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522" w:rsidRPr="004B41E8" w:rsidRDefault="00E63522" w:rsidP="00E63522">
      <w:pPr>
        <w:pStyle w:val="Heading1"/>
        <w:rPr>
          <w:rFonts w:ascii="Times New Roman" w:hAnsi="Times New Roman"/>
          <w:lang w:val="es-ES"/>
        </w:rPr>
      </w:pPr>
      <w:bookmarkStart w:id="0" w:name="_Toc154510932"/>
      <w:r w:rsidRPr="004B41E8">
        <w:rPr>
          <w:rFonts w:ascii="Times New Roman" w:hAnsi="Times New Roman"/>
          <w:lang w:val="it-IT"/>
        </w:rPr>
        <w:t xml:space="preserve">PHẦN 2. ĐIỀU </w:t>
      </w:r>
      <w:r w:rsidRPr="004B41E8">
        <w:rPr>
          <w:rFonts w:ascii="Times New Roman" w:hAnsi="Times New Roman"/>
          <w:lang w:val="es-ES"/>
        </w:rPr>
        <w:t>KHOẢN THAM CHIẾU</w:t>
      </w:r>
      <w:bookmarkEnd w:id="0"/>
    </w:p>
    <w:p w:rsidR="00E63522" w:rsidRPr="004B41E8" w:rsidRDefault="00E63522" w:rsidP="00E63522">
      <w:pPr>
        <w:pStyle w:val="Heading1"/>
        <w:rPr>
          <w:rFonts w:ascii="Times New Roman" w:hAnsi="Times New Roman"/>
          <w:lang w:val="es-ES"/>
        </w:rPr>
      </w:pPr>
      <w:bookmarkStart w:id="1" w:name="_Toc154510933"/>
      <w:r w:rsidRPr="004B41E8">
        <w:rPr>
          <w:rFonts w:ascii="Times New Roman" w:hAnsi="Times New Roman"/>
          <w:lang w:val="es-ES"/>
        </w:rPr>
        <w:t>CHƯƠNG V. ĐIỀU KHOẢN THAM CHIẾU</w:t>
      </w:r>
      <w:bookmarkEnd w:id="1"/>
    </w:p>
    <w:p w:rsidR="00E63522" w:rsidRPr="004B41E8" w:rsidRDefault="00E63522" w:rsidP="00E63522">
      <w:pPr>
        <w:spacing w:before="60" w:after="60"/>
        <w:ind w:firstLine="720"/>
        <w:rPr>
          <w:bCs/>
          <w:i/>
          <w:iCs/>
          <w:sz w:val="28"/>
          <w:szCs w:val="28"/>
          <w:lang w:val="it-IT"/>
        </w:rPr>
      </w:pPr>
    </w:p>
    <w:p w:rsidR="00E63522" w:rsidRPr="004B41E8" w:rsidRDefault="00E63522" w:rsidP="00E63522">
      <w:pPr>
        <w:spacing w:before="60" w:after="60"/>
        <w:ind w:firstLine="720"/>
        <w:rPr>
          <w:i/>
          <w:iCs/>
          <w:sz w:val="28"/>
          <w:szCs w:val="28"/>
          <w:lang w:val="it-IT"/>
        </w:rPr>
      </w:pPr>
      <w:r w:rsidRPr="004B41E8">
        <w:rPr>
          <w:bCs/>
          <w:i/>
          <w:iCs/>
          <w:sz w:val="28"/>
          <w:szCs w:val="28"/>
          <w:lang w:val="it-IT"/>
        </w:rPr>
        <w:t>“Điều khoản tham chiếu" bao gồm những nội dung chủ yếu sau:</w:t>
      </w:r>
    </w:p>
    <w:p w:rsidR="00E63522" w:rsidRPr="004B41E8" w:rsidRDefault="00E63522" w:rsidP="00F167A6">
      <w:pPr>
        <w:spacing w:before="60" w:after="60"/>
        <w:ind w:firstLine="567"/>
        <w:rPr>
          <w:b/>
          <w:bCs/>
          <w:sz w:val="26"/>
          <w:szCs w:val="26"/>
          <w:lang w:val="it-IT"/>
        </w:rPr>
      </w:pPr>
      <w:r w:rsidRPr="004B41E8">
        <w:rPr>
          <w:b/>
          <w:sz w:val="26"/>
          <w:szCs w:val="26"/>
          <w:lang w:val="it-IT"/>
        </w:rPr>
        <w:t>I. Giới thiệu:</w:t>
      </w:r>
    </w:p>
    <w:p w:rsidR="00956840" w:rsidRPr="004B41E8" w:rsidRDefault="00E63522" w:rsidP="00C52A3B">
      <w:pPr>
        <w:spacing w:beforeLines="20" w:afterLines="20"/>
        <w:ind w:firstLine="567"/>
        <w:rPr>
          <w:bCs/>
          <w:sz w:val="26"/>
          <w:szCs w:val="26"/>
          <w:lang w:val="nl-NL"/>
        </w:rPr>
      </w:pPr>
      <w:r w:rsidRPr="004B41E8">
        <w:rPr>
          <w:b/>
          <w:sz w:val="26"/>
          <w:szCs w:val="26"/>
          <w:lang w:val="nl-NL"/>
        </w:rPr>
        <w:t xml:space="preserve">1. </w:t>
      </w:r>
      <w:r w:rsidRPr="004B41E8">
        <w:rPr>
          <w:b/>
          <w:bCs/>
          <w:sz w:val="26"/>
          <w:szCs w:val="26"/>
          <w:lang w:val="nl-NL"/>
        </w:rPr>
        <w:t>Khái quát về dự án:</w:t>
      </w:r>
      <w:r w:rsidRPr="004B41E8">
        <w:rPr>
          <w:b/>
          <w:bCs/>
          <w:sz w:val="26"/>
          <w:szCs w:val="26"/>
          <w:lang w:val="nl-NL"/>
        </w:rPr>
        <w:tab/>
      </w:r>
    </w:p>
    <w:p w:rsidR="00187C75" w:rsidRPr="004B41E8" w:rsidRDefault="00187C75" w:rsidP="00F167A6">
      <w:pPr>
        <w:tabs>
          <w:tab w:val="left" w:pos="0"/>
        </w:tabs>
        <w:ind w:firstLine="567"/>
        <w:rPr>
          <w:sz w:val="26"/>
          <w:szCs w:val="26"/>
          <w:lang w:val="nl-NL"/>
        </w:rPr>
      </w:pPr>
      <w:r w:rsidRPr="004B41E8">
        <w:rPr>
          <w:sz w:val="26"/>
          <w:szCs w:val="26"/>
          <w:lang w:val="nl-NL"/>
        </w:rPr>
        <w:t>- Tên d</w:t>
      </w:r>
      <w:r w:rsidRPr="004B41E8">
        <w:rPr>
          <w:bCs/>
          <w:sz w:val="26"/>
          <w:szCs w:val="26"/>
          <w:lang w:val="nl-NL"/>
        </w:rPr>
        <w:t xml:space="preserve">ự án: </w:t>
      </w:r>
      <w:r w:rsidR="008A4703" w:rsidRPr="004B41E8">
        <w:rPr>
          <w:bCs/>
          <w:sz w:val="26"/>
          <w:szCs w:val="26"/>
          <w:lang w:val="nl-NL"/>
        </w:rPr>
        <w:t>Thay thế, nâng cấp các tuyến cáp quang liên tỉnh, nội tỉnh tại tỉnh Nghệ An năm 2026</w:t>
      </w:r>
    </w:p>
    <w:p w:rsidR="008E3B7A" w:rsidRPr="004B41E8" w:rsidRDefault="008E3B7A" w:rsidP="00F167A6">
      <w:pPr>
        <w:tabs>
          <w:tab w:val="left" w:pos="0"/>
        </w:tabs>
        <w:ind w:firstLine="567"/>
        <w:rPr>
          <w:sz w:val="26"/>
          <w:szCs w:val="26"/>
          <w:lang w:val="nl-NL"/>
        </w:rPr>
      </w:pPr>
      <w:r w:rsidRPr="004B41E8">
        <w:rPr>
          <w:sz w:val="26"/>
          <w:szCs w:val="26"/>
          <w:lang w:val="nl-NL"/>
        </w:rPr>
        <w:t xml:space="preserve">- </w:t>
      </w:r>
      <w:r w:rsidR="00665D0F" w:rsidRPr="004B41E8">
        <w:rPr>
          <w:bCs/>
          <w:sz w:val="26"/>
          <w:szCs w:val="26"/>
          <w:lang w:val="nl-NL"/>
        </w:rPr>
        <w:t xml:space="preserve">Căn cứ Quyết định số 2611/QĐ-EVN NPC ngày 20/11/2025 của Tổng giám đốc Tổng công ty điện lực Miền Bắc Về việc duyệt danh mục và tạm giao KHV ĐTXD VT&amp;CNTT năm 2026 cho </w:t>
      </w:r>
      <w:bookmarkStart w:id="2" w:name="_Hlk120784375"/>
      <w:r w:rsidR="00665D0F" w:rsidRPr="004B41E8">
        <w:rPr>
          <w:bCs/>
          <w:sz w:val="26"/>
          <w:szCs w:val="26"/>
          <w:lang w:val="nl-NL"/>
        </w:rPr>
        <w:t xml:space="preserve">Công ty </w:t>
      </w:r>
      <w:bookmarkEnd w:id="2"/>
      <w:r w:rsidR="00665D0F" w:rsidRPr="004B41E8">
        <w:rPr>
          <w:bCs/>
          <w:sz w:val="26"/>
          <w:szCs w:val="26"/>
          <w:lang w:val="nl-NL"/>
        </w:rPr>
        <w:t>Điện lực Nghệ An</w:t>
      </w:r>
      <w:r w:rsidRPr="004B41E8">
        <w:rPr>
          <w:sz w:val="26"/>
          <w:szCs w:val="26"/>
          <w:lang w:val="nl-NL"/>
        </w:rPr>
        <w:t>;</w:t>
      </w:r>
    </w:p>
    <w:p w:rsidR="00334510" w:rsidRPr="004B41E8" w:rsidRDefault="00334510" w:rsidP="00334510">
      <w:pPr>
        <w:ind w:firstLine="720"/>
        <w:rPr>
          <w:sz w:val="26"/>
          <w:szCs w:val="26"/>
          <w:lang w:val="nl-NL"/>
        </w:rPr>
      </w:pPr>
      <w:r w:rsidRPr="004B41E8">
        <w:rPr>
          <w:bCs/>
          <w:sz w:val="26"/>
          <w:szCs w:val="26"/>
          <w:lang w:val="nl-NL"/>
        </w:rPr>
        <w:t>- Căn cứ Quyết định 6071/QĐ-PCNA ngày 26/11/2025 của Giám đốc Công ty Điện lực Nghệ an, về việc phê duyệt</w:t>
      </w:r>
      <w:r w:rsidRPr="004B41E8">
        <w:rPr>
          <w:sz w:val="26"/>
          <w:szCs w:val="26"/>
          <w:lang w:val="nl-NL"/>
        </w:rPr>
        <w:t xml:space="preserve"> nhiệm vụ khảo sát phục vụ lập BCKTKT xây dựng Dự án.</w:t>
      </w:r>
    </w:p>
    <w:p w:rsidR="00334510" w:rsidRPr="004B41E8" w:rsidRDefault="00334510" w:rsidP="00334510">
      <w:pPr>
        <w:ind w:firstLine="720"/>
        <w:rPr>
          <w:sz w:val="26"/>
          <w:szCs w:val="26"/>
          <w:lang w:val="nl-NL"/>
        </w:rPr>
      </w:pPr>
      <w:r w:rsidRPr="004B41E8">
        <w:rPr>
          <w:bCs/>
          <w:sz w:val="26"/>
          <w:szCs w:val="26"/>
          <w:lang w:val="nl-NL"/>
        </w:rPr>
        <w:t>- Căn cứ Quyết định 6070/QĐ-PCNA ngày 26/11/2025 của Giám đốc Công ty Điện lực Nghệ an, về việc phê duyệt</w:t>
      </w:r>
      <w:r w:rsidRPr="004B41E8">
        <w:rPr>
          <w:sz w:val="26"/>
          <w:szCs w:val="26"/>
          <w:lang w:val="nl-NL"/>
        </w:rPr>
        <w:t xml:space="preserve"> nhiệm vụ thiết kế xây dựng phục vụ lập BCKTKT xây dựng Dự án</w:t>
      </w:r>
    </w:p>
    <w:p w:rsidR="008E3B7A" w:rsidRPr="004B41E8" w:rsidRDefault="008E3B7A" w:rsidP="00F167A6">
      <w:pPr>
        <w:tabs>
          <w:tab w:val="left" w:pos="0"/>
        </w:tabs>
        <w:spacing w:before="60" w:line="360" w:lineRule="exact"/>
        <w:ind w:firstLine="567"/>
        <w:rPr>
          <w:bCs/>
          <w:sz w:val="26"/>
          <w:szCs w:val="26"/>
          <w:lang w:val="nl-NL"/>
        </w:rPr>
      </w:pPr>
      <w:r w:rsidRPr="004B41E8">
        <w:rPr>
          <w:bCs/>
          <w:sz w:val="26"/>
          <w:szCs w:val="26"/>
          <w:lang w:val="nl-NL"/>
        </w:rPr>
        <w:t xml:space="preserve">- Căn cứ quyết định số </w:t>
      </w:r>
      <w:r w:rsidR="00EC21E7" w:rsidRPr="004B41E8">
        <w:rPr>
          <w:bCs/>
          <w:sz w:val="26"/>
          <w:szCs w:val="26"/>
          <w:lang w:val="nl-NL"/>
        </w:rPr>
        <w:t>6090</w:t>
      </w:r>
      <w:r w:rsidRPr="004B41E8">
        <w:rPr>
          <w:bCs/>
          <w:sz w:val="26"/>
          <w:szCs w:val="26"/>
          <w:lang w:val="nl-NL"/>
        </w:rPr>
        <w:t xml:space="preserve">/QĐ-PCNA ngày </w:t>
      </w:r>
      <w:r w:rsidR="00EC21E7" w:rsidRPr="004B41E8">
        <w:rPr>
          <w:bCs/>
          <w:sz w:val="26"/>
          <w:szCs w:val="26"/>
          <w:lang w:val="nl-NL"/>
        </w:rPr>
        <w:t>26/11</w:t>
      </w:r>
      <w:r w:rsidRPr="004B41E8">
        <w:rPr>
          <w:bCs/>
          <w:sz w:val="26"/>
          <w:szCs w:val="26"/>
          <w:lang w:val="nl-NL"/>
        </w:rPr>
        <w:t xml:space="preserve">/2025 của Giám đốc Công ty Điện lực Nghệ An về việc phê duyệt kế hoach lựa chọn nhà thầu; </w:t>
      </w:r>
    </w:p>
    <w:p w:rsidR="00E63522" w:rsidRPr="004B41E8" w:rsidRDefault="00E63522" w:rsidP="00F167A6">
      <w:pPr>
        <w:ind w:firstLine="567"/>
        <w:rPr>
          <w:sz w:val="26"/>
          <w:szCs w:val="26"/>
          <w:lang w:val="nl-NL"/>
        </w:rPr>
      </w:pPr>
      <w:r w:rsidRPr="004B41E8">
        <w:rPr>
          <w:sz w:val="26"/>
          <w:szCs w:val="26"/>
          <w:lang w:val="nl-NL"/>
        </w:rPr>
        <w:t>-</w:t>
      </w:r>
      <w:r w:rsidR="00F40E16" w:rsidRPr="004B41E8">
        <w:rPr>
          <w:sz w:val="26"/>
          <w:szCs w:val="26"/>
          <w:lang w:val="nl-NL"/>
        </w:rPr>
        <w:t xml:space="preserve"> </w:t>
      </w:r>
      <w:r w:rsidRPr="004B41E8">
        <w:rPr>
          <w:sz w:val="26"/>
          <w:szCs w:val="26"/>
          <w:lang w:val="nl-NL"/>
        </w:rPr>
        <w:t xml:space="preserve">Căn cứ quyết định số </w:t>
      </w:r>
      <w:r w:rsidR="00EC21E7" w:rsidRPr="004B41E8">
        <w:rPr>
          <w:sz w:val="26"/>
          <w:szCs w:val="26"/>
          <w:lang w:val="nl-NL"/>
        </w:rPr>
        <w:t>6237</w:t>
      </w:r>
      <w:r w:rsidRPr="004B41E8">
        <w:rPr>
          <w:sz w:val="26"/>
          <w:szCs w:val="26"/>
          <w:lang w:val="nl-NL"/>
        </w:rPr>
        <w:t xml:space="preserve">/QĐ-PCNA ngày  </w:t>
      </w:r>
      <w:r w:rsidR="00EC21E7" w:rsidRPr="004B41E8">
        <w:rPr>
          <w:sz w:val="26"/>
          <w:szCs w:val="26"/>
          <w:lang w:val="nl-NL"/>
        </w:rPr>
        <w:t>03/12</w:t>
      </w:r>
      <w:r w:rsidRPr="004B41E8">
        <w:rPr>
          <w:sz w:val="26"/>
          <w:szCs w:val="26"/>
          <w:lang w:val="nl-NL"/>
        </w:rPr>
        <w:t xml:space="preserve">/2025 của Giám đốc Công ty Điện lực Nghệ An về việc phê duyệt dự toán gói thầu;  </w:t>
      </w:r>
    </w:p>
    <w:p w:rsidR="00E63522" w:rsidRPr="004B41E8" w:rsidRDefault="00E63522" w:rsidP="00F167A6">
      <w:pPr>
        <w:spacing w:before="80"/>
        <w:ind w:firstLine="567"/>
        <w:rPr>
          <w:sz w:val="26"/>
          <w:szCs w:val="26"/>
          <w:lang w:val="nl-NL"/>
        </w:rPr>
      </w:pPr>
      <w:r w:rsidRPr="004B41E8">
        <w:rPr>
          <w:sz w:val="26"/>
          <w:szCs w:val="26"/>
          <w:lang w:val="nl-NL"/>
        </w:rPr>
        <w:t xml:space="preserve">- Địa điểm thực hiện dự án: </w:t>
      </w:r>
      <w:r w:rsidR="0005139D" w:rsidRPr="004B41E8">
        <w:rPr>
          <w:sz w:val="26"/>
          <w:szCs w:val="26"/>
          <w:lang w:val="nl-NL"/>
        </w:rPr>
        <w:t>T</w:t>
      </w:r>
      <w:r w:rsidR="0005139D" w:rsidRPr="004B41E8">
        <w:rPr>
          <w:bCs/>
          <w:sz w:val="26"/>
          <w:szCs w:val="26"/>
          <w:lang w:val="nl-NL"/>
        </w:rPr>
        <w:t>ỉnh Nghệ An.</w:t>
      </w:r>
    </w:p>
    <w:p w:rsidR="00E63522" w:rsidRPr="004B41E8" w:rsidRDefault="00E63522" w:rsidP="00F167A6">
      <w:pPr>
        <w:spacing w:before="80"/>
        <w:ind w:firstLine="567"/>
        <w:rPr>
          <w:sz w:val="26"/>
          <w:szCs w:val="26"/>
          <w:lang w:val="nl-NL"/>
        </w:rPr>
      </w:pPr>
      <w:r w:rsidRPr="004B41E8">
        <w:rPr>
          <w:sz w:val="26"/>
          <w:szCs w:val="26"/>
          <w:lang w:val="nl-NL"/>
        </w:rPr>
        <w:t>- Quy mô đầu tư:</w:t>
      </w:r>
    </w:p>
    <w:p w:rsidR="00652EF7" w:rsidRPr="004B41E8" w:rsidRDefault="00652EF7" w:rsidP="00652EF7">
      <w:pPr>
        <w:spacing w:before="80"/>
        <w:ind w:left="567"/>
        <w:jc w:val="left"/>
        <w:rPr>
          <w:sz w:val="26"/>
          <w:szCs w:val="26"/>
          <w:lang w:val="nl-NL"/>
        </w:rPr>
      </w:pPr>
      <w:r w:rsidRPr="004B41E8">
        <w:rPr>
          <w:sz w:val="26"/>
          <w:szCs w:val="26"/>
          <w:lang w:val="nl-NL"/>
        </w:rPr>
        <w:t>+ Thay thế, nâng cấp 01 tuyến cáp quang OPGW-57/12 thành cáp quang OPGW57/24 sợi quang từ TBA 110kV Đô Lươngđến TBA 110kV Anh Sơn (đoạn tuyến từ TBA 110kV Đô Lương – Cột 32 ĐZ 110kV Đô Lương/Anh Sơn,đoạn tuyến từ cột 49 đến TBA 110kV Anh Sơn), tổng chiều dài tuyến là 35Km kèm phụ kiện.</w:t>
      </w:r>
      <w:r w:rsidRPr="004B41E8">
        <w:rPr>
          <w:sz w:val="26"/>
          <w:szCs w:val="26"/>
          <w:lang w:val="nl-NL"/>
        </w:rPr>
        <w:br/>
        <w:t>+Thay thế dây TKbằng cáp quang OPGW-57/24 sợi quang từ Cột 59 ĐZ 172E15.36 Bắc Á  - 172 E15.12 Truông Bành đến cột 195 ĐZ 172E15.36 Bắc Á  +172 E15.12 Truông Bành, tổng chiều dài tuyến là 14km kèm phụ kiện.</w:t>
      </w:r>
      <w:r w:rsidRPr="004B41E8">
        <w:rPr>
          <w:sz w:val="26"/>
          <w:szCs w:val="26"/>
          <w:lang w:val="nl-NL"/>
        </w:rPr>
        <w:br/>
        <w:t>+ Xây dựng 01 tuyến cáp quang ADSS/48sợi quang từ PC Nghệ An đến TBA 220kV Hưng Đông, tổng chiều đài là 10km kèm phụ kiện.</w:t>
      </w:r>
      <w:r w:rsidRPr="004B41E8">
        <w:rPr>
          <w:sz w:val="26"/>
          <w:szCs w:val="26"/>
          <w:lang w:val="nl-NL"/>
        </w:rPr>
        <w:br/>
        <w:t>+ Xây dựng bổ sung 01 tuyến cáp quang ADSS/24 từ cột 125 ĐZ 371 E15.15 đến Đội QLĐLKV Nam Đàn, tổng chiều dài là 7km kèm phụ kiện.</w:t>
      </w:r>
    </w:p>
    <w:p w:rsidR="00E63522" w:rsidRPr="004B41E8" w:rsidRDefault="00E63522" w:rsidP="00F167A6">
      <w:pPr>
        <w:spacing w:before="80"/>
        <w:ind w:firstLine="567"/>
        <w:rPr>
          <w:sz w:val="26"/>
          <w:szCs w:val="26"/>
          <w:lang w:val="nl-NL"/>
        </w:rPr>
      </w:pPr>
      <w:r w:rsidRPr="004B41E8">
        <w:rPr>
          <w:sz w:val="26"/>
          <w:szCs w:val="26"/>
          <w:lang w:val="nl-NL"/>
        </w:rPr>
        <w:t>1.3. Nguồn vốn: Vay KHCB và tín dụng thương mại của EVN.</w:t>
      </w:r>
    </w:p>
    <w:p w:rsidR="00E63522" w:rsidRPr="004B41E8" w:rsidRDefault="00E63522" w:rsidP="00F167A6">
      <w:pPr>
        <w:spacing w:before="80"/>
        <w:ind w:firstLine="567"/>
        <w:rPr>
          <w:sz w:val="26"/>
          <w:szCs w:val="26"/>
          <w:lang w:val="nl-NL"/>
        </w:rPr>
      </w:pPr>
      <w:r w:rsidRPr="004B41E8">
        <w:rPr>
          <w:sz w:val="26"/>
          <w:szCs w:val="26"/>
          <w:lang w:val="nl-NL"/>
        </w:rPr>
        <w:t>2. Khái quát về gói thầu:</w:t>
      </w:r>
    </w:p>
    <w:p w:rsidR="00E63522" w:rsidRPr="004B41E8" w:rsidRDefault="00E63522" w:rsidP="00F167A6">
      <w:pPr>
        <w:spacing w:before="80"/>
        <w:ind w:firstLine="567"/>
        <w:rPr>
          <w:sz w:val="26"/>
          <w:szCs w:val="26"/>
          <w:lang w:val="nl-NL"/>
        </w:rPr>
      </w:pPr>
      <w:r w:rsidRPr="004B41E8">
        <w:rPr>
          <w:sz w:val="26"/>
          <w:szCs w:val="26"/>
          <w:lang w:val="nl-NL"/>
        </w:rPr>
        <w:t xml:space="preserve">2.1. Tên gói thầu: </w:t>
      </w:r>
      <w:r w:rsidR="0084508C" w:rsidRPr="004B41E8">
        <w:rPr>
          <w:lang w:val="nl-NL"/>
        </w:rPr>
        <w:t xml:space="preserve">Gói 01:  </w:t>
      </w:r>
      <w:r w:rsidR="006723F8" w:rsidRPr="004B41E8">
        <w:rPr>
          <w:lang w:val="nl-NL"/>
        </w:rPr>
        <w:t>Tư vấn khảo sát, thiết kế lập BCKTKT thuộc dự án Thay thế, nâng cấp các tuyến cáp quang liên tỉnh, nội tỉnh tại tỉnh Nghệ An năm 2026</w:t>
      </w:r>
    </w:p>
    <w:p w:rsidR="00E63522" w:rsidRPr="004B41E8" w:rsidRDefault="00E63522" w:rsidP="00F167A6">
      <w:pPr>
        <w:spacing w:before="80"/>
        <w:ind w:firstLine="567"/>
        <w:rPr>
          <w:sz w:val="26"/>
          <w:szCs w:val="26"/>
          <w:lang w:val="nl-NL"/>
        </w:rPr>
      </w:pPr>
      <w:r w:rsidRPr="004B41E8">
        <w:rPr>
          <w:sz w:val="26"/>
          <w:szCs w:val="26"/>
          <w:lang w:val="nl-NL"/>
        </w:rPr>
        <w:t xml:space="preserve">2.2. Nội dung công việc của gói thầu: </w:t>
      </w:r>
      <w:r w:rsidR="00652EF7" w:rsidRPr="004B41E8">
        <w:rPr>
          <w:lang w:val="nl-NL"/>
        </w:rPr>
        <w:t>Tư vấn khảo sát, thiết kế lập BCKTKT</w:t>
      </w:r>
      <w:r w:rsidR="0084508C" w:rsidRPr="004B41E8">
        <w:rPr>
          <w:lang w:val="nl-NL"/>
        </w:rPr>
        <w:t>.</w:t>
      </w:r>
    </w:p>
    <w:p w:rsidR="00E63522" w:rsidRPr="004B41E8" w:rsidRDefault="00E63522" w:rsidP="00F167A6">
      <w:pPr>
        <w:spacing w:before="80"/>
        <w:ind w:firstLine="567"/>
        <w:rPr>
          <w:sz w:val="26"/>
          <w:szCs w:val="26"/>
          <w:lang w:val="nl-NL"/>
        </w:rPr>
      </w:pPr>
      <w:r w:rsidRPr="004B41E8">
        <w:rPr>
          <w:sz w:val="26"/>
          <w:szCs w:val="26"/>
          <w:lang w:val="nl-NL"/>
        </w:rPr>
        <w:t>2.3. Loại hợp đồng: Hợp đồng trọn gói.</w:t>
      </w:r>
    </w:p>
    <w:p w:rsidR="00E63522" w:rsidRPr="004B41E8" w:rsidRDefault="00E63522" w:rsidP="00F167A6">
      <w:pPr>
        <w:spacing w:before="60" w:after="60"/>
        <w:ind w:firstLine="567"/>
        <w:rPr>
          <w:b/>
          <w:sz w:val="26"/>
          <w:szCs w:val="26"/>
          <w:lang w:val="it-IT"/>
        </w:rPr>
      </w:pPr>
      <w:r w:rsidRPr="004B41E8">
        <w:rPr>
          <w:b/>
          <w:sz w:val="26"/>
          <w:szCs w:val="26"/>
          <w:lang w:val="it-IT"/>
        </w:rPr>
        <w:t>II. Phạm vi công việc:</w:t>
      </w:r>
    </w:p>
    <w:p w:rsidR="00E63522" w:rsidRPr="004B41E8" w:rsidRDefault="00E63522" w:rsidP="00C52A3B">
      <w:pPr>
        <w:spacing w:beforeLines="80" w:afterLines="80" w:line="300" w:lineRule="exact"/>
        <w:ind w:firstLine="567"/>
        <w:jc w:val="left"/>
        <w:rPr>
          <w:b/>
          <w:sz w:val="26"/>
          <w:szCs w:val="26"/>
          <w:lang w:val="it-IT"/>
        </w:rPr>
      </w:pPr>
      <w:r w:rsidRPr="004B41E8">
        <w:rPr>
          <w:b/>
          <w:kern w:val="32"/>
          <w:sz w:val="26"/>
          <w:szCs w:val="26"/>
          <w:lang w:val="nl-NL"/>
        </w:rPr>
        <w:t xml:space="preserve">II.1 Công tác </w:t>
      </w:r>
      <w:r w:rsidRPr="004B41E8">
        <w:rPr>
          <w:b/>
          <w:sz w:val="26"/>
          <w:szCs w:val="26"/>
          <w:lang w:val="vi-VN"/>
        </w:rPr>
        <w:t xml:space="preserve">Khảo sát </w:t>
      </w:r>
    </w:p>
    <w:p w:rsidR="00E63522" w:rsidRPr="004B41E8" w:rsidRDefault="00A6515A" w:rsidP="00F167A6">
      <w:pPr>
        <w:tabs>
          <w:tab w:val="left" w:pos="993"/>
        </w:tabs>
        <w:ind w:firstLine="567"/>
        <w:rPr>
          <w:b/>
          <w:spacing w:val="3"/>
          <w:sz w:val="26"/>
          <w:szCs w:val="26"/>
          <w:lang w:val="it-IT"/>
        </w:rPr>
      </w:pPr>
      <w:r w:rsidRPr="004B41E8">
        <w:rPr>
          <w:b/>
          <w:spacing w:val="3"/>
          <w:sz w:val="26"/>
          <w:szCs w:val="26"/>
          <w:lang w:val="it-IT"/>
        </w:rPr>
        <w:lastRenderedPageBreak/>
        <w:t xml:space="preserve">II.1.1 GIAI ĐOẠN LẬP BÁO CÁO </w:t>
      </w:r>
      <w:r w:rsidR="00FC1E3E" w:rsidRPr="004B41E8">
        <w:rPr>
          <w:b/>
          <w:spacing w:val="3"/>
          <w:sz w:val="26"/>
          <w:szCs w:val="26"/>
          <w:lang w:val="it-IT"/>
        </w:rPr>
        <w:t>KTKT</w:t>
      </w:r>
    </w:p>
    <w:p w:rsidR="006554EC" w:rsidRPr="004B41E8" w:rsidRDefault="007E10DF" w:rsidP="006554EC">
      <w:pPr>
        <w:spacing w:before="80" w:after="80" w:line="300" w:lineRule="exact"/>
        <w:ind w:firstLine="720"/>
        <w:rPr>
          <w:b/>
          <w:bCs/>
          <w:iCs/>
          <w:sz w:val="26"/>
          <w:szCs w:val="26"/>
          <w:lang w:val="sv-FI"/>
        </w:rPr>
      </w:pPr>
      <w:bookmarkStart w:id="3" w:name="_Hlk106611174"/>
      <w:r w:rsidRPr="004B41E8">
        <w:rPr>
          <w:b/>
          <w:spacing w:val="2"/>
          <w:lang w:val="nl-NL"/>
        </w:rPr>
        <w:t>1</w:t>
      </w:r>
      <w:r w:rsidRPr="004B41E8">
        <w:rPr>
          <w:b/>
          <w:lang w:val="nl-NL"/>
        </w:rPr>
        <w:t xml:space="preserve">. </w:t>
      </w:r>
      <w:bookmarkEnd w:id="3"/>
      <w:r w:rsidR="006554EC" w:rsidRPr="004B41E8">
        <w:rPr>
          <w:b/>
          <w:bCs/>
          <w:iCs/>
          <w:sz w:val="26"/>
          <w:szCs w:val="26"/>
          <w:lang w:val="sv-FI"/>
        </w:rPr>
        <w:t xml:space="preserve">Khảo sát lập tuyến cáp quang trên không </w:t>
      </w:r>
    </w:p>
    <w:p w:rsidR="006554EC" w:rsidRPr="004B41E8" w:rsidRDefault="006554EC" w:rsidP="006554EC">
      <w:pPr>
        <w:spacing w:before="80" w:after="80" w:line="300" w:lineRule="exact"/>
        <w:ind w:firstLine="720"/>
        <w:rPr>
          <w:b/>
          <w:iCs/>
          <w:sz w:val="26"/>
          <w:szCs w:val="26"/>
          <w:lang w:val="sv-FI"/>
        </w:rPr>
      </w:pPr>
      <w:r w:rsidRPr="004B41E8">
        <w:rPr>
          <w:b/>
          <w:iCs/>
          <w:sz w:val="26"/>
          <w:szCs w:val="26"/>
          <w:lang w:val="sv-FI"/>
        </w:rPr>
        <w:t xml:space="preserve">1.1. Thành phần khảo sát  </w:t>
      </w:r>
    </w:p>
    <w:p w:rsidR="006554EC" w:rsidRPr="004B41E8" w:rsidRDefault="006554EC" w:rsidP="006554EC">
      <w:pPr>
        <w:spacing w:before="80" w:after="80" w:line="300" w:lineRule="exact"/>
        <w:ind w:firstLine="720"/>
        <w:rPr>
          <w:iCs/>
          <w:sz w:val="26"/>
          <w:szCs w:val="26"/>
          <w:lang w:val="sv-FI"/>
        </w:rPr>
      </w:pPr>
      <w:r w:rsidRPr="004B41E8">
        <w:rPr>
          <w:iCs/>
          <w:sz w:val="26"/>
          <w:szCs w:val="26"/>
          <w:lang w:val="sv-FI"/>
        </w:rPr>
        <w:t xml:space="preserve">a) Khảo sát địa hình: </w:t>
      </w:r>
    </w:p>
    <w:p w:rsidR="006554EC" w:rsidRPr="004B41E8" w:rsidRDefault="006554EC" w:rsidP="006554EC">
      <w:pPr>
        <w:spacing w:before="80" w:after="80" w:line="300" w:lineRule="exact"/>
        <w:ind w:firstLine="720"/>
        <w:rPr>
          <w:iCs/>
          <w:sz w:val="26"/>
          <w:szCs w:val="26"/>
          <w:lang w:val="sv-FI"/>
        </w:rPr>
      </w:pPr>
      <w:r w:rsidRPr="004B41E8">
        <w:rPr>
          <w:iCs/>
          <w:sz w:val="26"/>
          <w:szCs w:val="26"/>
          <w:lang w:val="sv-FI"/>
        </w:rPr>
        <w:t xml:space="preserve">- Thu thập, và vẽ lại sơ đồ các tuyến điện hiện có để phục vụ cho công tác thiết kế </w:t>
      </w:r>
      <w:r w:rsidRPr="004B41E8">
        <w:rPr>
          <w:iCs/>
          <w:sz w:val="26"/>
          <w:szCs w:val="26"/>
          <w:lang w:val="sv-FI"/>
        </w:rPr>
        <w:br/>
        <w:t xml:space="preserve">các tuyến cáp quang đi trên các tuyến điện này. </w:t>
      </w:r>
    </w:p>
    <w:p w:rsidR="006554EC" w:rsidRPr="004B41E8" w:rsidRDefault="006554EC" w:rsidP="006554EC">
      <w:pPr>
        <w:spacing w:before="80" w:after="80" w:line="300" w:lineRule="exact"/>
        <w:ind w:firstLine="720"/>
        <w:rPr>
          <w:iCs/>
          <w:sz w:val="26"/>
          <w:szCs w:val="26"/>
          <w:lang w:val="sv-FI"/>
        </w:rPr>
      </w:pPr>
      <w:r w:rsidRPr="004B41E8">
        <w:rPr>
          <w:iCs/>
          <w:sz w:val="26"/>
          <w:szCs w:val="26"/>
          <w:lang w:val="sv-FI"/>
        </w:rPr>
        <w:t xml:space="preserve">-  Thống kê, đánh giá hiện trạng tuyến đường dây trung hạ áp dự kiến đi chung </w:t>
      </w:r>
      <w:r w:rsidRPr="004B41E8">
        <w:rPr>
          <w:iCs/>
          <w:sz w:val="26"/>
          <w:szCs w:val="26"/>
          <w:lang w:val="sv-FI"/>
        </w:rPr>
        <w:br/>
        <w:t xml:space="preserve">các tuyến cáp. </w:t>
      </w:r>
    </w:p>
    <w:p w:rsidR="006554EC" w:rsidRPr="004B41E8" w:rsidRDefault="006554EC" w:rsidP="006554EC">
      <w:pPr>
        <w:spacing w:before="80" w:after="80" w:line="300" w:lineRule="exact"/>
        <w:ind w:firstLine="720"/>
        <w:rPr>
          <w:iCs/>
          <w:sz w:val="26"/>
          <w:szCs w:val="26"/>
          <w:lang w:val="sv-FI"/>
        </w:rPr>
      </w:pPr>
      <w:r w:rsidRPr="004B41E8">
        <w:rPr>
          <w:iCs/>
          <w:sz w:val="26"/>
          <w:szCs w:val="26"/>
          <w:lang w:val="sv-FI"/>
        </w:rPr>
        <w:t xml:space="preserve">- Khôi phục, bàn giao tuyến cáp. </w:t>
      </w:r>
    </w:p>
    <w:p w:rsidR="006554EC" w:rsidRPr="004B41E8" w:rsidRDefault="006554EC" w:rsidP="006554EC">
      <w:pPr>
        <w:spacing w:before="80" w:after="80" w:line="300" w:lineRule="exact"/>
        <w:ind w:firstLine="720"/>
        <w:rPr>
          <w:iCs/>
          <w:sz w:val="26"/>
          <w:szCs w:val="26"/>
          <w:lang w:val="sv-FI"/>
        </w:rPr>
      </w:pPr>
      <w:r w:rsidRPr="004B41E8">
        <w:rPr>
          <w:iCs/>
          <w:sz w:val="26"/>
          <w:szCs w:val="26"/>
          <w:lang w:val="sv-FI"/>
        </w:rPr>
        <w:t xml:space="preserve">- Lập báo cáo khảo sát địa hình. </w:t>
      </w:r>
    </w:p>
    <w:p w:rsidR="006554EC" w:rsidRPr="004B41E8" w:rsidRDefault="006554EC" w:rsidP="006554EC">
      <w:pPr>
        <w:spacing w:before="80" w:after="80" w:line="300" w:lineRule="exact"/>
        <w:ind w:firstLine="720"/>
        <w:rPr>
          <w:iCs/>
          <w:sz w:val="26"/>
          <w:szCs w:val="26"/>
          <w:lang w:val="sv-FI"/>
        </w:rPr>
      </w:pPr>
      <w:r w:rsidRPr="004B41E8">
        <w:rPr>
          <w:iCs/>
          <w:sz w:val="26"/>
          <w:szCs w:val="26"/>
          <w:lang w:val="sv-FI"/>
        </w:rPr>
        <w:t xml:space="preserve">b) Khảo sát địa chất: Do tuyến cáp đi trên tuyến đường dây trung thế và hạ thế hiện có nên không thực hiện khảo sát địa chất.  </w:t>
      </w:r>
    </w:p>
    <w:p w:rsidR="006554EC" w:rsidRPr="004B41E8" w:rsidRDefault="006554EC" w:rsidP="006554EC">
      <w:pPr>
        <w:spacing w:before="80" w:after="80" w:line="300" w:lineRule="exact"/>
        <w:ind w:firstLine="720"/>
        <w:rPr>
          <w:iCs/>
          <w:sz w:val="26"/>
          <w:szCs w:val="26"/>
          <w:lang w:val="sv-FI"/>
        </w:rPr>
      </w:pPr>
      <w:r w:rsidRPr="004B41E8">
        <w:rPr>
          <w:iCs/>
          <w:sz w:val="26"/>
          <w:szCs w:val="26"/>
          <w:lang w:val="sv-FI"/>
        </w:rPr>
        <w:t xml:space="preserve">c) Khảo sát Khí tượng </w:t>
      </w:r>
    </w:p>
    <w:p w:rsidR="006554EC" w:rsidRPr="004B41E8" w:rsidRDefault="006554EC" w:rsidP="006554EC">
      <w:pPr>
        <w:spacing w:before="80" w:after="80" w:line="300" w:lineRule="exact"/>
        <w:ind w:firstLine="720"/>
        <w:rPr>
          <w:iCs/>
          <w:sz w:val="26"/>
          <w:szCs w:val="26"/>
          <w:lang w:val="sv-FI"/>
        </w:rPr>
      </w:pPr>
      <w:r w:rsidRPr="004B41E8">
        <w:rPr>
          <w:iCs/>
          <w:sz w:val="26"/>
          <w:szCs w:val="26"/>
          <w:lang w:val="sv-FI"/>
        </w:rPr>
        <w:t xml:space="preserve">- Thủy văn: Khảo sát, thu thập, lập báo cáo khí tượng thủy văn theo yêu cầu (mưa giông, sét, lũ lụt, tình hình ngập úng, độ ẩm, tốc độ gió). </w:t>
      </w:r>
    </w:p>
    <w:p w:rsidR="006554EC" w:rsidRPr="004B41E8" w:rsidRDefault="006554EC" w:rsidP="006554EC">
      <w:pPr>
        <w:spacing w:before="80" w:after="80" w:line="300" w:lineRule="exact"/>
        <w:ind w:firstLine="720"/>
        <w:rPr>
          <w:b/>
          <w:iCs/>
          <w:sz w:val="26"/>
          <w:szCs w:val="26"/>
          <w:lang w:val="sv-FI"/>
        </w:rPr>
      </w:pPr>
      <w:r w:rsidRPr="004B41E8">
        <w:rPr>
          <w:b/>
          <w:iCs/>
          <w:sz w:val="26"/>
          <w:szCs w:val="26"/>
          <w:lang w:val="sv-FI"/>
        </w:rPr>
        <w:t xml:space="preserve">1.2. Khảo sát địa hình  </w:t>
      </w:r>
    </w:p>
    <w:p w:rsidR="006554EC" w:rsidRPr="004B41E8" w:rsidRDefault="006554EC" w:rsidP="006554EC">
      <w:pPr>
        <w:spacing w:before="80" w:after="80" w:line="300" w:lineRule="exact"/>
        <w:ind w:firstLine="720"/>
        <w:rPr>
          <w:iCs/>
          <w:sz w:val="26"/>
          <w:szCs w:val="26"/>
          <w:lang w:val="sv-FI"/>
        </w:rPr>
      </w:pPr>
      <w:r w:rsidRPr="004B41E8">
        <w:rPr>
          <w:iCs/>
          <w:sz w:val="26"/>
          <w:szCs w:val="26"/>
          <w:lang w:val="sv-FI"/>
        </w:rPr>
        <w:t xml:space="preserve">-  Điều tra, khảo sát hiện trạng tuyến cột, cáp đang có sẵn và có liên quan đến </w:t>
      </w:r>
      <w:r w:rsidRPr="004B41E8">
        <w:rPr>
          <w:iCs/>
          <w:sz w:val="26"/>
          <w:szCs w:val="26"/>
          <w:lang w:val="sv-FI"/>
        </w:rPr>
        <w:br/>
        <w:t xml:space="preserve">công trình bưu chính, viễn thông chuẩn bị xây dựng trong vùng. </w:t>
      </w:r>
    </w:p>
    <w:p w:rsidR="006554EC" w:rsidRPr="004B41E8" w:rsidRDefault="006554EC" w:rsidP="006554EC">
      <w:pPr>
        <w:spacing w:before="80" w:after="80" w:line="300" w:lineRule="exact"/>
        <w:ind w:firstLine="720"/>
        <w:rPr>
          <w:iCs/>
          <w:sz w:val="26"/>
          <w:szCs w:val="26"/>
          <w:lang w:val="sv-FI"/>
        </w:rPr>
      </w:pPr>
      <w:r w:rsidRPr="004B41E8">
        <w:rPr>
          <w:iCs/>
          <w:sz w:val="26"/>
          <w:szCs w:val="26"/>
          <w:lang w:val="sv-FI"/>
        </w:rPr>
        <w:t xml:space="preserve">- Điều tra, khảo sát hiện trạng các công trình điện lực có sẵn và có liên quan đến </w:t>
      </w:r>
      <w:r w:rsidRPr="004B41E8">
        <w:rPr>
          <w:iCs/>
          <w:sz w:val="26"/>
          <w:szCs w:val="26"/>
          <w:lang w:val="sv-FI"/>
        </w:rPr>
        <w:br/>
        <w:t xml:space="preserve">công trình tuyến viễn thông chuẩn bị xây dựng. công trình điện cao áp, dây trần treo. </w:t>
      </w:r>
    </w:p>
    <w:p w:rsidR="006554EC" w:rsidRPr="004B41E8" w:rsidRDefault="006554EC" w:rsidP="006554EC">
      <w:pPr>
        <w:spacing w:before="80" w:after="80" w:line="300" w:lineRule="exact"/>
        <w:ind w:firstLine="720"/>
        <w:rPr>
          <w:iCs/>
          <w:sz w:val="26"/>
          <w:szCs w:val="26"/>
          <w:lang w:val="sv-FI"/>
        </w:rPr>
      </w:pPr>
      <w:r w:rsidRPr="004B41E8">
        <w:rPr>
          <w:iCs/>
          <w:sz w:val="26"/>
          <w:szCs w:val="26"/>
          <w:lang w:val="sv-FI"/>
        </w:rPr>
        <w:t xml:space="preserve">-  Điều tra, khảo sát lựa chọn địa điểm đặt thiết bị phối cáp, định mức hao phí </w:t>
      </w:r>
      <w:r w:rsidRPr="004B41E8">
        <w:rPr>
          <w:iCs/>
          <w:sz w:val="26"/>
          <w:szCs w:val="26"/>
          <w:lang w:val="sv-FI"/>
        </w:rPr>
        <w:br/>
        <w:t xml:space="preserve">theo loại tuyến cáp, tuyến cáp quang trục chính (ODF). </w:t>
      </w:r>
    </w:p>
    <w:p w:rsidR="006554EC" w:rsidRPr="004B41E8" w:rsidRDefault="006554EC" w:rsidP="006554EC">
      <w:pPr>
        <w:spacing w:before="80" w:after="80" w:line="300" w:lineRule="exact"/>
        <w:ind w:firstLine="720"/>
        <w:rPr>
          <w:b/>
          <w:iCs/>
          <w:sz w:val="26"/>
          <w:szCs w:val="26"/>
          <w:lang w:val="sv-FI"/>
        </w:rPr>
      </w:pPr>
      <w:r w:rsidRPr="004B41E8">
        <w:rPr>
          <w:b/>
          <w:iCs/>
          <w:sz w:val="26"/>
          <w:szCs w:val="26"/>
          <w:lang w:val="sv-FI"/>
        </w:rPr>
        <w:t xml:space="preserve">1.3. Khảo sát địa chất: Không thực hiện. </w:t>
      </w:r>
    </w:p>
    <w:p w:rsidR="006554EC" w:rsidRPr="004B41E8" w:rsidRDefault="006554EC" w:rsidP="006554EC">
      <w:pPr>
        <w:spacing w:before="80" w:after="80" w:line="300" w:lineRule="exact"/>
        <w:ind w:firstLine="720"/>
        <w:rPr>
          <w:b/>
          <w:iCs/>
          <w:sz w:val="26"/>
          <w:szCs w:val="26"/>
          <w:lang w:val="sv-FI"/>
        </w:rPr>
      </w:pPr>
      <w:r w:rsidRPr="004B41E8">
        <w:rPr>
          <w:b/>
          <w:iCs/>
          <w:sz w:val="26"/>
          <w:szCs w:val="26"/>
          <w:lang w:val="sv-FI"/>
        </w:rPr>
        <w:t xml:space="preserve">1.4. Khảo sát Khí tượng </w:t>
      </w:r>
    </w:p>
    <w:p w:rsidR="006554EC" w:rsidRPr="004B41E8" w:rsidRDefault="006554EC" w:rsidP="006554EC">
      <w:pPr>
        <w:spacing w:before="80" w:after="80" w:line="300" w:lineRule="exact"/>
        <w:ind w:firstLine="720"/>
        <w:rPr>
          <w:iCs/>
          <w:sz w:val="26"/>
          <w:szCs w:val="26"/>
          <w:lang w:val="sv-FI"/>
        </w:rPr>
      </w:pPr>
      <w:r w:rsidRPr="004B41E8">
        <w:rPr>
          <w:iCs/>
          <w:sz w:val="26"/>
          <w:szCs w:val="26"/>
          <w:lang w:val="sv-FI"/>
        </w:rPr>
        <w:t xml:space="preserve">- Thủy văn  </w:t>
      </w:r>
    </w:p>
    <w:p w:rsidR="006554EC" w:rsidRPr="004B41E8" w:rsidRDefault="006554EC" w:rsidP="006554EC">
      <w:pPr>
        <w:spacing w:before="80" w:after="80" w:line="300" w:lineRule="exact"/>
        <w:ind w:firstLine="720"/>
        <w:rPr>
          <w:iCs/>
          <w:sz w:val="26"/>
          <w:szCs w:val="26"/>
          <w:lang w:val="sv-FI"/>
        </w:rPr>
      </w:pPr>
      <w:r w:rsidRPr="004B41E8">
        <w:rPr>
          <w:iCs/>
          <w:sz w:val="26"/>
          <w:szCs w:val="26"/>
          <w:lang w:val="sv-FI"/>
        </w:rPr>
        <w:t xml:space="preserve">a)  Thu thập  mực nước ngập lụt hàng  năm vùng tuyến cáp  quang  đi qua: mực </w:t>
      </w:r>
      <w:r w:rsidRPr="004B41E8">
        <w:rPr>
          <w:iCs/>
          <w:sz w:val="26"/>
          <w:szCs w:val="26"/>
          <w:lang w:val="sv-FI"/>
        </w:rPr>
        <w:br/>
        <w:t xml:space="preserve">nước cao nhất, trung bình, thời gian ngập lụt... </w:t>
      </w:r>
    </w:p>
    <w:p w:rsidR="006554EC" w:rsidRPr="004B41E8" w:rsidRDefault="006554EC" w:rsidP="006554EC">
      <w:pPr>
        <w:spacing w:before="80" w:after="80" w:line="300" w:lineRule="exact"/>
        <w:ind w:firstLine="720"/>
        <w:rPr>
          <w:iCs/>
          <w:sz w:val="26"/>
          <w:szCs w:val="26"/>
          <w:lang w:val="sv-FI"/>
        </w:rPr>
      </w:pPr>
      <w:r w:rsidRPr="004B41E8">
        <w:rPr>
          <w:iCs/>
          <w:sz w:val="26"/>
          <w:szCs w:val="26"/>
          <w:lang w:val="sv-FI"/>
        </w:rPr>
        <w:t xml:space="preserve">b) Thu thập đặc điểm khí tượng: Mưa, bão, sấm sét, nhiệt độ... </w:t>
      </w:r>
    </w:p>
    <w:p w:rsidR="006554EC" w:rsidRPr="004B41E8" w:rsidRDefault="006554EC" w:rsidP="006554EC">
      <w:pPr>
        <w:spacing w:before="80" w:after="80" w:line="300" w:lineRule="exact"/>
        <w:ind w:firstLine="720"/>
        <w:rPr>
          <w:iCs/>
          <w:sz w:val="26"/>
          <w:szCs w:val="26"/>
          <w:lang w:val="sv-FI"/>
        </w:rPr>
      </w:pPr>
      <w:r w:rsidRPr="004B41E8">
        <w:rPr>
          <w:iCs/>
          <w:sz w:val="26"/>
          <w:szCs w:val="26"/>
          <w:lang w:val="sv-FI"/>
        </w:rPr>
        <w:t xml:space="preserve">c) Lập báo cáo khảo sát Khí tượng </w:t>
      </w:r>
    </w:p>
    <w:p w:rsidR="006554EC" w:rsidRPr="004B41E8" w:rsidRDefault="006554EC" w:rsidP="006554EC">
      <w:pPr>
        <w:spacing w:before="80" w:after="80" w:line="300" w:lineRule="exact"/>
        <w:ind w:firstLine="720"/>
        <w:rPr>
          <w:iCs/>
          <w:sz w:val="26"/>
          <w:szCs w:val="26"/>
          <w:lang w:val="sv-FI"/>
        </w:rPr>
      </w:pPr>
      <w:r w:rsidRPr="004B41E8">
        <w:rPr>
          <w:iCs/>
          <w:sz w:val="26"/>
          <w:szCs w:val="26"/>
          <w:lang w:val="sv-FI"/>
        </w:rPr>
        <w:t xml:space="preserve">-  Thủy văn. </w:t>
      </w:r>
    </w:p>
    <w:p w:rsidR="006554EC" w:rsidRPr="004B41E8" w:rsidRDefault="006554EC" w:rsidP="006554EC">
      <w:pPr>
        <w:spacing w:before="80" w:after="80" w:line="300" w:lineRule="exact"/>
        <w:ind w:firstLine="720"/>
        <w:rPr>
          <w:b/>
          <w:iCs/>
          <w:sz w:val="26"/>
          <w:szCs w:val="26"/>
          <w:lang w:val="sv-FI"/>
        </w:rPr>
      </w:pPr>
      <w:r w:rsidRPr="004B41E8">
        <w:rPr>
          <w:b/>
          <w:iCs/>
          <w:sz w:val="26"/>
          <w:szCs w:val="26"/>
          <w:lang w:val="sv-FI"/>
        </w:rPr>
        <w:t xml:space="preserve">1.5. Báo cáo kết quả khảo sát xây dựng phục vụ lập dự án: </w:t>
      </w:r>
    </w:p>
    <w:p w:rsidR="006554EC" w:rsidRPr="004B41E8" w:rsidRDefault="006554EC" w:rsidP="006554EC">
      <w:pPr>
        <w:spacing w:before="80" w:after="80" w:line="300" w:lineRule="exact"/>
        <w:ind w:firstLine="720"/>
        <w:rPr>
          <w:iCs/>
          <w:sz w:val="26"/>
          <w:szCs w:val="26"/>
          <w:lang w:val="sv-FI"/>
        </w:rPr>
      </w:pPr>
      <w:r w:rsidRPr="004B41E8">
        <w:rPr>
          <w:iCs/>
          <w:sz w:val="26"/>
          <w:szCs w:val="26"/>
          <w:lang w:val="sv-FI"/>
        </w:rPr>
        <w:t xml:space="preserve">- Căn cứ thực hiện khảo sát xây dựng. </w:t>
      </w:r>
    </w:p>
    <w:p w:rsidR="006554EC" w:rsidRPr="004B41E8" w:rsidRDefault="006554EC" w:rsidP="006554EC">
      <w:pPr>
        <w:spacing w:before="80" w:after="80" w:line="300" w:lineRule="exact"/>
        <w:ind w:firstLine="720"/>
        <w:rPr>
          <w:iCs/>
          <w:sz w:val="26"/>
          <w:szCs w:val="26"/>
          <w:lang w:val="sv-FI"/>
        </w:rPr>
      </w:pPr>
      <w:r w:rsidRPr="004B41E8">
        <w:rPr>
          <w:iCs/>
          <w:sz w:val="26"/>
          <w:szCs w:val="26"/>
          <w:lang w:val="sv-FI"/>
        </w:rPr>
        <w:t xml:space="preserve">- Khối lượng khảo sát xây dựng đã thực hiện. </w:t>
      </w:r>
    </w:p>
    <w:p w:rsidR="006554EC" w:rsidRPr="004B41E8" w:rsidRDefault="006554EC" w:rsidP="006554EC">
      <w:pPr>
        <w:spacing w:before="80" w:after="80" w:line="300" w:lineRule="exact"/>
        <w:ind w:firstLine="720"/>
        <w:rPr>
          <w:iCs/>
          <w:sz w:val="26"/>
          <w:szCs w:val="26"/>
          <w:lang w:val="sv-FI"/>
        </w:rPr>
      </w:pPr>
      <w:r w:rsidRPr="004B41E8">
        <w:rPr>
          <w:iCs/>
          <w:sz w:val="26"/>
          <w:szCs w:val="26"/>
          <w:lang w:val="sv-FI"/>
        </w:rPr>
        <w:t xml:space="preserve">- Các ý kiến đánh giá, lưu ý, đề xuất. </w:t>
      </w:r>
    </w:p>
    <w:p w:rsidR="006554EC" w:rsidRPr="004B41E8" w:rsidRDefault="006554EC" w:rsidP="006554EC">
      <w:pPr>
        <w:spacing w:before="80" w:after="80" w:line="300" w:lineRule="exact"/>
        <w:ind w:firstLine="720"/>
        <w:rPr>
          <w:iCs/>
          <w:sz w:val="26"/>
          <w:szCs w:val="26"/>
          <w:lang w:val="sv-FI"/>
        </w:rPr>
      </w:pPr>
      <w:r w:rsidRPr="004B41E8">
        <w:rPr>
          <w:iCs/>
          <w:sz w:val="26"/>
          <w:szCs w:val="26"/>
          <w:lang w:val="sv-FI"/>
        </w:rPr>
        <w:t xml:space="preserve">- Kết luận và kiến nghị. </w:t>
      </w:r>
    </w:p>
    <w:p w:rsidR="006554EC" w:rsidRPr="004B41E8" w:rsidRDefault="006554EC" w:rsidP="006554EC">
      <w:pPr>
        <w:spacing w:before="80" w:after="80" w:line="300" w:lineRule="exact"/>
        <w:ind w:firstLine="720"/>
        <w:rPr>
          <w:iCs/>
          <w:sz w:val="26"/>
          <w:szCs w:val="26"/>
          <w:lang w:val="sv-FI"/>
        </w:rPr>
      </w:pPr>
      <w:r w:rsidRPr="004B41E8">
        <w:rPr>
          <w:iCs/>
          <w:sz w:val="26"/>
          <w:szCs w:val="26"/>
          <w:lang w:val="sv-FI"/>
        </w:rPr>
        <w:t xml:space="preserve">- Các phụ lục kèm theo. </w:t>
      </w:r>
    </w:p>
    <w:p w:rsidR="006554EC" w:rsidRPr="004B41E8" w:rsidRDefault="006554EC" w:rsidP="006554EC">
      <w:pPr>
        <w:spacing w:before="80" w:after="80" w:line="300" w:lineRule="exact"/>
        <w:ind w:firstLine="720"/>
        <w:rPr>
          <w:b/>
          <w:iCs/>
          <w:sz w:val="26"/>
          <w:szCs w:val="26"/>
          <w:lang w:val="sv-FI"/>
        </w:rPr>
      </w:pPr>
      <w:r w:rsidRPr="004B41E8">
        <w:rPr>
          <w:b/>
          <w:iCs/>
          <w:sz w:val="26"/>
          <w:szCs w:val="26"/>
          <w:lang w:val="sv-FI"/>
        </w:rPr>
        <w:t xml:space="preserve">2. Tiêu chuẩn khảo sát xây dựng được áp dụng: </w:t>
      </w:r>
    </w:p>
    <w:p w:rsidR="006554EC" w:rsidRPr="004B41E8" w:rsidRDefault="006554EC" w:rsidP="006554EC">
      <w:pPr>
        <w:spacing w:before="80" w:after="80" w:line="300" w:lineRule="exact"/>
        <w:ind w:firstLine="720"/>
        <w:rPr>
          <w:iCs/>
          <w:sz w:val="26"/>
          <w:szCs w:val="26"/>
          <w:lang w:val="sv-FI"/>
        </w:rPr>
      </w:pPr>
      <w:r w:rsidRPr="004B41E8">
        <w:rPr>
          <w:iCs/>
          <w:sz w:val="26"/>
          <w:szCs w:val="26"/>
          <w:lang w:val="sv-FI"/>
        </w:rPr>
        <w:t>Theo các tiêu chuẩn hiện hành.</w:t>
      </w:r>
    </w:p>
    <w:p w:rsidR="006554EC" w:rsidRPr="004B41E8" w:rsidRDefault="006554EC" w:rsidP="006554EC">
      <w:pPr>
        <w:spacing w:before="80" w:after="80" w:line="300" w:lineRule="exact"/>
        <w:ind w:firstLine="720"/>
        <w:rPr>
          <w:b/>
          <w:iCs/>
          <w:sz w:val="26"/>
          <w:szCs w:val="26"/>
          <w:lang w:val="sv-FI"/>
        </w:rPr>
      </w:pPr>
      <w:r w:rsidRPr="004B41E8">
        <w:rPr>
          <w:b/>
          <w:iCs/>
          <w:sz w:val="26"/>
          <w:szCs w:val="26"/>
          <w:lang w:val="sv-FI"/>
        </w:rPr>
        <w:t>3. Khối lượng các loại công tác khảo sát xây dựng:</w:t>
      </w: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3"/>
        <w:gridCol w:w="6950"/>
        <w:gridCol w:w="850"/>
        <w:gridCol w:w="992"/>
      </w:tblGrid>
      <w:tr w:rsidR="006554EC" w:rsidRPr="004B41E8" w:rsidTr="00D71E06">
        <w:trPr>
          <w:trHeight w:val="397"/>
        </w:trPr>
        <w:tc>
          <w:tcPr>
            <w:tcW w:w="563" w:type="dxa"/>
            <w:vMerge w:val="restart"/>
            <w:vAlign w:val="center"/>
          </w:tcPr>
          <w:p w:rsidR="006554EC" w:rsidRPr="004B41E8" w:rsidRDefault="006554EC" w:rsidP="00D71E06">
            <w:pPr>
              <w:jc w:val="center"/>
              <w:rPr>
                <w:b/>
                <w:bCs/>
                <w:sz w:val="26"/>
                <w:szCs w:val="26"/>
              </w:rPr>
            </w:pPr>
            <w:r w:rsidRPr="004B41E8">
              <w:rPr>
                <w:b/>
                <w:bCs/>
                <w:sz w:val="26"/>
                <w:szCs w:val="26"/>
              </w:rPr>
              <w:lastRenderedPageBreak/>
              <w:t>TT</w:t>
            </w:r>
          </w:p>
        </w:tc>
        <w:tc>
          <w:tcPr>
            <w:tcW w:w="6950" w:type="dxa"/>
            <w:vMerge w:val="restart"/>
            <w:vAlign w:val="center"/>
          </w:tcPr>
          <w:p w:rsidR="006554EC" w:rsidRPr="004B41E8" w:rsidRDefault="006554EC" w:rsidP="00D71E06">
            <w:pPr>
              <w:jc w:val="center"/>
              <w:rPr>
                <w:b/>
                <w:bCs/>
                <w:sz w:val="26"/>
                <w:szCs w:val="26"/>
              </w:rPr>
            </w:pPr>
            <w:r w:rsidRPr="004B41E8">
              <w:rPr>
                <w:b/>
                <w:bCs/>
                <w:sz w:val="26"/>
                <w:szCs w:val="26"/>
              </w:rPr>
              <w:t>Nội dung công việc</w:t>
            </w:r>
          </w:p>
        </w:tc>
        <w:tc>
          <w:tcPr>
            <w:tcW w:w="850" w:type="dxa"/>
            <w:vMerge w:val="restart"/>
            <w:vAlign w:val="center"/>
          </w:tcPr>
          <w:p w:rsidR="006554EC" w:rsidRPr="004B41E8" w:rsidRDefault="006554EC" w:rsidP="00D71E06">
            <w:pPr>
              <w:jc w:val="center"/>
              <w:rPr>
                <w:b/>
                <w:bCs/>
                <w:sz w:val="26"/>
                <w:szCs w:val="26"/>
              </w:rPr>
            </w:pPr>
            <w:r w:rsidRPr="004B41E8">
              <w:rPr>
                <w:b/>
                <w:bCs/>
                <w:sz w:val="26"/>
                <w:szCs w:val="26"/>
              </w:rPr>
              <w:t>Đơn vị</w:t>
            </w:r>
          </w:p>
        </w:tc>
        <w:tc>
          <w:tcPr>
            <w:tcW w:w="992" w:type="dxa"/>
            <w:vMerge w:val="restart"/>
            <w:vAlign w:val="center"/>
          </w:tcPr>
          <w:p w:rsidR="006554EC" w:rsidRPr="004B41E8" w:rsidRDefault="006554EC" w:rsidP="00D71E06">
            <w:pPr>
              <w:jc w:val="center"/>
              <w:rPr>
                <w:b/>
                <w:bCs/>
                <w:sz w:val="26"/>
                <w:szCs w:val="26"/>
              </w:rPr>
            </w:pPr>
            <w:r w:rsidRPr="004B41E8">
              <w:rPr>
                <w:b/>
                <w:bCs/>
                <w:sz w:val="26"/>
                <w:szCs w:val="26"/>
              </w:rPr>
              <w:t>Khối Lượng</w:t>
            </w:r>
          </w:p>
        </w:tc>
      </w:tr>
      <w:tr w:rsidR="006554EC" w:rsidRPr="004B41E8" w:rsidTr="00D71E06">
        <w:trPr>
          <w:trHeight w:val="397"/>
        </w:trPr>
        <w:tc>
          <w:tcPr>
            <w:tcW w:w="563" w:type="dxa"/>
            <w:vMerge/>
            <w:vAlign w:val="center"/>
          </w:tcPr>
          <w:p w:rsidR="006554EC" w:rsidRPr="004B41E8" w:rsidRDefault="006554EC" w:rsidP="00D71E06">
            <w:pPr>
              <w:rPr>
                <w:b/>
                <w:bCs/>
                <w:sz w:val="26"/>
                <w:szCs w:val="26"/>
              </w:rPr>
            </w:pPr>
          </w:p>
        </w:tc>
        <w:tc>
          <w:tcPr>
            <w:tcW w:w="6950" w:type="dxa"/>
            <w:vMerge/>
            <w:vAlign w:val="center"/>
          </w:tcPr>
          <w:p w:rsidR="006554EC" w:rsidRPr="004B41E8" w:rsidRDefault="006554EC" w:rsidP="00D71E06">
            <w:pPr>
              <w:rPr>
                <w:b/>
                <w:bCs/>
                <w:sz w:val="26"/>
                <w:szCs w:val="26"/>
              </w:rPr>
            </w:pPr>
          </w:p>
        </w:tc>
        <w:tc>
          <w:tcPr>
            <w:tcW w:w="850" w:type="dxa"/>
            <w:vMerge/>
            <w:vAlign w:val="center"/>
          </w:tcPr>
          <w:p w:rsidR="006554EC" w:rsidRPr="004B41E8" w:rsidRDefault="006554EC" w:rsidP="00D71E06">
            <w:pPr>
              <w:rPr>
                <w:b/>
                <w:bCs/>
                <w:sz w:val="26"/>
                <w:szCs w:val="26"/>
              </w:rPr>
            </w:pPr>
          </w:p>
        </w:tc>
        <w:tc>
          <w:tcPr>
            <w:tcW w:w="992" w:type="dxa"/>
            <w:vMerge/>
            <w:vAlign w:val="center"/>
          </w:tcPr>
          <w:p w:rsidR="006554EC" w:rsidRPr="004B41E8" w:rsidRDefault="006554EC" w:rsidP="00D71E06">
            <w:pPr>
              <w:rPr>
                <w:b/>
                <w:bCs/>
                <w:sz w:val="26"/>
                <w:szCs w:val="26"/>
              </w:rPr>
            </w:pPr>
          </w:p>
        </w:tc>
      </w:tr>
      <w:tr w:rsidR="006554EC" w:rsidRPr="004B41E8" w:rsidTr="00D71E06">
        <w:trPr>
          <w:trHeight w:val="299"/>
        </w:trPr>
        <w:tc>
          <w:tcPr>
            <w:tcW w:w="563" w:type="dxa"/>
            <w:vMerge/>
            <w:vAlign w:val="center"/>
          </w:tcPr>
          <w:p w:rsidR="006554EC" w:rsidRPr="004B41E8" w:rsidRDefault="006554EC" w:rsidP="00D71E06">
            <w:pPr>
              <w:rPr>
                <w:b/>
                <w:bCs/>
                <w:sz w:val="26"/>
                <w:szCs w:val="26"/>
              </w:rPr>
            </w:pPr>
          </w:p>
        </w:tc>
        <w:tc>
          <w:tcPr>
            <w:tcW w:w="6950" w:type="dxa"/>
            <w:vMerge/>
            <w:vAlign w:val="center"/>
          </w:tcPr>
          <w:p w:rsidR="006554EC" w:rsidRPr="004B41E8" w:rsidRDefault="006554EC" w:rsidP="00D71E06">
            <w:pPr>
              <w:rPr>
                <w:b/>
                <w:bCs/>
                <w:sz w:val="26"/>
                <w:szCs w:val="26"/>
              </w:rPr>
            </w:pPr>
          </w:p>
        </w:tc>
        <w:tc>
          <w:tcPr>
            <w:tcW w:w="850" w:type="dxa"/>
            <w:vMerge/>
            <w:vAlign w:val="center"/>
          </w:tcPr>
          <w:p w:rsidR="006554EC" w:rsidRPr="004B41E8" w:rsidRDefault="006554EC" w:rsidP="00D71E06">
            <w:pPr>
              <w:rPr>
                <w:b/>
                <w:bCs/>
                <w:sz w:val="26"/>
                <w:szCs w:val="26"/>
              </w:rPr>
            </w:pPr>
          </w:p>
        </w:tc>
        <w:tc>
          <w:tcPr>
            <w:tcW w:w="992" w:type="dxa"/>
            <w:vMerge/>
            <w:vAlign w:val="center"/>
          </w:tcPr>
          <w:p w:rsidR="006554EC" w:rsidRPr="004B41E8" w:rsidRDefault="006554EC" w:rsidP="00D71E06">
            <w:pPr>
              <w:rPr>
                <w:b/>
                <w:bCs/>
                <w:sz w:val="26"/>
                <w:szCs w:val="26"/>
              </w:rPr>
            </w:pPr>
          </w:p>
        </w:tc>
      </w:tr>
      <w:tr w:rsidR="006554EC" w:rsidRPr="004B41E8" w:rsidTr="00D71E06">
        <w:trPr>
          <w:trHeight w:val="397"/>
        </w:trPr>
        <w:tc>
          <w:tcPr>
            <w:tcW w:w="563" w:type="dxa"/>
            <w:vAlign w:val="center"/>
          </w:tcPr>
          <w:p w:rsidR="006554EC" w:rsidRPr="004B41E8" w:rsidRDefault="006554EC" w:rsidP="00D71E06">
            <w:pPr>
              <w:jc w:val="center"/>
              <w:rPr>
                <w:sz w:val="26"/>
                <w:szCs w:val="26"/>
              </w:rPr>
            </w:pPr>
            <w:r w:rsidRPr="004B41E8">
              <w:rPr>
                <w:sz w:val="26"/>
                <w:szCs w:val="26"/>
              </w:rPr>
              <w:t>1</w:t>
            </w:r>
          </w:p>
        </w:tc>
        <w:tc>
          <w:tcPr>
            <w:tcW w:w="6950" w:type="dxa"/>
            <w:vAlign w:val="center"/>
          </w:tcPr>
          <w:p w:rsidR="006554EC" w:rsidRPr="004B41E8" w:rsidRDefault="006554EC" w:rsidP="00D71E06">
            <w:pPr>
              <w:rPr>
                <w:sz w:val="26"/>
                <w:szCs w:val="26"/>
              </w:rPr>
            </w:pPr>
            <w:r w:rsidRPr="004B41E8">
              <w:rPr>
                <w:sz w:val="26"/>
                <w:szCs w:val="26"/>
              </w:rPr>
              <w:t>Thay thế, nâng cấp 01 tuyến cáp quang OPGW-57/12 thành cáp quang OPGW57/24 sợi quang từ TBA 110kV Đô Lương đến TBA 110kV Anh Sơn (đoạn tuyến từ TBA 110kV Đô Lương – Cột 32 ĐZ 110kV Đô Lương/Anh Sơn, đoạn tuyến từ cột 49 đến TBA 110kV Anh Sơn) (cải tạo)</w:t>
            </w:r>
          </w:p>
        </w:tc>
        <w:tc>
          <w:tcPr>
            <w:tcW w:w="850" w:type="dxa"/>
            <w:vAlign w:val="center"/>
          </w:tcPr>
          <w:p w:rsidR="006554EC" w:rsidRPr="004B41E8" w:rsidRDefault="006554EC" w:rsidP="00D71E06">
            <w:pPr>
              <w:jc w:val="center"/>
              <w:rPr>
                <w:sz w:val="26"/>
                <w:szCs w:val="26"/>
              </w:rPr>
            </w:pPr>
            <w:r w:rsidRPr="004B41E8">
              <w:rPr>
                <w:sz w:val="26"/>
                <w:szCs w:val="26"/>
              </w:rPr>
              <w:t>km</w:t>
            </w:r>
          </w:p>
        </w:tc>
        <w:tc>
          <w:tcPr>
            <w:tcW w:w="992" w:type="dxa"/>
            <w:noWrap/>
            <w:vAlign w:val="center"/>
          </w:tcPr>
          <w:p w:rsidR="006554EC" w:rsidRPr="004B41E8" w:rsidRDefault="006554EC" w:rsidP="00D71E06">
            <w:pPr>
              <w:jc w:val="center"/>
              <w:rPr>
                <w:sz w:val="26"/>
                <w:szCs w:val="26"/>
              </w:rPr>
            </w:pPr>
            <w:r w:rsidRPr="004B41E8">
              <w:rPr>
                <w:sz w:val="26"/>
                <w:szCs w:val="26"/>
              </w:rPr>
              <w:t>35</w:t>
            </w:r>
          </w:p>
        </w:tc>
      </w:tr>
      <w:tr w:rsidR="006554EC" w:rsidRPr="004B41E8" w:rsidTr="00D71E06">
        <w:trPr>
          <w:trHeight w:val="397"/>
        </w:trPr>
        <w:tc>
          <w:tcPr>
            <w:tcW w:w="563" w:type="dxa"/>
            <w:vAlign w:val="center"/>
          </w:tcPr>
          <w:p w:rsidR="006554EC" w:rsidRPr="004B41E8" w:rsidRDefault="006554EC" w:rsidP="00D71E06">
            <w:pPr>
              <w:jc w:val="center"/>
              <w:rPr>
                <w:sz w:val="26"/>
                <w:szCs w:val="26"/>
              </w:rPr>
            </w:pPr>
            <w:r w:rsidRPr="004B41E8">
              <w:rPr>
                <w:sz w:val="26"/>
                <w:szCs w:val="26"/>
              </w:rPr>
              <w:t>2</w:t>
            </w:r>
          </w:p>
        </w:tc>
        <w:tc>
          <w:tcPr>
            <w:tcW w:w="6950" w:type="dxa"/>
            <w:vAlign w:val="center"/>
          </w:tcPr>
          <w:p w:rsidR="006554EC" w:rsidRPr="004B41E8" w:rsidRDefault="006554EC" w:rsidP="00D71E06">
            <w:pPr>
              <w:rPr>
                <w:sz w:val="26"/>
                <w:szCs w:val="26"/>
              </w:rPr>
            </w:pPr>
            <w:r w:rsidRPr="004B41E8">
              <w:rPr>
                <w:sz w:val="26"/>
                <w:szCs w:val="26"/>
              </w:rPr>
              <w:t>Khảo sát dây TK bằng cáp quang OPGW-57/24 sợi quang từ Cột 59 ĐZ 172E15.36 Bắc Á - 172 E15.12 Truông Bành đến cột 195 ĐZ 172E15.36 Bắc Á - 172 E15.12 Truông Bành (cải tạo)</w:t>
            </w:r>
          </w:p>
        </w:tc>
        <w:tc>
          <w:tcPr>
            <w:tcW w:w="850" w:type="dxa"/>
            <w:vAlign w:val="center"/>
          </w:tcPr>
          <w:p w:rsidR="006554EC" w:rsidRPr="004B41E8" w:rsidRDefault="006554EC" w:rsidP="00D71E06">
            <w:pPr>
              <w:jc w:val="center"/>
              <w:rPr>
                <w:sz w:val="26"/>
                <w:szCs w:val="26"/>
              </w:rPr>
            </w:pPr>
            <w:r w:rsidRPr="004B41E8">
              <w:rPr>
                <w:sz w:val="26"/>
                <w:szCs w:val="26"/>
              </w:rPr>
              <w:t>km</w:t>
            </w:r>
          </w:p>
        </w:tc>
        <w:tc>
          <w:tcPr>
            <w:tcW w:w="992" w:type="dxa"/>
            <w:noWrap/>
            <w:vAlign w:val="center"/>
          </w:tcPr>
          <w:p w:rsidR="006554EC" w:rsidRPr="004B41E8" w:rsidRDefault="006554EC" w:rsidP="00D71E06">
            <w:pPr>
              <w:jc w:val="center"/>
              <w:rPr>
                <w:sz w:val="26"/>
                <w:szCs w:val="26"/>
              </w:rPr>
            </w:pPr>
            <w:r w:rsidRPr="004B41E8">
              <w:rPr>
                <w:sz w:val="26"/>
                <w:szCs w:val="26"/>
              </w:rPr>
              <w:t>14</w:t>
            </w:r>
          </w:p>
        </w:tc>
      </w:tr>
      <w:tr w:rsidR="006554EC" w:rsidRPr="004B41E8" w:rsidTr="00D71E06">
        <w:trPr>
          <w:trHeight w:val="397"/>
        </w:trPr>
        <w:tc>
          <w:tcPr>
            <w:tcW w:w="563" w:type="dxa"/>
            <w:vAlign w:val="center"/>
          </w:tcPr>
          <w:p w:rsidR="006554EC" w:rsidRPr="004B41E8" w:rsidRDefault="006554EC" w:rsidP="00D71E06">
            <w:pPr>
              <w:jc w:val="center"/>
              <w:rPr>
                <w:sz w:val="26"/>
                <w:szCs w:val="26"/>
              </w:rPr>
            </w:pPr>
            <w:r w:rsidRPr="004B41E8">
              <w:rPr>
                <w:sz w:val="26"/>
                <w:szCs w:val="26"/>
              </w:rPr>
              <w:t>3</w:t>
            </w:r>
          </w:p>
        </w:tc>
        <w:tc>
          <w:tcPr>
            <w:tcW w:w="6950" w:type="dxa"/>
            <w:vAlign w:val="center"/>
          </w:tcPr>
          <w:p w:rsidR="006554EC" w:rsidRPr="004B41E8" w:rsidRDefault="006554EC" w:rsidP="00D71E06">
            <w:pPr>
              <w:rPr>
                <w:sz w:val="26"/>
                <w:szCs w:val="26"/>
              </w:rPr>
            </w:pPr>
            <w:r w:rsidRPr="004B41E8">
              <w:rPr>
                <w:sz w:val="26"/>
                <w:szCs w:val="26"/>
              </w:rPr>
              <w:t>Xây dựng 01 tuyến cáp quang ADSS/48 sợi quang từ PC Nghệ An đến TBA 220kV Hưng Đông (xây dựng mới)</w:t>
            </w:r>
          </w:p>
        </w:tc>
        <w:tc>
          <w:tcPr>
            <w:tcW w:w="850" w:type="dxa"/>
            <w:vAlign w:val="center"/>
          </w:tcPr>
          <w:p w:rsidR="006554EC" w:rsidRPr="004B41E8" w:rsidRDefault="006554EC" w:rsidP="00D71E06">
            <w:pPr>
              <w:jc w:val="center"/>
              <w:rPr>
                <w:sz w:val="26"/>
                <w:szCs w:val="26"/>
              </w:rPr>
            </w:pPr>
            <w:r w:rsidRPr="004B41E8">
              <w:rPr>
                <w:sz w:val="26"/>
                <w:szCs w:val="26"/>
              </w:rPr>
              <w:t>km</w:t>
            </w:r>
          </w:p>
        </w:tc>
        <w:tc>
          <w:tcPr>
            <w:tcW w:w="992" w:type="dxa"/>
            <w:noWrap/>
            <w:vAlign w:val="center"/>
          </w:tcPr>
          <w:p w:rsidR="006554EC" w:rsidRPr="004B41E8" w:rsidRDefault="006554EC" w:rsidP="00D71E06">
            <w:pPr>
              <w:jc w:val="center"/>
              <w:rPr>
                <w:sz w:val="26"/>
                <w:szCs w:val="26"/>
              </w:rPr>
            </w:pPr>
            <w:r w:rsidRPr="004B41E8">
              <w:rPr>
                <w:sz w:val="26"/>
                <w:szCs w:val="26"/>
              </w:rPr>
              <w:t>10</w:t>
            </w:r>
          </w:p>
        </w:tc>
      </w:tr>
      <w:tr w:rsidR="006554EC" w:rsidRPr="004B41E8" w:rsidTr="00D71E06">
        <w:trPr>
          <w:trHeight w:val="397"/>
        </w:trPr>
        <w:tc>
          <w:tcPr>
            <w:tcW w:w="563" w:type="dxa"/>
            <w:vAlign w:val="center"/>
          </w:tcPr>
          <w:p w:rsidR="006554EC" w:rsidRPr="004B41E8" w:rsidRDefault="006554EC" w:rsidP="00D71E06">
            <w:pPr>
              <w:jc w:val="center"/>
              <w:rPr>
                <w:sz w:val="26"/>
                <w:szCs w:val="26"/>
              </w:rPr>
            </w:pPr>
            <w:r w:rsidRPr="004B41E8">
              <w:rPr>
                <w:sz w:val="26"/>
                <w:szCs w:val="26"/>
              </w:rPr>
              <w:t>4</w:t>
            </w:r>
          </w:p>
        </w:tc>
        <w:tc>
          <w:tcPr>
            <w:tcW w:w="6950" w:type="dxa"/>
            <w:vAlign w:val="center"/>
          </w:tcPr>
          <w:p w:rsidR="006554EC" w:rsidRPr="004B41E8" w:rsidRDefault="006554EC" w:rsidP="00D71E06">
            <w:pPr>
              <w:rPr>
                <w:sz w:val="26"/>
                <w:szCs w:val="26"/>
              </w:rPr>
            </w:pPr>
            <w:r w:rsidRPr="004B41E8">
              <w:rPr>
                <w:sz w:val="26"/>
                <w:szCs w:val="26"/>
              </w:rPr>
              <w:t>Xây dựng bổ sung 01 tuyến cáp quang ADSS/24 từ cột 125 ĐZ 371 E15.15 đến Đội QLĐLKV Nam Đàn (cải tạo)</w:t>
            </w:r>
          </w:p>
        </w:tc>
        <w:tc>
          <w:tcPr>
            <w:tcW w:w="850" w:type="dxa"/>
            <w:vAlign w:val="center"/>
          </w:tcPr>
          <w:p w:rsidR="006554EC" w:rsidRPr="004B41E8" w:rsidRDefault="006554EC" w:rsidP="00D71E06">
            <w:pPr>
              <w:jc w:val="center"/>
              <w:rPr>
                <w:sz w:val="26"/>
                <w:szCs w:val="26"/>
              </w:rPr>
            </w:pPr>
            <w:r w:rsidRPr="004B41E8">
              <w:rPr>
                <w:sz w:val="26"/>
                <w:szCs w:val="26"/>
              </w:rPr>
              <w:t>km</w:t>
            </w:r>
          </w:p>
        </w:tc>
        <w:tc>
          <w:tcPr>
            <w:tcW w:w="992" w:type="dxa"/>
            <w:noWrap/>
            <w:vAlign w:val="center"/>
          </w:tcPr>
          <w:p w:rsidR="006554EC" w:rsidRPr="004B41E8" w:rsidRDefault="006554EC" w:rsidP="00D71E06">
            <w:pPr>
              <w:jc w:val="center"/>
              <w:rPr>
                <w:sz w:val="26"/>
                <w:szCs w:val="26"/>
              </w:rPr>
            </w:pPr>
            <w:r w:rsidRPr="004B41E8">
              <w:rPr>
                <w:sz w:val="26"/>
                <w:szCs w:val="26"/>
              </w:rPr>
              <w:t>7</w:t>
            </w:r>
          </w:p>
        </w:tc>
      </w:tr>
      <w:tr w:rsidR="006554EC" w:rsidRPr="004B41E8" w:rsidTr="00D71E06">
        <w:trPr>
          <w:trHeight w:val="397"/>
        </w:trPr>
        <w:tc>
          <w:tcPr>
            <w:tcW w:w="563" w:type="dxa"/>
            <w:vAlign w:val="center"/>
          </w:tcPr>
          <w:p w:rsidR="006554EC" w:rsidRPr="004B41E8" w:rsidRDefault="006554EC" w:rsidP="00D71E06">
            <w:pPr>
              <w:jc w:val="center"/>
              <w:rPr>
                <w:sz w:val="26"/>
                <w:szCs w:val="26"/>
              </w:rPr>
            </w:pPr>
            <w:r w:rsidRPr="004B41E8">
              <w:rPr>
                <w:sz w:val="26"/>
                <w:szCs w:val="26"/>
              </w:rPr>
              <w:t>5</w:t>
            </w:r>
          </w:p>
        </w:tc>
        <w:tc>
          <w:tcPr>
            <w:tcW w:w="6950" w:type="dxa"/>
            <w:vAlign w:val="center"/>
          </w:tcPr>
          <w:p w:rsidR="006554EC" w:rsidRPr="004B41E8" w:rsidRDefault="006554EC" w:rsidP="00D71E06">
            <w:pPr>
              <w:rPr>
                <w:sz w:val="26"/>
                <w:szCs w:val="26"/>
              </w:rPr>
            </w:pPr>
            <w:r w:rsidRPr="004B41E8">
              <w:rPr>
                <w:sz w:val="26"/>
                <w:szCs w:val="26"/>
                <w:lang w:val="pt-BR"/>
              </w:rPr>
              <w:t>Kh</w:t>
            </w:r>
            <w:r w:rsidRPr="004B41E8">
              <w:rPr>
                <w:rFonts w:hint="eastAsia"/>
                <w:sz w:val="26"/>
                <w:szCs w:val="26"/>
                <w:lang w:val="pt-BR"/>
              </w:rPr>
              <w:t>ả</w:t>
            </w:r>
            <w:r w:rsidRPr="004B41E8">
              <w:rPr>
                <w:sz w:val="26"/>
                <w:szCs w:val="26"/>
                <w:lang w:val="pt-BR"/>
              </w:rPr>
              <w:t>o s</w:t>
            </w:r>
            <w:r w:rsidRPr="004B41E8">
              <w:rPr>
                <w:rFonts w:hint="eastAsia"/>
                <w:sz w:val="26"/>
                <w:szCs w:val="26"/>
                <w:lang w:val="pt-BR"/>
              </w:rPr>
              <w:t>á</w:t>
            </w:r>
            <w:r w:rsidRPr="004B41E8">
              <w:rPr>
                <w:sz w:val="26"/>
                <w:szCs w:val="26"/>
                <w:lang w:val="pt-BR"/>
              </w:rPr>
              <w:t xml:space="preserve">t, </w:t>
            </w:r>
            <w:r w:rsidRPr="004B41E8">
              <w:rPr>
                <w:rFonts w:hint="eastAsia"/>
                <w:sz w:val="26"/>
                <w:szCs w:val="26"/>
                <w:lang w:val="pt-BR"/>
              </w:rPr>
              <w:t>đá</w:t>
            </w:r>
            <w:r w:rsidRPr="004B41E8">
              <w:rPr>
                <w:sz w:val="26"/>
                <w:szCs w:val="26"/>
                <w:lang w:val="pt-BR"/>
              </w:rPr>
              <w:t>nh gi</w:t>
            </w:r>
            <w:r w:rsidRPr="004B41E8">
              <w:rPr>
                <w:rFonts w:hint="eastAsia"/>
                <w:sz w:val="26"/>
                <w:szCs w:val="26"/>
                <w:lang w:val="pt-BR"/>
              </w:rPr>
              <w:t>á</w:t>
            </w:r>
            <w:r w:rsidRPr="004B41E8">
              <w:rPr>
                <w:sz w:val="26"/>
                <w:szCs w:val="26"/>
                <w:lang w:val="pt-BR"/>
              </w:rPr>
              <w:t xml:space="preserve"> </w:t>
            </w:r>
            <w:r w:rsidRPr="004B41E8">
              <w:rPr>
                <w:rFonts w:hint="eastAsia"/>
                <w:sz w:val="26"/>
                <w:szCs w:val="26"/>
                <w:lang w:val="pt-BR"/>
              </w:rPr>
              <w:t>ả</w:t>
            </w:r>
            <w:r w:rsidRPr="004B41E8">
              <w:rPr>
                <w:sz w:val="26"/>
                <w:szCs w:val="26"/>
                <w:lang w:val="pt-BR"/>
              </w:rPr>
              <w:t>nh h</w:t>
            </w:r>
            <w:r w:rsidRPr="004B41E8">
              <w:rPr>
                <w:rFonts w:hint="eastAsia"/>
                <w:sz w:val="26"/>
                <w:szCs w:val="26"/>
                <w:lang w:val="pt-BR"/>
              </w:rPr>
              <w:t>ưở</w:t>
            </w:r>
            <w:r w:rsidRPr="004B41E8">
              <w:rPr>
                <w:sz w:val="26"/>
                <w:szCs w:val="26"/>
                <w:lang w:val="pt-BR"/>
              </w:rPr>
              <w:t>ng c</w:t>
            </w:r>
            <w:r w:rsidRPr="004B41E8">
              <w:rPr>
                <w:rFonts w:hint="eastAsia"/>
                <w:sz w:val="26"/>
                <w:szCs w:val="26"/>
                <w:lang w:val="pt-BR"/>
              </w:rPr>
              <w:t>ủ</w:t>
            </w:r>
            <w:r w:rsidRPr="004B41E8">
              <w:rPr>
                <w:sz w:val="26"/>
                <w:szCs w:val="26"/>
                <w:lang w:val="pt-BR"/>
              </w:rPr>
              <w:t>a c</w:t>
            </w:r>
            <w:r w:rsidRPr="004B41E8">
              <w:rPr>
                <w:rFonts w:hint="eastAsia"/>
                <w:sz w:val="26"/>
                <w:szCs w:val="26"/>
                <w:lang w:val="pt-BR"/>
              </w:rPr>
              <w:t>ô</w:t>
            </w:r>
            <w:r w:rsidRPr="004B41E8">
              <w:rPr>
                <w:sz w:val="26"/>
                <w:szCs w:val="26"/>
                <w:lang w:val="pt-BR"/>
              </w:rPr>
              <w:t>ng tr</w:t>
            </w:r>
            <w:r w:rsidRPr="004B41E8">
              <w:rPr>
                <w:rFonts w:hint="eastAsia"/>
                <w:sz w:val="26"/>
                <w:szCs w:val="26"/>
                <w:lang w:val="pt-BR"/>
              </w:rPr>
              <w:t>ì</w:t>
            </w:r>
            <w:r w:rsidRPr="004B41E8">
              <w:rPr>
                <w:sz w:val="26"/>
                <w:szCs w:val="26"/>
                <w:lang w:val="pt-BR"/>
              </w:rPr>
              <w:t>nh m</w:t>
            </w:r>
            <w:r w:rsidRPr="004B41E8">
              <w:rPr>
                <w:rFonts w:hint="eastAsia"/>
                <w:sz w:val="26"/>
                <w:szCs w:val="26"/>
                <w:lang w:val="pt-BR"/>
              </w:rPr>
              <w:t>ở</w:t>
            </w:r>
            <w:r w:rsidRPr="004B41E8">
              <w:rPr>
                <w:sz w:val="26"/>
                <w:szCs w:val="26"/>
                <w:lang w:val="pt-BR"/>
              </w:rPr>
              <w:t xml:space="preserve"> r</w:t>
            </w:r>
            <w:r w:rsidRPr="004B41E8">
              <w:rPr>
                <w:rFonts w:hint="eastAsia"/>
                <w:sz w:val="26"/>
                <w:szCs w:val="26"/>
                <w:lang w:val="pt-BR"/>
              </w:rPr>
              <w:t>ộ</w:t>
            </w:r>
            <w:r w:rsidRPr="004B41E8">
              <w:rPr>
                <w:sz w:val="26"/>
                <w:szCs w:val="26"/>
                <w:lang w:val="pt-BR"/>
              </w:rPr>
              <w:t xml:space="preserve">ng </w:t>
            </w:r>
            <w:r w:rsidRPr="004B41E8">
              <w:rPr>
                <w:rFonts w:hint="eastAsia"/>
                <w:sz w:val="26"/>
                <w:szCs w:val="26"/>
                <w:lang w:val="pt-BR"/>
              </w:rPr>
              <w:t>đế</w:t>
            </w:r>
            <w:r w:rsidRPr="004B41E8">
              <w:rPr>
                <w:sz w:val="26"/>
                <w:szCs w:val="26"/>
                <w:lang w:val="pt-BR"/>
              </w:rPr>
              <w:t>n đường dây điện hi</w:t>
            </w:r>
            <w:r w:rsidRPr="004B41E8">
              <w:rPr>
                <w:rFonts w:hint="eastAsia"/>
                <w:sz w:val="26"/>
                <w:szCs w:val="26"/>
                <w:lang w:val="pt-BR"/>
              </w:rPr>
              <w:t>ệ</w:t>
            </w:r>
            <w:r w:rsidRPr="004B41E8">
              <w:rPr>
                <w:sz w:val="26"/>
                <w:szCs w:val="26"/>
                <w:lang w:val="pt-BR"/>
              </w:rPr>
              <w:t>n h</w:t>
            </w:r>
            <w:r w:rsidRPr="004B41E8">
              <w:rPr>
                <w:rFonts w:hint="eastAsia"/>
                <w:sz w:val="26"/>
                <w:szCs w:val="26"/>
                <w:lang w:val="pt-BR"/>
              </w:rPr>
              <w:t>ữ</w:t>
            </w:r>
            <w:r w:rsidRPr="004B41E8">
              <w:rPr>
                <w:sz w:val="26"/>
                <w:szCs w:val="26"/>
                <w:lang w:val="pt-BR"/>
              </w:rPr>
              <w:t xml:space="preserve">u </w:t>
            </w:r>
          </w:p>
        </w:tc>
        <w:tc>
          <w:tcPr>
            <w:tcW w:w="850" w:type="dxa"/>
            <w:vAlign w:val="center"/>
          </w:tcPr>
          <w:p w:rsidR="006554EC" w:rsidRPr="004B41E8" w:rsidRDefault="006554EC" w:rsidP="00D71E06">
            <w:pPr>
              <w:jc w:val="center"/>
              <w:rPr>
                <w:sz w:val="26"/>
                <w:szCs w:val="26"/>
              </w:rPr>
            </w:pPr>
            <w:r w:rsidRPr="004B41E8">
              <w:rPr>
                <w:sz w:val="26"/>
                <w:szCs w:val="26"/>
              </w:rPr>
              <w:t>Công trình</w:t>
            </w:r>
          </w:p>
        </w:tc>
        <w:tc>
          <w:tcPr>
            <w:tcW w:w="992" w:type="dxa"/>
            <w:noWrap/>
            <w:vAlign w:val="center"/>
          </w:tcPr>
          <w:p w:rsidR="006554EC" w:rsidRPr="004B41E8" w:rsidRDefault="006554EC" w:rsidP="00D71E06">
            <w:pPr>
              <w:jc w:val="center"/>
              <w:rPr>
                <w:sz w:val="26"/>
                <w:szCs w:val="26"/>
              </w:rPr>
            </w:pPr>
            <w:r w:rsidRPr="004B41E8">
              <w:rPr>
                <w:sz w:val="26"/>
                <w:szCs w:val="26"/>
              </w:rPr>
              <w:t>1</w:t>
            </w:r>
          </w:p>
        </w:tc>
      </w:tr>
      <w:tr w:rsidR="006554EC" w:rsidRPr="004B41E8" w:rsidTr="00D71E06">
        <w:trPr>
          <w:trHeight w:val="397"/>
        </w:trPr>
        <w:tc>
          <w:tcPr>
            <w:tcW w:w="563" w:type="dxa"/>
            <w:vAlign w:val="center"/>
          </w:tcPr>
          <w:p w:rsidR="006554EC" w:rsidRPr="004B41E8" w:rsidRDefault="006554EC" w:rsidP="00D71E06">
            <w:pPr>
              <w:jc w:val="center"/>
              <w:rPr>
                <w:sz w:val="26"/>
                <w:szCs w:val="26"/>
              </w:rPr>
            </w:pPr>
            <w:r w:rsidRPr="004B41E8">
              <w:rPr>
                <w:sz w:val="26"/>
                <w:szCs w:val="26"/>
              </w:rPr>
              <w:t>6</w:t>
            </w:r>
          </w:p>
        </w:tc>
        <w:tc>
          <w:tcPr>
            <w:tcW w:w="6950" w:type="dxa"/>
            <w:vAlign w:val="center"/>
          </w:tcPr>
          <w:p w:rsidR="006554EC" w:rsidRPr="004B41E8" w:rsidRDefault="006554EC" w:rsidP="00D71E06">
            <w:pPr>
              <w:rPr>
                <w:sz w:val="26"/>
                <w:szCs w:val="26"/>
              </w:rPr>
            </w:pPr>
            <w:r w:rsidRPr="004B41E8">
              <w:rPr>
                <w:sz w:val="26"/>
                <w:szCs w:val="26"/>
              </w:rPr>
              <w:t>Điều tra, khảo sát lựa chọn địa điểm đặt thiết bị phối cáp, định mức hao phí theo loại tuyến cáp, tuyến cáp quang trục chính (ODF, MX)</w:t>
            </w:r>
          </w:p>
        </w:tc>
        <w:tc>
          <w:tcPr>
            <w:tcW w:w="850" w:type="dxa"/>
            <w:vAlign w:val="center"/>
          </w:tcPr>
          <w:p w:rsidR="006554EC" w:rsidRPr="004B41E8" w:rsidRDefault="006554EC" w:rsidP="00D71E06">
            <w:pPr>
              <w:jc w:val="center"/>
              <w:rPr>
                <w:sz w:val="26"/>
                <w:szCs w:val="26"/>
              </w:rPr>
            </w:pPr>
            <w:r w:rsidRPr="004B41E8">
              <w:rPr>
                <w:sz w:val="26"/>
                <w:szCs w:val="26"/>
              </w:rPr>
              <w:t>Điểm</w:t>
            </w:r>
          </w:p>
        </w:tc>
        <w:tc>
          <w:tcPr>
            <w:tcW w:w="992" w:type="dxa"/>
            <w:noWrap/>
            <w:vAlign w:val="center"/>
          </w:tcPr>
          <w:p w:rsidR="006554EC" w:rsidRPr="004B41E8" w:rsidRDefault="006554EC" w:rsidP="00D71E06">
            <w:pPr>
              <w:jc w:val="center"/>
              <w:rPr>
                <w:sz w:val="26"/>
                <w:szCs w:val="26"/>
              </w:rPr>
            </w:pPr>
            <w:r w:rsidRPr="004B41E8">
              <w:rPr>
                <w:sz w:val="26"/>
                <w:szCs w:val="26"/>
              </w:rPr>
              <w:t>2</w:t>
            </w:r>
          </w:p>
        </w:tc>
      </w:tr>
    </w:tbl>
    <w:p w:rsidR="00E63522" w:rsidRPr="004B41E8" w:rsidRDefault="00E63522" w:rsidP="006554EC">
      <w:pPr>
        <w:pStyle w:val="BodyText"/>
        <w:spacing w:before="40" w:after="40" w:line="300" w:lineRule="exact"/>
        <w:ind w:firstLine="720"/>
        <w:rPr>
          <w:b/>
          <w:sz w:val="26"/>
          <w:szCs w:val="26"/>
        </w:rPr>
      </w:pPr>
      <w:r w:rsidRPr="004B41E8">
        <w:rPr>
          <w:b/>
          <w:sz w:val="26"/>
          <w:szCs w:val="26"/>
        </w:rPr>
        <w:t>II.</w:t>
      </w:r>
      <w:r w:rsidR="006D74EA" w:rsidRPr="004B41E8">
        <w:rPr>
          <w:b/>
          <w:sz w:val="26"/>
          <w:szCs w:val="26"/>
        </w:rPr>
        <w:t>2</w:t>
      </w:r>
      <w:r w:rsidRPr="004B41E8">
        <w:rPr>
          <w:b/>
          <w:sz w:val="26"/>
          <w:szCs w:val="26"/>
        </w:rPr>
        <w:t>. Công tác thiết kế</w:t>
      </w:r>
    </w:p>
    <w:p w:rsidR="0062482E" w:rsidRPr="004B41E8" w:rsidRDefault="00D44847" w:rsidP="0062482E">
      <w:pPr>
        <w:spacing w:before="80" w:after="80" w:line="300" w:lineRule="exact"/>
        <w:ind w:firstLine="720"/>
        <w:rPr>
          <w:b/>
          <w:sz w:val="26"/>
          <w:szCs w:val="26"/>
          <w:lang w:val="it-IT"/>
        </w:rPr>
      </w:pPr>
      <w:r w:rsidRPr="004B41E8">
        <w:rPr>
          <w:b/>
          <w:kern w:val="2"/>
          <w:sz w:val="26"/>
          <w:szCs w:val="26"/>
          <w:lang w:val="da-DK"/>
        </w:rPr>
        <w:t xml:space="preserve">2.1. </w:t>
      </w:r>
      <w:r w:rsidR="0062482E" w:rsidRPr="004B41E8">
        <w:rPr>
          <w:b/>
          <w:sz w:val="26"/>
          <w:szCs w:val="26"/>
          <w:lang w:val="it-IT"/>
        </w:rPr>
        <w:t>Nội dung yêu cầu về kỹ thuật dự án:</w:t>
      </w:r>
    </w:p>
    <w:p w:rsidR="0062482E" w:rsidRPr="004B41E8" w:rsidRDefault="0062482E" w:rsidP="0062482E">
      <w:pPr>
        <w:spacing w:before="80" w:after="80" w:line="300" w:lineRule="exact"/>
        <w:ind w:firstLine="720"/>
        <w:rPr>
          <w:sz w:val="26"/>
          <w:szCs w:val="26"/>
          <w:lang w:val="it-IT"/>
        </w:rPr>
      </w:pPr>
      <w:r w:rsidRPr="004B41E8">
        <w:rPr>
          <w:sz w:val="26"/>
          <w:szCs w:val="26"/>
          <w:lang w:val="it-IT"/>
        </w:rPr>
        <w:t>Để từng bước thực hiện mục tiêu về OPGW hóa các tuyến cáp quang liên tỉnh, các đường truyền kết nối giữa các TBA 110kV, các đường truyền dùng cho bảo vệ so lệch (F87L) giữa các TBA 110kV các dịch vụ truyền dẫn liên tỉnh nội tỉnh, tạo mạch vòng liên kết giữa các tuyến cáp quang đảm bảo tiêu chí N-1, nâng cao độ tin cậy tín hiệu đường truyền Công ty Điện lực Nghệ An đề xuất phương án đầu tư xây dựng như sau:</w:t>
      </w:r>
    </w:p>
    <w:p w:rsidR="0062482E" w:rsidRPr="004B41E8" w:rsidRDefault="0062482E" w:rsidP="0062482E">
      <w:pPr>
        <w:spacing w:before="80" w:after="80" w:line="300" w:lineRule="exact"/>
        <w:ind w:firstLine="720"/>
        <w:rPr>
          <w:iCs/>
          <w:sz w:val="26"/>
          <w:szCs w:val="26"/>
          <w:lang w:val="sv-FI"/>
        </w:rPr>
      </w:pPr>
      <w:r w:rsidRPr="004B41E8">
        <w:rPr>
          <w:iCs/>
          <w:sz w:val="26"/>
          <w:szCs w:val="26"/>
          <w:lang w:val="sv-FI"/>
        </w:rPr>
        <w:t>Thay thế, nâng cấp tuyến cáp quang OPGW-57/12 thành cáp quang OPGW57/24 sợi quang từ TBA 110kV Đô Lương đến TBA 110kV Anh Sơn.</w:t>
      </w:r>
    </w:p>
    <w:p w:rsidR="0062482E" w:rsidRPr="004B41E8" w:rsidRDefault="0062482E" w:rsidP="0062482E">
      <w:pPr>
        <w:spacing w:before="80" w:after="80" w:line="300" w:lineRule="exact"/>
        <w:ind w:firstLine="720"/>
        <w:rPr>
          <w:sz w:val="26"/>
          <w:szCs w:val="26"/>
          <w:lang w:val="sv-FI"/>
        </w:rPr>
      </w:pPr>
      <w:r w:rsidRPr="004B41E8">
        <w:rPr>
          <w:sz w:val="26"/>
          <w:szCs w:val="26"/>
          <w:lang w:val="sv-FI"/>
        </w:rPr>
        <w:t xml:space="preserve">Đầu tư xây dựng tuyến cáp quang OPGW-57/24 treo trên ĐZ 110kV Đô Lương – 110kV Hòa Bình, ĐZ 110kV Bắc Á – 110kV Truông Bành. </w:t>
      </w:r>
    </w:p>
    <w:p w:rsidR="0062482E" w:rsidRPr="004B41E8" w:rsidRDefault="0062482E" w:rsidP="0062482E">
      <w:pPr>
        <w:spacing w:before="60" w:after="60"/>
        <w:ind w:firstLine="720"/>
        <w:rPr>
          <w:iCs/>
          <w:sz w:val="26"/>
          <w:szCs w:val="26"/>
          <w:lang w:val="sv-FI"/>
        </w:rPr>
      </w:pPr>
      <w:r w:rsidRPr="004B41E8">
        <w:rPr>
          <w:iCs/>
          <w:sz w:val="26"/>
          <w:szCs w:val="26"/>
          <w:lang w:val="sv-FI"/>
        </w:rPr>
        <w:t xml:space="preserve">Xây dựng tuyến cáp quang ADSS/48 sợi quang từ PC Nghệ An đến TBA 220kV Hưng Đông. </w:t>
      </w:r>
    </w:p>
    <w:p w:rsidR="0062482E" w:rsidRPr="004B41E8" w:rsidRDefault="0062482E" w:rsidP="0062482E">
      <w:pPr>
        <w:spacing w:before="60" w:after="60"/>
        <w:ind w:firstLine="720"/>
        <w:rPr>
          <w:iCs/>
          <w:sz w:val="26"/>
          <w:szCs w:val="26"/>
          <w:lang w:val="sv-FI"/>
        </w:rPr>
      </w:pPr>
      <w:r w:rsidRPr="004B41E8">
        <w:rPr>
          <w:iCs/>
          <w:sz w:val="26"/>
          <w:szCs w:val="26"/>
          <w:lang w:val="sv-FI"/>
        </w:rPr>
        <w:t>Xây dựng bổ sung tuyến cáp quang ADSS/24 từ cột 125 ĐZ 371 E15.15 đến Đội QLĐLKV Nam Đàn.</w:t>
      </w:r>
    </w:p>
    <w:p w:rsidR="0062482E" w:rsidRPr="004B41E8" w:rsidRDefault="0062482E" w:rsidP="0062482E">
      <w:pPr>
        <w:spacing w:before="120" w:after="120" w:line="300" w:lineRule="exact"/>
        <w:ind w:firstLine="720"/>
        <w:rPr>
          <w:sz w:val="26"/>
          <w:szCs w:val="26"/>
          <w:lang w:val="sv-FI"/>
        </w:rPr>
      </w:pPr>
      <w:r w:rsidRPr="004B41E8">
        <w:rPr>
          <w:b/>
          <w:sz w:val="26"/>
          <w:szCs w:val="26"/>
          <w:lang w:val="sv-FI"/>
        </w:rPr>
        <w:t>- Dây dẫn:</w:t>
      </w:r>
      <w:r w:rsidRPr="004B41E8">
        <w:rPr>
          <w:sz w:val="26"/>
          <w:szCs w:val="26"/>
          <w:lang w:val="sv-FI"/>
        </w:rPr>
        <w:t xml:space="preserve"> </w:t>
      </w:r>
    </w:p>
    <w:p w:rsidR="0062482E" w:rsidRPr="004B41E8" w:rsidRDefault="0062482E" w:rsidP="0062482E">
      <w:pPr>
        <w:spacing w:before="120" w:after="120" w:line="300" w:lineRule="exact"/>
        <w:ind w:firstLine="720"/>
        <w:rPr>
          <w:sz w:val="26"/>
          <w:szCs w:val="26"/>
          <w:lang w:val="sv-FI"/>
        </w:rPr>
      </w:pPr>
      <w:r w:rsidRPr="004B41E8">
        <w:rPr>
          <w:sz w:val="26"/>
          <w:szCs w:val="26"/>
          <w:lang w:val="sv-FI"/>
        </w:rPr>
        <w:t>+ Dây chống sét kèm cáp quang OPGW.</w:t>
      </w:r>
    </w:p>
    <w:p w:rsidR="0062482E" w:rsidRPr="004B41E8" w:rsidRDefault="0062482E" w:rsidP="0062482E">
      <w:pPr>
        <w:spacing w:before="80" w:after="80" w:line="300" w:lineRule="exact"/>
        <w:ind w:firstLine="720"/>
        <w:rPr>
          <w:sz w:val="26"/>
          <w:szCs w:val="26"/>
        </w:rPr>
      </w:pPr>
      <w:r w:rsidRPr="004B41E8">
        <w:rPr>
          <w:sz w:val="26"/>
          <w:szCs w:val="26"/>
        </w:rPr>
        <w:t>+ Cáp quang ADSS 12FO; ADSS 24FO; ADSS 48FO.</w:t>
      </w:r>
    </w:p>
    <w:p w:rsidR="0062482E" w:rsidRPr="004B41E8" w:rsidRDefault="0062482E" w:rsidP="0062482E">
      <w:pPr>
        <w:spacing w:before="80" w:after="80" w:line="300" w:lineRule="exact"/>
        <w:ind w:firstLine="720"/>
        <w:rPr>
          <w:sz w:val="26"/>
          <w:szCs w:val="26"/>
        </w:rPr>
      </w:pPr>
      <w:r w:rsidRPr="004B41E8">
        <w:rPr>
          <w:sz w:val="26"/>
          <w:szCs w:val="26"/>
        </w:rPr>
        <w:t xml:space="preserve">+ Cáp quang luồn cống phi </w:t>
      </w:r>
      <w:proofErr w:type="gramStart"/>
      <w:r w:rsidRPr="004B41E8">
        <w:rPr>
          <w:sz w:val="26"/>
          <w:szCs w:val="26"/>
        </w:rPr>
        <w:t>kim</w:t>
      </w:r>
      <w:proofErr w:type="gramEnd"/>
      <w:r w:rsidRPr="004B41E8">
        <w:rPr>
          <w:sz w:val="26"/>
          <w:szCs w:val="26"/>
        </w:rPr>
        <w:t xml:space="preserve"> loại 24FO Single mode.</w:t>
      </w:r>
    </w:p>
    <w:p w:rsidR="0062482E" w:rsidRPr="004B41E8" w:rsidRDefault="0062482E" w:rsidP="0062482E">
      <w:pPr>
        <w:spacing w:before="120" w:after="120" w:line="300" w:lineRule="exact"/>
        <w:ind w:firstLine="720"/>
        <w:rPr>
          <w:sz w:val="26"/>
          <w:szCs w:val="26"/>
        </w:rPr>
      </w:pPr>
      <w:r w:rsidRPr="004B41E8">
        <w:rPr>
          <w:b/>
          <w:sz w:val="26"/>
          <w:szCs w:val="26"/>
        </w:rPr>
        <w:t>- Phụ kiện:</w:t>
      </w:r>
      <w:r w:rsidRPr="004B41E8">
        <w:rPr>
          <w:sz w:val="26"/>
          <w:szCs w:val="26"/>
        </w:rPr>
        <w:t xml:space="preserve"> Sử dụng các loại khoá néo, khóa đỡ, cổ dề và phụ kiện kèm </w:t>
      </w:r>
      <w:proofErr w:type="gramStart"/>
      <w:r w:rsidRPr="004B41E8">
        <w:rPr>
          <w:sz w:val="26"/>
          <w:szCs w:val="26"/>
        </w:rPr>
        <w:t>theo</w:t>
      </w:r>
      <w:proofErr w:type="gramEnd"/>
      <w:r w:rsidRPr="004B41E8">
        <w:rPr>
          <w:sz w:val="26"/>
          <w:szCs w:val="26"/>
        </w:rPr>
        <w:t xml:space="preserve"> để néo và đỡ dây. Phụ kiện cáp do các nhà máy sản xuất trong nước được mạ kẽm nhúng nóng </w:t>
      </w:r>
      <w:proofErr w:type="gramStart"/>
      <w:r w:rsidRPr="004B41E8">
        <w:rPr>
          <w:sz w:val="26"/>
          <w:szCs w:val="26"/>
        </w:rPr>
        <w:t>theo</w:t>
      </w:r>
      <w:proofErr w:type="gramEnd"/>
      <w:r w:rsidRPr="004B41E8">
        <w:rPr>
          <w:sz w:val="26"/>
          <w:szCs w:val="26"/>
        </w:rPr>
        <w:t xml:space="preserve"> tiêu chuẩn. </w:t>
      </w:r>
    </w:p>
    <w:p w:rsidR="0062482E" w:rsidRPr="004B41E8" w:rsidRDefault="0062482E" w:rsidP="0062482E">
      <w:pPr>
        <w:spacing w:before="80" w:after="80" w:line="300" w:lineRule="exact"/>
        <w:ind w:firstLine="720"/>
        <w:rPr>
          <w:b/>
          <w:spacing w:val="-2"/>
          <w:sz w:val="26"/>
          <w:szCs w:val="26"/>
        </w:rPr>
      </w:pPr>
      <w:r w:rsidRPr="004B41E8">
        <w:rPr>
          <w:b/>
          <w:spacing w:val="-2"/>
          <w:sz w:val="26"/>
          <w:szCs w:val="26"/>
        </w:rPr>
        <w:lastRenderedPageBreak/>
        <w:t xml:space="preserve">2.2. Khối lượng các loại công tác thiết kế xây dựng: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5"/>
        <w:gridCol w:w="6160"/>
        <w:gridCol w:w="1053"/>
        <w:gridCol w:w="1102"/>
      </w:tblGrid>
      <w:tr w:rsidR="0062482E" w:rsidRPr="004B41E8" w:rsidTr="00D71E06">
        <w:trPr>
          <w:trHeight w:val="397"/>
        </w:trPr>
        <w:tc>
          <w:tcPr>
            <w:tcW w:w="421" w:type="pct"/>
            <w:vAlign w:val="center"/>
            <w:hideMark/>
          </w:tcPr>
          <w:p w:rsidR="0062482E" w:rsidRPr="004B41E8" w:rsidRDefault="0062482E" w:rsidP="00D71E06">
            <w:pPr>
              <w:jc w:val="center"/>
              <w:rPr>
                <w:b/>
                <w:bCs/>
                <w:sz w:val="26"/>
                <w:szCs w:val="26"/>
              </w:rPr>
            </w:pPr>
            <w:r w:rsidRPr="004B41E8">
              <w:rPr>
                <w:b/>
                <w:sz w:val="26"/>
                <w:szCs w:val="26"/>
                <w:lang w:val="nl-NL"/>
              </w:rPr>
              <w:t xml:space="preserve">          </w:t>
            </w:r>
            <w:r w:rsidRPr="004B41E8">
              <w:rPr>
                <w:b/>
                <w:bCs/>
                <w:sz w:val="26"/>
                <w:szCs w:val="26"/>
              </w:rPr>
              <w:t>TT</w:t>
            </w:r>
          </w:p>
        </w:tc>
        <w:tc>
          <w:tcPr>
            <w:tcW w:w="3392" w:type="pct"/>
            <w:vAlign w:val="center"/>
            <w:hideMark/>
          </w:tcPr>
          <w:p w:rsidR="0062482E" w:rsidRPr="004B41E8" w:rsidRDefault="0062482E" w:rsidP="00D71E06">
            <w:pPr>
              <w:jc w:val="center"/>
              <w:rPr>
                <w:b/>
                <w:bCs/>
                <w:sz w:val="26"/>
                <w:szCs w:val="26"/>
              </w:rPr>
            </w:pPr>
            <w:r w:rsidRPr="004B41E8">
              <w:rPr>
                <w:b/>
                <w:bCs/>
                <w:sz w:val="26"/>
                <w:szCs w:val="26"/>
              </w:rPr>
              <w:t>Nội dung công việc</w:t>
            </w:r>
          </w:p>
        </w:tc>
        <w:tc>
          <w:tcPr>
            <w:tcW w:w="580" w:type="pct"/>
            <w:vAlign w:val="center"/>
            <w:hideMark/>
          </w:tcPr>
          <w:p w:rsidR="0062482E" w:rsidRPr="004B41E8" w:rsidRDefault="0062482E" w:rsidP="00D71E06">
            <w:pPr>
              <w:jc w:val="center"/>
              <w:rPr>
                <w:b/>
                <w:bCs/>
                <w:sz w:val="26"/>
                <w:szCs w:val="26"/>
              </w:rPr>
            </w:pPr>
            <w:r w:rsidRPr="004B41E8">
              <w:rPr>
                <w:b/>
                <w:bCs/>
                <w:sz w:val="26"/>
                <w:szCs w:val="26"/>
              </w:rPr>
              <w:t>Đơn vị</w:t>
            </w:r>
          </w:p>
        </w:tc>
        <w:tc>
          <w:tcPr>
            <w:tcW w:w="607" w:type="pct"/>
            <w:vAlign w:val="center"/>
            <w:hideMark/>
          </w:tcPr>
          <w:p w:rsidR="0062482E" w:rsidRPr="004B41E8" w:rsidRDefault="0062482E" w:rsidP="00D71E06">
            <w:pPr>
              <w:jc w:val="center"/>
              <w:rPr>
                <w:b/>
                <w:bCs/>
                <w:sz w:val="26"/>
                <w:szCs w:val="26"/>
              </w:rPr>
            </w:pPr>
            <w:r w:rsidRPr="004B41E8">
              <w:rPr>
                <w:b/>
                <w:bCs/>
                <w:sz w:val="26"/>
                <w:szCs w:val="26"/>
              </w:rPr>
              <w:t>Khối lượng</w:t>
            </w:r>
          </w:p>
        </w:tc>
      </w:tr>
      <w:tr w:rsidR="0062482E" w:rsidRPr="004B41E8" w:rsidTr="00D71E06">
        <w:trPr>
          <w:trHeight w:val="397"/>
        </w:trPr>
        <w:tc>
          <w:tcPr>
            <w:tcW w:w="421" w:type="pct"/>
            <w:vAlign w:val="center"/>
            <w:hideMark/>
          </w:tcPr>
          <w:p w:rsidR="0062482E" w:rsidRPr="004B41E8" w:rsidRDefault="0062482E" w:rsidP="00D71E06">
            <w:pPr>
              <w:jc w:val="center"/>
              <w:rPr>
                <w:b/>
                <w:bCs/>
                <w:sz w:val="26"/>
                <w:szCs w:val="26"/>
              </w:rPr>
            </w:pPr>
            <w:r w:rsidRPr="004B41E8">
              <w:rPr>
                <w:b/>
                <w:bCs/>
                <w:sz w:val="26"/>
                <w:szCs w:val="26"/>
              </w:rPr>
              <w:t>I</w:t>
            </w:r>
          </w:p>
        </w:tc>
        <w:tc>
          <w:tcPr>
            <w:tcW w:w="3392" w:type="pct"/>
            <w:vAlign w:val="center"/>
            <w:hideMark/>
          </w:tcPr>
          <w:p w:rsidR="0062482E" w:rsidRPr="004B41E8" w:rsidRDefault="0062482E" w:rsidP="00D71E06">
            <w:pPr>
              <w:rPr>
                <w:b/>
                <w:bCs/>
                <w:sz w:val="26"/>
                <w:szCs w:val="26"/>
              </w:rPr>
            </w:pPr>
            <w:r w:rsidRPr="004B41E8">
              <w:rPr>
                <w:b/>
                <w:bCs/>
                <w:sz w:val="26"/>
                <w:szCs w:val="26"/>
              </w:rPr>
              <w:t>Quy mô dự án</w:t>
            </w:r>
          </w:p>
        </w:tc>
        <w:tc>
          <w:tcPr>
            <w:tcW w:w="580" w:type="pct"/>
            <w:vAlign w:val="center"/>
            <w:hideMark/>
          </w:tcPr>
          <w:p w:rsidR="0062482E" w:rsidRPr="004B41E8" w:rsidRDefault="0062482E" w:rsidP="00D71E06">
            <w:pPr>
              <w:rPr>
                <w:b/>
                <w:bCs/>
                <w:sz w:val="26"/>
                <w:szCs w:val="26"/>
              </w:rPr>
            </w:pPr>
            <w:r w:rsidRPr="004B41E8">
              <w:rPr>
                <w:b/>
                <w:bCs/>
                <w:sz w:val="26"/>
                <w:szCs w:val="26"/>
              </w:rPr>
              <w:t> </w:t>
            </w:r>
          </w:p>
        </w:tc>
        <w:tc>
          <w:tcPr>
            <w:tcW w:w="607" w:type="pct"/>
            <w:vAlign w:val="center"/>
            <w:hideMark/>
          </w:tcPr>
          <w:p w:rsidR="0062482E" w:rsidRPr="004B41E8" w:rsidRDefault="0062482E" w:rsidP="00D71E06">
            <w:pPr>
              <w:rPr>
                <w:b/>
                <w:bCs/>
                <w:sz w:val="26"/>
                <w:szCs w:val="26"/>
              </w:rPr>
            </w:pPr>
            <w:r w:rsidRPr="004B41E8">
              <w:rPr>
                <w:b/>
                <w:bCs/>
                <w:sz w:val="26"/>
                <w:szCs w:val="26"/>
              </w:rPr>
              <w:t> </w:t>
            </w:r>
          </w:p>
        </w:tc>
      </w:tr>
      <w:tr w:rsidR="0062482E" w:rsidRPr="004B41E8" w:rsidTr="00D71E06">
        <w:trPr>
          <w:trHeight w:val="397"/>
        </w:trPr>
        <w:tc>
          <w:tcPr>
            <w:tcW w:w="421" w:type="pct"/>
            <w:vAlign w:val="center"/>
          </w:tcPr>
          <w:p w:rsidR="0062482E" w:rsidRPr="004B41E8" w:rsidRDefault="0062482E" w:rsidP="00D71E06">
            <w:pPr>
              <w:jc w:val="center"/>
              <w:rPr>
                <w:sz w:val="26"/>
                <w:szCs w:val="26"/>
              </w:rPr>
            </w:pPr>
            <w:r w:rsidRPr="004B41E8">
              <w:rPr>
                <w:sz w:val="26"/>
                <w:szCs w:val="26"/>
              </w:rPr>
              <w:t>1</w:t>
            </w:r>
          </w:p>
        </w:tc>
        <w:tc>
          <w:tcPr>
            <w:tcW w:w="3392" w:type="pct"/>
            <w:vAlign w:val="center"/>
          </w:tcPr>
          <w:p w:rsidR="0062482E" w:rsidRPr="004B41E8" w:rsidRDefault="0062482E" w:rsidP="00D71E06">
            <w:pPr>
              <w:rPr>
                <w:sz w:val="26"/>
                <w:szCs w:val="26"/>
              </w:rPr>
            </w:pPr>
            <w:r w:rsidRPr="004B41E8">
              <w:rPr>
                <w:sz w:val="26"/>
                <w:szCs w:val="26"/>
              </w:rPr>
              <w:t>Thay thế, nâng cấp 01 tuyến cáp quang OPGW-57/12 thành cáp quang OPGW57/24 sợi quang từ TBA 110kV Đô Lương đến TBA 110kV Anh Sơn (đoạn tuyến từ TBA 110kV Đô Lương – Cột 32 ĐZ 110kV Đô Lương/Anh Sơn, đoạn tuyến từ cột 49 đến TBA 110kV Anh Sơn) (cải tạo)</w:t>
            </w:r>
          </w:p>
        </w:tc>
        <w:tc>
          <w:tcPr>
            <w:tcW w:w="580" w:type="pct"/>
            <w:vAlign w:val="center"/>
          </w:tcPr>
          <w:p w:rsidR="0062482E" w:rsidRPr="004B41E8" w:rsidRDefault="0062482E" w:rsidP="00D71E06">
            <w:pPr>
              <w:jc w:val="center"/>
              <w:rPr>
                <w:sz w:val="26"/>
                <w:szCs w:val="26"/>
              </w:rPr>
            </w:pPr>
            <w:r w:rsidRPr="004B41E8">
              <w:rPr>
                <w:sz w:val="26"/>
                <w:szCs w:val="26"/>
              </w:rPr>
              <w:t>km</w:t>
            </w:r>
          </w:p>
        </w:tc>
        <w:tc>
          <w:tcPr>
            <w:tcW w:w="607" w:type="pct"/>
            <w:vAlign w:val="center"/>
          </w:tcPr>
          <w:p w:rsidR="0062482E" w:rsidRPr="004B41E8" w:rsidRDefault="0062482E" w:rsidP="00D71E06">
            <w:pPr>
              <w:jc w:val="center"/>
              <w:rPr>
                <w:sz w:val="26"/>
                <w:szCs w:val="26"/>
              </w:rPr>
            </w:pPr>
            <w:r w:rsidRPr="004B41E8">
              <w:rPr>
                <w:sz w:val="26"/>
                <w:szCs w:val="26"/>
              </w:rPr>
              <w:t>35</w:t>
            </w:r>
          </w:p>
        </w:tc>
      </w:tr>
      <w:tr w:rsidR="0062482E" w:rsidRPr="004B41E8" w:rsidTr="00D71E06">
        <w:trPr>
          <w:trHeight w:val="397"/>
        </w:trPr>
        <w:tc>
          <w:tcPr>
            <w:tcW w:w="421" w:type="pct"/>
            <w:vAlign w:val="center"/>
          </w:tcPr>
          <w:p w:rsidR="0062482E" w:rsidRPr="004B41E8" w:rsidRDefault="0062482E" w:rsidP="00D71E06">
            <w:pPr>
              <w:jc w:val="center"/>
              <w:rPr>
                <w:sz w:val="26"/>
                <w:szCs w:val="26"/>
              </w:rPr>
            </w:pPr>
            <w:r w:rsidRPr="004B41E8">
              <w:rPr>
                <w:sz w:val="26"/>
                <w:szCs w:val="26"/>
              </w:rPr>
              <w:t>2</w:t>
            </w:r>
          </w:p>
        </w:tc>
        <w:tc>
          <w:tcPr>
            <w:tcW w:w="3392" w:type="pct"/>
            <w:vAlign w:val="center"/>
          </w:tcPr>
          <w:p w:rsidR="0062482E" w:rsidRPr="004B41E8" w:rsidRDefault="0062482E" w:rsidP="00D71E06">
            <w:pPr>
              <w:rPr>
                <w:sz w:val="26"/>
                <w:szCs w:val="26"/>
              </w:rPr>
            </w:pPr>
            <w:r w:rsidRPr="004B41E8">
              <w:rPr>
                <w:sz w:val="26"/>
                <w:szCs w:val="26"/>
              </w:rPr>
              <w:t>Khảo sát dây TK bằng cáp quang OPGW-57/24 sợi quang từ Cột 59 ĐZ 172E15.36 Bắc Á - 172 E15.12 Truông Bành đến cột 195 ĐZ 172E15.36 Bắc Á - 172 E15.12 Truông Bành (cải tạo)</w:t>
            </w:r>
          </w:p>
        </w:tc>
        <w:tc>
          <w:tcPr>
            <w:tcW w:w="580" w:type="pct"/>
            <w:vAlign w:val="center"/>
          </w:tcPr>
          <w:p w:rsidR="0062482E" w:rsidRPr="004B41E8" w:rsidRDefault="0062482E" w:rsidP="00D71E06">
            <w:pPr>
              <w:jc w:val="center"/>
              <w:rPr>
                <w:sz w:val="26"/>
                <w:szCs w:val="26"/>
              </w:rPr>
            </w:pPr>
            <w:r w:rsidRPr="004B41E8">
              <w:rPr>
                <w:sz w:val="26"/>
                <w:szCs w:val="26"/>
              </w:rPr>
              <w:t>km</w:t>
            </w:r>
          </w:p>
        </w:tc>
        <w:tc>
          <w:tcPr>
            <w:tcW w:w="607" w:type="pct"/>
            <w:vAlign w:val="center"/>
          </w:tcPr>
          <w:p w:rsidR="0062482E" w:rsidRPr="004B41E8" w:rsidRDefault="0062482E" w:rsidP="00D71E06">
            <w:pPr>
              <w:jc w:val="center"/>
              <w:rPr>
                <w:sz w:val="26"/>
                <w:szCs w:val="26"/>
              </w:rPr>
            </w:pPr>
            <w:r w:rsidRPr="004B41E8">
              <w:rPr>
                <w:sz w:val="26"/>
                <w:szCs w:val="26"/>
              </w:rPr>
              <w:t>14</w:t>
            </w:r>
          </w:p>
        </w:tc>
      </w:tr>
      <w:tr w:rsidR="0062482E" w:rsidRPr="004B41E8" w:rsidTr="00D71E06">
        <w:trPr>
          <w:trHeight w:val="397"/>
        </w:trPr>
        <w:tc>
          <w:tcPr>
            <w:tcW w:w="421" w:type="pct"/>
            <w:vAlign w:val="center"/>
          </w:tcPr>
          <w:p w:rsidR="0062482E" w:rsidRPr="004B41E8" w:rsidRDefault="0062482E" w:rsidP="00D71E06">
            <w:pPr>
              <w:jc w:val="center"/>
              <w:rPr>
                <w:sz w:val="26"/>
                <w:szCs w:val="26"/>
              </w:rPr>
            </w:pPr>
            <w:r w:rsidRPr="004B41E8">
              <w:rPr>
                <w:sz w:val="26"/>
                <w:szCs w:val="26"/>
              </w:rPr>
              <w:t>3</w:t>
            </w:r>
          </w:p>
        </w:tc>
        <w:tc>
          <w:tcPr>
            <w:tcW w:w="3392" w:type="pct"/>
            <w:vAlign w:val="center"/>
          </w:tcPr>
          <w:p w:rsidR="0062482E" w:rsidRPr="004B41E8" w:rsidRDefault="0062482E" w:rsidP="00D71E06">
            <w:pPr>
              <w:rPr>
                <w:sz w:val="26"/>
                <w:szCs w:val="26"/>
                <w:lang w:val="nl-NL"/>
              </w:rPr>
            </w:pPr>
            <w:r w:rsidRPr="004B41E8">
              <w:rPr>
                <w:sz w:val="26"/>
                <w:szCs w:val="26"/>
              </w:rPr>
              <w:t>Xây dựng 01 tuyến cáp quang ADSS/48sợi quang từ PC Nghệ An đến TBA 220kV Hưng Đông (xây dựng mới)</w:t>
            </w:r>
          </w:p>
        </w:tc>
        <w:tc>
          <w:tcPr>
            <w:tcW w:w="580" w:type="pct"/>
            <w:vAlign w:val="center"/>
          </w:tcPr>
          <w:p w:rsidR="0062482E" w:rsidRPr="004B41E8" w:rsidRDefault="0062482E" w:rsidP="00D71E06">
            <w:pPr>
              <w:jc w:val="center"/>
              <w:rPr>
                <w:sz w:val="26"/>
                <w:szCs w:val="26"/>
                <w:lang w:val="nl-NL"/>
              </w:rPr>
            </w:pPr>
            <w:r w:rsidRPr="004B41E8">
              <w:rPr>
                <w:sz w:val="26"/>
                <w:szCs w:val="26"/>
              </w:rPr>
              <w:t>km</w:t>
            </w:r>
          </w:p>
        </w:tc>
        <w:tc>
          <w:tcPr>
            <w:tcW w:w="607" w:type="pct"/>
            <w:vAlign w:val="center"/>
          </w:tcPr>
          <w:p w:rsidR="0062482E" w:rsidRPr="004B41E8" w:rsidRDefault="0062482E" w:rsidP="00D71E06">
            <w:pPr>
              <w:jc w:val="center"/>
              <w:rPr>
                <w:sz w:val="26"/>
                <w:szCs w:val="26"/>
              </w:rPr>
            </w:pPr>
            <w:r w:rsidRPr="004B41E8">
              <w:rPr>
                <w:sz w:val="26"/>
                <w:szCs w:val="26"/>
              </w:rPr>
              <w:t>10</w:t>
            </w:r>
          </w:p>
        </w:tc>
      </w:tr>
      <w:tr w:rsidR="0062482E" w:rsidRPr="004B41E8" w:rsidTr="00D71E06">
        <w:trPr>
          <w:trHeight w:val="397"/>
        </w:trPr>
        <w:tc>
          <w:tcPr>
            <w:tcW w:w="421" w:type="pct"/>
            <w:vAlign w:val="center"/>
          </w:tcPr>
          <w:p w:rsidR="0062482E" w:rsidRPr="004B41E8" w:rsidRDefault="0062482E" w:rsidP="00D71E06">
            <w:pPr>
              <w:jc w:val="center"/>
              <w:rPr>
                <w:sz w:val="26"/>
                <w:szCs w:val="26"/>
              </w:rPr>
            </w:pPr>
            <w:r w:rsidRPr="004B41E8">
              <w:rPr>
                <w:sz w:val="26"/>
                <w:szCs w:val="26"/>
              </w:rPr>
              <w:t>4</w:t>
            </w:r>
          </w:p>
        </w:tc>
        <w:tc>
          <w:tcPr>
            <w:tcW w:w="3392" w:type="pct"/>
            <w:vAlign w:val="center"/>
          </w:tcPr>
          <w:p w:rsidR="0062482E" w:rsidRPr="004B41E8" w:rsidRDefault="0062482E" w:rsidP="00D71E06">
            <w:pPr>
              <w:rPr>
                <w:sz w:val="26"/>
                <w:szCs w:val="26"/>
                <w:lang w:val="nl-NL"/>
              </w:rPr>
            </w:pPr>
            <w:r w:rsidRPr="004B41E8">
              <w:rPr>
                <w:sz w:val="26"/>
                <w:szCs w:val="26"/>
              </w:rPr>
              <w:t>Xây dựng bổ sung 01 tuyến cáp quang ADSS/24 từ cột 125 ĐZ 371 E15.15 đến Đội QLĐLKV Nam Đàn (cải tạo)</w:t>
            </w:r>
          </w:p>
        </w:tc>
        <w:tc>
          <w:tcPr>
            <w:tcW w:w="580" w:type="pct"/>
            <w:vAlign w:val="center"/>
          </w:tcPr>
          <w:p w:rsidR="0062482E" w:rsidRPr="004B41E8" w:rsidRDefault="0062482E" w:rsidP="00D71E06">
            <w:pPr>
              <w:jc w:val="center"/>
              <w:rPr>
                <w:sz w:val="26"/>
                <w:szCs w:val="26"/>
                <w:lang w:val="nl-NL"/>
              </w:rPr>
            </w:pPr>
            <w:r w:rsidRPr="004B41E8">
              <w:rPr>
                <w:sz w:val="26"/>
                <w:szCs w:val="26"/>
              </w:rPr>
              <w:t>km</w:t>
            </w:r>
          </w:p>
        </w:tc>
        <w:tc>
          <w:tcPr>
            <w:tcW w:w="607" w:type="pct"/>
            <w:vAlign w:val="center"/>
          </w:tcPr>
          <w:p w:rsidR="0062482E" w:rsidRPr="004B41E8" w:rsidRDefault="0062482E" w:rsidP="00D71E06">
            <w:pPr>
              <w:jc w:val="center"/>
              <w:rPr>
                <w:sz w:val="26"/>
                <w:szCs w:val="26"/>
                <w:lang w:eastAsia="ja-JP"/>
              </w:rPr>
            </w:pPr>
            <w:r w:rsidRPr="004B41E8">
              <w:rPr>
                <w:sz w:val="26"/>
                <w:szCs w:val="26"/>
              </w:rPr>
              <w:t>7</w:t>
            </w:r>
          </w:p>
        </w:tc>
      </w:tr>
      <w:tr w:rsidR="0062482E" w:rsidRPr="004B41E8" w:rsidTr="00D71E06">
        <w:trPr>
          <w:trHeight w:val="397"/>
        </w:trPr>
        <w:tc>
          <w:tcPr>
            <w:tcW w:w="421" w:type="pct"/>
            <w:vAlign w:val="center"/>
            <w:hideMark/>
          </w:tcPr>
          <w:p w:rsidR="0062482E" w:rsidRPr="004B41E8" w:rsidRDefault="0062482E" w:rsidP="00D71E06">
            <w:pPr>
              <w:jc w:val="center"/>
              <w:rPr>
                <w:b/>
                <w:bCs/>
                <w:sz w:val="26"/>
                <w:szCs w:val="26"/>
              </w:rPr>
            </w:pPr>
            <w:r w:rsidRPr="004B41E8">
              <w:rPr>
                <w:b/>
                <w:bCs/>
                <w:sz w:val="26"/>
                <w:szCs w:val="26"/>
              </w:rPr>
              <w:t>II</w:t>
            </w:r>
          </w:p>
        </w:tc>
        <w:tc>
          <w:tcPr>
            <w:tcW w:w="3392" w:type="pct"/>
            <w:vAlign w:val="center"/>
            <w:hideMark/>
          </w:tcPr>
          <w:p w:rsidR="0062482E" w:rsidRPr="004B41E8" w:rsidRDefault="0062482E" w:rsidP="00D71E06">
            <w:pPr>
              <w:rPr>
                <w:b/>
                <w:bCs/>
                <w:sz w:val="26"/>
                <w:szCs w:val="26"/>
              </w:rPr>
            </w:pPr>
            <w:r w:rsidRPr="004B41E8">
              <w:rPr>
                <w:b/>
                <w:bCs/>
                <w:sz w:val="26"/>
                <w:szCs w:val="26"/>
              </w:rPr>
              <w:t>Biên chế hồ sơ</w:t>
            </w:r>
          </w:p>
        </w:tc>
        <w:tc>
          <w:tcPr>
            <w:tcW w:w="580" w:type="pct"/>
            <w:vAlign w:val="center"/>
            <w:hideMark/>
          </w:tcPr>
          <w:p w:rsidR="0062482E" w:rsidRPr="004B41E8" w:rsidRDefault="0062482E" w:rsidP="00D71E06">
            <w:pPr>
              <w:rPr>
                <w:b/>
                <w:bCs/>
                <w:sz w:val="26"/>
                <w:szCs w:val="26"/>
              </w:rPr>
            </w:pPr>
            <w:r w:rsidRPr="004B41E8">
              <w:rPr>
                <w:b/>
                <w:bCs/>
                <w:sz w:val="26"/>
                <w:szCs w:val="26"/>
              </w:rPr>
              <w:t> </w:t>
            </w:r>
          </w:p>
        </w:tc>
        <w:tc>
          <w:tcPr>
            <w:tcW w:w="607" w:type="pct"/>
            <w:vAlign w:val="center"/>
            <w:hideMark/>
          </w:tcPr>
          <w:p w:rsidR="0062482E" w:rsidRPr="004B41E8" w:rsidRDefault="0062482E" w:rsidP="00D71E06">
            <w:pPr>
              <w:jc w:val="center"/>
              <w:rPr>
                <w:b/>
                <w:bCs/>
                <w:sz w:val="26"/>
                <w:szCs w:val="26"/>
              </w:rPr>
            </w:pPr>
            <w:r w:rsidRPr="004B41E8">
              <w:rPr>
                <w:b/>
                <w:bCs/>
                <w:sz w:val="26"/>
                <w:szCs w:val="26"/>
              </w:rPr>
              <w:t> </w:t>
            </w:r>
          </w:p>
        </w:tc>
      </w:tr>
      <w:tr w:rsidR="0062482E" w:rsidRPr="004B41E8" w:rsidTr="00D71E06">
        <w:trPr>
          <w:trHeight w:val="397"/>
        </w:trPr>
        <w:tc>
          <w:tcPr>
            <w:tcW w:w="421" w:type="pct"/>
            <w:vAlign w:val="center"/>
            <w:hideMark/>
          </w:tcPr>
          <w:p w:rsidR="0062482E" w:rsidRPr="004B41E8" w:rsidRDefault="0062482E" w:rsidP="00D71E06">
            <w:pPr>
              <w:jc w:val="center"/>
              <w:rPr>
                <w:sz w:val="26"/>
                <w:szCs w:val="26"/>
              </w:rPr>
            </w:pPr>
            <w:r w:rsidRPr="004B41E8">
              <w:rPr>
                <w:sz w:val="26"/>
                <w:szCs w:val="26"/>
              </w:rPr>
              <w:t>1</w:t>
            </w:r>
          </w:p>
        </w:tc>
        <w:tc>
          <w:tcPr>
            <w:tcW w:w="3392" w:type="pct"/>
            <w:vAlign w:val="center"/>
            <w:hideMark/>
          </w:tcPr>
          <w:p w:rsidR="0062482E" w:rsidRPr="004B41E8" w:rsidRDefault="0062482E" w:rsidP="00D71E06">
            <w:pPr>
              <w:rPr>
                <w:sz w:val="26"/>
                <w:szCs w:val="26"/>
              </w:rPr>
            </w:pPr>
            <w:r w:rsidRPr="004B41E8">
              <w:rPr>
                <w:sz w:val="26"/>
                <w:szCs w:val="26"/>
              </w:rPr>
              <w:t xml:space="preserve">Tập 1: Nội dung hồ sơ </w:t>
            </w:r>
          </w:p>
        </w:tc>
        <w:tc>
          <w:tcPr>
            <w:tcW w:w="580" w:type="pct"/>
            <w:vAlign w:val="center"/>
            <w:hideMark/>
          </w:tcPr>
          <w:p w:rsidR="0062482E" w:rsidRPr="004B41E8" w:rsidRDefault="0062482E" w:rsidP="00D71E06">
            <w:pPr>
              <w:jc w:val="center"/>
              <w:rPr>
                <w:sz w:val="26"/>
                <w:szCs w:val="26"/>
              </w:rPr>
            </w:pPr>
            <w:r w:rsidRPr="004B41E8">
              <w:rPr>
                <w:sz w:val="26"/>
                <w:szCs w:val="26"/>
              </w:rPr>
              <w:t>Tập</w:t>
            </w:r>
          </w:p>
        </w:tc>
        <w:tc>
          <w:tcPr>
            <w:tcW w:w="607" w:type="pct"/>
            <w:vAlign w:val="center"/>
            <w:hideMark/>
          </w:tcPr>
          <w:p w:rsidR="0062482E" w:rsidRPr="004B41E8" w:rsidRDefault="0062482E" w:rsidP="00D71E06">
            <w:pPr>
              <w:jc w:val="center"/>
              <w:rPr>
                <w:sz w:val="26"/>
                <w:szCs w:val="26"/>
              </w:rPr>
            </w:pPr>
            <w:r w:rsidRPr="004B41E8">
              <w:rPr>
                <w:sz w:val="26"/>
                <w:szCs w:val="26"/>
              </w:rPr>
              <w:t>9</w:t>
            </w:r>
          </w:p>
        </w:tc>
      </w:tr>
      <w:tr w:rsidR="0062482E" w:rsidRPr="004B41E8" w:rsidTr="00D71E06">
        <w:trPr>
          <w:trHeight w:val="397"/>
        </w:trPr>
        <w:tc>
          <w:tcPr>
            <w:tcW w:w="421" w:type="pct"/>
            <w:vAlign w:val="center"/>
            <w:hideMark/>
          </w:tcPr>
          <w:p w:rsidR="0062482E" w:rsidRPr="004B41E8" w:rsidRDefault="0062482E" w:rsidP="00D71E06">
            <w:pPr>
              <w:jc w:val="center"/>
              <w:rPr>
                <w:sz w:val="26"/>
                <w:szCs w:val="26"/>
              </w:rPr>
            </w:pPr>
            <w:r w:rsidRPr="004B41E8">
              <w:rPr>
                <w:sz w:val="26"/>
                <w:szCs w:val="26"/>
              </w:rPr>
              <w:t>2</w:t>
            </w:r>
          </w:p>
        </w:tc>
        <w:tc>
          <w:tcPr>
            <w:tcW w:w="3392" w:type="pct"/>
            <w:vAlign w:val="center"/>
            <w:hideMark/>
          </w:tcPr>
          <w:p w:rsidR="0062482E" w:rsidRPr="004B41E8" w:rsidRDefault="0062482E" w:rsidP="00D71E06">
            <w:pPr>
              <w:rPr>
                <w:sz w:val="26"/>
                <w:szCs w:val="26"/>
              </w:rPr>
            </w:pPr>
            <w:r w:rsidRPr="004B41E8">
              <w:rPr>
                <w:sz w:val="26"/>
                <w:szCs w:val="26"/>
              </w:rPr>
              <w:t>Tập 2: Dự toán và thuyết minh dự toán</w:t>
            </w:r>
          </w:p>
        </w:tc>
        <w:tc>
          <w:tcPr>
            <w:tcW w:w="580" w:type="pct"/>
            <w:vAlign w:val="center"/>
            <w:hideMark/>
          </w:tcPr>
          <w:p w:rsidR="0062482E" w:rsidRPr="004B41E8" w:rsidRDefault="0062482E" w:rsidP="00D71E06">
            <w:pPr>
              <w:jc w:val="center"/>
              <w:rPr>
                <w:sz w:val="26"/>
                <w:szCs w:val="26"/>
              </w:rPr>
            </w:pPr>
            <w:r w:rsidRPr="004B41E8">
              <w:rPr>
                <w:sz w:val="26"/>
                <w:szCs w:val="26"/>
              </w:rPr>
              <w:t>Tập</w:t>
            </w:r>
          </w:p>
        </w:tc>
        <w:tc>
          <w:tcPr>
            <w:tcW w:w="607" w:type="pct"/>
            <w:vAlign w:val="center"/>
            <w:hideMark/>
          </w:tcPr>
          <w:p w:rsidR="0062482E" w:rsidRPr="004B41E8" w:rsidRDefault="0062482E" w:rsidP="00D71E06">
            <w:pPr>
              <w:jc w:val="center"/>
              <w:rPr>
                <w:sz w:val="26"/>
                <w:szCs w:val="26"/>
              </w:rPr>
            </w:pPr>
            <w:r w:rsidRPr="004B41E8">
              <w:rPr>
                <w:sz w:val="26"/>
                <w:szCs w:val="26"/>
              </w:rPr>
              <w:t>9</w:t>
            </w:r>
          </w:p>
        </w:tc>
      </w:tr>
      <w:tr w:rsidR="0062482E" w:rsidRPr="004B41E8" w:rsidTr="00D71E06">
        <w:trPr>
          <w:trHeight w:val="397"/>
        </w:trPr>
        <w:tc>
          <w:tcPr>
            <w:tcW w:w="421" w:type="pct"/>
            <w:vAlign w:val="center"/>
            <w:hideMark/>
          </w:tcPr>
          <w:p w:rsidR="0062482E" w:rsidRPr="004B41E8" w:rsidRDefault="0062482E" w:rsidP="00D71E06">
            <w:pPr>
              <w:jc w:val="center"/>
              <w:rPr>
                <w:sz w:val="26"/>
                <w:szCs w:val="26"/>
              </w:rPr>
            </w:pPr>
            <w:r w:rsidRPr="004B41E8">
              <w:rPr>
                <w:sz w:val="26"/>
                <w:szCs w:val="26"/>
              </w:rPr>
              <w:t>3</w:t>
            </w:r>
          </w:p>
        </w:tc>
        <w:tc>
          <w:tcPr>
            <w:tcW w:w="3392" w:type="pct"/>
            <w:vAlign w:val="center"/>
            <w:hideMark/>
          </w:tcPr>
          <w:p w:rsidR="0062482E" w:rsidRPr="004B41E8" w:rsidRDefault="0062482E" w:rsidP="00D71E06">
            <w:pPr>
              <w:rPr>
                <w:sz w:val="26"/>
                <w:szCs w:val="26"/>
              </w:rPr>
            </w:pPr>
            <w:r w:rsidRPr="004B41E8">
              <w:rPr>
                <w:sz w:val="26"/>
                <w:szCs w:val="26"/>
              </w:rPr>
              <w:t>Tập 3: Thiết kế bản vẽ thi công</w:t>
            </w:r>
          </w:p>
        </w:tc>
        <w:tc>
          <w:tcPr>
            <w:tcW w:w="580" w:type="pct"/>
            <w:vAlign w:val="center"/>
            <w:hideMark/>
          </w:tcPr>
          <w:p w:rsidR="0062482E" w:rsidRPr="004B41E8" w:rsidRDefault="0062482E" w:rsidP="00D71E06">
            <w:pPr>
              <w:jc w:val="center"/>
              <w:rPr>
                <w:sz w:val="26"/>
                <w:szCs w:val="26"/>
              </w:rPr>
            </w:pPr>
            <w:r w:rsidRPr="004B41E8">
              <w:rPr>
                <w:sz w:val="26"/>
                <w:szCs w:val="26"/>
              </w:rPr>
              <w:t>Tập</w:t>
            </w:r>
          </w:p>
        </w:tc>
        <w:tc>
          <w:tcPr>
            <w:tcW w:w="607" w:type="pct"/>
            <w:vAlign w:val="center"/>
            <w:hideMark/>
          </w:tcPr>
          <w:p w:rsidR="0062482E" w:rsidRPr="004B41E8" w:rsidRDefault="0062482E" w:rsidP="00D71E06">
            <w:pPr>
              <w:jc w:val="center"/>
              <w:rPr>
                <w:sz w:val="26"/>
                <w:szCs w:val="26"/>
              </w:rPr>
            </w:pPr>
            <w:r w:rsidRPr="004B41E8">
              <w:rPr>
                <w:sz w:val="26"/>
                <w:szCs w:val="26"/>
              </w:rPr>
              <w:t>9</w:t>
            </w:r>
          </w:p>
        </w:tc>
      </w:tr>
    </w:tbl>
    <w:p w:rsidR="008906B9" w:rsidRPr="004B41E8" w:rsidRDefault="008906B9" w:rsidP="008906B9">
      <w:pPr>
        <w:spacing w:before="120" w:after="120"/>
        <w:ind w:firstLine="601"/>
        <w:rPr>
          <w:b/>
          <w:bCs/>
          <w:iCs/>
          <w:sz w:val="26"/>
          <w:szCs w:val="26"/>
          <w:lang w:val="da-DK"/>
        </w:rPr>
      </w:pPr>
      <w:r w:rsidRPr="004B41E8">
        <w:rPr>
          <w:b/>
          <w:bCs/>
          <w:iCs/>
          <w:sz w:val="26"/>
          <w:szCs w:val="26"/>
          <w:lang w:val="da-DK"/>
        </w:rPr>
        <w:t>IV. Nhà thầu cung cấp sản phẩm báo cáo khảo sát, báo cáo kinh tế kỹ thuật xây dựng bao gồm:</w:t>
      </w:r>
    </w:p>
    <w:p w:rsidR="008906B9" w:rsidRPr="004B41E8" w:rsidRDefault="008906B9" w:rsidP="008906B9">
      <w:pPr>
        <w:spacing w:before="120" w:after="120"/>
        <w:ind w:firstLine="600"/>
        <w:rPr>
          <w:spacing w:val="-4"/>
          <w:sz w:val="26"/>
          <w:szCs w:val="26"/>
          <w:lang w:val="da-DK"/>
        </w:rPr>
      </w:pPr>
      <w:r w:rsidRPr="004B41E8">
        <w:rPr>
          <w:spacing w:val="-4"/>
          <w:sz w:val="26"/>
          <w:szCs w:val="26"/>
          <w:lang w:val="da-DK"/>
        </w:rPr>
        <w:t xml:space="preserve">a) Nội dung biên chế hồ báo cáo kinh tế kỹ thuật xây dựng theo quy </w:t>
      </w:r>
      <w:r w:rsidRPr="004B41E8">
        <w:rPr>
          <w:rFonts w:hint="eastAsia"/>
          <w:spacing w:val="-4"/>
          <w:sz w:val="26"/>
          <w:szCs w:val="26"/>
          <w:lang w:val="da-DK"/>
        </w:rPr>
        <w:t>đ</w:t>
      </w:r>
      <w:r w:rsidRPr="004B41E8">
        <w:rPr>
          <w:spacing w:val="-4"/>
          <w:sz w:val="26"/>
          <w:szCs w:val="26"/>
          <w:lang w:val="da-DK"/>
        </w:rPr>
        <w:t xml:space="preserve">ịnh Mục D, Tập 2 (ban hành kèm theo Quyết </w:t>
      </w:r>
      <w:r w:rsidRPr="004B41E8">
        <w:rPr>
          <w:rFonts w:hint="eastAsia"/>
          <w:spacing w:val="-4"/>
          <w:sz w:val="26"/>
          <w:szCs w:val="26"/>
          <w:lang w:val="da-DK"/>
        </w:rPr>
        <w:t>đ</w:t>
      </w:r>
      <w:r w:rsidRPr="004B41E8">
        <w:rPr>
          <w:spacing w:val="-4"/>
          <w:sz w:val="26"/>
          <w:szCs w:val="26"/>
          <w:lang w:val="da-DK"/>
        </w:rPr>
        <w:t>ịnh số 1299/Q</w:t>
      </w:r>
      <w:r w:rsidRPr="004B41E8">
        <w:rPr>
          <w:rFonts w:hint="eastAsia"/>
          <w:spacing w:val="-4"/>
          <w:sz w:val="26"/>
          <w:szCs w:val="26"/>
          <w:lang w:val="da-DK"/>
        </w:rPr>
        <w:t>Đ</w:t>
      </w:r>
      <w:r w:rsidRPr="004B41E8">
        <w:rPr>
          <w:spacing w:val="-4"/>
          <w:sz w:val="26"/>
          <w:szCs w:val="26"/>
          <w:lang w:val="da-DK"/>
        </w:rPr>
        <w:t xml:space="preserve">-EVN ngày 03/11/2017 của Tập </w:t>
      </w:r>
      <w:r w:rsidRPr="004B41E8">
        <w:rPr>
          <w:rFonts w:hint="eastAsia"/>
          <w:spacing w:val="-4"/>
          <w:sz w:val="26"/>
          <w:szCs w:val="26"/>
          <w:lang w:val="da-DK"/>
        </w:rPr>
        <w:t>đ</w:t>
      </w:r>
      <w:r w:rsidRPr="004B41E8">
        <w:rPr>
          <w:spacing w:val="-4"/>
          <w:sz w:val="26"/>
          <w:szCs w:val="26"/>
          <w:lang w:val="da-DK"/>
        </w:rPr>
        <w:t xml:space="preserve">oàn </w:t>
      </w:r>
      <w:r w:rsidRPr="004B41E8">
        <w:rPr>
          <w:rFonts w:hint="eastAsia"/>
          <w:spacing w:val="-4"/>
          <w:sz w:val="26"/>
          <w:szCs w:val="26"/>
          <w:lang w:val="da-DK"/>
        </w:rPr>
        <w:t>Đ</w:t>
      </w:r>
      <w:r w:rsidRPr="004B41E8">
        <w:rPr>
          <w:spacing w:val="-4"/>
          <w:sz w:val="26"/>
          <w:szCs w:val="26"/>
          <w:lang w:val="da-DK"/>
        </w:rPr>
        <w:t xml:space="preserve">iện lực quốc gia Việt Nam về việc ban hành Quy </w:t>
      </w:r>
      <w:r w:rsidRPr="004B41E8">
        <w:rPr>
          <w:rFonts w:hint="eastAsia"/>
          <w:spacing w:val="-4"/>
          <w:sz w:val="26"/>
          <w:szCs w:val="26"/>
          <w:lang w:val="da-DK"/>
        </w:rPr>
        <w:t>đ</w:t>
      </w:r>
      <w:r w:rsidRPr="004B41E8">
        <w:rPr>
          <w:spacing w:val="-4"/>
          <w:sz w:val="26"/>
          <w:szCs w:val="26"/>
          <w:lang w:val="da-DK"/>
        </w:rPr>
        <w:t>ịnh công tác thiết kế dự án l</w:t>
      </w:r>
      <w:r w:rsidRPr="004B41E8">
        <w:rPr>
          <w:rFonts w:hint="eastAsia"/>
          <w:spacing w:val="-4"/>
          <w:sz w:val="26"/>
          <w:szCs w:val="26"/>
          <w:lang w:val="da-DK"/>
        </w:rPr>
        <w:t>ư</w:t>
      </w:r>
      <w:r w:rsidRPr="004B41E8">
        <w:rPr>
          <w:spacing w:val="-4"/>
          <w:sz w:val="26"/>
          <w:szCs w:val="26"/>
          <w:lang w:val="da-DK"/>
        </w:rPr>
        <w:t xml:space="preserve">ới </w:t>
      </w:r>
      <w:r w:rsidRPr="004B41E8">
        <w:rPr>
          <w:rFonts w:hint="eastAsia"/>
          <w:spacing w:val="-4"/>
          <w:sz w:val="26"/>
          <w:szCs w:val="26"/>
          <w:lang w:val="da-DK"/>
        </w:rPr>
        <w:t>đ</w:t>
      </w:r>
      <w:r w:rsidRPr="004B41E8">
        <w:rPr>
          <w:spacing w:val="-4"/>
          <w:sz w:val="26"/>
          <w:szCs w:val="26"/>
          <w:lang w:val="da-DK"/>
        </w:rPr>
        <w:t xml:space="preserve">iện phân phối cấp </w:t>
      </w:r>
      <w:r w:rsidRPr="004B41E8">
        <w:rPr>
          <w:rFonts w:hint="eastAsia"/>
          <w:spacing w:val="-4"/>
          <w:sz w:val="26"/>
          <w:szCs w:val="26"/>
          <w:lang w:val="da-DK"/>
        </w:rPr>
        <w:t>đ</w:t>
      </w:r>
      <w:r w:rsidRPr="004B41E8">
        <w:rPr>
          <w:spacing w:val="-4"/>
          <w:sz w:val="26"/>
          <w:szCs w:val="26"/>
          <w:lang w:val="da-DK"/>
        </w:rPr>
        <w:t xml:space="preserve">iện áp </w:t>
      </w:r>
      <w:r w:rsidRPr="004B41E8">
        <w:rPr>
          <w:rFonts w:hint="eastAsia"/>
          <w:spacing w:val="-4"/>
          <w:sz w:val="26"/>
          <w:szCs w:val="26"/>
          <w:lang w:val="da-DK"/>
        </w:rPr>
        <w:t>đ</w:t>
      </w:r>
      <w:r w:rsidRPr="004B41E8">
        <w:rPr>
          <w:spacing w:val="-4"/>
          <w:sz w:val="26"/>
          <w:szCs w:val="26"/>
          <w:lang w:val="da-DK"/>
        </w:rPr>
        <w:t xml:space="preserve">ến 35 kV trong Tập </w:t>
      </w:r>
      <w:r w:rsidRPr="004B41E8">
        <w:rPr>
          <w:rFonts w:hint="eastAsia"/>
          <w:spacing w:val="-4"/>
          <w:sz w:val="26"/>
          <w:szCs w:val="26"/>
          <w:lang w:val="da-DK"/>
        </w:rPr>
        <w:t>đ</w:t>
      </w:r>
      <w:r w:rsidRPr="004B41E8">
        <w:rPr>
          <w:spacing w:val="-4"/>
          <w:sz w:val="26"/>
          <w:szCs w:val="26"/>
          <w:lang w:val="da-DK"/>
        </w:rPr>
        <w:t xml:space="preserve">oàn </w:t>
      </w:r>
      <w:r w:rsidRPr="004B41E8">
        <w:rPr>
          <w:rFonts w:hint="eastAsia"/>
          <w:spacing w:val="-4"/>
          <w:sz w:val="26"/>
          <w:szCs w:val="26"/>
          <w:lang w:val="da-DK"/>
        </w:rPr>
        <w:t>Đ</w:t>
      </w:r>
      <w:r w:rsidRPr="004B41E8">
        <w:rPr>
          <w:spacing w:val="-4"/>
          <w:sz w:val="26"/>
          <w:szCs w:val="26"/>
          <w:lang w:val="da-DK"/>
        </w:rPr>
        <w:t>iện lực Quốc gia Việt Nam).</w:t>
      </w:r>
    </w:p>
    <w:p w:rsidR="008906B9" w:rsidRPr="004B41E8" w:rsidRDefault="008906B9" w:rsidP="008906B9">
      <w:pPr>
        <w:spacing w:before="120" w:after="120"/>
        <w:ind w:firstLine="600"/>
        <w:rPr>
          <w:sz w:val="26"/>
          <w:szCs w:val="26"/>
          <w:lang w:val="da-DK"/>
        </w:rPr>
      </w:pPr>
      <w:r w:rsidRPr="004B41E8">
        <w:rPr>
          <w:sz w:val="26"/>
          <w:szCs w:val="26"/>
          <w:lang w:val="da-DK"/>
        </w:rPr>
        <w:t>b) Các nội dung khác của báo cáo kinh tế kỹ thuật đầu tư xây dựng trong đó bao gồm tổng mức đầu tư xây dựng công trình.</w:t>
      </w:r>
    </w:p>
    <w:p w:rsidR="008906B9" w:rsidRPr="004B41E8" w:rsidRDefault="008906B9" w:rsidP="008906B9">
      <w:pPr>
        <w:spacing w:before="120" w:after="120"/>
        <w:ind w:firstLine="600"/>
        <w:rPr>
          <w:sz w:val="26"/>
          <w:szCs w:val="26"/>
          <w:lang w:val="da-DK"/>
        </w:rPr>
      </w:pPr>
      <w:r w:rsidRPr="004B41E8">
        <w:rPr>
          <w:sz w:val="26"/>
          <w:szCs w:val="26"/>
          <w:lang w:val="da-DK"/>
        </w:rPr>
        <w:t>c) Các phụ lục.</w:t>
      </w:r>
    </w:p>
    <w:p w:rsidR="008906B9" w:rsidRPr="004B41E8" w:rsidRDefault="008906B9" w:rsidP="008906B9">
      <w:pPr>
        <w:spacing w:before="120" w:after="120"/>
        <w:ind w:firstLine="600"/>
        <w:rPr>
          <w:spacing w:val="-4"/>
          <w:sz w:val="26"/>
          <w:szCs w:val="26"/>
          <w:lang w:val="da-DK"/>
        </w:rPr>
      </w:pPr>
      <w:r w:rsidRPr="004B41E8">
        <w:rPr>
          <w:spacing w:val="-4"/>
          <w:sz w:val="26"/>
          <w:szCs w:val="26"/>
          <w:lang w:val="da-DK"/>
        </w:rPr>
        <w:t>c.1. Đối với hồ sơ trình duyệt BCKTKT, biên chế hồ sơ theo Quyết định số 1299/Q</w:t>
      </w:r>
      <w:r w:rsidRPr="004B41E8">
        <w:rPr>
          <w:rFonts w:hint="eastAsia"/>
          <w:spacing w:val="-4"/>
          <w:sz w:val="26"/>
          <w:szCs w:val="26"/>
          <w:lang w:val="da-DK"/>
        </w:rPr>
        <w:t>Đ</w:t>
      </w:r>
      <w:r w:rsidRPr="004B41E8">
        <w:rPr>
          <w:spacing w:val="-4"/>
          <w:sz w:val="26"/>
          <w:szCs w:val="26"/>
          <w:lang w:val="da-DK"/>
        </w:rPr>
        <w:t xml:space="preserve">-EVN ngày 03/11/2017  gồm: </w:t>
      </w:r>
    </w:p>
    <w:p w:rsidR="008906B9" w:rsidRPr="004B41E8" w:rsidRDefault="008906B9" w:rsidP="008906B9">
      <w:pPr>
        <w:spacing w:before="120" w:after="120"/>
        <w:ind w:firstLine="600"/>
        <w:rPr>
          <w:spacing w:val="-4"/>
          <w:sz w:val="26"/>
          <w:szCs w:val="26"/>
          <w:lang w:val="da-DK"/>
        </w:rPr>
      </w:pPr>
      <w:r w:rsidRPr="004B41E8">
        <w:rPr>
          <w:spacing w:val="-4"/>
          <w:sz w:val="26"/>
          <w:szCs w:val="26"/>
          <w:lang w:val="da-DK"/>
        </w:rPr>
        <w:t>Quyển 2.2.1. Các bản vẽ phần xây dựng</w:t>
      </w:r>
    </w:p>
    <w:p w:rsidR="008906B9" w:rsidRPr="004B41E8" w:rsidRDefault="008906B9" w:rsidP="008906B9">
      <w:pPr>
        <w:spacing w:before="120" w:after="120"/>
        <w:ind w:firstLine="600"/>
        <w:rPr>
          <w:spacing w:val="-4"/>
          <w:sz w:val="26"/>
          <w:szCs w:val="26"/>
          <w:lang w:val="da-DK"/>
        </w:rPr>
      </w:pPr>
      <w:r w:rsidRPr="004B41E8">
        <w:rPr>
          <w:spacing w:val="-4"/>
          <w:sz w:val="26"/>
          <w:szCs w:val="26"/>
          <w:lang w:val="da-DK"/>
        </w:rPr>
        <w:tab/>
      </w:r>
      <w:r w:rsidRPr="004B41E8">
        <w:rPr>
          <w:spacing w:val="-4"/>
          <w:sz w:val="26"/>
          <w:szCs w:val="26"/>
          <w:lang w:val="da-DK"/>
        </w:rPr>
        <w:tab/>
        <w:t>Tập 2.1: Phụ lục tính toán.</w:t>
      </w:r>
    </w:p>
    <w:p w:rsidR="008906B9" w:rsidRPr="004B41E8" w:rsidRDefault="008906B9" w:rsidP="008906B9">
      <w:pPr>
        <w:spacing w:before="120" w:after="120"/>
        <w:ind w:firstLine="600"/>
        <w:rPr>
          <w:spacing w:val="-4"/>
          <w:sz w:val="26"/>
          <w:szCs w:val="26"/>
          <w:lang w:val="da-DK"/>
        </w:rPr>
      </w:pPr>
      <w:r w:rsidRPr="004B41E8">
        <w:rPr>
          <w:spacing w:val="-4"/>
          <w:sz w:val="26"/>
          <w:szCs w:val="26"/>
          <w:lang w:val="da-DK"/>
        </w:rPr>
        <w:tab/>
      </w:r>
      <w:r w:rsidRPr="004B41E8">
        <w:rPr>
          <w:spacing w:val="-4"/>
          <w:sz w:val="26"/>
          <w:szCs w:val="26"/>
          <w:lang w:val="da-DK"/>
        </w:rPr>
        <w:tab/>
        <w:t>Tập 2.2: Chỉ dẫn kỹ thuật.</w:t>
      </w:r>
    </w:p>
    <w:p w:rsidR="008906B9" w:rsidRPr="004B41E8" w:rsidRDefault="008906B9" w:rsidP="008906B9">
      <w:pPr>
        <w:spacing w:before="120" w:after="120"/>
        <w:ind w:left="720" w:firstLine="720"/>
        <w:rPr>
          <w:spacing w:val="-4"/>
          <w:sz w:val="26"/>
          <w:szCs w:val="26"/>
          <w:lang w:val="da-DK"/>
        </w:rPr>
      </w:pPr>
      <w:r w:rsidRPr="004B41E8">
        <w:rPr>
          <w:spacing w:val="-4"/>
          <w:sz w:val="26"/>
          <w:szCs w:val="26"/>
          <w:lang w:val="da-DK"/>
        </w:rPr>
        <w:t>Tập 2.3: Tổ chức xây dựng và tổng dự toán.</w:t>
      </w:r>
    </w:p>
    <w:p w:rsidR="008906B9" w:rsidRPr="004B41E8" w:rsidRDefault="008906B9" w:rsidP="008906B9">
      <w:pPr>
        <w:pStyle w:val="NormalWeb"/>
        <w:spacing w:before="120" w:beforeAutospacing="0" w:after="80" w:afterAutospacing="0"/>
        <w:rPr>
          <w:rFonts w:ascii="Times New Roman" w:hAnsi="Times New Roman" w:cs="Times New Roman"/>
          <w:b/>
          <w:sz w:val="26"/>
          <w:szCs w:val="26"/>
          <w:lang w:val="vi-VN"/>
        </w:rPr>
      </w:pPr>
      <w:r w:rsidRPr="004B41E8">
        <w:rPr>
          <w:rFonts w:ascii="Times New Roman" w:hAnsi="Times New Roman" w:cs="Times New Roman"/>
          <w:b/>
          <w:bCs/>
          <w:sz w:val="26"/>
          <w:szCs w:val="26"/>
          <w:lang w:val="da-DK"/>
        </w:rPr>
        <w:t xml:space="preserve">        V.</w:t>
      </w:r>
      <w:r w:rsidRPr="004B41E8">
        <w:rPr>
          <w:rFonts w:ascii="Times New Roman" w:hAnsi="Times New Roman" w:cs="Times New Roman"/>
          <w:b/>
          <w:bCs/>
          <w:sz w:val="26"/>
          <w:szCs w:val="26"/>
          <w:lang w:val="vi-VN"/>
        </w:rPr>
        <w:t xml:space="preserve"> Yêu cầu về chất lượng, số lượng sản phẩm tư vấn xây dựng</w:t>
      </w:r>
    </w:p>
    <w:p w:rsidR="008906B9" w:rsidRPr="004B41E8" w:rsidRDefault="008906B9" w:rsidP="008906B9">
      <w:pPr>
        <w:pStyle w:val="NormalWeb"/>
        <w:spacing w:before="80" w:beforeAutospacing="0" w:after="80" w:afterAutospacing="0"/>
        <w:ind w:firstLine="720"/>
        <w:jc w:val="both"/>
        <w:rPr>
          <w:rFonts w:ascii="Times New Roman" w:hAnsi="Times New Roman" w:cs="Times New Roman"/>
          <w:sz w:val="26"/>
          <w:szCs w:val="26"/>
          <w:lang w:val="vi-VN"/>
        </w:rPr>
      </w:pPr>
      <w:r w:rsidRPr="004B41E8">
        <w:rPr>
          <w:rFonts w:ascii="Times New Roman" w:hAnsi="Times New Roman" w:cs="Times New Roman"/>
          <w:sz w:val="26"/>
          <w:szCs w:val="26"/>
          <w:lang w:val="vi-VN"/>
        </w:rPr>
        <w:t xml:space="preserve">3.1. Chất lượng sản phẩm tư vấn xây dựng phải phù hợp với nội dung hợp đồng tư vấn xây dựng; đảm bảo thực hiện đúng các quy định của pháp luật về quản lý dự án đầu tư xây dựng và quản lý chất lượng công trình xây dựng, quy chuẩn, tiêu chuẩn áp </w:t>
      </w:r>
      <w:r w:rsidRPr="004B41E8">
        <w:rPr>
          <w:rFonts w:ascii="Times New Roman" w:hAnsi="Times New Roman" w:cs="Times New Roman"/>
          <w:sz w:val="26"/>
          <w:szCs w:val="26"/>
          <w:lang w:val="vi-VN"/>
        </w:rPr>
        <w:lastRenderedPageBreak/>
        <w:t xml:space="preserve">dụng. Những sai sót trong sản phẩm của hợp đồng tư vấn xây dựng phải được bên nhận thầu hoàn chỉnh theo đúng các Điều Khoản </w:t>
      </w:r>
      <w:r w:rsidRPr="004B41E8">
        <w:rPr>
          <w:rFonts w:ascii="Times New Roman" w:hAnsi="Times New Roman" w:cs="Times New Roman"/>
          <w:sz w:val="26"/>
          <w:szCs w:val="26"/>
          <w:shd w:val="clear" w:color="auto" w:fill="FFFFFF"/>
          <w:lang w:val="vi-VN"/>
        </w:rPr>
        <w:t>thỏa thuận</w:t>
      </w:r>
      <w:r w:rsidRPr="004B41E8">
        <w:rPr>
          <w:rFonts w:ascii="Times New Roman" w:hAnsi="Times New Roman" w:cs="Times New Roman"/>
          <w:sz w:val="26"/>
          <w:szCs w:val="26"/>
          <w:lang w:val="vi-VN"/>
        </w:rPr>
        <w:t xml:space="preserve"> trong </w:t>
      </w:r>
      <w:r w:rsidRPr="004B41E8">
        <w:rPr>
          <w:rFonts w:ascii="Times New Roman" w:hAnsi="Times New Roman" w:cs="Times New Roman"/>
          <w:sz w:val="26"/>
          <w:szCs w:val="26"/>
          <w:shd w:val="clear" w:color="auto" w:fill="FFFFFF"/>
          <w:lang w:val="vi-VN"/>
        </w:rPr>
        <w:t>hợp đồng</w:t>
      </w:r>
      <w:r w:rsidRPr="004B41E8">
        <w:rPr>
          <w:rFonts w:ascii="Times New Roman" w:hAnsi="Times New Roman" w:cs="Times New Roman"/>
          <w:sz w:val="26"/>
          <w:szCs w:val="26"/>
          <w:lang w:val="vi-VN"/>
        </w:rPr>
        <w:t xml:space="preserve"> tư vấn xây dựng.</w:t>
      </w:r>
    </w:p>
    <w:p w:rsidR="008906B9" w:rsidRPr="004B41E8" w:rsidRDefault="008906B9" w:rsidP="008906B9">
      <w:pPr>
        <w:spacing w:before="120" w:after="120"/>
        <w:ind w:firstLine="567"/>
        <w:rPr>
          <w:b/>
          <w:sz w:val="26"/>
          <w:szCs w:val="26"/>
          <w:lang w:val="vi-VN"/>
        </w:rPr>
      </w:pPr>
      <w:r w:rsidRPr="004B41E8">
        <w:rPr>
          <w:sz w:val="26"/>
          <w:szCs w:val="26"/>
          <w:lang w:val="vi-VN"/>
        </w:rPr>
        <w:t xml:space="preserve">3.2. Số lượng hồ sơ sản phẩm tư vấn xây dựng của Hợp đồng là </w:t>
      </w:r>
      <w:r w:rsidRPr="004B41E8">
        <w:rPr>
          <w:b/>
          <w:sz w:val="26"/>
          <w:szCs w:val="26"/>
          <w:lang w:val="vi-VN"/>
        </w:rPr>
        <w:t>10 bộ.</w:t>
      </w:r>
    </w:p>
    <w:p w:rsidR="008906B9" w:rsidRPr="004B41E8" w:rsidRDefault="008906B9" w:rsidP="008906B9">
      <w:pPr>
        <w:spacing w:before="120" w:after="120"/>
        <w:ind w:firstLine="567"/>
        <w:rPr>
          <w:b/>
          <w:sz w:val="26"/>
          <w:szCs w:val="26"/>
          <w:lang w:val="vi-VN"/>
        </w:rPr>
      </w:pPr>
      <w:r w:rsidRPr="004B41E8">
        <w:rPr>
          <w:b/>
          <w:sz w:val="26"/>
          <w:szCs w:val="26"/>
          <w:lang w:val="vi-VN"/>
        </w:rPr>
        <w:t>4. Dự kiến thời gian chuyên gia bắt đầu thực hiện dịch vụ tư vấn</w:t>
      </w:r>
    </w:p>
    <w:p w:rsidR="008906B9" w:rsidRPr="004B41E8" w:rsidRDefault="008906B9" w:rsidP="008906B9">
      <w:pPr>
        <w:spacing w:before="120" w:after="120"/>
        <w:ind w:firstLine="567"/>
        <w:rPr>
          <w:sz w:val="26"/>
          <w:szCs w:val="26"/>
          <w:lang w:val="vi-VN"/>
        </w:rPr>
      </w:pPr>
      <w:r w:rsidRPr="004B41E8">
        <w:rPr>
          <w:sz w:val="26"/>
          <w:szCs w:val="26"/>
          <w:lang w:val="vi-VN"/>
        </w:rPr>
        <w:t>Ngay sau khi hợp đồng có hiệu lực.</w:t>
      </w:r>
    </w:p>
    <w:p w:rsidR="008906B9" w:rsidRPr="004B41E8" w:rsidRDefault="008906B9" w:rsidP="008906B9">
      <w:pPr>
        <w:spacing w:before="60" w:after="60"/>
        <w:ind w:firstLine="720"/>
        <w:rPr>
          <w:b/>
          <w:bCs/>
          <w:sz w:val="26"/>
          <w:szCs w:val="26"/>
          <w:lang w:val="it-IT"/>
        </w:rPr>
      </w:pPr>
      <w:r w:rsidRPr="004B41E8">
        <w:rPr>
          <w:b/>
          <w:sz w:val="26"/>
          <w:szCs w:val="26"/>
          <w:lang w:val="it-IT"/>
        </w:rPr>
        <w:t>III. Báo cáo và thời gian thực hiện:</w:t>
      </w:r>
    </w:p>
    <w:p w:rsidR="008906B9" w:rsidRPr="004B41E8" w:rsidRDefault="008906B9" w:rsidP="008906B9">
      <w:pPr>
        <w:spacing w:before="120"/>
        <w:ind w:firstLine="567"/>
        <w:rPr>
          <w:sz w:val="26"/>
          <w:szCs w:val="26"/>
          <w:lang w:val="vi-VN"/>
        </w:rPr>
      </w:pPr>
      <w:r w:rsidRPr="004B41E8">
        <w:rPr>
          <w:sz w:val="26"/>
          <w:szCs w:val="26"/>
          <w:lang w:val="vi-VN"/>
        </w:rPr>
        <w:t>Tư vấn có trách nhiệm nộp báo và tiến độ nộp báo cáo theo quy định cụ thể trong điều khoản hợp đồng.</w:t>
      </w:r>
    </w:p>
    <w:p w:rsidR="008906B9" w:rsidRPr="004B41E8" w:rsidRDefault="008906B9" w:rsidP="008906B9">
      <w:pPr>
        <w:spacing w:before="60" w:after="60"/>
        <w:ind w:firstLine="720"/>
        <w:rPr>
          <w:b/>
          <w:sz w:val="28"/>
          <w:szCs w:val="28"/>
          <w:lang w:val="it-IT"/>
        </w:rPr>
      </w:pPr>
      <w:r w:rsidRPr="004B41E8">
        <w:rPr>
          <w:b/>
          <w:sz w:val="28"/>
          <w:szCs w:val="28"/>
          <w:lang w:val="it-IT"/>
        </w:rPr>
        <w:t>IV. Kinh nghiệm và nhân sự của nhà thầu:</w:t>
      </w:r>
    </w:p>
    <w:p w:rsidR="008906B9" w:rsidRPr="004B41E8" w:rsidRDefault="008906B9" w:rsidP="008906B9">
      <w:pPr>
        <w:spacing w:before="160"/>
        <w:ind w:firstLine="567"/>
        <w:rPr>
          <w:sz w:val="26"/>
          <w:szCs w:val="26"/>
          <w:lang w:val="vi-VN"/>
        </w:rPr>
      </w:pPr>
      <w:r w:rsidRPr="004B41E8">
        <w:rPr>
          <w:sz w:val="26"/>
          <w:szCs w:val="26"/>
          <w:lang w:val="vi-VN"/>
        </w:rPr>
        <w:t>1. Nhà thầu phải huy động tất cả chuyên gia để thực hiện các nội dung công việc như đã đề xuất trong E-HSDT trừ trường hợp chủ đầu tư có thỏa thuận khác. Trường hợp cần thiết phải thay đổi nhân sự theo quy định tại Mục 26 Chương I thì nhà thầu phải báo cáo và được sự chấp thuận của chủ đầu tư. Nhân sự thay thế phải có năng lực, kinh nghiệm tương đương hoặc tốt hơn so với nhân sự đã đề xuất trước đó.</w:t>
      </w:r>
    </w:p>
    <w:p w:rsidR="008906B9" w:rsidRPr="004B41E8" w:rsidRDefault="008906B9" w:rsidP="008906B9">
      <w:pPr>
        <w:spacing w:before="160"/>
        <w:ind w:firstLine="567"/>
        <w:rPr>
          <w:sz w:val="26"/>
          <w:szCs w:val="26"/>
          <w:lang w:val="nl-NL"/>
        </w:rPr>
      </w:pPr>
      <w:r w:rsidRPr="004B41E8">
        <w:rPr>
          <w:sz w:val="26"/>
          <w:szCs w:val="26"/>
          <w:lang w:val="vi-VN"/>
        </w:rPr>
        <w:t>2. Trường hợp cá nhân chuyên gia tư vấn mất năng lực hành vi dân sự hoặc không hoàn thành tốt công việc của mình thì chủ đầu tư có văn bản yêu cầu thay thế chuyên gia đó. Khi nhận được văn bản yêu cầu thay thế nhân sự của chủ đầu tư, trong</w:t>
      </w:r>
      <w:r w:rsidRPr="004B41E8">
        <w:rPr>
          <w:bCs/>
          <w:sz w:val="26"/>
          <w:szCs w:val="26"/>
          <w:lang w:val="es-ES"/>
        </w:rPr>
        <w:t xml:space="preserve"> thời gian quy định tại </w:t>
      </w:r>
      <w:r w:rsidRPr="004B41E8">
        <w:rPr>
          <w:b/>
          <w:bCs/>
          <w:sz w:val="26"/>
          <w:szCs w:val="26"/>
          <w:lang w:val="es-ES"/>
        </w:rPr>
        <w:t>E-ĐKCT</w:t>
      </w:r>
      <w:r w:rsidRPr="004B41E8">
        <w:rPr>
          <w:bCs/>
          <w:sz w:val="26"/>
          <w:szCs w:val="26"/>
          <w:lang w:val="es-ES"/>
        </w:rPr>
        <w:t xml:space="preserve">, nhà thầu phải thực hiện thay thế chuyên gia có năng lực và kinh nghiệm được chủ đầu tư chấp nhận. </w:t>
      </w:r>
      <w:r w:rsidRPr="004B41E8">
        <w:rPr>
          <w:sz w:val="26"/>
          <w:szCs w:val="26"/>
          <w:lang w:val="nl-NL"/>
        </w:rPr>
        <w:t>Trừ trường hợp có thỏa thuận khác, mọi chi phí phát sinh do thay đổi nhân sự do nhà thầu chịu.</w:t>
      </w:r>
      <w:r w:rsidRPr="004B41E8">
        <w:rPr>
          <w:sz w:val="26"/>
          <w:szCs w:val="26"/>
          <w:lang w:val="nl-NL"/>
        </w:rPr>
        <w:tab/>
      </w:r>
    </w:p>
    <w:p w:rsidR="008906B9" w:rsidRPr="004B41E8" w:rsidRDefault="008906B9" w:rsidP="008906B9">
      <w:pPr>
        <w:spacing w:before="60" w:after="60"/>
        <w:ind w:firstLine="720"/>
        <w:rPr>
          <w:b/>
          <w:bCs/>
          <w:sz w:val="28"/>
          <w:szCs w:val="28"/>
          <w:lang w:val="it-IT"/>
        </w:rPr>
      </w:pPr>
      <w:r w:rsidRPr="004B41E8">
        <w:rPr>
          <w:b/>
          <w:sz w:val="28"/>
          <w:szCs w:val="28"/>
          <w:lang w:val="it-IT"/>
        </w:rPr>
        <w:t>V. Trách nhiệm của bên mời thầu:</w:t>
      </w:r>
    </w:p>
    <w:p w:rsidR="008906B9" w:rsidRPr="004B41E8" w:rsidRDefault="008906B9" w:rsidP="008906B9">
      <w:pPr>
        <w:spacing w:before="60" w:after="60"/>
        <w:ind w:firstLine="720"/>
        <w:rPr>
          <w:bCs/>
          <w:i/>
          <w:sz w:val="28"/>
          <w:szCs w:val="28"/>
          <w:lang w:val="it-IT"/>
        </w:rPr>
      </w:pPr>
      <w:r w:rsidRPr="004B41E8">
        <w:rPr>
          <w:bCs/>
          <w:i/>
          <w:sz w:val="28"/>
          <w:szCs w:val="28"/>
          <w:lang w:val="it-IT"/>
        </w:rPr>
        <w:t>Dự kiến khả năng cung cấp điều kiện làm việc, cán bộ hỗ trợ của bên mời thầu và những tài liệu có liên quan đến nhiệm vụ của tư vấn, kể cả các tài liệu nghiên cứu liên quan hiện có nhằm tạo điều kiện thuận lợi cho nhà thầu thực hiện nhiệm vụ của mình.</w:t>
      </w:r>
    </w:p>
    <w:p w:rsidR="00920BF7" w:rsidRPr="004B41E8" w:rsidRDefault="00920BF7" w:rsidP="00E63B9F">
      <w:pPr>
        <w:pStyle w:val="Heading1"/>
        <w:rPr>
          <w:rFonts w:ascii="Times New Roman" w:hAnsi="Times New Roman"/>
          <w:lang w:val="it-IT"/>
        </w:rPr>
      </w:pPr>
    </w:p>
    <w:p w:rsidR="008906B9" w:rsidRPr="004B41E8" w:rsidRDefault="008906B9" w:rsidP="008906B9">
      <w:pPr>
        <w:rPr>
          <w:lang w:val="it-IT"/>
        </w:rPr>
      </w:pPr>
    </w:p>
    <w:p w:rsidR="008906B9" w:rsidRPr="004B41E8" w:rsidRDefault="008906B9" w:rsidP="008906B9">
      <w:pPr>
        <w:rPr>
          <w:lang w:val="it-IT"/>
        </w:rPr>
      </w:pPr>
    </w:p>
    <w:p w:rsidR="008906B9" w:rsidRPr="004B41E8" w:rsidRDefault="008906B9" w:rsidP="008906B9">
      <w:pPr>
        <w:rPr>
          <w:lang w:val="it-IT"/>
        </w:rPr>
      </w:pPr>
    </w:p>
    <w:p w:rsidR="000D2D7A" w:rsidRPr="004B41E8" w:rsidRDefault="000D2D7A" w:rsidP="008906B9">
      <w:pPr>
        <w:rPr>
          <w:lang w:val="it-IT"/>
        </w:rPr>
      </w:pPr>
    </w:p>
    <w:p w:rsidR="000D2D7A" w:rsidRPr="004B41E8" w:rsidRDefault="000D2D7A" w:rsidP="008906B9">
      <w:pPr>
        <w:rPr>
          <w:lang w:val="it-IT"/>
        </w:rPr>
      </w:pPr>
    </w:p>
    <w:p w:rsidR="000D2D7A" w:rsidRPr="004B41E8" w:rsidRDefault="000D2D7A" w:rsidP="008906B9">
      <w:pPr>
        <w:rPr>
          <w:lang w:val="it-IT"/>
        </w:rPr>
      </w:pPr>
    </w:p>
    <w:p w:rsidR="000D2D7A" w:rsidRPr="004B41E8" w:rsidRDefault="000D2D7A" w:rsidP="008906B9">
      <w:pPr>
        <w:rPr>
          <w:lang w:val="it-IT"/>
        </w:rPr>
      </w:pPr>
    </w:p>
    <w:p w:rsidR="000D2D7A" w:rsidRPr="004B41E8" w:rsidRDefault="000D2D7A" w:rsidP="008906B9">
      <w:pPr>
        <w:rPr>
          <w:lang w:val="it-IT"/>
        </w:rPr>
      </w:pPr>
    </w:p>
    <w:p w:rsidR="00C52A3B" w:rsidRPr="004B41E8" w:rsidRDefault="00C52A3B" w:rsidP="00E63B9F">
      <w:pPr>
        <w:pStyle w:val="Heading1"/>
        <w:rPr>
          <w:rFonts w:ascii="Times New Roman" w:hAnsi="Times New Roman"/>
          <w:lang w:val="nl-NL"/>
        </w:rPr>
      </w:pPr>
    </w:p>
    <w:p w:rsidR="00C52A3B" w:rsidRPr="004B41E8" w:rsidRDefault="00C52A3B" w:rsidP="00E63B9F">
      <w:pPr>
        <w:pStyle w:val="Heading1"/>
        <w:rPr>
          <w:rFonts w:ascii="Times New Roman" w:hAnsi="Times New Roman"/>
          <w:lang w:val="nl-NL"/>
        </w:rPr>
      </w:pPr>
    </w:p>
    <w:p w:rsidR="00C52A3B" w:rsidRPr="004B41E8" w:rsidRDefault="00C52A3B" w:rsidP="00E63B9F">
      <w:pPr>
        <w:pStyle w:val="Heading1"/>
        <w:rPr>
          <w:rFonts w:ascii="Times New Roman" w:hAnsi="Times New Roman"/>
          <w:lang w:val="nl-NL"/>
        </w:rPr>
      </w:pPr>
    </w:p>
    <w:p w:rsidR="00C52A3B" w:rsidRPr="004B41E8" w:rsidRDefault="00C52A3B" w:rsidP="00E63B9F">
      <w:pPr>
        <w:pStyle w:val="Heading1"/>
        <w:rPr>
          <w:rFonts w:ascii="Times New Roman" w:hAnsi="Times New Roman"/>
          <w:lang w:val="nl-NL"/>
        </w:rPr>
      </w:pPr>
    </w:p>
    <w:p w:rsidR="00C52A3B" w:rsidRPr="004B41E8" w:rsidRDefault="00C52A3B" w:rsidP="00E63B9F">
      <w:pPr>
        <w:pStyle w:val="Heading1"/>
        <w:rPr>
          <w:rFonts w:ascii="Times New Roman" w:hAnsi="Times New Roman"/>
          <w:lang w:val="nl-NL"/>
        </w:rPr>
      </w:pPr>
    </w:p>
    <w:p w:rsidR="00C52A3B" w:rsidRPr="004B41E8" w:rsidRDefault="00C52A3B" w:rsidP="00E63B9F">
      <w:pPr>
        <w:pStyle w:val="Heading1"/>
        <w:rPr>
          <w:rFonts w:ascii="Times New Roman" w:hAnsi="Times New Roman"/>
          <w:lang w:val="nl-NL"/>
        </w:rPr>
      </w:pPr>
    </w:p>
    <w:p w:rsidR="0087557C" w:rsidRPr="004B41E8" w:rsidRDefault="0087557C" w:rsidP="00E63B9F">
      <w:pPr>
        <w:pStyle w:val="Heading1"/>
        <w:rPr>
          <w:rFonts w:ascii="Times New Roman" w:hAnsi="Times New Roman"/>
          <w:lang w:val="nl-NL"/>
        </w:rPr>
      </w:pPr>
      <w:r w:rsidRPr="004B41E8">
        <w:rPr>
          <w:rFonts w:ascii="Times New Roman" w:hAnsi="Times New Roman"/>
          <w:lang w:val="nl-NL"/>
        </w:rPr>
        <w:lastRenderedPageBreak/>
        <w:t>Chương VII. ĐIỀU KIỆN CỤ THỂ CỦA HỢP ĐỒNG</w:t>
      </w:r>
    </w:p>
    <w:p w:rsidR="0087557C" w:rsidRPr="004B41E8" w:rsidRDefault="0087557C" w:rsidP="0087557C">
      <w:pPr>
        <w:widowControl w:val="0"/>
        <w:spacing w:before="80" w:after="80" w:line="360" w:lineRule="exact"/>
        <w:ind w:firstLine="720"/>
        <w:jc w:val="center"/>
        <w:rPr>
          <w:b/>
          <w:bCs/>
          <w:sz w:val="28"/>
          <w:szCs w:val="28"/>
          <w:lang w:val="nl-NL"/>
        </w:rPr>
      </w:pPr>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14"/>
        <w:gridCol w:w="6406"/>
      </w:tblGrid>
      <w:tr w:rsidR="00F11555" w:rsidRPr="004B41E8" w:rsidTr="00FD4616">
        <w:tc>
          <w:tcPr>
            <w:tcW w:w="2014" w:type="dxa"/>
            <w:tcBorders>
              <w:top w:val="single" w:sz="4" w:space="0" w:color="auto"/>
              <w:left w:val="single" w:sz="4" w:space="0" w:color="auto"/>
              <w:bottom w:val="single" w:sz="4" w:space="0" w:color="auto"/>
              <w:right w:val="single" w:sz="4" w:space="0" w:color="auto"/>
            </w:tcBorders>
          </w:tcPr>
          <w:p w:rsidR="00481C66" w:rsidRPr="004B41E8" w:rsidRDefault="00481C66" w:rsidP="00481C66">
            <w:pPr>
              <w:spacing w:before="60" w:after="60"/>
              <w:jc w:val="center"/>
              <w:rPr>
                <w:b/>
                <w:bCs/>
                <w:sz w:val="28"/>
                <w:szCs w:val="28"/>
              </w:rPr>
            </w:pPr>
            <w:r w:rsidRPr="004B41E8">
              <w:rPr>
                <w:b/>
                <w:bCs/>
                <w:sz w:val="28"/>
                <w:szCs w:val="28"/>
              </w:rPr>
              <w:t>E-ĐKC 1.1</w:t>
            </w:r>
          </w:p>
        </w:tc>
        <w:tc>
          <w:tcPr>
            <w:tcW w:w="6406" w:type="dxa"/>
            <w:tcBorders>
              <w:top w:val="single" w:sz="4" w:space="0" w:color="auto"/>
              <w:left w:val="single" w:sz="4" w:space="0" w:color="auto"/>
              <w:bottom w:val="single" w:sz="4" w:space="0" w:color="auto"/>
              <w:right w:val="single" w:sz="4" w:space="0" w:color="auto"/>
            </w:tcBorders>
          </w:tcPr>
          <w:p w:rsidR="00BC77F6" w:rsidRPr="004B41E8" w:rsidRDefault="00BC77F6" w:rsidP="00BC77F6">
            <w:pPr>
              <w:widowControl w:val="0"/>
              <w:autoSpaceDE w:val="0"/>
              <w:autoSpaceDN w:val="0"/>
              <w:adjustRightInd w:val="0"/>
              <w:spacing w:before="120"/>
              <w:ind w:right="-14"/>
              <w:rPr>
                <w:sz w:val="26"/>
                <w:szCs w:val="26"/>
              </w:rPr>
            </w:pPr>
            <w:r w:rsidRPr="004B41E8">
              <w:rPr>
                <w:sz w:val="26"/>
                <w:szCs w:val="26"/>
              </w:rPr>
              <w:t>Chủ đầu tư: Công ty Điện lực Nghệ An – Tổng Công ty Điện lực miền Bắc số 02 đường Duy Tân – Phường Trường vinh – tỉnh Nghệ An</w:t>
            </w:r>
          </w:p>
          <w:p w:rsidR="00481C66" w:rsidRPr="004B41E8" w:rsidRDefault="00BC77F6" w:rsidP="00BC77F6">
            <w:pPr>
              <w:spacing w:before="60" w:after="60"/>
              <w:rPr>
                <w:sz w:val="28"/>
                <w:szCs w:val="28"/>
              </w:rPr>
            </w:pPr>
            <w:r w:rsidRPr="004B41E8">
              <w:rPr>
                <w:sz w:val="26"/>
                <w:szCs w:val="26"/>
              </w:rPr>
              <w:t>Điện Thoại: 0238 2618688       Số fax: 02388 691.695</w:t>
            </w:r>
          </w:p>
        </w:tc>
      </w:tr>
      <w:tr w:rsidR="00F11555" w:rsidRPr="004B41E8" w:rsidTr="00FD4616">
        <w:tc>
          <w:tcPr>
            <w:tcW w:w="2014" w:type="dxa"/>
            <w:tcBorders>
              <w:top w:val="single" w:sz="4" w:space="0" w:color="auto"/>
              <w:left w:val="single" w:sz="4" w:space="0" w:color="auto"/>
              <w:bottom w:val="single" w:sz="4" w:space="0" w:color="auto"/>
              <w:right w:val="single" w:sz="4" w:space="0" w:color="auto"/>
            </w:tcBorders>
          </w:tcPr>
          <w:p w:rsidR="00481C66" w:rsidRPr="004B41E8" w:rsidRDefault="00481C66" w:rsidP="00481C66">
            <w:pPr>
              <w:spacing w:before="60" w:after="60"/>
              <w:jc w:val="center"/>
              <w:rPr>
                <w:b/>
                <w:bCs/>
                <w:sz w:val="28"/>
                <w:szCs w:val="28"/>
                <w:lang w:val="de-DE"/>
              </w:rPr>
            </w:pPr>
            <w:r w:rsidRPr="004B41E8">
              <w:rPr>
                <w:b/>
                <w:bCs/>
                <w:sz w:val="28"/>
                <w:szCs w:val="28"/>
              </w:rPr>
              <w:t>E-ĐKC 1.</w:t>
            </w:r>
            <w:r w:rsidRPr="004B41E8">
              <w:rPr>
                <w:b/>
                <w:bCs/>
                <w:sz w:val="28"/>
                <w:szCs w:val="28"/>
                <w:lang w:val="de-DE"/>
              </w:rPr>
              <w:t>3</w:t>
            </w:r>
          </w:p>
        </w:tc>
        <w:tc>
          <w:tcPr>
            <w:tcW w:w="6406" w:type="dxa"/>
            <w:tcBorders>
              <w:top w:val="single" w:sz="4" w:space="0" w:color="auto"/>
              <w:left w:val="single" w:sz="4" w:space="0" w:color="auto"/>
              <w:bottom w:val="single" w:sz="4" w:space="0" w:color="auto"/>
              <w:right w:val="single" w:sz="4" w:space="0" w:color="auto"/>
            </w:tcBorders>
          </w:tcPr>
          <w:p w:rsidR="00481C66" w:rsidRPr="004B41E8" w:rsidRDefault="00481C66" w:rsidP="00481C66">
            <w:pPr>
              <w:spacing w:before="60" w:after="60"/>
              <w:rPr>
                <w:sz w:val="28"/>
                <w:szCs w:val="28"/>
                <w:lang w:val="de-DE"/>
              </w:rPr>
            </w:pPr>
            <w:r w:rsidRPr="004B41E8">
              <w:rPr>
                <w:sz w:val="28"/>
                <w:szCs w:val="28"/>
                <w:lang w:val="de-DE"/>
              </w:rPr>
              <w:t xml:space="preserve">Nhà thầu: ___________ </w:t>
            </w:r>
          </w:p>
          <w:p w:rsidR="00481C66" w:rsidRPr="004B41E8" w:rsidRDefault="001C3A9F" w:rsidP="00481C66">
            <w:pPr>
              <w:spacing w:before="60" w:after="60"/>
              <w:rPr>
                <w:sz w:val="28"/>
                <w:szCs w:val="28"/>
                <w:lang w:val="de-DE"/>
              </w:rPr>
            </w:pPr>
            <w:r w:rsidRPr="004B41E8">
              <w:rPr>
                <w:i/>
                <w:sz w:val="28"/>
                <w:szCs w:val="28"/>
                <w:lang w:val="nl-NL"/>
              </w:rPr>
              <w:t>[ghi tên, địa chỉ, số tài khoản, mã số thuế, điện thoại, fax, email của Nhà thầu]</w:t>
            </w:r>
          </w:p>
        </w:tc>
      </w:tr>
      <w:tr w:rsidR="00F11555" w:rsidRPr="004B41E8" w:rsidTr="00FD4616">
        <w:tc>
          <w:tcPr>
            <w:tcW w:w="2014" w:type="dxa"/>
            <w:tcBorders>
              <w:top w:val="single" w:sz="4" w:space="0" w:color="auto"/>
              <w:left w:val="single" w:sz="4" w:space="0" w:color="auto"/>
              <w:bottom w:val="single" w:sz="4" w:space="0" w:color="auto"/>
              <w:right w:val="single" w:sz="4" w:space="0" w:color="auto"/>
            </w:tcBorders>
          </w:tcPr>
          <w:p w:rsidR="00481C66" w:rsidRPr="004B41E8" w:rsidRDefault="00481C66" w:rsidP="00481C66">
            <w:pPr>
              <w:spacing w:before="60" w:after="60"/>
              <w:jc w:val="center"/>
              <w:rPr>
                <w:b/>
                <w:bCs/>
                <w:sz w:val="28"/>
                <w:szCs w:val="28"/>
              </w:rPr>
            </w:pPr>
            <w:r w:rsidRPr="004B41E8">
              <w:rPr>
                <w:b/>
                <w:bCs/>
                <w:sz w:val="28"/>
                <w:szCs w:val="28"/>
              </w:rPr>
              <w:t>E-ĐKC 1.</w:t>
            </w:r>
            <w:r w:rsidRPr="004B41E8">
              <w:rPr>
                <w:b/>
                <w:bCs/>
                <w:sz w:val="28"/>
                <w:szCs w:val="28"/>
                <w:lang w:val="de-DE"/>
              </w:rPr>
              <w:t>10</w:t>
            </w:r>
          </w:p>
        </w:tc>
        <w:tc>
          <w:tcPr>
            <w:tcW w:w="6406" w:type="dxa"/>
            <w:tcBorders>
              <w:top w:val="single" w:sz="4" w:space="0" w:color="auto"/>
              <w:left w:val="single" w:sz="4" w:space="0" w:color="auto"/>
              <w:bottom w:val="single" w:sz="4" w:space="0" w:color="auto"/>
              <w:right w:val="single" w:sz="4" w:space="0" w:color="auto"/>
            </w:tcBorders>
          </w:tcPr>
          <w:p w:rsidR="00481C66" w:rsidRPr="004B41E8" w:rsidRDefault="00481C66" w:rsidP="000D2D7A">
            <w:pPr>
              <w:spacing w:before="60" w:after="60"/>
              <w:rPr>
                <w:sz w:val="28"/>
                <w:szCs w:val="28"/>
              </w:rPr>
            </w:pPr>
            <w:r w:rsidRPr="004B41E8">
              <w:rPr>
                <w:sz w:val="28"/>
                <w:szCs w:val="28"/>
              </w:rPr>
              <w:t xml:space="preserve">Địa điểm dự án: </w:t>
            </w:r>
            <w:r w:rsidR="000D2D7A" w:rsidRPr="004B41E8">
              <w:rPr>
                <w:sz w:val="28"/>
                <w:szCs w:val="28"/>
              </w:rPr>
              <w:t>Tỉnh Nghệ An</w:t>
            </w:r>
          </w:p>
        </w:tc>
      </w:tr>
      <w:tr w:rsidR="00F11555" w:rsidRPr="004B41E8" w:rsidTr="00FD4616">
        <w:tc>
          <w:tcPr>
            <w:tcW w:w="2014" w:type="dxa"/>
            <w:tcBorders>
              <w:top w:val="single" w:sz="4" w:space="0" w:color="auto"/>
              <w:left w:val="single" w:sz="4" w:space="0" w:color="auto"/>
              <w:bottom w:val="single" w:sz="4" w:space="0" w:color="auto"/>
              <w:right w:val="single" w:sz="4" w:space="0" w:color="auto"/>
            </w:tcBorders>
          </w:tcPr>
          <w:p w:rsidR="00481C66" w:rsidRPr="004B41E8" w:rsidRDefault="00481C66" w:rsidP="00481C66">
            <w:pPr>
              <w:spacing w:before="60" w:after="60"/>
              <w:jc w:val="center"/>
              <w:rPr>
                <w:b/>
                <w:bCs/>
                <w:sz w:val="28"/>
                <w:szCs w:val="28"/>
                <w:lang w:val="de-DE"/>
              </w:rPr>
            </w:pPr>
            <w:r w:rsidRPr="004B41E8">
              <w:rPr>
                <w:b/>
                <w:bCs/>
                <w:sz w:val="28"/>
                <w:szCs w:val="28"/>
              </w:rPr>
              <w:t>E-ĐKC 1.</w:t>
            </w:r>
            <w:r w:rsidRPr="004B41E8">
              <w:rPr>
                <w:b/>
                <w:bCs/>
                <w:sz w:val="28"/>
                <w:szCs w:val="28"/>
                <w:lang w:val="de-DE"/>
              </w:rPr>
              <w:t>11</w:t>
            </w:r>
          </w:p>
        </w:tc>
        <w:tc>
          <w:tcPr>
            <w:tcW w:w="6406" w:type="dxa"/>
            <w:tcBorders>
              <w:top w:val="single" w:sz="4" w:space="0" w:color="auto"/>
              <w:left w:val="single" w:sz="4" w:space="0" w:color="auto"/>
              <w:bottom w:val="single" w:sz="4" w:space="0" w:color="auto"/>
              <w:right w:val="single" w:sz="4" w:space="0" w:color="auto"/>
            </w:tcBorders>
          </w:tcPr>
          <w:p w:rsidR="00481C66" w:rsidRPr="004B41E8" w:rsidRDefault="00481C66" w:rsidP="00481C66">
            <w:pPr>
              <w:spacing w:before="60" w:after="60"/>
              <w:rPr>
                <w:sz w:val="28"/>
                <w:szCs w:val="28"/>
                <w:lang w:val="de-DE"/>
              </w:rPr>
            </w:pPr>
            <w:r w:rsidRPr="004B41E8">
              <w:rPr>
                <w:sz w:val="28"/>
                <w:szCs w:val="28"/>
                <w:lang w:val="de-DE"/>
              </w:rPr>
              <w:t>Ngày hợp đồng có hiệu lực:</w:t>
            </w:r>
            <w:r w:rsidR="00BC77F6" w:rsidRPr="004B41E8">
              <w:rPr>
                <w:i/>
                <w:iCs/>
                <w:sz w:val="28"/>
                <w:szCs w:val="28"/>
                <w:lang w:val="de-DE"/>
              </w:rPr>
              <w:t xml:space="preserve"> Hợp đồng có hiệu lực kể từ ngày hai bên ký hợp đồng</w:t>
            </w:r>
          </w:p>
        </w:tc>
      </w:tr>
      <w:tr w:rsidR="00F11555" w:rsidRPr="004B41E8" w:rsidTr="00FD4616">
        <w:tc>
          <w:tcPr>
            <w:tcW w:w="2014" w:type="dxa"/>
            <w:tcBorders>
              <w:top w:val="single" w:sz="4" w:space="0" w:color="auto"/>
              <w:left w:val="single" w:sz="4" w:space="0" w:color="auto"/>
              <w:bottom w:val="single" w:sz="4" w:space="0" w:color="auto"/>
              <w:right w:val="single" w:sz="4" w:space="0" w:color="auto"/>
            </w:tcBorders>
          </w:tcPr>
          <w:p w:rsidR="00481C66" w:rsidRPr="004B41E8" w:rsidRDefault="00481C66" w:rsidP="00481C66">
            <w:pPr>
              <w:spacing w:before="60" w:after="60"/>
              <w:jc w:val="center"/>
              <w:rPr>
                <w:b/>
                <w:bCs/>
                <w:sz w:val="28"/>
                <w:szCs w:val="28"/>
              </w:rPr>
            </w:pPr>
            <w:r w:rsidRPr="004B41E8">
              <w:rPr>
                <w:b/>
                <w:bCs/>
                <w:sz w:val="28"/>
                <w:szCs w:val="28"/>
              </w:rPr>
              <w:t>E-ĐKC 2.2 (i)</w:t>
            </w:r>
          </w:p>
        </w:tc>
        <w:tc>
          <w:tcPr>
            <w:tcW w:w="6406" w:type="dxa"/>
            <w:tcBorders>
              <w:top w:val="single" w:sz="4" w:space="0" w:color="auto"/>
              <w:left w:val="single" w:sz="4" w:space="0" w:color="auto"/>
              <w:bottom w:val="single" w:sz="4" w:space="0" w:color="auto"/>
              <w:right w:val="single" w:sz="4" w:space="0" w:color="auto"/>
            </w:tcBorders>
          </w:tcPr>
          <w:p w:rsidR="00481C66" w:rsidRPr="004B41E8" w:rsidRDefault="00481C66" w:rsidP="00481C66">
            <w:pPr>
              <w:spacing w:before="60" w:after="60"/>
              <w:rPr>
                <w:sz w:val="28"/>
                <w:szCs w:val="28"/>
              </w:rPr>
            </w:pPr>
            <w:r w:rsidRPr="004B41E8">
              <w:rPr>
                <w:sz w:val="28"/>
                <w:szCs w:val="28"/>
              </w:rPr>
              <w:t xml:space="preserve">Các tài liệu khác: </w:t>
            </w:r>
            <w:r w:rsidR="00BC77F6" w:rsidRPr="004B41E8">
              <w:rPr>
                <w:sz w:val="28"/>
                <w:szCs w:val="28"/>
                <w:lang w:val="de-DE"/>
              </w:rPr>
              <w:t>Không</w:t>
            </w:r>
          </w:p>
        </w:tc>
      </w:tr>
      <w:tr w:rsidR="00F11555" w:rsidRPr="004B41E8" w:rsidTr="00FD4616">
        <w:tc>
          <w:tcPr>
            <w:tcW w:w="2014" w:type="dxa"/>
            <w:tcBorders>
              <w:top w:val="single" w:sz="4" w:space="0" w:color="auto"/>
              <w:left w:val="single" w:sz="4" w:space="0" w:color="auto"/>
              <w:bottom w:val="single" w:sz="4" w:space="0" w:color="auto"/>
              <w:right w:val="single" w:sz="4" w:space="0" w:color="auto"/>
            </w:tcBorders>
          </w:tcPr>
          <w:p w:rsidR="00481C66" w:rsidRPr="004B41E8" w:rsidRDefault="00481C66" w:rsidP="00481C66">
            <w:pPr>
              <w:spacing w:before="60" w:after="60"/>
              <w:jc w:val="center"/>
              <w:rPr>
                <w:b/>
                <w:bCs/>
                <w:sz w:val="28"/>
                <w:szCs w:val="28"/>
                <w:lang w:val="de-DE"/>
              </w:rPr>
            </w:pPr>
            <w:r w:rsidRPr="004B41E8">
              <w:rPr>
                <w:b/>
                <w:bCs/>
                <w:sz w:val="28"/>
                <w:szCs w:val="28"/>
              </w:rPr>
              <w:t>E-ĐKC 4.</w:t>
            </w:r>
            <w:r w:rsidRPr="004B41E8">
              <w:rPr>
                <w:b/>
                <w:bCs/>
                <w:sz w:val="28"/>
                <w:szCs w:val="28"/>
                <w:lang w:val="de-DE"/>
              </w:rPr>
              <w:t>1</w:t>
            </w:r>
          </w:p>
        </w:tc>
        <w:tc>
          <w:tcPr>
            <w:tcW w:w="6406" w:type="dxa"/>
            <w:tcBorders>
              <w:top w:val="single" w:sz="4" w:space="0" w:color="auto"/>
              <w:left w:val="single" w:sz="4" w:space="0" w:color="auto"/>
              <w:bottom w:val="single" w:sz="4" w:space="0" w:color="auto"/>
              <w:right w:val="single" w:sz="4" w:space="0" w:color="auto"/>
            </w:tcBorders>
          </w:tcPr>
          <w:p w:rsidR="00481C66" w:rsidRPr="004B41E8" w:rsidDel="00C151B2" w:rsidRDefault="00BC77F6" w:rsidP="00481C66">
            <w:pPr>
              <w:spacing w:before="60" w:after="60"/>
              <w:rPr>
                <w:i/>
                <w:sz w:val="28"/>
                <w:szCs w:val="28"/>
                <w:lang w:val="de-DE"/>
              </w:rPr>
            </w:pPr>
            <w:r w:rsidRPr="004B41E8">
              <w:rPr>
                <w:sz w:val="28"/>
                <w:szCs w:val="28"/>
                <w:lang w:val="de-DE"/>
              </w:rPr>
              <w:t>Việc sử dụng tài liệu và thông tin liên quan đến hợp đồng: Các phụ lục hợp đồng</w:t>
            </w:r>
          </w:p>
        </w:tc>
      </w:tr>
      <w:tr w:rsidR="00BC77F6" w:rsidRPr="004B41E8" w:rsidTr="00FD4616">
        <w:tc>
          <w:tcPr>
            <w:tcW w:w="2014" w:type="dxa"/>
            <w:tcBorders>
              <w:top w:val="single" w:sz="4" w:space="0" w:color="auto"/>
              <w:left w:val="single" w:sz="4" w:space="0" w:color="auto"/>
              <w:bottom w:val="single" w:sz="4" w:space="0" w:color="auto"/>
              <w:right w:val="single" w:sz="4" w:space="0" w:color="auto"/>
            </w:tcBorders>
          </w:tcPr>
          <w:p w:rsidR="00BC77F6" w:rsidRPr="004B41E8" w:rsidRDefault="00BC77F6" w:rsidP="00374F50">
            <w:pPr>
              <w:spacing w:before="60" w:after="60"/>
              <w:jc w:val="center"/>
              <w:rPr>
                <w:b/>
                <w:bCs/>
                <w:sz w:val="28"/>
                <w:szCs w:val="28"/>
              </w:rPr>
            </w:pPr>
            <w:r w:rsidRPr="004B41E8">
              <w:rPr>
                <w:b/>
                <w:bCs/>
                <w:sz w:val="28"/>
                <w:szCs w:val="28"/>
              </w:rPr>
              <w:t>E-ĐKC 5.</w:t>
            </w:r>
            <w:r w:rsidRPr="004B41E8">
              <w:rPr>
                <w:b/>
                <w:bCs/>
                <w:sz w:val="28"/>
                <w:szCs w:val="28"/>
                <w:lang w:val="de-DE"/>
              </w:rPr>
              <w:t>1</w:t>
            </w:r>
          </w:p>
        </w:tc>
        <w:tc>
          <w:tcPr>
            <w:tcW w:w="6406" w:type="dxa"/>
            <w:tcBorders>
              <w:top w:val="single" w:sz="4" w:space="0" w:color="auto"/>
              <w:left w:val="single" w:sz="4" w:space="0" w:color="auto"/>
              <w:bottom w:val="single" w:sz="4" w:space="0" w:color="auto"/>
              <w:right w:val="single" w:sz="4" w:space="0" w:color="auto"/>
            </w:tcBorders>
          </w:tcPr>
          <w:p w:rsidR="00BC77F6" w:rsidRPr="004B41E8" w:rsidRDefault="00BC77F6" w:rsidP="00564505">
            <w:pPr>
              <w:spacing w:before="60" w:after="60"/>
              <w:rPr>
                <w:sz w:val="28"/>
                <w:szCs w:val="28"/>
                <w:lang w:val="de-DE"/>
              </w:rPr>
            </w:pPr>
            <w:r w:rsidRPr="004B41E8">
              <w:rPr>
                <w:sz w:val="28"/>
                <w:szCs w:val="28"/>
              </w:rPr>
              <w:t>Các trường hợp khác</w:t>
            </w:r>
            <w:r w:rsidRPr="004B41E8">
              <w:rPr>
                <w:i/>
                <w:iCs/>
                <w:sz w:val="28"/>
                <w:szCs w:val="28"/>
              </w:rPr>
              <w:t>: không áp dụng</w:t>
            </w:r>
          </w:p>
        </w:tc>
      </w:tr>
      <w:tr w:rsidR="00BC77F6" w:rsidRPr="004B41E8" w:rsidTr="00FD4616">
        <w:tc>
          <w:tcPr>
            <w:tcW w:w="2014" w:type="dxa"/>
            <w:tcBorders>
              <w:top w:val="single" w:sz="4" w:space="0" w:color="auto"/>
              <w:left w:val="single" w:sz="4" w:space="0" w:color="auto"/>
              <w:bottom w:val="single" w:sz="4" w:space="0" w:color="auto"/>
              <w:right w:val="single" w:sz="4" w:space="0" w:color="auto"/>
            </w:tcBorders>
          </w:tcPr>
          <w:p w:rsidR="00BC77F6" w:rsidRPr="004B41E8" w:rsidRDefault="00BC77F6" w:rsidP="00374F50">
            <w:pPr>
              <w:spacing w:before="60" w:after="60"/>
              <w:jc w:val="center"/>
              <w:rPr>
                <w:b/>
                <w:bCs/>
                <w:sz w:val="28"/>
                <w:szCs w:val="28"/>
              </w:rPr>
            </w:pPr>
            <w:r w:rsidRPr="004B41E8">
              <w:rPr>
                <w:b/>
                <w:bCs/>
                <w:sz w:val="28"/>
                <w:szCs w:val="28"/>
              </w:rPr>
              <w:t>E-ĐKC 7</w:t>
            </w:r>
          </w:p>
        </w:tc>
        <w:tc>
          <w:tcPr>
            <w:tcW w:w="6406" w:type="dxa"/>
            <w:tcBorders>
              <w:top w:val="single" w:sz="4" w:space="0" w:color="auto"/>
              <w:left w:val="single" w:sz="4" w:space="0" w:color="auto"/>
              <w:bottom w:val="single" w:sz="4" w:space="0" w:color="auto"/>
              <w:right w:val="single" w:sz="4" w:space="0" w:color="auto"/>
            </w:tcBorders>
          </w:tcPr>
          <w:p w:rsidR="00BC77F6" w:rsidRPr="004B41E8" w:rsidRDefault="00BC77F6" w:rsidP="00564505">
            <w:pPr>
              <w:suppressAutoHyphens/>
              <w:spacing w:before="60" w:after="60"/>
              <w:rPr>
                <w:i/>
                <w:iCs/>
                <w:sz w:val="28"/>
                <w:szCs w:val="28"/>
                <w:lang w:val="es-ES"/>
              </w:rPr>
            </w:pPr>
            <w:r w:rsidRPr="004B41E8">
              <w:rPr>
                <w:sz w:val="28"/>
                <w:szCs w:val="28"/>
                <w:lang w:val="es-ES"/>
              </w:rPr>
              <w:t>Loại hợp đồng: Trọn gói</w:t>
            </w:r>
          </w:p>
        </w:tc>
      </w:tr>
      <w:tr w:rsidR="00F11555" w:rsidRPr="004B41E8" w:rsidTr="00FD4616">
        <w:tc>
          <w:tcPr>
            <w:tcW w:w="2014" w:type="dxa"/>
            <w:tcBorders>
              <w:top w:val="single" w:sz="4" w:space="0" w:color="auto"/>
              <w:left w:val="single" w:sz="4" w:space="0" w:color="auto"/>
              <w:bottom w:val="single" w:sz="4" w:space="0" w:color="auto"/>
              <w:right w:val="single" w:sz="4" w:space="0" w:color="auto"/>
            </w:tcBorders>
          </w:tcPr>
          <w:p w:rsidR="00374F50" w:rsidRPr="004B41E8" w:rsidRDefault="00374F50" w:rsidP="00374F50">
            <w:pPr>
              <w:spacing w:before="60" w:after="60"/>
              <w:jc w:val="center"/>
              <w:rPr>
                <w:b/>
                <w:bCs/>
                <w:sz w:val="28"/>
                <w:szCs w:val="28"/>
              </w:rPr>
            </w:pPr>
            <w:r w:rsidRPr="004B41E8">
              <w:rPr>
                <w:b/>
                <w:bCs/>
                <w:sz w:val="28"/>
                <w:szCs w:val="28"/>
              </w:rPr>
              <w:t xml:space="preserve">E-ĐKC </w:t>
            </w:r>
            <w:r w:rsidRPr="004B41E8">
              <w:rPr>
                <w:b/>
                <w:bCs/>
                <w:sz w:val="28"/>
                <w:szCs w:val="28"/>
                <w:lang w:val="de-DE"/>
              </w:rPr>
              <w:t>8</w:t>
            </w:r>
          </w:p>
        </w:tc>
        <w:tc>
          <w:tcPr>
            <w:tcW w:w="6406" w:type="dxa"/>
            <w:tcBorders>
              <w:top w:val="single" w:sz="4" w:space="0" w:color="auto"/>
              <w:left w:val="single" w:sz="4" w:space="0" w:color="auto"/>
              <w:bottom w:val="single" w:sz="4" w:space="0" w:color="auto"/>
              <w:right w:val="single" w:sz="4" w:space="0" w:color="auto"/>
            </w:tcBorders>
          </w:tcPr>
          <w:p w:rsidR="00BC77F6" w:rsidRPr="004B41E8" w:rsidRDefault="00BC77F6" w:rsidP="00BC77F6">
            <w:pPr>
              <w:suppressAutoHyphens/>
              <w:spacing w:before="60" w:after="60"/>
              <w:rPr>
                <w:sz w:val="28"/>
                <w:szCs w:val="28"/>
              </w:rPr>
            </w:pPr>
            <w:r w:rsidRPr="004B41E8">
              <w:rPr>
                <w:sz w:val="28"/>
                <w:szCs w:val="28"/>
              </w:rPr>
              <w:t>Giá hợp đồng bao gồm toàn bộ các chi phí, lãi và bất kỳ khoản thuế nào mà nhà thầu phải nộp.</w:t>
            </w:r>
          </w:p>
          <w:p w:rsidR="00374F50" w:rsidRPr="004B41E8" w:rsidRDefault="00BC77F6" w:rsidP="00BC77F6">
            <w:pPr>
              <w:widowControl w:val="0"/>
              <w:spacing w:before="120" w:after="120" w:line="264" w:lineRule="auto"/>
              <w:rPr>
                <w:sz w:val="28"/>
                <w:szCs w:val="28"/>
                <w:lang w:val="vi-VN"/>
              </w:rPr>
            </w:pPr>
            <w:r w:rsidRPr="004B41E8">
              <w:rPr>
                <w:bCs/>
                <w:sz w:val="28"/>
                <w:szCs w:val="28"/>
              </w:rPr>
              <w:t>(1)</w:t>
            </w:r>
            <w:r w:rsidRPr="004B41E8">
              <w:rPr>
                <w:b/>
                <w:sz w:val="28"/>
                <w:szCs w:val="28"/>
              </w:rPr>
              <w:t xml:space="preserve"> </w:t>
            </w:r>
            <w:r w:rsidRPr="004B41E8">
              <w:rPr>
                <w:bCs/>
                <w:sz w:val="28"/>
                <w:szCs w:val="28"/>
              </w:rPr>
              <w:t xml:space="preserve">Đối với loại hợp đồng trọn gói: </w:t>
            </w:r>
            <w:r w:rsidRPr="004B41E8">
              <w:rPr>
                <w:bCs/>
                <w:sz w:val="28"/>
                <w:szCs w:val="28"/>
                <w:lang w:val="es-ES"/>
              </w:rPr>
              <w:t>giá hợp đồng là cố định đối với phạm vi công việc nêu trong hợp đồng và điều khoản tham chiếu.</w:t>
            </w:r>
          </w:p>
        </w:tc>
      </w:tr>
      <w:tr w:rsidR="00F11555" w:rsidRPr="004B41E8" w:rsidTr="00FD4616">
        <w:tc>
          <w:tcPr>
            <w:tcW w:w="2014" w:type="dxa"/>
            <w:tcBorders>
              <w:top w:val="single" w:sz="4" w:space="0" w:color="auto"/>
              <w:left w:val="single" w:sz="4" w:space="0" w:color="auto"/>
              <w:bottom w:val="single" w:sz="4" w:space="0" w:color="auto"/>
              <w:right w:val="single" w:sz="4" w:space="0" w:color="auto"/>
            </w:tcBorders>
          </w:tcPr>
          <w:p w:rsidR="00374F50" w:rsidRPr="004B41E8" w:rsidRDefault="00374F50" w:rsidP="00374F50">
            <w:pPr>
              <w:spacing w:before="60" w:after="60"/>
              <w:jc w:val="center"/>
              <w:rPr>
                <w:b/>
                <w:bCs/>
                <w:sz w:val="28"/>
                <w:szCs w:val="28"/>
              </w:rPr>
            </w:pPr>
            <w:r w:rsidRPr="004B41E8">
              <w:rPr>
                <w:b/>
                <w:bCs/>
                <w:sz w:val="28"/>
                <w:szCs w:val="28"/>
              </w:rPr>
              <w:t>E-ĐKC 10</w:t>
            </w:r>
          </w:p>
        </w:tc>
        <w:tc>
          <w:tcPr>
            <w:tcW w:w="6406" w:type="dxa"/>
            <w:tcBorders>
              <w:top w:val="single" w:sz="4" w:space="0" w:color="auto"/>
              <w:left w:val="single" w:sz="4" w:space="0" w:color="auto"/>
              <w:bottom w:val="single" w:sz="4" w:space="0" w:color="auto"/>
              <w:right w:val="single" w:sz="4" w:space="0" w:color="auto"/>
            </w:tcBorders>
          </w:tcPr>
          <w:p w:rsidR="00BC77F6" w:rsidRPr="004B41E8" w:rsidRDefault="00BC77F6" w:rsidP="00BC77F6">
            <w:pPr>
              <w:spacing w:line="245" w:lineRule="auto"/>
              <w:rPr>
                <w:i/>
                <w:iCs/>
                <w:sz w:val="28"/>
                <w:szCs w:val="28"/>
              </w:rPr>
            </w:pPr>
            <w:r w:rsidRPr="004B41E8">
              <w:rPr>
                <w:b/>
                <w:sz w:val="28"/>
                <w:szCs w:val="28"/>
              </w:rPr>
              <w:t>-</w:t>
            </w:r>
            <w:r w:rsidRPr="004B41E8">
              <w:rPr>
                <w:spacing w:val="-10"/>
                <w:sz w:val="28"/>
                <w:szCs w:val="28"/>
              </w:rPr>
              <w:t xml:space="preserve"> Phương thức thanh toán: Chuyển khoản</w:t>
            </w:r>
          </w:p>
          <w:p w:rsidR="00BC77F6" w:rsidRPr="004B41E8" w:rsidRDefault="00BC77F6" w:rsidP="00BC77F6">
            <w:pPr>
              <w:spacing w:line="245" w:lineRule="auto"/>
              <w:rPr>
                <w:sz w:val="28"/>
                <w:szCs w:val="28"/>
              </w:rPr>
            </w:pPr>
            <w:r w:rsidRPr="004B41E8">
              <w:rPr>
                <w:b/>
                <w:sz w:val="28"/>
                <w:szCs w:val="28"/>
              </w:rPr>
              <w:t>-</w:t>
            </w:r>
            <w:r w:rsidRPr="004B41E8">
              <w:rPr>
                <w:sz w:val="28"/>
                <w:szCs w:val="28"/>
              </w:rPr>
              <w:t xml:space="preserve"> Đồng tiền thanh toán: VND.</w:t>
            </w:r>
          </w:p>
          <w:p w:rsidR="00374F50" w:rsidRPr="004B41E8" w:rsidRDefault="00BC77F6" w:rsidP="00BC77F6">
            <w:pPr>
              <w:spacing w:line="245" w:lineRule="auto"/>
              <w:rPr>
                <w:i/>
                <w:iCs/>
                <w:sz w:val="28"/>
                <w:szCs w:val="28"/>
              </w:rPr>
            </w:pPr>
            <w:r w:rsidRPr="004B41E8">
              <w:rPr>
                <w:i/>
                <w:iCs/>
                <w:sz w:val="28"/>
                <w:szCs w:val="28"/>
              </w:rPr>
              <w:t xml:space="preserve">- </w:t>
            </w:r>
            <w:r w:rsidRPr="004B41E8">
              <w:rPr>
                <w:sz w:val="28"/>
                <w:szCs w:val="28"/>
              </w:rPr>
              <w:t xml:space="preserve">Thời hạn thanh toán: </w:t>
            </w:r>
            <w:r w:rsidRPr="004B41E8">
              <w:rPr>
                <w:sz w:val="26"/>
                <w:szCs w:val="26"/>
              </w:rPr>
              <w:t>trong vòng 30 ngày</w:t>
            </w:r>
          </w:p>
        </w:tc>
      </w:tr>
      <w:tr w:rsidR="00BC77F6" w:rsidRPr="004B41E8" w:rsidTr="00A2729E">
        <w:tc>
          <w:tcPr>
            <w:tcW w:w="2014" w:type="dxa"/>
            <w:tcBorders>
              <w:top w:val="single" w:sz="4" w:space="0" w:color="auto"/>
              <w:left w:val="single" w:sz="4" w:space="0" w:color="auto"/>
              <w:bottom w:val="single" w:sz="4" w:space="0" w:color="auto"/>
              <w:right w:val="single" w:sz="4" w:space="0" w:color="auto"/>
            </w:tcBorders>
          </w:tcPr>
          <w:p w:rsidR="00BC77F6" w:rsidRPr="004B41E8" w:rsidRDefault="00BC77F6" w:rsidP="00374F50">
            <w:pPr>
              <w:spacing w:before="60" w:after="60"/>
              <w:jc w:val="center"/>
              <w:rPr>
                <w:b/>
                <w:bCs/>
                <w:sz w:val="28"/>
                <w:szCs w:val="28"/>
              </w:rPr>
            </w:pPr>
            <w:r w:rsidRPr="004B41E8">
              <w:rPr>
                <w:b/>
                <w:bCs/>
                <w:sz w:val="28"/>
                <w:szCs w:val="28"/>
              </w:rPr>
              <w:t>E-ĐKC 11</w:t>
            </w:r>
          </w:p>
        </w:tc>
        <w:tc>
          <w:tcPr>
            <w:tcW w:w="6406" w:type="dxa"/>
            <w:tcBorders>
              <w:top w:val="single" w:sz="4" w:space="0" w:color="auto"/>
              <w:left w:val="single" w:sz="4" w:space="0" w:color="auto"/>
              <w:bottom w:val="single" w:sz="4" w:space="0" w:color="auto"/>
              <w:right w:val="single" w:sz="4" w:space="0" w:color="auto"/>
            </w:tcBorders>
          </w:tcPr>
          <w:p w:rsidR="00BC77F6" w:rsidRPr="004B41E8" w:rsidRDefault="00BC77F6" w:rsidP="00564505">
            <w:pPr>
              <w:spacing w:line="245" w:lineRule="auto"/>
              <w:rPr>
                <w:bCs/>
                <w:i/>
                <w:iCs/>
                <w:sz w:val="28"/>
                <w:szCs w:val="28"/>
                <w:lang w:val="nl-NL"/>
              </w:rPr>
            </w:pPr>
            <w:r w:rsidRPr="004B41E8">
              <w:rPr>
                <w:bCs/>
                <w:sz w:val="28"/>
                <w:szCs w:val="28"/>
              </w:rPr>
              <w:t>Bảo hành sản phẩm của dịch vụ</w:t>
            </w:r>
            <w:r w:rsidRPr="004B41E8">
              <w:rPr>
                <w:bCs/>
                <w:i/>
                <w:iCs/>
                <w:sz w:val="28"/>
                <w:szCs w:val="28"/>
              </w:rPr>
              <w:t xml:space="preserve">: </w:t>
            </w:r>
            <w:r w:rsidRPr="004B41E8">
              <w:rPr>
                <w:bCs/>
                <w:iCs/>
                <w:sz w:val="28"/>
                <w:szCs w:val="28"/>
              </w:rPr>
              <w:t>Không áp dụng</w:t>
            </w:r>
          </w:p>
        </w:tc>
      </w:tr>
      <w:tr w:rsidR="00BC77F6" w:rsidRPr="004B41E8" w:rsidTr="00FD4616">
        <w:tc>
          <w:tcPr>
            <w:tcW w:w="2014" w:type="dxa"/>
            <w:tcBorders>
              <w:top w:val="single" w:sz="4" w:space="0" w:color="auto"/>
              <w:left w:val="single" w:sz="4" w:space="0" w:color="auto"/>
              <w:bottom w:val="single" w:sz="4" w:space="0" w:color="auto"/>
              <w:right w:val="single" w:sz="4" w:space="0" w:color="auto"/>
            </w:tcBorders>
          </w:tcPr>
          <w:p w:rsidR="00BC77F6" w:rsidRPr="004B41E8" w:rsidRDefault="00BC77F6" w:rsidP="00374F50">
            <w:pPr>
              <w:spacing w:before="60" w:after="60"/>
              <w:jc w:val="center"/>
              <w:rPr>
                <w:b/>
                <w:bCs/>
                <w:sz w:val="28"/>
                <w:szCs w:val="28"/>
              </w:rPr>
            </w:pPr>
            <w:r w:rsidRPr="004B41E8">
              <w:rPr>
                <w:b/>
                <w:bCs/>
                <w:sz w:val="28"/>
                <w:szCs w:val="28"/>
              </w:rPr>
              <w:t>E-ĐKC 12</w:t>
            </w:r>
          </w:p>
        </w:tc>
        <w:tc>
          <w:tcPr>
            <w:tcW w:w="6406" w:type="dxa"/>
            <w:tcBorders>
              <w:top w:val="single" w:sz="4" w:space="0" w:color="auto"/>
              <w:left w:val="single" w:sz="4" w:space="0" w:color="auto"/>
              <w:bottom w:val="single" w:sz="4" w:space="0" w:color="auto"/>
              <w:right w:val="single" w:sz="4" w:space="0" w:color="auto"/>
            </w:tcBorders>
          </w:tcPr>
          <w:p w:rsidR="00BC77F6" w:rsidRPr="004B41E8" w:rsidRDefault="00BC77F6" w:rsidP="00564505">
            <w:pPr>
              <w:spacing w:line="245" w:lineRule="auto"/>
              <w:rPr>
                <w:sz w:val="28"/>
                <w:szCs w:val="28"/>
                <w:lang w:val="es-ES"/>
              </w:rPr>
            </w:pPr>
            <w:r w:rsidRPr="004B41E8">
              <w:rPr>
                <w:sz w:val="28"/>
                <w:szCs w:val="28"/>
              </w:rPr>
              <w:t>Thời gian thực hiện hợp đồng: 3</w:t>
            </w:r>
            <w:r w:rsidRPr="004B41E8">
              <w:rPr>
                <w:spacing w:val="-10"/>
                <w:sz w:val="28"/>
                <w:szCs w:val="28"/>
              </w:rPr>
              <w:t>0 ngày</w:t>
            </w:r>
          </w:p>
        </w:tc>
      </w:tr>
      <w:tr w:rsidR="00BC77F6" w:rsidRPr="004B41E8" w:rsidTr="00FD4616">
        <w:tc>
          <w:tcPr>
            <w:tcW w:w="2014" w:type="dxa"/>
            <w:tcBorders>
              <w:top w:val="single" w:sz="4" w:space="0" w:color="auto"/>
              <w:left w:val="single" w:sz="4" w:space="0" w:color="auto"/>
              <w:bottom w:val="single" w:sz="4" w:space="0" w:color="auto"/>
              <w:right w:val="single" w:sz="4" w:space="0" w:color="auto"/>
            </w:tcBorders>
          </w:tcPr>
          <w:p w:rsidR="00BC77F6" w:rsidRPr="004B41E8" w:rsidRDefault="00BC77F6" w:rsidP="00374F50">
            <w:pPr>
              <w:spacing w:before="60" w:after="60"/>
              <w:jc w:val="center"/>
              <w:rPr>
                <w:b/>
                <w:bCs/>
                <w:sz w:val="28"/>
                <w:szCs w:val="28"/>
              </w:rPr>
            </w:pPr>
            <w:r w:rsidRPr="004B41E8">
              <w:rPr>
                <w:b/>
                <w:bCs/>
                <w:sz w:val="28"/>
                <w:szCs w:val="28"/>
              </w:rPr>
              <w:t>E-ĐKC 13.1</w:t>
            </w:r>
          </w:p>
        </w:tc>
        <w:tc>
          <w:tcPr>
            <w:tcW w:w="6406" w:type="dxa"/>
            <w:tcBorders>
              <w:top w:val="single" w:sz="4" w:space="0" w:color="auto"/>
              <w:left w:val="single" w:sz="4" w:space="0" w:color="auto"/>
              <w:bottom w:val="single" w:sz="4" w:space="0" w:color="auto"/>
              <w:right w:val="single" w:sz="4" w:space="0" w:color="auto"/>
            </w:tcBorders>
          </w:tcPr>
          <w:p w:rsidR="00BC77F6" w:rsidRPr="004B41E8" w:rsidRDefault="00BC77F6" w:rsidP="00564505">
            <w:pPr>
              <w:spacing w:line="245" w:lineRule="auto"/>
              <w:rPr>
                <w:i/>
                <w:iCs/>
                <w:sz w:val="28"/>
                <w:szCs w:val="28"/>
              </w:rPr>
            </w:pPr>
            <w:r w:rsidRPr="004B41E8">
              <w:rPr>
                <w:sz w:val="28"/>
                <w:szCs w:val="28"/>
              </w:rPr>
              <w:t>Thời gian bên nhận yêu cầu trả lời yêu cầu sửa đổi hợp đồng của Chủ đầu tư hoặc nhà thầu: 05 ngày</w:t>
            </w:r>
          </w:p>
        </w:tc>
      </w:tr>
      <w:tr w:rsidR="00BC77F6" w:rsidRPr="004B41E8" w:rsidTr="00FD4616">
        <w:tc>
          <w:tcPr>
            <w:tcW w:w="2014" w:type="dxa"/>
            <w:tcBorders>
              <w:top w:val="single" w:sz="4" w:space="0" w:color="auto"/>
              <w:left w:val="single" w:sz="4" w:space="0" w:color="auto"/>
              <w:bottom w:val="single" w:sz="4" w:space="0" w:color="auto"/>
              <w:right w:val="single" w:sz="4" w:space="0" w:color="auto"/>
            </w:tcBorders>
          </w:tcPr>
          <w:p w:rsidR="00BC77F6" w:rsidRPr="004B41E8" w:rsidRDefault="00BC77F6" w:rsidP="00374F50">
            <w:pPr>
              <w:spacing w:before="60" w:after="60"/>
              <w:jc w:val="center"/>
              <w:rPr>
                <w:b/>
                <w:bCs/>
                <w:sz w:val="28"/>
                <w:szCs w:val="28"/>
              </w:rPr>
            </w:pPr>
            <w:r w:rsidRPr="004B41E8">
              <w:rPr>
                <w:b/>
                <w:bCs/>
                <w:sz w:val="28"/>
                <w:szCs w:val="28"/>
              </w:rPr>
              <w:t>E-ĐKC 13.2 (e)</w:t>
            </w:r>
          </w:p>
        </w:tc>
        <w:tc>
          <w:tcPr>
            <w:tcW w:w="6406" w:type="dxa"/>
            <w:tcBorders>
              <w:top w:val="single" w:sz="4" w:space="0" w:color="auto"/>
              <w:left w:val="single" w:sz="4" w:space="0" w:color="auto"/>
              <w:bottom w:val="single" w:sz="4" w:space="0" w:color="auto"/>
              <w:right w:val="single" w:sz="4" w:space="0" w:color="auto"/>
            </w:tcBorders>
          </w:tcPr>
          <w:p w:rsidR="00BC77F6" w:rsidRPr="004B41E8" w:rsidRDefault="00BC77F6" w:rsidP="00564505">
            <w:pPr>
              <w:spacing w:line="245" w:lineRule="auto"/>
              <w:rPr>
                <w:sz w:val="28"/>
                <w:szCs w:val="28"/>
              </w:rPr>
            </w:pPr>
            <w:r w:rsidRPr="004B41E8">
              <w:rPr>
                <w:sz w:val="28"/>
                <w:szCs w:val="28"/>
              </w:rPr>
              <w:t>Các trường hợp khác: Không áp dụng</w:t>
            </w:r>
          </w:p>
        </w:tc>
      </w:tr>
      <w:tr w:rsidR="00BC77F6" w:rsidRPr="004B41E8" w:rsidTr="00FD4616">
        <w:tc>
          <w:tcPr>
            <w:tcW w:w="2014" w:type="dxa"/>
            <w:tcBorders>
              <w:top w:val="single" w:sz="4" w:space="0" w:color="auto"/>
              <w:left w:val="single" w:sz="4" w:space="0" w:color="auto"/>
              <w:bottom w:val="single" w:sz="4" w:space="0" w:color="auto"/>
              <w:right w:val="single" w:sz="4" w:space="0" w:color="auto"/>
            </w:tcBorders>
          </w:tcPr>
          <w:p w:rsidR="00BC77F6" w:rsidRPr="004B41E8" w:rsidRDefault="00BC77F6" w:rsidP="00374F50">
            <w:pPr>
              <w:spacing w:before="60" w:after="60"/>
              <w:jc w:val="center"/>
              <w:rPr>
                <w:b/>
                <w:bCs/>
                <w:sz w:val="28"/>
                <w:szCs w:val="28"/>
              </w:rPr>
            </w:pPr>
            <w:r w:rsidRPr="004B41E8">
              <w:rPr>
                <w:b/>
                <w:bCs/>
                <w:sz w:val="28"/>
                <w:szCs w:val="28"/>
              </w:rPr>
              <w:t>E-ĐKC 14.</w:t>
            </w:r>
            <w:r w:rsidRPr="004B41E8">
              <w:rPr>
                <w:b/>
                <w:bCs/>
                <w:sz w:val="28"/>
                <w:szCs w:val="28"/>
                <w:lang w:val="fr-FR"/>
              </w:rPr>
              <w:t>2</w:t>
            </w:r>
          </w:p>
        </w:tc>
        <w:tc>
          <w:tcPr>
            <w:tcW w:w="6406" w:type="dxa"/>
            <w:tcBorders>
              <w:top w:val="single" w:sz="4" w:space="0" w:color="auto"/>
              <w:left w:val="single" w:sz="4" w:space="0" w:color="auto"/>
              <w:bottom w:val="single" w:sz="4" w:space="0" w:color="auto"/>
              <w:right w:val="single" w:sz="4" w:space="0" w:color="auto"/>
            </w:tcBorders>
          </w:tcPr>
          <w:p w:rsidR="00BC77F6" w:rsidRPr="004B41E8" w:rsidDel="006B66E0" w:rsidRDefault="00BC77F6" w:rsidP="00564505">
            <w:pPr>
              <w:spacing w:line="245" w:lineRule="auto"/>
              <w:rPr>
                <w:sz w:val="28"/>
                <w:szCs w:val="28"/>
              </w:rPr>
            </w:pPr>
            <w:r w:rsidRPr="004B41E8">
              <w:rPr>
                <w:sz w:val="28"/>
                <w:szCs w:val="28"/>
              </w:rPr>
              <w:t>Thời gian nhà thầu thực hiện việc thay thế nhân sự: 10</w:t>
            </w:r>
            <w:r w:rsidRPr="004B41E8">
              <w:rPr>
                <w:sz w:val="26"/>
                <w:szCs w:val="26"/>
              </w:rPr>
              <w:t xml:space="preserve"> ngày</w:t>
            </w:r>
          </w:p>
        </w:tc>
      </w:tr>
      <w:tr w:rsidR="00BC77F6" w:rsidRPr="004B41E8" w:rsidTr="00FD4616">
        <w:tc>
          <w:tcPr>
            <w:tcW w:w="2014" w:type="dxa"/>
            <w:tcBorders>
              <w:top w:val="single" w:sz="4" w:space="0" w:color="auto"/>
              <w:left w:val="single" w:sz="4" w:space="0" w:color="auto"/>
              <w:bottom w:val="single" w:sz="4" w:space="0" w:color="auto"/>
              <w:right w:val="single" w:sz="4" w:space="0" w:color="auto"/>
            </w:tcBorders>
          </w:tcPr>
          <w:p w:rsidR="00BC77F6" w:rsidRPr="004B41E8" w:rsidDel="008243D2" w:rsidRDefault="00BC77F6" w:rsidP="00374F50">
            <w:pPr>
              <w:spacing w:before="60" w:after="60"/>
              <w:jc w:val="center"/>
              <w:rPr>
                <w:b/>
                <w:bCs/>
                <w:sz w:val="28"/>
                <w:szCs w:val="28"/>
                <w:lang w:val="fr-FR"/>
              </w:rPr>
            </w:pPr>
            <w:r w:rsidRPr="004B41E8">
              <w:rPr>
                <w:b/>
                <w:bCs/>
                <w:sz w:val="28"/>
                <w:szCs w:val="28"/>
              </w:rPr>
              <w:t>E-ĐKC 16.</w:t>
            </w:r>
            <w:r w:rsidRPr="004B41E8">
              <w:rPr>
                <w:b/>
                <w:bCs/>
                <w:sz w:val="28"/>
                <w:szCs w:val="28"/>
                <w:lang w:val="fr-FR"/>
              </w:rPr>
              <w:t>1</w:t>
            </w:r>
          </w:p>
        </w:tc>
        <w:tc>
          <w:tcPr>
            <w:tcW w:w="6406" w:type="dxa"/>
            <w:tcBorders>
              <w:top w:val="single" w:sz="4" w:space="0" w:color="auto"/>
              <w:left w:val="single" w:sz="4" w:space="0" w:color="auto"/>
              <w:bottom w:val="single" w:sz="4" w:space="0" w:color="auto"/>
              <w:right w:val="single" w:sz="4" w:space="0" w:color="auto"/>
            </w:tcBorders>
          </w:tcPr>
          <w:p w:rsidR="00BC77F6" w:rsidRPr="004B41E8" w:rsidRDefault="00BC77F6" w:rsidP="00564505">
            <w:pPr>
              <w:spacing w:line="245" w:lineRule="auto"/>
              <w:rPr>
                <w:sz w:val="28"/>
                <w:szCs w:val="28"/>
                <w:lang w:val="fr-FR"/>
              </w:rPr>
            </w:pPr>
            <w:r w:rsidRPr="004B41E8">
              <w:rPr>
                <w:sz w:val="28"/>
                <w:szCs w:val="28"/>
                <w:lang w:val="fr-FR"/>
              </w:rPr>
              <w:t>Danh sách nhà thầu phụ : Không</w:t>
            </w:r>
          </w:p>
        </w:tc>
      </w:tr>
      <w:tr w:rsidR="00BC77F6" w:rsidRPr="004B41E8" w:rsidTr="00FD4616">
        <w:tc>
          <w:tcPr>
            <w:tcW w:w="2014" w:type="dxa"/>
            <w:tcBorders>
              <w:top w:val="single" w:sz="4" w:space="0" w:color="auto"/>
              <w:left w:val="single" w:sz="4" w:space="0" w:color="auto"/>
              <w:bottom w:val="single" w:sz="4" w:space="0" w:color="auto"/>
              <w:right w:val="single" w:sz="4" w:space="0" w:color="auto"/>
            </w:tcBorders>
          </w:tcPr>
          <w:p w:rsidR="00BC77F6" w:rsidRPr="004B41E8" w:rsidRDefault="00BC77F6" w:rsidP="00374F50">
            <w:pPr>
              <w:spacing w:before="60" w:after="60"/>
              <w:jc w:val="center"/>
              <w:rPr>
                <w:b/>
                <w:bCs/>
                <w:sz w:val="28"/>
                <w:szCs w:val="28"/>
                <w:lang w:val="fr-FR"/>
              </w:rPr>
            </w:pPr>
            <w:r w:rsidRPr="004B41E8">
              <w:rPr>
                <w:b/>
                <w:bCs/>
                <w:sz w:val="28"/>
                <w:szCs w:val="28"/>
              </w:rPr>
              <w:t>E-ĐKC 16.</w:t>
            </w:r>
            <w:r w:rsidRPr="004B41E8">
              <w:rPr>
                <w:b/>
                <w:bCs/>
                <w:sz w:val="28"/>
                <w:szCs w:val="28"/>
                <w:lang w:val="fr-FR"/>
              </w:rPr>
              <w:t>2</w:t>
            </w:r>
          </w:p>
        </w:tc>
        <w:tc>
          <w:tcPr>
            <w:tcW w:w="6406" w:type="dxa"/>
            <w:tcBorders>
              <w:top w:val="single" w:sz="4" w:space="0" w:color="auto"/>
              <w:left w:val="single" w:sz="4" w:space="0" w:color="auto"/>
              <w:bottom w:val="single" w:sz="4" w:space="0" w:color="auto"/>
              <w:right w:val="single" w:sz="4" w:space="0" w:color="auto"/>
            </w:tcBorders>
          </w:tcPr>
          <w:p w:rsidR="00BC77F6" w:rsidRPr="004B41E8" w:rsidRDefault="00BC77F6" w:rsidP="00564505">
            <w:pPr>
              <w:spacing w:before="60" w:after="60"/>
              <w:rPr>
                <w:sz w:val="28"/>
                <w:szCs w:val="28"/>
                <w:lang w:val="fr-FR"/>
              </w:rPr>
            </w:pPr>
            <w:r w:rsidRPr="004B41E8">
              <w:rPr>
                <w:sz w:val="28"/>
                <w:szCs w:val="28"/>
                <w:lang w:val="fr-FR"/>
              </w:rPr>
              <w:t>Tổng giá trị công việc mà nhà thầu phụ thực hiện không</w:t>
            </w:r>
            <w:r w:rsidRPr="004B41E8">
              <w:rPr>
                <w:i/>
                <w:iCs/>
                <w:sz w:val="28"/>
                <w:szCs w:val="28"/>
                <w:lang w:val="fr-FR"/>
              </w:rPr>
              <w:t xml:space="preserve"> </w:t>
            </w:r>
            <w:r w:rsidRPr="004B41E8">
              <w:rPr>
                <w:sz w:val="28"/>
                <w:szCs w:val="28"/>
                <w:lang w:val="fr-FR"/>
              </w:rPr>
              <w:t>vượt quá: 0% giá hợp đồng</w:t>
            </w:r>
            <w:r w:rsidRPr="004B41E8">
              <w:rPr>
                <w:i/>
                <w:sz w:val="28"/>
                <w:szCs w:val="28"/>
                <w:lang w:val="fr-FR"/>
              </w:rPr>
              <w:t>.</w:t>
            </w:r>
          </w:p>
        </w:tc>
      </w:tr>
      <w:tr w:rsidR="00BC77F6" w:rsidRPr="004B41E8" w:rsidTr="00FD4616">
        <w:tc>
          <w:tcPr>
            <w:tcW w:w="2014" w:type="dxa"/>
            <w:tcBorders>
              <w:top w:val="single" w:sz="4" w:space="0" w:color="auto"/>
              <w:left w:val="single" w:sz="4" w:space="0" w:color="auto"/>
              <w:bottom w:val="single" w:sz="4" w:space="0" w:color="auto"/>
              <w:right w:val="single" w:sz="4" w:space="0" w:color="auto"/>
            </w:tcBorders>
          </w:tcPr>
          <w:p w:rsidR="00BC77F6" w:rsidRPr="004B41E8" w:rsidRDefault="00BC77F6" w:rsidP="00374F50">
            <w:pPr>
              <w:spacing w:before="60" w:after="60"/>
              <w:jc w:val="center"/>
              <w:rPr>
                <w:b/>
                <w:bCs/>
                <w:sz w:val="28"/>
                <w:szCs w:val="28"/>
                <w:lang w:val="fr-FR"/>
              </w:rPr>
            </w:pPr>
            <w:r w:rsidRPr="004B41E8">
              <w:rPr>
                <w:b/>
                <w:bCs/>
                <w:sz w:val="28"/>
                <w:szCs w:val="28"/>
              </w:rPr>
              <w:t>E-ĐKC 16.4</w:t>
            </w:r>
          </w:p>
        </w:tc>
        <w:tc>
          <w:tcPr>
            <w:tcW w:w="6406" w:type="dxa"/>
            <w:tcBorders>
              <w:top w:val="single" w:sz="4" w:space="0" w:color="auto"/>
              <w:left w:val="single" w:sz="4" w:space="0" w:color="auto"/>
              <w:bottom w:val="single" w:sz="4" w:space="0" w:color="auto"/>
              <w:right w:val="single" w:sz="4" w:space="0" w:color="auto"/>
            </w:tcBorders>
          </w:tcPr>
          <w:p w:rsidR="00BC77F6" w:rsidRPr="004B41E8" w:rsidRDefault="00BC77F6" w:rsidP="00564505">
            <w:pPr>
              <w:spacing w:before="60" w:after="60"/>
              <w:rPr>
                <w:i/>
                <w:iCs/>
                <w:sz w:val="28"/>
                <w:szCs w:val="28"/>
                <w:lang w:val="fr-FR"/>
              </w:rPr>
            </w:pPr>
            <w:r w:rsidRPr="004B41E8">
              <w:rPr>
                <w:sz w:val="28"/>
                <w:szCs w:val="28"/>
                <w:lang w:val="fr-FR"/>
              </w:rPr>
              <w:t>Yêu cầu khác về nhà thầu phụ : không</w:t>
            </w:r>
          </w:p>
        </w:tc>
      </w:tr>
      <w:tr w:rsidR="00BC77F6" w:rsidRPr="004B41E8" w:rsidTr="00FD4616">
        <w:tc>
          <w:tcPr>
            <w:tcW w:w="2014" w:type="dxa"/>
            <w:tcBorders>
              <w:top w:val="single" w:sz="4" w:space="0" w:color="auto"/>
              <w:left w:val="single" w:sz="4" w:space="0" w:color="auto"/>
              <w:bottom w:val="single" w:sz="4" w:space="0" w:color="auto"/>
              <w:right w:val="single" w:sz="4" w:space="0" w:color="auto"/>
            </w:tcBorders>
          </w:tcPr>
          <w:p w:rsidR="00BC77F6" w:rsidRPr="004B41E8" w:rsidRDefault="00BC77F6" w:rsidP="00374F50">
            <w:pPr>
              <w:spacing w:before="60" w:after="60"/>
              <w:jc w:val="center"/>
              <w:rPr>
                <w:b/>
                <w:bCs/>
                <w:sz w:val="28"/>
                <w:szCs w:val="28"/>
              </w:rPr>
            </w:pPr>
            <w:r w:rsidRPr="004B41E8">
              <w:rPr>
                <w:b/>
                <w:bCs/>
                <w:sz w:val="28"/>
                <w:szCs w:val="28"/>
              </w:rPr>
              <w:lastRenderedPageBreak/>
              <w:t>E-ĐKC 17</w:t>
            </w:r>
          </w:p>
        </w:tc>
        <w:tc>
          <w:tcPr>
            <w:tcW w:w="6406" w:type="dxa"/>
            <w:tcBorders>
              <w:top w:val="single" w:sz="4" w:space="0" w:color="auto"/>
              <w:left w:val="single" w:sz="4" w:space="0" w:color="auto"/>
              <w:bottom w:val="single" w:sz="4" w:space="0" w:color="auto"/>
              <w:right w:val="single" w:sz="4" w:space="0" w:color="auto"/>
            </w:tcBorders>
          </w:tcPr>
          <w:p w:rsidR="00BC77F6" w:rsidRPr="004B41E8" w:rsidRDefault="00BC77F6" w:rsidP="00564505">
            <w:pPr>
              <w:spacing w:before="120" w:after="120" w:line="360" w:lineRule="exact"/>
              <w:rPr>
                <w:i/>
                <w:sz w:val="28"/>
                <w:szCs w:val="28"/>
                <w:lang w:val="pt-BR"/>
              </w:rPr>
            </w:pPr>
            <w:r w:rsidRPr="004B41E8">
              <w:rPr>
                <w:i/>
                <w:sz w:val="28"/>
                <w:szCs w:val="28"/>
                <w:lang w:val="pt-BR"/>
              </w:rPr>
              <w:t>Căn cứ quy mô, tính chất và yêu cầu của gói thầu mà quy định cụ thể nội dung này theo một trong các cách thức sau:</w:t>
            </w:r>
          </w:p>
          <w:p w:rsidR="00BC77F6" w:rsidRPr="004B41E8" w:rsidRDefault="00BC77F6" w:rsidP="00564505">
            <w:pPr>
              <w:spacing w:before="120" w:after="120" w:line="360" w:lineRule="exact"/>
              <w:rPr>
                <w:i/>
                <w:sz w:val="28"/>
                <w:szCs w:val="28"/>
                <w:lang w:val="pt-BR"/>
              </w:rPr>
            </w:pPr>
            <w:r w:rsidRPr="004B41E8">
              <w:rPr>
                <w:i/>
                <w:sz w:val="28"/>
                <w:szCs w:val="28"/>
                <w:lang w:val="pt-BR"/>
              </w:rPr>
              <w:t>- Chỉ áp dụng phạt vi phạm hợp đồng.</w:t>
            </w:r>
          </w:p>
          <w:p w:rsidR="00BC77F6" w:rsidRPr="004B41E8" w:rsidRDefault="00BC77F6" w:rsidP="00564505">
            <w:pPr>
              <w:spacing w:before="120" w:after="120" w:line="360" w:lineRule="exact"/>
              <w:rPr>
                <w:i/>
                <w:sz w:val="28"/>
                <w:szCs w:val="28"/>
                <w:lang w:val="nl-NL"/>
              </w:rPr>
            </w:pPr>
            <w:r w:rsidRPr="004B41E8">
              <w:rPr>
                <w:sz w:val="28"/>
                <w:szCs w:val="28"/>
                <w:lang w:val="nl-NL"/>
              </w:rPr>
              <w:tab/>
            </w:r>
            <w:r w:rsidRPr="004B41E8">
              <w:rPr>
                <w:sz w:val="28"/>
                <w:szCs w:val="28"/>
                <w:lang w:val="vi-VN"/>
              </w:rPr>
              <w:t xml:space="preserve">Đối với </w:t>
            </w:r>
            <w:r w:rsidRPr="004B41E8">
              <w:rPr>
                <w:sz w:val="28"/>
                <w:szCs w:val="28"/>
                <w:lang w:val="de-DE"/>
              </w:rPr>
              <w:t>Bên B</w:t>
            </w:r>
            <w:r w:rsidRPr="004B41E8">
              <w:rPr>
                <w:sz w:val="28"/>
                <w:szCs w:val="28"/>
                <w:lang w:val="vi-VN"/>
              </w:rPr>
              <w:t xml:space="preserve">: Nếu chậm tiến độ thực hiện Hợp đồng </w:t>
            </w:r>
            <w:r w:rsidRPr="004B41E8">
              <w:rPr>
                <w:b/>
                <w:sz w:val="28"/>
                <w:szCs w:val="28"/>
                <w:lang w:val="vi-VN"/>
              </w:rPr>
              <w:t>10 ngày</w:t>
            </w:r>
            <w:r w:rsidRPr="004B41E8">
              <w:rPr>
                <w:sz w:val="28"/>
                <w:szCs w:val="28"/>
                <w:lang w:val="vi-VN"/>
              </w:rPr>
              <w:t xml:space="preserve"> đầu tiên thì phạt </w:t>
            </w:r>
            <w:r w:rsidRPr="004B41E8">
              <w:rPr>
                <w:b/>
                <w:sz w:val="28"/>
                <w:szCs w:val="28"/>
                <w:lang w:val="vi-VN"/>
              </w:rPr>
              <w:t>2%</w:t>
            </w:r>
            <w:r w:rsidRPr="004B41E8">
              <w:rPr>
                <w:sz w:val="28"/>
                <w:szCs w:val="28"/>
                <w:lang w:val="vi-VN"/>
              </w:rPr>
              <w:t xml:space="preserve"> giá Hợp đồng.</w:t>
            </w:r>
            <w:r w:rsidRPr="004B41E8">
              <w:rPr>
                <w:sz w:val="28"/>
                <w:szCs w:val="28"/>
                <w:lang w:val="de-DE"/>
              </w:rPr>
              <w:t xml:space="preserve"> Phạt </w:t>
            </w:r>
            <w:r w:rsidRPr="004B41E8">
              <w:rPr>
                <w:b/>
                <w:sz w:val="28"/>
                <w:szCs w:val="28"/>
                <w:lang w:val="de-DE"/>
              </w:rPr>
              <w:t>0,5% -:- 1%</w:t>
            </w:r>
            <w:r w:rsidRPr="004B41E8">
              <w:rPr>
                <w:sz w:val="28"/>
                <w:szCs w:val="28"/>
                <w:lang w:val="de-DE"/>
              </w:rPr>
              <w:t xml:space="preserve"> cho mỗi đợt </w:t>
            </w:r>
            <w:r w:rsidRPr="004B41E8">
              <w:rPr>
                <w:b/>
                <w:sz w:val="28"/>
                <w:szCs w:val="28"/>
                <w:lang w:val="de-DE"/>
              </w:rPr>
              <w:t>10 ngày</w:t>
            </w:r>
            <w:r w:rsidRPr="004B41E8">
              <w:rPr>
                <w:sz w:val="28"/>
                <w:szCs w:val="28"/>
                <w:lang w:val="de-DE"/>
              </w:rPr>
              <w:t xml:space="preserve"> tiếp theo, nhưng tổng số tiền phạt không quá </w:t>
            </w:r>
            <w:r w:rsidRPr="004B41E8">
              <w:rPr>
                <w:b/>
                <w:sz w:val="28"/>
                <w:szCs w:val="28"/>
                <w:lang w:val="de-DE"/>
              </w:rPr>
              <w:t>12%</w:t>
            </w:r>
            <w:r w:rsidRPr="004B41E8">
              <w:rPr>
                <w:sz w:val="28"/>
                <w:szCs w:val="28"/>
                <w:lang w:val="de-DE"/>
              </w:rPr>
              <w:t xml:space="preserve"> giá trị Hợp đồng bị vi phạm.</w:t>
            </w:r>
          </w:p>
        </w:tc>
      </w:tr>
      <w:tr w:rsidR="00BC77F6" w:rsidRPr="004B41E8" w:rsidTr="00FD4616">
        <w:tc>
          <w:tcPr>
            <w:tcW w:w="2014" w:type="dxa"/>
            <w:tcBorders>
              <w:top w:val="single" w:sz="4" w:space="0" w:color="auto"/>
              <w:left w:val="single" w:sz="4" w:space="0" w:color="auto"/>
              <w:bottom w:val="single" w:sz="4" w:space="0" w:color="auto"/>
              <w:right w:val="single" w:sz="4" w:space="0" w:color="auto"/>
            </w:tcBorders>
          </w:tcPr>
          <w:p w:rsidR="00BC77F6" w:rsidRPr="004B41E8" w:rsidRDefault="00BC77F6" w:rsidP="00374F50">
            <w:pPr>
              <w:spacing w:before="60" w:after="60"/>
              <w:jc w:val="center"/>
              <w:rPr>
                <w:b/>
                <w:bCs/>
                <w:sz w:val="28"/>
                <w:szCs w:val="28"/>
              </w:rPr>
            </w:pPr>
            <w:r w:rsidRPr="004B41E8">
              <w:rPr>
                <w:b/>
                <w:bCs/>
                <w:sz w:val="28"/>
                <w:szCs w:val="28"/>
              </w:rPr>
              <w:t>E-ĐKC 19.1</w:t>
            </w:r>
          </w:p>
        </w:tc>
        <w:tc>
          <w:tcPr>
            <w:tcW w:w="6406" w:type="dxa"/>
            <w:tcBorders>
              <w:top w:val="single" w:sz="4" w:space="0" w:color="auto"/>
              <w:left w:val="single" w:sz="4" w:space="0" w:color="auto"/>
              <w:bottom w:val="single" w:sz="4" w:space="0" w:color="auto"/>
              <w:right w:val="single" w:sz="4" w:space="0" w:color="auto"/>
            </w:tcBorders>
          </w:tcPr>
          <w:p w:rsidR="00BC77F6" w:rsidRPr="004B41E8" w:rsidRDefault="00BC77F6" w:rsidP="00564505">
            <w:pPr>
              <w:spacing w:before="60" w:after="60"/>
              <w:rPr>
                <w:sz w:val="28"/>
                <w:szCs w:val="28"/>
                <w:lang w:val="es-ES"/>
              </w:rPr>
            </w:pPr>
            <w:r w:rsidRPr="004B41E8">
              <w:rPr>
                <w:sz w:val="28"/>
                <w:szCs w:val="28"/>
              </w:rPr>
              <w:t>Chấm dứt hợp đồng do sai phạm của nhà thầu: Nhà thầu không bố trí được nhân sự chủ chốt nêu trong E-HSDT hoặc nhân sự thay thế không có trình độ kinh nghiệm và năng lực tương đương</w:t>
            </w:r>
          </w:p>
        </w:tc>
      </w:tr>
      <w:tr w:rsidR="00BC77F6" w:rsidRPr="004B41E8" w:rsidTr="00FD4616">
        <w:tc>
          <w:tcPr>
            <w:tcW w:w="2014" w:type="dxa"/>
            <w:tcBorders>
              <w:top w:val="single" w:sz="4" w:space="0" w:color="auto"/>
              <w:left w:val="single" w:sz="4" w:space="0" w:color="auto"/>
              <w:bottom w:val="single" w:sz="4" w:space="0" w:color="auto"/>
              <w:right w:val="single" w:sz="4" w:space="0" w:color="auto"/>
            </w:tcBorders>
          </w:tcPr>
          <w:p w:rsidR="00BC77F6" w:rsidRPr="004B41E8" w:rsidRDefault="00BC77F6" w:rsidP="00374F50">
            <w:pPr>
              <w:spacing w:before="60" w:after="60"/>
              <w:jc w:val="center"/>
              <w:rPr>
                <w:b/>
                <w:bCs/>
                <w:sz w:val="28"/>
                <w:szCs w:val="28"/>
              </w:rPr>
            </w:pPr>
            <w:r w:rsidRPr="004B41E8">
              <w:rPr>
                <w:b/>
                <w:bCs/>
                <w:sz w:val="28"/>
                <w:szCs w:val="28"/>
              </w:rPr>
              <w:t>E-ĐKC 20</w:t>
            </w:r>
          </w:p>
        </w:tc>
        <w:tc>
          <w:tcPr>
            <w:tcW w:w="6406" w:type="dxa"/>
            <w:tcBorders>
              <w:top w:val="single" w:sz="4" w:space="0" w:color="auto"/>
              <w:left w:val="single" w:sz="4" w:space="0" w:color="auto"/>
              <w:bottom w:val="single" w:sz="4" w:space="0" w:color="auto"/>
              <w:right w:val="single" w:sz="4" w:space="0" w:color="auto"/>
            </w:tcBorders>
          </w:tcPr>
          <w:p w:rsidR="00BC77F6" w:rsidRPr="004B41E8" w:rsidRDefault="00BC77F6" w:rsidP="00564505">
            <w:pPr>
              <w:shd w:val="clear" w:color="auto" w:fill="FFFFFF"/>
              <w:spacing w:line="264" w:lineRule="auto"/>
              <w:ind w:firstLine="576"/>
              <w:rPr>
                <w:sz w:val="28"/>
                <w:szCs w:val="28"/>
              </w:rPr>
            </w:pPr>
            <w:r w:rsidRPr="004B41E8">
              <w:rPr>
                <w:sz w:val="28"/>
                <w:szCs w:val="28"/>
              </w:rPr>
              <w:t>Chấm dứt hợp đồng do lỗi của chủ đầu tư:</w:t>
            </w:r>
          </w:p>
          <w:p w:rsidR="00BC77F6" w:rsidRPr="004B41E8" w:rsidRDefault="00BC77F6" w:rsidP="00564505">
            <w:pPr>
              <w:spacing w:line="252" w:lineRule="auto"/>
              <w:ind w:firstLine="576"/>
              <w:rPr>
                <w:sz w:val="28"/>
                <w:szCs w:val="28"/>
              </w:rPr>
            </w:pPr>
            <w:r w:rsidRPr="004B41E8">
              <w:rPr>
                <w:sz w:val="28"/>
                <w:szCs w:val="28"/>
              </w:rPr>
              <w:t>Nhà thầu có thể chấm dứt hợp đồng nhưng phải thông báo bằng văn bản trước cho chủ đầu tư tối thiểu là 30 ngày trong các trường hợp sau đây:</w:t>
            </w:r>
          </w:p>
          <w:p w:rsidR="00BC77F6" w:rsidRPr="004B41E8" w:rsidRDefault="00BC77F6" w:rsidP="00564505">
            <w:pPr>
              <w:spacing w:line="252" w:lineRule="auto"/>
              <w:ind w:firstLine="576"/>
              <w:rPr>
                <w:sz w:val="28"/>
                <w:szCs w:val="28"/>
              </w:rPr>
            </w:pPr>
            <w:r w:rsidRPr="004B41E8">
              <w:rPr>
                <w:sz w:val="28"/>
                <w:szCs w:val="28"/>
              </w:rPr>
              <w:t>a) Sau 45 ngày liên tục công việc bị ngừng do lỗi của chủ đầu tư.</w:t>
            </w:r>
          </w:p>
          <w:p w:rsidR="00BC77F6" w:rsidRPr="004B41E8" w:rsidRDefault="00BC77F6" w:rsidP="00564505">
            <w:pPr>
              <w:spacing w:line="252" w:lineRule="auto"/>
              <w:ind w:firstLine="576"/>
              <w:rPr>
                <w:sz w:val="28"/>
                <w:szCs w:val="28"/>
              </w:rPr>
            </w:pPr>
            <w:r w:rsidRPr="004B41E8">
              <w:rPr>
                <w:sz w:val="28"/>
                <w:szCs w:val="28"/>
              </w:rPr>
              <w:t>b) Chủ đầu tư không thanh toán cho nhà thầu theo hợp đồng và không thuộc đối tượng tranh chấp theo Điều 10 sau 45 ngày kể từ ngày chủ đầu tư nhận đủ hồ sơ thanh toán hợp lệ.</w:t>
            </w:r>
          </w:p>
          <w:p w:rsidR="00BC77F6" w:rsidRPr="004B41E8" w:rsidRDefault="00BC77F6" w:rsidP="00564505">
            <w:pPr>
              <w:spacing w:line="252" w:lineRule="auto"/>
              <w:ind w:firstLine="576"/>
              <w:rPr>
                <w:sz w:val="28"/>
                <w:szCs w:val="28"/>
              </w:rPr>
            </w:pPr>
            <w:r w:rsidRPr="004B41E8">
              <w:rPr>
                <w:sz w:val="28"/>
                <w:szCs w:val="28"/>
              </w:rPr>
              <w:t xml:space="preserve">c) Chủ đầu tư không tuân theo quyết định cuối cùng đã đạt được thông qua trọng tài phân xử tại Điều </w:t>
            </w:r>
            <w:proofErr w:type="gramStart"/>
            <w:r w:rsidRPr="004B41E8">
              <w:rPr>
                <w:sz w:val="28"/>
                <w:szCs w:val="28"/>
              </w:rPr>
              <w:t>21 .</w:t>
            </w:r>
            <w:proofErr w:type="gramEnd"/>
          </w:p>
          <w:p w:rsidR="00BC77F6" w:rsidRPr="004B41E8" w:rsidRDefault="00BC77F6" w:rsidP="00564505">
            <w:pPr>
              <w:spacing w:line="252" w:lineRule="auto"/>
              <w:ind w:firstLine="576"/>
              <w:rPr>
                <w:sz w:val="28"/>
                <w:szCs w:val="28"/>
              </w:rPr>
            </w:pPr>
            <w:r w:rsidRPr="004B41E8">
              <w:rPr>
                <w:sz w:val="28"/>
                <w:szCs w:val="28"/>
              </w:rPr>
              <w:t>d) Do hậu quả của sự kiện bất khả kháng mà nhà thầu không thể thực hiện một phần quan trọng công việc trong thời gian không dưới 15 ngày.</w:t>
            </w:r>
          </w:p>
          <w:p w:rsidR="00BC77F6" w:rsidRPr="004B41E8" w:rsidRDefault="00BC77F6" w:rsidP="00564505">
            <w:pPr>
              <w:spacing w:line="252" w:lineRule="auto"/>
              <w:ind w:firstLine="576"/>
              <w:rPr>
                <w:sz w:val="28"/>
                <w:szCs w:val="28"/>
              </w:rPr>
            </w:pPr>
            <w:r w:rsidRPr="004B41E8">
              <w:rPr>
                <w:sz w:val="28"/>
                <w:szCs w:val="28"/>
              </w:rPr>
              <w:t xml:space="preserve">đ) Chủ đầu tư bị phá sản, vỡ nợ, bị đóng cửa, bị quản lý tài sản phải Điều đình với chủ nợ hoặc tiếp tục kinh doanh dưới sự Điều hành của người được </w:t>
            </w:r>
            <w:r w:rsidRPr="004B41E8">
              <w:rPr>
                <w:sz w:val="28"/>
                <w:szCs w:val="28"/>
                <w:shd w:val="solid" w:color="FFFFFF" w:fill="auto"/>
              </w:rPr>
              <w:t>ủy</w:t>
            </w:r>
            <w:r w:rsidRPr="004B41E8">
              <w:rPr>
                <w:sz w:val="28"/>
                <w:szCs w:val="28"/>
              </w:rPr>
              <w:t xml:space="preserve"> thác hoặc người đại diện cho quyền lợi của chủ nợ hoặc nếu đã có hành động hoặc sự kiện nào đó xẩy ra (theo các Luật hiện hành) có tác dụng tương tự tới các hành động hoặc sự kiện đó.</w:t>
            </w:r>
          </w:p>
          <w:p w:rsidR="00BC77F6" w:rsidRPr="004B41E8" w:rsidRDefault="00BC77F6" w:rsidP="00564505">
            <w:pPr>
              <w:spacing w:line="252" w:lineRule="auto"/>
              <w:ind w:firstLine="576"/>
              <w:rPr>
                <w:sz w:val="28"/>
                <w:szCs w:val="28"/>
              </w:rPr>
            </w:pPr>
            <w:r w:rsidRPr="004B41E8">
              <w:rPr>
                <w:sz w:val="28"/>
                <w:szCs w:val="28"/>
              </w:rPr>
              <w:t>3. Khi chấm dứt hợp đồng, thì các quyền và nghĩa vụ của các bên sẽ chấm dứt trừ Điều Khoản về giải quyết tranh chấp.</w:t>
            </w:r>
          </w:p>
          <w:p w:rsidR="00BC77F6" w:rsidRPr="004B41E8" w:rsidRDefault="00BC77F6" w:rsidP="00564505">
            <w:pPr>
              <w:spacing w:line="252" w:lineRule="auto"/>
              <w:ind w:firstLine="576"/>
              <w:rPr>
                <w:sz w:val="28"/>
                <w:szCs w:val="28"/>
              </w:rPr>
            </w:pPr>
            <w:r w:rsidRPr="004B41E8">
              <w:rPr>
                <w:sz w:val="28"/>
                <w:szCs w:val="28"/>
              </w:rPr>
              <w:t xml:space="preserve">4. Khi một trong hai bên chấm dứt hợp đồng, thì </w:t>
            </w:r>
            <w:r w:rsidRPr="004B41E8">
              <w:rPr>
                <w:sz w:val="28"/>
                <w:szCs w:val="28"/>
              </w:rPr>
              <w:lastRenderedPageBreak/>
              <w:t>ngay khi gửi hay nhận văn bản chấm dứt hợp đồng, nhà thầu sẽ thực hiện các bước cần thiết để kết thúc công việc tư vấn một cách nhanh chóng và cố gắng để giảm tối đa mức chi phí.</w:t>
            </w:r>
          </w:p>
          <w:p w:rsidR="00BC77F6" w:rsidRPr="004B41E8" w:rsidRDefault="00BC77F6" w:rsidP="00564505">
            <w:pPr>
              <w:spacing w:before="60" w:after="60"/>
              <w:rPr>
                <w:sz w:val="28"/>
                <w:szCs w:val="28"/>
              </w:rPr>
            </w:pPr>
            <w:r w:rsidRPr="004B41E8">
              <w:rPr>
                <w:sz w:val="28"/>
                <w:szCs w:val="28"/>
              </w:rPr>
              <w:t>5. Thanh toán khi chấm dứt hợp đồng: Việc thanh toán thực hiện cho các công việc đã thực hiện trước ngày chấm dứt có hiệu lực (bao gồm chi phí chuyên gia, chi phí mua sắm thiết bị, các chi phí khác).</w:t>
            </w:r>
          </w:p>
        </w:tc>
      </w:tr>
      <w:tr w:rsidR="00BC77F6" w:rsidRPr="004B41E8" w:rsidTr="00FD4616">
        <w:tc>
          <w:tcPr>
            <w:tcW w:w="2014" w:type="dxa"/>
            <w:tcBorders>
              <w:top w:val="single" w:sz="4" w:space="0" w:color="auto"/>
              <w:left w:val="single" w:sz="4" w:space="0" w:color="auto"/>
              <w:bottom w:val="single" w:sz="4" w:space="0" w:color="auto"/>
              <w:right w:val="single" w:sz="4" w:space="0" w:color="auto"/>
            </w:tcBorders>
          </w:tcPr>
          <w:p w:rsidR="00BC77F6" w:rsidRPr="004B41E8" w:rsidRDefault="00BC77F6" w:rsidP="00374F50">
            <w:pPr>
              <w:spacing w:before="60" w:after="60"/>
              <w:jc w:val="center"/>
              <w:rPr>
                <w:b/>
                <w:bCs/>
                <w:sz w:val="28"/>
                <w:szCs w:val="28"/>
              </w:rPr>
            </w:pPr>
            <w:r w:rsidRPr="004B41E8">
              <w:rPr>
                <w:b/>
                <w:bCs/>
                <w:sz w:val="28"/>
                <w:szCs w:val="28"/>
              </w:rPr>
              <w:lastRenderedPageBreak/>
              <w:t>E-ĐKC 22.2</w:t>
            </w:r>
          </w:p>
        </w:tc>
        <w:tc>
          <w:tcPr>
            <w:tcW w:w="6406" w:type="dxa"/>
            <w:tcBorders>
              <w:top w:val="single" w:sz="4" w:space="0" w:color="auto"/>
              <w:left w:val="single" w:sz="4" w:space="0" w:color="auto"/>
              <w:bottom w:val="single" w:sz="4" w:space="0" w:color="auto"/>
              <w:right w:val="single" w:sz="4" w:space="0" w:color="auto"/>
            </w:tcBorders>
          </w:tcPr>
          <w:p w:rsidR="00BC77F6" w:rsidRPr="004B41E8" w:rsidRDefault="00BC77F6" w:rsidP="00564505">
            <w:pPr>
              <w:spacing w:before="60" w:after="60"/>
              <w:rPr>
                <w:i/>
                <w:iCs/>
                <w:sz w:val="28"/>
                <w:szCs w:val="28"/>
                <w:lang w:val="sv-SE"/>
              </w:rPr>
            </w:pPr>
            <w:r w:rsidRPr="004B41E8">
              <w:rPr>
                <w:sz w:val="28"/>
                <w:szCs w:val="28"/>
              </w:rPr>
              <w:t xml:space="preserve">Giải quyết tranh chấp: </w:t>
            </w:r>
            <w:r w:rsidRPr="004B41E8">
              <w:rPr>
                <w:sz w:val="28"/>
                <w:szCs w:val="28"/>
                <w:lang w:val="de-DE"/>
              </w:rPr>
              <w:t xml:space="preserve">- Trường hợp thương lượng không có kết quả thì trong vòng </w:t>
            </w:r>
            <w:r w:rsidRPr="004B41E8">
              <w:rPr>
                <w:b/>
                <w:sz w:val="28"/>
                <w:szCs w:val="28"/>
                <w:lang w:val="de-DE"/>
              </w:rPr>
              <w:t>30 ngày</w:t>
            </w:r>
            <w:r w:rsidRPr="004B41E8">
              <w:rPr>
                <w:sz w:val="28"/>
                <w:szCs w:val="28"/>
                <w:lang w:val="de-DE"/>
              </w:rPr>
              <w:t xml:space="preserve"> kể từ ngày phát sinh tranh chấp Hợp đồng không thể hòa giải, các Bên sẽ gửi vấn đề lên Trọng tài để xử lý tranh chấp theo các quy tắc của Việt Nam theo quy định của pháp luật. Quyết định của Trọng tài là quyết định cuối cùng và có tính chất bắt buộc với các Bên;</w:t>
            </w:r>
          </w:p>
        </w:tc>
      </w:tr>
      <w:tr w:rsidR="00BC77F6" w:rsidRPr="004B41E8" w:rsidTr="00FD4616">
        <w:tc>
          <w:tcPr>
            <w:tcW w:w="2014" w:type="dxa"/>
            <w:tcBorders>
              <w:top w:val="single" w:sz="4" w:space="0" w:color="auto"/>
              <w:left w:val="single" w:sz="4" w:space="0" w:color="auto"/>
              <w:bottom w:val="single" w:sz="4" w:space="0" w:color="auto"/>
              <w:right w:val="single" w:sz="4" w:space="0" w:color="auto"/>
            </w:tcBorders>
          </w:tcPr>
          <w:p w:rsidR="00BC77F6" w:rsidRPr="004B41E8" w:rsidRDefault="00BC77F6" w:rsidP="00374F50">
            <w:pPr>
              <w:spacing w:before="60" w:after="60"/>
              <w:jc w:val="center"/>
              <w:rPr>
                <w:b/>
                <w:bCs/>
                <w:sz w:val="28"/>
                <w:szCs w:val="28"/>
              </w:rPr>
            </w:pPr>
            <w:r w:rsidRPr="004B41E8">
              <w:rPr>
                <w:b/>
                <w:bCs/>
                <w:sz w:val="28"/>
                <w:szCs w:val="28"/>
              </w:rPr>
              <w:t>E-ĐKC 23.1</w:t>
            </w:r>
          </w:p>
        </w:tc>
        <w:tc>
          <w:tcPr>
            <w:tcW w:w="6406" w:type="dxa"/>
            <w:tcBorders>
              <w:top w:val="single" w:sz="4" w:space="0" w:color="auto"/>
              <w:left w:val="single" w:sz="4" w:space="0" w:color="auto"/>
              <w:bottom w:val="single" w:sz="4" w:space="0" w:color="auto"/>
              <w:right w:val="single" w:sz="4" w:space="0" w:color="auto"/>
            </w:tcBorders>
          </w:tcPr>
          <w:p w:rsidR="00BC77F6" w:rsidRPr="004B41E8" w:rsidRDefault="00BC77F6" w:rsidP="00564505">
            <w:pPr>
              <w:spacing w:before="60" w:after="60"/>
              <w:rPr>
                <w:sz w:val="28"/>
                <w:szCs w:val="28"/>
              </w:rPr>
            </w:pPr>
            <w:r w:rsidRPr="004B41E8">
              <w:rPr>
                <w:sz w:val="28"/>
                <w:szCs w:val="28"/>
              </w:rPr>
              <w:t xml:space="preserve">Địa chỉ để hai bên thông báo cho nhau những thông tin theo quy định: </w:t>
            </w:r>
          </w:p>
          <w:p w:rsidR="00BC77F6" w:rsidRPr="004B41E8" w:rsidRDefault="00BC77F6" w:rsidP="00564505">
            <w:pPr>
              <w:spacing w:before="60" w:after="60"/>
              <w:rPr>
                <w:sz w:val="28"/>
                <w:szCs w:val="28"/>
              </w:rPr>
            </w:pPr>
            <w:r w:rsidRPr="004B41E8">
              <w:rPr>
                <w:b/>
                <w:sz w:val="28"/>
                <w:szCs w:val="28"/>
              </w:rPr>
              <w:t>-</w:t>
            </w:r>
            <w:r w:rsidRPr="004B41E8">
              <w:rPr>
                <w:sz w:val="28"/>
                <w:szCs w:val="28"/>
              </w:rPr>
              <w:t xml:space="preserve"> Địa chỉ liên lạc của Chủ đầu tư: _________</w:t>
            </w:r>
          </w:p>
          <w:p w:rsidR="00BC77F6" w:rsidRPr="004B41E8" w:rsidRDefault="00BC77F6" w:rsidP="00564505">
            <w:pPr>
              <w:spacing w:before="60" w:after="60"/>
              <w:ind w:firstLine="720"/>
              <w:rPr>
                <w:sz w:val="28"/>
                <w:szCs w:val="28"/>
                <w:lang w:val="fr-FR"/>
              </w:rPr>
            </w:pPr>
            <w:r w:rsidRPr="004B41E8">
              <w:rPr>
                <w:sz w:val="28"/>
                <w:szCs w:val="28"/>
                <w:lang w:val="fr-FR"/>
              </w:rPr>
              <w:t>Điện thoại: ______________________</w:t>
            </w:r>
          </w:p>
          <w:p w:rsidR="00BC77F6" w:rsidRPr="004B41E8" w:rsidRDefault="00BC77F6" w:rsidP="00564505">
            <w:pPr>
              <w:spacing w:before="60" w:after="60"/>
              <w:ind w:firstLine="720"/>
              <w:rPr>
                <w:sz w:val="28"/>
                <w:szCs w:val="28"/>
                <w:lang w:val="fr-FR"/>
              </w:rPr>
            </w:pPr>
            <w:r w:rsidRPr="004B41E8">
              <w:rPr>
                <w:sz w:val="28"/>
                <w:szCs w:val="28"/>
                <w:lang w:val="fr-FR"/>
              </w:rPr>
              <w:t>Fax: ____________________________</w:t>
            </w:r>
          </w:p>
          <w:p w:rsidR="00BC77F6" w:rsidRPr="004B41E8" w:rsidRDefault="00BC77F6" w:rsidP="00564505">
            <w:pPr>
              <w:spacing w:before="60" w:after="60"/>
              <w:ind w:firstLine="720"/>
              <w:rPr>
                <w:sz w:val="28"/>
                <w:szCs w:val="28"/>
                <w:lang w:val="fr-FR"/>
              </w:rPr>
            </w:pPr>
            <w:r w:rsidRPr="004B41E8">
              <w:rPr>
                <w:sz w:val="28"/>
                <w:szCs w:val="28"/>
                <w:lang w:val="fr-FR"/>
              </w:rPr>
              <w:t>E-mail: __________________________</w:t>
            </w:r>
          </w:p>
          <w:p w:rsidR="00BC77F6" w:rsidRPr="004B41E8" w:rsidRDefault="00BC77F6" w:rsidP="00564505">
            <w:pPr>
              <w:spacing w:before="60" w:after="60"/>
              <w:rPr>
                <w:sz w:val="28"/>
                <w:szCs w:val="28"/>
                <w:lang w:val="fr-FR"/>
              </w:rPr>
            </w:pPr>
            <w:r w:rsidRPr="004B41E8">
              <w:rPr>
                <w:b/>
                <w:sz w:val="28"/>
                <w:szCs w:val="28"/>
                <w:lang w:val="fr-FR"/>
              </w:rPr>
              <w:t>-</w:t>
            </w:r>
            <w:r w:rsidRPr="004B41E8">
              <w:rPr>
                <w:sz w:val="28"/>
                <w:szCs w:val="28"/>
                <w:lang w:val="fr-FR"/>
              </w:rPr>
              <w:t xml:space="preserve"> Địa chỉ liên lạc của nhà thầu: _______</w:t>
            </w:r>
          </w:p>
          <w:p w:rsidR="00BC77F6" w:rsidRPr="004B41E8" w:rsidRDefault="00BC77F6" w:rsidP="00564505">
            <w:pPr>
              <w:spacing w:before="60" w:after="60"/>
              <w:ind w:firstLine="720"/>
              <w:rPr>
                <w:sz w:val="28"/>
                <w:szCs w:val="28"/>
                <w:lang w:val="fr-FR"/>
              </w:rPr>
            </w:pPr>
            <w:r w:rsidRPr="004B41E8">
              <w:rPr>
                <w:sz w:val="28"/>
                <w:szCs w:val="28"/>
                <w:lang w:val="fr-FR"/>
              </w:rPr>
              <w:t>Điện thoại: ______________________</w:t>
            </w:r>
          </w:p>
          <w:p w:rsidR="00BC77F6" w:rsidRPr="004B41E8" w:rsidRDefault="00BC77F6" w:rsidP="00564505">
            <w:pPr>
              <w:spacing w:before="60" w:after="60"/>
              <w:ind w:firstLine="720"/>
              <w:rPr>
                <w:sz w:val="28"/>
                <w:szCs w:val="28"/>
                <w:lang w:val="fr-FR"/>
              </w:rPr>
            </w:pPr>
            <w:r w:rsidRPr="004B41E8">
              <w:rPr>
                <w:sz w:val="28"/>
                <w:szCs w:val="28"/>
                <w:lang w:val="fr-FR"/>
              </w:rPr>
              <w:t>Fax: ____________________________</w:t>
            </w:r>
          </w:p>
          <w:p w:rsidR="00BC77F6" w:rsidRPr="004B41E8" w:rsidRDefault="00BC77F6" w:rsidP="00564505">
            <w:pPr>
              <w:spacing w:before="60" w:after="60"/>
              <w:ind w:firstLine="720"/>
              <w:rPr>
                <w:sz w:val="28"/>
                <w:szCs w:val="28"/>
                <w:lang w:val="fr-FR"/>
              </w:rPr>
            </w:pPr>
            <w:r w:rsidRPr="004B41E8">
              <w:rPr>
                <w:sz w:val="28"/>
                <w:szCs w:val="28"/>
                <w:lang w:val="fr-FR"/>
              </w:rPr>
              <w:t>E-mail: __________________________</w:t>
            </w:r>
          </w:p>
          <w:p w:rsidR="00BC77F6" w:rsidRPr="004B41E8" w:rsidRDefault="00BC77F6" w:rsidP="00564505">
            <w:pPr>
              <w:spacing w:before="60" w:after="60"/>
              <w:ind w:firstLine="720"/>
              <w:rPr>
                <w:sz w:val="28"/>
                <w:szCs w:val="28"/>
                <w:lang w:val="fr-FR"/>
              </w:rPr>
            </w:pPr>
          </w:p>
        </w:tc>
      </w:tr>
    </w:tbl>
    <w:p w:rsidR="0087557C" w:rsidRPr="004B41E8" w:rsidRDefault="0087557C" w:rsidP="0087557C">
      <w:pPr>
        <w:spacing w:after="120"/>
        <w:rPr>
          <w:b/>
          <w:bCs/>
          <w:sz w:val="28"/>
          <w:szCs w:val="28"/>
          <w:u w:val="single"/>
          <w:lang w:val="it-IT"/>
        </w:rPr>
      </w:pPr>
    </w:p>
    <w:p w:rsidR="00273EA0" w:rsidRPr="004B41E8" w:rsidRDefault="00273EA0">
      <w:pPr>
        <w:jc w:val="left"/>
        <w:rPr>
          <w:b/>
          <w:bCs/>
          <w:iCs/>
          <w:sz w:val="28"/>
          <w:szCs w:val="28"/>
          <w:lang w:val="it-IT"/>
        </w:rPr>
      </w:pPr>
      <w:r w:rsidRPr="004B41E8">
        <w:rPr>
          <w:b/>
          <w:bCs/>
          <w:iCs/>
          <w:sz w:val="28"/>
          <w:szCs w:val="28"/>
          <w:lang w:val="it-IT"/>
        </w:rPr>
        <w:br w:type="page"/>
      </w:r>
    </w:p>
    <w:sectPr w:rsidR="00273EA0" w:rsidRPr="004B41E8" w:rsidSect="00B3661B">
      <w:footerReference w:type="default" r:id="rId8"/>
      <w:footnotePr>
        <w:numRestart w:val="eachPage"/>
      </w:footnotePr>
      <w:pgSz w:w="11907" w:h="16839" w:code="9"/>
      <w:pgMar w:top="1134" w:right="1134" w:bottom="1134" w:left="1701" w:header="720" w:footer="40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B85" w:rsidRDefault="00676B85" w:rsidP="00E05AF1">
      <w:r>
        <w:separator/>
      </w:r>
    </w:p>
  </w:endnote>
  <w:endnote w:type="continuationSeparator" w:id="0">
    <w:p w:rsidR="00676B85" w:rsidRDefault="00676B85" w:rsidP="00E05A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0" w:usb1="00000000" w:usb2="00000000" w:usb3="00000000" w:csb0="00000000"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altName w:val="Courier New"/>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3" w:usb1="00000000" w:usb2="00000000" w:usb3="00000000" w:csb0="00000001" w:csb1="00000000"/>
  </w:font>
  <w:font w:name="Calibri Light">
    <w:panose1 w:val="020F0302020204030204"/>
    <w:charset w:val="A3"/>
    <w:family w:val="swiss"/>
    <w:pitch w:val="variable"/>
    <w:sig w:usb0="E4002EFF" w:usb1="C000247B" w:usb2="00000009" w:usb3="00000000" w:csb0="000001FF" w:csb1="00000000"/>
  </w:font>
  <w:font w:name="Verdana">
    <w:panose1 w:val="020B0604030504040204"/>
    <w:charset w:val="A3"/>
    <w:family w:val="swiss"/>
    <w:pitch w:val="variable"/>
    <w:sig w:usb0="A00006FF" w:usb1="4000205B" w:usb2="00000010" w:usb3="00000000" w:csb0="0000019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55B" w:rsidRPr="00CB2CB8" w:rsidRDefault="00FE455B" w:rsidP="00CB2CB8">
    <w:pPr>
      <w:pStyle w:val="Footer"/>
      <w:jc w:val="center"/>
      <w:rPr>
        <w:sz w:val="26"/>
        <w:szCs w:val="26"/>
      </w:rPr>
    </w:pPr>
  </w:p>
  <w:p w:rsidR="00FE455B" w:rsidRPr="00CB2CB8" w:rsidRDefault="00FE455B" w:rsidP="00CB2CB8">
    <w:pPr>
      <w:pStyle w:val="Footer"/>
      <w:jc w:val="center"/>
      <w:rPr>
        <w:sz w:val="26"/>
        <w:szCs w:val="2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B85" w:rsidRDefault="00676B85" w:rsidP="00E05AF1">
      <w:r>
        <w:separator/>
      </w:r>
    </w:p>
  </w:footnote>
  <w:footnote w:type="continuationSeparator" w:id="0">
    <w:p w:rsidR="00676B85" w:rsidRDefault="00676B85" w:rsidP="00E05A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2"/>
    <w:lvl w:ilvl="0">
      <w:start w:val="1"/>
      <w:numFmt w:val="bullet"/>
      <w:lvlText w:val="-"/>
      <w:lvlJc w:val="left"/>
      <w:pPr>
        <w:tabs>
          <w:tab w:val="num" w:pos="0"/>
        </w:tabs>
        <w:ind w:left="720" w:hanging="360"/>
      </w:pPr>
      <w:rPr>
        <w:rFonts w:ascii="Times New Roman" w:hAnsi="Times New Roman" w:cs="Times New Roman" w:hint="default"/>
        <w:b w:val="0"/>
        <w:i w:val="0"/>
        <w:sz w:val="27"/>
      </w:rPr>
    </w:lvl>
  </w:abstractNum>
  <w:abstractNum w:abstractNumId="1">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4D7D6E"/>
    <w:multiLevelType w:val="hybridMultilevel"/>
    <w:tmpl w:val="63369CE4"/>
    <w:lvl w:ilvl="0" w:tplc="649E9BC6">
      <w:numFmt w:val="bullet"/>
      <w:lvlText w:val="-"/>
      <w:lvlJc w:val="left"/>
      <w:pPr>
        <w:ind w:left="589" w:hanging="164"/>
      </w:pPr>
      <w:rPr>
        <w:rFonts w:ascii="Times New Roman" w:eastAsia="Times New Roman" w:hAnsi="Times New Roman" w:cs="Times New Roman" w:hint="default"/>
        <w:w w:val="100"/>
        <w:sz w:val="28"/>
        <w:szCs w:val="28"/>
        <w:lang w:eastAsia="en-US" w:bidi="ar-SA"/>
      </w:rPr>
    </w:lvl>
    <w:lvl w:ilvl="1" w:tplc="63B6D8B2">
      <w:numFmt w:val="bullet"/>
      <w:lvlText w:val="•"/>
      <w:lvlJc w:val="left"/>
      <w:pPr>
        <w:ind w:left="306" w:hanging="164"/>
      </w:pPr>
      <w:rPr>
        <w:rFonts w:hint="default"/>
        <w:lang w:eastAsia="en-US" w:bidi="ar-SA"/>
      </w:rPr>
    </w:lvl>
    <w:lvl w:ilvl="2" w:tplc="C7F6A798">
      <w:numFmt w:val="bullet"/>
      <w:lvlText w:val="•"/>
      <w:lvlJc w:val="left"/>
      <w:pPr>
        <w:ind w:left="512" w:hanging="164"/>
      </w:pPr>
      <w:rPr>
        <w:rFonts w:hint="default"/>
        <w:lang w:eastAsia="en-US" w:bidi="ar-SA"/>
      </w:rPr>
    </w:lvl>
    <w:lvl w:ilvl="3" w:tplc="FD2E94A0">
      <w:numFmt w:val="bullet"/>
      <w:lvlText w:val="•"/>
      <w:lvlJc w:val="left"/>
      <w:pPr>
        <w:ind w:left="718" w:hanging="164"/>
      </w:pPr>
      <w:rPr>
        <w:rFonts w:hint="default"/>
        <w:lang w:eastAsia="en-US" w:bidi="ar-SA"/>
      </w:rPr>
    </w:lvl>
    <w:lvl w:ilvl="4" w:tplc="2B64FD62">
      <w:numFmt w:val="bullet"/>
      <w:lvlText w:val="•"/>
      <w:lvlJc w:val="left"/>
      <w:pPr>
        <w:ind w:left="924" w:hanging="164"/>
      </w:pPr>
      <w:rPr>
        <w:rFonts w:hint="default"/>
        <w:lang w:eastAsia="en-US" w:bidi="ar-SA"/>
      </w:rPr>
    </w:lvl>
    <w:lvl w:ilvl="5" w:tplc="24B6BE80">
      <w:numFmt w:val="bullet"/>
      <w:lvlText w:val="•"/>
      <w:lvlJc w:val="left"/>
      <w:pPr>
        <w:ind w:left="1130" w:hanging="164"/>
      </w:pPr>
      <w:rPr>
        <w:rFonts w:hint="default"/>
        <w:lang w:eastAsia="en-US" w:bidi="ar-SA"/>
      </w:rPr>
    </w:lvl>
    <w:lvl w:ilvl="6" w:tplc="E48A0A98">
      <w:numFmt w:val="bullet"/>
      <w:lvlText w:val="•"/>
      <w:lvlJc w:val="left"/>
      <w:pPr>
        <w:ind w:left="1336" w:hanging="164"/>
      </w:pPr>
      <w:rPr>
        <w:rFonts w:hint="default"/>
        <w:lang w:eastAsia="en-US" w:bidi="ar-SA"/>
      </w:rPr>
    </w:lvl>
    <w:lvl w:ilvl="7" w:tplc="A32C450E">
      <w:numFmt w:val="bullet"/>
      <w:lvlText w:val="•"/>
      <w:lvlJc w:val="left"/>
      <w:pPr>
        <w:ind w:left="1542" w:hanging="164"/>
      </w:pPr>
      <w:rPr>
        <w:rFonts w:hint="default"/>
        <w:lang w:eastAsia="en-US" w:bidi="ar-SA"/>
      </w:rPr>
    </w:lvl>
    <w:lvl w:ilvl="8" w:tplc="872AE572">
      <w:numFmt w:val="bullet"/>
      <w:lvlText w:val="•"/>
      <w:lvlJc w:val="left"/>
      <w:pPr>
        <w:ind w:left="1748" w:hanging="164"/>
      </w:pPr>
      <w:rPr>
        <w:rFonts w:hint="default"/>
        <w:lang w:eastAsia="en-US" w:bidi="ar-SA"/>
      </w:rPr>
    </w:lvl>
  </w:abstractNum>
  <w:abstractNum w:abstractNumId="4">
    <w:nsid w:val="22926E6F"/>
    <w:multiLevelType w:val="hybridMultilevel"/>
    <w:tmpl w:val="DCF07D1E"/>
    <w:lvl w:ilvl="0" w:tplc="61E4DCA8">
      <w:numFmt w:val="bullet"/>
      <w:lvlText w:val="-"/>
      <w:lvlJc w:val="left"/>
      <w:pPr>
        <w:ind w:left="1014" w:hanging="164"/>
      </w:pPr>
      <w:rPr>
        <w:rFonts w:ascii="Times New Roman" w:eastAsia="Times New Roman" w:hAnsi="Times New Roman" w:cs="Times New Roman" w:hint="default"/>
        <w:w w:val="100"/>
        <w:sz w:val="28"/>
        <w:szCs w:val="28"/>
        <w:lang w:eastAsia="en-US" w:bidi="ar-SA"/>
      </w:rPr>
    </w:lvl>
    <w:lvl w:ilvl="1" w:tplc="B30C542A">
      <w:numFmt w:val="bullet"/>
      <w:lvlText w:val="•"/>
      <w:lvlJc w:val="left"/>
      <w:pPr>
        <w:ind w:left="843" w:hanging="164"/>
      </w:pPr>
      <w:rPr>
        <w:rFonts w:hint="default"/>
        <w:lang w:eastAsia="en-US" w:bidi="ar-SA"/>
      </w:rPr>
    </w:lvl>
    <w:lvl w:ilvl="2" w:tplc="4C96AFCE">
      <w:numFmt w:val="bullet"/>
      <w:lvlText w:val="•"/>
      <w:lvlJc w:val="left"/>
      <w:pPr>
        <w:ind w:left="2447" w:hanging="164"/>
      </w:pPr>
      <w:rPr>
        <w:rFonts w:hint="default"/>
        <w:lang w:eastAsia="en-US" w:bidi="ar-SA"/>
      </w:rPr>
    </w:lvl>
    <w:lvl w:ilvl="3" w:tplc="1004E14C">
      <w:numFmt w:val="bullet"/>
      <w:lvlText w:val="•"/>
      <w:lvlJc w:val="left"/>
      <w:pPr>
        <w:ind w:left="4051" w:hanging="164"/>
      </w:pPr>
      <w:rPr>
        <w:rFonts w:hint="default"/>
        <w:lang w:eastAsia="en-US" w:bidi="ar-SA"/>
      </w:rPr>
    </w:lvl>
    <w:lvl w:ilvl="4" w:tplc="A7340FD6">
      <w:numFmt w:val="bullet"/>
      <w:lvlText w:val="•"/>
      <w:lvlJc w:val="left"/>
      <w:pPr>
        <w:ind w:left="5655" w:hanging="164"/>
      </w:pPr>
      <w:rPr>
        <w:rFonts w:hint="default"/>
        <w:lang w:eastAsia="en-US" w:bidi="ar-SA"/>
      </w:rPr>
    </w:lvl>
    <w:lvl w:ilvl="5" w:tplc="F92235DE">
      <w:numFmt w:val="bullet"/>
      <w:lvlText w:val="•"/>
      <w:lvlJc w:val="left"/>
      <w:pPr>
        <w:ind w:left="7258" w:hanging="164"/>
      </w:pPr>
      <w:rPr>
        <w:rFonts w:hint="default"/>
        <w:lang w:eastAsia="en-US" w:bidi="ar-SA"/>
      </w:rPr>
    </w:lvl>
    <w:lvl w:ilvl="6" w:tplc="F9606FD2">
      <w:numFmt w:val="bullet"/>
      <w:lvlText w:val="•"/>
      <w:lvlJc w:val="left"/>
      <w:pPr>
        <w:ind w:left="8862" w:hanging="164"/>
      </w:pPr>
      <w:rPr>
        <w:rFonts w:hint="default"/>
        <w:lang w:eastAsia="en-US" w:bidi="ar-SA"/>
      </w:rPr>
    </w:lvl>
    <w:lvl w:ilvl="7" w:tplc="2892D7FE">
      <w:numFmt w:val="bullet"/>
      <w:lvlText w:val="•"/>
      <w:lvlJc w:val="left"/>
      <w:pPr>
        <w:ind w:left="10466" w:hanging="164"/>
      </w:pPr>
      <w:rPr>
        <w:rFonts w:hint="default"/>
        <w:lang w:eastAsia="en-US" w:bidi="ar-SA"/>
      </w:rPr>
    </w:lvl>
    <w:lvl w:ilvl="8" w:tplc="AB961C58">
      <w:numFmt w:val="bullet"/>
      <w:lvlText w:val="•"/>
      <w:lvlJc w:val="left"/>
      <w:pPr>
        <w:ind w:left="12070" w:hanging="164"/>
      </w:pPr>
      <w:rPr>
        <w:rFonts w:hint="default"/>
        <w:lang w:eastAsia="en-US" w:bidi="ar-SA"/>
      </w:rPr>
    </w:lvl>
  </w:abstractNum>
  <w:abstractNum w:abstractNumId="5">
    <w:nsid w:val="2B3B40E4"/>
    <w:multiLevelType w:val="hybridMultilevel"/>
    <w:tmpl w:val="46A0B3BE"/>
    <w:lvl w:ilvl="0" w:tplc="2F60D88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7445BD4"/>
    <w:multiLevelType w:val="hybridMultilevel"/>
    <w:tmpl w:val="186430DC"/>
    <w:lvl w:ilvl="0" w:tplc="02C48DFA">
      <w:start w:val="1"/>
      <w:numFmt w:val="decimal"/>
      <w:lvlText w:val="%1."/>
      <w:lvlJc w:val="left"/>
      <w:pPr>
        <w:ind w:left="220" w:hanging="360"/>
      </w:pPr>
      <w:rPr>
        <w:rFonts w:hint="default"/>
      </w:rPr>
    </w:lvl>
    <w:lvl w:ilvl="1" w:tplc="04090019" w:tentative="1">
      <w:start w:val="1"/>
      <w:numFmt w:val="lowerLetter"/>
      <w:lvlText w:val="%2."/>
      <w:lvlJc w:val="left"/>
      <w:pPr>
        <w:ind w:left="940" w:hanging="360"/>
      </w:pPr>
    </w:lvl>
    <w:lvl w:ilvl="2" w:tplc="0409001B" w:tentative="1">
      <w:start w:val="1"/>
      <w:numFmt w:val="lowerRoman"/>
      <w:lvlText w:val="%3."/>
      <w:lvlJc w:val="right"/>
      <w:pPr>
        <w:ind w:left="1660" w:hanging="180"/>
      </w:pPr>
    </w:lvl>
    <w:lvl w:ilvl="3" w:tplc="0409000F" w:tentative="1">
      <w:start w:val="1"/>
      <w:numFmt w:val="decimal"/>
      <w:lvlText w:val="%4."/>
      <w:lvlJc w:val="left"/>
      <w:pPr>
        <w:ind w:left="2380" w:hanging="360"/>
      </w:pPr>
    </w:lvl>
    <w:lvl w:ilvl="4" w:tplc="04090019" w:tentative="1">
      <w:start w:val="1"/>
      <w:numFmt w:val="lowerLetter"/>
      <w:lvlText w:val="%5."/>
      <w:lvlJc w:val="left"/>
      <w:pPr>
        <w:ind w:left="3100" w:hanging="360"/>
      </w:pPr>
    </w:lvl>
    <w:lvl w:ilvl="5" w:tplc="0409001B" w:tentative="1">
      <w:start w:val="1"/>
      <w:numFmt w:val="lowerRoman"/>
      <w:lvlText w:val="%6."/>
      <w:lvlJc w:val="right"/>
      <w:pPr>
        <w:ind w:left="3820" w:hanging="180"/>
      </w:pPr>
    </w:lvl>
    <w:lvl w:ilvl="6" w:tplc="0409000F" w:tentative="1">
      <w:start w:val="1"/>
      <w:numFmt w:val="decimal"/>
      <w:lvlText w:val="%7."/>
      <w:lvlJc w:val="left"/>
      <w:pPr>
        <w:ind w:left="4540" w:hanging="360"/>
      </w:pPr>
    </w:lvl>
    <w:lvl w:ilvl="7" w:tplc="04090019" w:tentative="1">
      <w:start w:val="1"/>
      <w:numFmt w:val="lowerLetter"/>
      <w:lvlText w:val="%8."/>
      <w:lvlJc w:val="left"/>
      <w:pPr>
        <w:ind w:left="5260" w:hanging="360"/>
      </w:pPr>
    </w:lvl>
    <w:lvl w:ilvl="8" w:tplc="0409001B" w:tentative="1">
      <w:start w:val="1"/>
      <w:numFmt w:val="lowerRoman"/>
      <w:lvlText w:val="%9."/>
      <w:lvlJc w:val="right"/>
      <w:pPr>
        <w:ind w:left="5980" w:hanging="180"/>
      </w:pPr>
    </w:lvl>
  </w:abstractNum>
  <w:abstractNum w:abstractNumId="8">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nsid w:val="403A2E24"/>
    <w:multiLevelType w:val="hybridMultilevel"/>
    <w:tmpl w:val="E0105426"/>
    <w:lvl w:ilvl="0" w:tplc="0409000B">
      <w:start w:val="1"/>
      <w:numFmt w:val="bullet"/>
      <w:lvlText w:val=""/>
      <w:lvlJc w:val="left"/>
      <w:pPr>
        <w:ind w:left="1211" w:hanging="360"/>
      </w:pPr>
      <w:rPr>
        <w:rFonts w:ascii="Wingdings" w:hAnsi="Wingding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10"/>
  </w:num>
  <w:num w:numId="4">
    <w:abstractNumId w:val="6"/>
  </w:num>
  <w:num w:numId="5">
    <w:abstractNumId w:val="2"/>
  </w:num>
  <w:num w:numId="6">
    <w:abstractNumId w:val="4"/>
  </w:num>
  <w:num w:numId="7">
    <w:abstractNumId w:val="5"/>
  </w:num>
  <w:num w:numId="8">
    <w:abstractNumId w:val="9"/>
  </w:num>
  <w:num w:numId="9">
    <w:abstractNumId w:val="7"/>
  </w:num>
  <w:num w:numId="10">
    <w:abstractNumId w:val="0"/>
  </w:num>
  <w:num w:numId="11">
    <w:abstractNumId w:val="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characterSpacingControl w:val="doNotCompress"/>
  <w:hdrShapeDefaults>
    <o:shapedefaults v:ext="edit" spidmax="22530"/>
  </w:hdrShapeDefaults>
  <w:footnotePr>
    <w:numRestart w:val="eachPage"/>
    <w:footnote w:id="-1"/>
    <w:footnote w:id="0"/>
  </w:footnotePr>
  <w:endnotePr>
    <w:endnote w:id="-1"/>
    <w:endnote w:id="0"/>
  </w:endnotePr>
  <w:compat>
    <w:useFELayout/>
  </w:compat>
  <w:rsids>
    <w:rsidRoot w:val="00E05AF1"/>
    <w:rsid w:val="000010A5"/>
    <w:rsid w:val="000014EE"/>
    <w:rsid w:val="000020F5"/>
    <w:rsid w:val="00002E9A"/>
    <w:rsid w:val="000034B2"/>
    <w:rsid w:val="00003798"/>
    <w:rsid w:val="0000422D"/>
    <w:rsid w:val="00004517"/>
    <w:rsid w:val="00004D5A"/>
    <w:rsid w:val="00005302"/>
    <w:rsid w:val="000054D1"/>
    <w:rsid w:val="0000605A"/>
    <w:rsid w:val="000067E2"/>
    <w:rsid w:val="00006BCF"/>
    <w:rsid w:val="0001072B"/>
    <w:rsid w:val="00011F7C"/>
    <w:rsid w:val="0001216C"/>
    <w:rsid w:val="00012956"/>
    <w:rsid w:val="000130A8"/>
    <w:rsid w:val="000132DB"/>
    <w:rsid w:val="00013E51"/>
    <w:rsid w:val="0001493F"/>
    <w:rsid w:val="00015922"/>
    <w:rsid w:val="00015E90"/>
    <w:rsid w:val="00016527"/>
    <w:rsid w:val="00017C46"/>
    <w:rsid w:val="00020C4E"/>
    <w:rsid w:val="00020E91"/>
    <w:rsid w:val="00020FFF"/>
    <w:rsid w:val="000217F7"/>
    <w:rsid w:val="000221FB"/>
    <w:rsid w:val="000224A5"/>
    <w:rsid w:val="00022A7E"/>
    <w:rsid w:val="00022E2E"/>
    <w:rsid w:val="00022F32"/>
    <w:rsid w:val="00024D39"/>
    <w:rsid w:val="00025160"/>
    <w:rsid w:val="000253BD"/>
    <w:rsid w:val="000268BF"/>
    <w:rsid w:val="000272B6"/>
    <w:rsid w:val="00030031"/>
    <w:rsid w:val="00031DF2"/>
    <w:rsid w:val="000323FB"/>
    <w:rsid w:val="000325E5"/>
    <w:rsid w:val="00032977"/>
    <w:rsid w:val="00032F02"/>
    <w:rsid w:val="00033970"/>
    <w:rsid w:val="00035C1D"/>
    <w:rsid w:val="00036071"/>
    <w:rsid w:val="0003673D"/>
    <w:rsid w:val="00036ACC"/>
    <w:rsid w:val="000372DF"/>
    <w:rsid w:val="0004027A"/>
    <w:rsid w:val="0004033F"/>
    <w:rsid w:val="0004162F"/>
    <w:rsid w:val="00041B97"/>
    <w:rsid w:val="00041F7B"/>
    <w:rsid w:val="000437CC"/>
    <w:rsid w:val="00044208"/>
    <w:rsid w:val="0004421A"/>
    <w:rsid w:val="00044B8E"/>
    <w:rsid w:val="00044C27"/>
    <w:rsid w:val="0004504E"/>
    <w:rsid w:val="000460EC"/>
    <w:rsid w:val="00046718"/>
    <w:rsid w:val="000469A6"/>
    <w:rsid w:val="000504DE"/>
    <w:rsid w:val="0005085D"/>
    <w:rsid w:val="00050E5E"/>
    <w:rsid w:val="0005139D"/>
    <w:rsid w:val="00051703"/>
    <w:rsid w:val="00051ADA"/>
    <w:rsid w:val="00051B7D"/>
    <w:rsid w:val="0005312E"/>
    <w:rsid w:val="00054884"/>
    <w:rsid w:val="000554BD"/>
    <w:rsid w:val="00056565"/>
    <w:rsid w:val="0005663E"/>
    <w:rsid w:val="00056932"/>
    <w:rsid w:val="000573C8"/>
    <w:rsid w:val="00057B86"/>
    <w:rsid w:val="000615E1"/>
    <w:rsid w:val="00061C9C"/>
    <w:rsid w:val="000628AD"/>
    <w:rsid w:val="00062E15"/>
    <w:rsid w:val="00063263"/>
    <w:rsid w:val="00063F9E"/>
    <w:rsid w:val="00065B24"/>
    <w:rsid w:val="000660C8"/>
    <w:rsid w:val="00067688"/>
    <w:rsid w:val="00067725"/>
    <w:rsid w:val="00067C08"/>
    <w:rsid w:val="00067C15"/>
    <w:rsid w:val="00070DFA"/>
    <w:rsid w:val="000734D0"/>
    <w:rsid w:val="000745A5"/>
    <w:rsid w:val="00075696"/>
    <w:rsid w:val="00075D5A"/>
    <w:rsid w:val="00075DE3"/>
    <w:rsid w:val="0007656E"/>
    <w:rsid w:val="00077DD9"/>
    <w:rsid w:val="00082876"/>
    <w:rsid w:val="00083571"/>
    <w:rsid w:val="00084217"/>
    <w:rsid w:val="00084D51"/>
    <w:rsid w:val="0008541D"/>
    <w:rsid w:val="00090654"/>
    <w:rsid w:val="000908B5"/>
    <w:rsid w:val="0009291F"/>
    <w:rsid w:val="00092D23"/>
    <w:rsid w:val="00093306"/>
    <w:rsid w:val="000935F2"/>
    <w:rsid w:val="00095496"/>
    <w:rsid w:val="00095641"/>
    <w:rsid w:val="000956C7"/>
    <w:rsid w:val="000964A2"/>
    <w:rsid w:val="00096CEE"/>
    <w:rsid w:val="00097399"/>
    <w:rsid w:val="00097604"/>
    <w:rsid w:val="000A12DE"/>
    <w:rsid w:val="000A14E8"/>
    <w:rsid w:val="000A1F5F"/>
    <w:rsid w:val="000A202A"/>
    <w:rsid w:val="000A24B1"/>
    <w:rsid w:val="000A26F8"/>
    <w:rsid w:val="000A295B"/>
    <w:rsid w:val="000A32A2"/>
    <w:rsid w:val="000A3B53"/>
    <w:rsid w:val="000A3D13"/>
    <w:rsid w:val="000A3E83"/>
    <w:rsid w:val="000A5457"/>
    <w:rsid w:val="000A5806"/>
    <w:rsid w:val="000A7933"/>
    <w:rsid w:val="000B0092"/>
    <w:rsid w:val="000B03B0"/>
    <w:rsid w:val="000B0B61"/>
    <w:rsid w:val="000B1475"/>
    <w:rsid w:val="000B1C84"/>
    <w:rsid w:val="000B2306"/>
    <w:rsid w:val="000B24AA"/>
    <w:rsid w:val="000B28A5"/>
    <w:rsid w:val="000B3078"/>
    <w:rsid w:val="000B3F95"/>
    <w:rsid w:val="000B4078"/>
    <w:rsid w:val="000B4400"/>
    <w:rsid w:val="000B4683"/>
    <w:rsid w:val="000B6479"/>
    <w:rsid w:val="000B68D1"/>
    <w:rsid w:val="000B69D8"/>
    <w:rsid w:val="000B79E5"/>
    <w:rsid w:val="000C03B7"/>
    <w:rsid w:val="000C11B1"/>
    <w:rsid w:val="000C1B89"/>
    <w:rsid w:val="000C3809"/>
    <w:rsid w:val="000C4400"/>
    <w:rsid w:val="000C4699"/>
    <w:rsid w:val="000C4757"/>
    <w:rsid w:val="000C514B"/>
    <w:rsid w:val="000C5AC1"/>
    <w:rsid w:val="000C692E"/>
    <w:rsid w:val="000C6D29"/>
    <w:rsid w:val="000C6DBB"/>
    <w:rsid w:val="000C6EEA"/>
    <w:rsid w:val="000C703E"/>
    <w:rsid w:val="000C7C93"/>
    <w:rsid w:val="000C7FAA"/>
    <w:rsid w:val="000D043B"/>
    <w:rsid w:val="000D0FC3"/>
    <w:rsid w:val="000D10F3"/>
    <w:rsid w:val="000D1650"/>
    <w:rsid w:val="000D16C0"/>
    <w:rsid w:val="000D1820"/>
    <w:rsid w:val="000D1A5E"/>
    <w:rsid w:val="000D20F0"/>
    <w:rsid w:val="000D285A"/>
    <w:rsid w:val="000D2878"/>
    <w:rsid w:val="000D2C9A"/>
    <w:rsid w:val="000D2D7A"/>
    <w:rsid w:val="000D2DE5"/>
    <w:rsid w:val="000D41DB"/>
    <w:rsid w:val="000D5D4B"/>
    <w:rsid w:val="000D674F"/>
    <w:rsid w:val="000D7DBD"/>
    <w:rsid w:val="000E0D8F"/>
    <w:rsid w:val="000E15AB"/>
    <w:rsid w:val="000E1997"/>
    <w:rsid w:val="000E1C5C"/>
    <w:rsid w:val="000E32C5"/>
    <w:rsid w:val="000E3657"/>
    <w:rsid w:val="000E41DB"/>
    <w:rsid w:val="000E63C5"/>
    <w:rsid w:val="000E65EB"/>
    <w:rsid w:val="000E6D64"/>
    <w:rsid w:val="000E7AEB"/>
    <w:rsid w:val="000F0122"/>
    <w:rsid w:val="000F0178"/>
    <w:rsid w:val="000F09AB"/>
    <w:rsid w:val="000F2503"/>
    <w:rsid w:val="000F3254"/>
    <w:rsid w:val="000F3911"/>
    <w:rsid w:val="000F3943"/>
    <w:rsid w:val="000F512F"/>
    <w:rsid w:val="000F5A7A"/>
    <w:rsid w:val="000F5F0D"/>
    <w:rsid w:val="000F6C9D"/>
    <w:rsid w:val="00100351"/>
    <w:rsid w:val="001007F5"/>
    <w:rsid w:val="00100A80"/>
    <w:rsid w:val="00100D3F"/>
    <w:rsid w:val="00100EA9"/>
    <w:rsid w:val="0010206D"/>
    <w:rsid w:val="0010390F"/>
    <w:rsid w:val="00103EB8"/>
    <w:rsid w:val="00104901"/>
    <w:rsid w:val="00105A1C"/>
    <w:rsid w:val="0010623E"/>
    <w:rsid w:val="00106D7C"/>
    <w:rsid w:val="00106FF7"/>
    <w:rsid w:val="0010718C"/>
    <w:rsid w:val="00110404"/>
    <w:rsid w:val="00110C87"/>
    <w:rsid w:val="00112BFB"/>
    <w:rsid w:val="00113126"/>
    <w:rsid w:val="001134B4"/>
    <w:rsid w:val="0011476E"/>
    <w:rsid w:val="00114B0B"/>
    <w:rsid w:val="00114CA9"/>
    <w:rsid w:val="00114E08"/>
    <w:rsid w:val="00114E8E"/>
    <w:rsid w:val="00115018"/>
    <w:rsid w:val="00115A40"/>
    <w:rsid w:val="0011619F"/>
    <w:rsid w:val="00116238"/>
    <w:rsid w:val="00116346"/>
    <w:rsid w:val="00116A3F"/>
    <w:rsid w:val="00116F64"/>
    <w:rsid w:val="001171B6"/>
    <w:rsid w:val="00117ED3"/>
    <w:rsid w:val="00120316"/>
    <w:rsid w:val="001207B0"/>
    <w:rsid w:val="00120A64"/>
    <w:rsid w:val="00120E27"/>
    <w:rsid w:val="0012200A"/>
    <w:rsid w:val="00122986"/>
    <w:rsid w:val="00122A55"/>
    <w:rsid w:val="001235D8"/>
    <w:rsid w:val="00123602"/>
    <w:rsid w:val="00123F19"/>
    <w:rsid w:val="001245C6"/>
    <w:rsid w:val="001245F8"/>
    <w:rsid w:val="00124787"/>
    <w:rsid w:val="001254DC"/>
    <w:rsid w:val="00125DE4"/>
    <w:rsid w:val="0012709A"/>
    <w:rsid w:val="00127C7E"/>
    <w:rsid w:val="00127F75"/>
    <w:rsid w:val="0013050B"/>
    <w:rsid w:val="00131025"/>
    <w:rsid w:val="001310C1"/>
    <w:rsid w:val="0013146E"/>
    <w:rsid w:val="00132A01"/>
    <w:rsid w:val="00133F6F"/>
    <w:rsid w:val="00134A6B"/>
    <w:rsid w:val="00135810"/>
    <w:rsid w:val="00135DEF"/>
    <w:rsid w:val="001370C3"/>
    <w:rsid w:val="00137518"/>
    <w:rsid w:val="0013751D"/>
    <w:rsid w:val="00140295"/>
    <w:rsid w:val="00140644"/>
    <w:rsid w:val="00141F76"/>
    <w:rsid w:val="0014215E"/>
    <w:rsid w:val="00142A99"/>
    <w:rsid w:val="00143921"/>
    <w:rsid w:val="00145A1D"/>
    <w:rsid w:val="00146166"/>
    <w:rsid w:val="0014621B"/>
    <w:rsid w:val="0014629A"/>
    <w:rsid w:val="001474D2"/>
    <w:rsid w:val="00147950"/>
    <w:rsid w:val="00150088"/>
    <w:rsid w:val="001509F2"/>
    <w:rsid w:val="001529FA"/>
    <w:rsid w:val="00152FBA"/>
    <w:rsid w:val="001530F8"/>
    <w:rsid w:val="00153362"/>
    <w:rsid w:val="0015388D"/>
    <w:rsid w:val="001540A9"/>
    <w:rsid w:val="00154882"/>
    <w:rsid w:val="00155799"/>
    <w:rsid w:val="0015738F"/>
    <w:rsid w:val="0016114D"/>
    <w:rsid w:val="00161ADE"/>
    <w:rsid w:val="00161E8C"/>
    <w:rsid w:val="001620F7"/>
    <w:rsid w:val="0016222A"/>
    <w:rsid w:val="00162C22"/>
    <w:rsid w:val="00163BF2"/>
    <w:rsid w:val="00163C55"/>
    <w:rsid w:val="00165F2F"/>
    <w:rsid w:val="00166BE5"/>
    <w:rsid w:val="00167365"/>
    <w:rsid w:val="001676D6"/>
    <w:rsid w:val="00167E75"/>
    <w:rsid w:val="00170087"/>
    <w:rsid w:val="00170ACE"/>
    <w:rsid w:val="00171AAB"/>
    <w:rsid w:val="00172571"/>
    <w:rsid w:val="001727CE"/>
    <w:rsid w:val="00173167"/>
    <w:rsid w:val="00175436"/>
    <w:rsid w:val="0017544E"/>
    <w:rsid w:val="00175B68"/>
    <w:rsid w:val="00175FEC"/>
    <w:rsid w:val="001767CC"/>
    <w:rsid w:val="00176977"/>
    <w:rsid w:val="001776C8"/>
    <w:rsid w:val="00180D1F"/>
    <w:rsid w:val="0018282A"/>
    <w:rsid w:val="00182B92"/>
    <w:rsid w:val="00184D12"/>
    <w:rsid w:val="00186471"/>
    <w:rsid w:val="00186642"/>
    <w:rsid w:val="0018787C"/>
    <w:rsid w:val="00187C75"/>
    <w:rsid w:val="001903F0"/>
    <w:rsid w:val="001906DB"/>
    <w:rsid w:val="00190B01"/>
    <w:rsid w:val="00191698"/>
    <w:rsid w:val="00191772"/>
    <w:rsid w:val="00191B05"/>
    <w:rsid w:val="001921F1"/>
    <w:rsid w:val="00192B8F"/>
    <w:rsid w:val="001971E4"/>
    <w:rsid w:val="00197C27"/>
    <w:rsid w:val="00197E1C"/>
    <w:rsid w:val="001A0BAD"/>
    <w:rsid w:val="001A1943"/>
    <w:rsid w:val="001A1C72"/>
    <w:rsid w:val="001A2DFE"/>
    <w:rsid w:val="001A2E83"/>
    <w:rsid w:val="001A2FA1"/>
    <w:rsid w:val="001A3E48"/>
    <w:rsid w:val="001A3FE1"/>
    <w:rsid w:val="001A6339"/>
    <w:rsid w:val="001A6730"/>
    <w:rsid w:val="001A6BC3"/>
    <w:rsid w:val="001A6CB1"/>
    <w:rsid w:val="001A6E60"/>
    <w:rsid w:val="001A7095"/>
    <w:rsid w:val="001A714C"/>
    <w:rsid w:val="001A7629"/>
    <w:rsid w:val="001A7BBB"/>
    <w:rsid w:val="001B0A22"/>
    <w:rsid w:val="001B215E"/>
    <w:rsid w:val="001B2A68"/>
    <w:rsid w:val="001B4B28"/>
    <w:rsid w:val="001B59A8"/>
    <w:rsid w:val="001B5C5E"/>
    <w:rsid w:val="001B6347"/>
    <w:rsid w:val="001B6495"/>
    <w:rsid w:val="001C0AD3"/>
    <w:rsid w:val="001C1361"/>
    <w:rsid w:val="001C1EEE"/>
    <w:rsid w:val="001C2890"/>
    <w:rsid w:val="001C2D54"/>
    <w:rsid w:val="001C2E66"/>
    <w:rsid w:val="001C2FB7"/>
    <w:rsid w:val="001C346D"/>
    <w:rsid w:val="001C3A9F"/>
    <w:rsid w:val="001C4C44"/>
    <w:rsid w:val="001C5ACE"/>
    <w:rsid w:val="001C6091"/>
    <w:rsid w:val="001C60CA"/>
    <w:rsid w:val="001D045A"/>
    <w:rsid w:val="001D0652"/>
    <w:rsid w:val="001D0BAB"/>
    <w:rsid w:val="001D11BF"/>
    <w:rsid w:val="001D1207"/>
    <w:rsid w:val="001D1325"/>
    <w:rsid w:val="001D19A2"/>
    <w:rsid w:val="001D2486"/>
    <w:rsid w:val="001D375A"/>
    <w:rsid w:val="001D4382"/>
    <w:rsid w:val="001D6A69"/>
    <w:rsid w:val="001D723E"/>
    <w:rsid w:val="001D7742"/>
    <w:rsid w:val="001E0568"/>
    <w:rsid w:val="001E1890"/>
    <w:rsid w:val="001E19C7"/>
    <w:rsid w:val="001E1B89"/>
    <w:rsid w:val="001E2060"/>
    <w:rsid w:val="001E28A5"/>
    <w:rsid w:val="001E48D1"/>
    <w:rsid w:val="001E4DC8"/>
    <w:rsid w:val="001E5878"/>
    <w:rsid w:val="001E5D3D"/>
    <w:rsid w:val="001E68DF"/>
    <w:rsid w:val="001E6DE3"/>
    <w:rsid w:val="001E738E"/>
    <w:rsid w:val="001E7964"/>
    <w:rsid w:val="001E7B9F"/>
    <w:rsid w:val="001E7C8A"/>
    <w:rsid w:val="001E7EB6"/>
    <w:rsid w:val="001F0869"/>
    <w:rsid w:val="001F0A37"/>
    <w:rsid w:val="001F1F1C"/>
    <w:rsid w:val="001F1F84"/>
    <w:rsid w:val="001F266B"/>
    <w:rsid w:val="001F3763"/>
    <w:rsid w:val="001F57FE"/>
    <w:rsid w:val="001F6037"/>
    <w:rsid w:val="001F68FE"/>
    <w:rsid w:val="001F71F8"/>
    <w:rsid w:val="00200054"/>
    <w:rsid w:val="00200144"/>
    <w:rsid w:val="002002A8"/>
    <w:rsid w:val="00200E48"/>
    <w:rsid w:val="00201316"/>
    <w:rsid w:val="00201693"/>
    <w:rsid w:val="0020191B"/>
    <w:rsid w:val="00203B82"/>
    <w:rsid w:val="002044C3"/>
    <w:rsid w:val="00204821"/>
    <w:rsid w:val="00205DB0"/>
    <w:rsid w:val="002061FF"/>
    <w:rsid w:val="00206DBC"/>
    <w:rsid w:val="002072E3"/>
    <w:rsid w:val="00207602"/>
    <w:rsid w:val="00207A10"/>
    <w:rsid w:val="002114D7"/>
    <w:rsid w:val="00211FC7"/>
    <w:rsid w:val="002120E3"/>
    <w:rsid w:val="002122AF"/>
    <w:rsid w:val="00212AB0"/>
    <w:rsid w:val="00212C20"/>
    <w:rsid w:val="0021319F"/>
    <w:rsid w:val="002142F2"/>
    <w:rsid w:val="0021435B"/>
    <w:rsid w:val="0021464F"/>
    <w:rsid w:val="00215157"/>
    <w:rsid w:val="00216B08"/>
    <w:rsid w:val="0021710C"/>
    <w:rsid w:val="00220C78"/>
    <w:rsid w:val="00220DF9"/>
    <w:rsid w:val="00220E81"/>
    <w:rsid w:val="0022109E"/>
    <w:rsid w:val="002210AD"/>
    <w:rsid w:val="0022140D"/>
    <w:rsid w:val="00222649"/>
    <w:rsid w:val="00223DB8"/>
    <w:rsid w:val="0022404A"/>
    <w:rsid w:val="00224889"/>
    <w:rsid w:val="002250C0"/>
    <w:rsid w:val="00225530"/>
    <w:rsid w:val="00225EA4"/>
    <w:rsid w:val="00226925"/>
    <w:rsid w:val="002271BC"/>
    <w:rsid w:val="00227839"/>
    <w:rsid w:val="00227D2C"/>
    <w:rsid w:val="00227ED9"/>
    <w:rsid w:val="002306F9"/>
    <w:rsid w:val="00230C5C"/>
    <w:rsid w:val="00231CF7"/>
    <w:rsid w:val="00231D5B"/>
    <w:rsid w:val="00233292"/>
    <w:rsid w:val="00233449"/>
    <w:rsid w:val="00233458"/>
    <w:rsid w:val="00233522"/>
    <w:rsid w:val="00233C69"/>
    <w:rsid w:val="00236E0D"/>
    <w:rsid w:val="00236F68"/>
    <w:rsid w:val="002375B6"/>
    <w:rsid w:val="002407F3"/>
    <w:rsid w:val="002421B5"/>
    <w:rsid w:val="002436FF"/>
    <w:rsid w:val="00243BDB"/>
    <w:rsid w:val="00243D6D"/>
    <w:rsid w:val="0024457A"/>
    <w:rsid w:val="00245574"/>
    <w:rsid w:val="00245820"/>
    <w:rsid w:val="00245DBE"/>
    <w:rsid w:val="00245F90"/>
    <w:rsid w:val="00246D66"/>
    <w:rsid w:val="00246DCC"/>
    <w:rsid w:val="00247870"/>
    <w:rsid w:val="0025063B"/>
    <w:rsid w:val="00250E9A"/>
    <w:rsid w:val="00251511"/>
    <w:rsid w:val="00251A59"/>
    <w:rsid w:val="0025281A"/>
    <w:rsid w:val="00252F6A"/>
    <w:rsid w:val="00252FE0"/>
    <w:rsid w:val="002540ED"/>
    <w:rsid w:val="00254C5A"/>
    <w:rsid w:val="00255065"/>
    <w:rsid w:val="00255D16"/>
    <w:rsid w:val="00255FE3"/>
    <w:rsid w:val="00256214"/>
    <w:rsid w:val="0025662C"/>
    <w:rsid w:val="00256D06"/>
    <w:rsid w:val="00257C8D"/>
    <w:rsid w:val="00257CEB"/>
    <w:rsid w:val="002601A1"/>
    <w:rsid w:val="00261A82"/>
    <w:rsid w:val="0026207B"/>
    <w:rsid w:val="0026294B"/>
    <w:rsid w:val="002636F5"/>
    <w:rsid w:val="00264882"/>
    <w:rsid w:val="00264D5A"/>
    <w:rsid w:val="002651A4"/>
    <w:rsid w:val="00266538"/>
    <w:rsid w:val="002673D5"/>
    <w:rsid w:val="00270A4E"/>
    <w:rsid w:val="002723D6"/>
    <w:rsid w:val="00273EA0"/>
    <w:rsid w:val="00274099"/>
    <w:rsid w:val="002743BB"/>
    <w:rsid w:val="0027489D"/>
    <w:rsid w:val="00274A48"/>
    <w:rsid w:val="00274BB5"/>
    <w:rsid w:val="00274EAE"/>
    <w:rsid w:val="002765D7"/>
    <w:rsid w:val="00277439"/>
    <w:rsid w:val="00277791"/>
    <w:rsid w:val="00277D1F"/>
    <w:rsid w:val="00277D5B"/>
    <w:rsid w:val="00281248"/>
    <w:rsid w:val="00281D81"/>
    <w:rsid w:val="00283534"/>
    <w:rsid w:val="00283F19"/>
    <w:rsid w:val="002847FB"/>
    <w:rsid w:val="00285268"/>
    <w:rsid w:val="002868A0"/>
    <w:rsid w:val="002869BE"/>
    <w:rsid w:val="002869D2"/>
    <w:rsid w:val="00287E27"/>
    <w:rsid w:val="002904BB"/>
    <w:rsid w:val="002918D9"/>
    <w:rsid w:val="00291C53"/>
    <w:rsid w:val="00292C85"/>
    <w:rsid w:val="002931D7"/>
    <w:rsid w:val="002932EE"/>
    <w:rsid w:val="00295656"/>
    <w:rsid w:val="002969D6"/>
    <w:rsid w:val="00297827"/>
    <w:rsid w:val="002A0644"/>
    <w:rsid w:val="002A0BE5"/>
    <w:rsid w:val="002A1532"/>
    <w:rsid w:val="002A1C32"/>
    <w:rsid w:val="002A2BD4"/>
    <w:rsid w:val="002A3839"/>
    <w:rsid w:val="002A44B2"/>
    <w:rsid w:val="002A4989"/>
    <w:rsid w:val="002A50CB"/>
    <w:rsid w:val="002A553A"/>
    <w:rsid w:val="002A6E53"/>
    <w:rsid w:val="002A6E9B"/>
    <w:rsid w:val="002A752B"/>
    <w:rsid w:val="002A79E6"/>
    <w:rsid w:val="002A7E44"/>
    <w:rsid w:val="002B01C5"/>
    <w:rsid w:val="002B0C06"/>
    <w:rsid w:val="002B1D94"/>
    <w:rsid w:val="002B28C1"/>
    <w:rsid w:val="002B2BB9"/>
    <w:rsid w:val="002B2C6E"/>
    <w:rsid w:val="002B2CDA"/>
    <w:rsid w:val="002B2F9E"/>
    <w:rsid w:val="002B3A4F"/>
    <w:rsid w:val="002B421F"/>
    <w:rsid w:val="002B4703"/>
    <w:rsid w:val="002B5A34"/>
    <w:rsid w:val="002B5C29"/>
    <w:rsid w:val="002B68D6"/>
    <w:rsid w:val="002C004F"/>
    <w:rsid w:val="002C00EA"/>
    <w:rsid w:val="002C0383"/>
    <w:rsid w:val="002C109F"/>
    <w:rsid w:val="002C117B"/>
    <w:rsid w:val="002C163F"/>
    <w:rsid w:val="002C1B0F"/>
    <w:rsid w:val="002C23B9"/>
    <w:rsid w:val="002C2B99"/>
    <w:rsid w:val="002C3568"/>
    <w:rsid w:val="002C3A5C"/>
    <w:rsid w:val="002C3C9F"/>
    <w:rsid w:val="002C47E4"/>
    <w:rsid w:val="002C4A2B"/>
    <w:rsid w:val="002C5C38"/>
    <w:rsid w:val="002C6B67"/>
    <w:rsid w:val="002C7CAD"/>
    <w:rsid w:val="002D053C"/>
    <w:rsid w:val="002D0560"/>
    <w:rsid w:val="002D14C4"/>
    <w:rsid w:val="002D1BCD"/>
    <w:rsid w:val="002D1E86"/>
    <w:rsid w:val="002D25B8"/>
    <w:rsid w:val="002D3DF9"/>
    <w:rsid w:val="002D5DC6"/>
    <w:rsid w:val="002D6D9B"/>
    <w:rsid w:val="002D759E"/>
    <w:rsid w:val="002D7B38"/>
    <w:rsid w:val="002E0361"/>
    <w:rsid w:val="002E0380"/>
    <w:rsid w:val="002E0598"/>
    <w:rsid w:val="002E0760"/>
    <w:rsid w:val="002E1A11"/>
    <w:rsid w:val="002E269F"/>
    <w:rsid w:val="002E26CC"/>
    <w:rsid w:val="002E2F22"/>
    <w:rsid w:val="002E3074"/>
    <w:rsid w:val="002E3FFA"/>
    <w:rsid w:val="002E45B1"/>
    <w:rsid w:val="002E4DBB"/>
    <w:rsid w:val="002E4DD9"/>
    <w:rsid w:val="002E5F8D"/>
    <w:rsid w:val="002E6272"/>
    <w:rsid w:val="002E6CA0"/>
    <w:rsid w:val="002E6D35"/>
    <w:rsid w:val="002E7064"/>
    <w:rsid w:val="002E754B"/>
    <w:rsid w:val="002E790B"/>
    <w:rsid w:val="002F0193"/>
    <w:rsid w:val="002F0F8D"/>
    <w:rsid w:val="002F0F94"/>
    <w:rsid w:val="002F122E"/>
    <w:rsid w:val="002F12D6"/>
    <w:rsid w:val="002F1814"/>
    <w:rsid w:val="002F1C13"/>
    <w:rsid w:val="002F1F15"/>
    <w:rsid w:val="002F370C"/>
    <w:rsid w:val="002F3B83"/>
    <w:rsid w:val="002F3FE5"/>
    <w:rsid w:val="002F4D7B"/>
    <w:rsid w:val="002F74F4"/>
    <w:rsid w:val="00300484"/>
    <w:rsid w:val="0030259B"/>
    <w:rsid w:val="00302C0D"/>
    <w:rsid w:val="00303966"/>
    <w:rsid w:val="00303F3E"/>
    <w:rsid w:val="003055EE"/>
    <w:rsid w:val="003100CF"/>
    <w:rsid w:val="0031022F"/>
    <w:rsid w:val="00310E7A"/>
    <w:rsid w:val="00313CDB"/>
    <w:rsid w:val="0031424F"/>
    <w:rsid w:val="00314A8D"/>
    <w:rsid w:val="00315172"/>
    <w:rsid w:val="003151B8"/>
    <w:rsid w:val="0031552A"/>
    <w:rsid w:val="00316747"/>
    <w:rsid w:val="00317601"/>
    <w:rsid w:val="003202D0"/>
    <w:rsid w:val="00320938"/>
    <w:rsid w:val="003216AF"/>
    <w:rsid w:val="00321A07"/>
    <w:rsid w:val="00321A5F"/>
    <w:rsid w:val="003224A0"/>
    <w:rsid w:val="003226FF"/>
    <w:rsid w:val="00322969"/>
    <w:rsid w:val="00324566"/>
    <w:rsid w:val="003245DD"/>
    <w:rsid w:val="003263F0"/>
    <w:rsid w:val="00326DB9"/>
    <w:rsid w:val="0032733E"/>
    <w:rsid w:val="00327418"/>
    <w:rsid w:val="00327BBE"/>
    <w:rsid w:val="00330277"/>
    <w:rsid w:val="00330588"/>
    <w:rsid w:val="00330738"/>
    <w:rsid w:val="00330AEF"/>
    <w:rsid w:val="00330AF1"/>
    <w:rsid w:val="00331095"/>
    <w:rsid w:val="0033195E"/>
    <w:rsid w:val="00332578"/>
    <w:rsid w:val="00333299"/>
    <w:rsid w:val="003332F2"/>
    <w:rsid w:val="00333680"/>
    <w:rsid w:val="00333FFF"/>
    <w:rsid w:val="0033424C"/>
    <w:rsid w:val="00334443"/>
    <w:rsid w:val="00334510"/>
    <w:rsid w:val="00334C31"/>
    <w:rsid w:val="00335E98"/>
    <w:rsid w:val="00336220"/>
    <w:rsid w:val="003402D0"/>
    <w:rsid w:val="00340AA8"/>
    <w:rsid w:val="003429E2"/>
    <w:rsid w:val="003447C3"/>
    <w:rsid w:val="00345852"/>
    <w:rsid w:val="00345BF3"/>
    <w:rsid w:val="0034648D"/>
    <w:rsid w:val="00346FF0"/>
    <w:rsid w:val="00347BE6"/>
    <w:rsid w:val="00347ED6"/>
    <w:rsid w:val="00350CC2"/>
    <w:rsid w:val="0035133A"/>
    <w:rsid w:val="00351393"/>
    <w:rsid w:val="003519F3"/>
    <w:rsid w:val="00354945"/>
    <w:rsid w:val="003550D4"/>
    <w:rsid w:val="00355613"/>
    <w:rsid w:val="00356642"/>
    <w:rsid w:val="003567D7"/>
    <w:rsid w:val="00357E1C"/>
    <w:rsid w:val="0036055F"/>
    <w:rsid w:val="00361673"/>
    <w:rsid w:val="00361680"/>
    <w:rsid w:val="00361CEE"/>
    <w:rsid w:val="003633BF"/>
    <w:rsid w:val="003642AB"/>
    <w:rsid w:val="003645A5"/>
    <w:rsid w:val="00364F09"/>
    <w:rsid w:val="00365A95"/>
    <w:rsid w:val="00366101"/>
    <w:rsid w:val="00366664"/>
    <w:rsid w:val="00366E84"/>
    <w:rsid w:val="0036727E"/>
    <w:rsid w:val="00367B77"/>
    <w:rsid w:val="003705F8"/>
    <w:rsid w:val="0037078F"/>
    <w:rsid w:val="003707E2"/>
    <w:rsid w:val="00370B5C"/>
    <w:rsid w:val="00371C93"/>
    <w:rsid w:val="0037206A"/>
    <w:rsid w:val="00372149"/>
    <w:rsid w:val="003739F5"/>
    <w:rsid w:val="00374222"/>
    <w:rsid w:val="00374358"/>
    <w:rsid w:val="00374927"/>
    <w:rsid w:val="00374F04"/>
    <w:rsid w:val="00374F50"/>
    <w:rsid w:val="00374F5B"/>
    <w:rsid w:val="00374F5C"/>
    <w:rsid w:val="0037773D"/>
    <w:rsid w:val="00380122"/>
    <w:rsid w:val="00380B43"/>
    <w:rsid w:val="003817DD"/>
    <w:rsid w:val="00382E8F"/>
    <w:rsid w:val="00383C5A"/>
    <w:rsid w:val="00383F9B"/>
    <w:rsid w:val="00384127"/>
    <w:rsid w:val="00384C51"/>
    <w:rsid w:val="00384E8A"/>
    <w:rsid w:val="003863B7"/>
    <w:rsid w:val="0038700F"/>
    <w:rsid w:val="00387216"/>
    <w:rsid w:val="00390F55"/>
    <w:rsid w:val="00391A7C"/>
    <w:rsid w:val="00392303"/>
    <w:rsid w:val="00392A0B"/>
    <w:rsid w:val="00392C8E"/>
    <w:rsid w:val="003935CE"/>
    <w:rsid w:val="003940AD"/>
    <w:rsid w:val="00395FFC"/>
    <w:rsid w:val="003968DB"/>
    <w:rsid w:val="003976CF"/>
    <w:rsid w:val="003A0189"/>
    <w:rsid w:val="003A18D2"/>
    <w:rsid w:val="003A1A43"/>
    <w:rsid w:val="003A1AA5"/>
    <w:rsid w:val="003A1C64"/>
    <w:rsid w:val="003A2656"/>
    <w:rsid w:val="003A2DA8"/>
    <w:rsid w:val="003A335C"/>
    <w:rsid w:val="003A40B8"/>
    <w:rsid w:val="003A490C"/>
    <w:rsid w:val="003A5264"/>
    <w:rsid w:val="003A6562"/>
    <w:rsid w:val="003A6E13"/>
    <w:rsid w:val="003A6F19"/>
    <w:rsid w:val="003A7C2F"/>
    <w:rsid w:val="003B01CB"/>
    <w:rsid w:val="003B0DA1"/>
    <w:rsid w:val="003B15A9"/>
    <w:rsid w:val="003B3B3A"/>
    <w:rsid w:val="003B4378"/>
    <w:rsid w:val="003B5272"/>
    <w:rsid w:val="003B58BB"/>
    <w:rsid w:val="003B5B49"/>
    <w:rsid w:val="003B5BED"/>
    <w:rsid w:val="003B61E9"/>
    <w:rsid w:val="003B7424"/>
    <w:rsid w:val="003B759D"/>
    <w:rsid w:val="003C18C4"/>
    <w:rsid w:val="003C21C0"/>
    <w:rsid w:val="003C2487"/>
    <w:rsid w:val="003C355A"/>
    <w:rsid w:val="003C35C1"/>
    <w:rsid w:val="003C4954"/>
    <w:rsid w:val="003C4A06"/>
    <w:rsid w:val="003C557F"/>
    <w:rsid w:val="003C5DD8"/>
    <w:rsid w:val="003C62DB"/>
    <w:rsid w:val="003C6DAB"/>
    <w:rsid w:val="003C75DE"/>
    <w:rsid w:val="003C776A"/>
    <w:rsid w:val="003D0457"/>
    <w:rsid w:val="003D0AA7"/>
    <w:rsid w:val="003D0AF4"/>
    <w:rsid w:val="003D116F"/>
    <w:rsid w:val="003D12BE"/>
    <w:rsid w:val="003D167F"/>
    <w:rsid w:val="003D16BF"/>
    <w:rsid w:val="003D19B2"/>
    <w:rsid w:val="003D1B85"/>
    <w:rsid w:val="003D20C5"/>
    <w:rsid w:val="003D2B60"/>
    <w:rsid w:val="003D32C6"/>
    <w:rsid w:val="003D34B0"/>
    <w:rsid w:val="003D3556"/>
    <w:rsid w:val="003D39DD"/>
    <w:rsid w:val="003D4125"/>
    <w:rsid w:val="003D4775"/>
    <w:rsid w:val="003D4852"/>
    <w:rsid w:val="003D4D0A"/>
    <w:rsid w:val="003D55B6"/>
    <w:rsid w:val="003D6716"/>
    <w:rsid w:val="003D710E"/>
    <w:rsid w:val="003D7149"/>
    <w:rsid w:val="003D72E9"/>
    <w:rsid w:val="003E01E4"/>
    <w:rsid w:val="003E14BD"/>
    <w:rsid w:val="003E1F34"/>
    <w:rsid w:val="003E247F"/>
    <w:rsid w:val="003E2647"/>
    <w:rsid w:val="003E2817"/>
    <w:rsid w:val="003E30AD"/>
    <w:rsid w:val="003E49C1"/>
    <w:rsid w:val="003E54B2"/>
    <w:rsid w:val="003E6E51"/>
    <w:rsid w:val="003E7643"/>
    <w:rsid w:val="003E775E"/>
    <w:rsid w:val="003F01F4"/>
    <w:rsid w:val="003F0554"/>
    <w:rsid w:val="003F136B"/>
    <w:rsid w:val="003F1CD5"/>
    <w:rsid w:val="003F1D79"/>
    <w:rsid w:val="003F2BC0"/>
    <w:rsid w:val="003F2E64"/>
    <w:rsid w:val="003F3085"/>
    <w:rsid w:val="003F3606"/>
    <w:rsid w:val="003F4DA6"/>
    <w:rsid w:val="003F5F75"/>
    <w:rsid w:val="003F66EE"/>
    <w:rsid w:val="003F674B"/>
    <w:rsid w:val="003F735D"/>
    <w:rsid w:val="003F7457"/>
    <w:rsid w:val="00400955"/>
    <w:rsid w:val="00401287"/>
    <w:rsid w:val="00401DE0"/>
    <w:rsid w:val="004026C8"/>
    <w:rsid w:val="004032D5"/>
    <w:rsid w:val="00403676"/>
    <w:rsid w:val="00403A23"/>
    <w:rsid w:val="00403DE8"/>
    <w:rsid w:val="004040BC"/>
    <w:rsid w:val="00404A0B"/>
    <w:rsid w:val="00405372"/>
    <w:rsid w:val="00405A44"/>
    <w:rsid w:val="00405D71"/>
    <w:rsid w:val="004064F6"/>
    <w:rsid w:val="00406AC7"/>
    <w:rsid w:val="004072A2"/>
    <w:rsid w:val="00411FEB"/>
    <w:rsid w:val="00411FEF"/>
    <w:rsid w:val="00412C2F"/>
    <w:rsid w:val="00412D48"/>
    <w:rsid w:val="00413818"/>
    <w:rsid w:val="00413DAA"/>
    <w:rsid w:val="00413EA1"/>
    <w:rsid w:val="00414514"/>
    <w:rsid w:val="00414CD9"/>
    <w:rsid w:val="0041510E"/>
    <w:rsid w:val="0041594A"/>
    <w:rsid w:val="00416EA7"/>
    <w:rsid w:val="004173B7"/>
    <w:rsid w:val="00417861"/>
    <w:rsid w:val="00420647"/>
    <w:rsid w:val="00420D50"/>
    <w:rsid w:val="00422165"/>
    <w:rsid w:val="004225BD"/>
    <w:rsid w:val="004226EB"/>
    <w:rsid w:val="00423189"/>
    <w:rsid w:val="00423301"/>
    <w:rsid w:val="00423D33"/>
    <w:rsid w:val="00423FA0"/>
    <w:rsid w:val="004241DA"/>
    <w:rsid w:val="00424B75"/>
    <w:rsid w:val="00424CC6"/>
    <w:rsid w:val="00427846"/>
    <w:rsid w:val="00430A65"/>
    <w:rsid w:val="00431B0D"/>
    <w:rsid w:val="00432652"/>
    <w:rsid w:val="00433AAB"/>
    <w:rsid w:val="00433C11"/>
    <w:rsid w:val="0043445D"/>
    <w:rsid w:val="0043477C"/>
    <w:rsid w:val="00435E04"/>
    <w:rsid w:val="00436540"/>
    <w:rsid w:val="00437D81"/>
    <w:rsid w:val="00440150"/>
    <w:rsid w:val="00440881"/>
    <w:rsid w:val="004416A8"/>
    <w:rsid w:val="00442BD3"/>
    <w:rsid w:val="00443C82"/>
    <w:rsid w:val="00445E41"/>
    <w:rsid w:val="00446B93"/>
    <w:rsid w:val="00447B8D"/>
    <w:rsid w:val="00450344"/>
    <w:rsid w:val="00451683"/>
    <w:rsid w:val="00451947"/>
    <w:rsid w:val="0045291D"/>
    <w:rsid w:val="0045369E"/>
    <w:rsid w:val="004537E7"/>
    <w:rsid w:val="00454576"/>
    <w:rsid w:val="00454B2D"/>
    <w:rsid w:val="004552F4"/>
    <w:rsid w:val="00455BF0"/>
    <w:rsid w:val="00457872"/>
    <w:rsid w:val="00460E7C"/>
    <w:rsid w:val="004634A6"/>
    <w:rsid w:val="00463543"/>
    <w:rsid w:val="00463D23"/>
    <w:rsid w:val="00463D7C"/>
    <w:rsid w:val="00463E34"/>
    <w:rsid w:val="00464499"/>
    <w:rsid w:val="00464890"/>
    <w:rsid w:val="00464897"/>
    <w:rsid w:val="00464AC0"/>
    <w:rsid w:val="00466F9E"/>
    <w:rsid w:val="0047055E"/>
    <w:rsid w:val="00470DA0"/>
    <w:rsid w:val="00471557"/>
    <w:rsid w:val="00472BB2"/>
    <w:rsid w:val="00473A3B"/>
    <w:rsid w:val="00473CD2"/>
    <w:rsid w:val="00474031"/>
    <w:rsid w:val="00474232"/>
    <w:rsid w:val="00474365"/>
    <w:rsid w:val="00474736"/>
    <w:rsid w:val="004747BE"/>
    <w:rsid w:val="0047508D"/>
    <w:rsid w:val="00476458"/>
    <w:rsid w:val="004765C9"/>
    <w:rsid w:val="00476C6E"/>
    <w:rsid w:val="004775BB"/>
    <w:rsid w:val="00477EF8"/>
    <w:rsid w:val="004800E3"/>
    <w:rsid w:val="00480555"/>
    <w:rsid w:val="00480DA7"/>
    <w:rsid w:val="00481C3B"/>
    <w:rsid w:val="00481C66"/>
    <w:rsid w:val="00481F86"/>
    <w:rsid w:val="00482048"/>
    <w:rsid w:val="004832E8"/>
    <w:rsid w:val="004833E7"/>
    <w:rsid w:val="00483C4A"/>
    <w:rsid w:val="004842B0"/>
    <w:rsid w:val="004845DE"/>
    <w:rsid w:val="004849DC"/>
    <w:rsid w:val="00485852"/>
    <w:rsid w:val="00486477"/>
    <w:rsid w:val="00486AE5"/>
    <w:rsid w:val="00487128"/>
    <w:rsid w:val="00490089"/>
    <w:rsid w:val="004900EF"/>
    <w:rsid w:val="004905D7"/>
    <w:rsid w:val="00490632"/>
    <w:rsid w:val="004917B4"/>
    <w:rsid w:val="00491BAC"/>
    <w:rsid w:val="0049278C"/>
    <w:rsid w:val="00493509"/>
    <w:rsid w:val="00493F90"/>
    <w:rsid w:val="00494F89"/>
    <w:rsid w:val="00495B26"/>
    <w:rsid w:val="004960B4"/>
    <w:rsid w:val="00496BE6"/>
    <w:rsid w:val="00497467"/>
    <w:rsid w:val="004A0AC2"/>
    <w:rsid w:val="004A0C75"/>
    <w:rsid w:val="004A167C"/>
    <w:rsid w:val="004A167D"/>
    <w:rsid w:val="004A1A51"/>
    <w:rsid w:val="004A2870"/>
    <w:rsid w:val="004A2D11"/>
    <w:rsid w:val="004A35B7"/>
    <w:rsid w:val="004A3684"/>
    <w:rsid w:val="004A3CF6"/>
    <w:rsid w:val="004A3E83"/>
    <w:rsid w:val="004A4E86"/>
    <w:rsid w:val="004A61B8"/>
    <w:rsid w:val="004A6FCB"/>
    <w:rsid w:val="004B0787"/>
    <w:rsid w:val="004B304C"/>
    <w:rsid w:val="004B3159"/>
    <w:rsid w:val="004B41E8"/>
    <w:rsid w:val="004B4DFD"/>
    <w:rsid w:val="004B5339"/>
    <w:rsid w:val="004B57FE"/>
    <w:rsid w:val="004B590F"/>
    <w:rsid w:val="004B6C92"/>
    <w:rsid w:val="004C05D4"/>
    <w:rsid w:val="004C20B0"/>
    <w:rsid w:val="004C2181"/>
    <w:rsid w:val="004C2251"/>
    <w:rsid w:val="004C2A9D"/>
    <w:rsid w:val="004C2D99"/>
    <w:rsid w:val="004C2FB4"/>
    <w:rsid w:val="004C34E4"/>
    <w:rsid w:val="004C3A61"/>
    <w:rsid w:val="004C3F74"/>
    <w:rsid w:val="004C4CF1"/>
    <w:rsid w:val="004C5609"/>
    <w:rsid w:val="004C5958"/>
    <w:rsid w:val="004C63EF"/>
    <w:rsid w:val="004C7073"/>
    <w:rsid w:val="004C7132"/>
    <w:rsid w:val="004D0391"/>
    <w:rsid w:val="004D0423"/>
    <w:rsid w:val="004D0715"/>
    <w:rsid w:val="004D07E9"/>
    <w:rsid w:val="004D103A"/>
    <w:rsid w:val="004D12BA"/>
    <w:rsid w:val="004D27C3"/>
    <w:rsid w:val="004D3739"/>
    <w:rsid w:val="004D3805"/>
    <w:rsid w:val="004D4072"/>
    <w:rsid w:val="004D46B3"/>
    <w:rsid w:val="004D4777"/>
    <w:rsid w:val="004D4BC2"/>
    <w:rsid w:val="004D5020"/>
    <w:rsid w:val="004D5F8F"/>
    <w:rsid w:val="004D6587"/>
    <w:rsid w:val="004D65C1"/>
    <w:rsid w:val="004D67E6"/>
    <w:rsid w:val="004D7267"/>
    <w:rsid w:val="004D72C6"/>
    <w:rsid w:val="004D7546"/>
    <w:rsid w:val="004E0CF0"/>
    <w:rsid w:val="004E1FBB"/>
    <w:rsid w:val="004E217F"/>
    <w:rsid w:val="004E2AF7"/>
    <w:rsid w:val="004E2CAD"/>
    <w:rsid w:val="004E3C0A"/>
    <w:rsid w:val="004E495E"/>
    <w:rsid w:val="004E55E6"/>
    <w:rsid w:val="004E6299"/>
    <w:rsid w:val="004E6A5B"/>
    <w:rsid w:val="004E76E8"/>
    <w:rsid w:val="004F0379"/>
    <w:rsid w:val="004F0DA8"/>
    <w:rsid w:val="004F4086"/>
    <w:rsid w:val="004F4ECA"/>
    <w:rsid w:val="004F5D4D"/>
    <w:rsid w:val="004F5DE5"/>
    <w:rsid w:val="00501050"/>
    <w:rsid w:val="00501A1F"/>
    <w:rsid w:val="00502229"/>
    <w:rsid w:val="0050269F"/>
    <w:rsid w:val="00504344"/>
    <w:rsid w:val="005055AD"/>
    <w:rsid w:val="005055BF"/>
    <w:rsid w:val="00505E91"/>
    <w:rsid w:val="0050637D"/>
    <w:rsid w:val="005067C0"/>
    <w:rsid w:val="00507A02"/>
    <w:rsid w:val="005100AB"/>
    <w:rsid w:val="00510A98"/>
    <w:rsid w:val="00510E34"/>
    <w:rsid w:val="005120BE"/>
    <w:rsid w:val="00512B02"/>
    <w:rsid w:val="00514238"/>
    <w:rsid w:val="005158DA"/>
    <w:rsid w:val="00516266"/>
    <w:rsid w:val="00516317"/>
    <w:rsid w:val="005163D3"/>
    <w:rsid w:val="00516EA8"/>
    <w:rsid w:val="005173A1"/>
    <w:rsid w:val="00517420"/>
    <w:rsid w:val="005201E7"/>
    <w:rsid w:val="00520B57"/>
    <w:rsid w:val="00520B5D"/>
    <w:rsid w:val="00521AA9"/>
    <w:rsid w:val="00522275"/>
    <w:rsid w:val="00523014"/>
    <w:rsid w:val="00523B42"/>
    <w:rsid w:val="00523C58"/>
    <w:rsid w:val="00523D45"/>
    <w:rsid w:val="00523EA3"/>
    <w:rsid w:val="00524056"/>
    <w:rsid w:val="0052458F"/>
    <w:rsid w:val="00524B13"/>
    <w:rsid w:val="00525E02"/>
    <w:rsid w:val="005261B3"/>
    <w:rsid w:val="00527724"/>
    <w:rsid w:val="00527ACE"/>
    <w:rsid w:val="00527C30"/>
    <w:rsid w:val="00530598"/>
    <w:rsid w:val="00530A10"/>
    <w:rsid w:val="00531C30"/>
    <w:rsid w:val="00532463"/>
    <w:rsid w:val="005325C8"/>
    <w:rsid w:val="00532B19"/>
    <w:rsid w:val="00532C80"/>
    <w:rsid w:val="00533761"/>
    <w:rsid w:val="005337E9"/>
    <w:rsid w:val="00533C7E"/>
    <w:rsid w:val="00533E7C"/>
    <w:rsid w:val="0053420C"/>
    <w:rsid w:val="00535839"/>
    <w:rsid w:val="00535B8C"/>
    <w:rsid w:val="00535DDA"/>
    <w:rsid w:val="00536080"/>
    <w:rsid w:val="005364D4"/>
    <w:rsid w:val="0053689C"/>
    <w:rsid w:val="00536B3E"/>
    <w:rsid w:val="00536D71"/>
    <w:rsid w:val="00540919"/>
    <w:rsid w:val="00540D93"/>
    <w:rsid w:val="005427DF"/>
    <w:rsid w:val="0054295C"/>
    <w:rsid w:val="00544116"/>
    <w:rsid w:val="00544271"/>
    <w:rsid w:val="00545174"/>
    <w:rsid w:val="00547D49"/>
    <w:rsid w:val="00550006"/>
    <w:rsid w:val="0055044E"/>
    <w:rsid w:val="00551301"/>
    <w:rsid w:val="005518A7"/>
    <w:rsid w:val="005524F8"/>
    <w:rsid w:val="00552C33"/>
    <w:rsid w:val="00552F5B"/>
    <w:rsid w:val="005530B6"/>
    <w:rsid w:val="0055310A"/>
    <w:rsid w:val="005536E9"/>
    <w:rsid w:val="00553700"/>
    <w:rsid w:val="00553D70"/>
    <w:rsid w:val="005544BB"/>
    <w:rsid w:val="00554627"/>
    <w:rsid w:val="00554C75"/>
    <w:rsid w:val="00554DEF"/>
    <w:rsid w:val="005552BD"/>
    <w:rsid w:val="00555F35"/>
    <w:rsid w:val="00555F50"/>
    <w:rsid w:val="005568F5"/>
    <w:rsid w:val="005572D7"/>
    <w:rsid w:val="005601A7"/>
    <w:rsid w:val="005617F5"/>
    <w:rsid w:val="00562090"/>
    <w:rsid w:val="00562A69"/>
    <w:rsid w:val="00563647"/>
    <w:rsid w:val="00563D77"/>
    <w:rsid w:val="00564505"/>
    <w:rsid w:val="005647B9"/>
    <w:rsid w:val="00565402"/>
    <w:rsid w:val="00565E2F"/>
    <w:rsid w:val="00565EF7"/>
    <w:rsid w:val="00566113"/>
    <w:rsid w:val="005664FC"/>
    <w:rsid w:val="005669A1"/>
    <w:rsid w:val="00566F76"/>
    <w:rsid w:val="0057209C"/>
    <w:rsid w:val="005727E4"/>
    <w:rsid w:val="00572858"/>
    <w:rsid w:val="00572F38"/>
    <w:rsid w:val="005731B0"/>
    <w:rsid w:val="00573830"/>
    <w:rsid w:val="0057448C"/>
    <w:rsid w:val="00574BBF"/>
    <w:rsid w:val="005751D2"/>
    <w:rsid w:val="005767AC"/>
    <w:rsid w:val="00576BE0"/>
    <w:rsid w:val="005807C7"/>
    <w:rsid w:val="005809D9"/>
    <w:rsid w:val="00580A98"/>
    <w:rsid w:val="00581A4A"/>
    <w:rsid w:val="00581E66"/>
    <w:rsid w:val="0058214C"/>
    <w:rsid w:val="00582672"/>
    <w:rsid w:val="00582B5B"/>
    <w:rsid w:val="00583669"/>
    <w:rsid w:val="005842B7"/>
    <w:rsid w:val="00585BFB"/>
    <w:rsid w:val="00586791"/>
    <w:rsid w:val="00586AB4"/>
    <w:rsid w:val="00587DC2"/>
    <w:rsid w:val="00590772"/>
    <w:rsid w:val="005911A3"/>
    <w:rsid w:val="00591ABA"/>
    <w:rsid w:val="00591C16"/>
    <w:rsid w:val="0059294B"/>
    <w:rsid w:val="0059329B"/>
    <w:rsid w:val="00593CA6"/>
    <w:rsid w:val="00593DB2"/>
    <w:rsid w:val="00593F04"/>
    <w:rsid w:val="0059440C"/>
    <w:rsid w:val="00594A38"/>
    <w:rsid w:val="00594F05"/>
    <w:rsid w:val="00596CD2"/>
    <w:rsid w:val="00597B1A"/>
    <w:rsid w:val="005A0225"/>
    <w:rsid w:val="005A0703"/>
    <w:rsid w:val="005A095D"/>
    <w:rsid w:val="005A0AC9"/>
    <w:rsid w:val="005A0B89"/>
    <w:rsid w:val="005A12D7"/>
    <w:rsid w:val="005A1A58"/>
    <w:rsid w:val="005A2585"/>
    <w:rsid w:val="005A2792"/>
    <w:rsid w:val="005A3631"/>
    <w:rsid w:val="005A3D04"/>
    <w:rsid w:val="005A3F92"/>
    <w:rsid w:val="005A4093"/>
    <w:rsid w:val="005A5075"/>
    <w:rsid w:val="005A5184"/>
    <w:rsid w:val="005A5E29"/>
    <w:rsid w:val="005A6681"/>
    <w:rsid w:val="005A68F3"/>
    <w:rsid w:val="005A699D"/>
    <w:rsid w:val="005A6AEA"/>
    <w:rsid w:val="005A6AFA"/>
    <w:rsid w:val="005A6DCD"/>
    <w:rsid w:val="005A78AC"/>
    <w:rsid w:val="005A7CF7"/>
    <w:rsid w:val="005B0049"/>
    <w:rsid w:val="005B11CA"/>
    <w:rsid w:val="005B138A"/>
    <w:rsid w:val="005B3883"/>
    <w:rsid w:val="005B3CFE"/>
    <w:rsid w:val="005B4281"/>
    <w:rsid w:val="005B60EF"/>
    <w:rsid w:val="005B61C2"/>
    <w:rsid w:val="005B6A59"/>
    <w:rsid w:val="005B6C5D"/>
    <w:rsid w:val="005B6DF7"/>
    <w:rsid w:val="005C0B34"/>
    <w:rsid w:val="005C0EE2"/>
    <w:rsid w:val="005C1D24"/>
    <w:rsid w:val="005C26ED"/>
    <w:rsid w:val="005C2827"/>
    <w:rsid w:val="005C2DCF"/>
    <w:rsid w:val="005C3393"/>
    <w:rsid w:val="005C35EC"/>
    <w:rsid w:val="005C5F09"/>
    <w:rsid w:val="005C62B1"/>
    <w:rsid w:val="005C650A"/>
    <w:rsid w:val="005C6539"/>
    <w:rsid w:val="005C7110"/>
    <w:rsid w:val="005C7895"/>
    <w:rsid w:val="005D0908"/>
    <w:rsid w:val="005D1585"/>
    <w:rsid w:val="005D16DC"/>
    <w:rsid w:val="005D1BF5"/>
    <w:rsid w:val="005D220D"/>
    <w:rsid w:val="005D2BAF"/>
    <w:rsid w:val="005D5FCA"/>
    <w:rsid w:val="005D60F3"/>
    <w:rsid w:val="005D653A"/>
    <w:rsid w:val="005D7052"/>
    <w:rsid w:val="005D7A30"/>
    <w:rsid w:val="005E09E1"/>
    <w:rsid w:val="005E1F5E"/>
    <w:rsid w:val="005E21C7"/>
    <w:rsid w:val="005E287F"/>
    <w:rsid w:val="005E32F2"/>
    <w:rsid w:val="005E6A08"/>
    <w:rsid w:val="005E6D0F"/>
    <w:rsid w:val="005F11A0"/>
    <w:rsid w:val="005F16A3"/>
    <w:rsid w:val="005F1A44"/>
    <w:rsid w:val="005F2C15"/>
    <w:rsid w:val="005F315A"/>
    <w:rsid w:val="005F522E"/>
    <w:rsid w:val="005F5908"/>
    <w:rsid w:val="005F5DD9"/>
    <w:rsid w:val="005F640C"/>
    <w:rsid w:val="005F7756"/>
    <w:rsid w:val="005F7E25"/>
    <w:rsid w:val="0060062A"/>
    <w:rsid w:val="0060153C"/>
    <w:rsid w:val="00602182"/>
    <w:rsid w:val="00602229"/>
    <w:rsid w:val="0060317C"/>
    <w:rsid w:val="00603B78"/>
    <w:rsid w:val="00603C89"/>
    <w:rsid w:val="00605982"/>
    <w:rsid w:val="0060633F"/>
    <w:rsid w:val="006066A6"/>
    <w:rsid w:val="006072E8"/>
    <w:rsid w:val="00607D69"/>
    <w:rsid w:val="00610702"/>
    <w:rsid w:val="00610E80"/>
    <w:rsid w:val="00611176"/>
    <w:rsid w:val="006125E6"/>
    <w:rsid w:val="00612A01"/>
    <w:rsid w:val="00613FA5"/>
    <w:rsid w:val="0061559E"/>
    <w:rsid w:val="00615623"/>
    <w:rsid w:val="00615C45"/>
    <w:rsid w:val="00615E7B"/>
    <w:rsid w:val="00616260"/>
    <w:rsid w:val="00616522"/>
    <w:rsid w:val="00616A18"/>
    <w:rsid w:val="00616B91"/>
    <w:rsid w:val="00616D16"/>
    <w:rsid w:val="00617CE7"/>
    <w:rsid w:val="00617DE9"/>
    <w:rsid w:val="00620701"/>
    <w:rsid w:val="00621093"/>
    <w:rsid w:val="0062182B"/>
    <w:rsid w:val="00621889"/>
    <w:rsid w:val="00621A9D"/>
    <w:rsid w:val="00621F10"/>
    <w:rsid w:val="006233B1"/>
    <w:rsid w:val="00623BB3"/>
    <w:rsid w:val="00624510"/>
    <w:rsid w:val="00624564"/>
    <w:rsid w:val="006245B2"/>
    <w:rsid w:val="006245F8"/>
    <w:rsid w:val="0062482E"/>
    <w:rsid w:val="00624A2C"/>
    <w:rsid w:val="00624C1D"/>
    <w:rsid w:val="006250F0"/>
    <w:rsid w:val="00625251"/>
    <w:rsid w:val="006274FB"/>
    <w:rsid w:val="00627E89"/>
    <w:rsid w:val="00630EA0"/>
    <w:rsid w:val="00630EDF"/>
    <w:rsid w:val="00630EF6"/>
    <w:rsid w:val="00632373"/>
    <w:rsid w:val="0063274D"/>
    <w:rsid w:val="00632E36"/>
    <w:rsid w:val="00633889"/>
    <w:rsid w:val="00634541"/>
    <w:rsid w:val="00634DEC"/>
    <w:rsid w:val="006352DD"/>
    <w:rsid w:val="0063568F"/>
    <w:rsid w:val="00636023"/>
    <w:rsid w:val="0063602E"/>
    <w:rsid w:val="0063654A"/>
    <w:rsid w:val="006368C0"/>
    <w:rsid w:val="00636F67"/>
    <w:rsid w:val="0063700F"/>
    <w:rsid w:val="00637248"/>
    <w:rsid w:val="00637873"/>
    <w:rsid w:val="00640403"/>
    <w:rsid w:val="006433AB"/>
    <w:rsid w:val="0064362D"/>
    <w:rsid w:val="00644A9C"/>
    <w:rsid w:val="00644AB0"/>
    <w:rsid w:val="00645B71"/>
    <w:rsid w:val="006465D6"/>
    <w:rsid w:val="00646993"/>
    <w:rsid w:val="00647C27"/>
    <w:rsid w:val="00647C70"/>
    <w:rsid w:val="00647F1D"/>
    <w:rsid w:val="00650E87"/>
    <w:rsid w:val="00650EE4"/>
    <w:rsid w:val="0065168E"/>
    <w:rsid w:val="0065282D"/>
    <w:rsid w:val="00652EF7"/>
    <w:rsid w:val="00654406"/>
    <w:rsid w:val="006544B7"/>
    <w:rsid w:val="006554EC"/>
    <w:rsid w:val="006557E4"/>
    <w:rsid w:val="00657D21"/>
    <w:rsid w:val="00660A3B"/>
    <w:rsid w:val="00660D05"/>
    <w:rsid w:val="0066186D"/>
    <w:rsid w:val="00662A62"/>
    <w:rsid w:val="00663082"/>
    <w:rsid w:val="00663932"/>
    <w:rsid w:val="006644E1"/>
    <w:rsid w:val="00664DF6"/>
    <w:rsid w:val="006651A4"/>
    <w:rsid w:val="00665D0F"/>
    <w:rsid w:val="00665DB7"/>
    <w:rsid w:val="0066670C"/>
    <w:rsid w:val="00666886"/>
    <w:rsid w:val="00666905"/>
    <w:rsid w:val="00667618"/>
    <w:rsid w:val="00667E3B"/>
    <w:rsid w:val="006700F7"/>
    <w:rsid w:val="00670145"/>
    <w:rsid w:val="006701A2"/>
    <w:rsid w:val="006701F8"/>
    <w:rsid w:val="00670A4A"/>
    <w:rsid w:val="006723F8"/>
    <w:rsid w:val="006725D0"/>
    <w:rsid w:val="00673C53"/>
    <w:rsid w:val="00673D7A"/>
    <w:rsid w:val="00674434"/>
    <w:rsid w:val="006748E8"/>
    <w:rsid w:val="0067548C"/>
    <w:rsid w:val="0067614D"/>
    <w:rsid w:val="00676AB5"/>
    <w:rsid w:val="00676B85"/>
    <w:rsid w:val="006774C8"/>
    <w:rsid w:val="00677F22"/>
    <w:rsid w:val="00680B46"/>
    <w:rsid w:val="00680CD4"/>
    <w:rsid w:val="00681DA7"/>
    <w:rsid w:val="00683342"/>
    <w:rsid w:val="0068428B"/>
    <w:rsid w:val="006857C2"/>
    <w:rsid w:val="00686629"/>
    <w:rsid w:val="00691868"/>
    <w:rsid w:val="00691F7D"/>
    <w:rsid w:val="0069210A"/>
    <w:rsid w:val="00692B90"/>
    <w:rsid w:val="0069386D"/>
    <w:rsid w:val="006938C2"/>
    <w:rsid w:val="00693FD5"/>
    <w:rsid w:val="006942E4"/>
    <w:rsid w:val="006A024A"/>
    <w:rsid w:val="006A0BCC"/>
    <w:rsid w:val="006A147C"/>
    <w:rsid w:val="006A16FB"/>
    <w:rsid w:val="006A1B83"/>
    <w:rsid w:val="006A1C4B"/>
    <w:rsid w:val="006A1E01"/>
    <w:rsid w:val="006A1EBB"/>
    <w:rsid w:val="006A2261"/>
    <w:rsid w:val="006A2AC9"/>
    <w:rsid w:val="006A2F85"/>
    <w:rsid w:val="006A331B"/>
    <w:rsid w:val="006A5934"/>
    <w:rsid w:val="006A6117"/>
    <w:rsid w:val="006A62B8"/>
    <w:rsid w:val="006A740E"/>
    <w:rsid w:val="006A7EA7"/>
    <w:rsid w:val="006B07AA"/>
    <w:rsid w:val="006B13D5"/>
    <w:rsid w:val="006B1B30"/>
    <w:rsid w:val="006B1C8A"/>
    <w:rsid w:val="006B1CB7"/>
    <w:rsid w:val="006B3A99"/>
    <w:rsid w:val="006B4564"/>
    <w:rsid w:val="006B4D09"/>
    <w:rsid w:val="006B565D"/>
    <w:rsid w:val="006B6B44"/>
    <w:rsid w:val="006B7978"/>
    <w:rsid w:val="006C0191"/>
    <w:rsid w:val="006C07C0"/>
    <w:rsid w:val="006C1AD6"/>
    <w:rsid w:val="006C20CE"/>
    <w:rsid w:val="006C3931"/>
    <w:rsid w:val="006C3C38"/>
    <w:rsid w:val="006C402E"/>
    <w:rsid w:val="006C42EB"/>
    <w:rsid w:val="006C4AB7"/>
    <w:rsid w:val="006C5748"/>
    <w:rsid w:val="006C5EDF"/>
    <w:rsid w:val="006C628B"/>
    <w:rsid w:val="006C6A09"/>
    <w:rsid w:val="006C6A2B"/>
    <w:rsid w:val="006C6D39"/>
    <w:rsid w:val="006C6FB9"/>
    <w:rsid w:val="006C7197"/>
    <w:rsid w:val="006D03FB"/>
    <w:rsid w:val="006D0AFD"/>
    <w:rsid w:val="006D1059"/>
    <w:rsid w:val="006D124F"/>
    <w:rsid w:val="006D2B4C"/>
    <w:rsid w:val="006D3136"/>
    <w:rsid w:val="006D4178"/>
    <w:rsid w:val="006D57BD"/>
    <w:rsid w:val="006D5DED"/>
    <w:rsid w:val="006D65BD"/>
    <w:rsid w:val="006D733B"/>
    <w:rsid w:val="006D745B"/>
    <w:rsid w:val="006D74EA"/>
    <w:rsid w:val="006E0FF9"/>
    <w:rsid w:val="006E18B8"/>
    <w:rsid w:val="006E1D3E"/>
    <w:rsid w:val="006E24D9"/>
    <w:rsid w:val="006E27A8"/>
    <w:rsid w:val="006E2FC9"/>
    <w:rsid w:val="006E47BE"/>
    <w:rsid w:val="006E661F"/>
    <w:rsid w:val="006E6BDB"/>
    <w:rsid w:val="006E740A"/>
    <w:rsid w:val="006F1182"/>
    <w:rsid w:val="006F199E"/>
    <w:rsid w:val="006F1E80"/>
    <w:rsid w:val="006F2593"/>
    <w:rsid w:val="006F2E9E"/>
    <w:rsid w:val="006F4778"/>
    <w:rsid w:val="006F5BAB"/>
    <w:rsid w:val="006F6EC5"/>
    <w:rsid w:val="006F79EA"/>
    <w:rsid w:val="00700208"/>
    <w:rsid w:val="00702AD4"/>
    <w:rsid w:val="00702E85"/>
    <w:rsid w:val="007040A6"/>
    <w:rsid w:val="00704685"/>
    <w:rsid w:val="00704A73"/>
    <w:rsid w:val="00704E70"/>
    <w:rsid w:val="007055EF"/>
    <w:rsid w:val="007061D2"/>
    <w:rsid w:val="00707219"/>
    <w:rsid w:val="00707295"/>
    <w:rsid w:val="007073C8"/>
    <w:rsid w:val="00707CCB"/>
    <w:rsid w:val="00710F84"/>
    <w:rsid w:val="00712C9E"/>
    <w:rsid w:val="00714475"/>
    <w:rsid w:val="00715CAA"/>
    <w:rsid w:val="00715FAB"/>
    <w:rsid w:val="00716579"/>
    <w:rsid w:val="0071702F"/>
    <w:rsid w:val="007172F3"/>
    <w:rsid w:val="0071769D"/>
    <w:rsid w:val="007206C3"/>
    <w:rsid w:val="00721719"/>
    <w:rsid w:val="00721E05"/>
    <w:rsid w:val="00722218"/>
    <w:rsid w:val="00722543"/>
    <w:rsid w:val="007227AF"/>
    <w:rsid w:val="00723001"/>
    <w:rsid w:val="0072339B"/>
    <w:rsid w:val="007233B4"/>
    <w:rsid w:val="00723B38"/>
    <w:rsid w:val="00723B85"/>
    <w:rsid w:val="00723C5B"/>
    <w:rsid w:val="00725BD8"/>
    <w:rsid w:val="007273E6"/>
    <w:rsid w:val="007275F5"/>
    <w:rsid w:val="007311B8"/>
    <w:rsid w:val="00732129"/>
    <w:rsid w:val="00732EDA"/>
    <w:rsid w:val="00733BB2"/>
    <w:rsid w:val="00733C49"/>
    <w:rsid w:val="00734D99"/>
    <w:rsid w:val="00735144"/>
    <w:rsid w:val="0073585D"/>
    <w:rsid w:val="00735CCF"/>
    <w:rsid w:val="00735D93"/>
    <w:rsid w:val="007360C9"/>
    <w:rsid w:val="0073759F"/>
    <w:rsid w:val="00737AAD"/>
    <w:rsid w:val="00740396"/>
    <w:rsid w:val="0074103A"/>
    <w:rsid w:val="00741387"/>
    <w:rsid w:val="00741696"/>
    <w:rsid w:val="00741A2C"/>
    <w:rsid w:val="0074319A"/>
    <w:rsid w:val="00743810"/>
    <w:rsid w:val="00744BE9"/>
    <w:rsid w:val="0074559C"/>
    <w:rsid w:val="0074578C"/>
    <w:rsid w:val="0074663D"/>
    <w:rsid w:val="00746A60"/>
    <w:rsid w:val="00747ABA"/>
    <w:rsid w:val="00747D09"/>
    <w:rsid w:val="00750898"/>
    <w:rsid w:val="00750FEA"/>
    <w:rsid w:val="0075225B"/>
    <w:rsid w:val="007526B4"/>
    <w:rsid w:val="00753964"/>
    <w:rsid w:val="00753CB9"/>
    <w:rsid w:val="00753F6F"/>
    <w:rsid w:val="00754FAB"/>
    <w:rsid w:val="00754FCD"/>
    <w:rsid w:val="00755B8F"/>
    <w:rsid w:val="00755F7C"/>
    <w:rsid w:val="0075662D"/>
    <w:rsid w:val="00757291"/>
    <w:rsid w:val="00760F59"/>
    <w:rsid w:val="00761D40"/>
    <w:rsid w:val="007624D9"/>
    <w:rsid w:val="007628E6"/>
    <w:rsid w:val="00763099"/>
    <w:rsid w:val="00764543"/>
    <w:rsid w:val="007652EE"/>
    <w:rsid w:val="00765500"/>
    <w:rsid w:val="0076568D"/>
    <w:rsid w:val="00765DC9"/>
    <w:rsid w:val="00766988"/>
    <w:rsid w:val="00766DA1"/>
    <w:rsid w:val="00767609"/>
    <w:rsid w:val="0077015D"/>
    <w:rsid w:val="00770337"/>
    <w:rsid w:val="00770355"/>
    <w:rsid w:val="00771FFD"/>
    <w:rsid w:val="007724B9"/>
    <w:rsid w:val="007725B5"/>
    <w:rsid w:val="00774158"/>
    <w:rsid w:val="0077449E"/>
    <w:rsid w:val="007745F8"/>
    <w:rsid w:val="00774C97"/>
    <w:rsid w:val="0077528E"/>
    <w:rsid w:val="0077645F"/>
    <w:rsid w:val="00776C16"/>
    <w:rsid w:val="00776CFD"/>
    <w:rsid w:val="00776DC9"/>
    <w:rsid w:val="0077727F"/>
    <w:rsid w:val="007777B4"/>
    <w:rsid w:val="007778A2"/>
    <w:rsid w:val="00777E4C"/>
    <w:rsid w:val="00781B8D"/>
    <w:rsid w:val="00781FAB"/>
    <w:rsid w:val="00782E5E"/>
    <w:rsid w:val="007834E6"/>
    <w:rsid w:val="00783845"/>
    <w:rsid w:val="007846E6"/>
    <w:rsid w:val="007848F8"/>
    <w:rsid w:val="00785221"/>
    <w:rsid w:val="007852E4"/>
    <w:rsid w:val="007863FC"/>
    <w:rsid w:val="0078656A"/>
    <w:rsid w:val="007866F4"/>
    <w:rsid w:val="0078767D"/>
    <w:rsid w:val="00787965"/>
    <w:rsid w:val="00787DB5"/>
    <w:rsid w:val="007906D3"/>
    <w:rsid w:val="0079071C"/>
    <w:rsid w:val="00790F4C"/>
    <w:rsid w:val="00791D5C"/>
    <w:rsid w:val="00791EAB"/>
    <w:rsid w:val="0079363A"/>
    <w:rsid w:val="0079435F"/>
    <w:rsid w:val="007955E9"/>
    <w:rsid w:val="00795847"/>
    <w:rsid w:val="00795998"/>
    <w:rsid w:val="00796144"/>
    <w:rsid w:val="00796B82"/>
    <w:rsid w:val="007A03C5"/>
    <w:rsid w:val="007A07B3"/>
    <w:rsid w:val="007A087F"/>
    <w:rsid w:val="007A0BC4"/>
    <w:rsid w:val="007A1C13"/>
    <w:rsid w:val="007A25C3"/>
    <w:rsid w:val="007A294F"/>
    <w:rsid w:val="007A2FCF"/>
    <w:rsid w:val="007A3F31"/>
    <w:rsid w:val="007A64BE"/>
    <w:rsid w:val="007A70C9"/>
    <w:rsid w:val="007A73CE"/>
    <w:rsid w:val="007B085B"/>
    <w:rsid w:val="007B0DDB"/>
    <w:rsid w:val="007B1497"/>
    <w:rsid w:val="007B1601"/>
    <w:rsid w:val="007B2300"/>
    <w:rsid w:val="007B2894"/>
    <w:rsid w:val="007B3D46"/>
    <w:rsid w:val="007B4E9A"/>
    <w:rsid w:val="007B5021"/>
    <w:rsid w:val="007B5F21"/>
    <w:rsid w:val="007B5F74"/>
    <w:rsid w:val="007B679B"/>
    <w:rsid w:val="007B67EA"/>
    <w:rsid w:val="007B693F"/>
    <w:rsid w:val="007B6D62"/>
    <w:rsid w:val="007C03D1"/>
    <w:rsid w:val="007C0406"/>
    <w:rsid w:val="007C0EB1"/>
    <w:rsid w:val="007C20C0"/>
    <w:rsid w:val="007C29EB"/>
    <w:rsid w:val="007C2CEB"/>
    <w:rsid w:val="007C332F"/>
    <w:rsid w:val="007C3A5F"/>
    <w:rsid w:val="007C55DB"/>
    <w:rsid w:val="007C602A"/>
    <w:rsid w:val="007C648D"/>
    <w:rsid w:val="007C6C76"/>
    <w:rsid w:val="007C6F57"/>
    <w:rsid w:val="007C7145"/>
    <w:rsid w:val="007C7302"/>
    <w:rsid w:val="007C740D"/>
    <w:rsid w:val="007C7F9C"/>
    <w:rsid w:val="007D0458"/>
    <w:rsid w:val="007D11F8"/>
    <w:rsid w:val="007D23EB"/>
    <w:rsid w:val="007D385A"/>
    <w:rsid w:val="007D3FC9"/>
    <w:rsid w:val="007D42D2"/>
    <w:rsid w:val="007D6675"/>
    <w:rsid w:val="007D7B9E"/>
    <w:rsid w:val="007D7F20"/>
    <w:rsid w:val="007E040C"/>
    <w:rsid w:val="007E0550"/>
    <w:rsid w:val="007E0977"/>
    <w:rsid w:val="007E0A5C"/>
    <w:rsid w:val="007E10DF"/>
    <w:rsid w:val="007E1328"/>
    <w:rsid w:val="007E1393"/>
    <w:rsid w:val="007E189B"/>
    <w:rsid w:val="007E238E"/>
    <w:rsid w:val="007E24B6"/>
    <w:rsid w:val="007E2F4C"/>
    <w:rsid w:val="007E3B04"/>
    <w:rsid w:val="007E4B35"/>
    <w:rsid w:val="007E4D30"/>
    <w:rsid w:val="007E54ED"/>
    <w:rsid w:val="007E6E77"/>
    <w:rsid w:val="007E7521"/>
    <w:rsid w:val="007F04B2"/>
    <w:rsid w:val="007F04D0"/>
    <w:rsid w:val="007F1508"/>
    <w:rsid w:val="007F3C25"/>
    <w:rsid w:val="007F3D4F"/>
    <w:rsid w:val="007F5285"/>
    <w:rsid w:val="007F6EC9"/>
    <w:rsid w:val="007F761F"/>
    <w:rsid w:val="007F7EB0"/>
    <w:rsid w:val="00800A75"/>
    <w:rsid w:val="00800B04"/>
    <w:rsid w:val="008014DD"/>
    <w:rsid w:val="008022F5"/>
    <w:rsid w:val="008026AA"/>
    <w:rsid w:val="00802A21"/>
    <w:rsid w:val="00802AD2"/>
    <w:rsid w:val="008031A5"/>
    <w:rsid w:val="00803867"/>
    <w:rsid w:val="008046F4"/>
    <w:rsid w:val="00804E0C"/>
    <w:rsid w:val="00805DCF"/>
    <w:rsid w:val="00806664"/>
    <w:rsid w:val="0081114F"/>
    <w:rsid w:val="00811759"/>
    <w:rsid w:val="008118D0"/>
    <w:rsid w:val="00811C8B"/>
    <w:rsid w:val="0081221C"/>
    <w:rsid w:val="00812FF9"/>
    <w:rsid w:val="0081365D"/>
    <w:rsid w:val="008152A2"/>
    <w:rsid w:val="00815852"/>
    <w:rsid w:val="00815AA5"/>
    <w:rsid w:val="008163A6"/>
    <w:rsid w:val="0081796A"/>
    <w:rsid w:val="00817CDE"/>
    <w:rsid w:val="0082091A"/>
    <w:rsid w:val="0082141E"/>
    <w:rsid w:val="00822393"/>
    <w:rsid w:val="00822648"/>
    <w:rsid w:val="00822BBC"/>
    <w:rsid w:val="00822BC2"/>
    <w:rsid w:val="00824F78"/>
    <w:rsid w:val="0082556D"/>
    <w:rsid w:val="00825E8F"/>
    <w:rsid w:val="008265D5"/>
    <w:rsid w:val="008266EC"/>
    <w:rsid w:val="00827EFB"/>
    <w:rsid w:val="00830322"/>
    <w:rsid w:val="00830F29"/>
    <w:rsid w:val="00832696"/>
    <w:rsid w:val="00833388"/>
    <w:rsid w:val="008334A9"/>
    <w:rsid w:val="008346B2"/>
    <w:rsid w:val="008356CD"/>
    <w:rsid w:val="008360EA"/>
    <w:rsid w:val="00837A47"/>
    <w:rsid w:val="00837E5C"/>
    <w:rsid w:val="00840C3E"/>
    <w:rsid w:val="008410AA"/>
    <w:rsid w:val="0084133F"/>
    <w:rsid w:val="00841E00"/>
    <w:rsid w:val="00842EEC"/>
    <w:rsid w:val="00843961"/>
    <w:rsid w:val="0084508C"/>
    <w:rsid w:val="00845442"/>
    <w:rsid w:val="00845CFD"/>
    <w:rsid w:val="008461D8"/>
    <w:rsid w:val="0084622F"/>
    <w:rsid w:val="008466E3"/>
    <w:rsid w:val="008467CD"/>
    <w:rsid w:val="008506DA"/>
    <w:rsid w:val="0085130C"/>
    <w:rsid w:val="008529C9"/>
    <w:rsid w:val="00852D54"/>
    <w:rsid w:val="00853123"/>
    <w:rsid w:val="008539BE"/>
    <w:rsid w:val="00853A97"/>
    <w:rsid w:val="00854260"/>
    <w:rsid w:val="00855364"/>
    <w:rsid w:val="00855909"/>
    <w:rsid w:val="00856B2E"/>
    <w:rsid w:val="00856B3D"/>
    <w:rsid w:val="0086140A"/>
    <w:rsid w:val="008633F3"/>
    <w:rsid w:val="00863919"/>
    <w:rsid w:val="00863D85"/>
    <w:rsid w:val="00864F3A"/>
    <w:rsid w:val="0086532A"/>
    <w:rsid w:val="00865EDE"/>
    <w:rsid w:val="0086778F"/>
    <w:rsid w:val="00867ACC"/>
    <w:rsid w:val="0087029C"/>
    <w:rsid w:val="00870472"/>
    <w:rsid w:val="00870A86"/>
    <w:rsid w:val="00871CD6"/>
    <w:rsid w:val="00873311"/>
    <w:rsid w:val="00873FA9"/>
    <w:rsid w:val="00874926"/>
    <w:rsid w:val="0087557C"/>
    <w:rsid w:val="008755E4"/>
    <w:rsid w:val="00875C99"/>
    <w:rsid w:val="0087608E"/>
    <w:rsid w:val="00877C20"/>
    <w:rsid w:val="008804A2"/>
    <w:rsid w:val="008806AD"/>
    <w:rsid w:val="008809B0"/>
    <w:rsid w:val="00881DDB"/>
    <w:rsid w:val="008822D4"/>
    <w:rsid w:val="00882D81"/>
    <w:rsid w:val="00884421"/>
    <w:rsid w:val="008853A6"/>
    <w:rsid w:val="00885C43"/>
    <w:rsid w:val="00885CA8"/>
    <w:rsid w:val="008861D1"/>
    <w:rsid w:val="00886B31"/>
    <w:rsid w:val="00887250"/>
    <w:rsid w:val="0088725D"/>
    <w:rsid w:val="0089058A"/>
    <w:rsid w:val="008906B9"/>
    <w:rsid w:val="0089071E"/>
    <w:rsid w:val="0089173C"/>
    <w:rsid w:val="00891A3F"/>
    <w:rsid w:val="008920EF"/>
    <w:rsid w:val="00892181"/>
    <w:rsid w:val="00892E29"/>
    <w:rsid w:val="00893E20"/>
    <w:rsid w:val="008941D3"/>
    <w:rsid w:val="00894B88"/>
    <w:rsid w:val="00894D02"/>
    <w:rsid w:val="00896B17"/>
    <w:rsid w:val="00896CC5"/>
    <w:rsid w:val="008978B3"/>
    <w:rsid w:val="00897EE3"/>
    <w:rsid w:val="008A0A70"/>
    <w:rsid w:val="008A1A60"/>
    <w:rsid w:val="008A2236"/>
    <w:rsid w:val="008A2EBB"/>
    <w:rsid w:val="008A43DD"/>
    <w:rsid w:val="008A4703"/>
    <w:rsid w:val="008A53D1"/>
    <w:rsid w:val="008A678F"/>
    <w:rsid w:val="008A7277"/>
    <w:rsid w:val="008A734B"/>
    <w:rsid w:val="008A78DC"/>
    <w:rsid w:val="008A7990"/>
    <w:rsid w:val="008B15EB"/>
    <w:rsid w:val="008B1976"/>
    <w:rsid w:val="008B2497"/>
    <w:rsid w:val="008B28F7"/>
    <w:rsid w:val="008B4A89"/>
    <w:rsid w:val="008B4BEC"/>
    <w:rsid w:val="008B51D1"/>
    <w:rsid w:val="008B5432"/>
    <w:rsid w:val="008B5959"/>
    <w:rsid w:val="008B61EA"/>
    <w:rsid w:val="008B6366"/>
    <w:rsid w:val="008B6F25"/>
    <w:rsid w:val="008B7B8E"/>
    <w:rsid w:val="008B7BFA"/>
    <w:rsid w:val="008B7EF7"/>
    <w:rsid w:val="008B7F53"/>
    <w:rsid w:val="008C0332"/>
    <w:rsid w:val="008C03C1"/>
    <w:rsid w:val="008C0834"/>
    <w:rsid w:val="008C0904"/>
    <w:rsid w:val="008C0B51"/>
    <w:rsid w:val="008C3445"/>
    <w:rsid w:val="008C415C"/>
    <w:rsid w:val="008C4705"/>
    <w:rsid w:val="008C48D8"/>
    <w:rsid w:val="008C49A3"/>
    <w:rsid w:val="008C4B72"/>
    <w:rsid w:val="008C6441"/>
    <w:rsid w:val="008C7704"/>
    <w:rsid w:val="008D01EC"/>
    <w:rsid w:val="008D0771"/>
    <w:rsid w:val="008D0ADE"/>
    <w:rsid w:val="008D17A1"/>
    <w:rsid w:val="008D1B51"/>
    <w:rsid w:val="008D31BD"/>
    <w:rsid w:val="008D3DC1"/>
    <w:rsid w:val="008D3EC2"/>
    <w:rsid w:val="008D6295"/>
    <w:rsid w:val="008D6D1E"/>
    <w:rsid w:val="008D7486"/>
    <w:rsid w:val="008D7B9B"/>
    <w:rsid w:val="008D7D55"/>
    <w:rsid w:val="008E0AE3"/>
    <w:rsid w:val="008E112A"/>
    <w:rsid w:val="008E1EDD"/>
    <w:rsid w:val="008E2380"/>
    <w:rsid w:val="008E24EA"/>
    <w:rsid w:val="008E37E2"/>
    <w:rsid w:val="008E3B7A"/>
    <w:rsid w:val="008E4A7E"/>
    <w:rsid w:val="008E6F58"/>
    <w:rsid w:val="008E6F7C"/>
    <w:rsid w:val="008E7343"/>
    <w:rsid w:val="008E7765"/>
    <w:rsid w:val="008E7799"/>
    <w:rsid w:val="008F09F4"/>
    <w:rsid w:val="008F0CFA"/>
    <w:rsid w:val="008F0F20"/>
    <w:rsid w:val="008F1F38"/>
    <w:rsid w:val="008F278F"/>
    <w:rsid w:val="008F35C7"/>
    <w:rsid w:val="008F3DCD"/>
    <w:rsid w:val="008F492A"/>
    <w:rsid w:val="008F5394"/>
    <w:rsid w:val="008F5D22"/>
    <w:rsid w:val="008F6003"/>
    <w:rsid w:val="008F728A"/>
    <w:rsid w:val="0090077F"/>
    <w:rsid w:val="00900EB7"/>
    <w:rsid w:val="00900FB1"/>
    <w:rsid w:val="00901176"/>
    <w:rsid w:val="00901943"/>
    <w:rsid w:val="00901AFF"/>
    <w:rsid w:val="00902829"/>
    <w:rsid w:val="00904055"/>
    <w:rsid w:val="009040CB"/>
    <w:rsid w:val="0090425F"/>
    <w:rsid w:val="0090708B"/>
    <w:rsid w:val="009070B5"/>
    <w:rsid w:val="00907E5B"/>
    <w:rsid w:val="009120BC"/>
    <w:rsid w:val="0091262B"/>
    <w:rsid w:val="00914BDF"/>
    <w:rsid w:val="0091577E"/>
    <w:rsid w:val="009167DB"/>
    <w:rsid w:val="009174CD"/>
    <w:rsid w:val="00917B41"/>
    <w:rsid w:val="00920BF7"/>
    <w:rsid w:val="0092116A"/>
    <w:rsid w:val="00922901"/>
    <w:rsid w:val="00922975"/>
    <w:rsid w:val="009231D7"/>
    <w:rsid w:val="0092338A"/>
    <w:rsid w:val="00923A56"/>
    <w:rsid w:val="00924C3F"/>
    <w:rsid w:val="0092616A"/>
    <w:rsid w:val="009306B4"/>
    <w:rsid w:val="009315F0"/>
    <w:rsid w:val="0093187A"/>
    <w:rsid w:val="0093216A"/>
    <w:rsid w:val="0093257B"/>
    <w:rsid w:val="00932E48"/>
    <w:rsid w:val="00933BC2"/>
    <w:rsid w:val="00933C78"/>
    <w:rsid w:val="0093520C"/>
    <w:rsid w:val="00935223"/>
    <w:rsid w:val="0093572C"/>
    <w:rsid w:val="0093590B"/>
    <w:rsid w:val="00936919"/>
    <w:rsid w:val="0093692F"/>
    <w:rsid w:val="0093765F"/>
    <w:rsid w:val="0094048E"/>
    <w:rsid w:val="00940D81"/>
    <w:rsid w:val="00941704"/>
    <w:rsid w:val="00943354"/>
    <w:rsid w:val="00943C2B"/>
    <w:rsid w:val="009440F8"/>
    <w:rsid w:val="0094445E"/>
    <w:rsid w:val="00944CEE"/>
    <w:rsid w:val="009454E6"/>
    <w:rsid w:val="009455E7"/>
    <w:rsid w:val="00946513"/>
    <w:rsid w:val="009466A1"/>
    <w:rsid w:val="00947D87"/>
    <w:rsid w:val="00947E81"/>
    <w:rsid w:val="00947F24"/>
    <w:rsid w:val="009503BD"/>
    <w:rsid w:val="00950F7D"/>
    <w:rsid w:val="00951239"/>
    <w:rsid w:val="00951337"/>
    <w:rsid w:val="00951C2A"/>
    <w:rsid w:val="00951CBF"/>
    <w:rsid w:val="00952AE1"/>
    <w:rsid w:val="00952AEB"/>
    <w:rsid w:val="00953FF3"/>
    <w:rsid w:val="00954BA3"/>
    <w:rsid w:val="00955B4E"/>
    <w:rsid w:val="009564E9"/>
    <w:rsid w:val="0095679C"/>
    <w:rsid w:val="00956840"/>
    <w:rsid w:val="00957CEE"/>
    <w:rsid w:val="009602CA"/>
    <w:rsid w:val="00960DD3"/>
    <w:rsid w:val="00961342"/>
    <w:rsid w:val="009616EC"/>
    <w:rsid w:val="00961D62"/>
    <w:rsid w:val="00962795"/>
    <w:rsid w:val="009628DC"/>
    <w:rsid w:val="00962989"/>
    <w:rsid w:val="009633A1"/>
    <w:rsid w:val="009635FA"/>
    <w:rsid w:val="00964160"/>
    <w:rsid w:val="00964352"/>
    <w:rsid w:val="009644D4"/>
    <w:rsid w:val="009644D6"/>
    <w:rsid w:val="009655A5"/>
    <w:rsid w:val="00965852"/>
    <w:rsid w:val="00965C01"/>
    <w:rsid w:val="009667B6"/>
    <w:rsid w:val="0096701C"/>
    <w:rsid w:val="00970300"/>
    <w:rsid w:val="00970510"/>
    <w:rsid w:val="009710A8"/>
    <w:rsid w:val="00971883"/>
    <w:rsid w:val="009719E8"/>
    <w:rsid w:val="00972E1E"/>
    <w:rsid w:val="00973BB9"/>
    <w:rsid w:val="00974649"/>
    <w:rsid w:val="009750C2"/>
    <w:rsid w:val="00975B98"/>
    <w:rsid w:val="00976403"/>
    <w:rsid w:val="00976F62"/>
    <w:rsid w:val="009772F9"/>
    <w:rsid w:val="00977732"/>
    <w:rsid w:val="00977A10"/>
    <w:rsid w:val="00977BA0"/>
    <w:rsid w:val="009804B7"/>
    <w:rsid w:val="009813BD"/>
    <w:rsid w:val="009815A2"/>
    <w:rsid w:val="009817DE"/>
    <w:rsid w:val="00981F62"/>
    <w:rsid w:val="00982230"/>
    <w:rsid w:val="0098229A"/>
    <w:rsid w:val="009835F5"/>
    <w:rsid w:val="00983ACF"/>
    <w:rsid w:val="00984469"/>
    <w:rsid w:val="00984EF0"/>
    <w:rsid w:val="00985150"/>
    <w:rsid w:val="009855A7"/>
    <w:rsid w:val="00985E33"/>
    <w:rsid w:val="009862D6"/>
    <w:rsid w:val="00986471"/>
    <w:rsid w:val="009873FF"/>
    <w:rsid w:val="00990801"/>
    <w:rsid w:val="0099090C"/>
    <w:rsid w:val="009913D8"/>
    <w:rsid w:val="009914AE"/>
    <w:rsid w:val="0099251D"/>
    <w:rsid w:val="00992643"/>
    <w:rsid w:val="00993B92"/>
    <w:rsid w:val="00994091"/>
    <w:rsid w:val="00994C03"/>
    <w:rsid w:val="00994DDB"/>
    <w:rsid w:val="00994E9E"/>
    <w:rsid w:val="009956D3"/>
    <w:rsid w:val="0099576B"/>
    <w:rsid w:val="00995A9D"/>
    <w:rsid w:val="00996FAD"/>
    <w:rsid w:val="00997374"/>
    <w:rsid w:val="009977D0"/>
    <w:rsid w:val="00997E9C"/>
    <w:rsid w:val="00997FE4"/>
    <w:rsid w:val="009A05E3"/>
    <w:rsid w:val="009A1D40"/>
    <w:rsid w:val="009A205F"/>
    <w:rsid w:val="009A27D9"/>
    <w:rsid w:val="009A3067"/>
    <w:rsid w:val="009A385C"/>
    <w:rsid w:val="009A3914"/>
    <w:rsid w:val="009A44D2"/>
    <w:rsid w:val="009A565D"/>
    <w:rsid w:val="009A56A0"/>
    <w:rsid w:val="009A56FE"/>
    <w:rsid w:val="009A586D"/>
    <w:rsid w:val="009A5943"/>
    <w:rsid w:val="009A644A"/>
    <w:rsid w:val="009A66AF"/>
    <w:rsid w:val="009A69A8"/>
    <w:rsid w:val="009A6DD5"/>
    <w:rsid w:val="009A7971"/>
    <w:rsid w:val="009A7A6C"/>
    <w:rsid w:val="009B0811"/>
    <w:rsid w:val="009B16B8"/>
    <w:rsid w:val="009B1726"/>
    <w:rsid w:val="009B1D83"/>
    <w:rsid w:val="009B1E3F"/>
    <w:rsid w:val="009B32AD"/>
    <w:rsid w:val="009B336F"/>
    <w:rsid w:val="009B3437"/>
    <w:rsid w:val="009B3A9F"/>
    <w:rsid w:val="009B3AAE"/>
    <w:rsid w:val="009B425D"/>
    <w:rsid w:val="009B4281"/>
    <w:rsid w:val="009B4D90"/>
    <w:rsid w:val="009B5F98"/>
    <w:rsid w:val="009B76BA"/>
    <w:rsid w:val="009C0B87"/>
    <w:rsid w:val="009C0E3E"/>
    <w:rsid w:val="009C2618"/>
    <w:rsid w:val="009C2E99"/>
    <w:rsid w:val="009C306C"/>
    <w:rsid w:val="009C3595"/>
    <w:rsid w:val="009C35F4"/>
    <w:rsid w:val="009C4880"/>
    <w:rsid w:val="009C488E"/>
    <w:rsid w:val="009C4990"/>
    <w:rsid w:val="009C4BC8"/>
    <w:rsid w:val="009C55C1"/>
    <w:rsid w:val="009C647A"/>
    <w:rsid w:val="009C6C2D"/>
    <w:rsid w:val="009C6C8B"/>
    <w:rsid w:val="009C7832"/>
    <w:rsid w:val="009D1A3B"/>
    <w:rsid w:val="009D29D3"/>
    <w:rsid w:val="009D2B4E"/>
    <w:rsid w:val="009D3235"/>
    <w:rsid w:val="009D35C5"/>
    <w:rsid w:val="009D4F99"/>
    <w:rsid w:val="009D57C7"/>
    <w:rsid w:val="009D6ABE"/>
    <w:rsid w:val="009D6C0C"/>
    <w:rsid w:val="009D7877"/>
    <w:rsid w:val="009D7E8B"/>
    <w:rsid w:val="009E1630"/>
    <w:rsid w:val="009E2071"/>
    <w:rsid w:val="009E2D51"/>
    <w:rsid w:val="009E47F9"/>
    <w:rsid w:val="009E5292"/>
    <w:rsid w:val="009E5377"/>
    <w:rsid w:val="009E5860"/>
    <w:rsid w:val="009E5C6C"/>
    <w:rsid w:val="009E7B3F"/>
    <w:rsid w:val="009F0934"/>
    <w:rsid w:val="009F131C"/>
    <w:rsid w:val="009F201F"/>
    <w:rsid w:val="009F2047"/>
    <w:rsid w:val="009F257D"/>
    <w:rsid w:val="009F2CA0"/>
    <w:rsid w:val="009F2FD6"/>
    <w:rsid w:val="009F404D"/>
    <w:rsid w:val="009F5E17"/>
    <w:rsid w:val="009F6C38"/>
    <w:rsid w:val="009F6DEC"/>
    <w:rsid w:val="009F7517"/>
    <w:rsid w:val="009F76F2"/>
    <w:rsid w:val="009F7853"/>
    <w:rsid w:val="009F7AB3"/>
    <w:rsid w:val="00A00087"/>
    <w:rsid w:val="00A00268"/>
    <w:rsid w:val="00A005DC"/>
    <w:rsid w:val="00A00CBC"/>
    <w:rsid w:val="00A00EAC"/>
    <w:rsid w:val="00A00EF9"/>
    <w:rsid w:val="00A01089"/>
    <w:rsid w:val="00A02036"/>
    <w:rsid w:val="00A03A39"/>
    <w:rsid w:val="00A0454C"/>
    <w:rsid w:val="00A04F28"/>
    <w:rsid w:val="00A06B1A"/>
    <w:rsid w:val="00A06E26"/>
    <w:rsid w:val="00A0742F"/>
    <w:rsid w:val="00A0746B"/>
    <w:rsid w:val="00A07549"/>
    <w:rsid w:val="00A07ED5"/>
    <w:rsid w:val="00A102DE"/>
    <w:rsid w:val="00A115F5"/>
    <w:rsid w:val="00A11CD0"/>
    <w:rsid w:val="00A11F3F"/>
    <w:rsid w:val="00A126EC"/>
    <w:rsid w:val="00A12B88"/>
    <w:rsid w:val="00A14214"/>
    <w:rsid w:val="00A143E9"/>
    <w:rsid w:val="00A15470"/>
    <w:rsid w:val="00A15601"/>
    <w:rsid w:val="00A15651"/>
    <w:rsid w:val="00A15F2C"/>
    <w:rsid w:val="00A1649A"/>
    <w:rsid w:val="00A166D2"/>
    <w:rsid w:val="00A201E5"/>
    <w:rsid w:val="00A213F8"/>
    <w:rsid w:val="00A234B4"/>
    <w:rsid w:val="00A24F7F"/>
    <w:rsid w:val="00A25A8C"/>
    <w:rsid w:val="00A25B37"/>
    <w:rsid w:val="00A25D41"/>
    <w:rsid w:val="00A25D7B"/>
    <w:rsid w:val="00A25F7E"/>
    <w:rsid w:val="00A26145"/>
    <w:rsid w:val="00A26C5E"/>
    <w:rsid w:val="00A2729E"/>
    <w:rsid w:val="00A275AD"/>
    <w:rsid w:val="00A27699"/>
    <w:rsid w:val="00A27890"/>
    <w:rsid w:val="00A30119"/>
    <w:rsid w:val="00A316BE"/>
    <w:rsid w:val="00A31F68"/>
    <w:rsid w:val="00A32538"/>
    <w:rsid w:val="00A3290B"/>
    <w:rsid w:val="00A33615"/>
    <w:rsid w:val="00A343C5"/>
    <w:rsid w:val="00A34516"/>
    <w:rsid w:val="00A34A5B"/>
    <w:rsid w:val="00A34B6E"/>
    <w:rsid w:val="00A36E84"/>
    <w:rsid w:val="00A37540"/>
    <w:rsid w:val="00A37972"/>
    <w:rsid w:val="00A4089D"/>
    <w:rsid w:val="00A40A14"/>
    <w:rsid w:val="00A4137C"/>
    <w:rsid w:val="00A415EF"/>
    <w:rsid w:val="00A421CF"/>
    <w:rsid w:val="00A43147"/>
    <w:rsid w:val="00A4490F"/>
    <w:rsid w:val="00A459BC"/>
    <w:rsid w:val="00A478E5"/>
    <w:rsid w:val="00A50273"/>
    <w:rsid w:val="00A50C5E"/>
    <w:rsid w:val="00A51A2A"/>
    <w:rsid w:val="00A51A71"/>
    <w:rsid w:val="00A521C7"/>
    <w:rsid w:val="00A52453"/>
    <w:rsid w:val="00A5433E"/>
    <w:rsid w:val="00A5455C"/>
    <w:rsid w:val="00A54E0E"/>
    <w:rsid w:val="00A54E7C"/>
    <w:rsid w:val="00A54F0E"/>
    <w:rsid w:val="00A559D4"/>
    <w:rsid w:val="00A55DD7"/>
    <w:rsid w:val="00A56136"/>
    <w:rsid w:val="00A564A0"/>
    <w:rsid w:val="00A56900"/>
    <w:rsid w:val="00A56A03"/>
    <w:rsid w:val="00A56CBD"/>
    <w:rsid w:val="00A5740F"/>
    <w:rsid w:val="00A578BA"/>
    <w:rsid w:val="00A61A96"/>
    <w:rsid w:val="00A61C53"/>
    <w:rsid w:val="00A632DB"/>
    <w:rsid w:val="00A63992"/>
    <w:rsid w:val="00A63F68"/>
    <w:rsid w:val="00A645D8"/>
    <w:rsid w:val="00A6515A"/>
    <w:rsid w:val="00A65C0B"/>
    <w:rsid w:val="00A66066"/>
    <w:rsid w:val="00A67663"/>
    <w:rsid w:val="00A67C08"/>
    <w:rsid w:val="00A704A0"/>
    <w:rsid w:val="00A70DA4"/>
    <w:rsid w:val="00A711C6"/>
    <w:rsid w:val="00A73544"/>
    <w:rsid w:val="00A7360B"/>
    <w:rsid w:val="00A73694"/>
    <w:rsid w:val="00A75E6C"/>
    <w:rsid w:val="00A76314"/>
    <w:rsid w:val="00A813E7"/>
    <w:rsid w:val="00A81894"/>
    <w:rsid w:val="00A82C85"/>
    <w:rsid w:val="00A83D62"/>
    <w:rsid w:val="00A855D3"/>
    <w:rsid w:val="00A85A44"/>
    <w:rsid w:val="00A86554"/>
    <w:rsid w:val="00A87311"/>
    <w:rsid w:val="00A90517"/>
    <w:rsid w:val="00A90F3C"/>
    <w:rsid w:val="00A91D10"/>
    <w:rsid w:val="00A91EAE"/>
    <w:rsid w:val="00A91F11"/>
    <w:rsid w:val="00A9244B"/>
    <w:rsid w:val="00A92487"/>
    <w:rsid w:val="00A92A07"/>
    <w:rsid w:val="00A940AA"/>
    <w:rsid w:val="00A950B3"/>
    <w:rsid w:val="00A958E6"/>
    <w:rsid w:val="00A95F2B"/>
    <w:rsid w:val="00A9624A"/>
    <w:rsid w:val="00A9670A"/>
    <w:rsid w:val="00AA25C8"/>
    <w:rsid w:val="00AA29F7"/>
    <w:rsid w:val="00AA3952"/>
    <w:rsid w:val="00AA3BDF"/>
    <w:rsid w:val="00AA3C70"/>
    <w:rsid w:val="00AA3FE6"/>
    <w:rsid w:val="00AA444D"/>
    <w:rsid w:val="00AA4623"/>
    <w:rsid w:val="00AA5265"/>
    <w:rsid w:val="00AA5A10"/>
    <w:rsid w:val="00AA71B3"/>
    <w:rsid w:val="00AA7776"/>
    <w:rsid w:val="00AB0050"/>
    <w:rsid w:val="00AB09B0"/>
    <w:rsid w:val="00AB0CA9"/>
    <w:rsid w:val="00AB111B"/>
    <w:rsid w:val="00AB1B2F"/>
    <w:rsid w:val="00AB1DB0"/>
    <w:rsid w:val="00AB1E43"/>
    <w:rsid w:val="00AB3255"/>
    <w:rsid w:val="00AB3267"/>
    <w:rsid w:val="00AB4BDF"/>
    <w:rsid w:val="00AB4E99"/>
    <w:rsid w:val="00AB4F13"/>
    <w:rsid w:val="00AB7126"/>
    <w:rsid w:val="00AB7AEC"/>
    <w:rsid w:val="00AB7BC7"/>
    <w:rsid w:val="00AC096C"/>
    <w:rsid w:val="00AC25B1"/>
    <w:rsid w:val="00AC26F1"/>
    <w:rsid w:val="00AC3501"/>
    <w:rsid w:val="00AC3E67"/>
    <w:rsid w:val="00AC413C"/>
    <w:rsid w:val="00AC5A7C"/>
    <w:rsid w:val="00AC7BD8"/>
    <w:rsid w:val="00AD16CE"/>
    <w:rsid w:val="00AD1994"/>
    <w:rsid w:val="00AD25B2"/>
    <w:rsid w:val="00AD2C83"/>
    <w:rsid w:val="00AD2C94"/>
    <w:rsid w:val="00AD3FDA"/>
    <w:rsid w:val="00AD4DFE"/>
    <w:rsid w:val="00AD6268"/>
    <w:rsid w:val="00AD67C4"/>
    <w:rsid w:val="00AE023F"/>
    <w:rsid w:val="00AE0846"/>
    <w:rsid w:val="00AE0CE5"/>
    <w:rsid w:val="00AE1C2F"/>
    <w:rsid w:val="00AE2057"/>
    <w:rsid w:val="00AE3616"/>
    <w:rsid w:val="00AE4A4D"/>
    <w:rsid w:val="00AE4BC6"/>
    <w:rsid w:val="00AE4FF0"/>
    <w:rsid w:val="00AE5121"/>
    <w:rsid w:val="00AE5C92"/>
    <w:rsid w:val="00AF0AC8"/>
    <w:rsid w:val="00AF14F2"/>
    <w:rsid w:val="00AF3104"/>
    <w:rsid w:val="00AF4B4C"/>
    <w:rsid w:val="00AF4FB4"/>
    <w:rsid w:val="00AF4FEC"/>
    <w:rsid w:val="00AF500B"/>
    <w:rsid w:val="00AF64A9"/>
    <w:rsid w:val="00AF6F78"/>
    <w:rsid w:val="00AF7C58"/>
    <w:rsid w:val="00B00088"/>
    <w:rsid w:val="00B00505"/>
    <w:rsid w:val="00B0075C"/>
    <w:rsid w:val="00B00E24"/>
    <w:rsid w:val="00B03456"/>
    <w:rsid w:val="00B03510"/>
    <w:rsid w:val="00B035C7"/>
    <w:rsid w:val="00B03747"/>
    <w:rsid w:val="00B03B83"/>
    <w:rsid w:val="00B03E08"/>
    <w:rsid w:val="00B05768"/>
    <w:rsid w:val="00B07F47"/>
    <w:rsid w:val="00B105CB"/>
    <w:rsid w:val="00B10735"/>
    <w:rsid w:val="00B11489"/>
    <w:rsid w:val="00B116DB"/>
    <w:rsid w:val="00B117A4"/>
    <w:rsid w:val="00B12105"/>
    <w:rsid w:val="00B1239B"/>
    <w:rsid w:val="00B13AD9"/>
    <w:rsid w:val="00B14330"/>
    <w:rsid w:val="00B16700"/>
    <w:rsid w:val="00B16BAE"/>
    <w:rsid w:val="00B17C9A"/>
    <w:rsid w:val="00B17E77"/>
    <w:rsid w:val="00B2049D"/>
    <w:rsid w:val="00B21995"/>
    <w:rsid w:val="00B22309"/>
    <w:rsid w:val="00B22C66"/>
    <w:rsid w:val="00B22D30"/>
    <w:rsid w:val="00B230BB"/>
    <w:rsid w:val="00B235C4"/>
    <w:rsid w:val="00B25190"/>
    <w:rsid w:val="00B26353"/>
    <w:rsid w:val="00B26394"/>
    <w:rsid w:val="00B264E0"/>
    <w:rsid w:val="00B26888"/>
    <w:rsid w:val="00B27A3E"/>
    <w:rsid w:val="00B27FE8"/>
    <w:rsid w:val="00B32F36"/>
    <w:rsid w:val="00B3317D"/>
    <w:rsid w:val="00B3475F"/>
    <w:rsid w:val="00B3554C"/>
    <w:rsid w:val="00B35AF2"/>
    <w:rsid w:val="00B3661B"/>
    <w:rsid w:val="00B37B91"/>
    <w:rsid w:val="00B37FF7"/>
    <w:rsid w:val="00B41279"/>
    <w:rsid w:val="00B4205C"/>
    <w:rsid w:val="00B42134"/>
    <w:rsid w:val="00B43156"/>
    <w:rsid w:val="00B438D0"/>
    <w:rsid w:val="00B43BFB"/>
    <w:rsid w:val="00B4444A"/>
    <w:rsid w:val="00B44AAB"/>
    <w:rsid w:val="00B44BC7"/>
    <w:rsid w:val="00B450D3"/>
    <w:rsid w:val="00B451C3"/>
    <w:rsid w:val="00B46FB5"/>
    <w:rsid w:val="00B47713"/>
    <w:rsid w:val="00B47745"/>
    <w:rsid w:val="00B50CC5"/>
    <w:rsid w:val="00B5110A"/>
    <w:rsid w:val="00B516BA"/>
    <w:rsid w:val="00B51CD0"/>
    <w:rsid w:val="00B51E56"/>
    <w:rsid w:val="00B528B2"/>
    <w:rsid w:val="00B52D2D"/>
    <w:rsid w:val="00B535A3"/>
    <w:rsid w:val="00B559F7"/>
    <w:rsid w:val="00B567BD"/>
    <w:rsid w:val="00B56B17"/>
    <w:rsid w:val="00B56DD4"/>
    <w:rsid w:val="00B605F1"/>
    <w:rsid w:val="00B61077"/>
    <w:rsid w:val="00B614B3"/>
    <w:rsid w:val="00B61A03"/>
    <w:rsid w:val="00B61C50"/>
    <w:rsid w:val="00B61CE0"/>
    <w:rsid w:val="00B62110"/>
    <w:rsid w:val="00B625C6"/>
    <w:rsid w:val="00B625CD"/>
    <w:rsid w:val="00B62DCF"/>
    <w:rsid w:val="00B63184"/>
    <w:rsid w:val="00B63DB4"/>
    <w:rsid w:val="00B63EB7"/>
    <w:rsid w:val="00B640B8"/>
    <w:rsid w:val="00B65B80"/>
    <w:rsid w:val="00B65C4A"/>
    <w:rsid w:val="00B65F90"/>
    <w:rsid w:val="00B6755A"/>
    <w:rsid w:val="00B709BE"/>
    <w:rsid w:val="00B70D0D"/>
    <w:rsid w:val="00B71DD6"/>
    <w:rsid w:val="00B727CF"/>
    <w:rsid w:val="00B73909"/>
    <w:rsid w:val="00B74267"/>
    <w:rsid w:val="00B75320"/>
    <w:rsid w:val="00B7590B"/>
    <w:rsid w:val="00B75A31"/>
    <w:rsid w:val="00B75BD4"/>
    <w:rsid w:val="00B75EDE"/>
    <w:rsid w:val="00B76A39"/>
    <w:rsid w:val="00B76CAC"/>
    <w:rsid w:val="00B80804"/>
    <w:rsid w:val="00B80D14"/>
    <w:rsid w:val="00B80F19"/>
    <w:rsid w:val="00B80F5F"/>
    <w:rsid w:val="00B81624"/>
    <w:rsid w:val="00B81C6D"/>
    <w:rsid w:val="00B82A52"/>
    <w:rsid w:val="00B833A9"/>
    <w:rsid w:val="00B83420"/>
    <w:rsid w:val="00B83D05"/>
    <w:rsid w:val="00B852EA"/>
    <w:rsid w:val="00B85BC6"/>
    <w:rsid w:val="00B865FB"/>
    <w:rsid w:val="00B8661E"/>
    <w:rsid w:val="00B87D63"/>
    <w:rsid w:val="00B909F9"/>
    <w:rsid w:val="00B90F7E"/>
    <w:rsid w:val="00B916C7"/>
    <w:rsid w:val="00B928BD"/>
    <w:rsid w:val="00B93ABF"/>
    <w:rsid w:val="00B945EA"/>
    <w:rsid w:val="00B94964"/>
    <w:rsid w:val="00B95165"/>
    <w:rsid w:val="00B952A1"/>
    <w:rsid w:val="00B96297"/>
    <w:rsid w:val="00B965A2"/>
    <w:rsid w:val="00B96688"/>
    <w:rsid w:val="00B96D64"/>
    <w:rsid w:val="00B96DAD"/>
    <w:rsid w:val="00B96F03"/>
    <w:rsid w:val="00B9783C"/>
    <w:rsid w:val="00B97AD5"/>
    <w:rsid w:val="00BA095B"/>
    <w:rsid w:val="00BA1252"/>
    <w:rsid w:val="00BA1CF2"/>
    <w:rsid w:val="00BA2D04"/>
    <w:rsid w:val="00BA33E1"/>
    <w:rsid w:val="00BA410D"/>
    <w:rsid w:val="00BA42D4"/>
    <w:rsid w:val="00BA4379"/>
    <w:rsid w:val="00BA4664"/>
    <w:rsid w:val="00BA4DAF"/>
    <w:rsid w:val="00BA564C"/>
    <w:rsid w:val="00BA5A86"/>
    <w:rsid w:val="00BA6F0A"/>
    <w:rsid w:val="00BA72B5"/>
    <w:rsid w:val="00BA7654"/>
    <w:rsid w:val="00BB074F"/>
    <w:rsid w:val="00BB152D"/>
    <w:rsid w:val="00BB1736"/>
    <w:rsid w:val="00BB2B5B"/>
    <w:rsid w:val="00BB2D1E"/>
    <w:rsid w:val="00BB30E9"/>
    <w:rsid w:val="00BB321F"/>
    <w:rsid w:val="00BB3C7F"/>
    <w:rsid w:val="00BB3DDA"/>
    <w:rsid w:val="00BB3E55"/>
    <w:rsid w:val="00BB3EA1"/>
    <w:rsid w:val="00BB4B7C"/>
    <w:rsid w:val="00BB50C4"/>
    <w:rsid w:val="00BB769F"/>
    <w:rsid w:val="00BB7717"/>
    <w:rsid w:val="00BC0D5A"/>
    <w:rsid w:val="00BC0ED8"/>
    <w:rsid w:val="00BC1B86"/>
    <w:rsid w:val="00BC2063"/>
    <w:rsid w:val="00BC307D"/>
    <w:rsid w:val="00BC313A"/>
    <w:rsid w:val="00BC3291"/>
    <w:rsid w:val="00BC3525"/>
    <w:rsid w:val="00BC4C57"/>
    <w:rsid w:val="00BC6BA9"/>
    <w:rsid w:val="00BC6D6D"/>
    <w:rsid w:val="00BC6F57"/>
    <w:rsid w:val="00BC77F6"/>
    <w:rsid w:val="00BD005F"/>
    <w:rsid w:val="00BD187A"/>
    <w:rsid w:val="00BD1983"/>
    <w:rsid w:val="00BD2699"/>
    <w:rsid w:val="00BD2859"/>
    <w:rsid w:val="00BD3663"/>
    <w:rsid w:val="00BD3856"/>
    <w:rsid w:val="00BD493F"/>
    <w:rsid w:val="00BD5093"/>
    <w:rsid w:val="00BD5309"/>
    <w:rsid w:val="00BD7437"/>
    <w:rsid w:val="00BD7943"/>
    <w:rsid w:val="00BD79F8"/>
    <w:rsid w:val="00BE0713"/>
    <w:rsid w:val="00BE1A32"/>
    <w:rsid w:val="00BE1F97"/>
    <w:rsid w:val="00BE2148"/>
    <w:rsid w:val="00BE25CC"/>
    <w:rsid w:val="00BE2E02"/>
    <w:rsid w:val="00BE36DA"/>
    <w:rsid w:val="00BE37D8"/>
    <w:rsid w:val="00BE416B"/>
    <w:rsid w:val="00BE58D0"/>
    <w:rsid w:val="00BE5CE1"/>
    <w:rsid w:val="00BE5CF3"/>
    <w:rsid w:val="00BE677A"/>
    <w:rsid w:val="00BE6A28"/>
    <w:rsid w:val="00BF017C"/>
    <w:rsid w:val="00BF0711"/>
    <w:rsid w:val="00BF1026"/>
    <w:rsid w:val="00BF1846"/>
    <w:rsid w:val="00BF21DB"/>
    <w:rsid w:val="00BF264C"/>
    <w:rsid w:val="00BF2BC1"/>
    <w:rsid w:val="00BF3109"/>
    <w:rsid w:val="00BF32C6"/>
    <w:rsid w:val="00BF3446"/>
    <w:rsid w:val="00BF3A57"/>
    <w:rsid w:val="00BF3C28"/>
    <w:rsid w:val="00BF67F8"/>
    <w:rsid w:val="00BF79AD"/>
    <w:rsid w:val="00C00D3D"/>
    <w:rsid w:val="00C01542"/>
    <w:rsid w:val="00C01C33"/>
    <w:rsid w:val="00C021A1"/>
    <w:rsid w:val="00C03B03"/>
    <w:rsid w:val="00C03B40"/>
    <w:rsid w:val="00C03E74"/>
    <w:rsid w:val="00C0449E"/>
    <w:rsid w:val="00C04D6A"/>
    <w:rsid w:val="00C0545C"/>
    <w:rsid w:val="00C05A45"/>
    <w:rsid w:val="00C07513"/>
    <w:rsid w:val="00C109BC"/>
    <w:rsid w:val="00C10D13"/>
    <w:rsid w:val="00C110F6"/>
    <w:rsid w:val="00C11366"/>
    <w:rsid w:val="00C117BE"/>
    <w:rsid w:val="00C129F1"/>
    <w:rsid w:val="00C12C0F"/>
    <w:rsid w:val="00C13639"/>
    <w:rsid w:val="00C14068"/>
    <w:rsid w:val="00C15048"/>
    <w:rsid w:val="00C16428"/>
    <w:rsid w:val="00C16BB2"/>
    <w:rsid w:val="00C17110"/>
    <w:rsid w:val="00C174E9"/>
    <w:rsid w:val="00C1799F"/>
    <w:rsid w:val="00C209E7"/>
    <w:rsid w:val="00C20A9B"/>
    <w:rsid w:val="00C21218"/>
    <w:rsid w:val="00C214EB"/>
    <w:rsid w:val="00C21B8A"/>
    <w:rsid w:val="00C223E0"/>
    <w:rsid w:val="00C224C3"/>
    <w:rsid w:val="00C23566"/>
    <w:rsid w:val="00C23642"/>
    <w:rsid w:val="00C252D5"/>
    <w:rsid w:val="00C25A21"/>
    <w:rsid w:val="00C25A35"/>
    <w:rsid w:val="00C2713D"/>
    <w:rsid w:val="00C300E5"/>
    <w:rsid w:val="00C30B23"/>
    <w:rsid w:val="00C30E2D"/>
    <w:rsid w:val="00C30F93"/>
    <w:rsid w:val="00C311DB"/>
    <w:rsid w:val="00C3544E"/>
    <w:rsid w:val="00C37265"/>
    <w:rsid w:val="00C3797B"/>
    <w:rsid w:val="00C4083C"/>
    <w:rsid w:val="00C41D57"/>
    <w:rsid w:val="00C4209F"/>
    <w:rsid w:val="00C42E42"/>
    <w:rsid w:val="00C443E3"/>
    <w:rsid w:val="00C445E6"/>
    <w:rsid w:val="00C44BEC"/>
    <w:rsid w:val="00C47358"/>
    <w:rsid w:val="00C4779B"/>
    <w:rsid w:val="00C515BB"/>
    <w:rsid w:val="00C51E42"/>
    <w:rsid w:val="00C526D3"/>
    <w:rsid w:val="00C52A3B"/>
    <w:rsid w:val="00C52FA8"/>
    <w:rsid w:val="00C54232"/>
    <w:rsid w:val="00C5441B"/>
    <w:rsid w:val="00C54941"/>
    <w:rsid w:val="00C54A30"/>
    <w:rsid w:val="00C54CCF"/>
    <w:rsid w:val="00C576F3"/>
    <w:rsid w:val="00C57B41"/>
    <w:rsid w:val="00C6033B"/>
    <w:rsid w:val="00C60440"/>
    <w:rsid w:val="00C61167"/>
    <w:rsid w:val="00C6198C"/>
    <w:rsid w:val="00C61B37"/>
    <w:rsid w:val="00C62673"/>
    <w:rsid w:val="00C62721"/>
    <w:rsid w:val="00C63CAB"/>
    <w:rsid w:val="00C643CA"/>
    <w:rsid w:val="00C64AAB"/>
    <w:rsid w:val="00C64FAB"/>
    <w:rsid w:val="00C655FF"/>
    <w:rsid w:val="00C65773"/>
    <w:rsid w:val="00C664DF"/>
    <w:rsid w:val="00C707E9"/>
    <w:rsid w:val="00C70CDD"/>
    <w:rsid w:val="00C70D2D"/>
    <w:rsid w:val="00C711ED"/>
    <w:rsid w:val="00C71F25"/>
    <w:rsid w:val="00C72C7E"/>
    <w:rsid w:val="00C730F1"/>
    <w:rsid w:val="00C736E8"/>
    <w:rsid w:val="00C737A1"/>
    <w:rsid w:val="00C74312"/>
    <w:rsid w:val="00C744DD"/>
    <w:rsid w:val="00C749F1"/>
    <w:rsid w:val="00C74EFA"/>
    <w:rsid w:val="00C76F3C"/>
    <w:rsid w:val="00C82716"/>
    <w:rsid w:val="00C83E35"/>
    <w:rsid w:val="00C841A1"/>
    <w:rsid w:val="00C843C8"/>
    <w:rsid w:val="00C84C31"/>
    <w:rsid w:val="00C84D92"/>
    <w:rsid w:val="00C85D1B"/>
    <w:rsid w:val="00C86C48"/>
    <w:rsid w:val="00C8718D"/>
    <w:rsid w:val="00C87A2C"/>
    <w:rsid w:val="00C87CE4"/>
    <w:rsid w:val="00C87D9F"/>
    <w:rsid w:val="00C87F1B"/>
    <w:rsid w:val="00C87FC6"/>
    <w:rsid w:val="00C907F7"/>
    <w:rsid w:val="00C90CFF"/>
    <w:rsid w:val="00C917F3"/>
    <w:rsid w:val="00C92F05"/>
    <w:rsid w:val="00C931B0"/>
    <w:rsid w:val="00C9335A"/>
    <w:rsid w:val="00C939B6"/>
    <w:rsid w:val="00C93A52"/>
    <w:rsid w:val="00C94916"/>
    <w:rsid w:val="00C94DD8"/>
    <w:rsid w:val="00C94E41"/>
    <w:rsid w:val="00C94E62"/>
    <w:rsid w:val="00C95740"/>
    <w:rsid w:val="00C964F3"/>
    <w:rsid w:val="00C96BC4"/>
    <w:rsid w:val="00C97EE4"/>
    <w:rsid w:val="00CA039F"/>
    <w:rsid w:val="00CA1E53"/>
    <w:rsid w:val="00CA27DF"/>
    <w:rsid w:val="00CA2DCD"/>
    <w:rsid w:val="00CA30B8"/>
    <w:rsid w:val="00CA3417"/>
    <w:rsid w:val="00CA472D"/>
    <w:rsid w:val="00CA62A5"/>
    <w:rsid w:val="00CA6ABC"/>
    <w:rsid w:val="00CA74F5"/>
    <w:rsid w:val="00CA7945"/>
    <w:rsid w:val="00CA7AA7"/>
    <w:rsid w:val="00CB066A"/>
    <w:rsid w:val="00CB0959"/>
    <w:rsid w:val="00CB0B72"/>
    <w:rsid w:val="00CB159C"/>
    <w:rsid w:val="00CB2285"/>
    <w:rsid w:val="00CB2CB8"/>
    <w:rsid w:val="00CB30F8"/>
    <w:rsid w:val="00CB335C"/>
    <w:rsid w:val="00CB4223"/>
    <w:rsid w:val="00CB4301"/>
    <w:rsid w:val="00CB459F"/>
    <w:rsid w:val="00CB6C3E"/>
    <w:rsid w:val="00CB6D52"/>
    <w:rsid w:val="00CC11D8"/>
    <w:rsid w:val="00CC159D"/>
    <w:rsid w:val="00CC16E2"/>
    <w:rsid w:val="00CC1C2C"/>
    <w:rsid w:val="00CC1CF4"/>
    <w:rsid w:val="00CC21EB"/>
    <w:rsid w:val="00CC2660"/>
    <w:rsid w:val="00CC2DEE"/>
    <w:rsid w:val="00CC3BB7"/>
    <w:rsid w:val="00CC44DD"/>
    <w:rsid w:val="00CC47A0"/>
    <w:rsid w:val="00CC4CBE"/>
    <w:rsid w:val="00CC4D9A"/>
    <w:rsid w:val="00CC532D"/>
    <w:rsid w:val="00CC5B2D"/>
    <w:rsid w:val="00CC656C"/>
    <w:rsid w:val="00CC70F0"/>
    <w:rsid w:val="00CC74BA"/>
    <w:rsid w:val="00CD0412"/>
    <w:rsid w:val="00CD0860"/>
    <w:rsid w:val="00CD0B1A"/>
    <w:rsid w:val="00CD0B35"/>
    <w:rsid w:val="00CD11B3"/>
    <w:rsid w:val="00CD1BC5"/>
    <w:rsid w:val="00CD2AAD"/>
    <w:rsid w:val="00CD3014"/>
    <w:rsid w:val="00CD3378"/>
    <w:rsid w:val="00CD3F48"/>
    <w:rsid w:val="00CD426C"/>
    <w:rsid w:val="00CD6530"/>
    <w:rsid w:val="00CD66FE"/>
    <w:rsid w:val="00CD6D7F"/>
    <w:rsid w:val="00CE0140"/>
    <w:rsid w:val="00CE05A3"/>
    <w:rsid w:val="00CE187C"/>
    <w:rsid w:val="00CE2082"/>
    <w:rsid w:val="00CE2164"/>
    <w:rsid w:val="00CE234F"/>
    <w:rsid w:val="00CE241C"/>
    <w:rsid w:val="00CE35F8"/>
    <w:rsid w:val="00CE3E98"/>
    <w:rsid w:val="00CE4744"/>
    <w:rsid w:val="00CE5586"/>
    <w:rsid w:val="00CE5F10"/>
    <w:rsid w:val="00CE6991"/>
    <w:rsid w:val="00CE7B12"/>
    <w:rsid w:val="00CE7B9D"/>
    <w:rsid w:val="00CF0A06"/>
    <w:rsid w:val="00CF0AB6"/>
    <w:rsid w:val="00CF0B6C"/>
    <w:rsid w:val="00CF0F0D"/>
    <w:rsid w:val="00CF1787"/>
    <w:rsid w:val="00CF17AD"/>
    <w:rsid w:val="00CF1B93"/>
    <w:rsid w:val="00CF2E8D"/>
    <w:rsid w:val="00CF3B02"/>
    <w:rsid w:val="00CF4645"/>
    <w:rsid w:val="00CF470C"/>
    <w:rsid w:val="00CF4894"/>
    <w:rsid w:val="00CF5417"/>
    <w:rsid w:val="00CF5974"/>
    <w:rsid w:val="00CF727E"/>
    <w:rsid w:val="00CF73EA"/>
    <w:rsid w:val="00CF7663"/>
    <w:rsid w:val="00CF7CA9"/>
    <w:rsid w:val="00CF7CFE"/>
    <w:rsid w:val="00D0005F"/>
    <w:rsid w:val="00D00869"/>
    <w:rsid w:val="00D01D7B"/>
    <w:rsid w:val="00D02423"/>
    <w:rsid w:val="00D033A3"/>
    <w:rsid w:val="00D03C9B"/>
    <w:rsid w:val="00D04197"/>
    <w:rsid w:val="00D04578"/>
    <w:rsid w:val="00D04756"/>
    <w:rsid w:val="00D055D5"/>
    <w:rsid w:val="00D05E79"/>
    <w:rsid w:val="00D05EA8"/>
    <w:rsid w:val="00D06EB9"/>
    <w:rsid w:val="00D07038"/>
    <w:rsid w:val="00D072D7"/>
    <w:rsid w:val="00D07514"/>
    <w:rsid w:val="00D1010A"/>
    <w:rsid w:val="00D10F5C"/>
    <w:rsid w:val="00D11A28"/>
    <w:rsid w:val="00D122C5"/>
    <w:rsid w:val="00D13B7D"/>
    <w:rsid w:val="00D13E11"/>
    <w:rsid w:val="00D14148"/>
    <w:rsid w:val="00D1468B"/>
    <w:rsid w:val="00D148CD"/>
    <w:rsid w:val="00D15477"/>
    <w:rsid w:val="00D1561B"/>
    <w:rsid w:val="00D2017E"/>
    <w:rsid w:val="00D20863"/>
    <w:rsid w:val="00D20CAB"/>
    <w:rsid w:val="00D22763"/>
    <w:rsid w:val="00D22C66"/>
    <w:rsid w:val="00D22CA4"/>
    <w:rsid w:val="00D22F3A"/>
    <w:rsid w:val="00D23713"/>
    <w:rsid w:val="00D23C08"/>
    <w:rsid w:val="00D23D61"/>
    <w:rsid w:val="00D2436B"/>
    <w:rsid w:val="00D24C3F"/>
    <w:rsid w:val="00D24D74"/>
    <w:rsid w:val="00D24DF0"/>
    <w:rsid w:val="00D256F3"/>
    <w:rsid w:val="00D258F2"/>
    <w:rsid w:val="00D26843"/>
    <w:rsid w:val="00D269EF"/>
    <w:rsid w:val="00D27AA4"/>
    <w:rsid w:val="00D30227"/>
    <w:rsid w:val="00D3089E"/>
    <w:rsid w:val="00D312DC"/>
    <w:rsid w:val="00D32242"/>
    <w:rsid w:val="00D32F96"/>
    <w:rsid w:val="00D36146"/>
    <w:rsid w:val="00D36299"/>
    <w:rsid w:val="00D370B1"/>
    <w:rsid w:val="00D371B5"/>
    <w:rsid w:val="00D3734E"/>
    <w:rsid w:val="00D37BA3"/>
    <w:rsid w:val="00D40923"/>
    <w:rsid w:val="00D4099F"/>
    <w:rsid w:val="00D41618"/>
    <w:rsid w:val="00D417DC"/>
    <w:rsid w:val="00D420E8"/>
    <w:rsid w:val="00D4280B"/>
    <w:rsid w:val="00D433C9"/>
    <w:rsid w:val="00D43D66"/>
    <w:rsid w:val="00D4432C"/>
    <w:rsid w:val="00D44847"/>
    <w:rsid w:val="00D460DD"/>
    <w:rsid w:val="00D47631"/>
    <w:rsid w:val="00D508F2"/>
    <w:rsid w:val="00D50F53"/>
    <w:rsid w:val="00D50FE9"/>
    <w:rsid w:val="00D51CBA"/>
    <w:rsid w:val="00D51F11"/>
    <w:rsid w:val="00D52338"/>
    <w:rsid w:val="00D545E0"/>
    <w:rsid w:val="00D546EF"/>
    <w:rsid w:val="00D54B55"/>
    <w:rsid w:val="00D54D8F"/>
    <w:rsid w:val="00D5545F"/>
    <w:rsid w:val="00D60424"/>
    <w:rsid w:val="00D6081F"/>
    <w:rsid w:val="00D610F3"/>
    <w:rsid w:val="00D62CCC"/>
    <w:rsid w:val="00D63032"/>
    <w:rsid w:val="00D63051"/>
    <w:rsid w:val="00D640F5"/>
    <w:rsid w:val="00D65307"/>
    <w:rsid w:val="00D66354"/>
    <w:rsid w:val="00D66597"/>
    <w:rsid w:val="00D67340"/>
    <w:rsid w:val="00D705EF"/>
    <w:rsid w:val="00D70648"/>
    <w:rsid w:val="00D70928"/>
    <w:rsid w:val="00D71088"/>
    <w:rsid w:val="00D712E3"/>
    <w:rsid w:val="00D71D32"/>
    <w:rsid w:val="00D73129"/>
    <w:rsid w:val="00D73448"/>
    <w:rsid w:val="00D73931"/>
    <w:rsid w:val="00D74649"/>
    <w:rsid w:val="00D74877"/>
    <w:rsid w:val="00D75B95"/>
    <w:rsid w:val="00D767A4"/>
    <w:rsid w:val="00D77DD4"/>
    <w:rsid w:val="00D802C8"/>
    <w:rsid w:val="00D80A72"/>
    <w:rsid w:val="00D82EAE"/>
    <w:rsid w:val="00D83EC5"/>
    <w:rsid w:val="00D84AA2"/>
    <w:rsid w:val="00D84DD3"/>
    <w:rsid w:val="00D85800"/>
    <w:rsid w:val="00D85920"/>
    <w:rsid w:val="00D8638D"/>
    <w:rsid w:val="00D86719"/>
    <w:rsid w:val="00D86B69"/>
    <w:rsid w:val="00D86FE6"/>
    <w:rsid w:val="00D87A46"/>
    <w:rsid w:val="00D87F54"/>
    <w:rsid w:val="00D87F76"/>
    <w:rsid w:val="00D90833"/>
    <w:rsid w:val="00D91116"/>
    <w:rsid w:val="00D926B7"/>
    <w:rsid w:val="00D93490"/>
    <w:rsid w:val="00D939CC"/>
    <w:rsid w:val="00D93A65"/>
    <w:rsid w:val="00D93C6F"/>
    <w:rsid w:val="00D93F5B"/>
    <w:rsid w:val="00D95260"/>
    <w:rsid w:val="00D95393"/>
    <w:rsid w:val="00D96F19"/>
    <w:rsid w:val="00D97FE9"/>
    <w:rsid w:val="00DA248F"/>
    <w:rsid w:val="00DA2A84"/>
    <w:rsid w:val="00DA357D"/>
    <w:rsid w:val="00DA3E37"/>
    <w:rsid w:val="00DA4197"/>
    <w:rsid w:val="00DA4B63"/>
    <w:rsid w:val="00DA4BB2"/>
    <w:rsid w:val="00DA6036"/>
    <w:rsid w:val="00DA63A5"/>
    <w:rsid w:val="00DA696F"/>
    <w:rsid w:val="00DA70B3"/>
    <w:rsid w:val="00DA7648"/>
    <w:rsid w:val="00DB06E2"/>
    <w:rsid w:val="00DB13B2"/>
    <w:rsid w:val="00DB15F4"/>
    <w:rsid w:val="00DB1AB9"/>
    <w:rsid w:val="00DB24A6"/>
    <w:rsid w:val="00DB2A3F"/>
    <w:rsid w:val="00DB2A82"/>
    <w:rsid w:val="00DB5A93"/>
    <w:rsid w:val="00DB5BC8"/>
    <w:rsid w:val="00DB60C5"/>
    <w:rsid w:val="00DB63A8"/>
    <w:rsid w:val="00DB6A67"/>
    <w:rsid w:val="00DB7859"/>
    <w:rsid w:val="00DC0808"/>
    <w:rsid w:val="00DC0CA1"/>
    <w:rsid w:val="00DC209E"/>
    <w:rsid w:val="00DC32E2"/>
    <w:rsid w:val="00DC36D1"/>
    <w:rsid w:val="00DC3CCB"/>
    <w:rsid w:val="00DC4713"/>
    <w:rsid w:val="00DC5684"/>
    <w:rsid w:val="00DC5E6C"/>
    <w:rsid w:val="00DC6658"/>
    <w:rsid w:val="00DC6AC8"/>
    <w:rsid w:val="00DC7562"/>
    <w:rsid w:val="00DC75FA"/>
    <w:rsid w:val="00DC7DF8"/>
    <w:rsid w:val="00DD00A3"/>
    <w:rsid w:val="00DD0FDA"/>
    <w:rsid w:val="00DD1F76"/>
    <w:rsid w:val="00DD202E"/>
    <w:rsid w:val="00DD255D"/>
    <w:rsid w:val="00DD2F2A"/>
    <w:rsid w:val="00DD4CD0"/>
    <w:rsid w:val="00DD5AF6"/>
    <w:rsid w:val="00DD621B"/>
    <w:rsid w:val="00DD7312"/>
    <w:rsid w:val="00DD7EFA"/>
    <w:rsid w:val="00DE02FB"/>
    <w:rsid w:val="00DE0B85"/>
    <w:rsid w:val="00DE0DCE"/>
    <w:rsid w:val="00DE1CD0"/>
    <w:rsid w:val="00DE25C5"/>
    <w:rsid w:val="00DE31C0"/>
    <w:rsid w:val="00DE37D5"/>
    <w:rsid w:val="00DE3955"/>
    <w:rsid w:val="00DE3D95"/>
    <w:rsid w:val="00DE484F"/>
    <w:rsid w:val="00DE56B3"/>
    <w:rsid w:val="00DE56EE"/>
    <w:rsid w:val="00DE66C3"/>
    <w:rsid w:val="00DE7634"/>
    <w:rsid w:val="00DF07DA"/>
    <w:rsid w:val="00DF1706"/>
    <w:rsid w:val="00DF2B72"/>
    <w:rsid w:val="00DF2D81"/>
    <w:rsid w:val="00DF3ACD"/>
    <w:rsid w:val="00DF48D1"/>
    <w:rsid w:val="00DF48EC"/>
    <w:rsid w:val="00DF62F6"/>
    <w:rsid w:val="00DF7492"/>
    <w:rsid w:val="00DF7B6E"/>
    <w:rsid w:val="00E00313"/>
    <w:rsid w:val="00E017E2"/>
    <w:rsid w:val="00E02B8D"/>
    <w:rsid w:val="00E040ED"/>
    <w:rsid w:val="00E04176"/>
    <w:rsid w:val="00E05AF1"/>
    <w:rsid w:val="00E0695A"/>
    <w:rsid w:val="00E076B1"/>
    <w:rsid w:val="00E07A1A"/>
    <w:rsid w:val="00E1044A"/>
    <w:rsid w:val="00E10489"/>
    <w:rsid w:val="00E10A3E"/>
    <w:rsid w:val="00E10EFB"/>
    <w:rsid w:val="00E11367"/>
    <w:rsid w:val="00E1494F"/>
    <w:rsid w:val="00E15CE0"/>
    <w:rsid w:val="00E17D85"/>
    <w:rsid w:val="00E17F41"/>
    <w:rsid w:val="00E20237"/>
    <w:rsid w:val="00E20A10"/>
    <w:rsid w:val="00E20B17"/>
    <w:rsid w:val="00E20BC5"/>
    <w:rsid w:val="00E2138C"/>
    <w:rsid w:val="00E22742"/>
    <w:rsid w:val="00E22746"/>
    <w:rsid w:val="00E23444"/>
    <w:rsid w:val="00E239D6"/>
    <w:rsid w:val="00E23A49"/>
    <w:rsid w:val="00E23D87"/>
    <w:rsid w:val="00E24455"/>
    <w:rsid w:val="00E24610"/>
    <w:rsid w:val="00E24D23"/>
    <w:rsid w:val="00E24D7E"/>
    <w:rsid w:val="00E25765"/>
    <w:rsid w:val="00E25C4F"/>
    <w:rsid w:val="00E27E60"/>
    <w:rsid w:val="00E3172F"/>
    <w:rsid w:val="00E32AAC"/>
    <w:rsid w:val="00E32BA4"/>
    <w:rsid w:val="00E32DB4"/>
    <w:rsid w:val="00E34405"/>
    <w:rsid w:val="00E349A8"/>
    <w:rsid w:val="00E34D4D"/>
    <w:rsid w:val="00E35E2E"/>
    <w:rsid w:val="00E36601"/>
    <w:rsid w:val="00E40290"/>
    <w:rsid w:val="00E407C1"/>
    <w:rsid w:val="00E40D08"/>
    <w:rsid w:val="00E40FD8"/>
    <w:rsid w:val="00E41A32"/>
    <w:rsid w:val="00E42247"/>
    <w:rsid w:val="00E424D4"/>
    <w:rsid w:val="00E42897"/>
    <w:rsid w:val="00E430FF"/>
    <w:rsid w:val="00E4374E"/>
    <w:rsid w:val="00E451EB"/>
    <w:rsid w:val="00E45514"/>
    <w:rsid w:val="00E459F9"/>
    <w:rsid w:val="00E45D83"/>
    <w:rsid w:val="00E46002"/>
    <w:rsid w:val="00E46499"/>
    <w:rsid w:val="00E51208"/>
    <w:rsid w:val="00E51F22"/>
    <w:rsid w:val="00E521C7"/>
    <w:rsid w:val="00E52A15"/>
    <w:rsid w:val="00E52E7C"/>
    <w:rsid w:val="00E53E1A"/>
    <w:rsid w:val="00E55615"/>
    <w:rsid w:val="00E5582E"/>
    <w:rsid w:val="00E55A11"/>
    <w:rsid w:val="00E55E25"/>
    <w:rsid w:val="00E56D15"/>
    <w:rsid w:val="00E5781D"/>
    <w:rsid w:val="00E60EFE"/>
    <w:rsid w:val="00E61039"/>
    <w:rsid w:val="00E6258A"/>
    <w:rsid w:val="00E6350E"/>
    <w:rsid w:val="00E63522"/>
    <w:rsid w:val="00E63963"/>
    <w:rsid w:val="00E63B9F"/>
    <w:rsid w:val="00E6473D"/>
    <w:rsid w:val="00E65E4D"/>
    <w:rsid w:val="00E667CD"/>
    <w:rsid w:val="00E673C0"/>
    <w:rsid w:val="00E67CFB"/>
    <w:rsid w:val="00E70015"/>
    <w:rsid w:val="00E70028"/>
    <w:rsid w:val="00E70D1F"/>
    <w:rsid w:val="00E71196"/>
    <w:rsid w:val="00E713B1"/>
    <w:rsid w:val="00E71C33"/>
    <w:rsid w:val="00E72705"/>
    <w:rsid w:val="00E73161"/>
    <w:rsid w:val="00E731BD"/>
    <w:rsid w:val="00E73213"/>
    <w:rsid w:val="00E737CE"/>
    <w:rsid w:val="00E73D2D"/>
    <w:rsid w:val="00E73EA1"/>
    <w:rsid w:val="00E75DA1"/>
    <w:rsid w:val="00E76EBA"/>
    <w:rsid w:val="00E80CD6"/>
    <w:rsid w:val="00E80F8E"/>
    <w:rsid w:val="00E81106"/>
    <w:rsid w:val="00E81702"/>
    <w:rsid w:val="00E8252D"/>
    <w:rsid w:val="00E83107"/>
    <w:rsid w:val="00E83484"/>
    <w:rsid w:val="00E837F0"/>
    <w:rsid w:val="00E83AA9"/>
    <w:rsid w:val="00E850A0"/>
    <w:rsid w:val="00E86340"/>
    <w:rsid w:val="00E87468"/>
    <w:rsid w:val="00E87BC5"/>
    <w:rsid w:val="00E90089"/>
    <w:rsid w:val="00E9017E"/>
    <w:rsid w:val="00E906C2"/>
    <w:rsid w:val="00E90775"/>
    <w:rsid w:val="00E90992"/>
    <w:rsid w:val="00E90B0D"/>
    <w:rsid w:val="00E90CB7"/>
    <w:rsid w:val="00E91388"/>
    <w:rsid w:val="00E9142A"/>
    <w:rsid w:val="00E91680"/>
    <w:rsid w:val="00E91ADF"/>
    <w:rsid w:val="00E92249"/>
    <w:rsid w:val="00E92F4E"/>
    <w:rsid w:val="00E939B9"/>
    <w:rsid w:val="00E949A7"/>
    <w:rsid w:val="00E95394"/>
    <w:rsid w:val="00E95F5D"/>
    <w:rsid w:val="00E97246"/>
    <w:rsid w:val="00E97260"/>
    <w:rsid w:val="00E97848"/>
    <w:rsid w:val="00E97D3F"/>
    <w:rsid w:val="00EA0E6A"/>
    <w:rsid w:val="00EA1044"/>
    <w:rsid w:val="00EA1105"/>
    <w:rsid w:val="00EA2476"/>
    <w:rsid w:val="00EA278C"/>
    <w:rsid w:val="00EA379C"/>
    <w:rsid w:val="00EA42B8"/>
    <w:rsid w:val="00EA47F0"/>
    <w:rsid w:val="00EA4F9A"/>
    <w:rsid w:val="00EA54F9"/>
    <w:rsid w:val="00EA63B7"/>
    <w:rsid w:val="00EB0004"/>
    <w:rsid w:val="00EB298C"/>
    <w:rsid w:val="00EB2AC7"/>
    <w:rsid w:val="00EB39DF"/>
    <w:rsid w:val="00EB3FA3"/>
    <w:rsid w:val="00EB4C9C"/>
    <w:rsid w:val="00EB4F81"/>
    <w:rsid w:val="00EB53AC"/>
    <w:rsid w:val="00EB582A"/>
    <w:rsid w:val="00EB5EEC"/>
    <w:rsid w:val="00EC0C52"/>
    <w:rsid w:val="00EC0DB7"/>
    <w:rsid w:val="00EC1642"/>
    <w:rsid w:val="00EC17CA"/>
    <w:rsid w:val="00EC17F6"/>
    <w:rsid w:val="00EC1CAC"/>
    <w:rsid w:val="00EC1F9C"/>
    <w:rsid w:val="00EC21E7"/>
    <w:rsid w:val="00EC2C21"/>
    <w:rsid w:val="00EC2CD7"/>
    <w:rsid w:val="00EC32DC"/>
    <w:rsid w:val="00EC3BF2"/>
    <w:rsid w:val="00EC4ABA"/>
    <w:rsid w:val="00EC5846"/>
    <w:rsid w:val="00EC6720"/>
    <w:rsid w:val="00EC6BB0"/>
    <w:rsid w:val="00EC6C9F"/>
    <w:rsid w:val="00EC70F8"/>
    <w:rsid w:val="00EC7342"/>
    <w:rsid w:val="00EC7B05"/>
    <w:rsid w:val="00EC7C58"/>
    <w:rsid w:val="00ED0C3A"/>
    <w:rsid w:val="00ED1A57"/>
    <w:rsid w:val="00ED1E56"/>
    <w:rsid w:val="00ED2C9A"/>
    <w:rsid w:val="00ED2D3F"/>
    <w:rsid w:val="00ED2E26"/>
    <w:rsid w:val="00ED35D2"/>
    <w:rsid w:val="00ED3676"/>
    <w:rsid w:val="00ED397F"/>
    <w:rsid w:val="00ED3B3C"/>
    <w:rsid w:val="00ED3BA6"/>
    <w:rsid w:val="00ED5B31"/>
    <w:rsid w:val="00ED6E47"/>
    <w:rsid w:val="00EE02F4"/>
    <w:rsid w:val="00EE0B36"/>
    <w:rsid w:val="00EE13D8"/>
    <w:rsid w:val="00EE1CE4"/>
    <w:rsid w:val="00EE23B3"/>
    <w:rsid w:val="00EE59F5"/>
    <w:rsid w:val="00EE5B92"/>
    <w:rsid w:val="00EF0D14"/>
    <w:rsid w:val="00EF19D4"/>
    <w:rsid w:val="00EF1ABC"/>
    <w:rsid w:val="00EF1AD5"/>
    <w:rsid w:val="00EF24F9"/>
    <w:rsid w:val="00EF25A1"/>
    <w:rsid w:val="00EF2F8D"/>
    <w:rsid w:val="00EF36B6"/>
    <w:rsid w:val="00EF3C13"/>
    <w:rsid w:val="00EF46B0"/>
    <w:rsid w:val="00EF6EB6"/>
    <w:rsid w:val="00EF73DD"/>
    <w:rsid w:val="00EF7F09"/>
    <w:rsid w:val="00F004D5"/>
    <w:rsid w:val="00F0064D"/>
    <w:rsid w:val="00F011B8"/>
    <w:rsid w:val="00F014DB"/>
    <w:rsid w:val="00F016CC"/>
    <w:rsid w:val="00F0198A"/>
    <w:rsid w:val="00F041E6"/>
    <w:rsid w:val="00F047BA"/>
    <w:rsid w:val="00F06623"/>
    <w:rsid w:val="00F067F6"/>
    <w:rsid w:val="00F07155"/>
    <w:rsid w:val="00F07FB6"/>
    <w:rsid w:val="00F114A0"/>
    <w:rsid w:val="00F11555"/>
    <w:rsid w:val="00F125E3"/>
    <w:rsid w:val="00F12B9E"/>
    <w:rsid w:val="00F12E1D"/>
    <w:rsid w:val="00F1362F"/>
    <w:rsid w:val="00F15A4D"/>
    <w:rsid w:val="00F15C75"/>
    <w:rsid w:val="00F16041"/>
    <w:rsid w:val="00F16045"/>
    <w:rsid w:val="00F167A6"/>
    <w:rsid w:val="00F167FF"/>
    <w:rsid w:val="00F16E44"/>
    <w:rsid w:val="00F2055E"/>
    <w:rsid w:val="00F21218"/>
    <w:rsid w:val="00F21F63"/>
    <w:rsid w:val="00F23549"/>
    <w:rsid w:val="00F23878"/>
    <w:rsid w:val="00F24CD0"/>
    <w:rsid w:val="00F253DD"/>
    <w:rsid w:val="00F2727F"/>
    <w:rsid w:val="00F27A7A"/>
    <w:rsid w:val="00F30937"/>
    <w:rsid w:val="00F31249"/>
    <w:rsid w:val="00F3184C"/>
    <w:rsid w:val="00F32991"/>
    <w:rsid w:val="00F32DC6"/>
    <w:rsid w:val="00F33CEB"/>
    <w:rsid w:val="00F346FF"/>
    <w:rsid w:val="00F34C8D"/>
    <w:rsid w:val="00F353A2"/>
    <w:rsid w:val="00F36C58"/>
    <w:rsid w:val="00F372AF"/>
    <w:rsid w:val="00F37AFA"/>
    <w:rsid w:val="00F4066B"/>
    <w:rsid w:val="00F40AB5"/>
    <w:rsid w:val="00F40E16"/>
    <w:rsid w:val="00F412C3"/>
    <w:rsid w:val="00F418B4"/>
    <w:rsid w:val="00F41CB4"/>
    <w:rsid w:val="00F41E49"/>
    <w:rsid w:val="00F427E8"/>
    <w:rsid w:val="00F42E37"/>
    <w:rsid w:val="00F43B5A"/>
    <w:rsid w:val="00F44FA3"/>
    <w:rsid w:val="00F4576B"/>
    <w:rsid w:val="00F45C4A"/>
    <w:rsid w:val="00F469D8"/>
    <w:rsid w:val="00F479A6"/>
    <w:rsid w:val="00F5022C"/>
    <w:rsid w:val="00F503CB"/>
    <w:rsid w:val="00F512B7"/>
    <w:rsid w:val="00F5138C"/>
    <w:rsid w:val="00F516B2"/>
    <w:rsid w:val="00F51A8F"/>
    <w:rsid w:val="00F51AA8"/>
    <w:rsid w:val="00F53808"/>
    <w:rsid w:val="00F538C1"/>
    <w:rsid w:val="00F540F9"/>
    <w:rsid w:val="00F54F87"/>
    <w:rsid w:val="00F556ED"/>
    <w:rsid w:val="00F55BC9"/>
    <w:rsid w:val="00F563B4"/>
    <w:rsid w:val="00F56565"/>
    <w:rsid w:val="00F568F4"/>
    <w:rsid w:val="00F56DE5"/>
    <w:rsid w:val="00F60675"/>
    <w:rsid w:val="00F60B0C"/>
    <w:rsid w:val="00F612E0"/>
    <w:rsid w:val="00F61A24"/>
    <w:rsid w:val="00F62461"/>
    <w:rsid w:val="00F6253E"/>
    <w:rsid w:val="00F62F8B"/>
    <w:rsid w:val="00F63A82"/>
    <w:rsid w:val="00F644DF"/>
    <w:rsid w:val="00F64DCB"/>
    <w:rsid w:val="00F66FBE"/>
    <w:rsid w:val="00F6728F"/>
    <w:rsid w:val="00F67E98"/>
    <w:rsid w:val="00F71103"/>
    <w:rsid w:val="00F71536"/>
    <w:rsid w:val="00F71DB6"/>
    <w:rsid w:val="00F73AD6"/>
    <w:rsid w:val="00F7419F"/>
    <w:rsid w:val="00F74B6E"/>
    <w:rsid w:val="00F753CA"/>
    <w:rsid w:val="00F7639B"/>
    <w:rsid w:val="00F77AFC"/>
    <w:rsid w:val="00F8037E"/>
    <w:rsid w:val="00F81DDA"/>
    <w:rsid w:val="00F82AED"/>
    <w:rsid w:val="00F82D2A"/>
    <w:rsid w:val="00F8319A"/>
    <w:rsid w:val="00F8353E"/>
    <w:rsid w:val="00F83FF4"/>
    <w:rsid w:val="00F84B93"/>
    <w:rsid w:val="00F857FF"/>
    <w:rsid w:val="00F8751B"/>
    <w:rsid w:val="00F87824"/>
    <w:rsid w:val="00F90FEB"/>
    <w:rsid w:val="00F90FFE"/>
    <w:rsid w:val="00F91A70"/>
    <w:rsid w:val="00F928A2"/>
    <w:rsid w:val="00F92A97"/>
    <w:rsid w:val="00F931AB"/>
    <w:rsid w:val="00F94A85"/>
    <w:rsid w:val="00F94A9B"/>
    <w:rsid w:val="00F958BC"/>
    <w:rsid w:val="00F97526"/>
    <w:rsid w:val="00F9770C"/>
    <w:rsid w:val="00FA1529"/>
    <w:rsid w:val="00FA17C5"/>
    <w:rsid w:val="00FA1892"/>
    <w:rsid w:val="00FA1AEB"/>
    <w:rsid w:val="00FA24B1"/>
    <w:rsid w:val="00FA25D7"/>
    <w:rsid w:val="00FA4679"/>
    <w:rsid w:val="00FA6EA0"/>
    <w:rsid w:val="00FA7467"/>
    <w:rsid w:val="00FB0B90"/>
    <w:rsid w:val="00FB11A4"/>
    <w:rsid w:val="00FB2547"/>
    <w:rsid w:val="00FB2802"/>
    <w:rsid w:val="00FB33E3"/>
    <w:rsid w:val="00FB4940"/>
    <w:rsid w:val="00FB4C5F"/>
    <w:rsid w:val="00FB605D"/>
    <w:rsid w:val="00FB70D5"/>
    <w:rsid w:val="00FC0237"/>
    <w:rsid w:val="00FC046E"/>
    <w:rsid w:val="00FC05DB"/>
    <w:rsid w:val="00FC06C1"/>
    <w:rsid w:val="00FC097A"/>
    <w:rsid w:val="00FC1166"/>
    <w:rsid w:val="00FC14E7"/>
    <w:rsid w:val="00FC1E3E"/>
    <w:rsid w:val="00FC3606"/>
    <w:rsid w:val="00FC37DD"/>
    <w:rsid w:val="00FC3D98"/>
    <w:rsid w:val="00FC427B"/>
    <w:rsid w:val="00FC4D3C"/>
    <w:rsid w:val="00FC603C"/>
    <w:rsid w:val="00FC62C6"/>
    <w:rsid w:val="00FC6434"/>
    <w:rsid w:val="00FC6734"/>
    <w:rsid w:val="00FC71C0"/>
    <w:rsid w:val="00FD0165"/>
    <w:rsid w:val="00FD0ECB"/>
    <w:rsid w:val="00FD311F"/>
    <w:rsid w:val="00FD3F0F"/>
    <w:rsid w:val="00FD408F"/>
    <w:rsid w:val="00FD4616"/>
    <w:rsid w:val="00FD4AC6"/>
    <w:rsid w:val="00FD4F53"/>
    <w:rsid w:val="00FD65FD"/>
    <w:rsid w:val="00FD6DF5"/>
    <w:rsid w:val="00FE0401"/>
    <w:rsid w:val="00FE0733"/>
    <w:rsid w:val="00FE08F0"/>
    <w:rsid w:val="00FE29D5"/>
    <w:rsid w:val="00FE3745"/>
    <w:rsid w:val="00FE3F6C"/>
    <w:rsid w:val="00FE42AF"/>
    <w:rsid w:val="00FE455B"/>
    <w:rsid w:val="00FE4C71"/>
    <w:rsid w:val="00FE505B"/>
    <w:rsid w:val="00FE512E"/>
    <w:rsid w:val="00FE5296"/>
    <w:rsid w:val="00FE556F"/>
    <w:rsid w:val="00FE5A95"/>
    <w:rsid w:val="00FE7297"/>
    <w:rsid w:val="00FE7825"/>
    <w:rsid w:val="00FF1430"/>
    <w:rsid w:val="00FF1AAC"/>
    <w:rsid w:val="00FF32E0"/>
    <w:rsid w:val="00FF3B2D"/>
    <w:rsid w:val="00FF3F96"/>
    <w:rsid w:val="00FF437E"/>
    <w:rsid w:val="00FF4A6F"/>
    <w:rsid w:val="00FF59AA"/>
    <w:rsid w:val="00FF7665"/>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index heading" w:uiPriority="0"/>
    <w:lsdException w:name="caption" w:uiPriority="0" w:qFormat="1"/>
    <w:lsdException w:name="footnote reference" w:uiPriority="0"/>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Document Header1,ClauseGroup_Title"/>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Document Header1 Char,ClauseGroup_Title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ko"/>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
    <w:name w:val="Unresolved Mention"/>
    <w:uiPriority w:val="99"/>
    <w:semiHidden/>
    <w:unhideWhenUsed/>
    <w:rsid w:val="009B336F"/>
    <w:rPr>
      <w:color w:val="605E5C"/>
      <w:shd w:val="clear" w:color="auto" w:fill="E1DFDD"/>
    </w:rPr>
  </w:style>
  <w:style w:type="character" w:styleId="Strong">
    <w:name w:val="Strong"/>
    <w:uiPriority w:val="22"/>
    <w:qFormat/>
    <w:rsid w:val="00B96DAD"/>
    <w:rPr>
      <w:b/>
      <w:bCs/>
    </w:rPr>
  </w:style>
  <w:style w:type="paragraph" w:customStyle="1" w:styleId="TableParagraph">
    <w:name w:val="Table Paragraph"/>
    <w:basedOn w:val="Normal"/>
    <w:uiPriority w:val="1"/>
    <w:qFormat/>
    <w:rsid w:val="00EC17CA"/>
    <w:pPr>
      <w:widowControl w:val="0"/>
      <w:autoSpaceDE w:val="0"/>
      <w:autoSpaceDN w:val="0"/>
      <w:spacing w:before="22"/>
      <w:jc w:val="left"/>
    </w:pPr>
    <w:rPr>
      <w:sz w:val="22"/>
      <w:szCs w:val="22"/>
    </w:rPr>
  </w:style>
  <w:style w:type="character" w:customStyle="1" w:styleId="fontstyle01">
    <w:name w:val="fontstyle01"/>
    <w:basedOn w:val="DefaultParagraphFont"/>
    <w:rsid w:val="00F42E37"/>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186471"/>
    <w:rPr>
      <w:rFonts w:ascii="Times New Roman" w:hAnsi="Times New Roman" w:cs="Times New Roman" w:hint="default"/>
      <w:b w:val="0"/>
      <w:bCs w:val="0"/>
      <w:i w:val="0"/>
      <w:iCs w:val="0"/>
      <w:color w:val="000000"/>
      <w:sz w:val="24"/>
      <w:szCs w:val="24"/>
    </w:rPr>
  </w:style>
  <w:style w:type="paragraph" w:customStyle="1" w:styleId="Char">
    <w:name w:val="Char"/>
    <w:basedOn w:val="Normal"/>
    <w:autoRedefine/>
    <w:rsid w:val="00186471"/>
    <w:pPr>
      <w:spacing w:after="160" w:line="240" w:lineRule="exact"/>
      <w:jc w:val="left"/>
    </w:pPr>
    <w:rPr>
      <w:rFonts w:ascii="Verdana" w:hAnsi="Verdana" w:cs="Verdana"/>
      <w:sz w:val="20"/>
    </w:rPr>
  </w:style>
  <w:style w:type="character" w:customStyle="1" w:styleId="Bodytext4">
    <w:name w:val="Body text (4)_"/>
    <w:link w:val="Bodytext40"/>
    <w:locked/>
    <w:rsid w:val="00E63522"/>
    <w:rPr>
      <w:i/>
      <w:iCs/>
      <w:spacing w:val="-10"/>
      <w:sz w:val="28"/>
      <w:szCs w:val="28"/>
      <w:shd w:val="clear" w:color="auto" w:fill="FFFFFF"/>
    </w:rPr>
  </w:style>
  <w:style w:type="character" w:customStyle="1" w:styleId="Bodytext20">
    <w:name w:val="Body text (2)_"/>
    <w:link w:val="Bodytext21"/>
    <w:locked/>
    <w:rsid w:val="00E63522"/>
    <w:rPr>
      <w:spacing w:val="-10"/>
      <w:sz w:val="26"/>
      <w:szCs w:val="26"/>
      <w:shd w:val="clear" w:color="auto" w:fill="FFFFFF"/>
    </w:rPr>
  </w:style>
  <w:style w:type="paragraph" w:customStyle="1" w:styleId="Bodytext40">
    <w:name w:val="Body text (4)"/>
    <w:basedOn w:val="Normal"/>
    <w:link w:val="Bodytext4"/>
    <w:rsid w:val="00E63522"/>
    <w:pPr>
      <w:widowControl w:val="0"/>
      <w:shd w:val="clear" w:color="auto" w:fill="FFFFFF"/>
      <w:spacing w:before="360" w:after="360" w:line="240" w:lineRule="atLeast"/>
      <w:ind w:hanging="400"/>
    </w:pPr>
    <w:rPr>
      <w:rFonts w:ascii="Calibri" w:eastAsia="MS Mincho" w:hAnsi="Calibri"/>
      <w:i/>
      <w:iCs/>
      <w:spacing w:val="-10"/>
      <w:sz w:val="28"/>
      <w:szCs w:val="28"/>
    </w:rPr>
  </w:style>
  <w:style w:type="paragraph" w:customStyle="1" w:styleId="Bodytext21">
    <w:name w:val="Body text (2)1"/>
    <w:basedOn w:val="Normal"/>
    <w:link w:val="Bodytext20"/>
    <w:rsid w:val="00E63522"/>
    <w:pPr>
      <w:widowControl w:val="0"/>
      <w:shd w:val="clear" w:color="auto" w:fill="FFFFFF"/>
      <w:spacing w:before="240" w:line="307" w:lineRule="exact"/>
      <w:ind w:hanging="400"/>
    </w:pPr>
    <w:rPr>
      <w:rFonts w:ascii="Calibri" w:eastAsia="MS Mincho" w:hAnsi="Calibri"/>
      <w:spacing w:val="-10"/>
      <w:sz w:val="26"/>
      <w:szCs w:val="26"/>
    </w:rPr>
  </w:style>
  <w:style w:type="character" w:customStyle="1" w:styleId="WW8Num1z1">
    <w:name w:val="WW8Num1z1"/>
    <w:rsid w:val="007E10DF"/>
    <w:rPr>
      <w:rFonts w:ascii="Courier New" w:hAnsi="Courier New" w:cs="Courier New" w:hint="default"/>
    </w:rPr>
  </w:style>
  <w:style w:type="character" w:customStyle="1" w:styleId="WW8Num2z0">
    <w:name w:val="WW8Num2z0"/>
    <w:rsid w:val="00D44847"/>
    <w:rPr>
      <w:rFonts w:ascii="Times New Roman" w:hAnsi="Times New Roman" w:cs="Times New Roman"/>
      <w:b w:val="0"/>
      <w:bCs w:val="0"/>
      <w:i w:val="0"/>
      <w:iCs w:val="0"/>
      <w:caps w:val="0"/>
      <w:smallCaps w:val="0"/>
      <w:strike w:val="0"/>
      <w:dstrike w:val="0"/>
      <w:color w:val="000000"/>
      <w:spacing w:val="-10"/>
      <w:w w:val="100"/>
      <w:position w:val="0"/>
      <w:sz w:val="26"/>
      <w:szCs w:val="26"/>
      <w:u w:val="none"/>
      <w:vertAlign w:val="baseline"/>
    </w:rPr>
  </w:style>
  <w:style w:type="paragraph" w:customStyle="1" w:styleId="8DU-">
    <w:name w:val="8. DẤU (-)"/>
    <w:basedOn w:val="Heading8"/>
    <w:qFormat/>
    <w:rsid w:val="00D44847"/>
    <w:pPr>
      <w:keepNext w:val="0"/>
      <w:widowControl w:val="0"/>
      <w:tabs>
        <w:tab w:val="left" w:pos="360"/>
      </w:tabs>
      <w:suppressAutoHyphens/>
      <w:spacing w:before="60" w:after="60" w:line="276" w:lineRule="auto"/>
      <w:jc w:val="both"/>
      <w:outlineLvl w:val="9"/>
    </w:pPr>
    <w:rPr>
      <w:b w:val="0"/>
      <w:sz w:val="26"/>
      <w:szCs w:val="26"/>
      <w:lang w:eastAsia="zh-CN"/>
    </w:rPr>
  </w:style>
  <w:style w:type="paragraph" w:customStyle="1" w:styleId="NoiDung">
    <w:name w:val="NoiDung"/>
    <w:basedOn w:val="Normal"/>
    <w:qFormat/>
    <w:rsid w:val="00564505"/>
    <w:pPr>
      <w:spacing w:before="60" w:after="60" w:line="360" w:lineRule="exact"/>
      <w:ind w:firstLine="720"/>
    </w:pPr>
    <w:rPr>
      <w:szCs w:val="26"/>
    </w:rPr>
  </w:style>
</w:styles>
</file>

<file path=word/webSettings.xml><?xml version="1.0" encoding="utf-8"?>
<w:webSettings xmlns:r="http://schemas.openxmlformats.org/officeDocument/2006/relationships" xmlns:w="http://schemas.openxmlformats.org/wordprocessingml/2006/main">
  <w:divs>
    <w:div w:id="170069548">
      <w:bodyDiv w:val="1"/>
      <w:marLeft w:val="0"/>
      <w:marRight w:val="0"/>
      <w:marTop w:val="0"/>
      <w:marBottom w:val="0"/>
      <w:divBdr>
        <w:top w:val="none" w:sz="0" w:space="0" w:color="auto"/>
        <w:left w:val="none" w:sz="0" w:space="0" w:color="auto"/>
        <w:bottom w:val="none" w:sz="0" w:space="0" w:color="auto"/>
        <w:right w:val="none" w:sz="0" w:space="0" w:color="auto"/>
      </w:divBdr>
    </w:div>
    <w:div w:id="199899691">
      <w:bodyDiv w:val="1"/>
      <w:marLeft w:val="0"/>
      <w:marRight w:val="0"/>
      <w:marTop w:val="0"/>
      <w:marBottom w:val="0"/>
      <w:divBdr>
        <w:top w:val="none" w:sz="0" w:space="0" w:color="auto"/>
        <w:left w:val="none" w:sz="0" w:space="0" w:color="auto"/>
        <w:bottom w:val="none" w:sz="0" w:space="0" w:color="auto"/>
        <w:right w:val="none" w:sz="0" w:space="0" w:color="auto"/>
      </w:divBdr>
    </w:div>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33842208">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491721320">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61216803">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648676541">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35657684">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897789292">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35361152">
      <w:bodyDiv w:val="1"/>
      <w:marLeft w:val="0"/>
      <w:marRight w:val="0"/>
      <w:marTop w:val="0"/>
      <w:marBottom w:val="0"/>
      <w:divBdr>
        <w:top w:val="none" w:sz="0" w:space="0" w:color="auto"/>
        <w:left w:val="none" w:sz="0" w:space="0" w:color="auto"/>
        <w:bottom w:val="none" w:sz="0" w:space="0" w:color="auto"/>
        <w:right w:val="none" w:sz="0" w:space="0" w:color="auto"/>
      </w:divBdr>
    </w:div>
    <w:div w:id="961810889">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096094877">
      <w:bodyDiv w:val="1"/>
      <w:marLeft w:val="0"/>
      <w:marRight w:val="0"/>
      <w:marTop w:val="0"/>
      <w:marBottom w:val="0"/>
      <w:divBdr>
        <w:top w:val="none" w:sz="0" w:space="0" w:color="auto"/>
        <w:left w:val="none" w:sz="0" w:space="0" w:color="auto"/>
        <w:bottom w:val="none" w:sz="0" w:space="0" w:color="auto"/>
        <w:right w:val="none" w:sz="0" w:space="0" w:color="auto"/>
      </w:divBdr>
    </w:div>
    <w:div w:id="1128859966">
      <w:bodyDiv w:val="1"/>
      <w:marLeft w:val="0"/>
      <w:marRight w:val="0"/>
      <w:marTop w:val="0"/>
      <w:marBottom w:val="0"/>
      <w:divBdr>
        <w:top w:val="none" w:sz="0" w:space="0" w:color="auto"/>
        <w:left w:val="none" w:sz="0" w:space="0" w:color="auto"/>
        <w:bottom w:val="none" w:sz="0" w:space="0" w:color="auto"/>
        <w:right w:val="none" w:sz="0" w:space="0" w:color="auto"/>
      </w:divBdr>
    </w:div>
    <w:div w:id="11299754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26113578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392190428">
      <w:bodyDiv w:val="1"/>
      <w:marLeft w:val="0"/>
      <w:marRight w:val="0"/>
      <w:marTop w:val="0"/>
      <w:marBottom w:val="0"/>
      <w:divBdr>
        <w:top w:val="none" w:sz="0" w:space="0" w:color="auto"/>
        <w:left w:val="none" w:sz="0" w:space="0" w:color="auto"/>
        <w:bottom w:val="none" w:sz="0" w:space="0" w:color="auto"/>
        <w:right w:val="none" w:sz="0" w:space="0" w:color="auto"/>
      </w:divBdr>
    </w:div>
    <w:div w:id="1407607897">
      <w:bodyDiv w:val="1"/>
      <w:marLeft w:val="0"/>
      <w:marRight w:val="0"/>
      <w:marTop w:val="0"/>
      <w:marBottom w:val="0"/>
      <w:divBdr>
        <w:top w:val="none" w:sz="0" w:space="0" w:color="auto"/>
        <w:left w:val="none" w:sz="0" w:space="0" w:color="auto"/>
        <w:bottom w:val="none" w:sz="0" w:space="0" w:color="auto"/>
        <w:right w:val="none" w:sz="0" w:space="0" w:color="auto"/>
      </w:divBdr>
    </w:div>
    <w:div w:id="1440560707">
      <w:bodyDiv w:val="1"/>
      <w:marLeft w:val="0"/>
      <w:marRight w:val="0"/>
      <w:marTop w:val="0"/>
      <w:marBottom w:val="0"/>
      <w:divBdr>
        <w:top w:val="none" w:sz="0" w:space="0" w:color="auto"/>
        <w:left w:val="none" w:sz="0" w:space="0" w:color="auto"/>
        <w:bottom w:val="none" w:sz="0" w:space="0" w:color="auto"/>
        <w:right w:val="none" w:sz="0" w:space="0" w:color="auto"/>
      </w:divBdr>
    </w:div>
    <w:div w:id="1508447751">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01272313">
      <w:bodyDiv w:val="1"/>
      <w:marLeft w:val="0"/>
      <w:marRight w:val="0"/>
      <w:marTop w:val="0"/>
      <w:marBottom w:val="0"/>
      <w:divBdr>
        <w:top w:val="none" w:sz="0" w:space="0" w:color="auto"/>
        <w:left w:val="none" w:sz="0" w:space="0" w:color="auto"/>
        <w:bottom w:val="none" w:sz="0" w:space="0" w:color="auto"/>
        <w:right w:val="none" w:sz="0" w:space="0" w:color="auto"/>
      </w:divBdr>
    </w:div>
    <w:div w:id="1753160298">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1790473174">
      <w:bodyDiv w:val="1"/>
      <w:marLeft w:val="0"/>
      <w:marRight w:val="0"/>
      <w:marTop w:val="0"/>
      <w:marBottom w:val="0"/>
      <w:divBdr>
        <w:top w:val="none" w:sz="0" w:space="0" w:color="auto"/>
        <w:left w:val="none" w:sz="0" w:space="0" w:color="auto"/>
        <w:bottom w:val="none" w:sz="0" w:space="0" w:color="auto"/>
        <w:right w:val="none" w:sz="0" w:space="0" w:color="auto"/>
      </w:divBdr>
    </w:div>
    <w:div w:id="1792434574">
      <w:bodyDiv w:val="1"/>
      <w:marLeft w:val="0"/>
      <w:marRight w:val="0"/>
      <w:marTop w:val="0"/>
      <w:marBottom w:val="0"/>
      <w:divBdr>
        <w:top w:val="none" w:sz="0" w:space="0" w:color="auto"/>
        <w:left w:val="none" w:sz="0" w:space="0" w:color="auto"/>
        <w:bottom w:val="none" w:sz="0" w:space="0" w:color="auto"/>
        <w:right w:val="none" w:sz="0" w:space="0" w:color="auto"/>
      </w:divBdr>
    </w:div>
    <w:div w:id="1896314314">
      <w:bodyDiv w:val="1"/>
      <w:marLeft w:val="0"/>
      <w:marRight w:val="0"/>
      <w:marTop w:val="0"/>
      <w:marBottom w:val="0"/>
      <w:divBdr>
        <w:top w:val="none" w:sz="0" w:space="0" w:color="auto"/>
        <w:left w:val="none" w:sz="0" w:space="0" w:color="auto"/>
        <w:bottom w:val="none" w:sz="0" w:space="0" w:color="auto"/>
        <w:right w:val="none" w:sz="0" w:space="0" w:color="auto"/>
      </w:divBdr>
    </w:div>
    <w:div w:id="199703062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46178856">
      <w:bodyDiv w:val="1"/>
      <w:marLeft w:val="0"/>
      <w:marRight w:val="0"/>
      <w:marTop w:val="0"/>
      <w:marBottom w:val="0"/>
      <w:divBdr>
        <w:top w:val="none" w:sz="0" w:space="0" w:color="auto"/>
        <w:left w:val="none" w:sz="0" w:space="0" w:color="auto"/>
        <w:bottom w:val="none" w:sz="0" w:space="0" w:color="auto"/>
        <w:right w:val="none" w:sz="0" w:space="0" w:color="auto"/>
      </w:divBdr>
    </w:div>
    <w:div w:id="2071078378">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 w:id="212684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29889-102D-4801-8304-068BA8674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TotalTime>
  <Pages>9</Pages>
  <Words>2160</Words>
  <Characters>12314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14446</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Windows 10 Gamer</cp:lastModifiedBy>
  <cp:revision>126</cp:revision>
  <cp:lastPrinted>2024-11-13T09:12:00Z</cp:lastPrinted>
  <dcterms:created xsi:type="dcterms:W3CDTF">2025-08-04T13:43:00Z</dcterms:created>
  <dcterms:modified xsi:type="dcterms:W3CDTF">2025-12-08T07:53:00Z</dcterms:modified>
</cp:coreProperties>
</file>