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19" w:rsidRPr="00FB6719" w:rsidRDefault="00FB6719" w:rsidP="00FB6719">
      <w:pPr>
        <w:jc w:val="center"/>
        <w:outlineLvl w:val="0"/>
        <w:rPr>
          <w:b/>
          <w:sz w:val="28"/>
          <w:szCs w:val="28"/>
          <w:lang w:val="nl-NL"/>
        </w:rPr>
      </w:pPr>
      <w:r w:rsidRPr="00FB6719">
        <w:rPr>
          <w:b/>
          <w:sz w:val="28"/>
          <w:szCs w:val="28"/>
          <w:lang w:val="nl-NL"/>
        </w:rPr>
        <w:t>Phần 2. YÊU CẦU VỀ KỸ THUẬT</w:t>
      </w:r>
    </w:p>
    <w:p w:rsidR="00FB6719" w:rsidRPr="00FB6719" w:rsidRDefault="00FB6719" w:rsidP="00FB6719">
      <w:pPr>
        <w:widowControl w:val="0"/>
        <w:spacing w:before="120" w:after="120" w:line="264" w:lineRule="auto"/>
        <w:jc w:val="center"/>
        <w:outlineLvl w:val="1"/>
        <w:rPr>
          <w:sz w:val="28"/>
          <w:szCs w:val="28"/>
          <w:lang w:val="nl-NL"/>
        </w:rPr>
      </w:pPr>
      <w:r w:rsidRPr="00FB6719">
        <w:rPr>
          <w:b/>
          <w:sz w:val="28"/>
          <w:szCs w:val="28"/>
          <w:lang w:val="nl-NL"/>
        </w:rPr>
        <w:t>Chương V. YÊU CẦU VỀ KỸ THUẬT</w:t>
      </w:r>
    </w:p>
    <w:p w:rsidR="00FB6719" w:rsidRPr="00FB6719" w:rsidRDefault="00FB6719" w:rsidP="00FB6719">
      <w:pPr>
        <w:pStyle w:val="Subtitle"/>
        <w:rPr>
          <w:sz w:val="20"/>
          <w:szCs w:val="32"/>
          <w:lang w:val="nl-NL"/>
        </w:rPr>
      </w:pPr>
    </w:p>
    <w:p w:rsidR="00FB6719" w:rsidRPr="00DC3EE4" w:rsidRDefault="00FB6719" w:rsidP="00DC3EE4">
      <w:pPr>
        <w:pStyle w:val="SectionVIHeader0"/>
        <w:widowControl w:val="0"/>
        <w:spacing w:after="0"/>
        <w:ind w:firstLine="706"/>
        <w:jc w:val="both"/>
        <w:rPr>
          <w:sz w:val="28"/>
          <w:szCs w:val="28"/>
          <w:lang w:val="nl-NL"/>
        </w:rPr>
      </w:pPr>
      <w:r w:rsidRPr="00DC3EE4">
        <w:rPr>
          <w:sz w:val="28"/>
          <w:szCs w:val="28"/>
          <w:lang w:val="nl-NL"/>
        </w:rPr>
        <w:t>Mục 1. Yêu cầu về kỹ thuật</w:t>
      </w:r>
    </w:p>
    <w:p w:rsidR="00FB6719" w:rsidRPr="00DC3EE4" w:rsidRDefault="00FB6719" w:rsidP="00DC3EE4">
      <w:pPr>
        <w:widowControl w:val="0"/>
        <w:spacing w:before="120"/>
        <w:ind w:firstLine="706"/>
        <w:rPr>
          <w:b/>
          <w:i/>
          <w:sz w:val="28"/>
          <w:szCs w:val="28"/>
          <w:lang w:val="nl-NL"/>
        </w:rPr>
      </w:pPr>
      <w:r w:rsidRPr="00DC3EE4">
        <w:rPr>
          <w:b/>
          <w:i/>
          <w:sz w:val="28"/>
          <w:szCs w:val="28"/>
          <w:lang w:val="nl-NL"/>
        </w:rPr>
        <w:t>1.1. Giới thiệu chung về dự án/</w:t>
      </w:r>
      <w:r w:rsidRPr="00DC3EE4">
        <w:rPr>
          <w:b/>
          <w:i/>
          <w:sz w:val="28"/>
          <w:szCs w:val="28"/>
        </w:rPr>
        <w:t>dự toán mua sắm</w:t>
      </w:r>
      <w:r w:rsidRPr="00DC3EE4">
        <w:rPr>
          <w:b/>
          <w:i/>
          <w:sz w:val="28"/>
          <w:szCs w:val="28"/>
          <w:lang w:val="nl-NL"/>
        </w:rPr>
        <w:t>, gói thầu</w:t>
      </w:r>
    </w:p>
    <w:p w:rsidR="00FB6719" w:rsidRPr="00DC3EE4" w:rsidRDefault="00FB6719" w:rsidP="00DC3EE4">
      <w:pPr>
        <w:spacing w:before="120"/>
        <w:ind w:firstLine="706"/>
        <w:rPr>
          <w:iCs/>
          <w:color w:val="000000"/>
          <w:spacing w:val="-10"/>
          <w:sz w:val="28"/>
          <w:szCs w:val="28"/>
          <w:lang w:val="nl-NL"/>
        </w:rPr>
      </w:pPr>
      <w:bookmarkStart w:id="0" w:name="_Hlk154743134"/>
      <w:r w:rsidRPr="00DC3EE4">
        <w:rPr>
          <w:iCs/>
          <w:color w:val="000000"/>
          <w:spacing w:val="-10"/>
          <w:sz w:val="28"/>
          <w:szCs w:val="28"/>
          <w:lang w:val="nl-NL"/>
        </w:rPr>
        <w:t xml:space="preserve">- Chủ đầu tư: Bệnh viện đa khoa khu vực </w:t>
      </w:r>
      <w:r w:rsidR="00982D86" w:rsidRPr="00DC3EE4">
        <w:rPr>
          <w:iCs/>
          <w:color w:val="000000"/>
          <w:spacing w:val="-10"/>
          <w:sz w:val="28"/>
          <w:szCs w:val="28"/>
          <w:lang w:val="nl-NL"/>
        </w:rPr>
        <w:t>Sông Mã</w:t>
      </w:r>
      <w:r w:rsidRPr="00DC3EE4">
        <w:rPr>
          <w:iCs/>
          <w:color w:val="000000"/>
          <w:spacing w:val="-10"/>
          <w:sz w:val="28"/>
          <w:szCs w:val="28"/>
          <w:lang w:val="nl-NL"/>
        </w:rPr>
        <w:t xml:space="preserve"> </w:t>
      </w:r>
    </w:p>
    <w:p w:rsidR="00FB6719" w:rsidRPr="00DC3EE4" w:rsidRDefault="00FB6719" w:rsidP="00DC3EE4">
      <w:pPr>
        <w:spacing w:before="120"/>
        <w:ind w:firstLine="706"/>
        <w:rPr>
          <w:iCs/>
          <w:color w:val="000000"/>
          <w:spacing w:val="-10"/>
          <w:sz w:val="28"/>
          <w:szCs w:val="28"/>
          <w:lang w:val="nl-NL"/>
        </w:rPr>
      </w:pPr>
      <w:r w:rsidRPr="00DC3EE4">
        <w:rPr>
          <w:iCs/>
          <w:color w:val="000000"/>
          <w:sz w:val="28"/>
          <w:szCs w:val="28"/>
          <w:lang w:val="nl-NL"/>
        </w:rPr>
        <w:t xml:space="preserve">- Địa chỉ: </w:t>
      </w:r>
      <w:r w:rsidR="00982D86" w:rsidRPr="00DC3EE4">
        <w:rPr>
          <w:bCs/>
          <w:sz w:val="28"/>
          <w:szCs w:val="28"/>
          <w:lang w:val="fr-FR"/>
        </w:rPr>
        <w:t>Tổ dân phố 6, xã Sông Mã, tỉnh Sơn La</w:t>
      </w:r>
      <w:r w:rsidRPr="00DC3EE4">
        <w:rPr>
          <w:rFonts w:eastAsia="Calibri"/>
          <w:sz w:val="28"/>
          <w:szCs w:val="28"/>
          <w:lang w:val="nl-NL"/>
        </w:rPr>
        <w:t>.</w:t>
      </w:r>
    </w:p>
    <w:p w:rsidR="00FB6719" w:rsidRPr="00DC3EE4" w:rsidRDefault="00FB6719" w:rsidP="00DC3EE4">
      <w:pPr>
        <w:tabs>
          <w:tab w:val="left" w:pos="1215"/>
        </w:tabs>
        <w:spacing w:before="120"/>
        <w:ind w:firstLine="706"/>
        <w:rPr>
          <w:color w:val="000000"/>
          <w:sz w:val="28"/>
          <w:szCs w:val="28"/>
          <w:lang w:val="pt-BR"/>
        </w:rPr>
      </w:pPr>
      <w:bookmarkStart w:id="1" w:name="_GoBack"/>
      <w:bookmarkEnd w:id="1"/>
      <w:r w:rsidRPr="00DC3EE4">
        <w:rPr>
          <w:color w:val="000000"/>
          <w:sz w:val="28"/>
          <w:szCs w:val="28"/>
          <w:lang w:val="nl-NL"/>
        </w:rPr>
        <w:t xml:space="preserve">- Tên gói thầu: </w:t>
      </w:r>
      <w:r w:rsidR="00982D86" w:rsidRPr="00DC3EE4">
        <w:rPr>
          <w:iCs/>
          <w:sz w:val="28"/>
          <w:szCs w:val="28"/>
        </w:rPr>
        <w:t>Gói số 02: Mua thiết bị triển khai bệnh án điện tử</w:t>
      </w:r>
    </w:p>
    <w:p w:rsidR="00FB6719" w:rsidRPr="00DC3EE4" w:rsidRDefault="00FB6719" w:rsidP="00DC3EE4">
      <w:pPr>
        <w:widowControl w:val="0"/>
        <w:spacing w:before="120"/>
        <w:ind w:firstLine="706"/>
        <w:rPr>
          <w:color w:val="000000"/>
          <w:sz w:val="28"/>
          <w:szCs w:val="28"/>
          <w:lang w:val="pt-BR"/>
        </w:rPr>
      </w:pPr>
      <w:r w:rsidRPr="00DC3EE4">
        <w:rPr>
          <w:sz w:val="28"/>
          <w:szCs w:val="28"/>
          <w:lang w:val="nl-NL"/>
        </w:rPr>
        <w:t xml:space="preserve">- Nguồn </w:t>
      </w:r>
      <w:r w:rsidRPr="00DC3EE4">
        <w:rPr>
          <w:color w:val="000000"/>
          <w:sz w:val="28"/>
          <w:szCs w:val="28"/>
          <w:lang w:val="pt-BR"/>
        </w:rPr>
        <w:t xml:space="preserve">vốn: </w:t>
      </w:r>
      <w:r w:rsidR="008E765A" w:rsidRPr="00DC3EE4">
        <w:rPr>
          <w:color w:val="000000"/>
          <w:sz w:val="28"/>
          <w:szCs w:val="28"/>
          <w:lang w:val="pt-BR"/>
        </w:rPr>
        <w:t>Nguồn ngân sách nhà nước cấp</w:t>
      </w:r>
    </w:p>
    <w:p w:rsidR="00FB6719" w:rsidRPr="00DC3EE4" w:rsidRDefault="00FB6719" w:rsidP="00DC3EE4">
      <w:pPr>
        <w:widowControl w:val="0"/>
        <w:spacing w:before="120"/>
        <w:ind w:firstLine="706"/>
        <w:rPr>
          <w:color w:val="000000"/>
          <w:sz w:val="28"/>
          <w:szCs w:val="28"/>
          <w:lang w:val="pt-BR"/>
        </w:rPr>
      </w:pPr>
      <w:r w:rsidRPr="00DC3EE4">
        <w:rPr>
          <w:color w:val="000000"/>
          <w:sz w:val="28"/>
          <w:szCs w:val="28"/>
          <w:lang w:val="pt-BR"/>
        </w:rPr>
        <w:t xml:space="preserve">- Hình thức lựa chọn nhà thầu: </w:t>
      </w:r>
      <w:r w:rsidR="008E765A" w:rsidRPr="00DC3EE4">
        <w:rPr>
          <w:color w:val="000000"/>
          <w:sz w:val="28"/>
          <w:szCs w:val="28"/>
          <w:lang w:val="pt-BR"/>
        </w:rPr>
        <w:t>Chào hàng cạnh tranh</w:t>
      </w:r>
      <w:r w:rsidRPr="00DC3EE4">
        <w:rPr>
          <w:color w:val="000000"/>
          <w:sz w:val="28"/>
          <w:szCs w:val="28"/>
          <w:lang w:val="pt-BR"/>
        </w:rPr>
        <w:t>, qua mạng</w:t>
      </w:r>
    </w:p>
    <w:p w:rsidR="00FB6719" w:rsidRPr="00DC3EE4" w:rsidRDefault="00FB6719" w:rsidP="00DC3EE4">
      <w:pPr>
        <w:widowControl w:val="0"/>
        <w:spacing w:before="120"/>
        <w:ind w:firstLine="706"/>
        <w:rPr>
          <w:color w:val="000000"/>
          <w:sz w:val="28"/>
          <w:szCs w:val="28"/>
          <w:lang w:val="nl-NL"/>
        </w:rPr>
      </w:pPr>
      <w:r w:rsidRPr="00DC3EE4">
        <w:rPr>
          <w:sz w:val="28"/>
          <w:szCs w:val="28"/>
          <w:lang w:val="nl-NL"/>
        </w:rPr>
        <w:t xml:space="preserve">- </w:t>
      </w:r>
      <w:r w:rsidRPr="00DC3EE4">
        <w:rPr>
          <w:iCs/>
          <w:sz w:val="28"/>
          <w:szCs w:val="28"/>
          <w:lang w:val="nl-NL"/>
        </w:rPr>
        <w:t xml:space="preserve">Phương thức </w:t>
      </w:r>
      <w:r w:rsidRPr="00DC3EE4">
        <w:rPr>
          <w:color w:val="000000"/>
          <w:sz w:val="28"/>
          <w:szCs w:val="28"/>
          <w:lang w:val="nl-NL"/>
        </w:rPr>
        <w:t xml:space="preserve">lựa chọn nhà thầu: </w:t>
      </w:r>
      <w:r w:rsidRPr="00DC3EE4">
        <w:rPr>
          <w:iCs/>
          <w:color w:val="000000"/>
          <w:sz w:val="28"/>
          <w:szCs w:val="28"/>
          <w:lang w:val="nl-NL"/>
        </w:rPr>
        <w:t>Một giai đoạn, một túi hồ sơ</w:t>
      </w:r>
      <w:r w:rsidRPr="00DC3EE4">
        <w:rPr>
          <w:color w:val="000000"/>
          <w:sz w:val="28"/>
          <w:szCs w:val="28"/>
          <w:lang w:val="nl-NL"/>
        </w:rPr>
        <w:t>.</w:t>
      </w:r>
    </w:p>
    <w:p w:rsidR="00FB6719" w:rsidRPr="00DC3EE4" w:rsidRDefault="00FB6719" w:rsidP="00DC3EE4">
      <w:pPr>
        <w:spacing w:before="120"/>
        <w:ind w:firstLine="706"/>
        <w:rPr>
          <w:iCs/>
          <w:color w:val="000000"/>
          <w:sz w:val="28"/>
          <w:szCs w:val="28"/>
          <w:lang w:val="nl-NL"/>
        </w:rPr>
      </w:pPr>
      <w:r w:rsidRPr="00DC3EE4">
        <w:rPr>
          <w:iCs/>
          <w:color w:val="000000"/>
          <w:sz w:val="28"/>
          <w:szCs w:val="28"/>
          <w:lang w:val="nl-NL"/>
        </w:rPr>
        <w:t>- Loại hợp đồng: Hợp đồng trọn gói.</w:t>
      </w:r>
    </w:p>
    <w:p w:rsidR="00FB6719" w:rsidRPr="00DC3EE4" w:rsidRDefault="00FB6719" w:rsidP="00DC3EE4">
      <w:pPr>
        <w:spacing w:before="120"/>
        <w:ind w:firstLine="706"/>
        <w:rPr>
          <w:color w:val="000000"/>
          <w:spacing w:val="-8"/>
          <w:sz w:val="28"/>
          <w:szCs w:val="28"/>
          <w:lang w:val="nl-NL"/>
        </w:rPr>
      </w:pPr>
      <w:r w:rsidRPr="00DC3EE4">
        <w:rPr>
          <w:color w:val="000000"/>
          <w:spacing w:val="-8"/>
          <w:sz w:val="28"/>
          <w:szCs w:val="28"/>
          <w:lang w:val="nl-NL"/>
        </w:rPr>
        <w:t xml:space="preserve">- Địa điểm thực hiện: </w:t>
      </w:r>
      <w:r w:rsidRPr="00DC3EE4">
        <w:rPr>
          <w:iCs/>
          <w:color w:val="000000"/>
          <w:sz w:val="28"/>
          <w:szCs w:val="28"/>
          <w:lang w:val="nl-NL"/>
        </w:rPr>
        <w:t xml:space="preserve">Bệnh viện đa khoa khu vực </w:t>
      </w:r>
      <w:r w:rsidR="00982D86" w:rsidRPr="00DC3EE4">
        <w:rPr>
          <w:iCs/>
          <w:color w:val="000000"/>
          <w:sz w:val="28"/>
          <w:szCs w:val="28"/>
          <w:lang w:val="nl-NL"/>
        </w:rPr>
        <w:t>Sông Mã</w:t>
      </w:r>
      <w:r w:rsidRPr="00DC3EE4">
        <w:rPr>
          <w:iCs/>
          <w:color w:val="000000"/>
          <w:sz w:val="28"/>
          <w:szCs w:val="28"/>
          <w:lang w:val="nl-NL"/>
        </w:rPr>
        <w:t>.</w:t>
      </w:r>
    </w:p>
    <w:p w:rsidR="00FB6719" w:rsidRPr="00DC3EE4" w:rsidRDefault="00FB6719" w:rsidP="00DC3EE4">
      <w:pPr>
        <w:widowControl w:val="0"/>
        <w:spacing w:before="120"/>
        <w:ind w:firstLine="706"/>
        <w:rPr>
          <w:iCs/>
          <w:color w:val="000000"/>
          <w:sz w:val="28"/>
          <w:szCs w:val="28"/>
          <w:lang w:val="nl-NL"/>
        </w:rPr>
      </w:pPr>
      <w:r w:rsidRPr="00DC3EE4">
        <w:rPr>
          <w:color w:val="000000"/>
          <w:sz w:val="28"/>
          <w:szCs w:val="28"/>
          <w:lang w:val="nl-NL"/>
        </w:rPr>
        <w:t xml:space="preserve">- </w:t>
      </w:r>
      <w:r w:rsidRPr="00DC3EE4">
        <w:rPr>
          <w:iCs/>
          <w:color w:val="000000"/>
          <w:sz w:val="28"/>
          <w:szCs w:val="28"/>
          <w:lang w:val="nl-NL"/>
        </w:rPr>
        <w:t xml:space="preserve">Thời gian thực hiện gói thầu: </w:t>
      </w:r>
      <w:r w:rsidR="00982D86" w:rsidRPr="00DC3EE4">
        <w:rPr>
          <w:iCs/>
          <w:color w:val="000000"/>
          <w:sz w:val="28"/>
          <w:szCs w:val="28"/>
          <w:lang w:val="nl-NL"/>
        </w:rPr>
        <w:t>3</w:t>
      </w:r>
      <w:r w:rsidRPr="00DC3EE4">
        <w:rPr>
          <w:iCs/>
          <w:color w:val="000000"/>
          <w:sz w:val="28"/>
          <w:szCs w:val="28"/>
          <w:lang w:val="nl-NL"/>
        </w:rPr>
        <w:t xml:space="preserve">0 ngày </w:t>
      </w:r>
    </w:p>
    <w:bookmarkEnd w:id="0"/>
    <w:p w:rsidR="00FB6719" w:rsidRPr="00DC3EE4" w:rsidRDefault="00FB6719" w:rsidP="00DC3EE4">
      <w:pPr>
        <w:widowControl w:val="0"/>
        <w:spacing w:before="120"/>
        <w:ind w:firstLine="706"/>
        <w:rPr>
          <w:b/>
          <w:i/>
          <w:sz w:val="28"/>
          <w:szCs w:val="28"/>
          <w:lang w:val="nl-NL"/>
        </w:rPr>
      </w:pPr>
      <w:r w:rsidRPr="00DC3EE4">
        <w:rPr>
          <w:b/>
          <w:i/>
          <w:sz w:val="28"/>
          <w:szCs w:val="28"/>
          <w:lang w:val="nl-NL"/>
        </w:rPr>
        <w:t>1.2. Yêu cầu về kỹ thuật</w:t>
      </w:r>
    </w:p>
    <w:p w:rsidR="00FB6719" w:rsidRPr="00DC3EE4" w:rsidRDefault="00FB6719" w:rsidP="00DC3EE4">
      <w:pPr>
        <w:widowControl w:val="0"/>
        <w:spacing w:before="120"/>
        <w:ind w:firstLine="706"/>
        <w:rPr>
          <w:i/>
          <w:spacing w:val="-2"/>
          <w:sz w:val="28"/>
          <w:szCs w:val="28"/>
          <w:lang w:val="nl-NL"/>
        </w:rPr>
      </w:pPr>
      <w:bookmarkStart w:id="2" w:name="_Hlk205834583"/>
      <w:r w:rsidRPr="00DC3EE4">
        <w:rPr>
          <w:i/>
          <w:spacing w:val="-2"/>
          <w:sz w:val="28"/>
          <w:szCs w:val="28"/>
          <w:lang w:val="nl-NL"/>
        </w:rPr>
        <w:t xml:space="preserve">a) Yêu cầu về kỹ thuật chung </w:t>
      </w:r>
    </w:p>
    <w:p w:rsidR="00FB6719" w:rsidRPr="00DC3EE4" w:rsidRDefault="00FB6719" w:rsidP="00DC3EE4">
      <w:pPr>
        <w:tabs>
          <w:tab w:val="left" w:pos="810"/>
          <w:tab w:val="left" w:pos="900"/>
        </w:tabs>
        <w:suppressAutoHyphens/>
        <w:spacing w:before="120"/>
        <w:ind w:firstLine="706"/>
        <w:rPr>
          <w:spacing w:val="-8"/>
          <w:sz w:val="28"/>
          <w:szCs w:val="28"/>
          <w:lang w:val="nl-NL"/>
        </w:rPr>
      </w:pPr>
      <w:r w:rsidRPr="00DC3EE4">
        <w:rPr>
          <w:spacing w:val="-8"/>
          <w:sz w:val="28"/>
          <w:szCs w:val="28"/>
          <w:lang w:val="nl-NL"/>
        </w:rPr>
        <w:t>-  Hàng hóa</w:t>
      </w:r>
      <w:r w:rsidRPr="00DC3EE4">
        <w:rPr>
          <w:spacing w:val="-8"/>
          <w:sz w:val="28"/>
          <w:szCs w:val="28"/>
          <w:lang w:val="vi-VN"/>
        </w:rPr>
        <w:t xml:space="preserve"> </w:t>
      </w:r>
      <w:r w:rsidRPr="00DC3EE4">
        <w:rPr>
          <w:spacing w:val="-8"/>
          <w:sz w:val="28"/>
          <w:szCs w:val="28"/>
          <w:lang w:val="nl-NL"/>
        </w:rPr>
        <w:t>chào thầu phải có tên hãng sản xuất, xuất xứ, ký mã hiệu (nếu có) rõ ràng.</w:t>
      </w:r>
    </w:p>
    <w:p w:rsidR="00FB6719" w:rsidRPr="00DC3EE4" w:rsidRDefault="00FB6719" w:rsidP="00DC3EE4">
      <w:pPr>
        <w:widowControl w:val="0"/>
        <w:spacing w:before="120"/>
        <w:ind w:firstLine="706"/>
        <w:rPr>
          <w:i/>
          <w:spacing w:val="-2"/>
          <w:sz w:val="28"/>
          <w:szCs w:val="28"/>
          <w:lang w:val="nl-NL"/>
        </w:rPr>
      </w:pPr>
      <w:r w:rsidRPr="00DC3EE4">
        <w:rPr>
          <w:sz w:val="28"/>
          <w:szCs w:val="28"/>
          <w:lang w:val="nl-NL"/>
        </w:rPr>
        <w:t>- Toàn bộ hàng hóa phải mới 100%, chưa qua sử dụng</w:t>
      </w:r>
    </w:p>
    <w:p w:rsidR="00FB6719" w:rsidRPr="00DC3EE4" w:rsidRDefault="00FB6719" w:rsidP="00DC3EE4">
      <w:pPr>
        <w:widowControl w:val="0"/>
        <w:spacing w:before="120"/>
        <w:ind w:firstLine="706"/>
        <w:rPr>
          <w:i/>
          <w:spacing w:val="-2"/>
          <w:sz w:val="28"/>
          <w:szCs w:val="28"/>
          <w:lang w:val="nl-NL"/>
        </w:rPr>
      </w:pPr>
      <w:r w:rsidRPr="00DC3EE4">
        <w:rPr>
          <w:i/>
          <w:spacing w:val="-2"/>
          <w:sz w:val="28"/>
          <w:szCs w:val="28"/>
          <w:lang w:val="nl-NL"/>
        </w:rPr>
        <w:t xml:space="preserve">b) Yêu cầu về kỹ thuật cụ thể </w:t>
      </w:r>
    </w:p>
    <w:tbl>
      <w:tblPr>
        <w:tblW w:w="52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527"/>
        <w:gridCol w:w="7473"/>
      </w:tblGrid>
      <w:tr w:rsidR="00982D86" w:rsidRPr="0052737A" w:rsidTr="00DC3EE4">
        <w:trPr>
          <w:trHeight w:val="20"/>
        </w:trPr>
        <w:tc>
          <w:tcPr>
            <w:tcW w:w="456" w:type="pct"/>
            <w:noWrap/>
            <w:vAlign w:val="center"/>
            <w:hideMark/>
          </w:tcPr>
          <w:p w:rsidR="00982D86" w:rsidRPr="0052737A" w:rsidRDefault="00982D86" w:rsidP="005D1173">
            <w:pPr>
              <w:jc w:val="center"/>
              <w:rPr>
                <w:rFonts w:eastAsia="Aptos"/>
                <w:b/>
                <w:bCs/>
                <w:kern w:val="2"/>
                <w:sz w:val="26"/>
                <w:szCs w:val="26"/>
                <w:lang w:val="vi-VN" w:eastAsia="vi-VN"/>
              </w:rPr>
            </w:pPr>
            <w:r w:rsidRPr="0052737A">
              <w:rPr>
                <w:rFonts w:eastAsia="Aptos"/>
                <w:b/>
                <w:bCs/>
                <w:kern w:val="2"/>
                <w:sz w:val="26"/>
                <w:szCs w:val="26"/>
                <w:lang w:val="vi-VN" w:eastAsia="vi-VN"/>
              </w:rPr>
              <w:t>STT</w:t>
            </w:r>
          </w:p>
        </w:tc>
        <w:tc>
          <w:tcPr>
            <w:tcW w:w="771" w:type="pct"/>
            <w:noWrap/>
            <w:vAlign w:val="center"/>
            <w:hideMark/>
          </w:tcPr>
          <w:p w:rsidR="00982D86" w:rsidRPr="0052737A" w:rsidRDefault="00982D86" w:rsidP="005D1173">
            <w:pPr>
              <w:jc w:val="center"/>
              <w:rPr>
                <w:rFonts w:eastAsia="Aptos"/>
                <w:b/>
                <w:bCs/>
                <w:kern w:val="2"/>
                <w:sz w:val="26"/>
                <w:szCs w:val="26"/>
                <w:lang w:val="vi-VN" w:eastAsia="vi-VN"/>
              </w:rPr>
            </w:pPr>
            <w:r w:rsidRPr="0052737A">
              <w:rPr>
                <w:rFonts w:eastAsia="Aptos"/>
                <w:b/>
                <w:bCs/>
                <w:kern w:val="2"/>
                <w:sz w:val="26"/>
                <w:szCs w:val="26"/>
                <w:lang w:val="vi-VN" w:eastAsia="vi-VN"/>
              </w:rPr>
              <w:t>Danh mục thiết bị</w:t>
            </w:r>
          </w:p>
        </w:tc>
        <w:tc>
          <w:tcPr>
            <w:tcW w:w="3772" w:type="pct"/>
            <w:noWrap/>
            <w:vAlign w:val="center"/>
            <w:hideMark/>
          </w:tcPr>
          <w:p w:rsidR="00982D86" w:rsidRPr="0052737A" w:rsidRDefault="00982D86" w:rsidP="00982D86">
            <w:pPr>
              <w:jc w:val="left"/>
              <w:rPr>
                <w:rFonts w:eastAsia="Aptos"/>
                <w:b/>
                <w:bCs/>
                <w:kern w:val="2"/>
                <w:sz w:val="26"/>
                <w:szCs w:val="26"/>
                <w:lang w:val="vi-VN" w:eastAsia="vi-VN"/>
              </w:rPr>
            </w:pPr>
            <w:r w:rsidRPr="0052737A">
              <w:rPr>
                <w:rFonts w:eastAsia="Aptos"/>
                <w:b/>
                <w:bCs/>
                <w:kern w:val="2"/>
                <w:sz w:val="26"/>
                <w:szCs w:val="26"/>
                <w:lang w:val="vi-VN" w:eastAsia="vi-VN"/>
              </w:rPr>
              <w:t>Thông số kỹ thuật</w:t>
            </w:r>
          </w:p>
        </w:tc>
      </w:tr>
      <w:tr w:rsidR="00982D86" w:rsidRPr="0052737A" w:rsidTr="00DC3EE4">
        <w:trPr>
          <w:trHeight w:val="20"/>
        </w:trPr>
        <w:tc>
          <w:tcPr>
            <w:tcW w:w="456" w:type="pct"/>
            <w:noWrap/>
            <w:hideMark/>
          </w:tcPr>
          <w:p w:rsidR="00982D86" w:rsidRPr="0052737A" w:rsidRDefault="00982D86" w:rsidP="005D1173">
            <w:pPr>
              <w:jc w:val="center"/>
              <w:rPr>
                <w:rFonts w:eastAsia="Aptos"/>
                <w:color w:val="000000"/>
                <w:kern w:val="2"/>
                <w:sz w:val="26"/>
                <w:szCs w:val="26"/>
                <w:lang w:val="vi-VN" w:eastAsia="vi-VN"/>
              </w:rPr>
            </w:pPr>
            <w:r w:rsidRPr="0052737A">
              <w:rPr>
                <w:rFonts w:eastAsia="Aptos"/>
                <w:color w:val="000000"/>
                <w:kern w:val="2"/>
                <w:sz w:val="26"/>
                <w:szCs w:val="26"/>
                <w:lang w:val="vi-VN" w:eastAsia="vi-VN"/>
              </w:rPr>
              <w:t>1</w:t>
            </w:r>
          </w:p>
        </w:tc>
        <w:tc>
          <w:tcPr>
            <w:tcW w:w="771" w:type="pct"/>
            <w:hideMark/>
          </w:tcPr>
          <w:p w:rsidR="00982D86" w:rsidRPr="0052737A" w:rsidRDefault="00982D86" w:rsidP="005D1173">
            <w:pPr>
              <w:rPr>
                <w:rFonts w:eastAsia="Aptos"/>
                <w:color w:val="000000"/>
                <w:kern w:val="2"/>
                <w:sz w:val="26"/>
                <w:szCs w:val="26"/>
                <w:lang w:val="vi-VN" w:eastAsia="vi-VN"/>
              </w:rPr>
            </w:pPr>
            <w:r w:rsidRPr="0052737A">
              <w:rPr>
                <w:rFonts w:eastAsia="Aptos"/>
                <w:color w:val="000000"/>
                <w:kern w:val="2"/>
                <w:sz w:val="26"/>
                <w:szCs w:val="26"/>
                <w:lang w:val="vi-VN" w:eastAsia="vi-VN"/>
              </w:rPr>
              <w:t>Máy tính chuyên dụng cho bác sĩ sử dụng Bệnh án điện tử</w:t>
            </w:r>
          </w:p>
        </w:tc>
        <w:tc>
          <w:tcPr>
            <w:tcW w:w="3772" w:type="pct"/>
            <w:hideMark/>
          </w:tcPr>
          <w:p w:rsidR="00982D86" w:rsidRPr="0052737A" w:rsidRDefault="00982D86" w:rsidP="0052737A">
            <w:pPr>
              <w:jc w:val="left"/>
              <w:rPr>
                <w:rFonts w:eastAsia="Aptos"/>
                <w:color w:val="000000"/>
                <w:kern w:val="2"/>
                <w:sz w:val="26"/>
                <w:szCs w:val="26"/>
                <w:lang w:val="vi-VN" w:eastAsia="vi-VN"/>
              </w:rPr>
            </w:pPr>
            <w:r w:rsidRPr="0052737A">
              <w:rPr>
                <w:rFonts w:eastAsia="Aptos"/>
                <w:b/>
                <w:bCs/>
                <w:color w:val="000000"/>
                <w:kern w:val="2"/>
                <w:sz w:val="26"/>
                <w:szCs w:val="26"/>
                <w:lang w:val="vi-VN" w:eastAsia="vi-VN"/>
              </w:rPr>
              <w:t xml:space="preserve">Bộ Case máy tính </w:t>
            </w:r>
            <w:r w:rsidRPr="0052737A">
              <w:rPr>
                <w:rFonts w:eastAsia="Aptos"/>
                <w:b/>
                <w:bCs/>
                <w:color w:val="000000"/>
                <w:kern w:val="2"/>
                <w:sz w:val="26"/>
                <w:szCs w:val="26"/>
                <w:lang w:val="vi-VN" w:eastAsia="vi-VN"/>
              </w:rPr>
              <w:br/>
            </w:r>
            <w:r w:rsidRPr="0052737A">
              <w:rPr>
                <w:rFonts w:eastAsia="Aptos"/>
                <w:color w:val="000000"/>
                <w:kern w:val="2"/>
                <w:sz w:val="26"/>
                <w:szCs w:val="26"/>
                <w:lang w:val="vi-VN" w:eastAsia="vi-VN"/>
              </w:rPr>
              <w:t xml:space="preserve">Bộ vi xử lý (CPU):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Intel Core i5 14400 (Intel LGA1700 - 10 Core - 16 Thread - Base 2.5Ghz - Turbo 4.7Ghz - Cache 20MB)</w:t>
            </w:r>
            <w:r w:rsidRPr="0052737A">
              <w:rPr>
                <w:rFonts w:eastAsia="Aptos"/>
                <w:color w:val="000000"/>
                <w:kern w:val="2"/>
                <w:sz w:val="26"/>
                <w:szCs w:val="26"/>
                <w:lang w:val="vi-VN" w:eastAsia="vi-VN"/>
              </w:rPr>
              <w:br/>
              <w:t xml:space="preserve">Bo mạch chủ (Mainboard):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Intel® H610</w:t>
            </w:r>
            <w:r w:rsidRPr="0052737A">
              <w:rPr>
                <w:rFonts w:eastAsia="Aptos"/>
                <w:color w:val="000000"/>
                <w:kern w:val="2"/>
                <w:sz w:val="26"/>
                <w:szCs w:val="26"/>
                <w:lang w:val="vi-VN" w:eastAsia="vi-VN"/>
              </w:rPr>
              <w:br/>
              <w:t xml:space="preserve">Bộ nhớ trong (RAM):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16GB DDR5 5600 MHz Max 64GB SO-DIMM 2 Slots</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Ổ cứng lưu trữ: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512GB M.2 SSD combo (NVMe PCIe Gen3 x4 / SATA) 2x 2.5" Drive Bays</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Nguồn máy tính: 120W Adapter - Tiết kiệm điện năng</w:t>
            </w:r>
            <w:r w:rsidRPr="0052737A">
              <w:rPr>
                <w:rFonts w:eastAsia="Aptos"/>
                <w:color w:val="000000"/>
                <w:kern w:val="2"/>
                <w:sz w:val="26"/>
                <w:szCs w:val="26"/>
                <w:lang w:val="vi-VN" w:eastAsia="vi-VN"/>
              </w:rPr>
              <w:br/>
              <w:t>Cổng hỗ trợ - mặt trước: 2x USB 2.0 Type A, 1x Mic-in, 1x Headphone-out, 1x USB 3.2 Gen 1 (5G) Type C, 1x USB 3.2 Gen 1 (5G) Type A</w:t>
            </w:r>
            <w:r w:rsidRPr="0052737A">
              <w:rPr>
                <w:rFonts w:eastAsia="Aptos"/>
                <w:color w:val="000000"/>
                <w:kern w:val="2"/>
                <w:sz w:val="26"/>
                <w:szCs w:val="26"/>
                <w:lang w:val="vi-VN" w:eastAsia="vi-VN"/>
              </w:rPr>
              <w:br/>
              <w:t>Cổng hỗ trợ - mặt sau: 2x USB 2.0 Type A, 1x USB 10Gbps Type-C / 1x USB 10Gbps Type-A, 1x HDMI™ out, 1x DisplayPort (1.4), 1x Mic-in, 1x Line-out, 1x Kensington Lock, 1x COM port</w:t>
            </w:r>
            <w:r w:rsidRPr="0052737A">
              <w:rPr>
                <w:rFonts w:eastAsia="Aptos"/>
                <w:color w:val="000000"/>
                <w:kern w:val="2"/>
                <w:sz w:val="26"/>
                <w:szCs w:val="26"/>
                <w:lang w:val="vi-VN" w:eastAsia="vi-VN"/>
              </w:rPr>
              <w:br/>
              <w:t>Lan: 1x RJ45</w:t>
            </w:r>
            <w:r w:rsidRPr="0052737A">
              <w:rPr>
                <w:rFonts w:eastAsia="Aptos"/>
                <w:color w:val="000000"/>
                <w:kern w:val="2"/>
                <w:sz w:val="26"/>
                <w:szCs w:val="26"/>
                <w:lang w:val="vi-VN" w:eastAsia="vi-VN"/>
              </w:rPr>
              <w:br/>
              <w:t>Không dây: Intel Wireless AX211 + Bluetooth v5.3</w:t>
            </w:r>
            <w:r w:rsidRPr="0052737A">
              <w:rPr>
                <w:rFonts w:eastAsia="Aptos"/>
                <w:color w:val="000000"/>
                <w:kern w:val="2"/>
                <w:sz w:val="26"/>
                <w:szCs w:val="26"/>
                <w:lang w:val="vi-VN" w:eastAsia="vi-VN"/>
              </w:rPr>
              <w:br/>
              <w:t>VESA: 100 x 100 mm</w:t>
            </w:r>
            <w:r w:rsidRPr="0052737A">
              <w:rPr>
                <w:rFonts w:eastAsia="Aptos"/>
                <w:color w:val="000000"/>
                <w:kern w:val="2"/>
                <w:sz w:val="26"/>
                <w:szCs w:val="26"/>
                <w:lang w:val="vi-VN" w:eastAsia="vi-VN"/>
              </w:rPr>
              <w:br/>
            </w:r>
            <w:r w:rsidRPr="0052737A">
              <w:rPr>
                <w:rFonts w:eastAsia="Aptos"/>
                <w:color w:val="000000"/>
                <w:kern w:val="2"/>
                <w:sz w:val="26"/>
                <w:szCs w:val="26"/>
                <w:lang w:val="vi-VN" w:eastAsia="vi-VN"/>
              </w:rPr>
              <w:lastRenderedPageBreak/>
              <w:t>Bàn phím + chuột: Bàn phím, chuột USB đồng bộ với thương hiệu máy tính</w:t>
            </w:r>
            <w:r w:rsidRPr="0052737A">
              <w:rPr>
                <w:rFonts w:eastAsia="Aptos"/>
                <w:color w:val="000000"/>
                <w:kern w:val="2"/>
                <w:sz w:val="26"/>
                <w:szCs w:val="26"/>
                <w:lang w:val="vi-VN" w:eastAsia="vi-VN"/>
              </w:rPr>
              <w:br/>
              <w:t>Bảo mật: dTPM 2.0 design secures your confidential data with encryption keys.</w:t>
            </w:r>
            <w:r w:rsidRPr="0052737A">
              <w:rPr>
                <w:rFonts w:eastAsia="Aptos"/>
                <w:color w:val="000000"/>
                <w:kern w:val="2"/>
                <w:sz w:val="26"/>
                <w:szCs w:val="26"/>
                <w:lang w:val="vi-VN" w:eastAsia="vi-VN"/>
              </w:rPr>
              <w:br/>
              <w:t xml:space="preserve">Tính năng: </w:t>
            </w:r>
            <w:r w:rsidRPr="0052737A">
              <w:rPr>
                <w:rFonts w:eastAsia="Aptos"/>
                <w:color w:val="000000"/>
                <w:kern w:val="2"/>
                <w:sz w:val="26"/>
                <w:szCs w:val="26"/>
                <w:lang w:val="vi-VN" w:eastAsia="vi-VN"/>
              </w:rPr>
              <w:br/>
              <w:t>* Cho phép người dùng sao lưu và chia sẽ dữ liệu quan trọng cần thiết đến các thiết bị khác như smartphone, máy tính khác</w:t>
            </w:r>
            <w:r w:rsidRPr="0052737A">
              <w:rPr>
                <w:rFonts w:eastAsia="Aptos"/>
                <w:color w:val="000000"/>
                <w:kern w:val="2"/>
                <w:sz w:val="26"/>
                <w:szCs w:val="26"/>
                <w:lang w:val="vi-VN" w:eastAsia="vi-VN"/>
              </w:rPr>
              <w:br/>
              <w:t xml:space="preserve">* Chẩn đoán hệ thống và tự động rà soát và nâng cấp Bios và phân mềm khi có bản cập nhật mới. </w:t>
            </w:r>
            <w:r w:rsidRPr="0052737A">
              <w:rPr>
                <w:rFonts w:eastAsia="Aptos"/>
                <w:color w:val="000000"/>
                <w:kern w:val="2"/>
                <w:sz w:val="26"/>
                <w:szCs w:val="26"/>
                <w:lang w:val="vi-VN" w:eastAsia="vi-VN"/>
              </w:rPr>
              <w:br/>
              <w:t>* Hệ thống Lan Manager cho phép người dùng điều chỉnh băng thông đường truyền cho từng ứng dụng cụ thể với mức độ ưu tiên khác nhau nhằm tối ưu hóa hiệu năng sử dụng đường truyền mạng nội bộ và internet</w:t>
            </w:r>
            <w:r w:rsidRPr="0052737A">
              <w:rPr>
                <w:rFonts w:eastAsia="Aptos"/>
                <w:color w:val="000000"/>
                <w:kern w:val="2"/>
                <w:sz w:val="26"/>
                <w:szCs w:val="26"/>
                <w:lang w:val="vi-VN" w:eastAsia="vi-VN"/>
              </w:rPr>
              <w:br/>
              <w:t>* Hiển thị và theo dõi thông tin hệ thống theo thời gian thực như CPU, Mainboard, Ram, xung CPU, tốc độ fan…</w:t>
            </w:r>
            <w:r w:rsidRPr="0052737A">
              <w:rPr>
                <w:rFonts w:eastAsia="Aptos"/>
                <w:color w:val="000000"/>
                <w:kern w:val="2"/>
                <w:sz w:val="26"/>
                <w:szCs w:val="26"/>
                <w:lang w:val="vi-VN" w:eastAsia="vi-VN"/>
              </w:rPr>
              <w:br/>
              <w:t>* Hệ thống cho phép thiết lập các chế độ khác nhau từ vận hành yên tĩnh, tiết kiệm năng lượng, cân bằng hiệu suất và hiệu năng cao cho toàn bộ hệ thống.</w:t>
            </w:r>
            <w:r w:rsidRPr="0052737A">
              <w:rPr>
                <w:rFonts w:eastAsia="Aptos"/>
                <w:color w:val="000000"/>
                <w:kern w:val="2"/>
                <w:sz w:val="26"/>
                <w:szCs w:val="26"/>
                <w:lang w:val="vi-VN" w:eastAsia="vi-VN"/>
              </w:rPr>
              <w:br/>
              <w:t>* Mainboard đồng bộ thương hiệu máy tính</w:t>
            </w:r>
            <w:r w:rsidRPr="0052737A">
              <w:rPr>
                <w:rFonts w:eastAsia="Aptos"/>
                <w:color w:val="000000"/>
                <w:kern w:val="2"/>
                <w:sz w:val="26"/>
                <w:szCs w:val="26"/>
                <w:lang w:val="vi-VN" w:eastAsia="vi-VN"/>
              </w:rPr>
              <w:br/>
              <w:t>* Hỗ trợ khoá chống trộ</w:t>
            </w:r>
            <w:r w:rsidR="0052737A">
              <w:rPr>
                <w:rFonts w:eastAsia="Aptos"/>
                <w:color w:val="000000"/>
                <w:kern w:val="2"/>
                <w:sz w:val="26"/>
                <w:szCs w:val="26"/>
                <w:lang w:val="vi-VN" w:eastAsia="vi-VN"/>
              </w:rPr>
              <w:t>m</w:t>
            </w:r>
            <w:r w:rsidRPr="0052737A">
              <w:rPr>
                <w:rFonts w:eastAsia="Aptos"/>
                <w:color w:val="000000"/>
                <w:kern w:val="2"/>
                <w:sz w:val="26"/>
                <w:szCs w:val="26"/>
                <w:lang w:val="vi-VN" w:eastAsia="vi-VN"/>
              </w:rPr>
              <w:br/>
              <w:t>* Hệ thống cho phép tự động cân chỉnh hình ảnh, màu sắc, ánh sáng theo ứng dụng và nhu cầu của người dùng như làm việc, giải trí, xem phim, game…</w:t>
            </w:r>
            <w:r w:rsidRPr="0052737A">
              <w:rPr>
                <w:rFonts w:eastAsia="Aptos"/>
                <w:color w:val="000000"/>
                <w:kern w:val="2"/>
                <w:sz w:val="26"/>
                <w:szCs w:val="26"/>
                <w:lang w:val="vi-VN" w:eastAsia="vi-VN"/>
              </w:rPr>
              <w:br/>
              <w:t>ISO 9001: 2015: Hệ thống quản lý chất lượng đạt tiêu chuẩn ISO 9001: 2015</w:t>
            </w:r>
            <w:r w:rsidRPr="0052737A">
              <w:rPr>
                <w:rFonts w:eastAsia="Aptos"/>
                <w:color w:val="000000"/>
                <w:kern w:val="2"/>
                <w:sz w:val="26"/>
                <w:szCs w:val="26"/>
                <w:lang w:val="vi-VN" w:eastAsia="vi-VN"/>
              </w:rPr>
              <w:br/>
              <w:t>ISO 14001: 2015: Hệ thống quản lý môi trường doanh nghiệp theo ISO 14001: 2015</w:t>
            </w:r>
            <w:r w:rsidRPr="0052737A">
              <w:rPr>
                <w:rFonts w:eastAsia="Aptos"/>
                <w:color w:val="000000"/>
                <w:kern w:val="2"/>
                <w:sz w:val="26"/>
                <w:szCs w:val="26"/>
                <w:lang w:val="vi-VN" w:eastAsia="vi-VN"/>
              </w:rPr>
              <w:br/>
              <w:t>ISO / IEC 17025: ISO / IEC 17025 Yêu cầu chung về năng lực của phòng thử nghiệm, hiệu chuẩn</w:t>
            </w:r>
            <w:r w:rsidRPr="0052737A">
              <w:rPr>
                <w:rFonts w:eastAsia="Aptos"/>
                <w:color w:val="000000"/>
                <w:kern w:val="2"/>
                <w:sz w:val="26"/>
                <w:szCs w:val="26"/>
                <w:lang w:val="vi-VN" w:eastAsia="vi-VN"/>
              </w:rPr>
              <w:br/>
              <w:t>ISO 2013:27001: Hệ thống ISO 2013:27001 tiêu chuẩn cho Hệ thống quản lý an toàn thông tin</w:t>
            </w:r>
            <w:r w:rsidRPr="0052737A">
              <w:rPr>
                <w:rFonts w:eastAsia="Aptos"/>
                <w:color w:val="000000"/>
                <w:kern w:val="2"/>
                <w:sz w:val="26"/>
                <w:szCs w:val="26"/>
                <w:lang w:val="vi-VN" w:eastAsia="vi-VN"/>
              </w:rPr>
              <w:br/>
              <w:t>ISO 45001: 2018:Hệ thống quản lý an toàn sức khỏe theo tiêu chuẩn ISO 45001: 2018</w:t>
            </w:r>
            <w:r w:rsidRPr="0052737A">
              <w:rPr>
                <w:rFonts w:eastAsia="Aptos"/>
                <w:color w:val="000000"/>
                <w:kern w:val="2"/>
                <w:sz w:val="26"/>
                <w:szCs w:val="26"/>
                <w:lang w:val="vi-VN" w:eastAsia="vi-VN"/>
              </w:rPr>
              <w:br/>
              <w:t>ISO 50001: 2018: Nhà sản xuất và sản phẩm đạt tiêu chuẩn về quản lý năng lượng ISO 50001: 2018</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t xml:space="preserve">IECQ QC 080000:2017 </w:t>
            </w:r>
            <w:r w:rsidRPr="0052737A">
              <w:rPr>
                <w:rFonts w:eastAsia="Aptos"/>
                <w:color w:val="000000"/>
                <w:kern w:val="2"/>
                <w:sz w:val="26"/>
                <w:szCs w:val="26"/>
                <w:lang w:val="vi-VN" w:eastAsia="vi-VN"/>
              </w:rPr>
              <w:br/>
              <w:t>+ Sản phẩm máy tính đáp ứng tiêu chuẩn Châu Âu IECQ QC 080000: 2017 về hạn chế chất độc hại theo chỉ thị và quy định Châu Âu gồm:</w:t>
            </w:r>
            <w:r w:rsidRPr="0052737A">
              <w:rPr>
                <w:rFonts w:eastAsia="Aptos"/>
                <w:color w:val="000000"/>
                <w:kern w:val="2"/>
                <w:sz w:val="26"/>
                <w:szCs w:val="26"/>
                <w:lang w:val="vi-VN" w:eastAsia="vi-VN"/>
              </w:rPr>
              <w:br/>
              <w:t>+ Phù hợp chỉ thị Châu Âu RoHS 2011/65/EU về hạn chế chất nguy hiểm trong sản phẩm thiết bị điện và điện tử (bao gồm chỉ thị 2006/66/EC về pin và pin thải).</w:t>
            </w:r>
            <w:r w:rsidRPr="0052737A">
              <w:rPr>
                <w:rFonts w:eastAsia="Aptos"/>
                <w:color w:val="000000"/>
                <w:kern w:val="2"/>
                <w:sz w:val="26"/>
                <w:szCs w:val="26"/>
                <w:lang w:val="vi-VN" w:eastAsia="vi-VN"/>
              </w:rPr>
              <w:br/>
              <w:t>+ Phù hợp chỉ thị Châu Âu 94/62/EC về chất thải bao bì và đóng gói.</w:t>
            </w:r>
            <w:r w:rsidRPr="0052737A">
              <w:rPr>
                <w:rFonts w:eastAsia="Aptos"/>
                <w:color w:val="000000"/>
                <w:kern w:val="2"/>
                <w:sz w:val="26"/>
                <w:szCs w:val="26"/>
                <w:lang w:val="vi-VN" w:eastAsia="vi-VN"/>
              </w:rPr>
              <w:br/>
              <w:t>IATF 16949: Nhà sản xuất đạt tiêu chuẩn hệ thống IATF 16949 là hệ thống quản lý chất lượng nhằm cải tiến liên tục, nhấn mạnh vào việc ngăn ngừa lỗi và giảm thiểu sự biến đổi và lãng phí trong chuỗi cung ứng và quy trình lắp ráp của ngành công nghiệp ô tô.</w:t>
            </w:r>
            <w:r w:rsidRPr="0052737A">
              <w:rPr>
                <w:rFonts w:eastAsia="Aptos"/>
                <w:color w:val="000000"/>
                <w:kern w:val="2"/>
                <w:sz w:val="26"/>
                <w:szCs w:val="26"/>
                <w:lang w:val="vi-VN" w:eastAsia="vi-VN"/>
              </w:rPr>
              <w:br/>
              <w:t>CHỨNG NHẬN HOẠT ĐỘNG 24/7: Chứng nhận thử nghiệm đáng tin cậy</w:t>
            </w:r>
            <w:r w:rsidRPr="0052737A">
              <w:rPr>
                <w:rFonts w:eastAsia="Aptos"/>
                <w:color w:val="000000"/>
                <w:kern w:val="2"/>
                <w:sz w:val="26"/>
                <w:szCs w:val="26"/>
                <w:lang w:val="vi-VN" w:eastAsia="vi-VN"/>
              </w:rPr>
              <w:br/>
            </w:r>
            <w:r w:rsidRPr="0052737A">
              <w:rPr>
                <w:rFonts w:eastAsia="Aptos"/>
                <w:color w:val="000000"/>
                <w:kern w:val="2"/>
                <w:sz w:val="26"/>
                <w:szCs w:val="26"/>
                <w:lang w:val="vi-VN" w:eastAsia="vi-VN"/>
              </w:rPr>
              <w:lastRenderedPageBreak/>
              <w:t xml:space="preserve">CERTIFICATES: </w:t>
            </w:r>
            <w:r w:rsidRPr="0052737A">
              <w:rPr>
                <w:rFonts w:eastAsia="Aptos"/>
                <w:color w:val="000000"/>
                <w:kern w:val="2"/>
                <w:sz w:val="26"/>
                <w:szCs w:val="26"/>
                <w:lang w:val="vi-VN" w:eastAsia="vi-VN"/>
              </w:rPr>
              <w:br/>
              <w:t>* FCC(Class B)</w:t>
            </w:r>
            <w:r w:rsidRPr="0052737A">
              <w:rPr>
                <w:rFonts w:eastAsia="Aptos"/>
                <w:color w:val="000000"/>
                <w:kern w:val="2"/>
                <w:sz w:val="26"/>
                <w:szCs w:val="26"/>
                <w:lang w:val="vi-VN" w:eastAsia="vi-VN"/>
              </w:rPr>
              <w:br/>
              <w:t>* CB/CE</w:t>
            </w:r>
            <w:r w:rsidRPr="0052737A">
              <w:rPr>
                <w:rFonts w:eastAsia="Aptos"/>
                <w:color w:val="000000"/>
                <w:kern w:val="2"/>
                <w:sz w:val="26"/>
                <w:szCs w:val="26"/>
                <w:lang w:val="vi-VN" w:eastAsia="vi-VN"/>
              </w:rPr>
              <w:br/>
              <w:t>* UL(CUL)</w:t>
            </w:r>
            <w:r w:rsidRPr="0052737A">
              <w:rPr>
                <w:rFonts w:eastAsia="Aptos"/>
                <w:color w:val="000000"/>
                <w:kern w:val="2"/>
                <w:sz w:val="26"/>
                <w:szCs w:val="26"/>
                <w:lang w:val="vi-VN" w:eastAsia="vi-VN"/>
              </w:rPr>
              <w:br/>
              <w:t>* BSMI</w:t>
            </w:r>
            <w:r w:rsidRPr="0052737A">
              <w:rPr>
                <w:rFonts w:eastAsia="Aptos"/>
                <w:color w:val="000000"/>
                <w:kern w:val="2"/>
                <w:sz w:val="26"/>
                <w:szCs w:val="26"/>
                <w:lang w:val="vi-VN" w:eastAsia="vi-VN"/>
              </w:rPr>
              <w:br/>
              <w:t>BẢO HÀNH: Bảo hành và hỗ trợ kỹ thuật chính hãng: 24 tháng tại đơn vị sử dụng</w:t>
            </w:r>
            <w:r w:rsidRPr="0052737A">
              <w:rPr>
                <w:rFonts w:eastAsia="Aptos"/>
                <w:color w:val="000000"/>
                <w:kern w:val="2"/>
                <w:sz w:val="26"/>
                <w:szCs w:val="26"/>
                <w:lang w:val="vi-VN" w:eastAsia="vi-VN"/>
              </w:rPr>
              <w:br/>
            </w:r>
            <w:r w:rsidRPr="0052737A">
              <w:rPr>
                <w:rFonts w:eastAsia="Aptos"/>
                <w:b/>
                <w:bCs/>
                <w:color w:val="000000"/>
                <w:kern w:val="2"/>
                <w:sz w:val="26"/>
                <w:szCs w:val="26"/>
                <w:lang w:val="vi-VN" w:eastAsia="vi-VN"/>
              </w:rPr>
              <w:t xml:space="preserve">Màn hình máy tính  </w:t>
            </w:r>
            <w:r w:rsidR="0052737A">
              <w:rPr>
                <w:rFonts w:eastAsia="Aptos"/>
                <w:b/>
                <w:bCs/>
                <w:color w:val="000000"/>
                <w:kern w:val="2"/>
                <w:sz w:val="26"/>
                <w:szCs w:val="26"/>
                <w:lang w:val="vi-VN" w:eastAsia="vi-VN"/>
              </w:rPr>
              <w:t>(</w:t>
            </w:r>
            <w:r w:rsidRPr="0052737A">
              <w:rPr>
                <w:rFonts w:eastAsia="Aptos"/>
                <w:b/>
                <w:bCs/>
                <w:color w:val="000000"/>
                <w:kern w:val="2"/>
                <w:sz w:val="26"/>
                <w:szCs w:val="26"/>
                <w:lang w:val="vi-VN" w:eastAsia="vi-VN"/>
              </w:rPr>
              <w:t>Cùng hãng Máy tính)</w:t>
            </w:r>
            <w:r w:rsidRPr="0052737A">
              <w:rPr>
                <w:rFonts w:eastAsia="Aptos"/>
                <w:b/>
                <w:bCs/>
                <w:color w:val="000000"/>
                <w:kern w:val="2"/>
                <w:sz w:val="26"/>
                <w:szCs w:val="26"/>
                <w:lang w:val="vi-VN" w:eastAsia="vi-VN"/>
              </w:rPr>
              <w:br/>
            </w:r>
            <w:r w:rsidRPr="0052737A">
              <w:rPr>
                <w:rFonts w:eastAsia="Aptos"/>
                <w:color w:val="000000"/>
                <w:kern w:val="2"/>
                <w:sz w:val="26"/>
                <w:szCs w:val="26"/>
                <w:lang w:val="vi-VN" w:eastAsia="vi-VN"/>
              </w:rPr>
              <w:t xml:space="preserve">Kích thước: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24,5 inch (62.2Cm)</w:t>
            </w:r>
            <w:r w:rsidRPr="0052737A">
              <w:rPr>
                <w:rFonts w:eastAsia="Aptos"/>
                <w:color w:val="000000"/>
                <w:kern w:val="2"/>
                <w:sz w:val="26"/>
                <w:szCs w:val="26"/>
                <w:lang w:val="vi-VN" w:eastAsia="vi-VN"/>
              </w:rPr>
              <w:br/>
              <w:t>Tấm nền: IPS</w:t>
            </w:r>
            <w:r w:rsidRPr="0052737A">
              <w:rPr>
                <w:rFonts w:eastAsia="Aptos"/>
                <w:color w:val="000000"/>
                <w:kern w:val="2"/>
                <w:sz w:val="26"/>
                <w:szCs w:val="26"/>
                <w:lang w:val="vi-VN" w:eastAsia="vi-VN"/>
              </w:rPr>
              <w:br/>
              <w:t xml:space="preserve">Độ phân giải: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1920 x 1080 (Full HD)</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Tỉ lệ hình ảnh: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16:9</w:t>
            </w:r>
            <w:r w:rsidRPr="0052737A">
              <w:rPr>
                <w:rFonts w:eastAsia="Aptos"/>
                <w:color w:val="000000"/>
                <w:kern w:val="2"/>
                <w:sz w:val="26"/>
                <w:szCs w:val="26"/>
                <w:lang w:val="vi-VN" w:eastAsia="vi-VN"/>
              </w:rPr>
              <w:br/>
              <w:t xml:space="preserve">Độ sáng: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250 cd/m2</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Độ tương phản :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1500:1</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Tần số quét: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120Hz</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Thời gian phản hồi: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1ms (MPRT) / 4ms (GTG)</w:t>
            </w:r>
            <w:r w:rsidRPr="0052737A">
              <w:rPr>
                <w:rFonts w:eastAsia="Aptos"/>
                <w:color w:val="000000"/>
                <w:kern w:val="2"/>
                <w:sz w:val="26"/>
                <w:szCs w:val="26"/>
                <w:lang w:val="vi-VN" w:eastAsia="vi-VN"/>
              </w:rPr>
              <w:br/>
              <w:t xml:space="preserve">Góc nhìn: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178°(H) / 178°(V)</w:t>
            </w:r>
            <w:r w:rsidRPr="0052737A">
              <w:rPr>
                <w:rFonts w:eastAsia="Aptos"/>
                <w:color w:val="000000"/>
                <w:kern w:val="2"/>
                <w:sz w:val="26"/>
                <w:szCs w:val="26"/>
                <w:lang w:val="vi-VN" w:eastAsia="vi-VN"/>
              </w:rPr>
              <w:br/>
              <w:t xml:space="preserve">Màu hiển thị: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16.7 triệu màu, 8 bit (6 bit + FRC).</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Diện tích hiển thị: 543.744 x 302.616 mm.</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Pixel Pitch:</w:t>
            </w:r>
            <w:r w:rsidR="0052737A">
              <w:rPr>
                <w:rFonts w:eastAsia="Aptos"/>
                <w:color w:val="000000"/>
                <w:kern w:val="2"/>
                <w:sz w:val="26"/>
                <w:szCs w:val="26"/>
                <w:lang w:val="vi-VN" w:eastAsia="vi-VN"/>
              </w:rPr>
              <w:t xml:space="preserve">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 xml:space="preserve"> 0.2832 x 0.2802 mm.</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Cổng kết nối: </w:t>
            </w:r>
            <w:r w:rsidRPr="0052737A">
              <w:rPr>
                <w:rFonts w:eastAsia="Aptos"/>
                <w:color w:val="000000"/>
                <w:kern w:val="2"/>
                <w:sz w:val="26"/>
                <w:szCs w:val="26"/>
                <w:lang w:val="vi-VN" w:eastAsia="vi-VN"/>
              </w:rPr>
              <w:br/>
              <w:t>* HDMI™: 1920 x 1080 (120Hz)</w:t>
            </w:r>
            <w:r w:rsidRPr="0052737A">
              <w:rPr>
                <w:rFonts w:eastAsia="Aptos"/>
                <w:color w:val="000000"/>
                <w:kern w:val="2"/>
                <w:sz w:val="26"/>
                <w:szCs w:val="26"/>
                <w:lang w:val="vi-VN" w:eastAsia="vi-VN"/>
              </w:rPr>
              <w:br/>
              <w:t>* D-Sub (VGA): 1920 x 1080 (60Hz)</w:t>
            </w:r>
            <w:r w:rsidRPr="0052737A">
              <w:rPr>
                <w:rFonts w:eastAsia="Aptos"/>
                <w:color w:val="000000"/>
                <w:kern w:val="2"/>
                <w:sz w:val="26"/>
                <w:szCs w:val="26"/>
                <w:lang w:val="vi-VN" w:eastAsia="vi-VN"/>
              </w:rPr>
              <w:br/>
              <w:t>Nguồn: Adapter 12V 2,5A, điện áp đầu vào 100~240V, 50~60Hz</w:t>
            </w:r>
            <w:r w:rsidRPr="0052737A">
              <w:rPr>
                <w:rFonts w:eastAsia="Aptos"/>
                <w:color w:val="000000"/>
                <w:kern w:val="2"/>
                <w:sz w:val="26"/>
                <w:szCs w:val="26"/>
                <w:lang w:val="vi-VN" w:eastAsia="vi-VN"/>
              </w:rPr>
              <w:br/>
              <w:t>Tiêu chuẩ</w:t>
            </w:r>
            <w:r w:rsidR="0052737A">
              <w:rPr>
                <w:rFonts w:eastAsia="Aptos"/>
                <w:color w:val="000000"/>
                <w:kern w:val="2"/>
                <w:sz w:val="26"/>
                <w:szCs w:val="26"/>
                <w:lang w:val="vi-VN" w:eastAsia="vi-VN"/>
              </w:rPr>
              <w:t>n treo VESA: 100 x 100 mm</w:t>
            </w:r>
            <w:r w:rsidR="0052737A">
              <w:rPr>
                <w:rFonts w:eastAsia="Aptos"/>
                <w:color w:val="000000"/>
                <w:kern w:val="2"/>
                <w:sz w:val="26"/>
                <w:szCs w:val="26"/>
                <w:lang w:val="vi-VN" w:eastAsia="vi-VN"/>
              </w:rPr>
              <w:br/>
              <w:t>Khóa</w:t>
            </w:r>
            <w:r w:rsidRPr="0052737A">
              <w:rPr>
                <w:rFonts w:eastAsia="Aptos"/>
                <w:color w:val="000000"/>
                <w:kern w:val="2"/>
                <w:sz w:val="26"/>
                <w:szCs w:val="26"/>
                <w:lang w:val="vi-VN" w:eastAsia="vi-VN"/>
              </w:rPr>
              <w:t>: Có.</w:t>
            </w:r>
            <w:r w:rsidRPr="0052737A">
              <w:rPr>
                <w:rFonts w:eastAsia="Aptos"/>
                <w:color w:val="000000"/>
                <w:kern w:val="2"/>
                <w:sz w:val="26"/>
                <w:szCs w:val="26"/>
                <w:lang w:val="vi-VN" w:eastAsia="vi-VN"/>
              </w:rPr>
              <w:br/>
              <w:t>Điều chỉnh góc nghiêng: -5° đến 20°.</w:t>
            </w:r>
            <w:r w:rsidRPr="0052737A">
              <w:rPr>
                <w:rFonts w:eastAsia="Aptos"/>
                <w:color w:val="000000"/>
                <w:kern w:val="2"/>
                <w:sz w:val="26"/>
                <w:szCs w:val="26"/>
                <w:lang w:val="vi-VN" w:eastAsia="vi-VN"/>
              </w:rPr>
              <w:br/>
              <w:t xml:space="preserve">ĐẶC ĐIỂM NỔI BẬT: </w:t>
            </w:r>
            <w:r w:rsidRPr="0052737A">
              <w:rPr>
                <w:rFonts w:eastAsia="Aptos"/>
                <w:color w:val="000000"/>
                <w:kern w:val="2"/>
                <w:sz w:val="26"/>
                <w:szCs w:val="26"/>
                <w:lang w:val="vi-VN" w:eastAsia="vi-VN"/>
              </w:rPr>
              <w:br/>
              <w:t>1. Công nghệ Adaptive Syns Support.</w:t>
            </w:r>
            <w:r w:rsidRPr="0052737A">
              <w:rPr>
                <w:rFonts w:eastAsia="Aptos"/>
                <w:color w:val="000000"/>
                <w:kern w:val="2"/>
                <w:sz w:val="26"/>
                <w:szCs w:val="26"/>
                <w:lang w:val="vi-VN" w:eastAsia="vi-VN"/>
              </w:rPr>
              <w:br/>
              <w:t>2. Có các lựa chọn chế độ hiển thị video, game, tiêu chuẩn…, chế độ tông màu, nhiệt độ màu; Lựa chọn chế độ video thông minh cài đặt sẵn;</w:t>
            </w:r>
            <w:r w:rsidRPr="0052737A">
              <w:rPr>
                <w:rFonts w:eastAsia="Aptos"/>
                <w:color w:val="000000"/>
                <w:kern w:val="2"/>
                <w:sz w:val="26"/>
                <w:szCs w:val="26"/>
                <w:lang w:val="vi-VN" w:eastAsia="vi-VN"/>
              </w:rPr>
              <w:br/>
              <w:t>3. Điều chỉnh tự động; Điều chỉnh độ sáng; Lọc ánh sáng xanh, chống chói mắt và trạnh hại mắt cho người sử dụng, hạn chế nhấp nháy bảo vệ mắt.</w:t>
            </w:r>
            <w:r w:rsidRPr="0052737A">
              <w:rPr>
                <w:rFonts w:eastAsia="Aptos"/>
                <w:color w:val="000000"/>
                <w:kern w:val="2"/>
                <w:sz w:val="26"/>
                <w:szCs w:val="26"/>
                <w:lang w:val="vi-VN" w:eastAsia="vi-VN"/>
              </w:rPr>
              <w:br/>
              <w:t>4. Công Nghệ Anti Flicker hiển thị màu đảm bảo đồng nhất, bảo vệ đôi mắt của bạn.</w:t>
            </w:r>
            <w:r w:rsidRPr="0052737A">
              <w:rPr>
                <w:rFonts w:eastAsia="Aptos"/>
                <w:color w:val="000000"/>
                <w:kern w:val="2"/>
                <w:sz w:val="26"/>
                <w:szCs w:val="26"/>
                <w:lang w:val="vi-VN" w:eastAsia="vi-VN"/>
              </w:rPr>
              <w:br/>
              <w:t>5. Thiết kế tiêu chuẩn VESA, cho phép gắn thêm máy tính mini PC lên màn hình hoặc treo màn hình lên tường.</w:t>
            </w:r>
            <w:r w:rsidRPr="0052737A">
              <w:rPr>
                <w:rFonts w:eastAsia="Aptos"/>
                <w:color w:val="000000"/>
                <w:kern w:val="2"/>
                <w:sz w:val="26"/>
                <w:szCs w:val="26"/>
                <w:lang w:val="vi-VN" w:eastAsia="vi-VN"/>
              </w:rPr>
              <w:br/>
              <w:t>6. Thiết kế khe cắm phụ kiện nơi bạn có thể đặt Bút hoặc Điện thoại thông minh tương đương hoặc tốt hơn.</w:t>
            </w:r>
            <w:r w:rsidRPr="0052737A">
              <w:rPr>
                <w:rFonts w:eastAsia="Aptos"/>
                <w:color w:val="000000"/>
                <w:kern w:val="2"/>
                <w:sz w:val="26"/>
                <w:szCs w:val="26"/>
                <w:lang w:val="vi-VN" w:eastAsia="vi-VN"/>
              </w:rPr>
              <w:br/>
              <w:t xml:space="preserve">Bảo hành: </w:t>
            </w:r>
            <w:r w:rsidRPr="0052737A">
              <w:rPr>
                <w:rFonts w:eastAsia="Aptos"/>
                <w:color w:val="000000"/>
                <w:kern w:val="2"/>
                <w:sz w:val="26"/>
                <w:szCs w:val="26"/>
                <w:lang w:val="vi-VN" w:eastAsia="vi-VN"/>
              </w:rPr>
              <w:br/>
              <w:t>* Bảo hành và hỗ trợ kỹ thuật chính hãng: 24 tháng</w:t>
            </w:r>
            <w:r w:rsidRPr="0052737A">
              <w:rPr>
                <w:rFonts w:eastAsia="Aptos"/>
                <w:color w:val="000000"/>
                <w:kern w:val="2"/>
                <w:sz w:val="26"/>
                <w:szCs w:val="26"/>
                <w:lang w:val="vi-VN" w:eastAsia="vi-VN"/>
              </w:rPr>
              <w:br/>
              <w:t>* Trung Tâm Bảo Hành ủy quyền tại Việt Nam có chứng chỉ ISO 9001</w:t>
            </w:r>
          </w:p>
        </w:tc>
      </w:tr>
      <w:tr w:rsidR="00982D86" w:rsidRPr="0052737A" w:rsidTr="00DC3EE4">
        <w:trPr>
          <w:trHeight w:val="20"/>
        </w:trPr>
        <w:tc>
          <w:tcPr>
            <w:tcW w:w="456" w:type="pct"/>
            <w:noWrap/>
            <w:hideMark/>
          </w:tcPr>
          <w:p w:rsidR="00982D86" w:rsidRPr="0052737A" w:rsidRDefault="00982D86" w:rsidP="005D1173">
            <w:pPr>
              <w:jc w:val="center"/>
              <w:rPr>
                <w:rFonts w:eastAsia="Aptos"/>
                <w:color w:val="000000"/>
                <w:kern w:val="2"/>
                <w:sz w:val="26"/>
                <w:szCs w:val="26"/>
                <w:lang w:val="vi-VN" w:eastAsia="vi-VN"/>
              </w:rPr>
            </w:pPr>
            <w:r w:rsidRPr="0052737A">
              <w:rPr>
                <w:rFonts w:eastAsia="Aptos"/>
                <w:color w:val="000000"/>
                <w:kern w:val="2"/>
                <w:sz w:val="26"/>
                <w:szCs w:val="26"/>
                <w:lang w:val="vi-VN" w:eastAsia="vi-VN"/>
              </w:rPr>
              <w:lastRenderedPageBreak/>
              <w:t>2</w:t>
            </w:r>
          </w:p>
        </w:tc>
        <w:tc>
          <w:tcPr>
            <w:tcW w:w="771" w:type="pct"/>
            <w:hideMark/>
          </w:tcPr>
          <w:p w:rsidR="00982D86" w:rsidRPr="0052737A" w:rsidRDefault="00982D86" w:rsidP="005D1173">
            <w:pPr>
              <w:rPr>
                <w:rFonts w:eastAsia="Aptos"/>
                <w:color w:val="000000"/>
                <w:kern w:val="2"/>
                <w:sz w:val="26"/>
                <w:szCs w:val="26"/>
                <w:lang w:val="vi-VN" w:eastAsia="vi-VN"/>
              </w:rPr>
            </w:pPr>
            <w:r w:rsidRPr="0052737A">
              <w:rPr>
                <w:rFonts w:eastAsia="Aptos"/>
                <w:color w:val="000000"/>
                <w:kern w:val="2"/>
                <w:sz w:val="26"/>
                <w:szCs w:val="26"/>
                <w:lang w:val="vi-VN" w:eastAsia="vi-VN"/>
              </w:rPr>
              <w:t xml:space="preserve">Máy in mã vạch vòng tay </w:t>
            </w:r>
          </w:p>
        </w:tc>
        <w:tc>
          <w:tcPr>
            <w:tcW w:w="3772" w:type="pct"/>
            <w:hideMark/>
          </w:tcPr>
          <w:p w:rsidR="00982D86" w:rsidRPr="0052737A" w:rsidRDefault="00982D86" w:rsidP="00982D86">
            <w:pPr>
              <w:jc w:val="left"/>
              <w:rPr>
                <w:rFonts w:eastAsia="Aptos"/>
                <w:color w:val="000000"/>
                <w:kern w:val="2"/>
                <w:sz w:val="26"/>
                <w:szCs w:val="26"/>
                <w:lang w:val="vi-VN" w:eastAsia="vi-VN"/>
              </w:rPr>
            </w:pPr>
            <w:r w:rsidRPr="0052737A">
              <w:rPr>
                <w:rFonts w:eastAsia="Aptos"/>
                <w:color w:val="000000"/>
                <w:kern w:val="2"/>
                <w:sz w:val="26"/>
                <w:szCs w:val="26"/>
                <w:lang w:val="vi-VN" w:eastAsia="vi-VN"/>
              </w:rPr>
              <w:t xml:space="preserve">Độ phân giải: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203 dpi/8 chấm trên mm</w:t>
            </w:r>
            <w:r w:rsidRPr="0052737A">
              <w:rPr>
                <w:rFonts w:eastAsia="Aptos"/>
                <w:color w:val="000000"/>
                <w:kern w:val="2"/>
                <w:sz w:val="26"/>
                <w:szCs w:val="26"/>
                <w:lang w:val="vi-VN" w:eastAsia="vi-VN"/>
              </w:rPr>
              <w:br/>
              <w:t xml:space="preserve">Bộ nhớ: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128 MB Flash; 256 MB SDRAM</w:t>
            </w:r>
            <w:r w:rsidRPr="0052737A">
              <w:rPr>
                <w:rFonts w:eastAsia="Aptos"/>
                <w:color w:val="000000"/>
                <w:kern w:val="2"/>
                <w:sz w:val="26"/>
                <w:szCs w:val="26"/>
                <w:lang w:val="vi-VN" w:eastAsia="vi-VN"/>
              </w:rPr>
              <w:br/>
              <w:t xml:space="preserve">Độ rộng in tối đa: </w:t>
            </w:r>
            <w:r w:rsidR="0052737A">
              <w:rPr>
                <w:rFonts w:eastAsia="Aptos"/>
                <w:color w:val="000000"/>
                <w:kern w:val="2"/>
                <w:sz w:val="26"/>
                <w:szCs w:val="26"/>
                <w:lang w:val="vi-VN" w:eastAsia="vi-VN"/>
              </w:rPr>
              <w:t>≥</w:t>
            </w:r>
            <w:r w:rsidRPr="0052737A">
              <w:rPr>
                <w:rFonts w:eastAsia="Aptos"/>
                <w:color w:val="000000"/>
                <w:kern w:val="2"/>
                <w:sz w:val="26"/>
                <w:szCs w:val="26"/>
                <w:lang w:val="vi-VN" w:eastAsia="vi-VN"/>
              </w:rPr>
              <w:t>4,09 inch/104 mm</w:t>
            </w:r>
            <w:r w:rsidR="0052737A">
              <w:rPr>
                <w:rFonts w:eastAsia="Aptos"/>
                <w:color w:val="000000"/>
                <w:kern w:val="2"/>
                <w:sz w:val="26"/>
                <w:szCs w:val="26"/>
                <w:lang w:eastAsia="vi-VN"/>
              </w:rPr>
              <w:t xml:space="preserve">  </w:t>
            </w:r>
            <w:r w:rsidRPr="0052737A">
              <w:rPr>
                <w:rFonts w:eastAsia="Aptos"/>
                <w:color w:val="000000"/>
                <w:kern w:val="2"/>
                <w:sz w:val="26"/>
                <w:szCs w:val="26"/>
                <w:lang w:val="vi-VN" w:eastAsia="vi-VN"/>
              </w:rPr>
              <w:br/>
            </w:r>
            <w:r w:rsidRPr="0052737A">
              <w:rPr>
                <w:rFonts w:eastAsia="Aptos"/>
                <w:color w:val="000000"/>
                <w:kern w:val="2"/>
                <w:sz w:val="26"/>
                <w:szCs w:val="26"/>
                <w:lang w:val="vi-VN" w:eastAsia="vi-VN"/>
              </w:rPr>
              <w:lastRenderedPageBreak/>
              <w:t xml:space="preserve">Tốc độ in có thể lập trình: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 xml:space="preserve">6 inch/152 mm mỗi giây hoặc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4 inch/102 mm mỗi giây</w:t>
            </w:r>
            <w:r w:rsidRPr="0052737A">
              <w:rPr>
                <w:rFonts w:eastAsia="Aptos"/>
                <w:color w:val="000000"/>
                <w:kern w:val="2"/>
                <w:sz w:val="26"/>
                <w:szCs w:val="26"/>
                <w:lang w:val="vi-VN" w:eastAsia="vi-VN"/>
              </w:rPr>
              <w:br/>
              <w:t>Cảm biến phương tiện: Cảm biến dấu đen có thể di chuyển, từ giữa sang trái. Cảm biến cố định ngoài trung tâm</w:t>
            </w:r>
            <w:r w:rsidRPr="0052737A">
              <w:rPr>
                <w:rFonts w:eastAsia="Aptos"/>
                <w:color w:val="000000"/>
                <w:kern w:val="2"/>
                <w:sz w:val="26"/>
                <w:szCs w:val="26"/>
                <w:lang w:val="vi-VN" w:eastAsia="vi-VN"/>
              </w:rPr>
              <w:br/>
              <w:t>Firmware: ZPL II; EPL 2; XML</w:t>
            </w:r>
            <w:r w:rsidRPr="0052737A">
              <w:rPr>
                <w:rFonts w:eastAsia="Aptos"/>
                <w:color w:val="000000"/>
                <w:kern w:val="2"/>
                <w:sz w:val="26"/>
                <w:szCs w:val="26"/>
                <w:lang w:val="vi-VN" w:eastAsia="vi-VN"/>
              </w:rPr>
              <w:br/>
              <w:t xml:space="preserve">Độ dài nhãn tối đa: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39.0 in./991 mm</w:t>
            </w:r>
            <w:r w:rsidRPr="0052737A">
              <w:rPr>
                <w:rFonts w:eastAsia="Aptos"/>
                <w:color w:val="000000"/>
                <w:kern w:val="2"/>
                <w:sz w:val="26"/>
                <w:szCs w:val="26"/>
                <w:lang w:val="vi-VN" w:eastAsia="vi-VN"/>
              </w:rPr>
              <w:br/>
              <w:t xml:space="preserve">Độ rộng nhãn: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1.00 in./25.4 mm đến 4.4 in./112 mm</w:t>
            </w:r>
            <w:r w:rsidRPr="0052737A">
              <w:rPr>
                <w:rFonts w:eastAsia="Aptos"/>
                <w:color w:val="000000"/>
                <w:kern w:val="2"/>
                <w:sz w:val="26"/>
                <w:szCs w:val="26"/>
                <w:lang w:val="vi-VN" w:eastAsia="vi-VN"/>
              </w:rPr>
              <w:br/>
              <w:t>Kích thước cuộn nhãn: Đường kính ngoài 5,00 in./127 mm. Đường kính trong lõi: tiêu chuẩn 0,5 in. (12,7 mm) và 1,0 in. (25,4 mm), 1,5 in. (38,1 mm)</w:t>
            </w:r>
            <w:r w:rsidR="004F56C6">
              <w:rPr>
                <w:rFonts w:eastAsia="Aptos"/>
                <w:color w:val="000000"/>
                <w:kern w:val="2"/>
                <w:sz w:val="26"/>
                <w:szCs w:val="26"/>
                <w:lang w:eastAsia="vi-VN"/>
              </w:rPr>
              <w:t xml:space="preserve"> </w:t>
            </w:r>
            <w:r w:rsidRPr="0052737A">
              <w:rPr>
                <w:rFonts w:eastAsia="Aptos"/>
                <w:color w:val="000000"/>
                <w:kern w:val="2"/>
                <w:sz w:val="26"/>
                <w:szCs w:val="26"/>
                <w:lang w:val="vi-VN" w:eastAsia="vi-VN"/>
              </w:rPr>
              <w:br/>
              <w:t>Độ dày nhãn: Tối thiểu 0,003 inch (0,08 mm); Tối đa 0,0075 inch (0,1905 mm). (chỉ ở chế độ tear-off)</w:t>
            </w:r>
            <w:r w:rsidRPr="0052737A">
              <w:rPr>
                <w:rFonts w:eastAsia="Aptos"/>
                <w:color w:val="000000"/>
                <w:kern w:val="2"/>
                <w:sz w:val="26"/>
                <w:szCs w:val="26"/>
                <w:lang w:val="vi-VN" w:eastAsia="vi-VN"/>
              </w:rPr>
              <w:br/>
              <w:t>Loại nhãn: Dạng cuộn hoặc gấp hình quạt, cắt theo khuôn hoặc liên tục, có hoặc không có điểm đen, thẻ tag, giấy biên nhận liên tục và dây đeo tay.</w:t>
            </w:r>
            <w:r w:rsidRPr="0052737A">
              <w:rPr>
                <w:rFonts w:eastAsia="Aptos"/>
                <w:color w:val="000000"/>
                <w:kern w:val="2"/>
                <w:sz w:val="26"/>
                <w:szCs w:val="26"/>
                <w:lang w:val="vi-VN" w:eastAsia="vi-VN"/>
              </w:rPr>
              <w:br/>
              <w:t xml:space="preserve">Đường kính ngoài cuộn mực: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2.6 in./66 mm (300 m); 1.34 in./34 mm (74 m)</w:t>
            </w:r>
            <w:r w:rsidRPr="0052737A">
              <w:rPr>
                <w:rFonts w:eastAsia="Aptos"/>
                <w:color w:val="000000"/>
                <w:kern w:val="2"/>
                <w:sz w:val="26"/>
                <w:szCs w:val="26"/>
                <w:lang w:val="vi-VN" w:eastAsia="vi-VN"/>
              </w:rPr>
              <w:br/>
              <w:t xml:space="preserve">Độ dài mực tối đa: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984 ft. (300 m)</w:t>
            </w:r>
            <w:r w:rsidRPr="0052737A">
              <w:rPr>
                <w:rFonts w:eastAsia="Aptos"/>
                <w:color w:val="000000"/>
                <w:kern w:val="2"/>
                <w:sz w:val="26"/>
                <w:szCs w:val="26"/>
                <w:lang w:val="vi-VN" w:eastAsia="vi-VN"/>
              </w:rPr>
              <w:br/>
              <w:t>Tỷ lệ mực: 1:4 media to ribbon (300 m); 1:1 media to ribbon (74 m)</w:t>
            </w:r>
            <w:r w:rsidRPr="0052737A">
              <w:rPr>
                <w:rFonts w:eastAsia="Aptos"/>
                <w:color w:val="000000"/>
                <w:kern w:val="2"/>
                <w:sz w:val="26"/>
                <w:szCs w:val="26"/>
                <w:lang w:val="vi-VN" w:eastAsia="vi-VN"/>
              </w:rPr>
              <w:br/>
              <w:t>Khổ rộng mực: 1.33 in./33.8 mm ~ 4.3 in./109.2 mm</w:t>
            </w:r>
            <w:r w:rsidRPr="0052737A">
              <w:rPr>
                <w:rFonts w:eastAsia="Aptos"/>
                <w:color w:val="000000"/>
                <w:kern w:val="2"/>
                <w:sz w:val="26"/>
                <w:szCs w:val="26"/>
                <w:lang w:val="vi-VN" w:eastAsia="vi-VN"/>
              </w:rPr>
              <w:br/>
              <w:t>Đường kính trong của lõi cuộn mực: Mực 300 mét với lõi 1 in./25,4 mm; Mực 74 mét với lõi 0,5 in./12,7 mm</w:t>
            </w:r>
            <w:r w:rsidRPr="0052737A">
              <w:rPr>
                <w:rFonts w:eastAsia="Aptos"/>
                <w:color w:val="000000"/>
                <w:kern w:val="2"/>
                <w:sz w:val="26"/>
                <w:szCs w:val="26"/>
                <w:lang w:val="vi-VN" w:eastAsia="vi-VN"/>
              </w:rPr>
              <w:br/>
              <w:t>Môi trường: Nhiệt độ hoạt động: 40° đến 105°F/4,4° đến 41°C; Nhiệt độ lưu trữ: -40° đến 140°F/-40° đến 60°C; Độ ẩm hoạt động: 10% đến 90% không ngưng tụ; Độ ẩm lưu trữ: 5% đến 95% không ngưng tụ</w:t>
            </w:r>
            <w:r w:rsidRPr="0052737A">
              <w:rPr>
                <w:rFonts w:eastAsia="Aptos"/>
                <w:color w:val="000000"/>
                <w:kern w:val="2"/>
                <w:sz w:val="26"/>
                <w:szCs w:val="26"/>
                <w:lang w:val="vi-VN" w:eastAsia="vi-VN"/>
              </w:rPr>
              <w:br/>
              <w:t>Điện: Tự động phát hiện (Tuân thủ PFC) 100-240VAC, 50-60Hz; Đạt tiêu chuẩn ENERGY STAR</w:t>
            </w:r>
            <w:r w:rsidRPr="0052737A">
              <w:rPr>
                <w:rFonts w:eastAsia="Aptos"/>
                <w:color w:val="000000"/>
                <w:kern w:val="2"/>
                <w:sz w:val="26"/>
                <w:szCs w:val="26"/>
                <w:lang w:val="vi-VN" w:eastAsia="vi-VN"/>
              </w:rPr>
              <w:br/>
              <w:t>Cổng kết nối: Bao gồm các phiên bản khác nhau:</w:t>
            </w:r>
            <w:r w:rsidRPr="0052737A">
              <w:rPr>
                <w:rFonts w:eastAsia="Aptos"/>
                <w:color w:val="000000"/>
                <w:kern w:val="2"/>
                <w:sz w:val="26"/>
                <w:szCs w:val="26"/>
                <w:lang w:val="vi-VN" w:eastAsia="vi-VN"/>
              </w:rPr>
              <w:br/>
              <w:t>– Factory-installed USB and Ethernet</w:t>
            </w:r>
            <w:r w:rsidRPr="0052737A">
              <w:rPr>
                <w:rFonts w:eastAsia="Aptos"/>
                <w:color w:val="000000"/>
                <w:kern w:val="2"/>
                <w:sz w:val="26"/>
                <w:szCs w:val="26"/>
                <w:lang w:val="vi-VN" w:eastAsia="vi-VN"/>
              </w:rPr>
              <w:br/>
              <w:t>– Factory-installed USB and Bluetooth 4.1</w:t>
            </w:r>
            <w:r w:rsidRPr="0052737A">
              <w:rPr>
                <w:rFonts w:eastAsia="Aptos"/>
                <w:color w:val="000000"/>
                <w:kern w:val="2"/>
                <w:sz w:val="26"/>
                <w:szCs w:val="26"/>
                <w:lang w:val="vi-VN" w:eastAsia="vi-VN"/>
              </w:rPr>
              <w:br/>
              <w:t>– Factory-installed USB 802.11ac Wi-Fi and Bluetooth 4.1</w:t>
            </w:r>
            <w:r w:rsidRPr="0052737A">
              <w:rPr>
                <w:rFonts w:eastAsia="Aptos"/>
                <w:color w:val="000000"/>
                <w:kern w:val="2"/>
                <w:sz w:val="26"/>
                <w:szCs w:val="26"/>
                <w:lang w:val="vi-VN" w:eastAsia="vi-VN"/>
              </w:rPr>
              <w:br/>
              <w:t xml:space="preserve">Phông chữ/Đồ họa/Ký hiệu: Tỷ lệ mã vạch: 2:1 và 3:1; </w:t>
            </w:r>
            <w:r w:rsidRPr="0052737A">
              <w:rPr>
                <w:rFonts w:eastAsia="Aptos"/>
                <w:color w:val="000000"/>
                <w:kern w:val="2"/>
                <w:sz w:val="26"/>
                <w:szCs w:val="26"/>
                <w:lang w:val="vi-VN" w:eastAsia="vi-VN"/>
              </w:rPr>
              <w:br/>
              <w:t>Mã vạch 1D: Code 11, Code 39, Code 93, Code 128, ISBT-128, UPC-A, UPC-E, EAN-8, EAN-13, UPC and EAN 2-or 5-digit extensions, Plessey, Postnet, Standard 2-of-5, Industrial 2-of-5, Interleaved 2-of-5, Logmars, MSI, Codabar and Planet Code</w:t>
            </w:r>
            <w:r w:rsidRPr="0052737A">
              <w:rPr>
                <w:rFonts w:eastAsia="Aptos"/>
                <w:color w:val="000000"/>
                <w:kern w:val="2"/>
                <w:sz w:val="26"/>
                <w:szCs w:val="26"/>
                <w:lang w:val="vi-VN" w:eastAsia="vi-VN"/>
              </w:rPr>
              <w:br/>
              <w:t>Mã vạch 2D: Codablock, PDF417, Code 49, DataMatrix, MaxiCode, QR Code, MicroPDF, Aztec</w:t>
            </w:r>
            <w:r w:rsidRPr="0052737A">
              <w:rPr>
                <w:rFonts w:eastAsia="Aptos"/>
                <w:color w:val="000000"/>
                <w:kern w:val="2"/>
                <w:sz w:val="26"/>
                <w:szCs w:val="26"/>
                <w:lang w:val="vi-VN" w:eastAsia="vi-VN"/>
              </w:rPr>
              <w:br/>
              <w:t>Phông chữ và đồ họa:</w:t>
            </w:r>
            <w:r w:rsidRPr="0052737A">
              <w:rPr>
                <w:rFonts w:eastAsia="Aptos"/>
                <w:color w:val="000000"/>
                <w:kern w:val="2"/>
                <w:sz w:val="26"/>
                <w:szCs w:val="26"/>
                <w:lang w:val="vi-VN" w:eastAsia="vi-VN"/>
              </w:rPr>
              <w:br/>
              <w:t>16 phông chữ bitmap ZPL II có thể mở rộng</w:t>
            </w:r>
            <w:r w:rsidRPr="0052737A">
              <w:rPr>
                <w:rFonts w:eastAsia="Aptos"/>
                <w:color w:val="000000"/>
                <w:kern w:val="2"/>
                <w:sz w:val="26"/>
                <w:szCs w:val="26"/>
                <w:lang w:val="vi-VN" w:eastAsia="vi-VN"/>
              </w:rPr>
              <w:br/>
              <w:t>Hai phông chữ ZPL có thể mở rộng</w:t>
            </w:r>
            <w:r w:rsidRPr="0052737A">
              <w:rPr>
                <w:rFonts w:eastAsia="Aptos"/>
                <w:color w:val="000000"/>
                <w:kern w:val="2"/>
                <w:sz w:val="26"/>
                <w:szCs w:val="26"/>
                <w:lang w:val="vi-VN" w:eastAsia="vi-VN"/>
              </w:rPr>
              <w:br/>
              <w:t>Năm phông chữ EPL2 có thể mở rộng</w:t>
            </w:r>
            <w:r w:rsidRPr="0052737A">
              <w:rPr>
                <w:rFonts w:eastAsia="Aptos"/>
                <w:color w:val="000000"/>
                <w:kern w:val="2"/>
                <w:sz w:val="26"/>
                <w:szCs w:val="26"/>
                <w:lang w:val="vi-VN" w:eastAsia="vi-VN"/>
              </w:rPr>
              <w:br/>
              <w:t>Hỗ trợ phông chữ kiểu mở gốc</w:t>
            </w:r>
            <w:r w:rsidRPr="0052737A">
              <w:rPr>
                <w:rFonts w:eastAsia="Aptos"/>
                <w:color w:val="000000"/>
                <w:kern w:val="2"/>
                <w:sz w:val="26"/>
                <w:szCs w:val="26"/>
                <w:lang w:val="vi-VN" w:eastAsia="vi-VN"/>
              </w:rPr>
              <w:br/>
              <w:t>Tuân thủ Unicode cho in nhiệt đa ngôn ngữ, theo yêu cầu</w:t>
            </w:r>
            <w:r w:rsidRPr="0052737A">
              <w:rPr>
                <w:rFonts w:eastAsia="Aptos"/>
                <w:color w:val="000000"/>
                <w:kern w:val="2"/>
                <w:sz w:val="26"/>
                <w:szCs w:val="26"/>
                <w:lang w:val="vi-VN" w:eastAsia="vi-VN"/>
              </w:rPr>
              <w:br/>
              <w:t>Bộ nhớ cố định 50 MB dành cho người dùng, SDRAM khả dụng 8 MB dành cho người dùng</w:t>
            </w:r>
          </w:p>
        </w:tc>
      </w:tr>
      <w:tr w:rsidR="00982D86" w:rsidRPr="0052737A" w:rsidTr="00DC3EE4">
        <w:trPr>
          <w:trHeight w:val="20"/>
        </w:trPr>
        <w:tc>
          <w:tcPr>
            <w:tcW w:w="456" w:type="pct"/>
            <w:noWrap/>
            <w:hideMark/>
          </w:tcPr>
          <w:p w:rsidR="00982D86" w:rsidRPr="0052737A" w:rsidRDefault="00982D86" w:rsidP="005D1173">
            <w:pPr>
              <w:jc w:val="center"/>
              <w:rPr>
                <w:rFonts w:eastAsia="Aptos"/>
                <w:color w:val="000000"/>
                <w:kern w:val="2"/>
                <w:sz w:val="26"/>
                <w:szCs w:val="26"/>
                <w:lang w:val="vi-VN" w:eastAsia="vi-VN"/>
              </w:rPr>
            </w:pPr>
            <w:r w:rsidRPr="0052737A">
              <w:rPr>
                <w:rFonts w:eastAsia="Aptos"/>
                <w:color w:val="000000"/>
                <w:kern w:val="2"/>
                <w:sz w:val="26"/>
                <w:szCs w:val="26"/>
                <w:lang w:val="vi-VN" w:eastAsia="vi-VN"/>
              </w:rPr>
              <w:lastRenderedPageBreak/>
              <w:t>3</w:t>
            </w:r>
          </w:p>
        </w:tc>
        <w:tc>
          <w:tcPr>
            <w:tcW w:w="771" w:type="pct"/>
            <w:hideMark/>
          </w:tcPr>
          <w:p w:rsidR="00982D86" w:rsidRPr="0052737A" w:rsidRDefault="00982D86" w:rsidP="005D1173">
            <w:pPr>
              <w:rPr>
                <w:rFonts w:eastAsia="Aptos"/>
                <w:color w:val="000000"/>
                <w:kern w:val="2"/>
                <w:sz w:val="26"/>
                <w:szCs w:val="26"/>
                <w:lang w:val="vi-VN" w:eastAsia="vi-VN"/>
              </w:rPr>
            </w:pPr>
            <w:r w:rsidRPr="0052737A">
              <w:rPr>
                <w:rFonts w:eastAsia="Aptos"/>
                <w:color w:val="000000"/>
                <w:kern w:val="2"/>
                <w:sz w:val="26"/>
                <w:szCs w:val="26"/>
                <w:lang w:val="vi-VN" w:eastAsia="vi-VN"/>
              </w:rPr>
              <w:t>Phần mềm diệt virut cho PC</w:t>
            </w:r>
          </w:p>
        </w:tc>
        <w:tc>
          <w:tcPr>
            <w:tcW w:w="3772" w:type="pct"/>
            <w:hideMark/>
          </w:tcPr>
          <w:p w:rsidR="00982D86" w:rsidRPr="004F56C6" w:rsidRDefault="00982D86" w:rsidP="00982D86">
            <w:pPr>
              <w:jc w:val="left"/>
              <w:rPr>
                <w:rFonts w:eastAsia="Aptos"/>
                <w:color w:val="000000"/>
                <w:kern w:val="2"/>
                <w:sz w:val="26"/>
                <w:szCs w:val="26"/>
                <w:lang w:eastAsia="vi-VN"/>
              </w:rPr>
            </w:pPr>
            <w:r w:rsidRPr="0052737A">
              <w:rPr>
                <w:rFonts w:eastAsia="Aptos"/>
                <w:color w:val="000000"/>
                <w:kern w:val="2"/>
                <w:sz w:val="26"/>
                <w:szCs w:val="26"/>
                <w:lang w:val="vi-VN" w:eastAsia="vi-VN"/>
              </w:rPr>
              <w:t>KASPERSKY_STANDARD1U Phần mềm Diệt Virus Kaspersky Standard 1U (1 thiết bị/ 12 tháng)</w:t>
            </w:r>
            <w:r w:rsidR="004F56C6">
              <w:rPr>
                <w:rFonts w:eastAsia="Aptos"/>
                <w:color w:val="000000"/>
                <w:kern w:val="2"/>
                <w:sz w:val="26"/>
                <w:szCs w:val="26"/>
                <w:lang w:eastAsia="vi-VN"/>
              </w:rPr>
              <w:t xml:space="preserve"> hoặc tương đương</w:t>
            </w:r>
          </w:p>
        </w:tc>
      </w:tr>
      <w:tr w:rsidR="00982D86" w:rsidRPr="0052737A" w:rsidTr="00DC3EE4">
        <w:trPr>
          <w:trHeight w:val="20"/>
        </w:trPr>
        <w:tc>
          <w:tcPr>
            <w:tcW w:w="456" w:type="pct"/>
            <w:noWrap/>
            <w:hideMark/>
          </w:tcPr>
          <w:p w:rsidR="00982D86" w:rsidRPr="0052737A" w:rsidRDefault="00982D86" w:rsidP="005D1173">
            <w:pPr>
              <w:jc w:val="center"/>
              <w:rPr>
                <w:rFonts w:eastAsia="Aptos"/>
                <w:color w:val="000000"/>
                <w:kern w:val="2"/>
                <w:sz w:val="26"/>
                <w:szCs w:val="26"/>
                <w:lang w:val="vi-VN" w:eastAsia="vi-VN"/>
              </w:rPr>
            </w:pPr>
            <w:r w:rsidRPr="0052737A">
              <w:rPr>
                <w:rFonts w:eastAsia="Aptos"/>
                <w:color w:val="000000"/>
                <w:kern w:val="2"/>
                <w:sz w:val="26"/>
                <w:szCs w:val="26"/>
                <w:lang w:val="vi-VN" w:eastAsia="vi-VN"/>
              </w:rPr>
              <w:t>4</w:t>
            </w:r>
          </w:p>
        </w:tc>
        <w:tc>
          <w:tcPr>
            <w:tcW w:w="771" w:type="pct"/>
            <w:hideMark/>
          </w:tcPr>
          <w:p w:rsidR="00982D86" w:rsidRPr="0052737A" w:rsidRDefault="00982D86" w:rsidP="005D1173">
            <w:pPr>
              <w:rPr>
                <w:rFonts w:eastAsia="Aptos"/>
                <w:color w:val="000000"/>
                <w:kern w:val="2"/>
                <w:sz w:val="26"/>
                <w:szCs w:val="26"/>
                <w:lang w:val="vi-VN" w:eastAsia="vi-VN"/>
              </w:rPr>
            </w:pPr>
            <w:r w:rsidRPr="0052737A">
              <w:rPr>
                <w:rFonts w:eastAsia="Aptos"/>
                <w:color w:val="000000"/>
                <w:kern w:val="2"/>
                <w:sz w:val="26"/>
                <w:szCs w:val="26"/>
                <w:lang w:val="vi-VN" w:eastAsia="vi-VN"/>
              </w:rPr>
              <w:t>Vòng đeo tay nhận diện người bệnh người lớn</w:t>
            </w:r>
            <w:r w:rsidR="004F56C6">
              <w:rPr>
                <w:rFonts w:eastAsia="Aptos"/>
                <w:color w:val="000000"/>
                <w:kern w:val="2"/>
                <w:sz w:val="26"/>
                <w:szCs w:val="26"/>
                <w:lang w:eastAsia="vi-VN"/>
              </w:rPr>
              <w:t xml:space="preserve"> </w:t>
            </w:r>
            <w:r w:rsidRPr="0052737A">
              <w:rPr>
                <w:rFonts w:eastAsia="Aptos"/>
                <w:color w:val="000000"/>
                <w:kern w:val="2"/>
                <w:sz w:val="26"/>
                <w:szCs w:val="26"/>
                <w:lang w:val="vi-VN" w:eastAsia="vi-VN"/>
              </w:rPr>
              <w:t>(100c/cuộn)</w:t>
            </w:r>
          </w:p>
        </w:tc>
        <w:tc>
          <w:tcPr>
            <w:tcW w:w="3772" w:type="pct"/>
            <w:hideMark/>
          </w:tcPr>
          <w:p w:rsidR="004F56C6" w:rsidRDefault="00982D86" w:rsidP="004F56C6">
            <w:pPr>
              <w:jc w:val="left"/>
              <w:rPr>
                <w:rFonts w:eastAsia="Aptos"/>
                <w:color w:val="000000"/>
                <w:kern w:val="2"/>
                <w:sz w:val="26"/>
                <w:szCs w:val="26"/>
                <w:lang w:val="vi-VN" w:eastAsia="vi-VN"/>
              </w:rPr>
            </w:pPr>
            <w:r w:rsidRPr="0052737A">
              <w:rPr>
                <w:rFonts w:eastAsia="Aptos"/>
                <w:color w:val="000000"/>
                <w:kern w:val="2"/>
                <w:sz w:val="26"/>
                <w:szCs w:val="26"/>
                <w:lang w:val="vi-VN" w:eastAsia="vi-VN"/>
              </w:rPr>
              <w:t xml:space="preserve">Vòng đeo tay </w:t>
            </w:r>
          </w:p>
          <w:p w:rsidR="00982D86" w:rsidRPr="0052737A" w:rsidRDefault="004F56C6" w:rsidP="004F56C6">
            <w:pPr>
              <w:jc w:val="left"/>
              <w:rPr>
                <w:rFonts w:eastAsia="Aptos"/>
                <w:color w:val="000000"/>
                <w:kern w:val="2"/>
                <w:sz w:val="26"/>
                <w:szCs w:val="26"/>
                <w:lang w:val="vi-VN" w:eastAsia="vi-VN"/>
              </w:rPr>
            </w:pPr>
            <w:r>
              <w:rPr>
                <w:rFonts w:eastAsia="Aptos"/>
                <w:color w:val="000000"/>
                <w:kern w:val="2"/>
                <w:sz w:val="26"/>
                <w:szCs w:val="26"/>
                <w:lang w:eastAsia="vi-VN"/>
              </w:rPr>
              <w:t>K</w:t>
            </w:r>
            <w:r w:rsidR="00982D86" w:rsidRPr="0052737A">
              <w:rPr>
                <w:rFonts w:eastAsia="Aptos"/>
                <w:color w:val="000000"/>
                <w:kern w:val="2"/>
                <w:sz w:val="26"/>
                <w:szCs w:val="26"/>
                <w:lang w:val="vi-VN" w:eastAsia="vi-VN"/>
              </w:rPr>
              <w:t>ích thước 295 x 30mm (100 vòng/cuộn)</w:t>
            </w:r>
          </w:p>
        </w:tc>
      </w:tr>
      <w:tr w:rsidR="00982D86" w:rsidRPr="0052737A" w:rsidTr="00DC3EE4">
        <w:trPr>
          <w:trHeight w:val="20"/>
        </w:trPr>
        <w:tc>
          <w:tcPr>
            <w:tcW w:w="456" w:type="pct"/>
            <w:noWrap/>
            <w:hideMark/>
          </w:tcPr>
          <w:p w:rsidR="00982D86" w:rsidRPr="0052737A" w:rsidRDefault="00982D86" w:rsidP="005D1173">
            <w:pPr>
              <w:jc w:val="center"/>
              <w:rPr>
                <w:rFonts w:eastAsia="Aptos"/>
                <w:color w:val="000000"/>
                <w:kern w:val="2"/>
                <w:sz w:val="26"/>
                <w:szCs w:val="26"/>
                <w:lang w:val="vi-VN" w:eastAsia="vi-VN"/>
              </w:rPr>
            </w:pPr>
            <w:r w:rsidRPr="0052737A">
              <w:rPr>
                <w:rFonts w:eastAsia="Aptos"/>
                <w:color w:val="000000"/>
                <w:kern w:val="2"/>
                <w:sz w:val="26"/>
                <w:szCs w:val="26"/>
                <w:lang w:val="vi-VN" w:eastAsia="vi-VN"/>
              </w:rPr>
              <w:t>5</w:t>
            </w:r>
          </w:p>
        </w:tc>
        <w:tc>
          <w:tcPr>
            <w:tcW w:w="771" w:type="pct"/>
            <w:hideMark/>
          </w:tcPr>
          <w:p w:rsidR="00982D86" w:rsidRPr="0052737A" w:rsidRDefault="00982D86" w:rsidP="005D1173">
            <w:pPr>
              <w:rPr>
                <w:rFonts w:eastAsia="Aptos"/>
                <w:color w:val="000000"/>
                <w:kern w:val="2"/>
                <w:sz w:val="26"/>
                <w:szCs w:val="26"/>
                <w:lang w:val="vi-VN" w:eastAsia="vi-VN"/>
              </w:rPr>
            </w:pPr>
            <w:r w:rsidRPr="0052737A">
              <w:rPr>
                <w:rFonts w:eastAsia="Aptos"/>
                <w:color w:val="000000"/>
                <w:kern w:val="2"/>
                <w:sz w:val="26"/>
                <w:szCs w:val="26"/>
                <w:lang w:val="vi-VN" w:eastAsia="vi-VN"/>
              </w:rPr>
              <w:t xml:space="preserve">Tablet cầm tay </w:t>
            </w:r>
          </w:p>
        </w:tc>
        <w:tc>
          <w:tcPr>
            <w:tcW w:w="3772" w:type="pct"/>
            <w:hideMark/>
          </w:tcPr>
          <w:p w:rsidR="00982D86" w:rsidRPr="0052737A" w:rsidRDefault="00982D86" w:rsidP="00982D86">
            <w:pPr>
              <w:jc w:val="left"/>
              <w:rPr>
                <w:rFonts w:eastAsia="Aptos"/>
                <w:color w:val="000000"/>
                <w:kern w:val="2"/>
                <w:sz w:val="26"/>
                <w:szCs w:val="26"/>
                <w:lang w:val="vi-VN" w:eastAsia="vi-VN"/>
              </w:rPr>
            </w:pPr>
            <w:r w:rsidRPr="0052737A">
              <w:rPr>
                <w:rFonts w:eastAsia="Aptos"/>
                <w:color w:val="000000"/>
                <w:kern w:val="2"/>
                <w:sz w:val="26"/>
                <w:szCs w:val="26"/>
                <w:lang w:val="vi-VN" w:eastAsia="vi-VN"/>
              </w:rPr>
              <w:t xml:space="preserve">Kích thước màn hình: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10.9 inch</w:t>
            </w:r>
            <w:r w:rsidRPr="0052737A">
              <w:rPr>
                <w:rFonts w:eastAsia="Aptos"/>
                <w:color w:val="000000"/>
                <w:kern w:val="2"/>
                <w:sz w:val="26"/>
                <w:szCs w:val="26"/>
                <w:lang w:val="vi-VN" w:eastAsia="vi-VN"/>
              </w:rPr>
              <w:br/>
              <w:t xml:space="preserve">Độ phân giải: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2304 x 1440 (WUXGA+)</w:t>
            </w:r>
            <w:r w:rsidRPr="0052737A">
              <w:rPr>
                <w:rFonts w:eastAsia="Aptos"/>
                <w:color w:val="000000"/>
                <w:kern w:val="2"/>
                <w:sz w:val="26"/>
                <w:szCs w:val="26"/>
                <w:lang w:val="vi-VN" w:eastAsia="vi-VN"/>
              </w:rPr>
              <w:br/>
              <w:t>Chip xử</w:t>
            </w:r>
            <w:r w:rsidR="004F56C6">
              <w:rPr>
                <w:rFonts w:eastAsia="Aptos"/>
                <w:color w:val="000000"/>
                <w:kern w:val="2"/>
                <w:sz w:val="26"/>
                <w:szCs w:val="26"/>
                <w:lang w:val="vi-VN" w:eastAsia="vi-VN"/>
              </w:rPr>
              <w:t xml:space="preserve"> lý (CPU): Exynos 1580 8 nhân</w:t>
            </w:r>
            <w:r w:rsidRPr="0052737A">
              <w:rPr>
                <w:rFonts w:eastAsia="Aptos"/>
                <w:color w:val="000000"/>
                <w:kern w:val="2"/>
                <w:sz w:val="26"/>
                <w:szCs w:val="26"/>
                <w:lang w:val="vi-VN" w:eastAsia="vi-VN"/>
              </w:rPr>
              <w:t>: 2.9GHz, 2.6GHz, 1.9GHz</w:t>
            </w:r>
            <w:r w:rsidR="004F56C6">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Số nhân: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8</w:t>
            </w:r>
            <w:r w:rsidRPr="0052737A">
              <w:rPr>
                <w:rFonts w:eastAsia="Aptos"/>
                <w:color w:val="000000"/>
                <w:kern w:val="2"/>
                <w:sz w:val="26"/>
                <w:szCs w:val="26"/>
                <w:lang w:val="vi-VN" w:eastAsia="vi-VN"/>
              </w:rPr>
              <w:br/>
              <w:t xml:space="preserve">RAM: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8GB</w:t>
            </w:r>
            <w:r w:rsidRPr="0052737A">
              <w:rPr>
                <w:rFonts w:eastAsia="Aptos"/>
                <w:color w:val="000000"/>
                <w:kern w:val="2"/>
                <w:sz w:val="26"/>
                <w:szCs w:val="26"/>
                <w:lang w:val="vi-VN" w:eastAsia="vi-VN"/>
              </w:rPr>
              <w:br/>
              <w:t xml:space="preserve">Bộ nhớ trong: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128GB</w:t>
            </w:r>
            <w:r w:rsidR="004F56C6">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Thẻ nhớ ngoài: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MicroSD (lên đến 2TB)</w:t>
            </w:r>
            <w:r w:rsidR="004F56C6">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Độ phân giải camera sau: </w:t>
            </w:r>
            <w:r w:rsidR="004F56C6">
              <w:rPr>
                <w:rFonts w:eastAsia="Aptos"/>
                <w:color w:val="000000"/>
                <w:kern w:val="2"/>
                <w:sz w:val="26"/>
                <w:szCs w:val="26"/>
                <w:lang w:val="vi-VN" w:eastAsia="vi-VN"/>
              </w:rPr>
              <w:t>≥</w:t>
            </w:r>
            <w:r w:rsidR="004F56C6">
              <w:rPr>
                <w:rFonts w:eastAsia="Aptos"/>
                <w:color w:val="000000"/>
                <w:kern w:val="2"/>
                <w:sz w:val="26"/>
                <w:szCs w:val="26"/>
                <w:lang w:eastAsia="vi-VN"/>
              </w:rPr>
              <w:t xml:space="preserve"> </w:t>
            </w:r>
            <w:r w:rsidRPr="0052737A">
              <w:rPr>
                <w:rFonts w:eastAsia="Aptos"/>
                <w:color w:val="000000"/>
                <w:kern w:val="2"/>
                <w:sz w:val="26"/>
                <w:szCs w:val="26"/>
                <w:lang w:val="vi-VN" w:eastAsia="vi-VN"/>
              </w:rPr>
              <w:t>13.0 MP</w:t>
            </w:r>
            <w:r w:rsidRPr="0052737A">
              <w:rPr>
                <w:rFonts w:eastAsia="Aptos"/>
                <w:color w:val="000000"/>
                <w:kern w:val="2"/>
                <w:sz w:val="26"/>
                <w:szCs w:val="26"/>
                <w:lang w:val="vi-VN" w:eastAsia="vi-VN"/>
              </w:rPr>
              <w:br/>
              <w:t xml:space="preserve">Độ phân giải camera trước: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12.0 MP</w:t>
            </w:r>
            <w:r w:rsidRPr="0052737A">
              <w:rPr>
                <w:rFonts w:eastAsia="Aptos"/>
                <w:color w:val="000000"/>
                <w:kern w:val="2"/>
                <w:sz w:val="26"/>
                <w:szCs w:val="26"/>
                <w:lang w:val="vi-VN" w:eastAsia="vi-VN"/>
              </w:rPr>
              <w:br/>
              <w:t xml:space="preserve">Pin: </w:t>
            </w:r>
            <w:r w:rsidR="004F56C6">
              <w:rPr>
                <w:rFonts w:eastAsia="Aptos"/>
                <w:color w:val="000000"/>
                <w:kern w:val="2"/>
                <w:sz w:val="26"/>
                <w:szCs w:val="26"/>
                <w:lang w:val="vi-VN" w:eastAsia="vi-VN"/>
              </w:rPr>
              <w:t>≥</w:t>
            </w:r>
            <w:r w:rsidRPr="0052737A">
              <w:rPr>
                <w:rFonts w:eastAsia="Aptos"/>
                <w:color w:val="000000"/>
                <w:kern w:val="2"/>
                <w:sz w:val="26"/>
                <w:szCs w:val="26"/>
                <w:lang w:val="vi-VN" w:eastAsia="vi-VN"/>
              </w:rPr>
              <w:t>8000 mAh</w:t>
            </w:r>
          </w:p>
        </w:tc>
      </w:tr>
      <w:tr w:rsidR="00982D86" w:rsidRPr="0052737A" w:rsidTr="00DC3EE4">
        <w:trPr>
          <w:trHeight w:val="20"/>
        </w:trPr>
        <w:tc>
          <w:tcPr>
            <w:tcW w:w="456" w:type="pct"/>
            <w:noWrap/>
            <w:hideMark/>
          </w:tcPr>
          <w:p w:rsidR="00982D86" w:rsidRPr="0052737A" w:rsidRDefault="00982D86" w:rsidP="005D1173">
            <w:pPr>
              <w:jc w:val="center"/>
              <w:rPr>
                <w:rFonts w:eastAsia="Aptos"/>
                <w:color w:val="000000"/>
                <w:kern w:val="2"/>
                <w:sz w:val="26"/>
                <w:szCs w:val="26"/>
                <w:lang w:val="vi-VN" w:eastAsia="vi-VN"/>
              </w:rPr>
            </w:pPr>
            <w:r w:rsidRPr="0052737A">
              <w:rPr>
                <w:rFonts w:eastAsia="Aptos"/>
                <w:color w:val="000000"/>
                <w:kern w:val="2"/>
                <w:sz w:val="26"/>
                <w:szCs w:val="26"/>
                <w:lang w:val="vi-VN" w:eastAsia="vi-VN"/>
              </w:rPr>
              <w:t>6</w:t>
            </w:r>
          </w:p>
        </w:tc>
        <w:tc>
          <w:tcPr>
            <w:tcW w:w="771" w:type="pct"/>
            <w:hideMark/>
          </w:tcPr>
          <w:p w:rsidR="00982D86" w:rsidRPr="0052737A" w:rsidRDefault="00982D86" w:rsidP="005D1173">
            <w:pPr>
              <w:rPr>
                <w:rFonts w:eastAsia="Aptos"/>
                <w:color w:val="000000"/>
                <w:kern w:val="2"/>
                <w:sz w:val="26"/>
                <w:szCs w:val="26"/>
                <w:lang w:val="vi-VN" w:eastAsia="vi-VN"/>
              </w:rPr>
            </w:pPr>
            <w:r w:rsidRPr="0052737A">
              <w:rPr>
                <w:rFonts w:eastAsia="Aptos"/>
                <w:color w:val="000000"/>
                <w:kern w:val="2"/>
                <w:sz w:val="26"/>
                <w:szCs w:val="26"/>
                <w:lang w:val="vi-VN" w:eastAsia="vi-VN"/>
              </w:rPr>
              <w:t>Kios thông minh (bệnh nhân tự đăng ký bằng quét CCCD và nhận diện khuôn mặt)</w:t>
            </w:r>
          </w:p>
        </w:tc>
        <w:tc>
          <w:tcPr>
            <w:tcW w:w="3772" w:type="pct"/>
            <w:hideMark/>
          </w:tcPr>
          <w:p w:rsidR="00DC3EE4" w:rsidRDefault="00982D86" w:rsidP="00DC3EE4">
            <w:pPr>
              <w:jc w:val="left"/>
              <w:rPr>
                <w:rFonts w:eastAsia="Aptos"/>
                <w:color w:val="000000"/>
                <w:kern w:val="2"/>
                <w:sz w:val="26"/>
                <w:szCs w:val="26"/>
                <w:lang w:val="vi-VN" w:eastAsia="vi-VN"/>
              </w:rPr>
            </w:pPr>
            <w:r w:rsidRPr="00DC3EE4">
              <w:rPr>
                <w:rFonts w:eastAsia="Aptos"/>
                <w:b/>
                <w:color w:val="000000"/>
                <w:kern w:val="2"/>
                <w:sz w:val="26"/>
                <w:szCs w:val="26"/>
                <w:lang w:val="vi-VN" w:eastAsia="vi-VN"/>
              </w:rPr>
              <w:t>Bộ máy Kiosk</w:t>
            </w:r>
            <w:r w:rsidR="004F56C6">
              <w:rPr>
                <w:rFonts w:eastAsia="Aptos"/>
                <w:color w:val="000000"/>
                <w:kern w:val="2"/>
                <w:sz w:val="26"/>
                <w:szCs w:val="26"/>
                <w:lang w:eastAsia="vi-VN"/>
              </w:rPr>
              <w:t xml:space="preserve"> </w:t>
            </w:r>
            <w:r w:rsidRPr="0052737A">
              <w:rPr>
                <w:rFonts w:eastAsia="Aptos"/>
                <w:color w:val="000000"/>
                <w:kern w:val="2"/>
                <w:sz w:val="26"/>
                <w:szCs w:val="26"/>
                <w:lang w:val="vi-VN" w:eastAsia="vi-VN"/>
              </w:rPr>
              <w:br/>
              <w:t xml:space="preserve">Xuất xứ: Việt Nam; Bảo hành: 12 tháng (Online) </w:t>
            </w:r>
            <w:r w:rsidRPr="0052737A">
              <w:rPr>
                <w:rFonts w:eastAsia="Aptos"/>
                <w:color w:val="000000"/>
                <w:kern w:val="2"/>
                <w:sz w:val="26"/>
                <w:szCs w:val="26"/>
                <w:lang w:val="vi-VN" w:eastAsia="vi-VN"/>
              </w:rPr>
              <w:br/>
            </w:r>
            <w:r w:rsidRPr="00DC3EE4">
              <w:rPr>
                <w:rFonts w:eastAsia="Aptos"/>
                <w:b/>
                <w:color w:val="000000"/>
                <w:kern w:val="2"/>
                <w:sz w:val="26"/>
                <w:szCs w:val="26"/>
                <w:lang w:val="vi-VN" w:eastAsia="vi-VN"/>
              </w:rPr>
              <w:t>Màn hình</w:t>
            </w:r>
            <w:r w:rsidRPr="0052737A">
              <w:rPr>
                <w:rFonts w:eastAsia="Aptos"/>
                <w:color w:val="000000"/>
                <w:kern w:val="2"/>
                <w:sz w:val="26"/>
                <w:szCs w:val="26"/>
                <w:lang w:val="vi-VN" w:eastAsia="vi-VN"/>
              </w:rPr>
              <w:t xml:space="preserve"> </w:t>
            </w:r>
            <w:r w:rsidR="00DC3EE4">
              <w:rPr>
                <w:rFonts w:eastAsia="Aptos"/>
                <w:color w:val="000000"/>
                <w:kern w:val="2"/>
                <w:sz w:val="26"/>
                <w:szCs w:val="26"/>
                <w:lang w:val="vi-VN" w:eastAsia="vi-VN"/>
              </w:rPr>
              <w:t>≥</w:t>
            </w:r>
            <w:r w:rsidRPr="0052737A">
              <w:rPr>
                <w:rFonts w:eastAsia="Aptos"/>
                <w:color w:val="000000"/>
                <w:kern w:val="2"/>
                <w:sz w:val="26"/>
                <w:szCs w:val="26"/>
                <w:lang w:val="vi-VN" w:eastAsia="vi-VN"/>
              </w:rPr>
              <w:t xml:space="preserve">27" LED; Full HD </w:t>
            </w:r>
            <w:r w:rsidR="00DC3EE4">
              <w:rPr>
                <w:rFonts w:eastAsia="Aptos"/>
                <w:color w:val="000000"/>
                <w:kern w:val="2"/>
                <w:sz w:val="26"/>
                <w:szCs w:val="26"/>
                <w:lang w:val="vi-VN" w:eastAsia="vi-VN"/>
              </w:rPr>
              <w:t>≥</w:t>
            </w:r>
            <w:r w:rsidRPr="0052737A">
              <w:rPr>
                <w:rFonts w:eastAsia="Aptos"/>
                <w:color w:val="000000"/>
                <w:kern w:val="2"/>
                <w:sz w:val="26"/>
                <w:szCs w:val="26"/>
                <w:lang w:val="vi-VN" w:eastAsia="vi-VN"/>
              </w:rPr>
              <w:t xml:space="preserve">1920*1080, tỷ lệ 9:16, cảm ứng điện dung 10 điểm </w:t>
            </w:r>
            <w:r w:rsidR="00DC3EE4">
              <w:rPr>
                <w:rFonts w:eastAsia="Aptos"/>
                <w:color w:val="000000"/>
                <w:kern w:val="2"/>
                <w:sz w:val="26"/>
                <w:szCs w:val="26"/>
                <w:lang w:eastAsia="vi-VN"/>
              </w:rPr>
              <w:t xml:space="preserve"> </w:t>
            </w:r>
            <w:r w:rsidRPr="0052737A">
              <w:rPr>
                <w:rFonts w:eastAsia="Aptos"/>
                <w:color w:val="000000"/>
                <w:kern w:val="2"/>
                <w:sz w:val="26"/>
                <w:szCs w:val="26"/>
                <w:lang w:val="vi-VN" w:eastAsia="vi-VN"/>
              </w:rPr>
              <w:br/>
            </w:r>
            <w:r w:rsidRPr="00DC3EE4">
              <w:rPr>
                <w:rFonts w:eastAsia="Aptos"/>
                <w:b/>
                <w:color w:val="000000"/>
                <w:kern w:val="2"/>
                <w:sz w:val="26"/>
                <w:szCs w:val="26"/>
                <w:lang w:val="vi-VN" w:eastAsia="vi-VN"/>
              </w:rPr>
              <w:t>Máy tính</w:t>
            </w:r>
            <w:r w:rsidRPr="0052737A">
              <w:rPr>
                <w:rFonts w:eastAsia="Aptos"/>
                <w:color w:val="000000"/>
                <w:kern w:val="2"/>
                <w:sz w:val="26"/>
                <w:szCs w:val="26"/>
                <w:lang w:val="vi-VN" w:eastAsia="vi-VN"/>
              </w:rPr>
              <w:t xml:space="preserve">: </w:t>
            </w:r>
            <w:r w:rsidR="00DC3EE4">
              <w:rPr>
                <w:rFonts w:eastAsia="Aptos"/>
                <w:color w:val="000000"/>
                <w:kern w:val="2"/>
                <w:sz w:val="26"/>
                <w:szCs w:val="26"/>
                <w:lang w:val="vi-VN" w:eastAsia="vi-VN"/>
              </w:rPr>
              <w:t>≥</w:t>
            </w:r>
            <w:r w:rsidRPr="0052737A">
              <w:rPr>
                <w:rFonts w:eastAsia="Aptos"/>
                <w:color w:val="000000"/>
                <w:kern w:val="2"/>
                <w:sz w:val="26"/>
                <w:szCs w:val="26"/>
                <w:lang w:val="vi-VN" w:eastAsia="vi-VN"/>
              </w:rPr>
              <w:t xml:space="preserve">Intel® Core™ i3 - 14100/ RAM DDR4 8GB /SSD 240GB/ Intel® UHD 630 Graphics (4K). </w:t>
            </w:r>
            <w:r w:rsidRPr="0052737A">
              <w:rPr>
                <w:rFonts w:eastAsia="Aptos"/>
                <w:color w:val="000000"/>
                <w:kern w:val="2"/>
                <w:sz w:val="26"/>
                <w:szCs w:val="26"/>
                <w:lang w:val="vi-VN" w:eastAsia="vi-VN"/>
              </w:rPr>
              <w:br/>
              <w:t xml:space="preserve"> Kết nối trong: 01 x VGA, 01 x HDMI; 01 x Display port; 01 x USB type C; 06 x USB 3.0; 01 x Cổng kết nối đa năng 80 pins có thể kết nối đến các màn hình lớn chuyên dụng; 01 x LAN RJ45 100/1000, 01 x audio out; Kensington lock x 1; Wifi 802.11 AC; </w:t>
            </w:r>
            <w:r w:rsidRPr="0052737A">
              <w:rPr>
                <w:rFonts w:eastAsia="Aptos"/>
                <w:color w:val="000000"/>
                <w:kern w:val="2"/>
                <w:sz w:val="26"/>
                <w:szCs w:val="26"/>
                <w:lang w:val="vi-VN" w:eastAsia="vi-VN"/>
              </w:rPr>
              <w:br/>
              <w:t xml:space="preserve">Kết nối ngoài vỏ máy: 01xUSB, 01x RJ45; 01 x AC220V </w:t>
            </w:r>
            <w:r w:rsidRPr="0052737A">
              <w:rPr>
                <w:rFonts w:eastAsia="Aptos"/>
                <w:color w:val="000000"/>
                <w:kern w:val="2"/>
                <w:sz w:val="26"/>
                <w:szCs w:val="26"/>
                <w:lang w:val="vi-VN" w:eastAsia="vi-VN"/>
              </w:rPr>
              <w:br/>
            </w:r>
            <w:r w:rsidRPr="00DC3EE4">
              <w:rPr>
                <w:rFonts w:eastAsia="Aptos"/>
                <w:b/>
                <w:color w:val="000000"/>
                <w:kern w:val="2"/>
                <w:sz w:val="26"/>
                <w:szCs w:val="26"/>
                <w:lang w:val="vi-VN" w:eastAsia="vi-VN"/>
              </w:rPr>
              <w:t>Máy in:</w:t>
            </w:r>
            <w:r w:rsidRPr="0052737A">
              <w:rPr>
                <w:rFonts w:eastAsia="Aptos"/>
                <w:color w:val="000000"/>
                <w:kern w:val="2"/>
                <w:sz w:val="26"/>
                <w:szCs w:val="26"/>
                <w:lang w:val="vi-VN" w:eastAsia="vi-VN"/>
              </w:rPr>
              <w:t xml:space="preserve"> Công nghệ in nhiệt trực tiếp, giấy cuộn. </w:t>
            </w:r>
            <w:r w:rsidRPr="0052737A">
              <w:rPr>
                <w:rFonts w:eastAsia="Aptos"/>
                <w:color w:val="000000"/>
                <w:kern w:val="2"/>
                <w:sz w:val="26"/>
                <w:szCs w:val="26"/>
                <w:lang w:val="vi-VN" w:eastAsia="vi-VN"/>
              </w:rPr>
              <w:br/>
              <w:t xml:space="preserve">• Khổ giấy 80mm/ Tốc độ in 250mm/s, cắt giấy tự động. </w:t>
            </w:r>
            <w:r w:rsidRPr="0052737A">
              <w:rPr>
                <w:rFonts w:eastAsia="Aptos"/>
                <w:color w:val="000000"/>
                <w:kern w:val="2"/>
                <w:sz w:val="26"/>
                <w:szCs w:val="26"/>
                <w:lang w:val="vi-VN" w:eastAsia="vi-VN"/>
              </w:rPr>
              <w:br/>
              <w:t xml:space="preserve">• Có khóa điều khiển mở thay giấy bằng điện, cửa thay giấy từ phía trước dễ dàng thay giấy.. </w:t>
            </w:r>
            <w:r w:rsidRPr="0052737A">
              <w:rPr>
                <w:rFonts w:eastAsia="Aptos"/>
                <w:color w:val="000000"/>
                <w:kern w:val="2"/>
                <w:sz w:val="26"/>
                <w:szCs w:val="26"/>
                <w:lang w:val="vi-VN" w:eastAsia="vi-VN"/>
              </w:rPr>
              <w:br/>
              <w:t xml:space="preserve">Hỗ trợ khay gắn Đầu đọc CCCD thẻ Chip (chưa bao gồm/tùy chọn thêm) </w:t>
            </w:r>
            <w:r w:rsidRPr="0052737A">
              <w:rPr>
                <w:rFonts w:eastAsia="Aptos"/>
                <w:color w:val="000000"/>
                <w:kern w:val="2"/>
                <w:sz w:val="26"/>
                <w:szCs w:val="26"/>
                <w:lang w:val="vi-VN" w:eastAsia="vi-VN"/>
              </w:rPr>
              <w:br/>
              <w:t xml:space="preserve">• Đọc CCCD bằng một động tác và giải mã tiếng việt ra 17 trường giữ liệu: Hình ảnh, số CCCD, ngày cấp, ngày hết hạn, số CMND, Họ và tên, Ngày tháng năm sinh, Quốc tịch, Giới tính, Dân tộc, Tôn giáo, Tên bố, tên mẹ, tên vợ hoặc chồng, nhận dạng khuôn mặt, quê quán, trường trú … </w:t>
            </w:r>
            <w:r w:rsidRPr="0052737A">
              <w:rPr>
                <w:rFonts w:eastAsia="Aptos"/>
                <w:color w:val="000000"/>
                <w:kern w:val="2"/>
                <w:sz w:val="26"/>
                <w:szCs w:val="26"/>
                <w:lang w:val="vi-VN" w:eastAsia="vi-VN"/>
              </w:rPr>
              <w:br/>
              <w:t xml:space="preserve">• Có khả năng chụp ảnh để nhận diện khuôn mặt (y/c camera) </w:t>
            </w:r>
            <w:r w:rsidRPr="0052737A">
              <w:rPr>
                <w:rFonts w:eastAsia="Aptos"/>
                <w:color w:val="000000"/>
                <w:kern w:val="2"/>
                <w:sz w:val="26"/>
                <w:szCs w:val="26"/>
                <w:lang w:val="vi-VN" w:eastAsia="vi-VN"/>
              </w:rPr>
              <w:br/>
              <w:t xml:space="preserve">• Kết nối: USB, Cung cấp SDK cho lập trình. Cung cấp API cho kết nối phần mềm. </w:t>
            </w:r>
            <w:r w:rsidRPr="0052737A">
              <w:rPr>
                <w:rFonts w:eastAsia="Aptos"/>
                <w:color w:val="000000"/>
                <w:kern w:val="2"/>
                <w:sz w:val="26"/>
                <w:szCs w:val="26"/>
                <w:lang w:val="vi-VN" w:eastAsia="vi-VN"/>
              </w:rPr>
              <w:br/>
              <w:t>• Xác thực CCCD với cổng thông tin của BCA (tuỳ chọn thêm)</w:t>
            </w:r>
            <w:r w:rsidRPr="0052737A">
              <w:rPr>
                <w:rFonts w:eastAsia="Aptos"/>
                <w:color w:val="000000"/>
                <w:kern w:val="2"/>
                <w:sz w:val="26"/>
                <w:szCs w:val="26"/>
                <w:lang w:val="vi-VN" w:eastAsia="vi-VN"/>
              </w:rPr>
              <w:br/>
              <w:t xml:space="preserve"> Hệ thống phát hiện con người thông minh </w:t>
            </w:r>
            <w:r w:rsidRPr="0052737A">
              <w:rPr>
                <w:rFonts w:eastAsia="Aptos"/>
                <w:color w:val="000000"/>
                <w:kern w:val="2"/>
                <w:sz w:val="26"/>
                <w:szCs w:val="26"/>
                <w:lang w:val="vi-VN" w:eastAsia="vi-VN"/>
              </w:rPr>
              <w:br/>
              <w:t xml:space="preserve">• Hệ thống phát hiện con người phía trước, có thể nhận diện có người phía trước cách kiosk từ 1 đến 2m </w:t>
            </w:r>
            <w:r w:rsidRPr="0052737A">
              <w:rPr>
                <w:rFonts w:eastAsia="Aptos"/>
                <w:color w:val="000000"/>
                <w:kern w:val="2"/>
                <w:sz w:val="26"/>
                <w:szCs w:val="26"/>
                <w:lang w:val="vi-VN" w:eastAsia="vi-VN"/>
              </w:rPr>
              <w:br/>
            </w:r>
            <w:r w:rsidRPr="0052737A">
              <w:rPr>
                <w:rFonts w:eastAsia="Aptos"/>
                <w:color w:val="000000"/>
                <w:kern w:val="2"/>
                <w:sz w:val="26"/>
                <w:szCs w:val="26"/>
                <w:lang w:val="vi-VN" w:eastAsia="vi-VN"/>
              </w:rPr>
              <w:lastRenderedPageBreak/>
              <w:t xml:space="preserve">• Tự động ra lệnh chuyển trạng thái kiosk từ nghỉ sang hoạt động hoặc từ trạng thái quảng cáo sang phần mềm khác. </w:t>
            </w:r>
            <w:r w:rsidRPr="0052737A">
              <w:rPr>
                <w:rFonts w:eastAsia="Aptos"/>
                <w:color w:val="000000"/>
                <w:kern w:val="2"/>
                <w:sz w:val="26"/>
                <w:szCs w:val="26"/>
                <w:lang w:val="vi-VN" w:eastAsia="vi-VN"/>
              </w:rPr>
              <w:br/>
              <w:t xml:space="preserve">• Kết nối: USB, cung cấp </w:t>
            </w:r>
            <w:r w:rsidRPr="00DC3EE4">
              <w:rPr>
                <w:rFonts w:eastAsia="Aptos"/>
                <w:color w:val="FF0000"/>
                <w:kern w:val="2"/>
                <w:sz w:val="26"/>
                <w:szCs w:val="26"/>
                <w:lang w:val="vi-VN" w:eastAsia="vi-VN"/>
              </w:rPr>
              <w:t>SDK</w:t>
            </w:r>
            <w:r w:rsidRPr="0052737A">
              <w:rPr>
                <w:rFonts w:eastAsia="Aptos"/>
                <w:color w:val="000000"/>
                <w:kern w:val="2"/>
                <w:sz w:val="26"/>
                <w:szCs w:val="26"/>
                <w:lang w:val="vi-VN" w:eastAsia="vi-VN"/>
              </w:rPr>
              <w:t xml:space="preserve"> để kết nối với phần mềm. </w:t>
            </w:r>
            <w:r w:rsidRPr="0052737A">
              <w:rPr>
                <w:rFonts w:eastAsia="Aptos"/>
                <w:color w:val="000000"/>
                <w:kern w:val="2"/>
                <w:sz w:val="26"/>
                <w:szCs w:val="26"/>
                <w:lang w:val="vi-VN" w:eastAsia="vi-VN"/>
              </w:rPr>
              <w:br/>
              <w:t xml:space="preserve">Camera chụp khuôn mặt </w:t>
            </w:r>
            <w:r w:rsidRPr="0052737A">
              <w:rPr>
                <w:rFonts w:eastAsia="Aptos"/>
                <w:color w:val="000000"/>
                <w:kern w:val="2"/>
                <w:sz w:val="26"/>
                <w:szCs w:val="26"/>
                <w:lang w:val="vi-VN" w:eastAsia="vi-VN"/>
              </w:rPr>
              <w:br/>
              <w:t xml:space="preserve">• Độ phân giải ảnh tĩnh: HD; Góc nhìn 65˚ (tùy chọn 70-90˚) </w:t>
            </w:r>
            <w:r w:rsidRPr="0052737A">
              <w:rPr>
                <w:rFonts w:eastAsia="Aptos"/>
                <w:color w:val="000000"/>
                <w:kern w:val="2"/>
                <w:sz w:val="26"/>
                <w:szCs w:val="26"/>
                <w:lang w:val="vi-VN" w:eastAsia="vi-VN"/>
              </w:rPr>
              <w:br/>
              <w:t>• Tự động lấy nét Auto focus, tự động nhận diện khuôn mặt live</w:t>
            </w:r>
            <w:r w:rsidRPr="0052737A">
              <w:rPr>
                <w:rFonts w:eastAsia="Aptos"/>
                <w:color w:val="000000"/>
                <w:kern w:val="2"/>
                <w:sz w:val="26"/>
                <w:szCs w:val="26"/>
                <w:lang w:val="vi-VN" w:eastAsia="vi-VN"/>
              </w:rPr>
              <w:br/>
              <w:t xml:space="preserve">Đầu đọc Qrcode </w:t>
            </w:r>
            <w:r w:rsidRPr="0052737A">
              <w:rPr>
                <w:rFonts w:eastAsia="Aptos"/>
                <w:color w:val="000000"/>
                <w:kern w:val="2"/>
                <w:sz w:val="26"/>
                <w:szCs w:val="26"/>
                <w:lang w:val="vi-VN" w:eastAsia="vi-VN"/>
              </w:rPr>
              <w:br/>
              <w:t xml:space="preserve">• Đọc các loại mã vạch 1D (Barecode) và 2D (QRcode) </w:t>
            </w:r>
            <w:r w:rsidRPr="0052737A">
              <w:rPr>
                <w:rFonts w:eastAsia="Aptos"/>
                <w:color w:val="000000"/>
                <w:kern w:val="2"/>
                <w:sz w:val="26"/>
                <w:szCs w:val="26"/>
                <w:lang w:val="vi-VN" w:eastAsia="vi-VN"/>
              </w:rPr>
              <w:br/>
              <w:t xml:space="preserve">• Cảm biến hình ảnh lớn, tốc độ đọc cao, Góc đọc rộng </w:t>
            </w:r>
            <w:r w:rsidRPr="0052737A">
              <w:rPr>
                <w:rFonts w:eastAsia="Aptos"/>
                <w:color w:val="000000"/>
                <w:kern w:val="2"/>
                <w:sz w:val="26"/>
                <w:szCs w:val="26"/>
                <w:lang w:val="vi-VN" w:eastAsia="vi-VN"/>
              </w:rPr>
              <w:br/>
              <w:t xml:space="preserve">Tính năng điều khiển: </w:t>
            </w:r>
            <w:r w:rsidRPr="0052737A">
              <w:rPr>
                <w:rFonts w:eastAsia="Aptos"/>
                <w:color w:val="000000"/>
                <w:kern w:val="2"/>
                <w:sz w:val="26"/>
                <w:szCs w:val="26"/>
                <w:lang w:val="vi-VN" w:eastAsia="vi-VN"/>
              </w:rPr>
              <w:br/>
              <w:t xml:space="preserve">• Máy tự động mở khi cấp điện và tự động tắt vào cuối ngày. Khung sườn: Chất liệu thép, Kiểu dáng sang trọng, bền bỉ. </w:t>
            </w:r>
            <w:r w:rsidRPr="0052737A">
              <w:rPr>
                <w:rFonts w:eastAsia="Aptos"/>
                <w:color w:val="000000"/>
                <w:kern w:val="2"/>
                <w:sz w:val="26"/>
                <w:szCs w:val="26"/>
                <w:lang w:val="vi-VN" w:eastAsia="vi-VN"/>
              </w:rPr>
              <w:br/>
              <w:t xml:space="preserve">• Tạo hình bằng công nghệ Lazer CNC, sơn tĩnh điện. • Vỏ máy có các kết nối Cổng LAN RJ-45, Cổng USB 2.0. </w:t>
            </w:r>
            <w:r w:rsidRPr="0052737A">
              <w:rPr>
                <w:rFonts w:eastAsia="Aptos"/>
                <w:color w:val="000000"/>
                <w:kern w:val="2"/>
                <w:sz w:val="26"/>
                <w:szCs w:val="26"/>
                <w:lang w:val="vi-VN" w:eastAsia="vi-VN"/>
              </w:rPr>
              <w:br/>
              <w:t>• Màu sắc: Đen viền trắng/ Trắng viền đen (tùy chọn) An toàn: Có hệ thống chống giật Q-Safe và chống ngã</w:t>
            </w:r>
            <w:r w:rsidRPr="0052737A">
              <w:rPr>
                <w:rFonts w:eastAsia="Aptos"/>
                <w:color w:val="000000"/>
                <w:kern w:val="2"/>
                <w:sz w:val="26"/>
                <w:szCs w:val="26"/>
                <w:lang w:val="vi-VN" w:eastAsia="vi-VN"/>
              </w:rPr>
              <w:br/>
              <w:t xml:space="preserve">Chứng nhận tiêu chuẩn sản xuất </w:t>
            </w:r>
            <w:r w:rsidRPr="0052737A">
              <w:rPr>
                <w:rFonts w:eastAsia="Aptos"/>
                <w:color w:val="000000"/>
                <w:kern w:val="2"/>
                <w:sz w:val="26"/>
                <w:szCs w:val="26"/>
                <w:lang w:val="vi-VN" w:eastAsia="vi-VN"/>
              </w:rPr>
              <w:br/>
              <w:t xml:space="preserve">• Nhà sản xuất được chứng nhận: ISO 9001-2015; 14001-2015; 45001-2018, ISO 27001-2013, tiêu chuẩn 5S </w:t>
            </w:r>
            <w:r w:rsidRPr="0052737A">
              <w:rPr>
                <w:rFonts w:eastAsia="Aptos"/>
                <w:color w:val="000000"/>
                <w:kern w:val="2"/>
                <w:sz w:val="26"/>
                <w:szCs w:val="26"/>
                <w:lang w:val="vi-VN" w:eastAsia="vi-VN"/>
              </w:rPr>
              <w:br/>
              <w:t>• Nhà SX có chứng nhận đăng ký thương hiệu Việt Nam</w:t>
            </w:r>
          </w:p>
          <w:p w:rsidR="00982D86" w:rsidRPr="0052737A" w:rsidRDefault="00982D86" w:rsidP="00DC3EE4">
            <w:pPr>
              <w:jc w:val="left"/>
              <w:rPr>
                <w:rFonts w:eastAsia="Aptos"/>
                <w:color w:val="000000"/>
                <w:kern w:val="2"/>
                <w:sz w:val="26"/>
                <w:szCs w:val="26"/>
                <w:lang w:val="vi-VN" w:eastAsia="vi-VN"/>
              </w:rPr>
            </w:pPr>
            <w:r w:rsidRPr="0052737A">
              <w:rPr>
                <w:rFonts w:eastAsia="Aptos"/>
                <w:color w:val="000000"/>
                <w:kern w:val="2"/>
                <w:sz w:val="26"/>
                <w:szCs w:val="26"/>
                <w:lang w:val="vi-VN" w:eastAsia="vi-VN"/>
              </w:rPr>
              <w:t>Nhà sản xuất có chứng nhận quyền tác giả thương hiệu</w:t>
            </w:r>
          </w:p>
        </w:tc>
      </w:tr>
    </w:tbl>
    <w:p w:rsidR="008E765A" w:rsidRPr="00E1273E" w:rsidRDefault="008E765A" w:rsidP="008E765A">
      <w:pPr>
        <w:spacing w:before="80" w:after="80"/>
        <w:ind w:firstLine="709"/>
        <w:rPr>
          <w:b/>
          <w:bCs/>
          <w:i/>
          <w:sz w:val="28"/>
          <w:szCs w:val="28"/>
          <w:lang w:val="nl-NL"/>
        </w:rPr>
      </w:pPr>
      <w:r w:rsidRPr="00E1273E">
        <w:rPr>
          <w:b/>
          <w:bCs/>
          <w:i/>
          <w:sz w:val="28"/>
          <w:szCs w:val="28"/>
          <w:lang w:val="nl-NL"/>
        </w:rPr>
        <w:lastRenderedPageBreak/>
        <w:t>Ghi chú:</w:t>
      </w:r>
    </w:p>
    <w:p w:rsidR="008E765A" w:rsidRPr="00E1273E" w:rsidRDefault="008E765A" w:rsidP="008E765A">
      <w:pPr>
        <w:spacing w:before="80" w:after="80"/>
        <w:ind w:firstLine="720"/>
        <w:rPr>
          <w:i/>
          <w:sz w:val="28"/>
          <w:szCs w:val="28"/>
          <w:lang w:val="en-GB" w:eastAsia="vi-VN"/>
        </w:rPr>
      </w:pPr>
      <w:r w:rsidRPr="00E1273E">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E1273E">
        <w:rPr>
          <w:i/>
          <w:sz w:val="28"/>
          <w:szCs w:val="28"/>
          <w:lang w:val="en-GB" w:eastAsia="vi-VN"/>
        </w:rPr>
        <w:t>theo</w:t>
      </w:r>
      <w:proofErr w:type="gramEnd"/>
      <w:r w:rsidRPr="00E1273E">
        <w:rPr>
          <w:i/>
          <w:sz w:val="28"/>
          <w:szCs w:val="28"/>
          <w:lang w:val="en-GB" w:eastAsia="vi-VN"/>
        </w:rPr>
        <w:t xml:space="preserve"> yêu cầu của E-HSMT.</w:t>
      </w:r>
    </w:p>
    <w:bookmarkEnd w:id="2"/>
    <w:p w:rsidR="00FB6719" w:rsidRPr="00FB6719" w:rsidRDefault="00FB6719" w:rsidP="002E483F">
      <w:pPr>
        <w:spacing w:before="120"/>
        <w:ind w:firstLine="709"/>
        <w:rPr>
          <w:b/>
          <w:i/>
          <w:sz w:val="28"/>
          <w:szCs w:val="28"/>
          <w:lang w:val="nl-NL"/>
        </w:rPr>
      </w:pPr>
      <w:r w:rsidRPr="00FB6719">
        <w:rPr>
          <w:b/>
          <w:i/>
          <w:sz w:val="28"/>
          <w:szCs w:val="28"/>
          <w:lang w:val="nl-NL"/>
        </w:rPr>
        <w:t>1.3. Các yêu cầu khác</w:t>
      </w:r>
    </w:p>
    <w:p w:rsidR="00F906FE" w:rsidRDefault="00F906FE" w:rsidP="002E483F">
      <w:pPr>
        <w:tabs>
          <w:tab w:val="left" w:pos="810"/>
          <w:tab w:val="left" w:pos="900"/>
        </w:tabs>
        <w:suppressAutoHyphens/>
        <w:spacing w:before="120"/>
        <w:ind w:firstLine="709"/>
        <w:rPr>
          <w:sz w:val="28"/>
          <w:szCs w:val="28"/>
          <w:lang w:val="en-GB"/>
        </w:rPr>
      </w:pPr>
      <w:r w:rsidRPr="00764086">
        <w:rPr>
          <w:sz w:val="28"/>
          <w:szCs w:val="28"/>
          <w:lang w:val="vi-VN"/>
        </w:rPr>
        <w:t>- Hàng hóa chào thầu phải có Catalogue/ tài liệu kĩ thuật đính kèm của Nhà sản xuất</w:t>
      </w:r>
      <w:r w:rsidRPr="00764086">
        <w:rPr>
          <w:sz w:val="28"/>
          <w:szCs w:val="28"/>
          <w:lang w:val="en-GB"/>
        </w:rPr>
        <w:t xml:space="preserve"> (kèm bản dịch Tiếng Việt).</w:t>
      </w:r>
    </w:p>
    <w:p w:rsidR="002E483F" w:rsidRPr="00764086" w:rsidRDefault="002E483F" w:rsidP="002E483F">
      <w:pPr>
        <w:tabs>
          <w:tab w:val="left" w:pos="810"/>
          <w:tab w:val="left" w:pos="900"/>
        </w:tabs>
        <w:suppressAutoHyphens/>
        <w:spacing w:before="120"/>
        <w:ind w:firstLine="709"/>
        <w:rPr>
          <w:bCs/>
          <w:sz w:val="28"/>
          <w:szCs w:val="28"/>
          <w:lang w:val="en-GB"/>
        </w:rPr>
      </w:pPr>
      <w:r>
        <w:rPr>
          <w:sz w:val="28"/>
          <w:szCs w:val="28"/>
          <w:lang w:val="en-GB"/>
        </w:rPr>
        <w:t xml:space="preserve">- Tất cả hang hóa được bảo hành tối thiểu </w:t>
      </w:r>
      <w:r w:rsidR="008E765A">
        <w:rPr>
          <w:sz w:val="28"/>
          <w:szCs w:val="28"/>
          <w:lang w:val="en-GB"/>
        </w:rPr>
        <w:t>12</w:t>
      </w:r>
      <w:r>
        <w:rPr>
          <w:sz w:val="28"/>
          <w:szCs w:val="28"/>
          <w:lang w:val="en-GB"/>
        </w:rPr>
        <w:t xml:space="preserve"> tháng.</w:t>
      </w:r>
    </w:p>
    <w:p w:rsidR="00F906FE" w:rsidRPr="00563B5A" w:rsidRDefault="00F906FE" w:rsidP="002E483F">
      <w:pPr>
        <w:pStyle w:val="CommentText"/>
        <w:spacing w:before="120"/>
        <w:ind w:firstLine="720"/>
        <w:jc w:val="both"/>
        <w:rPr>
          <w:sz w:val="28"/>
          <w:szCs w:val="28"/>
        </w:rPr>
      </w:pPr>
      <w:r w:rsidRPr="00563B5A">
        <w:rPr>
          <w:sz w:val="28"/>
          <w:szCs w:val="28"/>
        </w:rPr>
        <w:t xml:space="preserve">- Thực hiện kiểm định trước khi nghiệm </w:t>
      </w:r>
      <w:proofErr w:type="gramStart"/>
      <w:r w:rsidRPr="00563B5A">
        <w:rPr>
          <w:sz w:val="28"/>
          <w:szCs w:val="28"/>
        </w:rPr>
        <w:t>thu</w:t>
      </w:r>
      <w:proofErr w:type="gramEnd"/>
      <w:r w:rsidRPr="00563B5A">
        <w:rPr>
          <w:sz w:val="28"/>
          <w:szCs w:val="28"/>
        </w:rPr>
        <w:t>, bàn giao, đưa vào sử dụng đối với các thiết bị có quy định kiểm định theo quy định của Pháp Luật.</w:t>
      </w:r>
    </w:p>
    <w:p w:rsidR="00F906FE" w:rsidRPr="00563B5A" w:rsidRDefault="00F906FE" w:rsidP="002E483F">
      <w:pPr>
        <w:pStyle w:val="CommentText"/>
        <w:spacing w:before="120"/>
        <w:ind w:firstLine="720"/>
        <w:jc w:val="both"/>
        <w:rPr>
          <w:sz w:val="28"/>
          <w:szCs w:val="28"/>
        </w:rPr>
      </w:pPr>
      <w:r w:rsidRPr="00563B5A">
        <w:rPr>
          <w:sz w:val="28"/>
          <w:szCs w:val="28"/>
        </w:rPr>
        <w:t>- 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rsidR="00F906FE" w:rsidRPr="00563B5A" w:rsidRDefault="00F906FE" w:rsidP="002E483F">
      <w:pPr>
        <w:pStyle w:val="CommentText"/>
        <w:spacing w:before="120"/>
        <w:ind w:firstLine="720"/>
        <w:jc w:val="both"/>
        <w:rPr>
          <w:sz w:val="28"/>
          <w:szCs w:val="28"/>
        </w:rPr>
      </w:pPr>
      <w:r w:rsidRPr="00563B5A">
        <w:rPr>
          <w:sz w:val="28"/>
          <w:szCs w:val="28"/>
        </w:rPr>
        <w:t xml:space="preserve">- Yêu cầu kiểm tra nghiệm thu: Hàng hóa được chủ đầu tư và các bên liên quan kiểm tra bằng cách thức thích hợp (Hàng hóa phải còn nguyên seal, có đầy đủ chứng từ kèm theo Bản gốc hoặc bản sao công chứng Giấy chứng nhận xuất xứ (CO), Giấy chứng nhận chất lượng (CQ); Bản sao tờ khai hải quan, Cataloge, kiểm tra số lượng, kiểm tra các thông số kỹ thuật chính của hàng hóa theo yêu cầu chi tiết kỹ thuật của HSMT của hợp đồng, nhiệt độ bảo quản phù hợp…) khi giao nhận tại </w:t>
      </w:r>
      <w:r w:rsidRPr="00563B5A">
        <w:rPr>
          <w:sz w:val="28"/>
          <w:szCs w:val="28"/>
        </w:rPr>
        <w:lastRenderedPageBreak/>
        <w:t>chủ đầu tư.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rsidR="00F906FE" w:rsidRPr="00563B5A" w:rsidRDefault="00F906FE" w:rsidP="002E483F">
      <w:pPr>
        <w:pStyle w:val="CommentText"/>
        <w:spacing w:before="120"/>
        <w:ind w:firstLine="720"/>
        <w:jc w:val="both"/>
        <w:rPr>
          <w:sz w:val="28"/>
          <w:szCs w:val="28"/>
        </w:rPr>
      </w:pPr>
      <w:r w:rsidRPr="00563B5A">
        <w:rPr>
          <w:sz w:val="28"/>
          <w:szCs w:val="28"/>
        </w:rPr>
        <w:t>- Trong trường hợp nhà thầu không đáp ứng được việc bảo hành thì Chủ đầu tư có quyền thuê nhà thầu khác thực hiện. Toàn bộ kinh phí do nhà thầu chi trả.</w:t>
      </w:r>
    </w:p>
    <w:p w:rsidR="00F906FE" w:rsidRPr="00563B5A" w:rsidRDefault="00F906FE" w:rsidP="002E483F">
      <w:pPr>
        <w:pStyle w:val="CommentText"/>
        <w:spacing w:before="120"/>
        <w:ind w:firstLine="720"/>
        <w:jc w:val="both"/>
        <w:rPr>
          <w:sz w:val="28"/>
          <w:szCs w:val="28"/>
        </w:rPr>
      </w:pPr>
      <w:r w:rsidRPr="00563B5A">
        <w:rPr>
          <w:sz w:val="28"/>
          <w:szCs w:val="28"/>
        </w:rPr>
        <w:t xml:space="preserve">- Nhà thầu phải </w:t>
      </w:r>
      <w:proofErr w:type="gramStart"/>
      <w:r w:rsidRPr="00563B5A">
        <w:rPr>
          <w:sz w:val="28"/>
          <w:szCs w:val="28"/>
        </w:rPr>
        <w:t>thu</w:t>
      </w:r>
      <w:proofErr w:type="gramEnd"/>
      <w:r w:rsidRPr="00563B5A">
        <w:rPr>
          <w:sz w:val="28"/>
          <w:szCs w:val="28"/>
        </w:rPr>
        <w:t xml:space="preserve"> hồi hàng hóa không đủ tiêu chuẩn chất lượng.</w:t>
      </w:r>
    </w:p>
    <w:p w:rsidR="00F906FE" w:rsidRPr="00563B5A" w:rsidRDefault="00F906FE" w:rsidP="002E483F">
      <w:pPr>
        <w:pStyle w:val="CommentText"/>
        <w:spacing w:before="120"/>
        <w:ind w:firstLine="720"/>
        <w:jc w:val="both"/>
        <w:rPr>
          <w:sz w:val="28"/>
          <w:szCs w:val="28"/>
        </w:rPr>
      </w:pPr>
      <w:r w:rsidRPr="00563B5A">
        <w:rPr>
          <w:sz w:val="28"/>
          <w:szCs w:val="28"/>
        </w:rPr>
        <w:t>- Nhà thầu phải thực hiện việc lắp đặt hoặc giám sát việc lắp đặt tại hiện trường, chạy thử các máy móc, thiết bị đã cung cấp;</w:t>
      </w:r>
    </w:p>
    <w:p w:rsidR="00F906FE" w:rsidRPr="00563B5A" w:rsidRDefault="00F906FE" w:rsidP="002E483F">
      <w:pPr>
        <w:pStyle w:val="CommentText"/>
        <w:spacing w:before="120"/>
        <w:ind w:firstLine="720"/>
        <w:jc w:val="both"/>
        <w:rPr>
          <w:sz w:val="28"/>
          <w:szCs w:val="28"/>
        </w:rPr>
      </w:pPr>
      <w:r w:rsidRPr="00563B5A">
        <w:rPr>
          <w:sz w:val="28"/>
          <w:szCs w:val="28"/>
        </w:rPr>
        <w:t xml:space="preserve">- Không </w:t>
      </w:r>
      <w:proofErr w:type="gramStart"/>
      <w:r w:rsidRPr="00563B5A">
        <w:rPr>
          <w:sz w:val="28"/>
          <w:szCs w:val="28"/>
        </w:rPr>
        <w:t>vi</w:t>
      </w:r>
      <w:proofErr w:type="gramEnd"/>
      <w:r w:rsidRPr="00563B5A">
        <w:rPr>
          <w:sz w:val="28"/>
          <w:szCs w:val="28"/>
        </w:rPr>
        <w:t xml:space="preserve"> phạm các qui định về sở hữu trí tuệ của Việt Nam và Quốc tế;</w:t>
      </w:r>
    </w:p>
    <w:p w:rsidR="00F906FE" w:rsidRPr="00563B5A" w:rsidRDefault="00F906FE" w:rsidP="002E483F">
      <w:pPr>
        <w:pStyle w:val="CommentText"/>
        <w:spacing w:before="120"/>
        <w:ind w:firstLine="720"/>
        <w:jc w:val="both"/>
        <w:rPr>
          <w:sz w:val="28"/>
          <w:szCs w:val="28"/>
        </w:rPr>
      </w:pPr>
      <w:r w:rsidRPr="00563B5A">
        <w:rPr>
          <w:sz w:val="28"/>
          <w:szCs w:val="28"/>
        </w:rPr>
        <w:t xml:space="preserve">- Yêu cầu về kiểm tra, thử nghiệm, đóng gói: phải </w:t>
      </w:r>
      <w:proofErr w:type="gramStart"/>
      <w:r w:rsidRPr="00563B5A">
        <w:rPr>
          <w:sz w:val="28"/>
          <w:szCs w:val="28"/>
        </w:rPr>
        <w:t>theo</w:t>
      </w:r>
      <w:proofErr w:type="gramEnd"/>
      <w:r w:rsidRPr="00563B5A">
        <w:rPr>
          <w:sz w:val="28"/>
          <w:szCs w:val="28"/>
        </w:rPr>
        <w:t xml:space="preserve"> đúng quy định của nhà sản xuất;</w:t>
      </w:r>
    </w:p>
    <w:p w:rsidR="00F906FE" w:rsidRPr="00563B5A" w:rsidRDefault="00F906FE" w:rsidP="002E483F">
      <w:pPr>
        <w:pStyle w:val="CommentText"/>
        <w:spacing w:before="120"/>
        <w:ind w:firstLine="720"/>
        <w:jc w:val="both"/>
        <w:rPr>
          <w:sz w:val="28"/>
          <w:szCs w:val="28"/>
        </w:rPr>
      </w:pPr>
      <w:r w:rsidRPr="00563B5A">
        <w:rPr>
          <w:sz w:val="28"/>
          <w:szCs w:val="28"/>
        </w:rPr>
        <w:t xml:space="preserve">- Yêu cầu về vận chuyển: hàng hóa phải được vận chuyển đến người sử dụng và lắp đặt </w:t>
      </w:r>
      <w:proofErr w:type="gramStart"/>
      <w:r w:rsidRPr="00563B5A">
        <w:rPr>
          <w:sz w:val="28"/>
          <w:szCs w:val="28"/>
        </w:rPr>
        <w:t>theo</w:t>
      </w:r>
      <w:proofErr w:type="gramEnd"/>
      <w:r w:rsidRPr="00563B5A">
        <w:rPr>
          <w:sz w:val="28"/>
          <w:szCs w:val="28"/>
        </w:rPr>
        <w:t xml:space="preserve"> đúng vị trí, yêu cầu của chủ đầu tư;</w:t>
      </w:r>
    </w:p>
    <w:p w:rsidR="00F906FE" w:rsidRPr="00563B5A" w:rsidRDefault="00F906FE" w:rsidP="002E483F">
      <w:pPr>
        <w:pStyle w:val="CommentText"/>
        <w:spacing w:before="120"/>
        <w:ind w:firstLine="720"/>
        <w:jc w:val="both"/>
        <w:rPr>
          <w:sz w:val="28"/>
          <w:szCs w:val="28"/>
        </w:rPr>
      </w:pPr>
      <w:r w:rsidRPr="00563B5A">
        <w:rPr>
          <w:sz w:val="28"/>
          <w:szCs w:val="28"/>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w:t>
      </w:r>
      <w:proofErr w:type="gramStart"/>
      <w:r w:rsidRPr="00563B5A">
        <w:rPr>
          <w:sz w:val="28"/>
          <w:szCs w:val="28"/>
        </w:rPr>
        <w:t>, ,</w:t>
      </w:r>
      <w:proofErr w:type="gramEnd"/>
      <w:r w:rsidRPr="00563B5A">
        <w:rPr>
          <w:sz w:val="28"/>
          <w:szCs w:val="28"/>
        </w:rPr>
        <w:t xml:space="preserve"> chủ đầu tư, tổ chuyên gia có thể loại HSDT của nhà thầu. </w:t>
      </w:r>
    </w:p>
    <w:p w:rsidR="00FB6719" w:rsidRPr="00FB6719" w:rsidRDefault="00FB6719" w:rsidP="002E483F">
      <w:pPr>
        <w:pStyle w:val="SectionVIHeader0"/>
        <w:spacing w:after="0"/>
        <w:ind w:firstLine="709"/>
        <w:jc w:val="both"/>
        <w:rPr>
          <w:sz w:val="28"/>
          <w:szCs w:val="28"/>
          <w:lang w:val="nl-NL"/>
        </w:rPr>
      </w:pPr>
      <w:r w:rsidRPr="00FB6719">
        <w:rPr>
          <w:sz w:val="28"/>
          <w:szCs w:val="28"/>
          <w:lang w:val="nl-NL"/>
        </w:rPr>
        <w:t>Mục 2. Bản vẽ</w:t>
      </w:r>
    </w:p>
    <w:p w:rsidR="00FB6719" w:rsidRPr="00FB6719" w:rsidRDefault="00FB6719" w:rsidP="002E483F">
      <w:pPr>
        <w:pStyle w:val="SectionVIHeader0"/>
        <w:spacing w:after="0"/>
        <w:ind w:firstLine="709"/>
        <w:jc w:val="both"/>
        <w:rPr>
          <w:b w:val="0"/>
          <w:bCs/>
          <w:sz w:val="28"/>
          <w:szCs w:val="28"/>
          <w:lang w:val="nl-NL"/>
        </w:rPr>
      </w:pPr>
      <w:r w:rsidRPr="00FB6719">
        <w:rPr>
          <w:b w:val="0"/>
          <w:bCs/>
          <w:sz w:val="28"/>
          <w:szCs w:val="28"/>
          <w:lang w:val="nl-NL"/>
        </w:rPr>
        <w:t>Không có bản vẽ.</w:t>
      </w:r>
    </w:p>
    <w:p w:rsidR="00FB6719" w:rsidRPr="00FB6719" w:rsidRDefault="00FB6719" w:rsidP="002E483F">
      <w:pPr>
        <w:pStyle w:val="SectionVIHeader0"/>
        <w:widowControl w:val="0"/>
        <w:spacing w:after="0"/>
        <w:ind w:firstLine="709"/>
        <w:jc w:val="both"/>
        <w:rPr>
          <w:sz w:val="32"/>
          <w:szCs w:val="32"/>
        </w:rPr>
      </w:pPr>
      <w:r w:rsidRPr="00FB6719">
        <w:rPr>
          <w:sz w:val="28"/>
        </w:rPr>
        <w:t>Mục 3. Kiểm tra và thử nghiệm</w:t>
      </w:r>
    </w:p>
    <w:p w:rsidR="00FB6719" w:rsidRPr="00FB6719" w:rsidRDefault="00FB6719" w:rsidP="002E483F">
      <w:pPr>
        <w:spacing w:before="120"/>
        <w:ind w:firstLine="709"/>
        <w:rPr>
          <w:i/>
          <w:iCs/>
          <w:sz w:val="28"/>
        </w:rPr>
      </w:pPr>
      <w:r w:rsidRPr="00FB6719">
        <w:rPr>
          <w:sz w:val="28"/>
        </w:rPr>
        <w:t xml:space="preserve">Các kiểm tra và thử nghiệm cần tiến hành gồm có: ____ </w:t>
      </w:r>
      <w:r w:rsidRPr="00FB6719">
        <w:rPr>
          <w:i/>
          <w:iCs/>
          <w:sz w:val="28"/>
        </w:rPr>
        <w:t>[ghi danh sách các kiểm tra và thử nghiệm].</w:t>
      </w:r>
    </w:p>
    <w:p w:rsidR="002746D3" w:rsidRPr="00FB6719" w:rsidRDefault="002746D3"/>
    <w:sectPr w:rsidR="002746D3" w:rsidRPr="00FB6719"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1B20"/>
    <w:multiLevelType w:val="hybridMultilevel"/>
    <w:tmpl w:val="9CB66F08"/>
    <w:lvl w:ilvl="0" w:tplc="1564DC4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76C68"/>
    <w:multiLevelType w:val="hybridMultilevel"/>
    <w:tmpl w:val="46B0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F4E4E"/>
    <w:multiLevelType w:val="hybridMultilevel"/>
    <w:tmpl w:val="571A01C2"/>
    <w:lvl w:ilvl="0" w:tplc="22D25D5E">
      <w:start w:val="2"/>
      <w:numFmt w:val="bullet"/>
      <w:lvlText w:val="-"/>
      <w:lvlJc w:val="left"/>
      <w:pPr>
        <w:ind w:left="1030" w:hanging="360"/>
      </w:pPr>
      <w:rPr>
        <w:rFonts w:ascii="Times New Roman" w:eastAsia="Times New Roman" w:hAnsi="Times New Roman" w:cs="Times New Roman"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B01B8"/>
    <w:multiLevelType w:val="hybridMultilevel"/>
    <w:tmpl w:val="4260D1CA"/>
    <w:lvl w:ilvl="0" w:tplc="CDB63C0A">
      <w:start w:val="1"/>
      <w:numFmt w:val="bullet"/>
      <w:lvlText w:val="-"/>
      <w:lvlJc w:val="left"/>
      <w:pPr>
        <w:ind w:left="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28CDBC">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54A39E">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AC442">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F6A610">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041350">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062F8">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D6E93A">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41A92">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4644D"/>
    <w:multiLevelType w:val="hybridMultilevel"/>
    <w:tmpl w:val="5DD07118"/>
    <w:lvl w:ilvl="0" w:tplc="2DF449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8"/>
  </w:num>
  <w:num w:numId="4">
    <w:abstractNumId w:val="7"/>
  </w:num>
  <w:num w:numId="5">
    <w:abstractNumId w:val="21"/>
  </w:num>
  <w:num w:numId="6">
    <w:abstractNumId w:val="30"/>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31"/>
  </w:num>
  <w:num w:numId="12">
    <w:abstractNumId w:val="36"/>
  </w:num>
  <w:num w:numId="13">
    <w:abstractNumId w:val="11"/>
  </w:num>
  <w:num w:numId="14">
    <w:abstractNumId w:val="26"/>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4"/>
  </w:num>
  <w:num w:numId="20">
    <w:abstractNumId w:val="35"/>
  </w:num>
  <w:num w:numId="21">
    <w:abstractNumId w:val="24"/>
  </w:num>
  <w:num w:numId="22">
    <w:abstractNumId w:val="32"/>
  </w:num>
  <w:num w:numId="23">
    <w:abstractNumId w:val="18"/>
  </w:num>
  <w:num w:numId="24">
    <w:abstractNumId w:val="34"/>
  </w:num>
  <w:num w:numId="25">
    <w:abstractNumId w:val="16"/>
  </w:num>
  <w:num w:numId="26">
    <w:abstractNumId w:val="40"/>
  </w:num>
  <w:num w:numId="27">
    <w:abstractNumId w:val="6"/>
  </w:num>
  <w:num w:numId="28">
    <w:abstractNumId w:val="27"/>
  </w:num>
  <w:num w:numId="29">
    <w:abstractNumId w:val="23"/>
  </w:num>
  <w:num w:numId="30">
    <w:abstractNumId w:val="17"/>
  </w:num>
  <w:num w:numId="31">
    <w:abstractNumId w:val="25"/>
  </w:num>
  <w:num w:numId="32">
    <w:abstractNumId w:val="3"/>
  </w:num>
  <w:num w:numId="33">
    <w:abstractNumId w:val="9"/>
  </w:num>
  <w:num w:numId="34">
    <w:abstractNumId w:val="39"/>
  </w:num>
  <w:num w:numId="35">
    <w:abstractNumId w:val="10"/>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13"/>
  </w:num>
  <w:num w:numId="39">
    <w:abstractNumId w:val="1"/>
  </w:num>
  <w:num w:numId="40">
    <w:abstractNumId w:val="20"/>
  </w:num>
  <w:num w:numId="41">
    <w:abstractNumId w:val="2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19"/>
    <w:rsid w:val="002746D3"/>
    <w:rsid w:val="002E483F"/>
    <w:rsid w:val="003F3870"/>
    <w:rsid w:val="004C0186"/>
    <w:rsid w:val="004F56C6"/>
    <w:rsid w:val="0052737A"/>
    <w:rsid w:val="007C293F"/>
    <w:rsid w:val="007F5076"/>
    <w:rsid w:val="008E765A"/>
    <w:rsid w:val="00982D86"/>
    <w:rsid w:val="00BA7929"/>
    <w:rsid w:val="00DC3EE4"/>
    <w:rsid w:val="00F906FE"/>
    <w:rsid w:val="00FB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10627-C147-4D89-BEBB-36B7B7A6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1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FB671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FB671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FB671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FB6719"/>
    <w:pPr>
      <w:keepNext/>
      <w:spacing w:after="200"/>
      <w:ind w:left="1422" w:right="18" w:hanging="457"/>
      <w:outlineLvl w:val="3"/>
    </w:pPr>
    <w:rPr>
      <w:b/>
      <w:bCs/>
    </w:rPr>
  </w:style>
  <w:style w:type="paragraph" w:styleId="Heading5">
    <w:name w:val="heading 5"/>
    <w:basedOn w:val="Normal"/>
    <w:next w:val="Normal"/>
    <w:link w:val="Heading5Char"/>
    <w:qFormat/>
    <w:rsid w:val="00FB6719"/>
    <w:pPr>
      <w:keepNext/>
      <w:jc w:val="center"/>
      <w:outlineLvl w:val="4"/>
    </w:pPr>
    <w:rPr>
      <w:rFonts w:ascii="Arial" w:hAnsi="Arial"/>
      <w:u w:val="single"/>
    </w:rPr>
  </w:style>
  <w:style w:type="paragraph" w:styleId="Heading6">
    <w:name w:val="heading 6"/>
    <w:basedOn w:val="Normal"/>
    <w:next w:val="Normal"/>
    <w:link w:val="Heading6Char"/>
    <w:qFormat/>
    <w:rsid w:val="00FB6719"/>
    <w:pPr>
      <w:keepNext/>
      <w:keepLines/>
      <w:suppressAutoHyphens/>
      <w:ind w:right="-72"/>
      <w:jc w:val="center"/>
      <w:outlineLvl w:val="5"/>
    </w:pPr>
    <w:rPr>
      <w:b/>
      <w:sz w:val="28"/>
    </w:rPr>
  </w:style>
  <w:style w:type="paragraph" w:styleId="Heading7">
    <w:name w:val="heading 7"/>
    <w:basedOn w:val="Normal"/>
    <w:next w:val="Normal"/>
    <w:link w:val="Heading7Char"/>
    <w:qFormat/>
    <w:rsid w:val="00FB6719"/>
    <w:pPr>
      <w:keepNext/>
      <w:jc w:val="center"/>
      <w:outlineLvl w:val="6"/>
    </w:pPr>
    <w:rPr>
      <w:b/>
      <w:sz w:val="72"/>
    </w:rPr>
  </w:style>
  <w:style w:type="paragraph" w:styleId="Heading8">
    <w:name w:val="heading 8"/>
    <w:basedOn w:val="Normal"/>
    <w:next w:val="Normal"/>
    <w:link w:val="Heading8Char"/>
    <w:qFormat/>
    <w:rsid w:val="00FB6719"/>
    <w:pPr>
      <w:keepNext/>
      <w:jc w:val="center"/>
      <w:outlineLvl w:val="7"/>
    </w:pPr>
    <w:rPr>
      <w:b/>
      <w:sz w:val="56"/>
    </w:rPr>
  </w:style>
  <w:style w:type="paragraph" w:styleId="Heading9">
    <w:name w:val="heading 9"/>
    <w:basedOn w:val="Normal"/>
    <w:next w:val="Normal"/>
    <w:link w:val="Heading9Char"/>
    <w:qFormat/>
    <w:rsid w:val="00FB671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FB671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B671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FB671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FB671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FB671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FB671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FB671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FB671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FB671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FB671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FB67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B6719"/>
  </w:style>
  <w:style w:type="character" w:customStyle="1" w:styleId="DocInit">
    <w:name w:val="Doc Init"/>
    <w:basedOn w:val="DefaultParagraphFont"/>
    <w:rsid w:val="00FB6719"/>
  </w:style>
  <w:style w:type="paragraph" w:customStyle="1" w:styleId="Document1">
    <w:name w:val="Document 1"/>
    <w:rsid w:val="00FB671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B6719"/>
    <w:rPr>
      <w:rFonts w:ascii="Times" w:hAnsi="Times"/>
      <w:noProof w:val="0"/>
      <w:sz w:val="24"/>
      <w:lang w:val="en-US"/>
    </w:rPr>
  </w:style>
  <w:style w:type="character" w:customStyle="1" w:styleId="Document3">
    <w:name w:val="Document 3"/>
    <w:rsid w:val="00FB6719"/>
    <w:rPr>
      <w:rFonts w:ascii="Times" w:hAnsi="Times"/>
      <w:noProof w:val="0"/>
      <w:sz w:val="24"/>
      <w:lang w:val="en-US"/>
    </w:rPr>
  </w:style>
  <w:style w:type="character" w:customStyle="1" w:styleId="Document4">
    <w:name w:val="Document 4"/>
    <w:rsid w:val="00FB6719"/>
    <w:rPr>
      <w:b/>
      <w:i/>
      <w:sz w:val="24"/>
    </w:rPr>
  </w:style>
  <w:style w:type="character" w:customStyle="1" w:styleId="Document5">
    <w:name w:val="Document 5"/>
    <w:basedOn w:val="DefaultParagraphFont"/>
    <w:rsid w:val="00FB6719"/>
  </w:style>
  <w:style w:type="character" w:customStyle="1" w:styleId="Document6">
    <w:name w:val="Document 6"/>
    <w:basedOn w:val="DefaultParagraphFont"/>
    <w:rsid w:val="00FB6719"/>
  </w:style>
  <w:style w:type="character" w:customStyle="1" w:styleId="Document7">
    <w:name w:val="Document 7"/>
    <w:basedOn w:val="DefaultParagraphFont"/>
    <w:rsid w:val="00FB6719"/>
  </w:style>
  <w:style w:type="character" w:customStyle="1" w:styleId="Document8">
    <w:name w:val="Document 8"/>
    <w:basedOn w:val="DefaultParagraphFont"/>
    <w:rsid w:val="00FB6719"/>
  </w:style>
  <w:style w:type="character" w:customStyle="1" w:styleId="TechInit">
    <w:name w:val="Tech Init"/>
    <w:rsid w:val="00FB6719"/>
    <w:rPr>
      <w:rFonts w:ascii="Times" w:hAnsi="Times"/>
      <w:noProof w:val="0"/>
      <w:sz w:val="24"/>
      <w:lang w:val="en-US"/>
    </w:rPr>
  </w:style>
  <w:style w:type="character" w:customStyle="1" w:styleId="Technical1">
    <w:name w:val="Technical 1"/>
    <w:rsid w:val="00FB6719"/>
    <w:rPr>
      <w:rFonts w:ascii="Times" w:hAnsi="Times"/>
      <w:noProof w:val="0"/>
      <w:sz w:val="24"/>
      <w:lang w:val="en-US"/>
    </w:rPr>
  </w:style>
  <w:style w:type="character" w:customStyle="1" w:styleId="Technical2">
    <w:name w:val="Technical 2"/>
    <w:rsid w:val="00FB6719"/>
    <w:rPr>
      <w:rFonts w:ascii="Times" w:hAnsi="Times"/>
      <w:noProof w:val="0"/>
      <w:sz w:val="24"/>
      <w:lang w:val="en-US"/>
    </w:rPr>
  </w:style>
  <w:style w:type="character" w:customStyle="1" w:styleId="Technical3">
    <w:name w:val="Technical 3"/>
    <w:rsid w:val="00FB6719"/>
    <w:rPr>
      <w:rFonts w:ascii="Times" w:hAnsi="Times"/>
      <w:noProof w:val="0"/>
      <w:sz w:val="24"/>
      <w:lang w:val="en-US"/>
    </w:rPr>
  </w:style>
  <w:style w:type="paragraph" w:customStyle="1" w:styleId="Technical4">
    <w:name w:val="Technical 4"/>
    <w:rsid w:val="00FB671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B671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B671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B671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B671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B671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B671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B671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B671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B671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FB6719"/>
    <w:pPr>
      <w:tabs>
        <w:tab w:val="right" w:leader="dot" w:pos="9000"/>
      </w:tabs>
      <w:suppressAutoHyphens/>
      <w:ind w:left="1440" w:hanging="720"/>
    </w:pPr>
  </w:style>
  <w:style w:type="paragraph" w:styleId="TOC3">
    <w:name w:val="toc 3"/>
    <w:basedOn w:val="Normal"/>
    <w:next w:val="Normal"/>
    <w:rsid w:val="00FB6719"/>
    <w:pPr>
      <w:tabs>
        <w:tab w:val="right" w:leader="dot" w:pos="9000"/>
      </w:tabs>
      <w:suppressAutoHyphens/>
      <w:ind w:left="1440" w:hanging="720"/>
    </w:pPr>
    <w:rPr>
      <w:i/>
    </w:rPr>
  </w:style>
  <w:style w:type="paragraph" w:styleId="TOC4">
    <w:name w:val="toc 4"/>
    <w:basedOn w:val="Normal"/>
    <w:next w:val="Normal"/>
    <w:rsid w:val="00FB6719"/>
    <w:pPr>
      <w:tabs>
        <w:tab w:val="left" w:leader="dot" w:pos="8640"/>
        <w:tab w:val="right" w:pos="9000"/>
      </w:tabs>
      <w:suppressAutoHyphens/>
      <w:ind w:left="2880" w:right="720" w:hanging="720"/>
    </w:pPr>
  </w:style>
  <w:style w:type="paragraph" w:styleId="TOC5">
    <w:name w:val="toc 5"/>
    <w:basedOn w:val="Normal"/>
    <w:next w:val="Normal"/>
    <w:rsid w:val="00FB6719"/>
    <w:pPr>
      <w:tabs>
        <w:tab w:val="left" w:leader="dot" w:pos="8640"/>
        <w:tab w:val="right" w:pos="9000"/>
      </w:tabs>
      <w:suppressAutoHyphens/>
      <w:ind w:left="3600" w:right="720" w:hanging="720"/>
    </w:pPr>
  </w:style>
  <w:style w:type="paragraph" w:styleId="TOC6">
    <w:name w:val="toc 6"/>
    <w:basedOn w:val="Normal"/>
    <w:next w:val="Normal"/>
    <w:rsid w:val="00FB6719"/>
    <w:pPr>
      <w:tabs>
        <w:tab w:val="left" w:pos="8640"/>
        <w:tab w:val="right" w:pos="9000"/>
      </w:tabs>
      <w:suppressAutoHyphens/>
      <w:ind w:left="720" w:hanging="720"/>
    </w:pPr>
  </w:style>
  <w:style w:type="paragraph" w:styleId="TOC7">
    <w:name w:val="toc 7"/>
    <w:basedOn w:val="Normal"/>
    <w:next w:val="Normal"/>
    <w:rsid w:val="00FB6719"/>
    <w:pPr>
      <w:suppressAutoHyphens/>
      <w:ind w:left="720" w:hanging="720"/>
    </w:pPr>
  </w:style>
  <w:style w:type="paragraph" w:styleId="TOC8">
    <w:name w:val="toc 8"/>
    <w:basedOn w:val="Normal"/>
    <w:next w:val="Normal"/>
    <w:rsid w:val="00FB6719"/>
    <w:pPr>
      <w:tabs>
        <w:tab w:val="left" w:pos="8640"/>
        <w:tab w:val="right" w:pos="9000"/>
      </w:tabs>
      <w:suppressAutoHyphens/>
      <w:ind w:left="720" w:hanging="720"/>
    </w:pPr>
  </w:style>
  <w:style w:type="paragraph" w:styleId="TOC9">
    <w:name w:val="toc 9"/>
    <w:basedOn w:val="Normal"/>
    <w:next w:val="Normal"/>
    <w:rsid w:val="00FB6719"/>
    <w:pPr>
      <w:tabs>
        <w:tab w:val="left" w:leader="dot" w:pos="8640"/>
        <w:tab w:val="right" w:pos="9000"/>
      </w:tabs>
      <w:suppressAutoHyphens/>
      <w:ind w:left="720" w:hanging="720"/>
    </w:pPr>
  </w:style>
  <w:style w:type="paragraph" w:styleId="TOAHeading">
    <w:name w:val="toa heading"/>
    <w:basedOn w:val="Normal"/>
    <w:next w:val="Normal"/>
    <w:rsid w:val="00FB6719"/>
    <w:pPr>
      <w:tabs>
        <w:tab w:val="left" w:pos="9000"/>
        <w:tab w:val="right" w:pos="9360"/>
      </w:tabs>
      <w:suppressAutoHyphens/>
    </w:pPr>
  </w:style>
  <w:style w:type="paragraph" w:styleId="Caption">
    <w:name w:val="caption"/>
    <w:basedOn w:val="Normal"/>
    <w:next w:val="Normal"/>
    <w:qFormat/>
    <w:rsid w:val="00FB6719"/>
    <w:rPr>
      <w:rFonts w:ascii="Courier New" w:hAnsi="Courier New"/>
    </w:rPr>
  </w:style>
  <w:style w:type="character" w:customStyle="1" w:styleId="EquationCaption">
    <w:name w:val="_Equation Caption"/>
    <w:rsid w:val="00FB6719"/>
  </w:style>
  <w:style w:type="character" w:customStyle="1" w:styleId="vlpgno">
    <w:name w:val="vl.pg.no."/>
    <w:rsid w:val="00FB6719"/>
    <w:rPr>
      <w:rFonts w:ascii="Times" w:hAnsi="Times"/>
      <w:b/>
      <w:noProof w:val="0"/>
      <w:sz w:val="20"/>
      <w:lang w:val="en-US"/>
    </w:rPr>
  </w:style>
  <w:style w:type="character" w:styleId="LineNumber">
    <w:name w:val="line number"/>
    <w:basedOn w:val="DefaultParagraphFont"/>
    <w:uiPriority w:val="99"/>
    <w:rsid w:val="00FB6719"/>
  </w:style>
  <w:style w:type="paragraph" w:styleId="Title">
    <w:name w:val="Title"/>
    <w:basedOn w:val="Normal"/>
    <w:link w:val="TitleChar"/>
    <w:qFormat/>
    <w:rsid w:val="00FB6719"/>
    <w:pPr>
      <w:spacing w:before="240" w:after="60"/>
      <w:jc w:val="center"/>
    </w:pPr>
    <w:rPr>
      <w:rFonts w:ascii="Arial" w:hAnsi="Arial"/>
      <w:b/>
      <w:kern w:val="28"/>
      <w:sz w:val="32"/>
    </w:rPr>
  </w:style>
  <w:style w:type="character" w:customStyle="1" w:styleId="TitleChar">
    <w:name w:val="Title Char"/>
    <w:basedOn w:val="DefaultParagraphFont"/>
    <w:link w:val="Title"/>
    <w:rsid w:val="00FB6719"/>
    <w:rPr>
      <w:rFonts w:ascii="Arial" w:eastAsia="Times New Roman" w:hAnsi="Arial" w:cs="Times New Roman"/>
      <w:b/>
      <w:kern w:val="28"/>
      <w:sz w:val="32"/>
      <w:szCs w:val="20"/>
    </w:rPr>
  </w:style>
  <w:style w:type="character" w:customStyle="1" w:styleId="footnote">
    <w:name w:val="footnote"/>
    <w:rsid w:val="00FB6719"/>
    <w:rPr>
      <w:rFonts w:ascii="Book Antiqua" w:hAnsi="Book Antiqua"/>
      <w:noProof w:val="0"/>
      <w:sz w:val="24"/>
      <w:lang w:val="en-US"/>
    </w:rPr>
  </w:style>
  <w:style w:type="paragraph" w:styleId="Header">
    <w:name w:val="header"/>
    <w:basedOn w:val="Normal"/>
    <w:link w:val="HeaderChar"/>
    <w:uiPriority w:val="99"/>
    <w:rsid w:val="00FB6719"/>
    <w:rPr>
      <w:sz w:val="20"/>
    </w:rPr>
  </w:style>
  <w:style w:type="character" w:customStyle="1" w:styleId="HeaderChar">
    <w:name w:val="Header Char"/>
    <w:basedOn w:val="DefaultParagraphFont"/>
    <w:link w:val="Header"/>
    <w:uiPriority w:val="99"/>
    <w:rsid w:val="00FB6719"/>
    <w:rPr>
      <w:rFonts w:ascii="Times New Roman" w:eastAsia="Times New Roman" w:hAnsi="Times New Roman" w:cs="Times New Roman"/>
      <w:sz w:val="20"/>
      <w:szCs w:val="20"/>
    </w:rPr>
  </w:style>
  <w:style w:type="paragraph" w:styleId="Footer">
    <w:name w:val="footer"/>
    <w:basedOn w:val="Normal"/>
    <w:link w:val="FooterChar"/>
    <w:uiPriority w:val="99"/>
    <w:rsid w:val="00FB6719"/>
    <w:rPr>
      <w:sz w:val="20"/>
    </w:rPr>
  </w:style>
  <w:style w:type="character" w:customStyle="1" w:styleId="FooterChar">
    <w:name w:val="Footer Char"/>
    <w:basedOn w:val="DefaultParagraphFont"/>
    <w:link w:val="Footer"/>
    <w:uiPriority w:val="99"/>
    <w:rsid w:val="00FB6719"/>
    <w:rPr>
      <w:rFonts w:ascii="Times New Roman" w:eastAsia="Times New Roman" w:hAnsi="Times New Roman" w:cs="Times New Roman"/>
      <w:sz w:val="20"/>
      <w:szCs w:val="20"/>
    </w:rPr>
  </w:style>
  <w:style w:type="character" w:styleId="PageNumber">
    <w:name w:val="page number"/>
    <w:basedOn w:val="DefaultParagraphFont"/>
    <w:rsid w:val="00FB6719"/>
  </w:style>
  <w:style w:type="paragraph" w:styleId="FootnoteText">
    <w:name w:val="footnote text"/>
    <w:basedOn w:val="Normal"/>
    <w:link w:val="FootnoteTextChar"/>
    <w:rsid w:val="00FB6719"/>
    <w:pPr>
      <w:tabs>
        <w:tab w:val="left" w:pos="360"/>
      </w:tabs>
      <w:ind w:left="360" w:hanging="360"/>
    </w:pPr>
    <w:rPr>
      <w:sz w:val="20"/>
    </w:rPr>
  </w:style>
  <w:style w:type="character" w:customStyle="1" w:styleId="FootnoteTextChar">
    <w:name w:val="Footnote Text Char"/>
    <w:basedOn w:val="DefaultParagraphFont"/>
    <w:link w:val="FootnoteText"/>
    <w:rsid w:val="00FB6719"/>
    <w:rPr>
      <w:rFonts w:ascii="Times New Roman" w:eastAsia="Times New Roman" w:hAnsi="Times New Roman" w:cs="Times New Roman"/>
      <w:sz w:val="20"/>
      <w:szCs w:val="20"/>
    </w:rPr>
  </w:style>
  <w:style w:type="paragraph" w:customStyle="1" w:styleId="Head21">
    <w:name w:val="Head 2.1"/>
    <w:basedOn w:val="Normal"/>
    <w:rsid w:val="00FB671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B6719"/>
    <w:pPr>
      <w:tabs>
        <w:tab w:val="left" w:pos="360"/>
      </w:tabs>
      <w:suppressAutoHyphens/>
      <w:spacing w:after="240"/>
      <w:ind w:left="360" w:hanging="360"/>
      <w:jc w:val="left"/>
    </w:pPr>
    <w:rPr>
      <w:b/>
    </w:rPr>
  </w:style>
  <w:style w:type="character" w:styleId="FootnoteReference">
    <w:name w:val="footnote reference"/>
    <w:aliases w:val="callout"/>
    <w:uiPriority w:val="99"/>
    <w:rsid w:val="00FB6719"/>
    <w:rPr>
      <w:vertAlign w:val="superscript"/>
    </w:rPr>
  </w:style>
  <w:style w:type="character" w:customStyle="1" w:styleId="insert2">
    <w:name w:val="insert2"/>
    <w:rsid w:val="00FB6719"/>
    <w:rPr>
      <w:rFonts w:ascii="Arial" w:hAnsi="Arial"/>
      <w:i/>
      <w:noProof w:val="0"/>
      <w:sz w:val="24"/>
      <w:lang w:val="en-US"/>
    </w:rPr>
  </w:style>
  <w:style w:type="character" w:customStyle="1" w:styleId="reference">
    <w:name w:val="reference"/>
    <w:rsid w:val="00FB6719"/>
    <w:rPr>
      <w:rFonts w:ascii="Book Antiqua" w:hAnsi="Book Antiqua"/>
      <w:i/>
      <w:noProof w:val="0"/>
      <w:sz w:val="24"/>
      <w:lang w:val="en-US"/>
    </w:rPr>
  </w:style>
  <w:style w:type="paragraph" w:styleId="Index9">
    <w:name w:val="index 9"/>
    <w:basedOn w:val="Normal"/>
    <w:next w:val="Normal"/>
    <w:rsid w:val="00FB6719"/>
    <w:pPr>
      <w:tabs>
        <w:tab w:val="right" w:pos="4140"/>
      </w:tabs>
      <w:ind w:left="2160" w:hanging="240"/>
      <w:jc w:val="left"/>
    </w:pPr>
    <w:rPr>
      <w:sz w:val="20"/>
    </w:rPr>
  </w:style>
  <w:style w:type="paragraph" w:styleId="Index1">
    <w:name w:val="index 1"/>
    <w:basedOn w:val="Normal"/>
    <w:next w:val="Normal"/>
    <w:autoRedefine/>
    <w:semiHidden/>
    <w:unhideWhenUsed/>
    <w:rsid w:val="00FB6719"/>
    <w:pPr>
      <w:ind w:left="240" w:hanging="240"/>
    </w:pPr>
  </w:style>
  <w:style w:type="paragraph" w:styleId="IndexHeading">
    <w:name w:val="index heading"/>
    <w:basedOn w:val="Normal"/>
    <w:next w:val="Index1"/>
    <w:rsid w:val="00FB6719"/>
    <w:pPr>
      <w:jc w:val="left"/>
    </w:pPr>
    <w:rPr>
      <w:sz w:val="20"/>
    </w:rPr>
  </w:style>
  <w:style w:type="paragraph" w:customStyle="1" w:styleId="Headingrb2">
    <w:name w:val="Heading rb2"/>
    <w:basedOn w:val="Normal"/>
    <w:rsid w:val="00FB671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B6719"/>
  </w:style>
  <w:style w:type="paragraph" w:customStyle="1" w:styleId="Head2">
    <w:name w:val="Head 2"/>
    <w:basedOn w:val="Normal"/>
    <w:autoRedefine/>
    <w:rsid w:val="00FB6719"/>
    <w:pPr>
      <w:spacing w:before="120" w:after="120"/>
    </w:pPr>
    <w:rPr>
      <w:b/>
      <w:lang w:val="en-GB"/>
    </w:rPr>
  </w:style>
  <w:style w:type="paragraph" w:customStyle="1" w:styleId="explanatoryclause">
    <w:name w:val="explanatory_clause"/>
    <w:basedOn w:val="Normal"/>
    <w:rsid w:val="00FB671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B6719"/>
    <w:pPr>
      <w:suppressAutoHyphens/>
      <w:spacing w:after="240" w:line="360" w:lineRule="exact"/>
    </w:pPr>
    <w:rPr>
      <w:rFonts w:ascii="Arial" w:hAnsi="Arial"/>
    </w:rPr>
  </w:style>
  <w:style w:type="paragraph" w:customStyle="1" w:styleId="Head22b">
    <w:name w:val="Head 2.2b"/>
    <w:basedOn w:val="Normal"/>
    <w:rsid w:val="00FB6719"/>
    <w:pPr>
      <w:suppressAutoHyphens/>
      <w:spacing w:after="240"/>
      <w:ind w:left="360" w:hanging="360"/>
      <w:jc w:val="left"/>
    </w:pPr>
    <w:rPr>
      <w:rFonts w:ascii="Tms Rmn" w:hAnsi="Tms Rmn"/>
      <w:b/>
    </w:rPr>
  </w:style>
  <w:style w:type="paragraph" w:customStyle="1" w:styleId="Head31">
    <w:name w:val="Head 3.1"/>
    <w:basedOn w:val="Head21"/>
    <w:rsid w:val="00FB6719"/>
  </w:style>
  <w:style w:type="paragraph" w:customStyle="1" w:styleId="Head41">
    <w:name w:val="Head 4.1"/>
    <w:basedOn w:val="Head21"/>
    <w:rsid w:val="00FB6719"/>
  </w:style>
  <w:style w:type="paragraph" w:customStyle="1" w:styleId="Head42">
    <w:name w:val="Head 4.2"/>
    <w:basedOn w:val="Normal"/>
    <w:rsid w:val="00FB6719"/>
    <w:pPr>
      <w:suppressAutoHyphens/>
      <w:spacing w:after="240"/>
      <w:ind w:left="360" w:hanging="360"/>
      <w:jc w:val="left"/>
    </w:pPr>
    <w:rPr>
      <w:b/>
    </w:rPr>
  </w:style>
  <w:style w:type="paragraph" w:customStyle="1" w:styleId="Head51">
    <w:name w:val="Head 5.1"/>
    <w:basedOn w:val="Head21"/>
    <w:rsid w:val="00FB6719"/>
    <w:pPr>
      <w:spacing w:after="0"/>
    </w:pPr>
  </w:style>
  <w:style w:type="paragraph" w:customStyle="1" w:styleId="Head52">
    <w:name w:val="Head 5.2"/>
    <w:basedOn w:val="Normal"/>
    <w:rsid w:val="00FB6719"/>
    <w:pPr>
      <w:keepNext/>
      <w:suppressAutoHyphens/>
      <w:spacing w:before="480" w:after="240"/>
      <w:ind w:left="547" w:hanging="547"/>
      <w:jc w:val="center"/>
    </w:pPr>
    <w:rPr>
      <w:b/>
    </w:rPr>
  </w:style>
  <w:style w:type="paragraph" w:customStyle="1" w:styleId="Head61">
    <w:name w:val="Head 6.1"/>
    <w:basedOn w:val="Head51"/>
    <w:rsid w:val="00FB6719"/>
    <w:pPr>
      <w:pBdr>
        <w:bottom w:val="none" w:sz="0" w:space="0" w:color="auto"/>
      </w:pBdr>
      <w:spacing w:before="0" w:after="240"/>
    </w:pPr>
    <w:rPr>
      <w:caps/>
    </w:rPr>
  </w:style>
  <w:style w:type="paragraph" w:customStyle="1" w:styleId="Head71">
    <w:name w:val="Head 7.1"/>
    <w:basedOn w:val="Head21"/>
    <w:rsid w:val="00FB6719"/>
  </w:style>
  <w:style w:type="paragraph" w:customStyle="1" w:styleId="Head72">
    <w:name w:val="Head 7.2"/>
    <w:basedOn w:val="Normal"/>
    <w:rsid w:val="00FB671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B6719"/>
    <w:pPr>
      <w:outlineLvl w:val="9"/>
    </w:pPr>
    <w:rPr>
      <w:smallCaps w:val="0"/>
      <w:sz w:val="32"/>
    </w:rPr>
  </w:style>
  <w:style w:type="paragraph" w:customStyle="1" w:styleId="Head82">
    <w:name w:val="Head 8.2"/>
    <w:basedOn w:val="Head81"/>
    <w:rsid w:val="00FB6719"/>
    <w:rPr>
      <w:smallCaps/>
      <w:sz w:val="28"/>
    </w:rPr>
  </w:style>
  <w:style w:type="paragraph" w:styleId="BodyText">
    <w:name w:val="Body Text"/>
    <w:basedOn w:val="Normal"/>
    <w:link w:val="BodyTextChar"/>
    <w:rsid w:val="00FB6719"/>
    <w:pPr>
      <w:suppressAutoHyphens/>
      <w:ind w:right="-72"/>
    </w:pPr>
    <w:rPr>
      <w:spacing w:val="-4"/>
    </w:rPr>
  </w:style>
  <w:style w:type="character" w:customStyle="1" w:styleId="BodyTextChar">
    <w:name w:val="Body Text Char"/>
    <w:basedOn w:val="DefaultParagraphFont"/>
    <w:link w:val="BodyText"/>
    <w:rsid w:val="00FB671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B671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B6719"/>
    <w:rPr>
      <w:rFonts w:ascii="Times New Roman" w:eastAsia="Times New Roman" w:hAnsi="Times New Roman" w:cs="Times New Roman"/>
      <w:sz w:val="24"/>
      <w:szCs w:val="20"/>
    </w:rPr>
  </w:style>
  <w:style w:type="paragraph" w:styleId="BlockText">
    <w:name w:val="Block Text"/>
    <w:basedOn w:val="Normal"/>
    <w:rsid w:val="00FB6719"/>
    <w:pPr>
      <w:tabs>
        <w:tab w:val="left" w:pos="1080"/>
      </w:tabs>
      <w:suppressAutoHyphens/>
      <w:spacing w:after="200"/>
      <w:ind w:left="547" w:right="-72" w:hanging="547"/>
    </w:pPr>
  </w:style>
  <w:style w:type="character" w:customStyle="1" w:styleId="EndnoteTextChar">
    <w:name w:val="Endnote Text Char"/>
    <w:link w:val="EndnoteText"/>
    <w:semiHidden/>
    <w:rsid w:val="00FB6719"/>
    <w:rPr>
      <w:rFonts w:eastAsia="Times New Roman" w:cs="Times New Roman"/>
      <w:sz w:val="20"/>
      <w:szCs w:val="20"/>
    </w:rPr>
  </w:style>
  <w:style w:type="paragraph" w:styleId="EndnoteText">
    <w:name w:val="endnote text"/>
    <w:basedOn w:val="Normal"/>
    <w:link w:val="EndnoteTextChar"/>
    <w:semiHidden/>
    <w:rsid w:val="00FB671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B6719"/>
    <w:rPr>
      <w:rFonts w:ascii="Times New Roman" w:eastAsia="Times New Roman" w:hAnsi="Times New Roman" w:cs="Times New Roman"/>
      <w:sz w:val="20"/>
      <w:szCs w:val="20"/>
    </w:rPr>
  </w:style>
  <w:style w:type="character" w:styleId="EndnoteReference">
    <w:name w:val="endnote reference"/>
    <w:uiPriority w:val="99"/>
    <w:rsid w:val="00FB6719"/>
    <w:rPr>
      <w:rFonts w:ascii="CG Times" w:hAnsi="CG Times"/>
      <w:noProof w:val="0"/>
      <w:sz w:val="22"/>
      <w:vertAlign w:val="superscript"/>
      <w:lang w:val="en-US"/>
    </w:rPr>
  </w:style>
  <w:style w:type="paragraph" w:styleId="NormalWeb">
    <w:name w:val="Normal (Web)"/>
    <w:basedOn w:val="Normal"/>
    <w:uiPriority w:val="99"/>
    <w:rsid w:val="00FB671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B6719"/>
    <w:pPr>
      <w:suppressAutoHyphens/>
      <w:spacing w:after="140"/>
      <w:jc w:val="left"/>
    </w:pPr>
    <w:rPr>
      <w:i/>
      <w:iCs/>
      <w:color w:val="000000"/>
      <w:szCs w:val="24"/>
    </w:rPr>
  </w:style>
  <w:style w:type="character" w:customStyle="1" w:styleId="BodyText3Char">
    <w:name w:val="Body Text 3 Char"/>
    <w:basedOn w:val="DefaultParagraphFont"/>
    <w:link w:val="BodyText3"/>
    <w:rsid w:val="00FB671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B6719"/>
    <w:pPr>
      <w:suppressAutoHyphens/>
    </w:pPr>
    <w:rPr>
      <w:i/>
    </w:rPr>
  </w:style>
  <w:style w:type="character" w:customStyle="1" w:styleId="BodyText2Char">
    <w:name w:val="Body Text 2 Char"/>
    <w:basedOn w:val="DefaultParagraphFont"/>
    <w:link w:val="BodyText2"/>
    <w:rsid w:val="00FB6719"/>
    <w:rPr>
      <w:rFonts w:ascii="Times New Roman" w:eastAsia="Times New Roman" w:hAnsi="Times New Roman" w:cs="Times New Roman"/>
      <w:i/>
      <w:sz w:val="24"/>
      <w:szCs w:val="20"/>
    </w:rPr>
  </w:style>
  <w:style w:type="paragraph" w:styleId="BodyTextIndent2">
    <w:name w:val="Body Text Indent 2"/>
    <w:basedOn w:val="Normal"/>
    <w:link w:val="BodyTextIndent2Char"/>
    <w:rsid w:val="00FB6719"/>
    <w:pPr>
      <w:tabs>
        <w:tab w:val="num" w:pos="720"/>
      </w:tabs>
      <w:ind w:left="720" w:hanging="720"/>
      <w:jc w:val="left"/>
    </w:pPr>
  </w:style>
  <w:style w:type="character" w:customStyle="1" w:styleId="BodyTextIndent2Char">
    <w:name w:val="Body Text Indent 2 Char"/>
    <w:basedOn w:val="DefaultParagraphFont"/>
    <w:link w:val="BodyTextIndent2"/>
    <w:rsid w:val="00FB6719"/>
    <w:rPr>
      <w:rFonts w:ascii="Times New Roman" w:eastAsia="Times New Roman" w:hAnsi="Times New Roman" w:cs="Times New Roman"/>
      <w:sz w:val="24"/>
      <w:szCs w:val="20"/>
    </w:rPr>
  </w:style>
  <w:style w:type="paragraph" w:styleId="Subtitle">
    <w:name w:val="Subtitle"/>
    <w:basedOn w:val="Normal"/>
    <w:link w:val="SubtitleChar"/>
    <w:qFormat/>
    <w:rsid w:val="00FB6719"/>
    <w:pPr>
      <w:jc w:val="center"/>
    </w:pPr>
    <w:rPr>
      <w:b/>
      <w:sz w:val="44"/>
    </w:rPr>
  </w:style>
  <w:style w:type="character" w:customStyle="1" w:styleId="SubtitleChar">
    <w:name w:val="Subtitle Char"/>
    <w:basedOn w:val="DefaultParagraphFont"/>
    <w:link w:val="Subtitle"/>
    <w:rsid w:val="00FB6719"/>
    <w:rPr>
      <w:rFonts w:ascii="Times New Roman" w:eastAsia="Times New Roman" w:hAnsi="Times New Roman" w:cs="Times New Roman"/>
      <w:b/>
      <w:sz w:val="44"/>
      <w:szCs w:val="20"/>
    </w:rPr>
  </w:style>
  <w:style w:type="paragraph" w:styleId="List">
    <w:name w:val="List"/>
    <w:aliases w:val="1. List"/>
    <w:basedOn w:val="Normal"/>
    <w:rsid w:val="00FB6719"/>
    <w:pPr>
      <w:spacing w:before="120" w:after="120"/>
      <w:ind w:left="1440"/>
    </w:pPr>
  </w:style>
  <w:style w:type="paragraph" w:customStyle="1" w:styleId="TOCNumber1">
    <w:name w:val="TOC Number1"/>
    <w:basedOn w:val="Heading4"/>
    <w:autoRedefine/>
    <w:rsid w:val="00FB6719"/>
    <w:pPr>
      <w:keepNext w:val="0"/>
      <w:suppressAutoHyphens/>
      <w:spacing w:after="120"/>
      <w:ind w:left="0" w:firstLine="0"/>
      <w:outlineLvl w:val="9"/>
    </w:pPr>
    <w:rPr>
      <w:sz w:val="28"/>
      <w:szCs w:val="28"/>
    </w:rPr>
  </w:style>
  <w:style w:type="paragraph" w:customStyle="1" w:styleId="Subtitle2">
    <w:name w:val="Subtitle 2"/>
    <w:basedOn w:val="Footer"/>
    <w:autoRedefine/>
    <w:rsid w:val="00FB671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B6719"/>
    <w:pPr>
      <w:suppressAutoHyphens/>
    </w:pPr>
    <w:rPr>
      <w:rFonts w:ascii="Tms Rmn" w:hAnsi="Tms Rmn"/>
    </w:rPr>
  </w:style>
  <w:style w:type="character" w:customStyle="1" w:styleId="iChar">
    <w:name w:val="(i) Char"/>
    <w:link w:val="i"/>
    <w:locked/>
    <w:rsid w:val="00FB6719"/>
    <w:rPr>
      <w:rFonts w:ascii="Tms Rmn" w:eastAsia="Times New Roman" w:hAnsi="Tms Rmn" w:cs="Times New Roman"/>
      <w:sz w:val="24"/>
      <w:szCs w:val="20"/>
    </w:rPr>
  </w:style>
  <w:style w:type="character" w:styleId="Hyperlink">
    <w:name w:val="Hyperlink"/>
    <w:uiPriority w:val="99"/>
    <w:rsid w:val="00FB6719"/>
    <w:rPr>
      <w:color w:val="0000FF"/>
      <w:u w:val="single"/>
    </w:rPr>
  </w:style>
  <w:style w:type="paragraph" w:customStyle="1" w:styleId="2AutoList1">
    <w:name w:val="2AutoList1"/>
    <w:basedOn w:val="Normal"/>
    <w:rsid w:val="00FB6719"/>
    <w:pPr>
      <w:tabs>
        <w:tab w:val="num" w:pos="504"/>
      </w:tabs>
      <w:ind w:left="504" w:hanging="504"/>
    </w:pPr>
    <w:rPr>
      <w:lang w:val="es-ES_tradnl"/>
    </w:rPr>
  </w:style>
  <w:style w:type="paragraph" w:customStyle="1" w:styleId="Header1-Clauses">
    <w:name w:val="Header 1 - Clauses"/>
    <w:basedOn w:val="Normal"/>
    <w:rsid w:val="00FB6719"/>
    <w:pPr>
      <w:spacing w:after="200"/>
      <w:jc w:val="left"/>
    </w:pPr>
    <w:rPr>
      <w:b/>
      <w:lang w:val="es-ES_tradnl"/>
    </w:rPr>
  </w:style>
  <w:style w:type="paragraph" w:customStyle="1" w:styleId="Header2-SubClauses">
    <w:name w:val="Header 2 - SubClauses"/>
    <w:basedOn w:val="Normal"/>
    <w:link w:val="Header2-SubClausesCharChar"/>
    <w:autoRedefine/>
    <w:rsid w:val="00FB6719"/>
    <w:pPr>
      <w:spacing w:after="200"/>
      <w:ind w:left="567" w:hanging="567"/>
    </w:pPr>
    <w:rPr>
      <w:lang w:val="es-ES_tradnl"/>
    </w:rPr>
  </w:style>
  <w:style w:type="character" w:customStyle="1" w:styleId="Header2-SubClausesCharChar">
    <w:name w:val="Header 2 - SubClauses Char Char"/>
    <w:link w:val="Header2-SubClauses"/>
    <w:rsid w:val="00FB671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B6719"/>
    <w:pPr>
      <w:tabs>
        <w:tab w:val="num" w:pos="864"/>
        <w:tab w:val="left" w:pos="972"/>
      </w:tabs>
      <w:ind w:left="432" w:firstLine="144"/>
      <w:jc w:val="both"/>
    </w:pPr>
    <w:rPr>
      <w:b w:val="0"/>
    </w:rPr>
  </w:style>
  <w:style w:type="paragraph" w:customStyle="1" w:styleId="Outline3">
    <w:name w:val="Outline3"/>
    <w:basedOn w:val="Normal"/>
    <w:rsid w:val="00FB6719"/>
    <w:pPr>
      <w:tabs>
        <w:tab w:val="num" w:pos="1728"/>
      </w:tabs>
      <w:spacing w:before="240"/>
      <w:ind w:left="1728" w:hanging="432"/>
      <w:jc w:val="left"/>
    </w:pPr>
    <w:rPr>
      <w:kern w:val="28"/>
    </w:rPr>
  </w:style>
  <w:style w:type="paragraph" w:customStyle="1" w:styleId="Outline4">
    <w:name w:val="Outline4"/>
    <w:basedOn w:val="Normal"/>
    <w:autoRedefine/>
    <w:rsid w:val="00FB6719"/>
    <w:pPr>
      <w:tabs>
        <w:tab w:val="left" w:pos="2160"/>
      </w:tabs>
      <w:ind w:firstLine="567"/>
    </w:pPr>
    <w:rPr>
      <w:kern w:val="28"/>
    </w:rPr>
  </w:style>
  <w:style w:type="paragraph" w:customStyle="1" w:styleId="Outlinei">
    <w:name w:val="Outline i)"/>
    <w:basedOn w:val="Normal"/>
    <w:rsid w:val="00FB6719"/>
    <w:pPr>
      <w:tabs>
        <w:tab w:val="num" w:pos="1782"/>
      </w:tabs>
      <w:spacing w:before="120"/>
      <w:ind w:left="1782" w:hanging="792"/>
      <w:jc w:val="left"/>
    </w:pPr>
  </w:style>
  <w:style w:type="paragraph" w:customStyle="1" w:styleId="Outline">
    <w:name w:val="Outline"/>
    <w:basedOn w:val="Normal"/>
    <w:rsid w:val="00FB6719"/>
    <w:pPr>
      <w:spacing w:before="240"/>
      <w:jc w:val="left"/>
    </w:pPr>
    <w:rPr>
      <w:kern w:val="28"/>
    </w:rPr>
  </w:style>
  <w:style w:type="paragraph" w:customStyle="1" w:styleId="BankNormal">
    <w:name w:val="BankNormal"/>
    <w:basedOn w:val="Normal"/>
    <w:rsid w:val="00FB6719"/>
    <w:pPr>
      <w:spacing w:after="240"/>
      <w:jc w:val="left"/>
    </w:pPr>
  </w:style>
  <w:style w:type="paragraph" w:customStyle="1" w:styleId="SectionVHeader">
    <w:name w:val="Section V. Header"/>
    <w:basedOn w:val="Normal"/>
    <w:uiPriority w:val="99"/>
    <w:rsid w:val="00FB6719"/>
    <w:pPr>
      <w:jc w:val="center"/>
    </w:pPr>
    <w:rPr>
      <w:b/>
      <w:sz w:val="36"/>
      <w:lang w:val="es-ES_tradnl"/>
    </w:rPr>
  </w:style>
  <w:style w:type="character" w:customStyle="1" w:styleId="Table">
    <w:name w:val="Table"/>
    <w:rsid w:val="00FB6719"/>
    <w:rPr>
      <w:rFonts w:ascii="Arial" w:hAnsi="Arial"/>
      <w:sz w:val="20"/>
    </w:rPr>
  </w:style>
  <w:style w:type="paragraph" w:customStyle="1" w:styleId="SectionVIIHeader2">
    <w:name w:val="Section VII Header2"/>
    <w:basedOn w:val="Heading1"/>
    <w:autoRedefine/>
    <w:rsid w:val="00FB671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B671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FB671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B671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B6719"/>
    <w:pPr>
      <w:ind w:left="2835"/>
    </w:pPr>
  </w:style>
  <w:style w:type="paragraph" w:styleId="BalloonText">
    <w:name w:val="Balloon Text"/>
    <w:basedOn w:val="Normal"/>
    <w:link w:val="BalloonTextChar"/>
    <w:rsid w:val="00FB6719"/>
    <w:rPr>
      <w:rFonts w:ascii="Tahoma" w:hAnsi="Tahoma"/>
      <w:sz w:val="16"/>
      <w:szCs w:val="16"/>
      <w:lang w:val="es-ES_tradnl"/>
    </w:rPr>
  </w:style>
  <w:style w:type="character" w:customStyle="1" w:styleId="BalloonTextChar">
    <w:name w:val="Balloon Text Char"/>
    <w:basedOn w:val="DefaultParagraphFont"/>
    <w:link w:val="BalloonText"/>
    <w:rsid w:val="00FB671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B6719"/>
    <w:pPr>
      <w:keepNext/>
      <w:suppressAutoHyphens w:val="0"/>
      <w:spacing w:before="0" w:after="0"/>
    </w:pPr>
    <w:rPr>
      <w:rFonts w:ascii="Times New Roman" w:hAnsi="Times New Roman"/>
      <w:smallCaps w:val="0"/>
      <w:sz w:val="44"/>
    </w:rPr>
  </w:style>
  <w:style w:type="character" w:styleId="CommentReference">
    <w:name w:val="annotation reference"/>
    <w:rsid w:val="00FB6719"/>
    <w:rPr>
      <w:sz w:val="16"/>
    </w:rPr>
  </w:style>
  <w:style w:type="paragraph" w:customStyle="1" w:styleId="Part1">
    <w:name w:val="Part 1"/>
    <w:aliases w:val="2,3 Header 4"/>
    <w:basedOn w:val="Normal"/>
    <w:autoRedefine/>
    <w:rsid w:val="00FB6719"/>
    <w:pPr>
      <w:spacing w:before="240" w:after="240"/>
      <w:jc w:val="center"/>
    </w:pPr>
    <w:rPr>
      <w:b/>
      <w:sz w:val="48"/>
    </w:rPr>
  </w:style>
  <w:style w:type="paragraph" w:styleId="CommentText">
    <w:name w:val="annotation text"/>
    <w:aliases w:val="Char1"/>
    <w:basedOn w:val="Normal"/>
    <w:link w:val="CommentTextChar"/>
    <w:uiPriority w:val="99"/>
    <w:rsid w:val="00FB6719"/>
    <w:pPr>
      <w:jc w:val="left"/>
    </w:pPr>
    <w:rPr>
      <w:sz w:val="20"/>
    </w:rPr>
  </w:style>
  <w:style w:type="character" w:customStyle="1" w:styleId="CommentTextChar">
    <w:name w:val="Comment Text Char"/>
    <w:aliases w:val="Char1 Char"/>
    <w:basedOn w:val="DefaultParagraphFont"/>
    <w:link w:val="CommentText"/>
    <w:uiPriority w:val="99"/>
    <w:rsid w:val="00FB6719"/>
    <w:rPr>
      <w:rFonts w:ascii="Times New Roman" w:eastAsia="Times New Roman" w:hAnsi="Times New Roman" w:cs="Times New Roman"/>
      <w:sz w:val="20"/>
      <w:szCs w:val="20"/>
    </w:rPr>
  </w:style>
  <w:style w:type="paragraph" w:styleId="BodyTextIndent3">
    <w:name w:val="Body Text Indent 3"/>
    <w:basedOn w:val="Normal"/>
    <w:link w:val="BodyTextIndent3Char"/>
    <w:rsid w:val="00FB6719"/>
    <w:pPr>
      <w:spacing w:before="120"/>
      <w:ind w:left="1440" w:hanging="1440"/>
    </w:pPr>
    <w:rPr>
      <w:b/>
    </w:rPr>
  </w:style>
  <w:style w:type="character" w:customStyle="1" w:styleId="BodyTextIndent3Char">
    <w:name w:val="Body Text Indent 3 Char"/>
    <w:basedOn w:val="DefaultParagraphFont"/>
    <w:link w:val="BodyTextIndent3"/>
    <w:rsid w:val="00FB671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B6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B6719"/>
    <w:pPr>
      <w:spacing w:before="100" w:after="300"/>
    </w:pPr>
    <w:rPr>
      <w:sz w:val="30"/>
      <w:szCs w:val="30"/>
    </w:rPr>
  </w:style>
  <w:style w:type="paragraph" w:customStyle="1" w:styleId="FIDICClauseSubName">
    <w:name w:val="FIDIC_ClauseSubName"/>
    <w:basedOn w:val="FIDICCoverTitle"/>
    <w:rsid w:val="00FB6719"/>
    <w:pPr>
      <w:spacing w:before="240" w:line="240" w:lineRule="exact"/>
    </w:pPr>
    <w:rPr>
      <w:sz w:val="24"/>
      <w:szCs w:val="24"/>
    </w:rPr>
  </w:style>
  <w:style w:type="paragraph" w:customStyle="1" w:styleId="FIDICCoverTitle">
    <w:name w:val="FIDIC__CoverTitle"/>
    <w:basedOn w:val="Normal"/>
    <w:rsid w:val="00FB671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B6719"/>
    <w:rPr>
      <w:sz w:val="28"/>
      <w:szCs w:val="28"/>
    </w:rPr>
  </w:style>
  <w:style w:type="paragraph" w:customStyle="1" w:styleId="FIDICClauseSubSubPara">
    <w:name w:val="FIDIC_ClauseSubSubPara"/>
    <w:basedOn w:val="FIDICClauseSubName"/>
    <w:rsid w:val="00FB671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B671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B6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B6719"/>
    <w:pPr>
      <w:tabs>
        <w:tab w:val="left" w:pos="573"/>
      </w:tabs>
      <w:spacing w:after="0"/>
      <w:ind w:left="576" w:hanging="576"/>
    </w:pPr>
    <w:rPr>
      <w:bCs/>
      <w:szCs w:val="24"/>
      <w:lang w:val="en-US"/>
    </w:rPr>
  </w:style>
  <w:style w:type="paragraph" w:customStyle="1" w:styleId="Sec7-Clauses">
    <w:name w:val="Sec7-Clauses"/>
    <w:basedOn w:val="Header1-Clauses"/>
    <w:rsid w:val="00FB6719"/>
    <w:pPr>
      <w:spacing w:after="0"/>
    </w:pPr>
    <w:rPr>
      <w:bCs/>
      <w:szCs w:val="24"/>
    </w:rPr>
  </w:style>
  <w:style w:type="paragraph" w:customStyle="1" w:styleId="sec7-header1">
    <w:name w:val="sec7-header1"/>
    <w:basedOn w:val="FIDICClauseSubName"/>
    <w:rsid w:val="00FB671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B6719"/>
    <w:rPr>
      <w:lang w:val="en-US"/>
    </w:rPr>
  </w:style>
  <w:style w:type="paragraph" w:customStyle="1" w:styleId="SectionIXHeader">
    <w:name w:val="Section IX Header"/>
    <w:basedOn w:val="SectionVHeader"/>
    <w:rsid w:val="00FB6719"/>
    <w:rPr>
      <w:lang w:val="en-US"/>
    </w:rPr>
  </w:style>
  <w:style w:type="paragraph" w:customStyle="1" w:styleId="Parts">
    <w:name w:val="Parts"/>
    <w:basedOn w:val="Heading1"/>
    <w:rsid w:val="00FB6719"/>
    <w:rPr>
      <w:sz w:val="56"/>
    </w:rPr>
  </w:style>
  <w:style w:type="paragraph" w:customStyle="1" w:styleId="StyleHeader1-ClausesLeft0Hanging03After0pt">
    <w:name w:val="Style Header 1 - Clauses + Left:  0&quot; Hanging:  0.3&quot; After:  0 pt"/>
    <w:basedOn w:val="Header1-Clauses"/>
    <w:rsid w:val="00FB671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B6719"/>
    <w:rPr>
      <w:b/>
      <w:bCs/>
    </w:rPr>
  </w:style>
  <w:style w:type="character" w:customStyle="1" w:styleId="StyleHeader2-SubClausesBoldChar">
    <w:name w:val="Style Header 2 - SubClauses + Bold Char"/>
    <w:link w:val="StyleHeader2-SubClausesBold"/>
    <w:rsid w:val="00FB671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B6719"/>
    <w:pPr>
      <w:jc w:val="both"/>
    </w:pPr>
    <w:rPr>
      <w:b w:val="0"/>
      <w:bCs/>
    </w:rPr>
  </w:style>
  <w:style w:type="paragraph" w:customStyle="1" w:styleId="StyleStyleHeader1-ClausesAfter0ptLeft0Hanging">
    <w:name w:val="Style Style Header 1 - Clauses + After:  0 pt + Left:  0&quot; Hanging:..."/>
    <w:basedOn w:val="StyleHeader1-ClausesAfter0pt"/>
    <w:rsid w:val="00FB671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B671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B671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B6719"/>
    <w:pPr>
      <w:tabs>
        <w:tab w:val="left" w:pos="1512"/>
      </w:tabs>
      <w:spacing w:after="180"/>
      <w:ind w:left="1512" w:hanging="540"/>
    </w:pPr>
  </w:style>
  <w:style w:type="paragraph" w:customStyle="1" w:styleId="Section7heading3">
    <w:name w:val="Section 7 heading 3"/>
    <w:basedOn w:val="Heading3"/>
    <w:rsid w:val="00FB6719"/>
  </w:style>
  <w:style w:type="paragraph" w:customStyle="1" w:styleId="Section7heading4">
    <w:name w:val="Section 7 heading 4"/>
    <w:basedOn w:val="Heading3"/>
    <w:link w:val="Section7heading4Char"/>
    <w:rsid w:val="00FB6719"/>
    <w:pPr>
      <w:tabs>
        <w:tab w:val="left" w:pos="576"/>
      </w:tabs>
      <w:ind w:left="576" w:hanging="576"/>
      <w:jc w:val="left"/>
    </w:pPr>
    <w:rPr>
      <w:sz w:val="24"/>
    </w:rPr>
  </w:style>
  <w:style w:type="character" w:customStyle="1" w:styleId="Section7heading4Char">
    <w:name w:val="Section 7 heading 4 Char"/>
    <w:link w:val="Section7heading4"/>
    <w:rsid w:val="00FB6719"/>
    <w:rPr>
      <w:rFonts w:ascii="Times New Roman" w:eastAsia="Times New Roman" w:hAnsi="Times New Roman" w:cs="Times New Roman"/>
      <w:b/>
      <w:sz w:val="24"/>
      <w:szCs w:val="20"/>
    </w:rPr>
  </w:style>
  <w:style w:type="paragraph" w:customStyle="1" w:styleId="Section7heading5">
    <w:name w:val="Section 7 heading 5"/>
    <w:basedOn w:val="Heading3"/>
    <w:rsid w:val="00FB6719"/>
    <w:pPr>
      <w:jc w:val="both"/>
    </w:pPr>
    <w:rPr>
      <w:sz w:val="24"/>
    </w:rPr>
  </w:style>
  <w:style w:type="paragraph" w:customStyle="1" w:styleId="StyleSection7heading3After10pt">
    <w:name w:val="Style Section 7 heading 3 + After:  10 pt"/>
    <w:basedOn w:val="Section7heading3"/>
    <w:rsid w:val="00FB6719"/>
    <w:pPr>
      <w:spacing w:after="200"/>
    </w:pPr>
    <w:rPr>
      <w:rFonts w:ascii="Times New Roman Bold" w:hAnsi="Times New Roman Bold"/>
      <w:bCs/>
      <w:szCs w:val="28"/>
    </w:rPr>
  </w:style>
  <w:style w:type="paragraph" w:customStyle="1" w:styleId="StyleTOC1Before8pt">
    <w:name w:val="Style TOC 1 + Before:  8 pt"/>
    <w:basedOn w:val="TOC1"/>
    <w:rsid w:val="00FB671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B6719"/>
    <w:pPr>
      <w:spacing w:after="200"/>
      <w:jc w:val="both"/>
    </w:pPr>
    <w:rPr>
      <w:sz w:val="24"/>
      <w:szCs w:val="24"/>
    </w:rPr>
  </w:style>
  <w:style w:type="character" w:styleId="FollowedHyperlink">
    <w:name w:val="FollowedHyperlink"/>
    <w:uiPriority w:val="99"/>
    <w:rsid w:val="00FB6719"/>
    <w:rPr>
      <w:color w:val="606420"/>
      <w:u w:val="single"/>
    </w:rPr>
  </w:style>
  <w:style w:type="paragraph" w:customStyle="1" w:styleId="UG-Sec3-Heading2">
    <w:name w:val="UG - Sec 3 - Heading 2"/>
    <w:basedOn w:val="UG-Heading2"/>
    <w:rsid w:val="00FB6719"/>
  </w:style>
  <w:style w:type="paragraph" w:customStyle="1" w:styleId="UG-Heading2">
    <w:name w:val="UG - Heading 2"/>
    <w:basedOn w:val="Heading2"/>
    <w:next w:val="Normal"/>
    <w:rsid w:val="00FB6719"/>
    <w:pPr>
      <w:pBdr>
        <w:bottom w:val="none" w:sz="0" w:space="0" w:color="auto"/>
      </w:pBdr>
    </w:pPr>
    <w:rPr>
      <w:sz w:val="32"/>
      <w:szCs w:val="28"/>
    </w:rPr>
  </w:style>
  <w:style w:type="paragraph" w:customStyle="1" w:styleId="titulo">
    <w:name w:val="titulo"/>
    <w:basedOn w:val="Heading5"/>
    <w:rsid w:val="00FB6719"/>
    <w:pPr>
      <w:keepNext w:val="0"/>
      <w:spacing w:after="240"/>
    </w:pPr>
    <w:rPr>
      <w:rFonts w:ascii="Times New Roman Bold" w:hAnsi="Times New Roman Bold"/>
      <w:b/>
      <w:u w:val="none"/>
    </w:rPr>
  </w:style>
  <w:style w:type="paragraph" w:styleId="ListNumber">
    <w:name w:val="List Number"/>
    <w:basedOn w:val="Normal"/>
    <w:rsid w:val="00FB6719"/>
    <w:pPr>
      <w:tabs>
        <w:tab w:val="num" w:pos="360"/>
      </w:tabs>
      <w:ind w:left="360" w:hanging="360"/>
    </w:pPr>
  </w:style>
  <w:style w:type="paragraph" w:customStyle="1" w:styleId="DefaultParagraphFont1">
    <w:name w:val="Default Paragraph Font1"/>
    <w:next w:val="Normal"/>
    <w:rsid w:val="00FB671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B671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FB6719"/>
    <w:pPr>
      <w:jc w:val="both"/>
    </w:pPr>
    <w:rPr>
      <w:b/>
      <w:bCs/>
    </w:rPr>
  </w:style>
  <w:style w:type="character" w:customStyle="1" w:styleId="CommentSubjectChar">
    <w:name w:val="Comment Subject Char"/>
    <w:basedOn w:val="CommentTextChar"/>
    <w:link w:val="CommentSubject"/>
    <w:rsid w:val="00FB671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B6719"/>
    <w:pPr>
      <w:ind w:left="706" w:hanging="706"/>
      <w:jc w:val="left"/>
    </w:pPr>
    <w:rPr>
      <w:bCs/>
    </w:rPr>
  </w:style>
  <w:style w:type="paragraph" w:customStyle="1" w:styleId="BlockQuotation">
    <w:name w:val="Block Quotation"/>
    <w:basedOn w:val="Normal"/>
    <w:rsid w:val="00FB6719"/>
    <w:pPr>
      <w:ind w:left="855" w:right="-72" w:hanging="315"/>
    </w:pPr>
    <w:rPr>
      <w:lang w:val="en-GB" w:eastAsia="fr-FR"/>
    </w:rPr>
  </w:style>
  <w:style w:type="paragraph" w:customStyle="1" w:styleId="Header3-Paragraph">
    <w:name w:val="Header 3 - Paragraph"/>
    <w:basedOn w:val="Normal"/>
    <w:rsid w:val="00FB6719"/>
    <w:pPr>
      <w:tabs>
        <w:tab w:val="num" w:pos="864"/>
        <w:tab w:val="num" w:pos="1152"/>
      </w:tabs>
      <w:spacing w:after="200"/>
      <w:ind w:left="1238" w:hanging="619"/>
    </w:pPr>
    <w:rPr>
      <w:lang w:eastAsia="fr-FR"/>
    </w:rPr>
  </w:style>
  <w:style w:type="paragraph" w:customStyle="1" w:styleId="outlinebullet">
    <w:name w:val="outlinebullet"/>
    <w:basedOn w:val="Normal"/>
    <w:rsid w:val="00FB671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B6719"/>
    <w:pPr>
      <w:keepNext/>
      <w:tabs>
        <w:tab w:val="num" w:pos="360"/>
        <w:tab w:val="num" w:pos="420"/>
      </w:tabs>
      <w:ind w:left="360" w:hanging="360"/>
    </w:pPr>
    <w:rPr>
      <w:lang w:eastAsia="fr-FR"/>
    </w:rPr>
  </w:style>
  <w:style w:type="paragraph" w:customStyle="1" w:styleId="Outline2">
    <w:name w:val="Outline2"/>
    <w:basedOn w:val="Normal"/>
    <w:rsid w:val="00FB6719"/>
    <w:pPr>
      <w:tabs>
        <w:tab w:val="num" w:pos="360"/>
        <w:tab w:val="num" w:pos="420"/>
        <w:tab w:val="num" w:pos="864"/>
      </w:tabs>
      <w:spacing w:before="240"/>
      <w:ind w:left="864" w:hanging="504"/>
      <w:jc w:val="left"/>
    </w:pPr>
    <w:rPr>
      <w:kern w:val="28"/>
      <w:lang w:eastAsia="fr-FR"/>
    </w:rPr>
  </w:style>
  <w:style w:type="paragraph" w:customStyle="1" w:styleId="a11">
    <w:name w:val="a1 1"/>
    <w:rsid w:val="00FB671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B671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B6719"/>
    <w:rPr>
      <w:sz w:val="24"/>
      <w:lang w:val="en-US" w:eastAsia="fr-FR" w:bidi="ar-SA"/>
    </w:rPr>
  </w:style>
  <w:style w:type="paragraph" w:customStyle="1" w:styleId="UGHeader1">
    <w:name w:val="UG Header 1"/>
    <w:basedOn w:val="Heading1"/>
    <w:next w:val="Normal"/>
    <w:rsid w:val="00FB6719"/>
    <w:pPr>
      <w:spacing w:before="240"/>
    </w:pPr>
    <w:rPr>
      <w:smallCaps w:val="0"/>
    </w:rPr>
  </w:style>
  <w:style w:type="paragraph" w:customStyle="1" w:styleId="UG-Sec3-Heading3">
    <w:name w:val="UG - Sec 3 - Heading 3"/>
    <w:basedOn w:val="Normal"/>
    <w:rsid w:val="00FB671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B6719"/>
  </w:style>
  <w:style w:type="paragraph" w:customStyle="1" w:styleId="UG-Sec3b-Heading3">
    <w:name w:val="UG - Sec 3b - Heading 3"/>
    <w:basedOn w:val="UG-Sec3-Heading3"/>
    <w:rsid w:val="00FB6719"/>
  </w:style>
  <w:style w:type="paragraph" w:customStyle="1" w:styleId="UG-Sec3b-Heading4">
    <w:name w:val="UG - Sec 3b - Heading 4"/>
    <w:basedOn w:val="Normal"/>
    <w:rsid w:val="00FB671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B6719"/>
    <w:pPr>
      <w:spacing w:before="120" w:after="240"/>
      <w:jc w:val="center"/>
    </w:pPr>
    <w:rPr>
      <w:b/>
      <w:sz w:val="36"/>
    </w:rPr>
  </w:style>
  <w:style w:type="paragraph" w:customStyle="1" w:styleId="SectionVHeading2">
    <w:name w:val="Section V. Heading 2"/>
    <w:basedOn w:val="SectionVHeader"/>
    <w:rsid w:val="00FB6719"/>
    <w:pPr>
      <w:spacing w:before="120" w:after="200"/>
    </w:pPr>
    <w:rPr>
      <w:sz w:val="28"/>
    </w:rPr>
  </w:style>
  <w:style w:type="paragraph" w:customStyle="1" w:styleId="UG-Sec4-heading3">
    <w:name w:val="UG-Sec 4 - heading 3"/>
    <w:basedOn w:val="Normal"/>
    <w:rsid w:val="00FB6719"/>
    <w:pPr>
      <w:spacing w:before="120" w:after="200"/>
      <w:jc w:val="center"/>
    </w:pPr>
    <w:rPr>
      <w:b/>
      <w:sz w:val="28"/>
      <w:szCs w:val="28"/>
    </w:rPr>
  </w:style>
  <w:style w:type="paragraph" w:customStyle="1" w:styleId="Section1Header2">
    <w:name w:val="Section 1 Header 2"/>
    <w:basedOn w:val="StyleHeader1-ClausesLeft0Hanging03After0pt"/>
    <w:rsid w:val="00FB6719"/>
    <w:rPr>
      <w:lang w:val="en-US"/>
    </w:rPr>
  </w:style>
  <w:style w:type="paragraph" w:customStyle="1" w:styleId="Section1Header1">
    <w:name w:val="Section 1 Header 1"/>
    <w:basedOn w:val="BodyText2"/>
    <w:rsid w:val="00FB6719"/>
    <w:pPr>
      <w:spacing w:before="120" w:after="200"/>
      <w:jc w:val="center"/>
    </w:pPr>
    <w:rPr>
      <w:b/>
      <w:bCs/>
      <w:i w:val="0"/>
      <w:iCs/>
      <w:sz w:val="28"/>
    </w:rPr>
  </w:style>
  <w:style w:type="paragraph" w:customStyle="1" w:styleId="Section4heading">
    <w:name w:val="Section 4 heading"/>
    <w:basedOn w:val="Normal"/>
    <w:next w:val="Normal"/>
    <w:rsid w:val="00FB671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B6719"/>
    <w:pPr>
      <w:widowControl w:val="0"/>
      <w:autoSpaceDE w:val="0"/>
      <w:autoSpaceDN w:val="0"/>
      <w:spacing w:line="384" w:lineRule="atLeast"/>
      <w:jc w:val="left"/>
    </w:pPr>
    <w:rPr>
      <w:szCs w:val="24"/>
    </w:rPr>
  </w:style>
  <w:style w:type="paragraph" w:customStyle="1" w:styleId="Sec3header">
    <w:name w:val="Sec3 header"/>
    <w:basedOn w:val="Style11"/>
    <w:rsid w:val="00FB671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B6719"/>
    <w:pPr>
      <w:widowControl w:val="0"/>
      <w:autoSpaceDE w:val="0"/>
      <w:autoSpaceDN w:val="0"/>
      <w:adjustRightInd w:val="0"/>
      <w:jc w:val="left"/>
    </w:pPr>
    <w:rPr>
      <w:szCs w:val="24"/>
    </w:rPr>
  </w:style>
  <w:style w:type="paragraph" w:customStyle="1" w:styleId="Style17">
    <w:name w:val="Style 17"/>
    <w:basedOn w:val="Normal"/>
    <w:rsid w:val="00FB6719"/>
    <w:pPr>
      <w:widowControl w:val="0"/>
      <w:autoSpaceDE w:val="0"/>
      <w:autoSpaceDN w:val="0"/>
      <w:spacing w:line="264" w:lineRule="exact"/>
      <w:ind w:left="576" w:hanging="360"/>
      <w:jc w:val="left"/>
    </w:pPr>
    <w:rPr>
      <w:szCs w:val="24"/>
    </w:rPr>
  </w:style>
  <w:style w:type="paragraph" w:customStyle="1" w:styleId="Style20">
    <w:name w:val="Style 20"/>
    <w:basedOn w:val="Normal"/>
    <w:rsid w:val="00FB6719"/>
    <w:pPr>
      <w:widowControl w:val="0"/>
      <w:autoSpaceDE w:val="0"/>
      <w:autoSpaceDN w:val="0"/>
      <w:spacing w:before="144" w:after="360" w:line="264" w:lineRule="exact"/>
      <w:jc w:val="left"/>
    </w:pPr>
    <w:rPr>
      <w:szCs w:val="24"/>
    </w:rPr>
  </w:style>
  <w:style w:type="paragraph" w:customStyle="1" w:styleId="Header1">
    <w:name w:val="Header1"/>
    <w:basedOn w:val="Normal"/>
    <w:rsid w:val="00FB6719"/>
    <w:pPr>
      <w:widowControl w:val="0"/>
      <w:autoSpaceDE w:val="0"/>
      <w:autoSpaceDN w:val="0"/>
      <w:spacing w:before="240" w:after="480"/>
      <w:jc w:val="center"/>
    </w:pPr>
    <w:rPr>
      <w:b/>
      <w:bCs/>
      <w:spacing w:val="4"/>
      <w:sz w:val="44"/>
      <w:szCs w:val="46"/>
    </w:rPr>
  </w:style>
  <w:style w:type="paragraph" w:customStyle="1" w:styleId="Default">
    <w:name w:val="Default"/>
    <w:rsid w:val="00FB6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B6719"/>
    <w:pPr>
      <w:suppressAutoHyphens/>
      <w:spacing w:after="100"/>
      <w:jc w:val="center"/>
    </w:pPr>
    <w:rPr>
      <w:rFonts w:ascii="Times New Roman Bold" w:hAnsi="Times New Roman Bold"/>
      <w:b/>
    </w:rPr>
  </w:style>
  <w:style w:type="paragraph" w:customStyle="1" w:styleId="Style12">
    <w:name w:val="Style 12"/>
    <w:basedOn w:val="Normal"/>
    <w:rsid w:val="00FB6719"/>
    <w:pPr>
      <w:widowControl w:val="0"/>
      <w:autoSpaceDE w:val="0"/>
      <w:autoSpaceDN w:val="0"/>
      <w:spacing w:line="264" w:lineRule="exact"/>
      <w:ind w:hanging="576"/>
    </w:pPr>
    <w:rPr>
      <w:szCs w:val="24"/>
    </w:rPr>
  </w:style>
  <w:style w:type="paragraph" w:customStyle="1" w:styleId="TextBox">
    <w:name w:val="Text Box"/>
    <w:rsid w:val="00FB671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B6719"/>
    <w:pPr>
      <w:spacing w:before="120" w:after="120"/>
    </w:pPr>
    <w:rPr>
      <w:spacing w:val="-4"/>
    </w:rPr>
  </w:style>
  <w:style w:type="paragraph" w:customStyle="1" w:styleId="Heading1-Clausename">
    <w:name w:val="Heading 1- Clause name"/>
    <w:basedOn w:val="Normal"/>
    <w:rsid w:val="00FB6719"/>
    <w:pPr>
      <w:tabs>
        <w:tab w:val="num" w:pos="360"/>
      </w:tabs>
      <w:spacing w:before="120" w:after="120"/>
      <w:ind w:left="360" w:hanging="360"/>
      <w:jc w:val="left"/>
    </w:pPr>
    <w:rPr>
      <w:b/>
    </w:rPr>
  </w:style>
  <w:style w:type="paragraph" w:customStyle="1" w:styleId="sec7-clauses0">
    <w:name w:val="sec7-clauses"/>
    <w:basedOn w:val="Heading1-Clausename"/>
    <w:rsid w:val="00FB6719"/>
  </w:style>
  <w:style w:type="paragraph" w:customStyle="1" w:styleId="Sec1-Clauses">
    <w:name w:val="Sec1-Clauses"/>
    <w:basedOn w:val="Heading1-Clausename"/>
    <w:rsid w:val="00FB6719"/>
  </w:style>
  <w:style w:type="paragraph" w:customStyle="1" w:styleId="SectionVIHeader0">
    <w:name w:val="Section VI. Header"/>
    <w:basedOn w:val="SectionVHeader"/>
    <w:rsid w:val="00FB6719"/>
    <w:pPr>
      <w:spacing w:before="120" w:after="240"/>
    </w:pPr>
    <w:rPr>
      <w:lang w:val="en-US"/>
    </w:rPr>
  </w:style>
  <w:style w:type="paragraph" w:styleId="DocumentMap">
    <w:name w:val="Document Map"/>
    <w:basedOn w:val="Normal"/>
    <w:link w:val="DocumentMapChar"/>
    <w:rsid w:val="00FB6719"/>
    <w:pPr>
      <w:shd w:val="clear" w:color="auto" w:fill="000080"/>
      <w:jc w:val="left"/>
    </w:pPr>
    <w:rPr>
      <w:rFonts w:ascii="Tahoma" w:hAnsi="Tahoma"/>
    </w:rPr>
  </w:style>
  <w:style w:type="character" w:customStyle="1" w:styleId="DocumentMapChar">
    <w:name w:val="Document Map Char"/>
    <w:basedOn w:val="DefaultParagraphFont"/>
    <w:link w:val="DocumentMap"/>
    <w:rsid w:val="00FB6719"/>
    <w:rPr>
      <w:rFonts w:ascii="Tahoma" w:eastAsia="Times New Roman" w:hAnsi="Tahoma" w:cs="Times New Roman"/>
      <w:sz w:val="24"/>
      <w:szCs w:val="20"/>
      <w:shd w:val="clear" w:color="auto" w:fill="000080"/>
    </w:rPr>
  </w:style>
  <w:style w:type="paragraph" w:customStyle="1" w:styleId="Head12">
    <w:name w:val="Head 1.2"/>
    <w:basedOn w:val="Normal"/>
    <w:rsid w:val="00FB6719"/>
    <w:pPr>
      <w:tabs>
        <w:tab w:val="num" w:pos="360"/>
      </w:tabs>
      <w:ind w:left="360" w:hanging="360"/>
    </w:pPr>
    <w:rPr>
      <w:rFonts w:ascii="Arial" w:hAnsi="Arial"/>
      <w:sz w:val="20"/>
    </w:rPr>
  </w:style>
  <w:style w:type="paragraph" w:customStyle="1" w:styleId="ChapterNumber">
    <w:name w:val="ChapterNumber"/>
    <w:rsid w:val="00FB671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B671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B671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B6719"/>
    <w:rPr>
      <w:rFonts w:ascii="Cambria" w:eastAsia="Times New Roman" w:hAnsi="Cambria" w:cs="Times New Roman"/>
      <w:b/>
      <w:bCs/>
      <w:color w:val="365F91"/>
      <w:sz w:val="28"/>
      <w:szCs w:val="28"/>
    </w:rPr>
  </w:style>
  <w:style w:type="character" w:customStyle="1" w:styleId="st">
    <w:name w:val="st"/>
    <w:basedOn w:val="DefaultParagraphFont"/>
    <w:rsid w:val="00FB6719"/>
  </w:style>
  <w:style w:type="paragraph" w:customStyle="1" w:styleId="plane">
    <w:name w:val="plane"/>
    <w:basedOn w:val="Normal"/>
    <w:rsid w:val="00FB6719"/>
    <w:pPr>
      <w:suppressAutoHyphens/>
    </w:pPr>
    <w:rPr>
      <w:rFonts w:ascii="Tms Rmn" w:hAnsi="Tms Rmn"/>
    </w:rPr>
  </w:style>
  <w:style w:type="paragraph" w:customStyle="1" w:styleId="S1-Header2">
    <w:name w:val="S1-Header2"/>
    <w:basedOn w:val="Normal"/>
    <w:rsid w:val="00FB6719"/>
    <w:pPr>
      <w:tabs>
        <w:tab w:val="num" w:pos="360"/>
      </w:tabs>
      <w:spacing w:after="200"/>
      <w:jc w:val="left"/>
    </w:pPr>
    <w:rPr>
      <w:b/>
      <w:szCs w:val="24"/>
    </w:rPr>
  </w:style>
  <w:style w:type="paragraph" w:customStyle="1" w:styleId="S4-Header2">
    <w:name w:val="S4-Header 2"/>
    <w:basedOn w:val="Normal"/>
    <w:rsid w:val="00FB6719"/>
    <w:pPr>
      <w:spacing w:before="120" w:after="240"/>
      <w:jc w:val="center"/>
    </w:pPr>
    <w:rPr>
      <w:b/>
      <w:sz w:val="32"/>
      <w:szCs w:val="24"/>
    </w:rPr>
  </w:style>
  <w:style w:type="paragraph" w:styleId="NormalIndent">
    <w:name w:val="Normal Indent"/>
    <w:basedOn w:val="Normal"/>
    <w:unhideWhenUsed/>
    <w:rsid w:val="00FB6719"/>
    <w:pPr>
      <w:ind w:left="720"/>
      <w:jc w:val="left"/>
    </w:pPr>
    <w:rPr>
      <w:szCs w:val="24"/>
    </w:rPr>
  </w:style>
  <w:style w:type="paragraph" w:styleId="ListBullet">
    <w:name w:val="List Bullet"/>
    <w:basedOn w:val="Normal"/>
    <w:autoRedefine/>
    <w:unhideWhenUsed/>
    <w:rsid w:val="00FB6719"/>
    <w:pPr>
      <w:tabs>
        <w:tab w:val="num" w:pos="360"/>
      </w:tabs>
      <w:ind w:left="360" w:hanging="360"/>
      <w:jc w:val="left"/>
    </w:pPr>
    <w:rPr>
      <w:sz w:val="20"/>
    </w:rPr>
  </w:style>
  <w:style w:type="paragraph" w:styleId="List2">
    <w:name w:val="List 2"/>
    <w:basedOn w:val="Normal"/>
    <w:unhideWhenUsed/>
    <w:rsid w:val="00FB6719"/>
    <w:pPr>
      <w:ind w:left="720" w:hanging="360"/>
      <w:jc w:val="left"/>
    </w:pPr>
    <w:rPr>
      <w:szCs w:val="24"/>
    </w:rPr>
  </w:style>
  <w:style w:type="paragraph" w:styleId="List3">
    <w:name w:val="List 3"/>
    <w:basedOn w:val="Normal"/>
    <w:unhideWhenUsed/>
    <w:rsid w:val="00FB6719"/>
    <w:pPr>
      <w:ind w:left="1080" w:hanging="360"/>
      <w:jc w:val="left"/>
    </w:pPr>
    <w:rPr>
      <w:szCs w:val="24"/>
    </w:rPr>
  </w:style>
  <w:style w:type="paragraph" w:styleId="ListBullet2">
    <w:name w:val="List Bullet 2"/>
    <w:basedOn w:val="Normal"/>
    <w:autoRedefine/>
    <w:unhideWhenUsed/>
    <w:rsid w:val="00FB6719"/>
    <w:pPr>
      <w:tabs>
        <w:tab w:val="num" w:pos="720"/>
      </w:tabs>
      <w:ind w:left="720" w:hanging="360"/>
      <w:jc w:val="left"/>
    </w:pPr>
    <w:rPr>
      <w:sz w:val="20"/>
    </w:rPr>
  </w:style>
  <w:style w:type="paragraph" w:styleId="ListBullet3">
    <w:name w:val="List Bullet 3"/>
    <w:basedOn w:val="Normal"/>
    <w:autoRedefine/>
    <w:unhideWhenUsed/>
    <w:rsid w:val="00FB6719"/>
    <w:pPr>
      <w:tabs>
        <w:tab w:val="num" w:pos="1080"/>
      </w:tabs>
      <w:ind w:left="1080" w:hanging="360"/>
      <w:jc w:val="left"/>
    </w:pPr>
    <w:rPr>
      <w:sz w:val="20"/>
    </w:rPr>
  </w:style>
  <w:style w:type="paragraph" w:styleId="ListBullet4">
    <w:name w:val="List Bullet 4"/>
    <w:basedOn w:val="Normal"/>
    <w:autoRedefine/>
    <w:unhideWhenUsed/>
    <w:rsid w:val="00FB6719"/>
    <w:pPr>
      <w:tabs>
        <w:tab w:val="num" w:pos="1440"/>
      </w:tabs>
      <w:ind w:left="1440" w:hanging="360"/>
      <w:jc w:val="left"/>
    </w:pPr>
    <w:rPr>
      <w:sz w:val="20"/>
    </w:rPr>
  </w:style>
  <w:style w:type="paragraph" w:styleId="ListBullet5">
    <w:name w:val="List Bullet 5"/>
    <w:basedOn w:val="Normal"/>
    <w:autoRedefine/>
    <w:unhideWhenUsed/>
    <w:rsid w:val="00FB6719"/>
    <w:pPr>
      <w:tabs>
        <w:tab w:val="num" w:pos="1800"/>
      </w:tabs>
      <w:ind w:left="1800" w:hanging="360"/>
      <w:jc w:val="left"/>
    </w:pPr>
    <w:rPr>
      <w:sz w:val="20"/>
    </w:rPr>
  </w:style>
  <w:style w:type="paragraph" w:styleId="ListNumber2">
    <w:name w:val="List Number 2"/>
    <w:basedOn w:val="Normal"/>
    <w:unhideWhenUsed/>
    <w:rsid w:val="00FB6719"/>
    <w:pPr>
      <w:tabs>
        <w:tab w:val="num" w:pos="720"/>
      </w:tabs>
      <w:ind w:left="720" w:hanging="360"/>
      <w:jc w:val="left"/>
    </w:pPr>
    <w:rPr>
      <w:sz w:val="20"/>
    </w:rPr>
  </w:style>
  <w:style w:type="paragraph" w:styleId="ListNumber3">
    <w:name w:val="List Number 3"/>
    <w:basedOn w:val="Normal"/>
    <w:unhideWhenUsed/>
    <w:rsid w:val="00FB6719"/>
    <w:pPr>
      <w:tabs>
        <w:tab w:val="num" w:pos="1080"/>
      </w:tabs>
      <w:ind w:left="1080" w:hanging="360"/>
      <w:jc w:val="left"/>
    </w:pPr>
    <w:rPr>
      <w:sz w:val="20"/>
    </w:rPr>
  </w:style>
  <w:style w:type="paragraph" w:styleId="ListNumber4">
    <w:name w:val="List Number 4"/>
    <w:basedOn w:val="Normal"/>
    <w:unhideWhenUsed/>
    <w:rsid w:val="00FB6719"/>
    <w:pPr>
      <w:tabs>
        <w:tab w:val="num" w:pos="1440"/>
      </w:tabs>
      <w:ind w:left="1440" w:hanging="360"/>
      <w:jc w:val="left"/>
    </w:pPr>
    <w:rPr>
      <w:sz w:val="20"/>
    </w:rPr>
  </w:style>
  <w:style w:type="paragraph" w:styleId="ListNumber5">
    <w:name w:val="List Number 5"/>
    <w:basedOn w:val="Normal"/>
    <w:unhideWhenUsed/>
    <w:rsid w:val="00FB6719"/>
    <w:pPr>
      <w:tabs>
        <w:tab w:val="num" w:pos="1800"/>
      </w:tabs>
      <w:ind w:left="1800" w:hanging="360"/>
      <w:jc w:val="left"/>
    </w:pPr>
    <w:rPr>
      <w:sz w:val="20"/>
    </w:rPr>
  </w:style>
  <w:style w:type="paragraph" w:styleId="ListContinue2">
    <w:name w:val="List Continue 2"/>
    <w:basedOn w:val="Normal"/>
    <w:unhideWhenUsed/>
    <w:rsid w:val="00FB6719"/>
    <w:pPr>
      <w:spacing w:after="120"/>
      <w:ind w:left="720"/>
      <w:jc w:val="left"/>
    </w:pPr>
    <w:rPr>
      <w:szCs w:val="24"/>
    </w:rPr>
  </w:style>
  <w:style w:type="paragraph" w:styleId="ListContinue3">
    <w:name w:val="List Continue 3"/>
    <w:basedOn w:val="Normal"/>
    <w:unhideWhenUsed/>
    <w:rsid w:val="00FB6719"/>
    <w:pPr>
      <w:spacing w:after="120"/>
      <w:ind w:left="1080"/>
      <w:jc w:val="left"/>
    </w:pPr>
    <w:rPr>
      <w:szCs w:val="24"/>
    </w:rPr>
  </w:style>
  <w:style w:type="paragraph" w:styleId="MessageHeader">
    <w:name w:val="Message Header"/>
    <w:basedOn w:val="Normal"/>
    <w:link w:val="MessageHeaderChar"/>
    <w:unhideWhenUsed/>
    <w:rsid w:val="00FB671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B671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B6719"/>
    <w:pPr>
      <w:suppressAutoHyphens/>
      <w:overflowPunct w:val="0"/>
      <w:autoSpaceDE w:val="0"/>
      <w:autoSpaceDN w:val="0"/>
      <w:adjustRightInd w:val="0"/>
    </w:pPr>
  </w:style>
  <w:style w:type="character" w:customStyle="1" w:styleId="NoteHeadingChar">
    <w:name w:val="Note Heading Char"/>
    <w:basedOn w:val="DefaultParagraphFont"/>
    <w:link w:val="NoteHeading"/>
    <w:rsid w:val="00FB6719"/>
    <w:rPr>
      <w:rFonts w:ascii="Times New Roman" w:eastAsia="Times New Roman" w:hAnsi="Times New Roman" w:cs="Times New Roman"/>
      <w:sz w:val="24"/>
      <w:szCs w:val="20"/>
    </w:rPr>
  </w:style>
  <w:style w:type="paragraph" w:customStyle="1" w:styleId="SectionTitle">
    <w:name w:val="Section Title"/>
    <w:next w:val="Normal"/>
    <w:rsid w:val="00FB671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B671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B6719"/>
    <w:pPr>
      <w:jc w:val="left"/>
    </w:pPr>
    <w:rPr>
      <w:szCs w:val="24"/>
    </w:rPr>
  </w:style>
  <w:style w:type="paragraph" w:customStyle="1" w:styleId="ShortReturnAddress">
    <w:name w:val="Short Return Address"/>
    <w:basedOn w:val="Normal"/>
    <w:rsid w:val="00FB6719"/>
    <w:pPr>
      <w:jc w:val="left"/>
    </w:pPr>
    <w:rPr>
      <w:szCs w:val="24"/>
    </w:rPr>
  </w:style>
  <w:style w:type="paragraph" w:customStyle="1" w:styleId="BHead">
    <w:name w:val="B Head"/>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B671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B671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B671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B671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B671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B671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B671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B671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B6719"/>
    <w:pPr>
      <w:spacing w:before="240" w:after="240"/>
      <w:ind w:left="1418"/>
      <w:jc w:val="left"/>
    </w:pPr>
    <w:rPr>
      <w:szCs w:val="24"/>
    </w:rPr>
  </w:style>
  <w:style w:type="paragraph" w:customStyle="1" w:styleId="e4">
    <w:name w:val="e4"/>
    <w:aliases w:val="exh line end"/>
    <w:basedOn w:val="Normal"/>
    <w:next w:val="Normal"/>
    <w:rsid w:val="00FB671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B6719"/>
    <w:pPr>
      <w:spacing w:before="120" w:after="200"/>
    </w:pPr>
    <w:rPr>
      <w:b/>
    </w:rPr>
  </w:style>
  <w:style w:type="paragraph" w:customStyle="1" w:styleId="S1-Header1">
    <w:name w:val="S1-Header1"/>
    <w:basedOn w:val="Normal"/>
    <w:rsid w:val="00FB671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B671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B671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B671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B6719"/>
    <w:pPr>
      <w:spacing w:before="120" w:after="240"/>
      <w:jc w:val="center"/>
    </w:pPr>
    <w:rPr>
      <w:b/>
      <w:bCs/>
      <w:sz w:val="36"/>
    </w:rPr>
  </w:style>
  <w:style w:type="paragraph" w:customStyle="1" w:styleId="S3-Header1">
    <w:name w:val="S3-Header 1"/>
    <w:basedOn w:val="Normal"/>
    <w:rsid w:val="00FB6719"/>
    <w:pPr>
      <w:spacing w:before="120" w:after="200"/>
      <w:ind w:left="1080" w:hanging="720"/>
    </w:pPr>
    <w:rPr>
      <w:b/>
      <w:bCs/>
      <w:noProof/>
      <w:sz w:val="28"/>
    </w:rPr>
  </w:style>
  <w:style w:type="paragraph" w:customStyle="1" w:styleId="S3-Heading2">
    <w:name w:val="S3-Heading 2"/>
    <w:basedOn w:val="Normal"/>
    <w:rsid w:val="00FB6719"/>
    <w:pPr>
      <w:spacing w:after="200"/>
      <w:ind w:left="1080" w:right="288" w:hanging="720"/>
    </w:pPr>
    <w:rPr>
      <w:b/>
      <w:bCs/>
      <w:szCs w:val="24"/>
    </w:rPr>
  </w:style>
  <w:style w:type="paragraph" w:customStyle="1" w:styleId="S4Header">
    <w:name w:val="S4 Header"/>
    <w:basedOn w:val="Normal"/>
    <w:next w:val="Normal"/>
    <w:rsid w:val="00FB6719"/>
    <w:pPr>
      <w:spacing w:before="120" w:after="240"/>
      <w:jc w:val="center"/>
    </w:pPr>
    <w:rPr>
      <w:b/>
      <w:sz w:val="32"/>
    </w:rPr>
  </w:style>
  <w:style w:type="paragraph" w:customStyle="1" w:styleId="S4-Header10">
    <w:name w:val="S4-Header 1"/>
    <w:basedOn w:val="Normal"/>
    <w:next w:val="Normal"/>
    <w:rsid w:val="00FB671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B6719"/>
    <w:pPr>
      <w:spacing w:before="120" w:after="240"/>
      <w:ind w:left="360" w:right="288"/>
    </w:pPr>
    <w:rPr>
      <w:bCs/>
      <w:sz w:val="32"/>
    </w:rPr>
  </w:style>
  <w:style w:type="paragraph" w:customStyle="1" w:styleId="S6-Header1">
    <w:name w:val="S6-Header 1"/>
    <w:basedOn w:val="Normal"/>
    <w:next w:val="Normal"/>
    <w:rsid w:val="00FB6719"/>
    <w:pPr>
      <w:spacing w:before="120" w:after="240"/>
      <w:jc w:val="center"/>
    </w:pPr>
    <w:rPr>
      <w:rFonts w:cs="Arial"/>
      <w:b/>
      <w:sz w:val="32"/>
      <w:szCs w:val="24"/>
    </w:rPr>
  </w:style>
  <w:style w:type="paragraph" w:customStyle="1" w:styleId="Part">
    <w:name w:val="Part"/>
    <w:basedOn w:val="Normal"/>
    <w:rsid w:val="00FB6719"/>
    <w:pPr>
      <w:keepNext/>
      <w:spacing w:before="2280"/>
      <w:jc w:val="center"/>
    </w:pPr>
    <w:rPr>
      <w:b/>
      <w:sz w:val="52"/>
      <w:szCs w:val="24"/>
    </w:rPr>
  </w:style>
  <w:style w:type="paragraph" w:customStyle="1" w:styleId="StyleHead41Before6ptAfter6pt">
    <w:name w:val="Style Head 4.1 + Before:  6 pt After:  6 pt"/>
    <w:basedOn w:val="Head41"/>
    <w:rsid w:val="00FB671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B6719"/>
    <w:pPr>
      <w:spacing w:before="120" w:after="240"/>
      <w:jc w:val="center"/>
    </w:pPr>
    <w:rPr>
      <w:b/>
      <w:sz w:val="36"/>
      <w:szCs w:val="24"/>
    </w:rPr>
  </w:style>
  <w:style w:type="paragraph" w:customStyle="1" w:styleId="StyleS1-Header1TimesNewRoman14pt">
    <w:name w:val="Style S1-Header1 + Times New Roman 14 pt"/>
    <w:basedOn w:val="S1-Header1"/>
    <w:rsid w:val="00FB671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B6719"/>
    <w:pPr>
      <w:tabs>
        <w:tab w:val="num" w:pos="648"/>
      </w:tabs>
      <w:ind w:left="360" w:hanging="72"/>
    </w:pPr>
  </w:style>
  <w:style w:type="paragraph" w:customStyle="1" w:styleId="StyleStyleS1-Header1TimesNewRoman14pt1">
    <w:name w:val="Style Style S1-Header1 + Times New Roman 14 pt +1"/>
    <w:basedOn w:val="StyleS1-Header1TimesNewRoman14pt"/>
    <w:rsid w:val="00FB6719"/>
    <w:pPr>
      <w:tabs>
        <w:tab w:val="num" w:pos="648"/>
      </w:tabs>
      <w:ind w:left="360" w:hanging="72"/>
    </w:pPr>
  </w:style>
  <w:style w:type="character" w:customStyle="1" w:styleId="AHead">
    <w:name w:val="A Head"/>
    <w:rsid w:val="00FB6719"/>
    <w:rPr>
      <w:rFonts w:ascii="Times New Roman" w:hAnsi="Times New Roman" w:cs="Times New Roman" w:hint="default"/>
      <w:noProof w:val="0"/>
      <w:sz w:val="20"/>
      <w:lang w:val="en-US"/>
    </w:rPr>
  </w:style>
  <w:style w:type="character" w:customStyle="1" w:styleId="DefaultPara">
    <w:name w:val="Default Para"/>
    <w:rsid w:val="00FB6719"/>
    <w:rPr>
      <w:rFonts w:ascii="CG Times" w:hAnsi="CG Times" w:hint="default"/>
      <w:b/>
      <w:bCs w:val="0"/>
      <w:i/>
      <w:iCs w:val="0"/>
      <w:noProof w:val="0"/>
      <w:sz w:val="24"/>
      <w:lang w:val="en-US"/>
    </w:rPr>
  </w:style>
  <w:style w:type="character" w:customStyle="1" w:styleId="BulletList">
    <w:name w:val="Bullet List"/>
    <w:basedOn w:val="DefaultParagraphFont"/>
    <w:rsid w:val="00FB6719"/>
  </w:style>
  <w:style w:type="character" w:customStyle="1" w:styleId="StyleHeader2-SubClausesItalicChar">
    <w:name w:val="Style Header 2 - SubClauses + Italic Char"/>
    <w:rsid w:val="00FB6719"/>
    <w:rPr>
      <w:rFonts w:ascii="Arial" w:hAnsi="Arial" w:cs="Arial" w:hint="default"/>
      <w:i/>
      <w:iCs/>
      <w:sz w:val="24"/>
      <w:szCs w:val="24"/>
      <w:lang w:val="en-US" w:eastAsia="en-US" w:bidi="ar-SA"/>
    </w:rPr>
  </w:style>
  <w:style w:type="character" w:customStyle="1" w:styleId="S1-Header1CharChar">
    <w:name w:val="S1-Header1 Char Char"/>
    <w:rsid w:val="00FB671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B671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B671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B6719"/>
    <w:rPr>
      <w:rFonts w:ascii="Arial" w:hAnsi="Arial" w:cs="Arial" w:hint="default"/>
      <w:b w:val="0"/>
      <w:bCs w:val="0"/>
      <w:sz w:val="28"/>
      <w:szCs w:val="24"/>
      <w:lang w:val="en-US" w:eastAsia="en-US" w:bidi="ar-SA"/>
    </w:rPr>
  </w:style>
  <w:style w:type="character" w:customStyle="1" w:styleId="hps">
    <w:name w:val="hps"/>
    <w:rsid w:val="00FB6719"/>
  </w:style>
  <w:style w:type="character" w:customStyle="1" w:styleId="shorttext">
    <w:name w:val="short_text"/>
    <w:rsid w:val="00FB6719"/>
  </w:style>
  <w:style w:type="character" w:customStyle="1" w:styleId="atn">
    <w:name w:val="atn"/>
    <w:rsid w:val="00FB6719"/>
  </w:style>
  <w:style w:type="character" w:customStyle="1" w:styleId="dieuChar">
    <w:name w:val="dieu Char"/>
    <w:rsid w:val="00FB6719"/>
    <w:rPr>
      <w:rFonts w:ascii="Times New Roman" w:eastAsia="Times New Roman" w:hAnsi="Times New Roman" w:cs="Times New Roman"/>
      <w:b/>
      <w:color w:val="0000FF"/>
      <w:sz w:val="26"/>
      <w:szCs w:val="20"/>
      <w:lang w:val="en-US"/>
    </w:rPr>
  </w:style>
  <w:style w:type="paragraph" w:customStyle="1" w:styleId="3">
    <w:name w:val="3"/>
    <w:basedOn w:val="Heading3"/>
    <w:rsid w:val="00FB671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B6719"/>
    <w:pPr>
      <w:spacing w:after="120"/>
      <w:ind w:left="0" w:right="0" w:firstLine="567"/>
      <w:jc w:val="right"/>
    </w:pPr>
    <w:rPr>
      <w:rFonts w:ascii=".VnTime" w:hAnsi=".VnTime"/>
      <w:sz w:val="28"/>
      <w:szCs w:val="28"/>
      <w:u w:val="single"/>
      <w:lang w:val="de-DE"/>
    </w:rPr>
  </w:style>
  <w:style w:type="paragraph" w:customStyle="1" w:styleId="4">
    <w:name w:val="4"/>
    <w:basedOn w:val="Normal"/>
    <w:rsid w:val="00FB671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B671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B6719"/>
    <w:rPr>
      <w:rFonts w:ascii="Times New Roman" w:eastAsia="Times New Roman" w:hAnsi="Times New Roman" w:cs="Times New Roman"/>
      <w:sz w:val="24"/>
      <w:szCs w:val="20"/>
    </w:rPr>
  </w:style>
  <w:style w:type="paragraph" w:customStyle="1" w:styleId="Style1">
    <w:name w:val="Style1"/>
    <w:basedOn w:val="Normal"/>
    <w:rsid w:val="00FB6719"/>
    <w:pPr>
      <w:widowControl w:val="0"/>
    </w:pPr>
    <w:rPr>
      <w:rFonts w:ascii=".VnTime" w:hAnsi=".VnTime"/>
      <w:sz w:val="26"/>
    </w:rPr>
  </w:style>
  <w:style w:type="character" w:styleId="Emphasis">
    <w:name w:val="Emphasis"/>
    <w:qFormat/>
    <w:rsid w:val="00FB6719"/>
    <w:rPr>
      <w:i/>
      <w:iCs/>
    </w:rPr>
  </w:style>
  <w:style w:type="paragraph" w:customStyle="1" w:styleId="HAStyle1">
    <w:name w:val="HAStyle1"/>
    <w:basedOn w:val="Sec1-Clauses"/>
    <w:qFormat/>
    <w:rsid w:val="00FB6719"/>
    <w:pPr>
      <w:widowControl w:val="0"/>
      <w:numPr>
        <w:numId w:val="7"/>
      </w:numPr>
      <w:spacing w:line="264" w:lineRule="auto"/>
    </w:pPr>
    <w:rPr>
      <w:rFonts w:eastAsiaTheme="minorHAnsi"/>
      <w:sz w:val="28"/>
      <w:szCs w:val="28"/>
    </w:rPr>
  </w:style>
  <w:style w:type="paragraph" w:styleId="Revision">
    <w:name w:val="Revision"/>
    <w:hidden/>
    <w:uiPriority w:val="99"/>
    <w:semiHidden/>
    <w:rsid w:val="00FB671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FB6719"/>
    <w:rPr>
      <w:rFonts w:cs="Times New Roman"/>
      <w:i/>
      <w:iCs/>
      <w:sz w:val="26"/>
      <w:szCs w:val="26"/>
      <w:shd w:val="clear" w:color="auto" w:fill="FFFFFF"/>
    </w:rPr>
  </w:style>
  <w:style w:type="paragraph" w:customStyle="1" w:styleId="Other0">
    <w:name w:val="Other"/>
    <w:basedOn w:val="Normal"/>
    <w:link w:val="Other"/>
    <w:uiPriority w:val="99"/>
    <w:rsid w:val="00FB671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FB6719"/>
    <w:rPr>
      <w:rFonts w:cs="Times New Roman"/>
      <w:szCs w:val="28"/>
    </w:rPr>
  </w:style>
  <w:style w:type="paragraph" w:customStyle="1" w:styleId="Khc0">
    <w:name w:val="Khác"/>
    <w:basedOn w:val="Normal"/>
    <w:link w:val="Khc"/>
    <w:uiPriority w:val="99"/>
    <w:rsid w:val="00FB671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FB6719"/>
    <w:pPr>
      <w:ind w:left="720" w:hanging="240"/>
    </w:pPr>
  </w:style>
  <w:style w:type="table" w:styleId="TableGrid">
    <w:name w:val="Table Grid"/>
    <w:basedOn w:val="TableNormal"/>
    <w:uiPriority w:val="59"/>
    <w:rsid w:val="00FB671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6719"/>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FB6719"/>
  </w:style>
  <w:style w:type="character" w:styleId="Strong">
    <w:name w:val="Strong"/>
    <w:uiPriority w:val="99"/>
    <w:qFormat/>
    <w:rsid w:val="00FB6719"/>
    <w:rPr>
      <w:rFonts w:ascii="Times New Roman" w:eastAsia="SimSun" w:hAnsi="Times New Roman" w:hint="default"/>
      <w:b/>
      <w:sz w:val="24"/>
      <w:lang w:val="en-US" w:eastAsia="en-US"/>
    </w:rPr>
  </w:style>
  <w:style w:type="paragraph" w:customStyle="1" w:styleId="CharCharChar">
    <w:name w:val="Char Char Char"/>
    <w:basedOn w:val="Normal"/>
    <w:next w:val="Normal"/>
    <w:semiHidden/>
    <w:rsid w:val="00FB6719"/>
    <w:pPr>
      <w:spacing w:before="120" w:after="120" w:line="312" w:lineRule="auto"/>
      <w:jc w:val="left"/>
    </w:pPr>
    <w:rPr>
      <w:sz w:val="28"/>
      <w:szCs w:val="28"/>
    </w:rPr>
  </w:style>
  <w:style w:type="paragraph" w:customStyle="1" w:styleId="Normal1">
    <w:name w:val="Normal1"/>
    <w:basedOn w:val="Normal"/>
    <w:next w:val="Normal"/>
    <w:semiHidden/>
    <w:rsid w:val="00FB6719"/>
    <w:pPr>
      <w:spacing w:after="160" w:line="240" w:lineRule="exact"/>
      <w:jc w:val="left"/>
    </w:pPr>
    <w:rPr>
      <w:sz w:val="28"/>
      <w:szCs w:val="22"/>
    </w:rPr>
  </w:style>
  <w:style w:type="paragraph" w:customStyle="1" w:styleId="Char">
    <w:name w:val="Char"/>
    <w:basedOn w:val="Normal"/>
    <w:rsid w:val="00FB6719"/>
    <w:pPr>
      <w:spacing w:after="160" w:line="240" w:lineRule="exact"/>
      <w:jc w:val="left"/>
    </w:pPr>
    <w:rPr>
      <w:rFonts w:ascii="Tahoma" w:hAnsi="Tahoma" w:cs="Tahoma"/>
      <w:sz w:val="20"/>
    </w:rPr>
  </w:style>
  <w:style w:type="paragraph" w:customStyle="1" w:styleId="CharCharCharChar">
    <w:name w:val="Char Char Char Char"/>
    <w:basedOn w:val="Normal"/>
    <w:semiHidden/>
    <w:rsid w:val="00FB6719"/>
    <w:pPr>
      <w:spacing w:after="160" w:line="240" w:lineRule="exact"/>
      <w:jc w:val="left"/>
    </w:pPr>
    <w:rPr>
      <w:rFonts w:ascii="Arial" w:hAnsi="Arial" w:cs="Arial"/>
      <w:sz w:val="22"/>
      <w:szCs w:val="22"/>
    </w:rPr>
  </w:style>
  <w:style w:type="table" w:customStyle="1" w:styleId="TableGrid1">
    <w:name w:val="Table Grid1"/>
    <w:basedOn w:val="TableNormal"/>
    <w:next w:val="TableGrid"/>
    <w:uiPriority w:val="39"/>
    <w:rsid w:val="00FB67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B6719"/>
    <w:pPr>
      <w:spacing w:before="100" w:beforeAutospacing="1" w:after="100" w:afterAutospacing="1"/>
      <w:jc w:val="left"/>
    </w:pPr>
    <w:rPr>
      <w:szCs w:val="24"/>
    </w:rPr>
  </w:style>
  <w:style w:type="paragraph" w:customStyle="1" w:styleId="font5">
    <w:name w:val="font5"/>
    <w:basedOn w:val="Normal"/>
    <w:rsid w:val="00FB6719"/>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FB6719"/>
    <w:pPr>
      <w:spacing w:before="100" w:beforeAutospacing="1" w:after="100" w:afterAutospacing="1"/>
      <w:jc w:val="left"/>
    </w:pPr>
    <w:rPr>
      <w:rFonts w:ascii="Tahoma" w:hAnsi="Tahoma" w:cs="Tahoma"/>
      <w:b/>
      <w:bCs/>
      <w:color w:val="000000"/>
      <w:sz w:val="18"/>
      <w:szCs w:val="18"/>
    </w:rPr>
  </w:style>
  <w:style w:type="paragraph" w:customStyle="1" w:styleId="xl344">
    <w:name w:val="xl344"/>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45">
    <w:name w:val="xl34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46">
    <w:name w:val="xl34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47">
    <w:name w:val="xl347"/>
    <w:basedOn w:val="Normal"/>
    <w:rsid w:val="00FB6719"/>
    <w:pPr>
      <w:spacing w:before="100" w:beforeAutospacing="1" w:after="100" w:afterAutospacing="1"/>
      <w:jc w:val="left"/>
    </w:pPr>
    <w:rPr>
      <w:sz w:val="20"/>
    </w:rPr>
  </w:style>
  <w:style w:type="paragraph" w:customStyle="1" w:styleId="xl348">
    <w:name w:val="xl34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49">
    <w:name w:val="xl34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50">
    <w:name w:val="xl350"/>
    <w:basedOn w:val="Normal"/>
    <w:rsid w:val="00FB6719"/>
    <w:pPr>
      <w:spacing w:before="100" w:beforeAutospacing="1" w:after="100" w:afterAutospacing="1"/>
      <w:jc w:val="left"/>
    </w:pPr>
    <w:rPr>
      <w:sz w:val="20"/>
    </w:rPr>
  </w:style>
  <w:style w:type="paragraph" w:customStyle="1" w:styleId="xl351">
    <w:name w:val="xl35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2">
    <w:name w:val="xl352"/>
    <w:basedOn w:val="Normal"/>
    <w:rsid w:val="00FB6719"/>
    <w:pPr>
      <w:shd w:val="clear" w:color="000000" w:fill="FFFFFF"/>
      <w:spacing w:before="100" w:beforeAutospacing="1" w:after="100" w:afterAutospacing="1"/>
      <w:jc w:val="left"/>
    </w:pPr>
    <w:rPr>
      <w:sz w:val="20"/>
    </w:rPr>
  </w:style>
  <w:style w:type="paragraph" w:customStyle="1" w:styleId="xl353">
    <w:name w:val="xl35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54">
    <w:name w:val="xl35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5">
    <w:name w:val="xl355"/>
    <w:basedOn w:val="Normal"/>
    <w:rsid w:val="00FB6719"/>
    <w:pPr>
      <w:shd w:val="clear" w:color="000000" w:fill="FFFFFF"/>
      <w:spacing w:before="100" w:beforeAutospacing="1" w:after="100" w:afterAutospacing="1"/>
      <w:jc w:val="left"/>
    </w:pPr>
    <w:rPr>
      <w:color w:val="00B050"/>
      <w:sz w:val="20"/>
    </w:rPr>
  </w:style>
  <w:style w:type="paragraph" w:customStyle="1" w:styleId="xl356">
    <w:name w:val="xl356"/>
    <w:basedOn w:val="Normal"/>
    <w:rsid w:val="00FB6719"/>
    <w:pPr>
      <w:spacing w:before="100" w:beforeAutospacing="1" w:after="100" w:afterAutospacing="1"/>
      <w:jc w:val="left"/>
    </w:pPr>
    <w:rPr>
      <w:color w:val="00B050"/>
      <w:sz w:val="20"/>
    </w:rPr>
  </w:style>
  <w:style w:type="paragraph" w:customStyle="1" w:styleId="xl357">
    <w:name w:val="xl357"/>
    <w:basedOn w:val="Normal"/>
    <w:rsid w:val="00FB6719"/>
    <w:pPr>
      <w:spacing w:before="100" w:beforeAutospacing="1" w:after="100" w:afterAutospacing="1"/>
      <w:jc w:val="left"/>
      <w:textAlignment w:val="center"/>
    </w:pPr>
    <w:rPr>
      <w:color w:val="00B050"/>
      <w:sz w:val="20"/>
    </w:rPr>
  </w:style>
  <w:style w:type="paragraph" w:customStyle="1" w:styleId="xl358">
    <w:name w:val="xl358"/>
    <w:basedOn w:val="Normal"/>
    <w:rsid w:val="00FB6719"/>
    <w:pPr>
      <w:spacing w:before="100" w:beforeAutospacing="1" w:after="100" w:afterAutospacing="1"/>
      <w:jc w:val="left"/>
    </w:pPr>
    <w:rPr>
      <w:color w:val="00B050"/>
      <w:sz w:val="20"/>
    </w:rPr>
  </w:style>
  <w:style w:type="paragraph" w:customStyle="1" w:styleId="xl359">
    <w:name w:val="xl359"/>
    <w:basedOn w:val="Normal"/>
    <w:rsid w:val="00FB6719"/>
    <w:pPr>
      <w:spacing w:before="100" w:beforeAutospacing="1" w:after="100" w:afterAutospacing="1"/>
      <w:jc w:val="left"/>
      <w:textAlignment w:val="center"/>
    </w:pPr>
    <w:rPr>
      <w:color w:val="00B050"/>
      <w:sz w:val="20"/>
    </w:rPr>
  </w:style>
  <w:style w:type="paragraph" w:customStyle="1" w:styleId="xl360">
    <w:name w:val="xl360"/>
    <w:basedOn w:val="Normal"/>
    <w:rsid w:val="00FB6719"/>
    <w:pPr>
      <w:spacing w:before="100" w:beforeAutospacing="1" w:after="100" w:afterAutospacing="1"/>
      <w:jc w:val="left"/>
      <w:textAlignment w:val="center"/>
    </w:pPr>
    <w:rPr>
      <w:color w:val="00B050"/>
      <w:sz w:val="20"/>
    </w:rPr>
  </w:style>
  <w:style w:type="paragraph" w:customStyle="1" w:styleId="xl361">
    <w:name w:val="xl361"/>
    <w:basedOn w:val="Normal"/>
    <w:rsid w:val="00FB6719"/>
    <w:pPr>
      <w:shd w:val="clear" w:color="000000" w:fill="FFFFFF"/>
      <w:spacing w:before="100" w:beforeAutospacing="1" w:after="100" w:afterAutospacing="1"/>
      <w:jc w:val="left"/>
      <w:textAlignment w:val="center"/>
    </w:pPr>
    <w:rPr>
      <w:color w:val="00B050"/>
      <w:sz w:val="20"/>
    </w:rPr>
  </w:style>
  <w:style w:type="paragraph" w:customStyle="1" w:styleId="xl362">
    <w:name w:val="xl362"/>
    <w:basedOn w:val="Normal"/>
    <w:rsid w:val="00FB6719"/>
    <w:pPr>
      <w:shd w:val="clear" w:color="000000" w:fill="FFFFFF"/>
      <w:spacing w:before="100" w:beforeAutospacing="1" w:after="100" w:afterAutospacing="1"/>
      <w:jc w:val="left"/>
      <w:textAlignment w:val="center"/>
    </w:pPr>
    <w:rPr>
      <w:color w:val="00B050"/>
      <w:sz w:val="20"/>
    </w:rPr>
  </w:style>
  <w:style w:type="paragraph" w:customStyle="1" w:styleId="xl363">
    <w:name w:val="xl363"/>
    <w:basedOn w:val="Normal"/>
    <w:rsid w:val="00FB6719"/>
    <w:pPr>
      <w:shd w:val="clear" w:color="000000" w:fill="FFFFFF"/>
      <w:spacing w:before="100" w:beforeAutospacing="1" w:after="100" w:afterAutospacing="1"/>
      <w:jc w:val="right"/>
    </w:pPr>
    <w:rPr>
      <w:sz w:val="20"/>
    </w:rPr>
  </w:style>
  <w:style w:type="paragraph" w:customStyle="1" w:styleId="xl364">
    <w:name w:val="xl364"/>
    <w:basedOn w:val="Normal"/>
    <w:rsid w:val="00FB6719"/>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65">
    <w:name w:val="xl36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6">
    <w:name w:val="xl36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7">
    <w:name w:val="xl36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8">
    <w:name w:val="xl36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9">
    <w:name w:val="xl36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0">
    <w:name w:val="xl37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1">
    <w:name w:val="xl371"/>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72">
    <w:name w:val="xl37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3">
    <w:name w:val="xl37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4">
    <w:name w:val="xl374"/>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375">
    <w:name w:val="xl37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76">
    <w:name w:val="xl37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77">
    <w:name w:val="xl37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8">
    <w:name w:val="xl37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9">
    <w:name w:val="xl37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380">
    <w:name w:val="xl38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0"/>
    </w:rPr>
  </w:style>
  <w:style w:type="paragraph" w:customStyle="1" w:styleId="xl381">
    <w:name w:val="xl38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82">
    <w:name w:val="xl38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83">
    <w:name w:val="xl383"/>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84">
    <w:name w:val="xl38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85">
    <w:name w:val="xl38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6">
    <w:name w:val="xl38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7">
    <w:name w:val="xl387"/>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8">
    <w:name w:val="xl388"/>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89">
    <w:name w:val="xl389"/>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0">
    <w:name w:val="xl390"/>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1">
    <w:name w:val="xl391"/>
    <w:basedOn w:val="Normal"/>
    <w:rsid w:val="00FB6719"/>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textAlignment w:val="center"/>
    </w:pPr>
    <w:rPr>
      <w:b/>
      <w:bCs/>
      <w:sz w:val="20"/>
    </w:rPr>
  </w:style>
  <w:style w:type="paragraph" w:customStyle="1" w:styleId="xl392">
    <w:name w:val="xl392"/>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20"/>
    </w:rPr>
  </w:style>
  <w:style w:type="paragraph" w:customStyle="1" w:styleId="xl393">
    <w:name w:val="xl393"/>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4">
    <w:name w:val="xl394"/>
    <w:basedOn w:val="Normal"/>
    <w:rsid w:val="00FB671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5">
    <w:name w:val="xl395"/>
    <w:basedOn w:val="Normal"/>
    <w:rsid w:val="00FB671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6">
    <w:name w:val="xl396"/>
    <w:basedOn w:val="Normal"/>
    <w:rsid w:val="00FB6719"/>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397">
    <w:name w:val="xl397"/>
    <w:basedOn w:val="Normal"/>
    <w:rsid w:val="00FB6719"/>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8">
    <w:name w:val="xl398"/>
    <w:basedOn w:val="Normal"/>
    <w:rsid w:val="00FB6719"/>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9">
    <w:name w:val="xl399"/>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0">
    <w:name w:val="xl400"/>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1">
    <w:name w:val="xl401"/>
    <w:basedOn w:val="Normal"/>
    <w:rsid w:val="00FB6719"/>
    <w:pPr>
      <w:pBdr>
        <w:top w:val="double" w:sz="6"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2">
    <w:name w:val="xl402"/>
    <w:basedOn w:val="Normal"/>
    <w:rsid w:val="00FB6719"/>
    <w:pPr>
      <w:pBdr>
        <w:top w:val="single" w:sz="4"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3">
    <w:name w:val="xl403"/>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4">
    <w:name w:val="xl404"/>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5">
    <w:name w:val="xl405"/>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6">
    <w:name w:val="xl406"/>
    <w:basedOn w:val="Normal"/>
    <w:rsid w:val="00FB6719"/>
    <w:pPr>
      <w:pBdr>
        <w:top w:val="double" w:sz="6"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7">
    <w:name w:val="xl407"/>
    <w:basedOn w:val="Normal"/>
    <w:rsid w:val="00FB6719"/>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8">
    <w:name w:val="xl408"/>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9">
    <w:name w:val="xl409"/>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0">
    <w:name w:val="xl410"/>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1">
    <w:name w:val="xl411"/>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2">
    <w:name w:val="xl412"/>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character" w:customStyle="1" w:styleId="BodyTextChar1">
    <w:name w:val="Body Text Char1"/>
    <w:locked/>
    <w:rsid w:val="00FB6719"/>
    <w:rPr>
      <w:rFonts w:ascii="Times New Roman" w:hAnsi="Times New Roman" w:cs="Times New Roman" w:hint="default"/>
      <w:sz w:val="26"/>
      <w:szCs w:val="26"/>
      <w:shd w:val="clear" w:color="auto" w:fill="FFFFFF"/>
    </w:rPr>
  </w:style>
  <w:style w:type="table" w:customStyle="1" w:styleId="TableGrid11">
    <w:name w:val="Table Grid11"/>
    <w:basedOn w:val="TableNormal"/>
    <w:next w:val="TableGrid"/>
    <w:uiPriority w:val="59"/>
    <w:rsid w:val="00FB6719"/>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6719"/>
    <w:pPr>
      <w:widowControl w:val="0"/>
      <w:autoSpaceDE w:val="0"/>
      <w:autoSpaceDN w:val="0"/>
      <w:jc w:val="left"/>
    </w:pPr>
    <w:rPr>
      <w:sz w:val="22"/>
      <w:szCs w:val="22"/>
      <w:lang w:val="vi"/>
    </w:rPr>
  </w:style>
  <w:style w:type="table" w:customStyle="1" w:styleId="TableGrid2">
    <w:name w:val="Table Grid2"/>
    <w:basedOn w:val="TableNormal"/>
    <w:next w:val="TableGrid"/>
    <w:rsid w:val="00FB671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5">
    <w:name w:val="xl6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6">
    <w:name w:val="xl6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7">
    <w:name w:val="xl6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8">
    <w:name w:val="xl6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69">
    <w:name w:val="xl6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0">
    <w:name w:val="xl7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FB6719"/>
    <w:pPr>
      <w:shd w:val="clear" w:color="000000" w:fill="FFFFFF"/>
      <w:spacing w:before="100" w:beforeAutospacing="1" w:after="100" w:afterAutospacing="1"/>
      <w:jc w:val="left"/>
    </w:pPr>
    <w:rPr>
      <w:sz w:val="28"/>
      <w:szCs w:val="28"/>
    </w:rPr>
  </w:style>
  <w:style w:type="paragraph" w:customStyle="1" w:styleId="xl72">
    <w:name w:val="xl72"/>
    <w:basedOn w:val="Normal"/>
    <w:rsid w:val="00FB6719"/>
    <w:pPr>
      <w:shd w:val="clear" w:color="000000" w:fill="FFFFFF"/>
      <w:spacing w:before="100" w:beforeAutospacing="1" w:after="100" w:afterAutospacing="1"/>
      <w:jc w:val="left"/>
    </w:pPr>
    <w:rPr>
      <w:szCs w:val="24"/>
    </w:rPr>
  </w:style>
  <w:style w:type="paragraph" w:customStyle="1" w:styleId="xl73">
    <w:name w:val="xl73"/>
    <w:basedOn w:val="Normal"/>
    <w:rsid w:val="00FB6719"/>
    <w:pPr>
      <w:shd w:val="clear" w:color="000000" w:fill="FFFFFF"/>
      <w:spacing w:before="100" w:beforeAutospacing="1" w:after="100" w:afterAutospacing="1"/>
      <w:jc w:val="left"/>
    </w:pPr>
    <w:rPr>
      <w:sz w:val="28"/>
      <w:szCs w:val="28"/>
    </w:rPr>
  </w:style>
  <w:style w:type="paragraph" w:customStyle="1" w:styleId="xl74">
    <w:name w:val="xl74"/>
    <w:basedOn w:val="Normal"/>
    <w:rsid w:val="00FB6719"/>
    <w:pPr>
      <w:shd w:val="clear" w:color="000000" w:fill="FFFFFF"/>
      <w:spacing w:before="100" w:beforeAutospacing="1" w:after="100" w:afterAutospacing="1"/>
      <w:jc w:val="center"/>
    </w:pPr>
    <w:rPr>
      <w:sz w:val="28"/>
      <w:szCs w:val="28"/>
    </w:rPr>
  </w:style>
  <w:style w:type="paragraph" w:customStyle="1" w:styleId="xl75">
    <w:name w:val="xl7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78">
    <w:name w:val="xl7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9">
    <w:name w:val="xl7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5">
    <w:name w:val="xl8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6">
    <w:name w:val="xl8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
    <w:name w:val="xl8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0">
    <w:name w:val="xl9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1">
    <w:name w:val="xl91"/>
    <w:basedOn w:val="Normal"/>
    <w:rsid w:val="00FB6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92">
    <w:name w:val="xl9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FB6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FB6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7">
    <w:name w:val="xl97"/>
    <w:basedOn w:val="Normal"/>
    <w:rsid w:val="00FB6719"/>
    <w:pPr>
      <w:shd w:val="clear" w:color="000000" w:fill="FFFFFF"/>
      <w:spacing w:before="100" w:beforeAutospacing="1" w:after="100" w:afterAutospacing="1"/>
      <w:jc w:val="center"/>
    </w:pPr>
    <w:rPr>
      <w:szCs w:val="24"/>
    </w:rPr>
  </w:style>
  <w:style w:type="paragraph" w:customStyle="1" w:styleId="xl98">
    <w:name w:val="xl98"/>
    <w:basedOn w:val="Normal"/>
    <w:rsid w:val="00FB6719"/>
    <w:pPr>
      <w:shd w:val="clear" w:color="000000" w:fill="FFFFFF"/>
      <w:spacing w:before="100" w:beforeAutospacing="1" w:after="100" w:afterAutospacing="1"/>
      <w:jc w:val="left"/>
    </w:pPr>
    <w:rPr>
      <w:szCs w:val="24"/>
    </w:rPr>
  </w:style>
  <w:style w:type="paragraph" w:customStyle="1" w:styleId="xl99">
    <w:name w:val="xl99"/>
    <w:basedOn w:val="Normal"/>
    <w:rsid w:val="00FB6719"/>
    <w:pPr>
      <w:shd w:val="clear" w:color="000000" w:fill="FFFFFF"/>
      <w:spacing w:before="100" w:beforeAutospacing="1" w:after="100" w:afterAutospacing="1"/>
      <w:jc w:val="center"/>
      <w:textAlignment w:val="center"/>
    </w:pPr>
    <w:rPr>
      <w:b/>
      <w:bCs/>
      <w:sz w:val="28"/>
      <w:szCs w:val="28"/>
    </w:rPr>
  </w:style>
  <w:style w:type="paragraph" w:customStyle="1" w:styleId="xl100">
    <w:name w:val="xl100"/>
    <w:basedOn w:val="Normal"/>
    <w:rsid w:val="00FB6719"/>
    <w:pPr>
      <w:pBdr>
        <w:top w:val="single" w:sz="4" w:space="0" w:color="auto"/>
      </w:pBdr>
      <w:shd w:val="clear" w:color="000000" w:fill="FFFFFF"/>
      <w:spacing w:before="100" w:beforeAutospacing="1" w:after="100" w:afterAutospacing="1"/>
      <w:jc w:val="left"/>
    </w:pPr>
    <w:rPr>
      <w:b/>
      <w:bCs/>
      <w:i/>
      <w:iCs/>
      <w:sz w:val="28"/>
      <w:szCs w:val="28"/>
    </w:rPr>
  </w:style>
  <w:style w:type="paragraph" w:customStyle="1" w:styleId="xl101">
    <w:name w:val="xl101"/>
    <w:basedOn w:val="Normal"/>
    <w:rsid w:val="00FB6719"/>
    <w:pPr>
      <w:pBdr>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02">
    <w:name w:val="xl10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
    <w:name w:val="xl10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5">
    <w:name w:val="xl10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6">
    <w:name w:val="xl106"/>
    <w:basedOn w:val="Normal"/>
    <w:rsid w:val="00FB6719"/>
    <w:pPr>
      <w:shd w:val="clear" w:color="000000" w:fill="FFFFFF"/>
      <w:spacing w:before="100" w:beforeAutospacing="1" w:after="100" w:afterAutospacing="1"/>
      <w:jc w:val="left"/>
      <w:textAlignment w:val="center"/>
    </w:pPr>
    <w:rPr>
      <w:szCs w:val="24"/>
    </w:rPr>
  </w:style>
  <w:style w:type="paragraph" w:customStyle="1" w:styleId="xl107">
    <w:name w:val="xl107"/>
    <w:basedOn w:val="Normal"/>
    <w:rsid w:val="00FB6719"/>
    <w:pPr>
      <w:shd w:val="clear" w:color="000000" w:fill="FFFFFF"/>
      <w:spacing w:before="100" w:beforeAutospacing="1" w:after="100" w:afterAutospacing="1"/>
      <w:jc w:val="center"/>
      <w:textAlignment w:val="center"/>
    </w:pPr>
    <w:rPr>
      <w:i/>
      <w:iCs/>
      <w:sz w:val="28"/>
      <w:szCs w:val="28"/>
    </w:rPr>
  </w:style>
  <w:style w:type="paragraph" w:customStyle="1" w:styleId="xl108">
    <w:name w:val="xl10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9">
    <w:name w:val="xl10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2025-12-07T08:54:00Z</dcterms:created>
  <dcterms:modified xsi:type="dcterms:W3CDTF">2025-12-07T08:54:00Z</dcterms:modified>
</cp:coreProperties>
</file>