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60FE" w14:textId="77777777" w:rsidR="001655DD" w:rsidRPr="006D7326" w:rsidRDefault="001655DD" w:rsidP="001655DD">
      <w:pPr>
        <w:widowControl w:val="0"/>
        <w:jc w:val="center"/>
        <w:outlineLvl w:val="1"/>
        <w:rPr>
          <w:color w:val="000000" w:themeColor="text1"/>
          <w:sz w:val="28"/>
          <w:szCs w:val="28"/>
        </w:rPr>
      </w:pPr>
      <w:r w:rsidRPr="006D7326">
        <w:rPr>
          <w:b/>
          <w:color w:val="000000" w:themeColor="text1"/>
          <w:sz w:val="28"/>
          <w:szCs w:val="28"/>
        </w:rPr>
        <w:t>Chương V. YÊU CẦU VỀ KỸ THUẬT</w:t>
      </w:r>
    </w:p>
    <w:p w14:paraId="3F80C338" w14:textId="77777777" w:rsidR="001655DD" w:rsidRPr="006D7326" w:rsidRDefault="001655DD" w:rsidP="001655DD">
      <w:pPr>
        <w:pStyle w:val="Subtitle"/>
        <w:rPr>
          <w:color w:val="000000" w:themeColor="text1"/>
          <w:sz w:val="20"/>
          <w:szCs w:val="32"/>
        </w:rPr>
      </w:pPr>
    </w:p>
    <w:p w14:paraId="5D77BA1C" w14:textId="77777777" w:rsidR="00253747" w:rsidRPr="006D7326" w:rsidRDefault="00253747" w:rsidP="00253747">
      <w:pPr>
        <w:pStyle w:val="SectionVIHeader"/>
        <w:widowControl w:val="0"/>
        <w:spacing w:before="0" w:after="0"/>
        <w:ind w:firstLine="567"/>
        <w:jc w:val="both"/>
        <w:rPr>
          <w:color w:val="000000" w:themeColor="text1"/>
          <w:sz w:val="28"/>
          <w:szCs w:val="28"/>
        </w:rPr>
      </w:pPr>
      <w:r w:rsidRPr="006D7326">
        <w:rPr>
          <w:color w:val="000000" w:themeColor="text1"/>
          <w:sz w:val="28"/>
          <w:szCs w:val="28"/>
        </w:rPr>
        <w:t>Mục 1. Yêu cầu về kỹ thuật</w:t>
      </w:r>
    </w:p>
    <w:p w14:paraId="552B994A" w14:textId="77777777" w:rsidR="00253747" w:rsidRPr="006D7326" w:rsidRDefault="00253747" w:rsidP="00253747">
      <w:pPr>
        <w:widowControl w:val="0"/>
        <w:ind w:firstLine="567"/>
        <w:rPr>
          <w:b/>
          <w:color w:val="000000" w:themeColor="text1"/>
          <w:sz w:val="28"/>
          <w:szCs w:val="28"/>
        </w:rPr>
      </w:pPr>
      <w:r w:rsidRPr="006D7326">
        <w:rPr>
          <w:b/>
          <w:color w:val="000000" w:themeColor="text1"/>
          <w:sz w:val="28"/>
          <w:szCs w:val="28"/>
        </w:rPr>
        <w:t>1.1. Giới thiệu chung về dự toán mua sắm, gói thầu</w:t>
      </w:r>
    </w:p>
    <w:p w14:paraId="04A492EA" w14:textId="5883B61F"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Tên gói thầu: </w:t>
      </w:r>
      <w:r w:rsidR="00046842" w:rsidRPr="00046842">
        <w:rPr>
          <w:color w:val="000000" w:themeColor="text1"/>
          <w:sz w:val="26"/>
          <w:szCs w:val="26"/>
        </w:rPr>
        <w:t>Mua sắm linh, phụ kiện sửa chữa, thay thế cho máy móc, thiết bị tại Bệnh viện Bưu điện năm 2025 (lần 5)</w:t>
      </w:r>
      <w:r w:rsidRPr="006D7326">
        <w:rPr>
          <w:color w:val="000000" w:themeColor="text1"/>
          <w:sz w:val="26"/>
          <w:szCs w:val="26"/>
        </w:rPr>
        <w:t>;</w:t>
      </w:r>
    </w:p>
    <w:p w14:paraId="38A4C51E" w14:textId="525143F2"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Tên dự toán mua sắm: </w:t>
      </w:r>
      <w:r w:rsidR="00046842" w:rsidRPr="00046842">
        <w:rPr>
          <w:color w:val="000000" w:themeColor="text1"/>
          <w:sz w:val="26"/>
          <w:szCs w:val="26"/>
        </w:rPr>
        <w:t>Mua sắm linh, phụ kiện sửa chữa, thay thế cho máy móc, thiết bị tại Bệnh viện Bưu điện năm 2025 (lần 5)</w:t>
      </w:r>
      <w:r w:rsidRPr="006D7326">
        <w:rPr>
          <w:color w:val="000000" w:themeColor="text1"/>
          <w:sz w:val="26"/>
          <w:szCs w:val="26"/>
        </w:rPr>
        <w:t>;</w:t>
      </w:r>
    </w:p>
    <w:p w14:paraId="242AECE3"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Chủ đầu tư: Bệnh viện Bưu Điện;</w:t>
      </w:r>
    </w:p>
    <w:p w14:paraId="1DCE83E7"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Địa chỉ thực hiện bàn giao hàng hóa: </w:t>
      </w:r>
    </w:p>
    <w:p w14:paraId="16A6FAAE" w14:textId="77777777" w:rsidR="00253747" w:rsidRPr="006D7326" w:rsidRDefault="00253747" w:rsidP="00253747">
      <w:pPr>
        <w:ind w:firstLine="567"/>
        <w:rPr>
          <w:color w:val="000000" w:themeColor="text1"/>
          <w:sz w:val="26"/>
          <w:szCs w:val="26"/>
        </w:rPr>
      </w:pPr>
      <w:r w:rsidRPr="006D7326">
        <w:rPr>
          <w:color w:val="000000" w:themeColor="text1"/>
          <w:sz w:val="26"/>
          <w:szCs w:val="26"/>
        </w:rPr>
        <w:t>+ Cơ sở 1: Số 49 phố Trần Điền, phường Phương Liệt, thành phố Hà Nội.</w:t>
      </w:r>
    </w:p>
    <w:p w14:paraId="1EEB9CCF"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Cơ sở 2: Số 1 phố Yên Bái II, phường Hai Bà Trưng, thành phố Hà Nội.</w:t>
      </w:r>
    </w:p>
    <w:p w14:paraId="4FEB827F"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Nguồn vốn: Nguồn chi phí sản xuất kinh doanh của Bệnh viện;</w:t>
      </w:r>
    </w:p>
    <w:p w14:paraId="18FA1F0D"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Hình thức lựa chọn nhà thầu: Đấu thầu rộng rãi, trong nước, qua mạng, không sơ tuyển, chia phần;</w:t>
      </w:r>
    </w:p>
    <w:p w14:paraId="4E85F230"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Phương thức lựa chọn nhà thầu: Một giai đoạn, một túi hồ sơ;</w:t>
      </w:r>
    </w:p>
    <w:p w14:paraId="03A90BAF"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Thời gian bắt đầu tổ chức lựa chọn nhà thầu: Quý I</w:t>
      </w:r>
      <w:r w:rsidRPr="006D7326">
        <w:rPr>
          <w:color w:val="000000" w:themeColor="text1"/>
          <w:sz w:val="26"/>
          <w:szCs w:val="26"/>
          <w:lang w:val="vi-VN"/>
        </w:rPr>
        <w:t>V</w:t>
      </w:r>
      <w:r w:rsidRPr="006D7326">
        <w:rPr>
          <w:color w:val="000000" w:themeColor="text1"/>
          <w:sz w:val="26"/>
          <w:szCs w:val="26"/>
        </w:rPr>
        <w:t>/2025;</w:t>
      </w:r>
    </w:p>
    <w:p w14:paraId="0731EFCD" w14:textId="14E16E25"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Hình thức hợp đồng: </w:t>
      </w:r>
      <w:r w:rsidR="006D7326" w:rsidRPr="006D7326">
        <w:rPr>
          <w:color w:val="000000" w:themeColor="text1"/>
          <w:sz w:val="26"/>
          <w:szCs w:val="26"/>
          <w:lang w:val="en-GB"/>
        </w:rPr>
        <w:t>Trọn gói</w:t>
      </w:r>
      <w:r w:rsidRPr="006D7326">
        <w:rPr>
          <w:color w:val="000000" w:themeColor="text1"/>
          <w:sz w:val="26"/>
          <w:szCs w:val="26"/>
        </w:rPr>
        <w:t>;</w:t>
      </w:r>
    </w:p>
    <w:p w14:paraId="21C939EE" w14:textId="540E481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Thời gian thực hiện gói thầu: </w:t>
      </w:r>
      <w:r w:rsidR="006D7326" w:rsidRPr="006D7326">
        <w:rPr>
          <w:color w:val="000000" w:themeColor="text1"/>
          <w:sz w:val="26"/>
          <w:szCs w:val="26"/>
          <w:lang w:val="en-GB"/>
        </w:rPr>
        <w:t>03</w:t>
      </w:r>
      <w:r w:rsidRPr="006D7326">
        <w:rPr>
          <w:color w:val="000000" w:themeColor="text1"/>
          <w:sz w:val="26"/>
          <w:szCs w:val="26"/>
        </w:rPr>
        <w:t xml:space="preserve"> tháng. </w:t>
      </w:r>
    </w:p>
    <w:p w14:paraId="3FC02A9D" w14:textId="77777777" w:rsidR="00253747" w:rsidRPr="006D7326" w:rsidRDefault="00253747" w:rsidP="00253747">
      <w:pPr>
        <w:widowControl w:val="0"/>
        <w:ind w:firstLine="567"/>
        <w:rPr>
          <w:b/>
          <w:color w:val="000000" w:themeColor="text1"/>
          <w:sz w:val="28"/>
          <w:szCs w:val="28"/>
        </w:rPr>
      </w:pPr>
      <w:r w:rsidRPr="006D7326">
        <w:rPr>
          <w:b/>
          <w:color w:val="000000" w:themeColor="text1"/>
          <w:sz w:val="28"/>
          <w:szCs w:val="28"/>
        </w:rPr>
        <w:t>1.2. Yêu cầu về kỹ thuật</w:t>
      </w:r>
    </w:p>
    <w:p w14:paraId="4A2FA9FE" w14:textId="77777777" w:rsidR="00253747" w:rsidRPr="006D7326" w:rsidRDefault="00253747" w:rsidP="00253747">
      <w:pPr>
        <w:ind w:firstLine="567"/>
        <w:rPr>
          <w:color w:val="000000" w:themeColor="text1"/>
          <w:sz w:val="26"/>
          <w:szCs w:val="26"/>
          <w:lang w:val="pt-BR"/>
        </w:rPr>
      </w:pPr>
      <w:r w:rsidRPr="006D7326">
        <w:rPr>
          <w:b/>
          <w:color w:val="000000" w:themeColor="text1"/>
          <w:sz w:val="26"/>
          <w:szCs w:val="26"/>
        </w:rPr>
        <w:t xml:space="preserve">1.2.1. Yêu cầu chung: </w:t>
      </w:r>
      <w:r w:rsidRPr="006D7326">
        <w:rPr>
          <w:color w:val="000000" w:themeColor="text1"/>
          <w:sz w:val="26"/>
          <w:szCs w:val="26"/>
          <w:lang w:val="pt-BR"/>
        </w:rPr>
        <w:t>Nhà thầu cam kết trong E-HSDT các nội dung sau:</w:t>
      </w:r>
    </w:p>
    <w:p w14:paraId="219950C3"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Toàn bộ hàng hóa mới 100% chưa sử dụng, các kiện hàng nguyên trước khi giao nhận đều phải còn nguyên đai, nguyên kiện (Nhà thầu phải có cam kết nộp kèm trong E-HSDT).</w:t>
      </w:r>
    </w:p>
    <w:p w14:paraId="11BC1A5D"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Đóng gói, vận chuyển: Theo tiêu chuẩn của nhà sản xuất (Nhà thầu phải có cam kết nộp kèm trong E- HSDT).</w:t>
      </w:r>
    </w:p>
    <w:p w14:paraId="784C2D3C"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Bảo hành, bảo trì tối thiểu 90 ngày theo tiêu chuẩn nhà sản xuất tính từ ngày nghiệm thu, bàn giao và đưa vào sử dụng (nêu cụ thể trên biên bản nghiệm thu, bàn giao và đưa vào sử dụng).</w:t>
      </w:r>
    </w:p>
    <w:p w14:paraId="1D7053A1"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Cung ứng đủ hàng hóa nếu trúng thầu. Hàng hóa được giao bảo đảm kỹ thuật, chất lượng theo yêu cầu của E-HSMT.</w:t>
      </w:r>
    </w:p>
    <w:p w14:paraId="794512A3" w14:textId="02A0D791"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xml:space="preserve">- Tiến độ giao hàng: trong vòng </w:t>
      </w:r>
      <w:r w:rsidR="006D7326" w:rsidRPr="006D7326">
        <w:rPr>
          <w:color w:val="000000" w:themeColor="text1"/>
          <w:sz w:val="26"/>
          <w:szCs w:val="26"/>
          <w:lang w:val="pt-BR"/>
        </w:rPr>
        <w:t>03 tháng</w:t>
      </w:r>
      <w:r w:rsidR="00046842">
        <w:rPr>
          <w:color w:val="000000" w:themeColor="text1"/>
          <w:sz w:val="26"/>
          <w:szCs w:val="26"/>
          <w:lang w:val="pt-BR"/>
        </w:rPr>
        <w:t xml:space="preserve"> </w:t>
      </w:r>
      <w:r w:rsidRPr="006D7326">
        <w:rPr>
          <w:color w:val="000000" w:themeColor="text1"/>
          <w:sz w:val="26"/>
          <w:szCs w:val="26"/>
          <w:lang w:val="pt-BR"/>
        </w:rPr>
        <w:t>kể từ ngày hợp đồng kinh tế có hiệu lực.</w:t>
      </w:r>
    </w:p>
    <w:p w14:paraId="69E8FE88" w14:textId="79C04C5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xml:space="preserve">- Thời gian thực hiện gói thầu: </w:t>
      </w:r>
      <w:r w:rsidR="006D7326" w:rsidRPr="006D7326">
        <w:rPr>
          <w:color w:val="000000" w:themeColor="text1"/>
          <w:sz w:val="26"/>
          <w:szCs w:val="26"/>
          <w:lang w:val="vi-VN"/>
        </w:rPr>
        <w:t>03 tháng</w:t>
      </w:r>
      <w:r w:rsidRPr="006D7326">
        <w:rPr>
          <w:color w:val="000000" w:themeColor="text1"/>
          <w:sz w:val="26"/>
          <w:szCs w:val="26"/>
          <w:lang w:val="pt-BR"/>
        </w:rPr>
        <w:t>;</w:t>
      </w:r>
    </w:p>
    <w:p w14:paraId="2A79A969" w14:textId="4F581EC2"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xml:space="preserve">- Thời gian thực hiện hợp đồng: </w:t>
      </w:r>
      <w:r w:rsidR="006D7326" w:rsidRPr="006D7326">
        <w:rPr>
          <w:color w:val="000000" w:themeColor="text1"/>
          <w:sz w:val="26"/>
          <w:szCs w:val="26"/>
          <w:lang w:val="pt-BR"/>
        </w:rPr>
        <w:t>03 tháng</w:t>
      </w:r>
      <w:r w:rsidR="00046842">
        <w:rPr>
          <w:color w:val="000000" w:themeColor="text1"/>
          <w:sz w:val="26"/>
          <w:szCs w:val="26"/>
          <w:lang w:val="pt-BR"/>
        </w:rPr>
        <w:t xml:space="preserve"> </w:t>
      </w:r>
      <w:r w:rsidRPr="006D7326">
        <w:rPr>
          <w:color w:val="000000" w:themeColor="text1"/>
          <w:sz w:val="26"/>
          <w:szCs w:val="26"/>
          <w:lang w:val="pt-BR"/>
        </w:rPr>
        <w:t>kể từ ngày hợp đồng kinh tế có hiệu lực.</w:t>
      </w:r>
    </w:p>
    <w:p w14:paraId="1864DA3E"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Cam kết cung cấp đủ số lượng theo phạm vi cung cấp tại chương IV của E-HSMT.</w:t>
      </w:r>
    </w:p>
    <w:p w14:paraId="70153FBB" w14:textId="77777777" w:rsidR="00253747" w:rsidRPr="006D7326" w:rsidRDefault="00253747" w:rsidP="00253747">
      <w:pPr>
        <w:ind w:firstLine="567"/>
        <w:rPr>
          <w:b/>
          <w:color w:val="000000" w:themeColor="text1"/>
          <w:sz w:val="26"/>
          <w:szCs w:val="26"/>
          <w:lang w:val="pt-BR"/>
        </w:rPr>
      </w:pPr>
      <w:r w:rsidRPr="006D7326">
        <w:rPr>
          <w:b/>
          <w:color w:val="000000" w:themeColor="text1"/>
          <w:sz w:val="26"/>
          <w:szCs w:val="26"/>
          <w:lang w:val="pt-BR"/>
        </w:rPr>
        <w:t>1.2.2. Yêu cầu kỹ thuật chi tiết</w:t>
      </w:r>
    </w:p>
    <w:p w14:paraId="7A3AE683"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xml:space="preserve">- Nhà thầu phải cung cấp đầy đủ Catalogue và các tài liệu có liên quan như: Catalogue; tài liệu kỹ thuật, hướng dẫn sử dụng… cho toàn bộ hàng hóa chào thầu để chứng minh hàng hóa do mình chào thầu là đáp ứng các yêu cầu về kỹ thuật. </w:t>
      </w:r>
    </w:p>
    <w:p w14:paraId="40AA19EA"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lastRenderedPageBreak/>
        <w:t>- Các tiêu chuẩn kỹ thuật của các nhà thầu nêu trong E-HSDT phải thể hiện trên catalogue và tài liệu kỹ thuật bản gốc và bản dịch. Nhà thầu chào các TSKT của hàng hóa theo thứ tự yêu cầu và ghi rõ thông số kỹ thuật tham chiếu tại trang nào của catalogue hay tài liệu kỹ thuật.</w:t>
      </w:r>
    </w:p>
    <w:p w14:paraId="58B0F641"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Hàng hóa phải đáp ứng các yêu cầu về cấu hình, đặc tính, thông số kỹ thuật và các yêu cầu khác như quy định dưới đây và là mức yêu cầu tối thiểu phải đạt:</w:t>
      </w:r>
    </w:p>
    <w:tbl>
      <w:tblPr>
        <w:tblW w:w="15533" w:type="dxa"/>
        <w:tblInd w:w="-885" w:type="dxa"/>
        <w:tblLayout w:type="fixed"/>
        <w:tblLook w:val="04A0" w:firstRow="1" w:lastRow="0" w:firstColumn="1" w:lastColumn="0" w:noHBand="0" w:noVBand="1"/>
      </w:tblPr>
      <w:tblGrid>
        <w:gridCol w:w="678"/>
        <w:gridCol w:w="704"/>
        <w:gridCol w:w="1171"/>
        <w:gridCol w:w="1275"/>
        <w:gridCol w:w="709"/>
        <w:gridCol w:w="851"/>
        <w:gridCol w:w="2423"/>
        <w:gridCol w:w="1005"/>
        <w:gridCol w:w="1130"/>
        <w:gridCol w:w="1112"/>
        <w:gridCol w:w="968"/>
        <w:gridCol w:w="1016"/>
        <w:gridCol w:w="851"/>
        <w:gridCol w:w="708"/>
        <w:gridCol w:w="932"/>
      </w:tblGrid>
      <w:tr w:rsidR="00046842" w:rsidRPr="00046842" w14:paraId="02E33F31" w14:textId="77777777" w:rsidTr="00046842">
        <w:trPr>
          <w:trHeight w:val="1845"/>
          <w:tblHeader/>
        </w:trPr>
        <w:tc>
          <w:tcPr>
            <w:tcW w:w="678" w:type="dxa"/>
            <w:tcBorders>
              <w:top w:val="single" w:sz="4" w:space="0" w:color="auto"/>
              <w:left w:val="single" w:sz="4" w:space="0" w:color="auto"/>
              <w:bottom w:val="single" w:sz="4" w:space="0" w:color="auto"/>
              <w:right w:val="single" w:sz="4" w:space="0" w:color="auto"/>
            </w:tcBorders>
            <w:vAlign w:val="center"/>
            <w:hideMark/>
          </w:tcPr>
          <w:p w14:paraId="17E40A0F" w14:textId="77777777" w:rsidR="00253747" w:rsidRPr="00046842" w:rsidRDefault="00253747" w:rsidP="00180964">
            <w:pPr>
              <w:jc w:val="center"/>
              <w:rPr>
                <w:b/>
                <w:bCs/>
                <w:sz w:val="22"/>
                <w:szCs w:val="22"/>
                <w:lang w:val="en-GB" w:eastAsia="en-GB"/>
              </w:rPr>
            </w:pPr>
            <w:bookmarkStart w:id="0" w:name="RANGE!A1:O6"/>
            <w:bookmarkStart w:id="1" w:name="RANGE!A1:O48"/>
            <w:bookmarkEnd w:id="1"/>
            <w:r w:rsidRPr="00046842">
              <w:rPr>
                <w:b/>
                <w:bCs/>
                <w:sz w:val="22"/>
                <w:szCs w:val="22"/>
                <w:lang w:val="en-GB" w:eastAsia="en-GB"/>
              </w:rPr>
              <w:t>STT</w:t>
            </w:r>
          </w:p>
        </w:tc>
        <w:tc>
          <w:tcPr>
            <w:tcW w:w="704" w:type="dxa"/>
            <w:tcBorders>
              <w:top w:val="single" w:sz="4" w:space="0" w:color="auto"/>
              <w:left w:val="nil"/>
              <w:bottom w:val="single" w:sz="4" w:space="0" w:color="auto"/>
              <w:right w:val="single" w:sz="4" w:space="0" w:color="auto"/>
            </w:tcBorders>
            <w:vAlign w:val="center"/>
            <w:hideMark/>
          </w:tcPr>
          <w:p w14:paraId="2262B140" w14:textId="77777777" w:rsidR="00253747" w:rsidRPr="00046842" w:rsidRDefault="00253747" w:rsidP="00180964">
            <w:pPr>
              <w:jc w:val="center"/>
              <w:rPr>
                <w:b/>
                <w:bCs/>
                <w:sz w:val="22"/>
                <w:szCs w:val="22"/>
                <w:lang w:val="en-GB" w:eastAsia="en-GB"/>
              </w:rPr>
            </w:pPr>
            <w:r w:rsidRPr="00046842">
              <w:rPr>
                <w:b/>
                <w:bCs/>
                <w:sz w:val="22"/>
                <w:szCs w:val="22"/>
                <w:lang w:val="en-GB" w:eastAsia="en-GB"/>
              </w:rPr>
              <w:t>Mã phần (lô)</w:t>
            </w:r>
          </w:p>
        </w:tc>
        <w:tc>
          <w:tcPr>
            <w:tcW w:w="1171" w:type="dxa"/>
            <w:tcBorders>
              <w:top w:val="single" w:sz="4" w:space="0" w:color="auto"/>
              <w:left w:val="nil"/>
              <w:bottom w:val="single" w:sz="4" w:space="0" w:color="auto"/>
              <w:right w:val="single" w:sz="4" w:space="0" w:color="auto"/>
            </w:tcBorders>
            <w:vAlign w:val="center"/>
            <w:hideMark/>
          </w:tcPr>
          <w:p w14:paraId="3F36A8E2" w14:textId="77777777" w:rsidR="00253747" w:rsidRPr="00046842" w:rsidRDefault="00253747" w:rsidP="00180964">
            <w:pPr>
              <w:jc w:val="center"/>
              <w:rPr>
                <w:b/>
                <w:bCs/>
                <w:sz w:val="22"/>
                <w:szCs w:val="22"/>
                <w:lang w:val="en-GB" w:eastAsia="en-GB"/>
              </w:rPr>
            </w:pPr>
            <w:r w:rsidRPr="00046842">
              <w:rPr>
                <w:b/>
                <w:bCs/>
                <w:sz w:val="22"/>
                <w:szCs w:val="22"/>
                <w:lang w:val="en-GB" w:eastAsia="en-GB"/>
              </w:rPr>
              <w:t>Tên phần (lô)</w:t>
            </w:r>
          </w:p>
        </w:tc>
        <w:tc>
          <w:tcPr>
            <w:tcW w:w="1275" w:type="dxa"/>
            <w:tcBorders>
              <w:top w:val="single" w:sz="4" w:space="0" w:color="auto"/>
              <w:left w:val="nil"/>
              <w:bottom w:val="single" w:sz="4" w:space="0" w:color="auto"/>
              <w:right w:val="single" w:sz="4" w:space="0" w:color="auto"/>
            </w:tcBorders>
            <w:vAlign w:val="center"/>
            <w:hideMark/>
          </w:tcPr>
          <w:p w14:paraId="2EF9CEA1" w14:textId="77777777" w:rsidR="00253747" w:rsidRPr="00046842" w:rsidRDefault="00253747" w:rsidP="00180964">
            <w:pPr>
              <w:jc w:val="center"/>
              <w:rPr>
                <w:b/>
                <w:bCs/>
                <w:sz w:val="22"/>
                <w:szCs w:val="22"/>
                <w:lang w:val="en-GB" w:eastAsia="en-GB"/>
              </w:rPr>
            </w:pPr>
            <w:r w:rsidRPr="00046842">
              <w:rPr>
                <w:b/>
                <w:bCs/>
                <w:sz w:val="22"/>
                <w:szCs w:val="22"/>
                <w:lang w:val="en-GB" w:eastAsia="en-GB"/>
              </w:rPr>
              <w:t>Tên hàng hóa</w:t>
            </w:r>
          </w:p>
        </w:tc>
        <w:tc>
          <w:tcPr>
            <w:tcW w:w="709" w:type="dxa"/>
            <w:tcBorders>
              <w:top w:val="single" w:sz="4" w:space="0" w:color="auto"/>
              <w:left w:val="nil"/>
              <w:bottom w:val="single" w:sz="4" w:space="0" w:color="auto"/>
              <w:right w:val="single" w:sz="4" w:space="0" w:color="auto"/>
            </w:tcBorders>
            <w:vAlign w:val="center"/>
            <w:hideMark/>
          </w:tcPr>
          <w:p w14:paraId="4078B8E0" w14:textId="77777777" w:rsidR="00253747" w:rsidRPr="00046842" w:rsidRDefault="00253747" w:rsidP="00180964">
            <w:pPr>
              <w:jc w:val="center"/>
              <w:rPr>
                <w:b/>
                <w:bCs/>
                <w:sz w:val="22"/>
                <w:szCs w:val="22"/>
                <w:lang w:val="en-GB" w:eastAsia="en-GB"/>
              </w:rPr>
            </w:pPr>
            <w:r w:rsidRPr="00046842">
              <w:rPr>
                <w:b/>
                <w:bCs/>
                <w:sz w:val="22"/>
                <w:szCs w:val="22"/>
                <w:lang w:val="en-GB" w:eastAsia="en-GB"/>
              </w:rPr>
              <w:t>ĐVT</w:t>
            </w:r>
          </w:p>
        </w:tc>
        <w:tc>
          <w:tcPr>
            <w:tcW w:w="851" w:type="dxa"/>
            <w:tcBorders>
              <w:top w:val="single" w:sz="4" w:space="0" w:color="auto"/>
              <w:left w:val="nil"/>
              <w:bottom w:val="single" w:sz="4" w:space="0" w:color="auto"/>
              <w:right w:val="single" w:sz="4" w:space="0" w:color="auto"/>
            </w:tcBorders>
            <w:vAlign w:val="center"/>
            <w:hideMark/>
          </w:tcPr>
          <w:p w14:paraId="725940AA" w14:textId="77777777" w:rsidR="00253747" w:rsidRPr="00046842" w:rsidRDefault="00253747" w:rsidP="00180964">
            <w:pPr>
              <w:jc w:val="center"/>
              <w:rPr>
                <w:b/>
                <w:bCs/>
                <w:sz w:val="22"/>
                <w:szCs w:val="22"/>
                <w:lang w:val="en-GB" w:eastAsia="en-GB"/>
              </w:rPr>
            </w:pPr>
            <w:r w:rsidRPr="00046842">
              <w:rPr>
                <w:b/>
                <w:bCs/>
                <w:sz w:val="22"/>
                <w:szCs w:val="22"/>
                <w:lang w:val="en-GB" w:eastAsia="en-GB"/>
              </w:rPr>
              <w:t xml:space="preserve"> Số lượng kế hoạch </w:t>
            </w:r>
          </w:p>
        </w:tc>
        <w:tc>
          <w:tcPr>
            <w:tcW w:w="2423" w:type="dxa"/>
            <w:tcBorders>
              <w:top w:val="single" w:sz="4" w:space="0" w:color="auto"/>
              <w:left w:val="nil"/>
              <w:bottom w:val="single" w:sz="4" w:space="0" w:color="auto"/>
              <w:right w:val="single" w:sz="4" w:space="0" w:color="auto"/>
            </w:tcBorders>
            <w:vAlign w:val="center"/>
            <w:hideMark/>
          </w:tcPr>
          <w:p w14:paraId="6512AB0C" w14:textId="77777777" w:rsidR="00253747" w:rsidRPr="00046842" w:rsidRDefault="00253747" w:rsidP="00180964">
            <w:pPr>
              <w:jc w:val="center"/>
              <w:rPr>
                <w:b/>
                <w:bCs/>
                <w:sz w:val="22"/>
                <w:szCs w:val="22"/>
                <w:lang w:val="en-GB" w:eastAsia="en-GB"/>
              </w:rPr>
            </w:pPr>
            <w:r w:rsidRPr="00046842">
              <w:rPr>
                <w:b/>
                <w:bCs/>
                <w:sz w:val="22"/>
                <w:szCs w:val="22"/>
                <w:lang w:val="en-GB" w:eastAsia="en-GB"/>
              </w:rPr>
              <w:t>Yêu cầu kỹ thuật đã duyệt</w:t>
            </w:r>
          </w:p>
        </w:tc>
        <w:tc>
          <w:tcPr>
            <w:tcW w:w="1005" w:type="dxa"/>
            <w:tcBorders>
              <w:top w:val="single" w:sz="4" w:space="0" w:color="auto"/>
              <w:left w:val="nil"/>
              <w:bottom w:val="single" w:sz="4" w:space="0" w:color="auto"/>
              <w:right w:val="single" w:sz="4" w:space="0" w:color="auto"/>
            </w:tcBorders>
            <w:vAlign w:val="center"/>
            <w:hideMark/>
          </w:tcPr>
          <w:p w14:paraId="1838DDC7" w14:textId="77777777" w:rsidR="00253747" w:rsidRPr="00046842" w:rsidRDefault="00253747" w:rsidP="00180964">
            <w:pPr>
              <w:jc w:val="center"/>
              <w:rPr>
                <w:b/>
                <w:bCs/>
                <w:sz w:val="22"/>
                <w:szCs w:val="22"/>
                <w:lang w:val="en-GB" w:eastAsia="en-GB"/>
              </w:rPr>
            </w:pPr>
            <w:r w:rsidRPr="00046842">
              <w:rPr>
                <w:b/>
                <w:bCs/>
                <w:sz w:val="22"/>
                <w:szCs w:val="22"/>
                <w:lang w:val="en-GB" w:eastAsia="en-GB"/>
              </w:rPr>
              <w:t>Yêu cầu vùng lãnh thổ</w:t>
            </w:r>
          </w:p>
        </w:tc>
        <w:tc>
          <w:tcPr>
            <w:tcW w:w="1130" w:type="dxa"/>
            <w:tcBorders>
              <w:top w:val="single" w:sz="4" w:space="0" w:color="auto"/>
              <w:left w:val="nil"/>
              <w:bottom w:val="single" w:sz="4" w:space="0" w:color="auto"/>
              <w:right w:val="single" w:sz="4" w:space="0" w:color="auto"/>
            </w:tcBorders>
            <w:vAlign w:val="center"/>
            <w:hideMark/>
          </w:tcPr>
          <w:p w14:paraId="58A0DCC7" w14:textId="77777777" w:rsidR="00253747" w:rsidRPr="00046842" w:rsidRDefault="00253747" w:rsidP="00180964">
            <w:pPr>
              <w:jc w:val="center"/>
              <w:rPr>
                <w:b/>
                <w:bCs/>
                <w:sz w:val="22"/>
                <w:szCs w:val="22"/>
                <w:lang w:val="en-GB" w:eastAsia="en-GB"/>
              </w:rPr>
            </w:pPr>
            <w:r w:rsidRPr="00046842">
              <w:rPr>
                <w:b/>
                <w:bCs/>
                <w:sz w:val="22"/>
                <w:szCs w:val="22"/>
                <w:lang w:val="en-GB" w:eastAsia="en-GB"/>
              </w:rPr>
              <w:t>Phân loại hàng hóa</w:t>
            </w:r>
          </w:p>
        </w:tc>
        <w:tc>
          <w:tcPr>
            <w:tcW w:w="1112" w:type="dxa"/>
            <w:tcBorders>
              <w:top w:val="single" w:sz="4" w:space="0" w:color="auto"/>
              <w:left w:val="nil"/>
              <w:bottom w:val="single" w:sz="4" w:space="0" w:color="auto"/>
              <w:right w:val="single" w:sz="4" w:space="0" w:color="auto"/>
            </w:tcBorders>
            <w:vAlign w:val="center"/>
            <w:hideMark/>
          </w:tcPr>
          <w:p w14:paraId="2E42B50E" w14:textId="77777777" w:rsidR="00253747" w:rsidRPr="00046842" w:rsidRDefault="00253747" w:rsidP="00180964">
            <w:pPr>
              <w:jc w:val="center"/>
              <w:rPr>
                <w:b/>
                <w:bCs/>
                <w:sz w:val="22"/>
                <w:szCs w:val="22"/>
                <w:lang w:val="en-GB" w:eastAsia="en-GB"/>
              </w:rPr>
            </w:pPr>
            <w:r w:rsidRPr="00046842">
              <w:rPr>
                <w:b/>
                <w:bCs/>
                <w:sz w:val="22"/>
                <w:szCs w:val="22"/>
                <w:lang w:val="en-GB" w:eastAsia="en-GB"/>
              </w:rPr>
              <w:t>Tên thiết bị cần sửa chữa, thay thế</w:t>
            </w:r>
          </w:p>
        </w:tc>
        <w:tc>
          <w:tcPr>
            <w:tcW w:w="968" w:type="dxa"/>
            <w:tcBorders>
              <w:top w:val="single" w:sz="4" w:space="0" w:color="auto"/>
              <w:left w:val="nil"/>
              <w:bottom w:val="single" w:sz="4" w:space="0" w:color="auto"/>
              <w:right w:val="single" w:sz="4" w:space="0" w:color="auto"/>
            </w:tcBorders>
            <w:vAlign w:val="center"/>
            <w:hideMark/>
          </w:tcPr>
          <w:p w14:paraId="5028B01A" w14:textId="77777777" w:rsidR="00253747" w:rsidRPr="00046842" w:rsidRDefault="00253747" w:rsidP="00180964">
            <w:pPr>
              <w:jc w:val="center"/>
              <w:rPr>
                <w:b/>
                <w:bCs/>
                <w:sz w:val="22"/>
                <w:szCs w:val="22"/>
                <w:lang w:val="en-GB" w:eastAsia="en-GB"/>
              </w:rPr>
            </w:pPr>
            <w:r w:rsidRPr="00046842">
              <w:rPr>
                <w:b/>
                <w:bCs/>
                <w:sz w:val="22"/>
                <w:szCs w:val="22"/>
                <w:lang w:val="en-GB" w:eastAsia="en-GB"/>
              </w:rPr>
              <w:t>Thẻ tài sản</w:t>
            </w:r>
          </w:p>
        </w:tc>
        <w:tc>
          <w:tcPr>
            <w:tcW w:w="1016" w:type="dxa"/>
            <w:tcBorders>
              <w:top w:val="single" w:sz="4" w:space="0" w:color="auto"/>
              <w:left w:val="nil"/>
              <w:bottom w:val="single" w:sz="4" w:space="0" w:color="auto"/>
              <w:right w:val="single" w:sz="4" w:space="0" w:color="auto"/>
            </w:tcBorders>
            <w:vAlign w:val="center"/>
            <w:hideMark/>
          </w:tcPr>
          <w:p w14:paraId="43F8C35D" w14:textId="77777777" w:rsidR="00253747" w:rsidRPr="00046842" w:rsidRDefault="00253747" w:rsidP="00180964">
            <w:pPr>
              <w:jc w:val="center"/>
              <w:rPr>
                <w:b/>
                <w:bCs/>
                <w:sz w:val="22"/>
                <w:szCs w:val="22"/>
                <w:lang w:val="en-GB" w:eastAsia="en-GB"/>
              </w:rPr>
            </w:pPr>
            <w:r w:rsidRPr="00046842">
              <w:rPr>
                <w:b/>
                <w:bCs/>
                <w:sz w:val="22"/>
                <w:szCs w:val="22"/>
                <w:lang w:val="en-GB" w:eastAsia="en-GB"/>
              </w:rPr>
              <w:t>Model</w:t>
            </w:r>
          </w:p>
        </w:tc>
        <w:tc>
          <w:tcPr>
            <w:tcW w:w="851" w:type="dxa"/>
            <w:tcBorders>
              <w:top w:val="single" w:sz="4" w:space="0" w:color="auto"/>
              <w:left w:val="nil"/>
              <w:bottom w:val="single" w:sz="4" w:space="0" w:color="auto"/>
              <w:right w:val="single" w:sz="4" w:space="0" w:color="auto"/>
            </w:tcBorders>
            <w:vAlign w:val="center"/>
            <w:hideMark/>
          </w:tcPr>
          <w:p w14:paraId="396BB288" w14:textId="77777777" w:rsidR="00253747" w:rsidRPr="00046842" w:rsidRDefault="00253747" w:rsidP="00180964">
            <w:pPr>
              <w:jc w:val="center"/>
              <w:rPr>
                <w:b/>
                <w:bCs/>
                <w:sz w:val="22"/>
                <w:szCs w:val="22"/>
                <w:lang w:val="en-GB" w:eastAsia="en-GB"/>
              </w:rPr>
            </w:pPr>
            <w:r w:rsidRPr="00046842">
              <w:rPr>
                <w:b/>
                <w:bCs/>
                <w:sz w:val="22"/>
                <w:szCs w:val="22"/>
                <w:lang w:val="en-GB" w:eastAsia="en-GB"/>
              </w:rPr>
              <w:t>Hãng sản xuất</w:t>
            </w:r>
          </w:p>
        </w:tc>
        <w:tc>
          <w:tcPr>
            <w:tcW w:w="708" w:type="dxa"/>
            <w:tcBorders>
              <w:top w:val="single" w:sz="4" w:space="0" w:color="auto"/>
              <w:left w:val="nil"/>
              <w:bottom w:val="single" w:sz="4" w:space="0" w:color="auto"/>
              <w:right w:val="single" w:sz="4" w:space="0" w:color="auto"/>
            </w:tcBorders>
            <w:vAlign w:val="center"/>
            <w:hideMark/>
          </w:tcPr>
          <w:p w14:paraId="73ACECE3" w14:textId="77777777" w:rsidR="00253747" w:rsidRPr="00046842" w:rsidRDefault="00253747" w:rsidP="00180964">
            <w:pPr>
              <w:jc w:val="center"/>
              <w:rPr>
                <w:b/>
                <w:bCs/>
                <w:sz w:val="22"/>
                <w:szCs w:val="22"/>
                <w:lang w:val="en-GB" w:eastAsia="en-GB"/>
              </w:rPr>
            </w:pPr>
            <w:r w:rsidRPr="00046842">
              <w:rPr>
                <w:b/>
                <w:bCs/>
                <w:sz w:val="22"/>
                <w:szCs w:val="22"/>
                <w:lang w:val="en-GB" w:eastAsia="en-GB"/>
              </w:rPr>
              <w:t>Xuất xứ</w:t>
            </w:r>
          </w:p>
        </w:tc>
        <w:tc>
          <w:tcPr>
            <w:tcW w:w="932" w:type="dxa"/>
            <w:tcBorders>
              <w:top w:val="single" w:sz="4" w:space="0" w:color="auto"/>
              <w:left w:val="nil"/>
              <w:bottom w:val="single" w:sz="4" w:space="0" w:color="auto"/>
              <w:right w:val="single" w:sz="4" w:space="0" w:color="auto"/>
            </w:tcBorders>
            <w:vAlign w:val="center"/>
            <w:hideMark/>
          </w:tcPr>
          <w:p w14:paraId="4C08A65E" w14:textId="77777777" w:rsidR="00253747" w:rsidRPr="00046842" w:rsidRDefault="00253747" w:rsidP="00180964">
            <w:pPr>
              <w:jc w:val="center"/>
              <w:rPr>
                <w:b/>
                <w:bCs/>
                <w:sz w:val="22"/>
                <w:szCs w:val="22"/>
                <w:lang w:val="en-GB" w:eastAsia="en-GB"/>
              </w:rPr>
            </w:pPr>
            <w:r w:rsidRPr="00046842">
              <w:rPr>
                <w:b/>
                <w:bCs/>
                <w:sz w:val="22"/>
                <w:szCs w:val="22"/>
                <w:lang w:val="en-GB" w:eastAsia="en-GB"/>
              </w:rPr>
              <w:t>Đơn vị sử dụng</w:t>
            </w:r>
          </w:p>
        </w:tc>
      </w:tr>
      <w:tr w:rsidR="00046842" w:rsidRPr="00046842" w14:paraId="03A5E5DF" w14:textId="77777777" w:rsidTr="00046842">
        <w:trPr>
          <w:trHeight w:val="1500"/>
        </w:trPr>
        <w:tc>
          <w:tcPr>
            <w:tcW w:w="678" w:type="dxa"/>
            <w:tcBorders>
              <w:top w:val="single" w:sz="4" w:space="0" w:color="auto"/>
              <w:left w:val="single" w:sz="4" w:space="0" w:color="auto"/>
              <w:bottom w:val="single" w:sz="4" w:space="0" w:color="auto"/>
              <w:right w:val="single" w:sz="4" w:space="0" w:color="auto"/>
            </w:tcBorders>
            <w:vAlign w:val="center"/>
            <w:hideMark/>
          </w:tcPr>
          <w:p w14:paraId="62FBE283" w14:textId="10558182" w:rsidR="00046842" w:rsidRPr="00046842" w:rsidRDefault="00046842" w:rsidP="00046842">
            <w:pPr>
              <w:jc w:val="center"/>
              <w:rPr>
                <w:sz w:val="22"/>
                <w:szCs w:val="22"/>
                <w:lang w:val="en-GB" w:eastAsia="en-GB"/>
              </w:rPr>
            </w:pPr>
            <w:r w:rsidRPr="00046842">
              <w:rPr>
                <w:b/>
                <w:bCs/>
                <w:sz w:val="22"/>
                <w:szCs w:val="22"/>
              </w:rPr>
              <w:t>1</w:t>
            </w:r>
          </w:p>
        </w:tc>
        <w:tc>
          <w:tcPr>
            <w:tcW w:w="704" w:type="dxa"/>
            <w:tcBorders>
              <w:top w:val="single" w:sz="4" w:space="0" w:color="auto"/>
              <w:left w:val="nil"/>
              <w:bottom w:val="single" w:sz="4" w:space="0" w:color="auto"/>
              <w:right w:val="single" w:sz="4" w:space="0" w:color="auto"/>
            </w:tcBorders>
            <w:vAlign w:val="center"/>
            <w:hideMark/>
          </w:tcPr>
          <w:p w14:paraId="742D9FC5" w14:textId="6E0635D4" w:rsidR="00046842" w:rsidRPr="00046842" w:rsidRDefault="00046842" w:rsidP="00046842">
            <w:pPr>
              <w:jc w:val="center"/>
              <w:rPr>
                <w:sz w:val="22"/>
                <w:szCs w:val="22"/>
                <w:lang w:val="en-GB" w:eastAsia="en-GB"/>
              </w:rPr>
            </w:pPr>
            <w:r w:rsidRPr="00046842">
              <w:rPr>
                <w:b/>
                <w:bCs/>
                <w:sz w:val="22"/>
                <w:szCs w:val="22"/>
              </w:rPr>
              <w:t>PP2500590207</w:t>
            </w:r>
          </w:p>
        </w:tc>
        <w:tc>
          <w:tcPr>
            <w:tcW w:w="1171" w:type="dxa"/>
            <w:tcBorders>
              <w:top w:val="single" w:sz="4" w:space="0" w:color="auto"/>
              <w:left w:val="nil"/>
              <w:bottom w:val="single" w:sz="4" w:space="0" w:color="auto"/>
              <w:right w:val="single" w:sz="4" w:space="0" w:color="auto"/>
            </w:tcBorders>
            <w:vAlign w:val="center"/>
            <w:hideMark/>
          </w:tcPr>
          <w:p w14:paraId="155733CB" w14:textId="213B93D1" w:rsidR="00046842" w:rsidRPr="00046842" w:rsidRDefault="00046842" w:rsidP="00046842">
            <w:pPr>
              <w:jc w:val="center"/>
              <w:rPr>
                <w:sz w:val="22"/>
                <w:szCs w:val="22"/>
                <w:lang w:val="en-GB" w:eastAsia="en-GB"/>
              </w:rPr>
            </w:pPr>
            <w:r w:rsidRPr="00046842">
              <w:rPr>
                <w:b/>
                <w:bCs/>
                <w:sz w:val="22"/>
                <w:szCs w:val="22"/>
              </w:rPr>
              <w:t>Linh, phụ kiện thay thế, sửa chữa cho Máy hấp tiệt trùng nhanh statim 5000</w:t>
            </w:r>
          </w:p>
        </w:tc>
        <w:tc>
          <w:tcPr>
            <w:tcW w:w="1275" w:type="dxa"/>
            <w:tcBorders>
              <w:top w:val="single" w:sz="4" w:space="0" w:color="auto"/>
              <w:left w:val="nil"/>
              <w:bottom w:val="single" w:sz="4" w:space="0" w:color="auto"/>
              <w:right w:val="single" w:sz="4" w:space="0" w:color="auto"/>
            </w:tcBorders>
            <w:vAlign w:val="center"/>
            <w:hideMark/>
          </w:tcPr>
          <w:p w14:paraId="4D6AA386" w14:textId="05A279E4" w:rsidR="00046842" w:rsidRPr="00046842" w:rsidRDefault="00046842" w:rsidP="00046842">
            <w:pPr>
              <w:jc w:val="left"/>
              <w:rPr>
                <w:sz w:val="22"/>
                <w:szCs w:val="22"/>
                <w:lang w:val="en-GB" w:eastAsia="en-GB"/>
              </w:rPr>
            </w:pPr>
            <w:r w:rsidRPr="00046842">
              <w:rPr>
                <w:b/>
                <w:bCs/>
                <w:sz w:val="22"/>
                <w:szCs w:val="22"/>
              </w:rPr>
              <w:t> </w:t>
            </w:r>
          </w:p>
        </w:tc>
        <w:tc>
          <w:tcPr>
            <w:tcW w:w="709" w:type="dxa"/>
            <w:tcBorders>
              <w:top w:val="single" w:sz="4" w:space="0" w:color="auto"/>
              <w:left w:val="nil"/>
              <w:bottom w:val="single" w:sz="4" w:space="0" w:color="auto"/>
              <w:right w:val="single" w:sz="4" w:space="0" w:color="auto"/>
            </w:tcBorders>
            <w:vAlign w:val="center"/>
            <w:hideMark/>
          </w:tcPr>
          <w:p w14:paraId="0F102F0A" w14:textId="452AE5D0"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single" w:sz="4" w:space="0" w:color="auto"/>
              <w:left w:val="nil"/>
              <w:bottom w:val="single" w:sz="4" w:space="0" w:color="auto"/>
              <w:right w:val="single" w:sz="4" w:space="0" w:color="auto"/>
            </w:tcBorders>
            <w:vAlign w:val="center"/>
            <w:hideMark/>
          </w:tcPr>
          <w:p w14:paraId="7AE94090" w14:textId="19BF2911" w:rsidR="00046842" w:rsidRPr="00046842" w:rsidRDefault="00046842" w:rsidP="00046842">
            <w:pPr>
              <w:jc w:val="center"/>
              <w:rPr>
                <w:sz w:val="22"/>
                <w:szCs w:val="22"/>
                <w:lang w:val="en-GB" w:eastAsia="en-GB"/>
              </w:rPr>
            </w:pPr>
            <w:r w:rsidRPr="00046842">
              <w:rPr>
                <w:b/>
                <w:bCs/>
                <w:sz w:val="22"/>
                <w:szCs w:val="22"/>
              </w:rPr>
              <w:t> </w:t>
            </w:r>
          </w:p>
        </w:tc>
        <w:tc>
          <w:tcPr>
            <w:tcW w:w="2423" w:type="dxa"/>
            <w:tcBorders>
              <w:top w:val="single" w:sz="4" w:space="0" w:color="auto"/>
              <w:left w:val="single" w:sz="4" w:space="0" w:color="auto"/>
              <w:bottom w:val="single" w:sz="4" w:space="0" w:color="auto"/>
              <w:right w:val="single" w:sz="4" w:space="0" w:color="auto"/>
            </w:tcBorders>
            <w:vAlign w:val="center"/>
            <w:hideMark/>
          </w:tcPr>
          <w:p w14:paraId="615EBB6A" w14:textId="5F20A890" w:rsidR="00046842" w:rsidRPr="00046842" w:rsidRDefault="00046842" w:rsidP="00046842">
            <w:pPr>
              <w:jc w:val="left"/>
              <w:rPr>
                <w:sz w:val="22"/>
                <w:szCs w:val="22"/>
                <w:lang w:val="en-GB" w:eastAsia="en-GB"/>
              </w:rPr>
            </w:pPr>
            <w:r w:rsidRPr="00046842">
              <w:rPr>
                <w:b/>
                <w:bCs/>
                <w:sz w:val="22"/>
                <w:szCs w:val="22"/>
              </w:rPr>
              <w:t> </w:t>
            </w:r>
          </w:p>
        </w:tc>
        <w:tc>
          <w:tcPr>
            <w:tcW w:w="1005" w:type="dxa"/>
            <w:tcBorders>
              <w:top w:val="single" w:sz="4" w:space="0" w:color="auto"/>
              <w:left w:val="nil"/>
              <w:bottom w:val="single" w:sz="4" w:space="0" w:color="auto"/>
              <w:right w:val="single" w:sz="4" w:space="0" w:color="auto"/>
            </w:tcBorders>
            <w:vAlign w:val="center"/>
            <w:hideMark/>
          </w:tcPr>
          <w:p w14:paraId="0A48A8F4" w14:textId="3857FF0C" w:rsidR="00046842" w:rsidRPr="00046842" w:rsidRDefault="00046842" w:rsidP="00046842">
            <w:pPr>
              <w:jc w:val="center"/>
              <w:rPr>
                <w:sz w:val="22"/>
                <w:szCs w:val="22"/>
                <w:lang w:val="en-GB" w:eastAsia="en-GB"/>
              </w:rPr>
            </w:pPr>
            <w:r w:rsidRPr="00046842">
              <w:rPr>
                <w:b/>
                <w:bCs/>
                <w:sz w:val="22"/>
                <w:szCs w:val="22"/>
              </w:rPr>
              <w:t> </w:t>
            </w:r>
          </w:p>
        </w:tc>
        <w:tc>
          <w:tcPr>
            <w:tcW w:w="1130" w:type="dxa"/>
            <w:tcBorders>
              <w:top w:val="single" w:sz="4" w:space="0" w:color="auto"/>
              <w:left w:val="nil"/>
              <w:bottom w:val="single" w:sz="4" w:space="0" w:color="auto"/>
              <w:right w:val="single" w:sz="4" w:space="0" w:color="auto"/>
            </w:tcBorders>
            <w:vAlign w:val="center"/>
            <w:hideMark/>
          </w:tcPr>
          <w:p w14:paraId="20864B25" w14:textId="0F936728" w:rsidR="00046842" w:rsidRPr="00046842" w:rsidRDefault="00046842" w:rsidP="00046842">
            <w:pPr>
              <w:jc w:val="center"/>
              <w:rPr>
                <w:sz w:val="22"/>
                <w:szCs w:val="22"/>
                <w:lang w:val="en-GB" w:eastAsia="en-GB"/>
              </w:rPr>
            </w:pPr>
            <w:r w:rsidRPr="00046842">
              <w:rPr>
                <w:b/>
                <w:bCs/>
                <w:sz w:val="22"/>
                <w:szCs w:val="22"/>
              </w:rPr>
              <w:t> </w:t>
            </w:r>
          </w:p>
        </w:tc>
        <w:tc>
          <w:tcPr>
            <w:tcW w:w="1112" w:type="dxa"/>
            <w:tcBorders>
              <w:top w:val="single" w:sz="4" w:space="0" w:color="auto"/>
              <w:left w:val="nil"/>
              <w:bottom w:val="single" w:sz="4" w:space="0" w:color="auto"/>
              <w:right w:val="single" w:sz="4" w:space="0" w:color="auto"/>
            </w:tcBorders>
            <w:vAlign w:val="center"/>
            <w:hideMark/>
          </w:tcPr>
          <w:p w14:paraId="5AFD8E40" w14:textId="1EEDBD2F" w:rsidR="00046842" w:rsidRPr="00046842" w:rsidRDefault="00046842" w:rsidP="00046842">
            <w:pPr>
              <w:jc w:val="left"/>
              <w:rPr>
                <w:sz w:val="22"/>
                <w:szCs w:val="22"/>
                <w:lang w:val="en-GB" w:eastAsia="en-GB"/>
              </w:rPr>
            </w:pPr>
            <w:r w:rsidRPr="00046842">
              <w:rPr>
                <w:b/>
                <w:bCs/>
                <w:sz w:val="22"/>
                <w:szCs w:val="22"/>
              </w:rPr>
              <w:t> </w:t>
            </w:r>
          </w:p>
        </w:tc>
        <w:tc>
          <w:tcPr>
            <w:tcW w:w="968" w:type="dxa"/>
            <w:tcBorders>
              <w:top w:val="single" w:sz="4" w:space="0" w:color="auto"/>
              <w:left w:val="nil"/>
              <w:bottom w:val="single" w:sz="4" w:space="0" w:color="auto"/>
              <w:right w:val="single" w:sz="4" w:space="0" w:color="auto"/>
            </w:tcBorders>
            <w:vAlign w:val="center"/>
            <w:hideMark/>
          </w:tcPr>
          <w:p w14:paraId="4C4715D9" w14:textId="32971CA9" w:rsidR="00046842" w:rsidRPr="00046842" w:rsidRDefault="00046842" w:rsidP="00046842">
            <w:pPr>
              <w:jc w:val="left"/>
              <w:rPr>
                <w:sz w:val="22"/>
                <w:szCs w:val="22"/>
                <w:lang w:val="en-GB" w:eastAsia="en-GB"/>
              </w:rPr>
            </w:pPr>
            <w:r w:rsidRPr="00046842">
              <w:rPr>
                <w:b/>
                <w:bCs/>
                <w:sz w:val="22"/>
                <w:szCs w:val="22"/>
              </w:rPr>
              <w:t> </w:t>
            </w:r>
          </w:p>
        </w:tc>
        <w:tc>
          <w:tcPr>
            <w:tcW w:w="1016" w:type="dxa"/>
            <w:tcBorders>
              <w:top w:val="single" w:sz="4" w:space="0" w:color="auto"/>
              <w:left w:val="nil"/>
              <w:bottom w:val="single" w:sz="4" w:space="0" w:color="auto"/>
              <w:right w:val="single" w:sz="4" w:space="0" w:color="auto"/>
            </w:tcBorders>
            <w:vAlign w:val="center"/>
            <w:hideMark/>
          </w:tcPr>
          <w:p w14:paraId="5E1E158C" w14:textId="4B63ED77"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single" w:sz="4" w:space="0" w:color="auto"/>
              <w:left w:val="nil"/>
              <w:bottom w:val="single" w:sz="4" w:space="0" w:color="auto"/>
              <w:right w:val="single" w:sz="4" w:space="0" w:color="auto"/>
            </w:tcBorders>
            <w:vAlign w:val="center"/>
            <w:hideMark/>
          </w:tcPr>
          <w:p w14:paraId="432D9565" w14:textId="4DD9897F" w:rsidR="00046842" w:rsidRPr="00046842" w:rsidRDefault="00046842" w:rsidP="00046842">
            <w:pPr>
              <w:jc w:val="center"/>
              <w:rPr>
                <w:sz w:val="22"/>
                <w:szCs w:val="22"/>
                <w:lang w:val="en-GB" w:eastAsia="en-GB"/>
              </w:rPr>
            </w:pPr>
            <w:r w:rsidRPr="00046842">
              <w:rPr>
                <w:b/>
                <w:bCs/>
                <w:sz w:val="22"/>
                <w:szCs w:val="22"/>
              </w:rPr>
              <w:t> </w:t>
            </w:r>
          </w:p>
        </w:tc>
        <w:tc>
          <w:tcPr>
            <w:tcW w:w="708" w:type="dxa"/>
            <w:tcBorders>
              <w:top w:val="single" w:sz="4" w:space="0" w:color="auto"/>
              <w:left w:val="nil"/>
              <w:bottom w:val="single" w:sz="4" w:space="0" w:color="auto"/>
              <w:right w:val="single" w:sz="4" w:space="0" w:color="auto"/>
            </w:tcBorders>
            <w:vAlign w:val="center"/>
            <w:hideMark/>
          </w:tcPr>
          <w:p w14:paraId="46C90EFF" w14:textId="2094C836" w:rsidR="00046842" w:rsidRPr="00046842" w:rsidRDefault="00046842" w:rsidP="00046842">
            <w:pPr>
              <w:jc w:val="center"/>
              <w:rPr>
                <w:sz w:val="22"/>
                <w:szCs w:val="22"/>
                <w:lang w:val="en-GB" w:eastAsia="en-GB"/>
              </w:rPr>
            </w:pPr>
            <w:r w:rsidRPr="00046842">
              <w:rPr>
                <w:b/>
                <w:bCs/>
                <w:sz w:val="22"/>
                <w:szCs w:val="22"/>
              </w:rPr>
              <w:t> </w:t>
            </w:r>
          </w:p>
        </w:tc>
        <w:tc>
          <w:tcPr>
            <w:tcW w:w="932" w:type="dxa"/>
            <w:tcBorders>
              <w:top w:val="single" w:sz="4" w:space="0" w:color="auto"/>
              <w:left w:val="nil"/>
              <w:bottom w:val="single" w:sz="4" w:space="0" w:color="auto"/>
              <w:right w:val="single" w:sz="4" w:space="0" w:color="auto"/>
            </w:tcBorders>
            <w:vAlign w:val="center"/>
            <w:hideMark/>
          </w:tcPr>
          <w:p w14:paraId="2A51152B" w14:textId="3046E2B5" w:rsidR="00046842" w:rsidRPr="00046842" w:rsidRDefault="00046842" w:rsidP="00046842">
            <w:pPr>
              <w:jc w:val="left"/>
              <w:rPr>
                <w:sz w:val="22"/>
                <w:szCs w:val="22"/>
                <w:lang w:val="en-GB" w:eastAsia="en-GB"/>
              </w:rPr>
            </w:pPr>
            <w:r w:rsidRPr="00046842">
              <w:rPr>
                <w:b/>
                <w:bCs/>
                <w:sz w:val="22"/>
                <w:szCs w:val="22"/>
              </w:rPr>
              <w:t> </w:t>
            </w:r>
          </w:p>
        </w:tc>
      </w:tr>
      <w:tr w:rsidR="00046842" w:rsidRPr="00046842" w14:paraId="2E66645D" w14:textId="77777777" w:rsidTr="00046842">
        <w:trPr>
          <w:trHeight w:val="399"/>
        </w:trPr>
        <w:tc>
          <w:tcPr>
            <w:tcW w:w="678" w:type="dxa"/>
            <w:tcBorders>
              <w:top w:val="nil"/>
              <w:left w:val="single" w:sz="4" w:space="0" w:color="auto"/>
              <w:bottom w:val="single" w:sz="4" w:space="0" w:color="auto"/>
              <w:right w:val="single" w:sz="4" w:space="0" w:color="auto"/>
            </w:tcBorders>
            <w:vAlign w:val="center"/>
            <w:hideMark/>
          </w:tcPr>
          <w:p w14:paraId="0E7047EC" w14:textId="2503AE35" w:rsidR="00046842" w:rsidRPr="00046842" w:rsidRDefault="00046842" w:rsidP="00046842">
            <w:pPr>
              <w:jc w:val="center"/>
              <w:rPr>
                <w:sz w:val="22"/>
                <w:szCs w:val="22"/>
                <w:lang w:val="en-GB" w:eastAsia="en-GB"/>
              </w:rPr>
            </w:pPr>
            <w:r w:rsidRPr="00046842">
              <w:rPr>
                <w:sz w:val="22"/>
                <w:szCs w:val="22"/>
              </w:rPr>
              <w:t>1.1</w:t>
            </w:r>
          </w:p>
        </w:tc>
        <w:tc>
          <w:tcPr>
            <w:tcW w:w="704" w:type="dxa"/>
            <w:tcBorders>
              <w:top w:val="nil"/>
              <w:left w:val="nil"/>
              <w:bottom w:val="single" w:sz="4" w:space="0" w:color="auto"/>
              <w:right w:val="single" w:sz="4" w:space="0" w:color="auto"/>
            </w:tcBorders>
            <w:vAlign w:val="center"/>
            <w:hideMark/>
          </w:tcPr>
          <w:p w14:paraId="0483ED26" w14:textId="193EFF86"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hideMark/>
          </w:tcPr>
          <w:p w14:paraId="542D780F" w14:textId="20DD6A1C" w:rsidR="00046842" w:rsidRPr="00046842" w:rsidRDefault="00046842" w:rsidP="00046842">
            <w:pPr>
              <w:jc w:val="center"/>
              <w:rPr>
                <w:sz w:val="22"/>
                <w:szCs w:val="22"/>
                <w:lang w:val="en-GB" w:eastAsia="en-GB"/>
              </w:rPr>
            </w:pPr>
            <w:r w:rsidRPr="00046842">
              <w:rPr>
                <w:sz w:val="22"/>
                <w:szCs w:val="22"/>
              </w:rPr>
              <w:t> </w:t>
            </w:r>
          </w:p>
        </w:tc>
        <w:tc>
          <w:tcPr>
            <w:tcW w:w="1275" w:type="dxa"/>
            <w:tcBorders>
              <w:top w:val="nil"/>
              <w:left w:val="nil"/>
              <w:bottom w:val="single" w:sz="4" w:space="0" w:color="auto"/>
              <w:right w:val="single" w:sz="4" w:space="0" w:color="auto"/>
            </w:tcBorders>
            <w:vAlign w:val="center"/>
            <w:hideMark/>
          </w:tcPr>
          <w:p w14:paraId="6F63CC8F" w14:textId="4EC86CCF" w:rsidR="00046842" w:rsidRPr="00046842" w:rsidRDefault="00046842" w:rsidP="00046842">
            <w:pPr>
              <w:jc w:val="left"/>
              <w:rPr>
                <w:sz w:val="22"/>
                <w:szCs w:val="22"/>
                <w:lang w:val="en-GB" w:eastAsia="en-GB"/>
              </w:rPr>
            </w:pPr>
            <w:r w:rsidRPr="00046842">
              <w:rPr>
                <w:sz w:val="22"/>
                <w:szCs w:val="22"/>
              </w:rPr>
              <w:t>Khay hấp statim 5000 loại dài</w:t>
            </w:r>
          </w:p>
        </w:tc>
        <w:tc>
          <w:tcPr>
            <w:tcW w:w="709" w:type="dxa"/>
            <w:tcBorders>
              <w:top w:val="nil"/>
              <w:left w:val="nil"/>
              <w:bottom w:val="single" w:sz="4" w:space="0" w:color="auto"/>
              <w:right w:val="single" w:sz="4" w:space="0" w:color="auto"/>
            </w:tcBorders>
            <w:vAlign w:val="center"/>
            <w:hideMark/>
          </w:tcPr>
          <w:p w14:paraId="62AB867A" w14:textId="676A1B30"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hideMark/>
          </w:tcPr>
          <w:p w14:paraId="6952F253" w14:textId="5C92645E" w:rsidR="00046842" w:rsidRPr="00046842" w:rsidRDefault="00046842" w:rsidP="00046842">
            <w:pPr>
              <w:jc w:val="center"/>
              <w:rPr>
                <w:sz w:val="22"/>
                <w:szCs w:val="22"/>
                <w:lang w:val="en-GB" w:eastAsia="en-GB"/>
              </w:rPr>
            </w:pPr>
            <w:r w:rsidRPr="00046842">
              <w:rPr>
                <w:sz w:val="22"/>
                <w:szCs w:val="22"/>
              </w:rPr>
              <w:t xml:space="preserve">1 </w:t>
            </w:r>
          </w:p>
        </w:tc>
        <w:tc>
          <w:tcPr>
            <w:tcW w:w="2423" w:type="dxa"/>
            <w:tcBorders>
              <w:top w:val="nil"/>
              <w:left w:val="single" w:sz="4" w:space="0" w:color="auto"/>
              <w:bottom w:val="single" w:sz="4" w:space="0" w:color="auto"/>
              <w:right w:val="single" w:sz="4" w:space="0" w:color="auto"/>
            </w:tcBorders>
            <w:vAlign w:val="center"/>
            <w:hideMark/>
          </w:tcPr>
          <w:p w14:paraId="2E274B98" w14:textId="3D945445" w:rsidR="00046842" w:rsidRPr="00046842" w:rsidRDefault="00046842" w:rsidP="00046842">
            <w:pPr>
              <w:jc w:val="left"/>
              <w:rPr>
                <w:sz w:val="22"/>
                <w:szCs w:val="22"/>
                <w:lang w:val="en-GB" w:eastAsia="en-GB"/>
              </w:rPr>
            </w:pPr>
            <w:r w:rsidRPr="00046842">
              <w:rPr>
                <w:sz w:val="22"/>
                <w:szCs w:val="22"/>
              </w:rPr>
              <w:t>- Chất liệu thép không gỉ</w:t>
            </w:r>
            <w:r w:rsidRPr="00046842">
              <w:rPr>
                <w:sz w:val="22"/>
                <w:szCs w:val="22"/>
              </w:rPr>
              <w:br/>
              <w:t>- Kích thước: Dài 56,5 cm (bao gồm tay cầm) x Rộng 19,5 cm x Cao 8 cm</w:t>
            </w:r>
            <w:r w:rsidRPr="00046842">
              <w:rPr>
                <w:sz w:val="22"/>
                <w:szCs w:val="22"/>
              </w:rPr>
              <w:br/>
              <w:t xml:space="preserve">- Tương thích với máy hấp tiệt trùng nhanh Statim 5000 </w:t>
            </w:r>
          </w:p>
        </w:tc>
        <w:tc>
          <w:tcPr>
            <w:tcW w:w="1005" w:type="dxa"/>
            <w:tcBorders>
              <w:top w:val="nil"/>
              <w:left w:val="nil"/>
              <w:bottom w:val="single" w:sz="4" w:space="0" w:color="auto"/>
              <w:right w:val="single" w:sz="4" w:space="0" w:color="auto"/>
            </w:tcBorders>
            <w:vAlign w:val="center"/>
            <w:hideMark/>
          </w:tcPr>
          <w:p w14:paraId="348BE035" w14:textId="684D7B72"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hideMark/>
          </w:tcPr>
          <w:p w14:paraId="752530DC" w14:textId="48C0BF7C"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hideMark/>
          </w:tcPr>
          <w:p w14:paraId="2ED05F6F" w14:textId="0F072EF7" w:rsidR="00046842" w:rsidRPr="00046842" w:rsidRDefault="00046842" w:rsidP="00046842">
            <w:pPr>
              <w:jc w:val="left"/>
              <w:rPr>
                <w:sz w:val="22"/>
                <w:szCs w:val="22"/>
                <w:lang w:val="en-GB" w:eastAsia="en-GB"/>
              </w:rPr>
            </w:pPr>
            <w:r w:rsidRPr="00046842">
              <w:rPr>
                <w:sz w:val="22"/>
                <w:szCs w:val="22"/>
              </w:rPr>
              <w:t>Máy hấp tiệt trùng nhanh statim 5000</w:t>
            </w:r>
          </w:p>
        </w:tc>
        <w:tc>
          <w:tcPr>
            <w:tcW w:w="968" w:type="dxa"/>
            <w:tcBorders>
              <w:top w:val="nil"/>
              <w:left w:val="nil"/>
              <w:bottom w:val="single" w:sz="4" w:space="0" w:color="auto"/>
              <w:right w:val="single" w:sz="4" w:space="0" w:color="auto"/>
            </w:tcBorders>
            <w:vAlign w:val="center"/>
            <w:hideMark/>
          </w:tcPr>
          <w:p w14:paraId="0AE9F461" w14:textId="4A3A8CAA" w:rsidR="00046842" w:rsidRPr="00046842" w:rsidRDefault="00046842" w:rsidP="00046842">
            <w:pPr>
              <w:jc w:val="left"/>
              <w:rPr>
                <w:sz w:val="22"/>
                <w:szCs w:val="22"/>
                <w:lang w:val="en-GB" w:eastAsia="en-GB"/>
              </w:rPr>
            </w:pPr>
            <w:r w:rsidRPr="00046842">
              <w:rPr>
                <w:sz w:val="22"/>
                <w:szCs w:val="22"/>
              </w:rPr>
              <w:t>001303</w:t>
            </w:r>
          </w:p>
        </w:tc>
        <w:tc>
          <w:tcPr>
            <w:tcW w:w="1016" w:type="dxa"/>
            <w:tcBorders>
              <w:top w:val="nil"/>
              <w:left w:val="nil"/>
              <w:bottom w:val="single" w:sz="4" w:space="0" w:color="auto"/>
              <w:right w:val="single" w:sz="4" w:space="0" w:color="auto"/>
            </w:tcBorders>
            <w:vAlign w:val="center"/>
            <w:hideMark/>
          </w:tcPr>
          <w:p w14:paraId="4C50D28D" w14:textId="1F81BD90" w:rsidR="00046842" w:rsidRPr="00046842" w:rsidRDefault="00046842" w:rsidP="00046842">
            <w:pPr>
              <w:jc w:val="center"/>
              <w:rPr>
                <w:sz w:val="22"/>
                <w:szCs w:val="22"/>
                <w:lang w:val="en-GB" w:eastAsia="en-GB"/>
              </w:rPr>
            </w:pPr>
            <w:r w:rsidRPr="00046842">
              <w:rPr>
                <w:sz w:val="22"/>
                <w:szCs w:val="22"/>
              </w:rPr>
              <w:t>Dent4You AG (Scican)</w:t>
            </w:r>
          </w:p>
        </w:tc>
        <w:tc>
          <w:tcPr>
            <w:tcW w:w="851" w:type="dxa"/>
            <w:tcBorders>
              <w:top w:val="nil"/>
              <w:left w:val="nil"/>
              <w:bottom w:val="single" w:sz="4" w:space="0" w:color="auto"/>
              <w:right w:val="single" w:sz="4" w:space="0" w:color="auto"/>
            </w:tcBorders>
            <w:vAlign w:val="center"/>
            <w:hideMark/>
          </w:tcPr>
          <w:p w14:paraId="53AA5698" w14:textId="1A29D209" w:rsidR="00046842" w:rsidRPr="00046842" w:rsidRDefault="00046842" w:rsidP="00046842">
            <w:pPr>
              <w:jc w:val="center"/>
              <w:rPr>
                <w:sz w:val="22"/>
                <w:szCs w:val="22"/>
                <w:lang w:val="en-GB" w:eastAsia="en-GB"/>
              </w:rPr>
            </w:pPr>
            <w:r w:rsidRPr="00046842">
              <w:rPr>
                <w:sz w:val="22"/>
                <w:szCs w:val="22"/>
              </w:rPr>
              <w:t>Dent4You AG (Scican)</w:t>
            </w:r>
          </w:p>
        </w:tc>
        <w:tc>
          <w:tcPr>
            <w:tcW w:w="708" w:type="dxa"/>
            <w:tcBorders>
              <w:top w:val="nil"/>
              <w:left w:val="nil"/>
              <w:bottom w:val="single" w:sz="4" w:space="0" w:color="auto"/>
              <w:right w:val="single" w:sz="4" w:space="0" w:color="auto"/>
            </w:tcBorders>
            <w:vAlign w:val="center"/>
            <w:hideMark/>
          </w:tcPr>
          <w:p w14:paraId="48C8EA39" w14:textId="1D9B32AF" w:rsidR="00046842" w:rsidRPr="00046842" w:rsidRDefault="00046842" w:rsidP="00046842">
            <w:pPr>
              <w:jc w:val="center"/>
              <w:rPr>
                <w:sz w:val="22"/>
                <w:szCs w:val="22"/>
                <w:lang w:val="en-GB" w:eastAsia="en-GB"/>
              </w:rPr>
            </w:pPr>
            <w:r w:rsidRPr="00046842">
              <w:rPr>
                <w:sz w:val="22"/>
                <w:szCs w:val="22"/>
              </w:rPr>
              <w:t>Canada</w:t>
            </w:r>
          </w:p>
        </w:tc>
        <w:tc>
          <w:tcPr>
            <w:tcW w:w="932" w:type="dxa"/>
            <w:tcBorders>
              <w:top w:val="nil"/>
              <w:left w:val="nil"/>
              <w:bottom w:val="single" w:sz="4" w:space="0" w:color="auto"/>
              <w:right w:val="single" w:sz="4" w:space="0" w:color="auto"/>
            </w:tcBorders>
            <w:vAlign w:val="center"/>
            <w:hideMark/>
          </w:tcPr>
          <w:p w14:paraId="5ECE60DA" w14:textId="601F5FA7" w:rsidR="00046842" w:rsidRPr="00046842" w:rsidRDefault="00046842" w:rsidP="00046842">
            <w:pPr>
              <w:jc w:val="left"/>
              <w:rPr>
                <w:sz w:val="22"/>
                <w:szCs w:val="22"/>
                <w:lang w:val="en-GB" w:eastAsia="en-GB"/>
              </w:rPr>
            </w:pPr>
            <w:r w:rsidRPr="00046842">
              <w:rPr>
                <w:sz w:val="22"/>
                <w:szCs w:val="22"/>
              </w:rPr>
              <w:t>Khoa Gây mê hồi sức</w:t>
            </w:r>
          </w:p>
        </w:tc>
      </w:tr>
      <w:tr w:rsidR="00046842" w:rsidRPr="00046842" w14:paraId="607543A7"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6D4B2F1A" w14:textId="32D4A79D" w:rsidR="00046842" w:rsidRPr="00046842" w:rsidRDefault="00046842" w:rsidP="00046842">
            <w:pPr>
              <w:jc w:val="center"/>
              <w:rPr>
                <w:sz w:val="22"/>
                <w:szCs w:val="22"/>
                <w:lang w:val="en-GB" w:eastAsia="en-GB"/>
              </w:rPr>
            </w:pPr>
            <w:r w:rsidRPr="00046842">
              <w:rPr>
                <w:sz w:val="22"/>
                <w:szCs w:val="22"/>
              </w:rPr>
              <w:t>1.2</w:t>
            </w:r>
          </w:p>
        </w:tc>
        <w:tc>
          <w:tcPr>
            <w:tcW w:w="704" w:type="dxa"/>
            <w:tcBorders>
              <w:top w:val="nil"/>
              <w:left w:val="nil"/>
              <w:bottom w:val="single" w:sz="4" w:space="0" w:color="auto"/>
              <w:right w:val="single" w:sz="4" w:space="0" w:color="auto"/>
            </w:tcBorders>
            <w:vAlign w:val="center"/>
          </w:tcPr>
          <w:p w14:paraId="785ADB7F" w14:textId="232F0FEC"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tcPr>
          <w:p w14:paraId="50A39C6F" w14:textId="5F829B10"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tcPr>
          <w:p w14:paraId="2FB52D8F" w14:textId="431861ED" w:rsidR="00046842" w:rsidRPr="00046842" w:rsidRDefault="00046842" w:rsidP="00046842">
            <w:pPr>
              <w:jc w:val="left"/>
              <w:rPr>
                <w:sz w:val="22"/>
                <w:szCs w:val="22"/>
                <w:lang w:val="en-GB" w:eastAsia="en-GB"/>
              </w:rPr>
            </w:pPr>
            <w:r w:rsidRPr="00046842">
              <w:rPr>
                <w:sz w:val="22"/>
                <w:szCs w:val="22"/>
              </w:rPr>
              <w:t>Khay hấp statim 5000 loại dài</w:t>
            </w:r>
          </w:p>
        </w:tc>
        <w:tc>
          <w:tcPr>
            <w:tcW w:w="709" w:type="dxa"/>
            <w:tcBorders>
              <w:top w:val="nil"/>
              <w:left w:val="nil"/>
              <w:bottom w:val="single" w:sz="4" w:space="0" w:color="auto"/>
              <w:right w:val="single" w:sz="4" w:space="0" w:color="auto"/>
            </w:tcBorders>
            <w:vAlign w:val="center"/>
          </w:tcPr>
          <w:p w14:paraId="54A19B9E" w14:textId="34749054"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tcPr>
          <w:p w14:paraId="56DBDFFA" w14:textId="02ADB200" w:rsidR="00046842" w:rsidRPr="00046842" w:rsidRDefault="00046842" w:rsidP="00046842">
            <w:pPr>
              <w:jc w:val="center"/>
              <w:rPr>
                <w:sz w:val="22"/>
                <w:szCs w:val="22"/>
                <w:lang w:val="en-GB" w:eastAsia="en-GB"/>
              </w:rPr>
            </w:pPr>
            <w:r w:rsidRPr="00046842">
              <w:rPr>
                <w:sz w:val="22"/>
                <w:szCs w:val="22"/>
              </w:rPr>
              <w:t xml:space="preserve">1 </w:t>
            </w:r>
          </w:p>
        </w:tc>
        <w:tc>
          <w:tcPr>
            <w:tcW w:w="2423" w:type="dxa"/>
            <w:tcBorders>
              <w:top w:val="single" w:sz="4" w:space="0" w:color="auto"/>
              <w:left w:val="single" w:sz="4" w:space="0" w:color="auto"/>
              <w:bottom w:val="single" w:sz="4" w:space="0" w:color="auto"/>
              <w:right w:val="single" w:sz="4" w:space="0" w:color="auto"/>
            </w:tcBorders>
            <w:vAlign w:val="center"/>
          </w:tcPr>
          <w:p w14:paraId="4C2C6305" w14:textId="1B123673" w:rsidR="00046842" w:rsidRPr="00046842" w:rsidRDefault="00046842" w:rsidP="00046842">
            <w:pPr>
              <w:jc w:val="left"/>
              <w:rPr>
                <w:sz w:val="22"/>
                <w:szCs w:val="22"/>
                <w:lang w:val="en-GB" w:eastAsia="en-GB"/>
              </w:rPr>
            </w:pPr>
            <w:r w:rsidRPr="00046842">
              <w:rPr>
                <w:sz w:val="22"/>
                <w:szCs w:val="22"/>
              </w:rPr>
              <w:t>- Chất liệu thép không gỉ</w:t>
            </w:r>
            <w:r w:rsidRPr="00046842">
              <w:rPr>
                <w:sz w:val="22"/>
                <w:szCs w:val="22"/>
              </w:rPr>
              <w:br/>
              <w:t>- Kích thước: Dài 56,5 cm (bao gồm tay cầm) x Rộng 19,5 cm x Cao 8 cm</w:t>
            </w:r>
            <w:r w:rsidRPr="00046842">
              <w:rPr>
                <w:sz w:val="22"/>
                <w:szCs w:val="22"/>
              </w:rPr>
              <w:br/>
              <w:t xml:space="preserve">- Tương thích với máy hấp tiệt trùng nhanh Statim 5000 </w:t>
            </w:r>
          </w:p>
        </w:tc>
        <w:tc>
          <w:tcPr>
            <w:tcW w:w="1005" w:type="dxa"/>
            <w:tcBorders>
              <w:top w:val="nil"/>
              <w:left w:val="nil"/>
              <w:bottom w:val="single" w:sz="4" w:space="0" w:color="auto"/>
              <w:right w:val="single" w:sz="4" w:space="0" w:color="auto"/>
            </w:tcBorders>
            <w:vAlign w:val="center"/>
          </w:tcPr>
          <w:p w14:paraId="5DDF918E" w14:textId="684C523A"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tcPr>
          <w:p w14:paraId="64DFCD26" w14:textId="0F73BAA1"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78CE1F77" w14:textId="4894B513" w:rsidR="00046842" w:rsidRPr="00046842" w:rsidRDefault="00046842" w:rsidP="00046842">
            <w:pPr>
              <w:jc w:val="left"/>
              <w:rPr>
                <w:sz w:val="22"/>
                <w:szCs w:val="22"/>
                <w:lang w:val="en-GB" w:eastAsia="en-GB"/>
              </w:rPr>
            </w:pPr>
            <w:r w:rsidRPr="00046842">
              <w:rPr>
                <w:sz w:val="22"/>
                <w:szCs w:val="22"/>
              </w:rPr>
              <w:t>Máy hấp tiệt trùng nhanh statim 5000</w:t>
            </w:r>
          </w:p>
        </w:tc>
        <w:tc>
          <w:tcPr>
            <w:tcW w:w="968" w:type="dxa"/>
            <w:tcBorders>
              <w:top w:val="nil"/>
              <w:left w:val="nil"/>
              <w:bottom w:val="single" w:sz="4" w:space="0" w:color="auto"/>
              <w:right w:val="single" w:sz="4" w:space="0" w:color="auto"/>
            </w:tcBorders>
            <w:vAlign w:val="center"/>
          </w:tcPr>
          <w:p w14:paraId="169A1151" w14:textId="13562C99" w:rsidR="00046842" w:rsidRPr="00046842" w:rsidRDefault="00046842" w:rsidP="00046842">
            <w:pPr>
              <w:jc w:val="left"/>
              <w:rPr>
                <w:sz w:val="22"/>
                <w:szCs w:val="22"/>
                <w:lang w:val="en-GB" w:eastAsia="en-GB"/>
              </w:rPr>
            </w:pPr>
            <w:r w:rsidRPr="00046842">
              <w:rPr>
                <w:sz w:val="22"/>
                <w:szCs w:val="22"/>
              </w:rPr>
              <w:t>001761</w:t>
            </w:r>
          </w:p>
        </w:tc>
        <w:tc>
          <w:tcPr>
            <w:tcW w:w="1016" w:type="dxa"/>
            <w:tcBorders>
              <w:top w:val="nil"/>
              <w:left w:val="nil"/>
              <w:bottom w:val="single" w:sz="4" w:space="0" w:color="auto"/>
              <w:right w:val="single" w:sz="4" w:space="0" w:color="auto"/>
            </w:tcBorders>
            <w:vAlign w:val="center"/>
          </w:tcPr>
          <w:p w14:paraId="2F971849" w14:textId="63F3C422" w:rsidR="00046842" w:rsidRPr="00046842" w:rsidRDefault="00046842" w:rsidP="00046842">
            <w:pPr>
              <w:jc w:val="center"/>
              <w:rPr>
                <w:sz w:val="22"/>
                <w:szCs w:val="22"/>
                <w:lang w:val="en-GB" w:eastAsia="en-GB"/>
              </w:rPr>
            </w:pPr>
            <w:r w:rsidRPr="00046842">
              <w:rPr>
                <w:sz w:val="22"/>
                <w:szCs w:val="22"/>
              </w:rPr>
              <w:t>Dent4You AG (Scican)</w:t>
            </w:r>
          </w:p>
        </w:tc>
        <w:tc>
          <w:tcPr>
            <w:tcW w:w="851" w:type="dxa"/>
            <w:tcBorders>
              <w:top w:val="nil"/>
              <w:left w:val="nil"/>
              <w:bottom w:val="single" w:sz="4" w:space="0" w:color="auto"/>
              <w:right w:val="single" w:sz="4" w:space="0" w:color="auto"/>
            </w:tcBorders>
            <w:vAlign w:val="center"/>
          </w:tcPr>
          <w:p w14:paraId="528B636A" w14:textId="4CCB475D" w:rsidR="00046842" w:rsidRPr="00046842" w:rsidRDefault="00046842" w:rsidP="00046842">
            <w:pPr>
              <w:jc w:val="center"/>
              <w:rPr>
                <w:sz w:val="22"/>
                <w:szCs w:val="22"/>
                <w:lang w:val="en-GB" w:eastAsia="en-GB"/>
              </w:rPr>
            </w:pPr>
            <w:r w:rsidRPr="00046842">
              <w:rPr>
                <w:sz w:val="22"/>
                <w:szCs w:val="22"/>
              </w:rPr>
              <w:t>Dent4You AG (Scican)</w:t>
            </w:r>
          </w:p>
        </w:tc>
        <w:tc>
          <w:tcPr>
            <w:tcW w:w="708" w:type="dxa"/>
            <w:tcBorders>
              <w:top w:val="nil"/>
              <w:left w:val="nil"/>
              <w:bottom w:val="single" w:sz="4" w:space="0" w:color="auto"/>
              <w:right w:val="single" w:sz="4" w:space="0" w:color="auto"/>
            </w:tcBorders>
            <w:vAlign w:val="center"/>
          </w:tcPr>
          <w:p w14:paraId="4871AA81" w14:textId="45E3CDFC" w:rsidR="00046842" w:rsidRPr="00046842" w:rsidRDefault="00046842" w:rsidP="00046842">
            <w:pPr>
              <w:jc w:val="center"/>
              <w:rPr>
                <w:sz w:val="22"/>
                <w:szCs w:val="22"/>
                <w:lang w:val="en-GB" w:eastAsia="en-GB"/>
              </w:rPr>
            </w:pPr>
            <w:r w:rsidRPr="00046842">
              <w:rPr>
                <w:sz w:val="22"/>
                <w:szCs w:val="22"/>
              </w:rPr>
              <w:t>Canada</w:t>
            </w:r>
          </w:p>
        </w:tc>
        <w:tc>
          <w:tcPr>
            <w:tcW w:w="932" w:type="dxa"/>
            <w:tcBorders>
              <w:top w:val="nil"/>
              <w:left w:val="nil"/>
              <w:bottom w:val="single" w:sz="4" w:space="0" w:color="auto"/>
              <w:right w:val="single" w:sz="4" w:space="0" w:color="auto"/>
            </w:tcBorders>
            <w:vAlign w:val="center"/>
          </w:tcPr>
          <w:p w14:paraId="4BA6FE44" w14:textId="03CA8591" w:rsidR="00046842" w:rsidRPr="00046842" w:rsidRDefault="00046842" w:rsidP="00046842">
            <w:pPr>
              <w:jc w:val="left"/>
              <w:rPr>
                <w:sz w:val="22"/>
                <w:szCs w:val="22"/>
                <w:lang w:val="en-GB" w:eastAsia="en-GB"/>
              </w:rPr>
            </w:pPr>
            <w:r w:rsidRPr="00046842">
              <w:rPr>
                <w:sz w:val="22"/>
                <w:szCs w:val="22"/>
              </w:rPr>
              <w:t>Khoa Gây mê hồi sức</w:t>
            </w:r>
          </w:p>
        </w:tc>
      </w:tr>
      <w:tr w:rsidR="00046842" w:rsidRPr="00046842" w14:paraId="41880FCA"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409908DB" w14:textId="26270277" w:rsidR="00046842" w:rsidRPr="00046842" w:rsidRDefault="00046842" w:rsidP="00046842">
            <w:pPr>
              <w:jc w:val="center"/>
              <w:rPr>
                <w:sz w:val="22"/>
                <w:szCs w:val="22"/>
                <w:lang w:val="en-GB" w:eastAsia="en-GB"/>
              </w:rPr>
            </w:pPr>
            <w:r w:rsidRPr="00046842">
              <w:rPr>
                <w:sz w:val="22"/>
                <w:szCs w:val="22"/>
              </w:rPr>
              <w:lastRenderedPageBreak/>
              <w:t>1.3</w:t>
            </w:r>
          </w:p>
        </w:tc>
        <w:tc>
          <w:tcPr>
            <w:tcW w:w="704" w:type="dxa"/>
            <w:tcBorders>
              <w:top w:val="nil"/>
              <w:left w:val="nil"/>
              <w:bottom w:val="single" w:sz="4" w:space="0" w:color="auto"/>
              <w:right w:val="single" w:sz="4" w:space="0" w:color="auto"/>
            </w:tcBorders>
            <w:vAlign w:val="center"/>
          </w:tcPr>
          <w:p w14:paraId="49F58EE7" w14:textId="41807244"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tcPr>
          <w:p w14:paraId="6C78097C" w14:textId="2B2B6AC2"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tcPr>
          <w:p w14:paraId="5410C485" w14:textId="3BAB70B7" w:rsidR="00046842" w:rsidRPr="00046842" w:rsidRDefault="00046842" w:rsidP="00046842">
            <w:pPr>
              <w:jc w:val="left"/>
              <w:rPr>
                <w:sz w:val="22"/>
                <w:szCs w:val="22"/>
                <w:lang w:val="en-GB" w:eastAsia="en-GB"/>
              </w:rPr>
            </w:pPr>
            <w:r w:rsidRPr="00046842">
              <w:rPr>
                <w:sz w:val="22"/>
                <w:szCs w:val="22"/>
              </w:rPr>
              <w:t>Khay hấp statim 5000 loại dài</w:t>
            </w:r>
          </w:p>
        </w:tc>
        <w:tc>
          <w:tcPr>
            <w:tcW w:w="709" w:type="dxa"/>
            <w:tcBorders>
              <w:top w:val="nil"/>
              <w:left w:val="nil"/>
              <w:bottom w:val="single" w:sz="4" w:space="0" w:color="auto"/>
              <w:right w:val="single" w:sz="4" w:space="0" w:color="auto"/>
            </w:tcBorders>
            <w:vAlign w:val="center"/>
          </w:tcPr>
          <w:p w14:paraId="22500081" w14:textId="3B0FE6F6"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tcPr>
          <w:p w14:paraId="723014B3" w14:textId="169F91EB" w:rsidR="00046842" w:rsidRPr="00046842" w:rsidRDefault="00046842" w:rsidP="00046842">
            <w:pPr>
              <w:jc w:val="center"/>
              <w:rPr>
                <w:sz w:val="22"/>
                <w:szCs w:val="22"/>
                <w:lang w:val="en-GB" w:eastAsia="en-GB"/>
              </w:rPr>
            </w:pPr>
            <w:r w:rsidRPr="00046842">
              <w:rPr>
                <w:sz w:val="22"/>
                <w:szCs w:val="22"/>
              </w:rPr>
              <w:t xml:space="preserve">1 </w:t>
            </w:r>
          </w:p>
        </w:tc>
        <w:tc>
          <w:tcPr>
            <w:tcW w:w="2423" w:type="dxa"/>
            <w:tcBorders>
              <w:top w:val="single" w:sz="4" w:space="0" w:color="auto"/>
              <w:left w:val="single" w:sz="4" w:space="0" w:color="auto"/>
              <w:bottom w:val="single" w:sz="4" w:space="0" w:color="auto"/>
              <w:right w:val="single" w:sz="4" w:space="0" w:color="auto"/>
            </w:tcBorders>
            <w:vAlign w:val="center"/>
          </w:tcPr>
          <w:p w14:paraId="39970DF0" w14:textId="4E1BB5D2" w:rsidR="00046842" w:rsidRPr="00046842" w:rsidRDefault="00046842" w:rsidP="00046842">
            <w:pPr>
              <w:jc w:val="left"/>
              <w:rPr>
                <w:sz w:val="22"/>
                <w:szCs w:val="22"/>
                <w:lang w:val="en-GB" w:eastAsia="en-GB"/>
              </w:rPr>
            </w:pPr>
            <w:r w:rsidRPr="00046842">
              <w:rPr>
                <w:sz w:val="22"/>
                <w:szCs w:val="22"/>
              </w:rPr>
              <w:t>- Chất liệu thép không gỉ</w:t>
            </w:r>
            <w:r w:rsidRPr="00046842">
              <w:rPr>
                <w:sz w:val="22"/>
                <w:szCs w:val="22"/>
              </w:rPr>
              <w:br/>
              <w:t>- Kích thước: Dài 56,5 cm (bao gồm tay cầm) x Rộng 19,5 cm x Cao 8 cm</w:t>
            </w:r>
            <w:r w:rsidRPr="00046842">
              <w:rPr>
                <w:sz w:val="22"/>
                <w:szCs w:val="22"/>
              </w:rPr>
              <w:br/>
              <w:t xml:space="preserve">- Tương thích với máy hấp tiệt trùng nhanh Statim 5000 </w:t>
            </w:r>
          </w:p>
        </w:tc>
        <w:tc>
          <w:tcPr>
            <w:tcW w:w="1005" w:type="dxa"/>
            <w:tcBorders>
              <w:top w:val="nil"/>
              <w:left w:val="nil"/>
              <w:bottom w:val="single" w:sz="4" w:space="0" w:color="auto"/>
              <w:right w:val="single" w:sz="4" w:space="0" w:color="auto"/>
            </w:tcBorders>
            <w:vAlign w:val="center"/>
          </w:tcPr>
          <w:p w14:paraId="72FE9437" w14:textId="60F63374"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tcPr>
          <w:p w14:paraId="2B88EEA1" w14:textId="65941574"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3F3758A6" w14:textId="36BD20EB" w:rsidR="00046842" w:rsidRPr="00046842" w:rsidRDefault="00046842" w:rsidP="00046842">
            <w:pPr>
              <w:jc w:val="left"/>
              <w:rPr>
                <w:sz w:val="22"/>
                <w:szCs w:val="22"/>
                <w:lang w:val="en-GB" w:eastAsia="en-GB"/>
              </w:rPr>
            </w:pPr>
            <w:r w:rsidRPr="00046842">
              <w:rPr>
                <w:sz w:val="22"/>
                <w:szCs w:val="22"/>
              </w:rPr>
              <w:t>Máy hấp tiệt trùng nhanh statim 5000</w:t>
            </w:r>
          </w:p>
        </w:tc>
        <w:tc>
          <w:tcPr>
            <w:tcW w:w="968" w:type="dxa"/>
            <w:tcBorders>
              <w:top w:val="nil"/>
              <w:left w:val="nil"/>
              <w:bottom w:val="single" w:sz="4" w:space="0" w:color="auto"/>
              <w:right w:val="single" w:sz="4" w:space="0" w:color="auto"/>
            </w:tcBorders>
            <w:vAlign w:val="center"/>
          </w:tcPr>
          <w:p w14:paraId="4950C10E" w14:textId="186BBF16" w:rsidR="00046842" w:rsidRPr="00046842" w:rsidRDefault="00046842" w:rsidP="00046842">
            <w:pPr>
              <w:jc w:val="left"/>
              <w:rPr>
                <w:sz w:val="22"/>
                <w:szCs w:val="22"/>
                <w:lang w:val="en-GB" w:eastAsia="en-GB"/>
              </w:rPr>
            </w:pPr>
            <w:r w:rsidRPr="00046842">
              <w:rPr>
                <w:sz w:val="22"/>
                <w:szCs w:val="22"/>
              </w:rPr>
              <w:t>001633</w:t>
            </w:r>
          </w:p>
        </w:tc>
        <w:tc>
          <w:tcPr>
            <w:tcW w:w="1016" w:type="dxa"/>
            <w:tcBorders>
              <w:top w:val="nil"/>
              <w:left w:val="nil"/>
              <w:bottom w:val="single" w:sz="4" w:space="0" w:color="auto"/>
              <w:right w:val="single" w:sz="4" w:space="0" w:color="auto"/>
            </w:tcBorders>
            <w:vAlign w:val="center"/>
          </w:tcPr>
          <w:p w14:paraId="3A0B0D61" w14:textId="0B1393DF" w:rsidR="00046842" w:rsidRPr="00046842" w:rsidRDefault="00046842" w:rsidP="00046842">
            <w:pPr>
              <w:jc w:val="center"/>
              <w:rPr>
                <w:sz w:val="22"/>
                <w:szCs w:val="22"/>
                <w:lang w:val="en-GB" w:eastAsia="en-GB"/>
              </w:rPr>
            </w:pPr>
            <w:r w:rsidRPr="00046842">
              <w:rPr>
                <w:sz w:val="22"/>
                <w:szCs w:val="22"/>
              </w:rPr>
              <w:t>Dent4You AG (Scican)</w:t>
            </w:r>
          </w:p>
        </w:tc>
        <w:tc>
          <w:tcPr>
            <w:tcW w:w="851" w:type="dxa"/>
            <w:tcBorders>
              <w:top w:val="nil"/>
              <w:left w:val="nil"/>
              <w:bottom w:val="single" w:sz="4" w:space="0" w:color="auto"/>
              <w:right w:val="single" w:sz="4" w:space="0" w:color="auto"/>
            </w:tcBorders>
            <w:vAlign w:val="center"/>
          </w:tcPr>
          <w:p w14:paraId="550D0D2A" w14:textId="2581E65C" w:rsidR="00046842" w:rsidRPr="00046842" w:rsidRDefault="00046842" w:rsidP="00046842">
            <w:pPr>
              <w:jc w:val="center"/>
              <w:rPr>
                <w:sz w:val="22"/>
                <w:szCs w:val="22"/>
                <w:lang w:val="en-GB" w:eastAsia="en-GB"/>
              </w:rPr>
            </w:pPr>
            <w:r w:rsidRPr="00046842">
              <w:rPr>
                <w:sz w:val="22"/>
                <w:szCs w:val="22"/>
              </w:rPr>
              <w:t>Dent4You AG (Scican)</w:t>
            </w:r>
          </w:p>
        </w:tc>
        <w:tc>
          <w:tcPr>
            <w:tcW w:w="708" w:type="dxa"/>
            <w:tcBorders>
              <w:top w:val="nil"/>
              <w:left w:val="nil"/>
              <w:bottom w:val="single" w:sz="4" w:space="0" w:color="auto"/>
              <w:right w:val="single" w:sz="4" w:space="0" w:color="auto"/>
            </w:tcBorders>
            <w:vAlign w:val="center"/>
          </w:tcPr>
          <w:p w14:paraId="70BEF6AC" w14:textId="5AF87210" w:rsidR="00046842" w:rsidRPr="00046842" w:rsidRDefault="00046842" w:rsidP="00046842">
            <w:pPr>
              <w:jc w:val="center"/>
              <w:rPr>
                <w:sz w:val="22"/>
                <w:szCs w:val="22"/>
                <w:lang w:val="en-GB" w:eastAsia="en-GB"/>
              </w:rPr>
            </w:pPr>
            <w:r w:rsidRPr="00046842">
              <w:rPr>
                <w:sz w:val="22"/>
                <w:szCs w:val="22"/>
              </w:rPr>
              <w:t>Canada</w:t>
            </w:r>
          </w:p>
        </w:tc>
        <w:tc>
          <w:tcPr>
            <w:tcW w:w="932" w:type="dxa"/>
            <w:tcBorders>
              <w:top w:val="nil"/>
              <w:left w:val="nil"/>
              <w:bottom w:val="single" w:sz="4" w:space="0" w:color="auto"/>
              <w:right w:val="single" w:sz="4" w:space="0" w:color="auto"/>
            </w:tcBorders>
            <w:vAlign w:val="center"/>
          </w:tcPr>
          <w:p w14:paraId="690A0C55" w14:textId="1D309BB8" w:rsidR="00046842" w:rsidRPr="00046842" w:rsidRDefault="00046842" w:rsidP="00046842">
            <w:pPr>
              <w:jc w:val="left"/>
              <w:rPr>
                <w:sz w:val="22"/>
                <w:szCs w:val="22"/>
                <w:lang w:val="en-GB" w:eastAsia="en-GB"/>
              </w:rPr>
            </w:pPr>
            <w:r w:rsidRPr="00046842">
              <w:rPr>
                <w:sz w:val="22"/>
                <w:szCs w:val="22"/>
              </w:rPr>
              <w:t>Khoa Gây mê hồi sức</w:t>
            </w:r>
          </w:p>
        </w:tc>
      </w:tr>
      <w:tr w:rsidR="00046842" w:rsidRPr="00046842" w14:paraId="389AA3FF"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43A603C4" w14:textId="2F66E1A3" w:rsidR="00046842" w:rsidRPr="00046842" w:rsidRDefault="00046842" w:rsidP="00046842">
            <w:pPr>
              <w:jc w:val="center"/>
              <w:rPr>
                <w:sz w:val="22"/>
                <w:szCs w:val="22"/>
                <w:lang w:val="en-GB" w:eastAsia="en-GB"/>
              </w:rPr>
            </w:pPr>
            <w:r w:rsidRPr="00046842">
              <w:rPr>
                <w:sz w:val="22"/>
                <w:szCs w:val="22"/>
              </w:rPr>
              <w:t>1.4</w:t>
            </w:r>
          </w:p>
        </w:tc>
        <w:tc>
          <w:tcPr>
            <w:tcW w:w="704" w:type="dxa"/>
            <w:tcBorders>
              <w:top w:val="nil"/>
              <w:left w:val="nil"/>
              <w:bottom w:val="single" w:sz="4" w:space="0" w:color="auto"/>
              <w:right w:val="single" w:sz="4" w:space="0" w:color="auto"/>
            </w:tcBorders>
            <w:vAlign w:val="center"/>
          </w:tcPr>
          <w:p w14:paraId="52EB609A" w14:textId="18EAEF00"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tcPr>
          <w:p w14:paraId="2AE5CB17" w14:textId="07DFA31A" w:rsidR="00046842" w:rsidRPr="00046842" w:rsidRDefault="00046842" w:rsidP="00046842">
            <w:pPr>
              <w:jc w:val="center"/>
              <w:rPr>
                <w:sz w:val="22"/>
                <w:szCs w:val="22"/>
                <w:lang w:val="en-GB" w:eastAsia="en-GB"/>
              </w:rPr>
            </w:pPr>
            <w:r w:rsidRPr="00046842">
              <w:rPr>
                <w:sz w:val="22"/>
                <w:szCs w:val="22"/>
              </w:rPr>
              <w:t> </w:t>
            </w:r>
          </w:p>
        </w:tc>
        <w:tc>
          <w:tcPr>
            <w:tcW w:w="1275" w:type="dxa"/>
            <w:tcBorders>
              <w:top w:val="nil"/>
              <w:left w:val="nil"/>
              <w:bottom w:val="single" w:sz="4" w:space="0" w:color="auto"/>
              <w:right w:val="single" w:sz="4" w:space="0" w:color="auto"/>
            </w:tcBorders>
            <w:vAlign w:val="center"/>
          </w:tcPr>
          <w:p w14:paraId="4CACEE59" w14:textId="4EB536E5" w:rsidR="00046842" w:rsidRPr="00046842" w:rsidRDefault="00046842" w:rsidP="00046842">
            <w:pPr>
              <w:jc w:val="left"/>
              <w:rPr>
                <w:sz w:val="22"/>
                <w:szCs w:val="22"/>
                <w:lang w:val="en-GB" w:eastAsia="en-GB"/>
              </w:rPr>
            </w:pPr>
            <w:r w:rsidRPr="00046842">
              <w:rPr>
                <w:sz w:val="22"/>
                <w:szCs w:val="22"/>
              </w:rPr>
              <w:t>Khay hấp tiệt trùng loại dài</w:t>
            </w:r>
          </w:p>
        </w:tc>
        <w:tc>
          <w:tcPr>
            <w:tcW w:w="709" w:type="dxa"/>
            <w:tcBorders>
              <w:top w:val="nil"/>
              <w:left w:val="nil"/>
              <w:bottom w:val="single" w:sz="4" w:space="0" w:color="auto"/>
              <w:right w:val="single" w:sz="4" w:space="0" w:color="auto"/>
            </w:tcBorders>
            <w:vAlign w:val="center"/>
          </w:tcPr>
          <w:p w14:paraId="2140A0A1" w14:textId="5D2D8D41"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tcPr>
          <w:p w14:paraId="475F013A" w14:textId="470E9CBB" w:rsidR="00046842" w:rsidRPr="00046842" w:rsidRDefault="00046842" w:rsidP="00046842">
            <w:pPr>
              <w:jc w:val="center"/>
              <w:rPr>
                <w:sz w:val="22"/>
                <w:szCs w:val="22"/>
                <w:lang w:val="en-GB" w:eastAsia="en-GB"/>
              </w:rPr>
            </w:pPr>
            <w:r w:rsidRPr="00046842">
              <w:rPr>
                <w:sz w:val="22"/>
                <w:szCs w:val="22"/>
              </w:rPr>
              <w:t xml:space="preserve">2 </w:t>
            </w:r>
          </w:p>
        </w:tc>
        <w:tc>
          <w:tcPr>
            <w:tcW w:w="2423" w:type="dxa"/>
            <w:tcBorders>
              <w:top w:val="single" w:sz="4" w:space="0" w:color="auto"/>
              <w:left w:val="single" w:sz="4" w:space="0" w:color="auto"/>
              <w:bottom w:val="single" w:sz="4" w:space="0" w:color="auto"/>
              <w:right w:val="single" w:sz="4" w:space="0" w:color="auto"/>
            </w:tcBorders>
            <w:vAlign w:val="center"/>
          </w:tcPr>
          <w:p w14:paraId="22BEE584" w14:textId="660D7894" w:rsidR="00046842" w:rsidRPr="00046842" w:rsidRDefault="00046842" w:rsidP="00046842">
            <w:pPr>
              <w:jc w:val="left"/>
              <w:rPr>
                <w:sz w:val="22"/>
                <w:szCs w:val="22"/>
                <w:lang w:val="en-GB" w:eastAsia="en-GB"/>
              </w:rPr>
            </w:pPr>
            <w:r w:rsidRPr="00046842">
              <w:rPr>
                <w:sz w:val="22"/>
                <w:szCs w:val="22"/>
              </w:rPr>
              <w:t>- Chất liệu thép không gỉ</w:t>
            </w:r>
            <w:r w:rsidRPr="00046842">
              <w:rPr>
                <w:sz w:val="22"/>
                <w:szCs w:val="22"/>
              </w:rPr>
              <w:br/>
              <w:t>- Kích thước: Dài 56,5 cm (bao gồm tay cầm) x Rộng 19,5 cm x Cao 8 cm</w:t>
            </w:r>
            <w:r w:rsidRPr="00046842">
              <w:rPr>
                <w:sz w:val="22"/>
                <w:szCs w:val="22"/>
              </w:rPr>
              <w:br/>
              <w:t xml:space="preserve">- Tương thích với máy hấp tiệt trùng nhanh Statim 5000 </w:t>
            </w:r>
          </w:p>
        </w:tc>
        <w:tc>
          <w:tcPr>
            <w:tcW w:w="1005" w:type="dxa"/>
            <w:tcBorders>
              <w:top w:val="nil"/>
              <w:left w:val="nil"/>
              <w:bottom w:val="single" w:sz="4" w:space="0" w:color="auto"/>
              <w:right w:val="single" w:sz="4" w:space="0" w:color="auto"/>
            </w:tcBorders>
            <w:vAlign w:val="center"/>
          </w:tcPr>
          <w:p w14:paraId="1077AB75" w14:textId="48799C49"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tcPr>
          <w:p w14:paraId="59F96B50" w14:textId="0DB0411E"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5096C4A9" w14:textId="5A20FED3" w:rsidR="00046842" w:rsidRPr="00046842" w:rsidRDefault="00046842" w:rsidP="00046842">
            <w:pPr>
              <w:jc w:val="left"/>
              <w:rPr>
                <w:sz w:val="22"/>
                <w:szCs w:val="22"/>
                <w:lang w:val="en-GB" w:eastAsia="en-GB"/>
              </w:rPr>
            </w:pPr>
            <w:r w:rsidRPr="00046842">
              <w:rPr>
                <w:sz w:val="22"/>
                <w:szCs w:val="22"/>
              </w:rPr>
              <w:t>Máy hấp tiệt trùng nhanh</w:t>
            </w:r>
          </w:p>
        </w:tc>
        <w:tc>
          <w:tcPr>
            <w:tcW w:w="968" w:type="dxa"/>
            <w:tcBorders>
              <w:top w:val="nil"/>
              <w:left w:val="nil"/>
              <w:bottom w:val="single" w:sz="4" w:space="0" w:color="auto"/>
              <w:right w:val="single" w:sz="4" w:space="0" w:color="auto"/>
            </w:tcBorders>
            <w:vAlign w:val="center"/>
          </w:tcPr>
          <w:p w14:paraId="4303771D" w14:textId="3761E3FA" w:rsidR="00046842" w:rsidRPr="00046842" w:rsidRDefault="00046842" w:rsidP="00046842">
            <w:pPr>
              <w:jc w:val="left"/>
              <w:rPr>
                <w:sz w:val="22"/>
                <w:szCs w:val="22"/>
                <w:lang w:val="en-GB" w:eastAsia="en-GB"/>
              </w:rPr>
            </w:pPr>
            <w:r w:rsidRPr="00046842">
              <w:rPr>
                <w:sz w:val="22"/>
                <w:szCs w:val="22"/>
              </w:rPr>
              <w:t>001698</w:t>
            </w:r>
          </w:p>
        </w:tc>
        <w:tc>
          <w:tcPr>
            <w:tcW w:w="1016" w:type="dxa"/>
            <w:tcBorders>
              <w:top w:val="nil"/>
              <w:left w:val="nil"/>
              <w:bottom w:val="single" w:sz="4" w:space="0" w:color="auto"/>
              <w:right w:val="single" w:sz="4" w:space="0" w:color="auto"/>
            </w:tcBorders>
            <w:vAlign w:val="center"/>
          </w:tcPr>
          <w:p w14:paraId="76FD66B4" w14:textId="12A565B9" w:rsidR="00046842" w:rsidRPr="00046842" w:rsidRDefault="00046842" w:rsidP="00046842">
            <w:pPr>
              <w:jc w:val="center"/>
              <w:rPr>
                <w:sz w:val="22"/>
                <w:szCs w:val="22"/>
                <w:lang w:val="en-GB" w:eastAsia="en-GB"/>
              </w:rPr>
            </w:pPr>
            <w:r w:rsidRPr="00046842">
              <w:rPr>
                <w:sz w:val="22"/>
                <w:szCs w:val="22"/>
              </w:rPr>
              <w:t>Dent4You AG (Scican)</w:t>
            </w:r>
          </w:p>
        </w:tc>
        <w:tc>
          <w:tcPr>
            <w:tcW w:w="851" w:type="dxa"/>
            <w:tcBorders>
              <w:top w:val="nil"/>
              <w:left w:val="nil"/>
              <w:bottom w:val="single" w:sz="4" w:space="0" w:color="auto"/>
              <w:right w:val="single" w:sz="4" w:space="0" w:color="auto"/>
            </w:tcBorders>
            <w:vAlign w:val="center"/>
          </w:tcPr>
          <w:p w14:paraId="7259F90E" w14:textId="15903A20" w:rsidR="00046842" w:rsidRPr="00046842" w:rsidRDefault="00046842" w:rsidP="00046842">
            <w:pPr>
              <w:jc w:val="center"/>
              <w:rPr>
                <w:sz w:val="22"/>
                <w:szCs w:val="22"/>
                <w:lang w:val="en-GB" w:eastAsia="en-GB"/>
              </w:rPr>
            </w:pPr>
            <w:r w:rsidRPr="00046842">
              <w:rPr>
                <w:sz w:val="22"/>
                <w:szCs w:val="22"/>
              </w:rPr>
              <w:t>Dent4You AG (Scican)</w:t>
            </w:r>
          </w:p>
        </w:tc>
        <w:tc>
          <w:tcPr>
            <w:tcW w:w="708" w:type="dxa"/>
            <w:tcBorders>
              <w:top w:val="nil"/>
              <w:left w:val="nil"/>
              <w:bottom w:val="single" w:sz="4" w:space="0" w:color="auto"/>
              <w:right w:val="single" w:sz="4" w:space="0" w:color="auto"/>
            </w:tcBorders>
            <w:vAlign w:val="center"/>
          </w:tcPr>
          <w:p w14:paraId="00B47D0F" w14:textId="39FED0FA" w:rsidR="00046842" w:rsidRPr="00046842" w:rsidRDefault="00046842" w:rsidP="00046842">
            <w:pPr>
              <w:jc w:val="center"/>
              <w:rPr>
                <w:sz w:val="22"/>
                <w:szCs w:val="22"/>
                <w:lang w:val="en-GB" w:eastAsia="en-GB"/>
              </w:rPr>
            </w:pPr>
            <w:r w:rsidRPr="00046842">
              <w:rPr>
                <w:sz w:val="22"/>
                <w:szCs w:val="22"/>
              </w:rPr>
              <w:t>Canada</w:t>
            </w:r>
          </w:p>
        </w:tc>
        <w:tc>
          <w:tcPr>
            <w:tcW w:w="932" w:type="dxa"/>
            <w:tcBorders>
              <w:top w:val="nil"/>
              <w:left w:val="nil"/>
              <w:bottom w:val="single" w:sz="4" w:space="0" w:color="auto"/>
              <w:right w:val="single" w:sz="4" w:space="0" w:color="auto"/>
            </w:tcBorders>
            <w:vAlign w:val="center"/>
          </w:tcPr>
          <w:p w14:paraId="272E5C60" w14:textId="4D72BF1E" w:rsidR="00046842" w:rsidRPr="00046842" w:rsidRDefault="00046842" w:rsidP="00046842">
            <w:pPr>
              <w:jc w:val="left"/>
              <w:rPr>
                <w:sz w:val="22"/>
                <w:szCs w:val="22"/>
                <w:lang w:val="en-GB" w:eastAsia="en-GB"/>
              </w:rPr>
            </w:pPr>
            <w:r w:rsidRPr="00046842">
              <w:rPr>
                <w:sz w:val="22"/>
                <w:szCs w:val="22"/>
              </w:rPr>
              <w:t>khoa Gây mê - Hồi sức cấp cứu</w:t>
            </w:r>
          </w:p>
        </w:tc>
      </w:tr>
      <w:tr w:rsidR="00046842" w:rsidRPr="00046842" w14:paraId="7F857486"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560A3948" w14:textId="5C1E2DEC" w:rsidR="00046842" w:rsidRPr="00046842" w:rsidRDefault="00046842" w:rsidP="00046842">
            <w:pPr>
              <w:jc w:val="center"/>
              <w:rPr>
                <w:sz w:val="22"/>
                <w:szCs w:val="22"/>
                <w:lang w:val="en-GB" w:eastAsia="en-GB"/>
              </w:rPr>
            </w:pPr>
            <w:r w:rsidRPr="00046842">
              <w:rPr>
                <w:b/>
                <w:bCs/>
                <w:sz w:val="22"/>
                <w:szCs w:val="22"/>
              </w:rPr>
              <w:t>2</w:t>
            </w:r>
          </w:p>
        </w:tc>
        <w:tc>
          <w:tcPr>
            <w:tcW w:w="704" w:type="dxa"/>
            <w:tcBorders>
              <w:top w:val="nil"/>
              <w:left w:val="nil"/>
              <w:bottom w:val="single" w:sz="4" w:space="0" w:color="auto"/>
              <w:right w:val="single" w:sz="4" w:space="0" w:color="auto"/>
            </w:tcBorders>
            <w:vAlign w:val="center"/>
          </w:tcPr>
          <w:p w14:paraId="61445D0A" w14:textId="0CD48BDB" w:rsidR="00046842" w:rsidRPr="00046842" w:rsidRDefault="00046842" w:rsidP="00046842">
            <w:pPr>
              <w:jc w:val="center"/>
              <w:rPr>
                <w:sz w:val="22"/>
                <w:szCs w:val="22"/>
                <w:lang w:val="en-GB" w:eastAsia="en-GB"/>
              </w:rPr>
            </w:pPr>
            <w:r w:rsidRPr="00046842">
              <w:rPr>
                <w:b/>
                <w:bCs/>
                <w:sz w:val="22"/>
                <w:szCs w:val="22"/>
              </w:rPr>
              <w:t>PP2500590208</w:t>
            </w:r>
          </w:p>
        </w:tc>
        <w:tc>
          <w:tcPr>
            <w:tcW w:w="1171" w:type="dxa"/>
            <w:tcBorders>
              <w:top w:val="nil"/>
              <w:left w:val="nil"/>
              <w:bottom w:val="single" w:sz="4" w:space="0" w:color="auto"/>
              <w:right w:val="single" w:sz="4" w:space="0" w:color="auto"/>
            </w:tcBorders>
            <w:vAlign w:val="center"/>
          </w:tcPr>
          <w:p w14:paraId="16B23954" w14:textId="51061139" w:rsidR="00046842" w:rsidRPr="00046842" w:rsidRDefault="00046842" w:rsidP="00046842">
            <w:pPr>
              <w:jc w:val="center"/>
              <w:rPr>
                <w:sz w:val="22"/>
                <w:szCs w:val="22"/>
                <w:lang w:val="en-GB" w:eastAsia="en-GB"/>
              </w:rPr>
            </w:pPr>
            <w:r w:rsidRPr="00046842">
              <w:rPr>
                <w:b/>
                <w:bCs/>
                <w:sz w:val="22"/>
                <w:szCs w:val="22"/>
              </w:rPr>
              <w:t>Linh, phụ kiện thay thế, sửa chữa cho Hệ thống chụp cộng hưởng từ</w:t>
            </w:r>
          </w:p>
        </w:tc>
        <w:tc>
          <w:tcPr>
            <w:tcW w:w="1275" w:type="dxa"/>
            <w:tcBorders>
              <w:top w:val="nil"/>
              <w:left w:val="nil"/>
              <w:bottom w:val="single" w:sz="4" w:space="0" w:color="auto"/>
              <w:right w:val="single" w:sz="4" w:space="0" w:color="auto"/>
            </w:tcBorders>
            <w:vAlign w:val="center"/>
          </w:tcPr>
          <w:p w14:paraId="4E4E062F" w14:textId="64A829B2" w:rsidR="00046842" w:rsidRPr="00046842" w:rsidRDefault="00046842" w:rsidP="00046842">
            <w:pPr>
              <w:jc w:val="left"/>
              <w:rPr>
                <w:sz w:val="22"/>
                <w:szCs w:val="22"/>
                <w:lang w:val="en-GB" w:eastAsia="en-GB"/>
              </w:rPr>
            </w:pPr>
            <w:r w:rsidRPr="00046842">
              <w:rPr>
                <w:b/>
                <w:bCs/>
                <w:sz w:val="22"/>
                <w:szCs w:val="22"/>
              </w:rPr>
              <w:t> </w:t>
            </w:r>
          </w:p>
        </w:tc>
        <w:tc>
          <w:tcPr>
            <w:tcW w:w="709" w:type="dxa"/>
            <w:tcBorders>
              <w:top w:val="nil"/>
              <w:left w:val="nil"/>
              <w:bottom w:val="single" w:sz="4" w:space="0" w:color="auto"/>
              <w:right w:val="single" w:sz="4" w:space="0" w:color="auto"/>
            </w:tcBorders>
            <w:vAlign w:val="center"/>
          </w:tcPr>
          <w:p w14:paraId="22501B88" w14:textId="1E1429DD"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nil"/>
              <w:left w:val="nil"/>
              <w:bottom w:val="single" w:sz="4" w:space="0" w:color="auto"/>
              <w:right w:val="single" w:sz="4" w:space="0" w:color="auto"/>
            </w:tcBorders>
            <w:vAlign w:val="center"/>
          </w:tcPr>
          <w:p w14:paraId="763CFDCE" w14:textId="5EEE2883" w:rsidR="00046842" w:rsidRPr="00046842" w:rsidRDefault="00046842" w:rsidP="00046842">
            <w:pPr>
              <w:jc w:val="center"/>
              <w:rPr>
                <w:sz w:val="22"/>
                <w:szCs w:val="22"/>
                <w:lang w:val="en-GB" w:eastAsia="en-GB"/>
              </w:rPr>
            </w:pPr>
            <w:r w:rsidRPr="00046842">
              <w:rPr>
                <w:b/>
                <w:bCs/>
                <w:sz w:val="22"/>
                <w:szCs w:val="22"/>
              </w:rPr>
              <w:t> </w:t>
            </w:r>
          </w:p>
        </w:tc>
        <w:tc>
          <w:tcPr>
            <w:tcW w:w="2423" w:type="dxa"/>
            <w:tcBorders>
              <w:top w:val="nil"/>
              <w:left w:val="single" w:sz="4" w:space="0" w:color="auto"/>
              <w:bottom w:val="single" w:sz="4" w:space="0" w:color="auto"/>
              <w:right w:val="single" w:sz="4" w:space="0" w:color="auto"/>
            </w:tcBorders>
            <w:vAlign w:val="center"/>
          </w:tcPr>
          <w:p w14:paraId="1CE1BA07" w14:textId="0AE6103B" w:rsidR="00046842" w:rsidRPr="00046842" w:rsidRDefault="00046842" w:rsidP="00046842">
            <w:pPr>
              <w:jc w:val="left"/>
              <w:rPr>
                <w:sz w:val="22"/>
                <w:szCs w:val="22"/>
                <w:lang w:val="en-GB" w:eastAsia="en-GB"/>
              </w:rPr>
            </w:pPr>
            <w:r w:rsidRPr="00046842">
              <w:rPr>
                <w:b/>
                <w:bCs/>
                <w:sz w:val="22"/>
                <w:szCs w:val="22"/>
              </w:rPr>
              <w:t> </w:t>
            </w:r>
          </w:p>
        </w:tc>
        <w:tc>
          <w:tcPr>
            <w:tcW w:w="1005" w:type="dxa"/>
            <w:tcBorders>
              <w:top w:val="nil"/>
              <w:left w:val="nil"/>
              <w:bottom w:val="single" w:sz="4" w:space="0" w:color="auto"/>
              <w:right w:val="single" w:sz="4" w:space="0" w:color="auto"/>
            </w:tcBorders>
            <w:vAlign w:val="center"/>
          </w:tcPr>
          <w:p w14:paraId="1AAA717E" w14:textId="7F4D1328" w:rsidR="00046842" w:rsidRPr="00046842" w:rsidRDefault="00046842" w:rsidP="00046842">
            <w:pPr>
              <w:jc w:val="center"/>
              <w:rPr>
                <w:sz w:val="22"/>
                <w:szCs w:val="22"/>
                <w:lang w:val="en-GB" w:eastAsia="en-GB"/>
              </w:rPr>
            </w:pPr>
            <w:r w:rsidRPr="00046842">
              <w:rPr>
                <w:b/>
                <w:bCs/>
                <w:sz w:val="22"/>
                <w:szCs w:val="22"/>
              </w:rPr>
              <w:t> </w:t>
            </w:r>
          </w:p>
        </w:tc>
        <w:tc>
          <w:tcPr>
            <w:tcW w:w="1130" w:type="dxa"/>
            <w:tcBorders>
              <w:top w:val="nil"/>
              <w:left w:val="nil"/>
              <w:bottom w:val="single" w:sz="4" w:space="0" w:color="auto"/>
              <w:right w:val="single" w:sz="4" w:space="0" w:color="auto"/>
            </w:tcBorders>
            <w:vAlign w:val="center"/>
          </w:tcPr>
          <w:p w14:paraId="17D0A52D" w14:textId="4706D4CF" w:rsidR="00046842" w:rsidRPr="00046842" w:rsidRDefault="00046842" w:rsidP="00046842">
            <w:pPr>
              <w:jc w:val="center"/>
              <w:rPr>
                <w:sz w:val="22"/>
                <w:szCs w:val="22"/>
                <w:lang w:val="en-GB" w:eastAsia="en-GB"/>
              </w:rPr>
            </w:pPr>
            <w:r w:rsidRPr="00046842">
              <w:rPr>
                <w:b/>
                <w:bCs/>
                <w:sz w:val="22"/>
                <w:szCs w:val="22"/>
              </w:rPr>
              <w:t> </w:t>
            </w:r>
          </w:p>
        </w:tc>
        <w:tc>
          <w:tcPr>
            <w:tcW w:w="1112" w:type="dxa"/>
            <w:tcBorders>
              <w:top w:val="nil"/>
              <w:left w:val="nil"/>
              <w:bottom w:val="single" w:sz="4" w:space="0" w:color="auto"/>
              <w:right w:val="single" w:sz="4" w:space="0" w:color="auto"/>
            </w:tcBorders>
            <w:vAlign w:val="center"/>
          </w:tcPr>
          <w:p w14:paraId="3A5D5DE1" w14:textId="754F86F4" w:rsidR="00046842" w:rsidRPr="00046842" w:rsidRDefault="00046842" w:rsidP="00046842">
            <w:pPr>
              <w:jc w:val="left"/>
              <w:rPr>
                <w:sz w:val="22"/>
                <w:szCs w:val="22"/>
                <w:lang w:val="en-GB" w:eastAsia="en-GB"/>
              </w:rPr>
            </w:pPr>
            <w:r w:rsidRPr="00046842">
              <w:rPr>
                <w:b/>
                <w:bCs/>
                <w:sz w:val="22"/>
                <w:szCs w:val="22"/>
              </w:rPr>
              <w:t> </w:t>
            </w:r>
          </w:p>
        </w:tc>
        <w:tc>
          <w:tcPr>
            <w:tcW w:w="968" w:type="dxa"/>
            <w:tcBorders>
              <w:top w:val="nil"/>
              <w:left w:val="nil"/>
              <w:bottom w:val="single" w:sz="4" w:space="0" w:color="auto"/>
              <w:right w:val="single" w:sz="4" w:space="0" w:color="auto"/>
            </w:tcBorders>
            <w:vAlign w:val="center"/>
          </w:tcPr>
          <w:p w14:paraId="2AE752DC" w14:textId="1FC21AB0" w:rsidR="00046842" w:rsidRPr="00046842" w:rsidRDefault="00046842" w:rsidP="00046842">
            <w:pPr>
              <w:jc w:val="left"/>
              <w:rPr>
                <w:sz w:val="22"/>
                <w:szCs w:val="22"/>
                <w:lang w:val="en-GB" w:eastAsia="en-GB"/>
              </w:rPr>
            </w:pPr>
            <w:r w:rsidRPr="00046842">
              <w:rPr>
                <w:b/>
                <w:bCs/>
                <w:sz w:val="22"/>
                <w:szCs w:val="22"/>
              </w:rPr>
              <w:t> </w:t>
            </w:r>
          </w:p>
        </w:tc>
        <w:tc>
          <w:tcPr>
            <w:tcW w:w="1016" w:type="dxa"/>
            <w:tcBorders>
              <w:top w:val="nil"/>
              <w:left w:val="nil"/>
              <w:bottom w:val="single" w:sz="4" w:space="0" w:color="auto"/>
              <w:right w:val="single" w:sz="4" w:space="0" w:color="auto"/>
            </w:tcBorders>
            <w:vAlign w:val="center"/>
          </w:tcPr>
          <w:p w14:paraId="07629EC3" w14:textId="6A624687"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nil"/>
              <w:left w:val="nil"/>
              <w:bottom w:val="single" w:sz="4" w:space="0" w:color="auto"/>
              <w:right w:val="single" w:sz="4" w:space="0" w:color="auto"/>
            </w:tcBorders>
            <w:vAlign w:val="center"/>
          </w:tcPr>
          <w:p w14:paraId="6D715456" w14:textId="310FC699" w:rsidR="00046842" w:rsidRPr="00046842" w:rsidRDefault="00046842" w:rsidP="00046842">
            <w:pPr>
              <w:jc w:val="center"/>
              <w:rPr>
                <w:sz w:val="22"/>
                <w:szCs w:val="22"/>
                <w:lang w:val="en-GB" w:eastAsia="en-GB"/>
              </w:rPr>
            </w:pPr>
            <w:r w:rsidRPr="00046842">
              <w:rPr>
                <w:b/>
                <w:bCs/>
                <w:sz w:val="22"/>
                <w:szCs w:val="22"/>
              </w:rPr>
              <w:t> </w:t>
            </w:r>
          </w:p>
        </w:tc>
        <w:tc>
          <w:tcPr>
            <w:tcW w:w="708" w:type="dxa"/>
            <w:tcBorders>
              <w:top w:val="nil"/>
              <w:left w:val="nil"/>
              <w:bottom w:val="single" w:sz="4" w:space="0" w:color="auto"/>
              <w:right w:val="single" w:sz="4" w:space="0" w:color="auto"/>
            </w:tcBorders>
            <w:vAlign w:val="center"/>
          </w:tcPr>
          <w:p w14:paraId="2FBD5B9B" w14:textId="29E3912B" w:rsidR="00046842" w:rsidRPr="00046842" w:rsidRDefault="00046842" w:rsidP="00046842">
            <w:pPr>
              <w:jc w:val="center"/>
              <w:rPr>
                <w:sz w:val="22"/>
                <w:szCs w:val="22"/>
                <w:lang w:val="en-GB" w:eastAsia="en-GB"/>
              </w:rPr>
            </w:pPr>
            <w:r w:rsidRPr="00046842">
              <w:rPr>
                <w:b/>
                <w:bCs/>
                <w:sz w:val="22"/>
                <w:szCs w:val="22"/>
              </w:rPr>
              <w:t> </w:t>
            </w:r>
          </w:p>
        </w:tc>
        <w:tc>
          <w:tcPr>
            <w:tcW w:w="932" w:type="dxa"/>
            <w:tcBorders>
              <w:top w:val="nil"/>
              <w:left w:val="nil"/>
              <w:bottom w:val="single" w:sz="4" w:space="0" w:color="auto"/>
              <w:right w:val="single" w:sz="4" w:space="0" w:color="auto"/>
            </w:tcBorders>
            <w:vAlign w:val="center"/>
          </w:tcPr>
          <w:p w14:paraId="0E702699" w14:textId="610E2EC8" w:rsidR="00046842" w:rsidRPr="00046842" w:rsidRDefault="00046842" w:rsidP="00046842">
            <w:pPr>
              <w:jc w:val="left"/>
              <w:rPr>
                <w:sz w:val="22"/>
                <w:szCs w:val="22"/>
                <w:lang w:val="en-GB" w:eastAsia="en-GB"/>
              </w:rPr>
            </w:pPr>
            <w:r w:rsidRPr="00046842">
              <w:rPr>
                <w:b/>
                <w:bCs/>
                <w:sz w:val="22"/>
                <w:szCs w:val="22"/>
              </w:rPr>
              <w:t> </w:t>
            </w:r>
          </w:p>
        </w:tc>
      </w:tr>
      <w:tr w:rsidR="00046842" w:rsidRPr="00046842" w14:paraId="0A7A7830"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7450CA7D" w14:textId="7CA02568" w:rsidR="00046842" w:rsidRPr="00046842" w:rsidRDefault="00046842" w:rsidP="00046842">
            <w:pPr>
              <w:jc w:val="center"/>
              <w:rPr>
                <w:sz w:val="22"/>
                <w:szCs w:val="22"/>
                <w:lang w:val="en-GB" w:eastAsia="en-GB"/>
              </w:rPr>
            </w:pPr>
            <w:r w:rsidRPr="00046842">
              <w:rPr>
                <w:sz w:val="22"/>
                <w:szCs w:val="22"/>
              </w:rPr>
              <w:t>2.1</w:t>
            </w:r>
          </w:p>
        </w:tc>
        <w:tc>
          <w:tcPr>
            <w:tcW w:w="704" w:type="dxa"/>
            <w:tcBorders>
              <w:top w:val="nil"/>
              <w:left w:val="nil"/>
              <w:bottom w:val="single" w:sz="4" w:space="0" w:color="auto"/>
              <w:right w:val="single" w:sz="4" w:space="0" w:color="auto"/>
            </w:tcBorders>
            <w:vAlign w:val="bottom"/>
          </w:tcPr>
          <w:p w14:paraId="5A750B54" w14:textId="26C7F8E6"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bottom"/>
          </w:tcPr>
          <w:p w14:paraId="57408156" w14:textId="60A45B9B" w:rsidR="00046842" w:rsidRPr="00046842" w:rsidRDefault="00046842" w:rsidP="00046842">
            <w:pPr>
              <w:jc w:val="center"/>
              <w:rPr>
                <w:sz w:val="22"/>
                <w:szCs w:val="22"/>
                <w:lang w:val="en-GB" w:eastAsia="en-GB"/>
              </w:rPr>
            </w:pPr>
            <w:r w:rsidRPr="00046842">
              <w:rPr>
                <w:sz w:val="22"/>
                <w:szCs w:val="22"/>
              </w:rPr>
              <w:t> </w:t>
            </w:r>
          </w:p>
        </w:tc>
        <w:tc>
          <w:tcPr>
            <w:tcW w:w="1275" w:type="dxa"/>
            <w:tcBorders>
              <w:top w:val="nil"/>
              <w:left w:val="nil"/>
              <w:bottom w:val="single" w:sz="4" w:space="0" w:color="auto"/>
              <w:right w:val="single" w:sz="4" w:space="0" w:color="auto"/>
            </w:tcBorders>
            <w:vAlign w:val="center"/>
          </w:tcPr>
          <w:p w14:paraId="60AEA8B1" w14:textId="7179C24A" w:rsidR="00046842" w:rsidRPr="00046842" w:rsidRDefault="00046842" w:rsidP="00046842">
            <w:pPr>
              <w:jc w:val="left"/>
              <w:rPr>
                <w:sz w:val="22"/>
                <w:szCs w:val="22"/>
                <w:lang w:val="en-GB" w:eastAsia="en-GB"/>
              </w:rPr>
            </w:pPr>
            <w:r w:rsidRPr="00046842">
              <w:rPr>
                <w:sz w:val="22"/>
                <w:szCs w:val="22"/>
              </w:rPr>
              <w:t xml:space="preserve">Hệ thống chiler làm lạnh nước, giải nhiệt gió (Hệ thống máy giải nhiệt </w:t>
            </w:r>
            <w:r w:rsidRPr="00046842">
              <w:rPr>
                <w:sz w:val="22"/>
                <w:szCs w:val="22"/>
              </w:rPr>
              <w:lastRenderedPageBreak/>
              <w:t>cho COOLHEAD)</w:t>
            </w:r>
          </w:p>
        </w:tc>
        <w:tc>
          <w:tcPr>
            <w:tcW w:w="709" w:type="dxa"/>
            <w:tcBorders>
              <w:top w:val="nil"/>
              <w:left w:val="nil"/>
              <w:bottom w:val="single" w:sz="4" w:space="0" w:color="auto"/>
              <w:right w:val="single" w:sz="4" w:space="0" w:color="auto"/>
            </w:tcBorders>
            <w:vAlign w:val="center"/>
          </w:tcPr>
          <w:p w14:paraId="278A7016" w14:textId="407B3143" w:rsidR="00046842" w:rsidRPr="00046842" w:rsidRDefault="00046842" w:rsidP="00046842">
            <w:pPr>
              <w:jc w:val="center"/>
              <w:rPr>
                <w:sz w:val="22"/>
                <w:szCs w:val="22"/>
                <w:lang w:val="en-GB" w:eastAsia="en-GB"/>
              </w:rPr>
            </w:pPr>
            <w:r w:rsidRPr="00046842">
              <w:rPr>
                <w:sz w:val="22"/>
                <w:szCs w:val="22"/>
              </w:rPr>
              <w:lastRenderedPageBreak/>
              <w:t>Hệ thống</w:t>
            </w:r>
          </w:p>
        </w:tc>
        <w:tc>
          <w:tcPr>
            <w:tcW w:w="851" w:type="dxa"/>
            <w:tcBorders>
              <w:top w:val="nil"/>
              <w:left w:val="nil"/>
              <w:bottom w:val="single" w:sz="4" w:space="0" w:color="auto"/>
              <w:right w:val="single" w:sz="4" w:space="0" w:color="auto"/>
            </w:tcBorders>
            <w:vAlign w:val="center"/>
          </w:tcPr>
          <w:p w14:paraId="04FAB10C" w14:textId="72732991" w:rsidR="00046842" w:rsidRPr="00046842" w:rsidRDefault="00046842" w:rsidP="00046842">
            <w:pPr>
              <w:jc w:val="center"/>
              <w:rPr>
                <w:sz w:val="22"/>
                <w:szCs w:val="22"/>
                <w:lang w:val="en-GB" w:eastAsia="en-GB"/>
              </w:rPr>
            </w:pPr>
            <w:r w:rsidRPr="00046842">
              <w:rPr>
                <w:sz w:val="22"/>
                <w:szCs w:val="22"/>
              </w:rPr>
              <w:t xml:space="preserve">1 </w:t>
            </w:r>
          </w:p>
        </w:tc>
        <w:tc>
          <w:tcPr>
            <w:tcW w:w="2423" w:type="dxa"/>
            <w:tcBorders>
              <w:top w:val="nil"/>
              <w:left w:val="single" w:sz="4" w:space="0" w:color="auto"/>
              <w:bottom w:val="single" w:sz="4" w:space="0" w:color="auto"/>
              <w:right w:val="single" w:sz="4" w:space="0" w:color="auto"/>
            </w:tcBorders>
            <w:vAlign w:val="center"/>
          </w:tcPr>
          <w:p w14:paraId="2066BD8D" w14:textId="559E6307" w:rsidR="00046842" w:rsidRPr="00046842" w:rsidRDefault="00046842" w:rsidP="00046842">
            <w:pPr>
              <w:jc w:val="left"/>
              <w:rPr>
                <w:sz w:val="22"/>
                <w:szCs w:val="22"/>
                <w:lang w:val="en-GB" w:eastAsia="en-GB"/>
              </w:rPr>
            </w:pPr>
            <w:r w:rsidRPr="00046842">
              <w:rPr>
                <w:sz w:val="22"/>
                <w:szCs w:val="22"/>
              </w:rPr>
              <w:t>Thay thế, sửa chữa Hệ thống chiler làm lạnh nước, giải nhiệt gió cho Hệ thống chụp cộng hưởng từ GE Signa 1.5T, gồm:</w:t>
            </w:r>
            <w:r w:rsidRPr="00046842">
              <w:rPr>
                <w:sz w:val="22"/>
                <w:szCs w:val="22"/>
              </w:rPr>
              <w:br/>
              <w:t xml:space="preserve">- Chiller Water làm lạnh </w:t>
            </w:r>
            <w:r w:rsidRPr="00046842">
              <w:rPr>
                <w:sz w:val="22"/>
                <w:szCs w:val="22"/>
              </w:rPr>
              <w:lastRenderedPageBreak/>
              <w:t>nước giải nhiệt gió, gas R410a: 01 cái</w:t>
            </w:r>
            <w:r w:rsidRPr="00046842">
              <w:rPr>
                <w:sz w:val="22"/>
                <w:szCs w:val="22"/>
              </w:rPr>
              <w:br/>
              <w:t>Công suất làm lạnh: ≥ 14 kW</w:t>
            </w:r>
            <w:r w:rsidRPr="00046842">
              <w:rPr>
                <w:sz w:val="22"/>
                <w:szCs w:val="22"/>
              </w:rPr>
              <w:br/>
              <w:t>Điều khiển nhiệt độ nước: 7/12 độ C</w:t>
            </w:r>
            <w:r w:rsidRPr="00046842">
              <w:rPr>
                <w:sz w:val="22"/>
                <w:szCs w:val="22"/>
              </w:rPr>
              <w:br/>
              <w:t>Công suất điện: ≤ 5 KW</w:t>
            </w:r>
            <w:r w:rsidRPr="00046842">
              <w:rPr>
                <w:sz w:val="22"/>
                <w:szCs w:val="22"/>
              </w:rPr>
              <w:br/>
              <w:t>Điện áp: 220V/380V/ 50Hz</w:t>
            </w:r>
            <w:r w:rsidRPr="00046842">
              <w:rPr>
                <w:sz w:val="22"/>
                <w:szCs w:val="22"/>
              </w:rPr>
              <w:br/>
              <w:t>- Bơm chiller (Bơm nước): 01 cái</w:t>
            </w:r>
            <w:r w:rsidRPr="00046842">
              <w:rPr>
                <w:sz w:val="22"/>
                <w:szCs w:val="22"/>
              </w:rPr>
              <w:br/>
              <w:t xml:space="preserve">Lưu lượng (Q) tối đa: ≥ 2,4 m3/h </w:t>
            </w:r>
            <w:r w:rsidRPr="00046842">
              <w:rPr>
                <w:sz w:val="22"/>
                <w:szCs w:val="22"/>
              </w:rPr>
              <w:br/>
              <w:t xml:space="preserve">Cột áp (H) tối đa: ≥ 13 m </w:t>
            </w:r>
            <w:r w:rsidRPr="00046842">
              <w:rPr>
                <w:sz w:val="22"/>
                <w:szCs w:val="22"/>
              </w:rPr>
              <w:br/>
              <w:t>Công suất (P): ≥ 1,5 kW</w:t>
            </w:r>
            <w:r w:rsidRPr="00046842">
              <w:rPr>
                <w:sz w:val="22"/>
                <w:szCs w:val="22"/>
              </w:rPr>
              <w:br/>
              <w:t>Điện áp: 220V/380V/50Hz</w:t>
            </w:r>
            <w:r w:rsidRPr="00046842">
              <w:rPr>
                <w:sz w:val="22"/>
                <w:szCs w:val="22"/>
              </w:rPr>
              <w:br/>
              <w:t>- Tủ điện nguồn và điều khiển cho bơm, Chiller: 01 bộ</w:t>
            </w:r>
            <w:r w:rsidRPr="00046842">
              <w:rPr>
                <w:sz w:val="22"/>
                <w:szCs w:val="22"/>
              </w:rPr>
              <w:br/>
              <w:t>- Phụ kiện lắp đặt hệ thống (đường ống nước, dây điện): 01 bộ</w:t>
            </w:r>
          </w:p>
        </w:tc>
        <w:tc>
          <w:tcPr>
            <w:tcW w:w="1005" w:type="dxa"/>
            <w:tcBorders>
              <w:top w:val="nil"/>
              <w:left w:val="nil"/>
              <w:bottom w:val="single" w:sz="4" w:space="0" w:color="auto"/>
              <w:right w:val="single" w:sz="4" w:space="0" w:color="auto"/>
            </w:tcBorders>
            <w:vAlign w:val="center"/>
          </w:tcPr>
          <w:p w14:paraId="208299CC" w14:textId="072BAE58" w:rsidR="00046842" w:rsidRPr="00046842" w:rsidRDefault="00046842" w:rsidP="00046842">
            <w:pPr>
              <w:jc w:val="center"/>
              <w:rPr>
                <w:sz w:val="22"/>
                <w:szCs w:val="22"/>
                <w:lang w:val="en-GB" w:eastAsia="en-GB"/>
              </w:rPr>
            </w:pPr>
            <w:r w:rsidRPr="00046842">
              <w:rPr>
                <w:sz w:val="22"/>
                <w:szCs w:val="22"/>
              </w:rPr>
              <w:lastRenderedPageBreak/>
              <w:t>Không yêu cầu</w:t>
            </w:r>
          </w:p>
        </w:tc>
        <w:tc>
          <w:tcPr>
            <w:tcW w:w="1130" w:type="dxa"/>
            <w:tcBorders>
              <w:top w:val="nil"/>
              <w:left w:val="nil"/>
              <w:bottom w:val="single" w:sz="4" w:space="0" w:color="auto"/>
              <w:right w:val="single" w:sz="4" w:space="0" w:color="auto"/>
            </w:tcBorders>
            <w:vAlign w:val="center"/>
          </w:tcPr>
          <w:p w14:paraId="4D52FD34" w14:textId="7CBCCA4F"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03C8826B" w14:textId="29365499" w:rsidR="00046842" w:rsidRPr="00046842" w:rsidRDefault="00046842" w:rsidP="00046842">
            <w:pPr>
              <w:jc w:val="left"/>
              <w:rPr>
                <w:sz w:val="22"/>
                <w:szCs w:val="22"/>
                <w:lang w:val="en-GB" w:eastAsia="en-GB"/>
              </w:rPr>
            </w:pPr>
            <w:r w:rsidRPr="00046842">
              <w:rPr>
                <w:sz w:val="22"/>
                <w:szCs w:val="22"/>
              </w:rPr>
              <w:t>Hệ thống chụp cộng hưởng từ</w:t>
            </w:r>
          </w:p>
        </w:tc>
        <w:tc>
          <w:tcPr>
            <w:tcW w:w="968" w:type="dxa"/>
            <w:tcBorders>
              <w:top w:val="nil"/>
              <w:left w:val="nil"/>
              <w:bottom w:val="single" w:sz="4" w:space="0" w:color="auto"/>
              <w:right w:val="single" w:sz="4" w:space="0" w:color="auto"/>
            </w:tcBorders>
            <w:vAlign w:val="center"/>
          </w:tcPr>
          <w:p w14:paraId="3E400422" w14:textId="69D3C598" w:rsidR="00046842" w:rsidRPr="00046842" w:rsidRDefault="00046842" w:rsidP="00046842">
            <w:pPr>
              <w:jc w:val="left"/>
              <w:rPr>
                <w:sz w:val="22"/>
                <w:szCs w:val="22"/>
                <w:lang w:val="en-GB" w:eastAsia="en-GB"/>
              </w:rPr>
            </w:pPr>
            <w:r w:rsidRPr="00046842">
              <w:rPr>
                <w:sz w:val="22"/>
                <w:szCs w:val="22"/>
              </w:rPr>
              <w:t>001087</w:t>
            </w:r>
          </w:p>
        </w:tc>
        <w:tc>
          <w:tcPr>
            <w:tcW w:w="1016" w:type="dxa"/>
            <w:tcBorders>
              <w:top w:val="nil"/>
              <w:left w:val="nil"/>
              <w:bottom w:val="single" w:sz="4" w:space="0" w:color="auto"/>
              <w:right w:val="single" w:sz="4" w:space="0" w:color="auto"/>
            </w:tcBorders>
            <w:vAlign w:val="center"/>
          </w:tcPr>
          <w:p w14:paraId="38EB6E35" w14:textId="2FB94BCA" w:rsidR="00046842" w:rsidRPr="00046842" w:rsidRDefault="00046842" w:rsidP="00046842">
            <w:pPr>
              <w:jc w:val="center"/>
              <w:rPr>
                <w:sz w:val="22"/>
                <w:szCs w:val="22"/>
                <w:lang w:val="en-GB" w:eastAsia="en-GB"/>
              </w:rPr>
            </w:pPr>
            <w:r w:rsidRPr="00046842">
              <w:rPr>
                <w:sz w:val="22"/>
                <w:szCs w:val="22"/>
              </w:rPr>
              <w:t>Signax 1.5T</w:t>
            </w:r>
          </w:p>
        </w:tc>
        <w:tc>
          <w:tcPr>
            <w:tcW w:w="851" w:type="dxa"/>
            <w:tcBorders>
              <w:top w:val="nil"/>
              <w:left w:val="nil"/>
              <w:bottom w:val="single" w:sz="4" w:space="0" w:color="auto"/>
              <w:right w:val="single" w:sz="4" w:space="0" w:color="auto"/>
            </w:tcBorders>
            <w:vAlign w:val="center"/>
          </w:tcPr>
          <w:p w14:paraId="3AEFC9A3" w14:textId="1851981C" w:rsidR="00046842" w:rsidRPr="00046842" w:rsidRDefault="00046842" w:rsidP="00046842">
            <w:pPr>
              <w:jc w:val="center"/>
              <w:rPr>
                <w:sz w:val="22"/>
                <w:szCs w:val="22"/>
                <w:lang w:val="en-GB" w:eastAsia="en-GB"/>
              </w:rPr>
            </w:pPr>
            <w:r w:rsidRPr="00046842">
              <w:rPr>
                <w:sz w:val="22"/>
                <w:szCs w:val="22"/>
              </w:rPr>
              <w:t>GE</w:t>
            </w:r>
          </w:p>
        </w:tc>
        <w:tc>
          <w:tcPr>
            <w:tcW w:w="708" w:type="dxa"/>
            <w:tcBorders>
              <w:top w:val="nil"/>
              <w:left w:val="nil"/>
              <w:bottom w:val="single" w:sz="4" w:space="0" w:color="auto"/>
              <w:right w:val="single" w:sz="4" w:space="0" w:color="auto"/>
            </w:tcBorders>
            <w:vAlign w:val="center"/>
          </w:tcPr>
          <w:p w14:paraId="1C1738A6" w14:textId="2FC8B864" w:rsidR="00046842" w:rsidRPr="00046842" w:rsidRDefault="00046842" w:rsidP="00046842">
            <w:pPr>
              <w:jc w:val="center"/>
              <w:rPr>
                <w:sz w:val="22"/>
                <w:szCs w:val="22"/>
                <w:lang w:val="en-GB" w:eastAsia="en-GB"/>
              </w:rPr>
            </w:pPr>
            <w:r w:rsidRPr="00046842">
              <w:rPr>
                <w:sz w:val="22"/>
                <w:szCs w:val="22"/>
              </w:rPr>
              <w:t>Mỹ</w:t>
            </w:r>
          </w:p>
        </w:tc>
        <w:tc>
          <w:tcPr>
            <w:tcW w:w="932" w:type="dxa"/>
            <w:tcBorders>
              <w:top w:val="nil"/>
              <w:left w:val="nil"/>
              <w:bottom w:val="single" w:sz="4" w:space="0" w:color="auto"/>
              <w:right w:val="single" w:sz="4" w:space="0" w:color="auto"/>
            </w:tcBorders>
            <w:vAlign w:val="center"/>
          </w:tcPr>
          <w:p w14:paraId="41E50841" w14:textId="1178C3E7" w:rsidR="00046842" w:rsidRPr="00046842" w:rsidRDefault="00046842" w:rsidP="00046842">
            <w:pPr>
              <w:jc w:val="left"/>
              <w:rPr>
                <w:sz w:val="22"/>
                <w:szCs w:val="22"/>
                <w:lang w:val="en-GB" w:eastAsia="en-GB"/>
              </w:rPr>
            </w:pPr>
            <w:r w:rsidRPr="00046842">
              <w:rPr>
                <w:sz w:val="22"/>
                <w:szCs w:val="22"/>
              </w:rPr>
              <w:t>Khoa Chẩn đoán hình ảnh cơ sở 1</w:t>
            </w:r>
          </w:p>
        </w:tc>
      </w:tr>
      <w:tr w:rsidR="00046842" w:rsidRPr="00046842" w14:paraId="78C16EA3"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5BEB588D" w14:textId="4AB61A25" w:rsidR="00046842" w:rsidRPr="00046842" w:rsidRDefault="00046842" w:rsidP="00046842">
            <w:pPr>
              <w:jc w:val="center"/>
              <w:rPr>
                <w:sz w:val="22"/>
                <w:szCs w:val="22"/>
                <w:lang w:val="en-GB" w:eastAsia="en-GB"/>
              </w:rPr>
            </w:pPr>
            <w:r w:rsidRPr="00046842">
              <w:rPr>
                <w:b/>
                <w:bCs/>
                <w:sz w:val="22"/>
                <w:szCs w:val="22"/>
              </w:rPr>
              <w:t>3</w:t>
            </w:r>
          </w:p>
        </w:tc>
        <w:tc>
          <w:tcPr>
            <w:tcW w:w="704" w:type="dxa"/>
            <w:tcBorders>
              <w:top w:val="nil"/>
              <w:left w:val="nil"/>
              <w:bottom w:val="single" w:sz="4" w:space="0" w:color="auto"/>
              <w:right w:val="single" w:sz="4" w:space="0" w:color="auto"/>
            </w:tcBorders>
            <w:vAlign w:val="center"/>
          </w:tcPr>
          <w:p w14:paraId="6EB10198" w14:textId="4715CB97" w:rsidR="00046842" w:rsidRPr="00046842" w:rsidRDefault="00046842" w:rsidP="00046842">
            <w:pPr>
              <w:jc w:val="center"/>
              <w:rPr>
                <w:sz w:val="22"/>
                <w:szCs w:val="22"/>
                <w:lang w:val="en-GB" w:eastAsia="en-GB"/>
              </w:rPr>
            </w:pPr>
            <w:r w:rsidRPr="00046842">
              <w:rPr>
                <w:b/>
                <w:bCs/>
                <w:sz w:val="22"/>
                <w:szCs w:val="22"/>
              </w:rPr>
              <w:t>PP2500590209</w:t>
            </w:r>
          </w:p>
        </w:tc>
        <w:tc>
          <w:tcPr>
            <w:tcW w:w="1171" w:type="dxa"/>
            <w:tcBorders>
              <w:top w:val="nil"/>
              <w:left w:val="nil"/>
              <w:bottom w:val="single" w:sz="4" w:space="0" w:color="auto"/>
              <w:right w:val="single" w:sz="4" w:space="0" w:color="auto"/>
            </w:tcBorders>
            <w:vAlign w:val="center"/>
          </w:tcPr>
          <w:p w14:paraId="17972566" w14:textId="2A304B01" w:rsidR="00046842" w:rsidRPr="00046842" w:rsidRDefault="00046842" w:rsidP="00046842">
            <w:pPr>
              <w:jc w:val="center"/>
              <w:rPr>
                <w:sz w:val="22"/>
                <w:szCs w:val="22"/>
                <w:lang w:val="en-GB" w:eastAsia="en-GB"/>
              </w:rPr>
            </w:pPr>
            <w:r w:rsidRPr="00046842">
              <w:rPr>
                <w:b/>
                <w:bCs/>
                <w:sz w:val="22"/>
                <w:szCs w:val="22"/>
              </w:rPr>
              <w:t>Linh, phụ kiện thay thế, sửa chữa cho Máy siêu âm màu</w:t>
            </w:r>
          </w:p>
        </w:tc>
        <w:tc>
          <w:tcPr>
            <w:tcW w:w="1275" w:type="dxa"/>
            <w:tcBorders>
              <w:top w:val="nil"/>
              <w:left w:val="nil"/>
              <w:bottom w:val="single" w:sz="4" w:space="0" w:color="auto"/>
              <w:right w:val="single" w:sz="4" w:space="0" w:color="auto"/>
            </w:tcBorders>
            <w:vAlign w:val="center"/>
          </w:tcPr>
          <w:p w14:paraId="1C82733A" w14:textId="17A1D061" w:rsidR="00046842" w:rsidRPr="00046842" w:rsidRDefault="00046842" w:rsidP="00046842">
            <w:pPr>
              <w:jc w:val="left"/>
              <w:rPr>
                <w:sz w:val="22"/>
                <w:szCs w:val="22"/>
                <w:lang w:val="en-GB" w:eastAsia="en-GB"/>
              </w:rPr>
            </w:pPr>
            <w:r w:rsidRPr="00046842">
              <w:rPr>
                <w:b/>
                <w:bCs/>
                <w:sz w:val="22"/>
                <w:szCs w:val="22"/>
              </w:rPr>
              <w:t> </w:t>
            </w:r>
          </w:p>
        </w:tc>
        <w:tc>
          <w:tcPr>
            <w:tcW w:w="709" w:type="dxa"/>
            <w:tcBorders>
              <w:top w:val="nil"/>
              <w:left w:val="nil"/>
              <w:bottom w:val="single" w:sz="4" w:space="0" w:color="auto"/>
              <w:right w:val="single" w:sz="4" w:space="0" w:color="auto"/>
            </w:tcBorders>
            <w:vAlign w:val="center"/>
          </w:tcPr>
          <w:p w14:paraId="538B4240" w14:textId="334C5D42"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nil"/>
              <w:left w:val="nil"/>
              <w:bottom w:val="single" w:sz="4" w:space="0" w:color="auto"/>
              <w:right w:val="single" w:sz="4" w:space="0" w:color="auto"/>
            </w:tcBorders>
            <w:vAlign w:val="center"/>
          </w:tcPr>
          <w:p w14:paraId="20796459" w14:textId="5A9CAE4F" w:rsidR="00046842" w:rsidRPr="00046842" w:rsidRDefault="00046842" w:rsidP="00046842">
            <w:pPr>
              <w:jc w:val="center"/>
              <w:rPr>
                <w:sz w:val="22"/>
                <w:szCs w:val="22"/>
                <w:lang w:val="en-GB" w:eastAsia="en-GB"/>
              </w:rPr>
            </w:pPr>
            <w:r w:rsidRPr="00046842">
              <w:rPr>
                <w:b/>
                <w:bCs/>
                <w:sz w:val="22"/>
                <w:szCs w:val="22"/>
              </w:rPr>
              <w:t> </w:t>
            </w:r>
          </w:p>
        </w:tc>
        <w:tc>
          <w:tcPr>
            <w:tcW w:w="2423" w:type="dxa"/>
            <w:tcBorders>
              <w:top w:val="nil"/>
              <w:left w:val="single" w:sz="4" w:space="0" w:color="auto"/>
              <w:bottom w:val="single" w:sz="4" w:space="0" w:color="auto"/>
              <w:right w:val="single" w:sz="4" w:space="0" w:color="auto"/>
            </w:tcBorders>
            <w:vAlign w:val="center"/>
          </w:tcPr>
          <w:p w14:paraId="6C0B6EAA" w14:textId="5CEF89D0" w:rsidR="00046842" w:rsidRPr="00046842" w:rsidRDefault="00046842" w:rsidP="00046842">
            <w:pPr>
              <w:jc w:val="left"/>
              <w:rPr>
                <w:sz w:val="22"/>
                <w:szCs w:val="22"/>
                <w:lang w:val="en-GB" w:eastAsia="en-GB"/>
              </w:rPr>
            </w:pPr>
            <w:r w:rsidRPr="00046842">
              <w:rPr>
                <w:b/>
                <w:bCs/>
                <w:sz w:val="22"/>
                <w:szCs w:val="22"/>
              </w:rPr>
              <w:t> </w:t>
            </w:r>
          </w:p>
        </w:tc>
        <w:tc>
          <w:tcPr>
            <w:tcW w:w="1005" w:type="dxa"/>
            <w:tcBorders>
              <w:top w:val="nil"/>
              <w:left w:val="nil"/>
              <w:bottom w:val="single" w:sz="4" w:space="0" w:color="auto"/>
              <w:right w:val="single" w:sz="4" w:space="0" w:color="auto"/>
            </w:tcBorders>
            <w:vAlign w:val="center"/>
          </w:tcPr>
          <w:p w14:paraId="0DA162C7" w14:textId="0AFB587D" w:rsidR="00046842" w:rsidRPr="00046842" w:rsidRDefault="00046842" w:rsidP="00046842">
            <w:pPr>
              <w:jc w:val="center"/>
              <w:rPr>
                <w:sz w:val="22"/>
                <w:szCs w:val="22"/>
                <w:lang w:val="en-GB" w:eastAsia="en-GB"/>
              </w:rPr>
            </w:pPr>
            <w:r w:rsidRPr="00046842">
              <w:rPr>
                <w:b/>
                <w:bCs/>
                <w:sz w:val="22"/>
                <w:szCs w:val="22"/>
              </w:rPr>
              <w:t> </w:t>
            </w:r>
          </w:p>
        </w:tc>
        <w:tc>
          <w:tcPr>
            <w:tcW w:w="1130" w:type="dxa"/>
            <w:tcBorders>
              <w:top w:val="nil"/>
              <w:left w:val="nil"/>
              <w:bottom w:val="single" w:sz="4" w:space="0" w:color="auto"/>
              <w:right w:val="single" w:sz="4" w:space="0" w:color="auto"/>
            </w:tcBorders>
            <w:vAlign w:val="center"/>
          </w:tcPr>
          <w:p w14:paraId="035718E1" w14:textId="7846583C" w:rsidR="00046842" w:rsidRPr="00046842" w:rsidRDefault="00046842" w:rsidP="00046842">
            <w:pPr>
              <w:jc w:val="center"/>
              <w:rPr>
                <w:sz w:val="22"/>
                <w:szCs w:val="22"/>
                <w:lang w:val="en-GB" w:eastAsia="en-GB"/>
              </w:rPr>
            </w:pPr>
            <w:r w:rsidRPr="00046842">
              <w:rPr>
                <w:b/>
                <w:bCs/>
                <w:sz w:val="22"/>
                <w:szCs w:val="22"/>
              </w:rPr>
              <w:t> </w:t>
            </w:r>
          </w:p>
        </w:tc>
        <w:tc>
          <w:tcPr>
            <w:tcW w:w="1112" w:type="dxa"/>
            <w:tcBorders>
              <w:top w:val="nil"/>
              <w:left w:val="nil"/>
              <w:bottom w:val="single" w:sz="4" w:space="0" w:color="auto"/>
              <w:right w:val="single" w:sz="4" w:space="0" w:color="auto"/>
            </w:tcBorders>
            <w:vAlign w:val="center"/>
          </w:tcPr>
          <w:p w14:paraId="3F622623" w14:textId="3C8C68C4" w:rsidR="00046842" w:rsidRPr="00046842" w:rsidRDefault="00046842" w:rsidP="00046842">
            <w:pPr>
              <w:jc w:val="left"/>
              <w:rPr>
                <w:sz w:val="22"/>
                <w:szCs w:val="22"/>
                <w:lang w:val="en-GB" w:eastAsia="en-GB"/>
              </w:rPr>
            </w:pPr>
            <w:r w:rsidRPr="00046842">
              <w:rPr>
                <w:b/>
                <w:bCs/>
                <w:sz w:val="22"/>
                <w:szCs w:val="22"/>
              </w:rPr>
              <w:t> </w:t>
            </w:r>
          </w:p>
        </w:tc>
        <w:tc>
          <w:tcPr>
            <w:tcW w:w="968" w:type="dxa"/>
            <w:tcBorders>
              <w:top w:val="nil"/>
              <w:left w:val="nil"/>
              <w:bottom w:val="single" w:sz="4" w:space="0" w:color="auto"/>
              <w:right w:val="single" w:sz="4" w:space="0" w:color="auto"/>
            </w:tcBorders>
            <w:vAlign w:val="center"/>
          </w:tcPr>
          <w:p w14:paraId="335DE19C" w14:textId="05405E72" w:rsidR="00046842" w:rsidRPr="00046842" w:rsidRDefault="00046842" w:rsidP="00046842">
            <w:pPr>
              <w:jc w:val="left"/>
              <w:rPr>
                <w:sz w:val="22"/>
                <w:szCs w:val="22"/>
                <w:lang w:val="en-GB" w:eastAsia="en-GB"/>
              </w:rPr>
            </w:pPr>
            <w:r w:rsidRPr="00046842">
              <w:rPr>
                <w:b/>
                <w:bCs/>
                <w:sz w:val="22"/>
                <w:szCs w:val="22"/>
              </w:rPr>
              <w:t> </w:t>
            </w:r>
          </w:p>
        </w:tc>
        <w:tc>
          <w:tcPr>
            <w:tcW w:w="1016" w:type="dxa"/>
            <w:tcBorders>
              <w:top w:val="nil"/>
              <w:left w:val="nil"/>
              <w:bottom w:val="single" w:sz="4" w:space="0" w:color="auto"/>
              <w:right w:val="single" w:sz="4" w:space="0" w:color="auto"/>
            </w:tcBorders>
            <w:vAlign w:val="center"/>
          </w:tcPr>
          <w:p w14:paraId="33A4EFCB" w14:textId="25D48732"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nil"/>
              <w:left w:val="nil"/>
              <w:bottom w:val="single" w:sz="4" w:space="0" w:color="auto"/>
              <w:right w:val="single" w:sz="4" w:space="0" w:color="auto"/>
            </w:tcBorders>
            <w:vAlign w:val="center"/>
          </w:tcPr>
          <w:p w14:paraId="59901B95" w14:textId="464CE59C" w:rsidR="00046842" w:rsidRPr="00046842" w:rsidRDefault="00046842" w:rsidP="00046842">
            <w:pPr>
              <w:jc w:val="center"/>
              <w:rPr>
                <w:sz w:val="22"/>
                <w:szCs w:val="22"/>
                <w:lang w:val="en-GB" w:eastAsia="en-GB"/>
              </w:rPr>
            </w:pPr>
            <w:r w:rsidRPr="00046842">
              <w:rPr>
                <w:b/>
                <w:bCs/>
                <w:sz w:val="22"/>
                <w:szCs w:val="22"/>
              </w:rPr>
              <w:t> </w:t>
            </w:r>
          </w:p>
        </w:tc>
        <w:tc>
          <w:tcPr>
            <w:tcW w:w="708" w:type="dxa"/>
            <w:tcBorders>
              <w:top w:val="nil"/>
              <w:left w:val="nil"/>
              <w:bottom w:val="single" w:sz="4" w:space="0" w:color="auto"/>
              <w:right w:val="single" w:sz="4" w:space="0" w:color="auto"/>
            </w:tcBorders>
            <w:vAlign w:val="center"/>
          </w:tcPr>
          <w:p w14:paraId="087EFEFF" w14:textId="2C2DBD0E" w:rsidR="00046842" w:rsidRPr="00046842" w:rsidRDefault="00046842" w:rsidP="00046842">
            <w:pPr>
              <w:jc w:val="center"/>
              <w:rPr>
                <w:sz w:val="22"/>
                <w:szCs w:val="22"/>
                <w:lang w:val="en-GB" w:eastAsia="en-GB"/>
              </w:rPr>
            </w:pPr>
            <w:r w:rsidRPr="00046842">
              <w:rPr>
                <w:b/>
                <w:bCs/>
                <w:sz w:val="22"/>
                <w:szCs w:val="22"/>
              </w:rPr>
              <w:t> </w:t>
            </w:r>
          </w:p>
        </w:tc>
        <w:tc>
          <w:tcPr>
            <w:tcW w:w="932" w:type="dxa"/>
            <w:tcBorders>
              <w:top w:val="nil"/>
              <w:left w:val="nil"/>
              <w:bottom w:val="single" w:sz="4" w:space="0" w:color="auto"/>
              <w:right w:val="single" w:sz="4" w:space="0" w:color="auto"/>
            </w:tcBorders>
            <w:vAlign w:val="center"/>
          </w:tcPr>
          <w:p w14:paraId="0B092447" w14:textId="1B5F0E6A" w:rsidR="00046842" w:rsidRPr="00046842" w:rsidRDefault="00046842" w:rsidP="00046842">
            <w:pPr>
              <w:jc w:val="left"/>
              <w:rPr>
                <w:sz w:val="22"/>
                <w:szCs w:val="22"/>
                <w:lang w:val="en-GB" w:eastAsia="en-GB"/>
              </w:rPr>
            </w:pPr>
            <w:r w:rsidRPr="00046842">
              <w:rPr>
                <w:b/>
                <w:bCs/>
                <w:sz w:val="22"/>
                <w:szCs w:val="22"/>
              </w:rPr>
              <w:t> </w:t>
            </w:r>
          </w:p>
        </w:tc>
      </w:tr>
      <w:tr w:rsidR="00046842" w:rsidRPr="00046842" w14:paraId="7276EF66"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4A9B7446" w14:textId="3FC298AB" w:rsidR="00046842" w:rsidRPr="00046842" w:rsidRDefault="00046842" w:rsidP="00046842">
            <w:pPr>
              <w:jc w:val="center"/>
              <w:rPr>
                <w:sz w:val="22"/>
                <w:szCs w:val="22"/>
                <w:lang w:val="en-GB" w:eastAsia="en-GB"/>
              </w:rPr>
            </w:pPr>
            <w:r w:rsidRPr="00046842">
              <w:rPr>
                <w:sz w:val="22"/>
                <w:szCs w:val="22"/>
              </w:rPr>
              <w:lastRenderedPageBreak/>
              <w:t>3.1</w:t>
            </w:r>
          </w:p>
        </w:tc>
        <w:tc>
          <w:tcPr>
            <w:tcW w:w="704" w:type="dxa"/>
            <w:tcBorders>
              <w:top w:val="nil"/>
              <w:left w:val="nil"/>
              <w:bottom w:val="single" w:sz="4" w:space="0" w:color="auto"/>
              <w:right w:val="single" w:sz="4" w:space="0" w:color="auto"/>
            </w:tcBorders>
            <w:vAlign w:val="center"/>
          </w:tcPr>
          <w:p w14:paraId="48C889E1" w14:textId="50343B43"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tcPr>
          <w:p w14:paraId="505E5E85" w14:textId="67C7C69F" w:rsidR="00046842" w:rsidRPr="00046842" w:rsidRDefault="00046842" w:rsidP="00046842">
            <w:pPr>
              <w:jc w:val="center"/>
              <w:rPr>
                <w:sz w:val="22"/>
                <w:szCs w:val="22"/>
                <w:lang w:val="en-GB" w:eastAsia="en-GB"/>
              </w:rPr>
            </w:pPr>
            <w:r w:rsidRPr="00046842">
              <w:rPr>
                <w:sz w:val="22"/>
                <w:szCs w:val="22"/>
              </w:rPr>
              <w:t> </w:t>
            </w:r>
          </w:p>
        </w:tc>
        <w:tc>
          <w:tcPr>
            <w:tcW w:w="1275" w:type="dxa"/>
            <w:tcBorders>
              <w:top w:val="nil"/>
              <w:left w:val="nil"/>
              <w:bottom w:val="single" w:sz="4" w:space="0" w:color="auto"/>
              <w:right w:val="single" w:sz="4" w:space="0" w:color="auto"/>
            </w:tcBorders>
            <w:vAlign w:val="center"/>
          </w:tcPr>
          <w:p w14:paraId="4F5CEFBA" w14:textId="761B9EE5" w:rsidR="00046842" w:rsidRPr="00046842" w:rsidRDefault="00046842" w:rsidP="00046842">
            <w:pPr>
              <w:jc w:val="left"/>
              <w:rPr>
                <w:sz w:val="22"/>
                <w:szCs w:val="22"/>
                <w:lang w:val="en-GB" w:eastAsia="en-GB"/>
              </w:rPr>
            </w:pPr>
            <w:r w:rsidRPr="00046842">
              <w:rPr>
                <w:sz w:val="22"/>
                <w:szCs w:val="22"/>
              </w:rPr>
              <w:t>Đầu dò convex</w:t>
            </w:r>
          </w:p>
        </w:tc>
        <w:tc>
          <w:tcPr>
            <w:tcW w:w="709" w:type="dxa"/>
            <w:tcBorders>
              <w:top w:val="nil"/>
              <w:left w:val="nil"/>
              <w:bottom w:val="single" w:sz="4" w:space="0" w:color="auto"/>
              <w:right w:val="single" w:sz="4" w:space="0" w:color="auto"/>
            </w:tcBorders>
            <w:vAlign w:val="center"/>
          </w:tcPr>
          <w:p w14:paraId="3B65A37D" w14:textId="1CABAEEE"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tcPr>
          <w:p w14:paraId="453DC1FC" w14:textId="6013CB82" w:rsidR="00046842" w:rsidRPr="00046842" w:rsidRDefault="00046842" w:rsidP="00046842">
            <w:pPr>
              <w:jc w:val="center"/>
              <w:rPr>
                <w:sz w:val="22"/>
                <w:szCs w:val="22"/>
                <w:lang w:val="en-GB" w:eastAsia="en-GB"/>
              </w:rPr>
            </w:pPr>
            <w:r w:rsidRPr="00046842">
              <w:rPr>
                <w:sz w:val="22"/>
                <w:szCs w:val="22"/>
              </w:rPr>
              <w:t xml:space="preserve">1 </w:t>
            </w:r>
          </w:p>
        </w:tc>
        <w:tc>
          <w:tcPr>
            <w:tcW w:w="2423" w:type="dxa"/>
            <w:tcBorders>
              <w:top w:val="nil"/>
              <w:left w:val="single" w:sz="4" w:space="0" w:color="auto"/>
              <w:bottom w:val="single" w:sz="4" w:space="0" w:color="auto"/>
              <w:right w:val="single" w:sz="4" w:space="0" w:color="auto"/>
            </w:tcBorders>
            <w:vAlign w:val="center"/>
          </w:tcPr>
          <w:p w14:paraId="6D47B6A3" w14:textId="52FD8DF0" w:rsidR="00046842" w:rsidRPr="00046842" w:rsidRDefault="00046842" w:rsidP="00046842">
            <w:pPr>
              <w:jc w:val="left"/>
              <w:rPr>
                <w:sz w:val="22"/>
                <w:szCs w:val="22"/>
                <w:lang w:val="en-GB" w:eastAsia="en-GB"/>
              </w:rPr>
            </w:pPr>
            <w:r w:rsidRPr="00046842">
              <w:rPr>
                <w:sz w:val="22"/>
                <w:szCs w:val="22"/>
              </w:rPr>
              <w:t>- Dải tần (-20dB): từ 2 - 5 MHz</w:t>
            </w:r>
            <w:r w:rsidRPr="00046842">
              <w:rPr>
                <w:sz w:val="22"/>
                <w:szCs w:val="22"/>
              </w:rPr>
              <w:br/>
              <w:t>- Số chấn tử: 128</w:t>
            </w:r>
            <w:r w:rsidRPr="00046842">
              <w:rPr>
                <w:sz w:val="22"/>
                <w:szCs w:val="22"/>
              </w:rPr>
              <w:br/>
              <w:t>- Bán kính Convex: 60 mm</w:t>
            </w:r>
            <w:r w:rsidRPr="00046842">
              <w:rPr>
                <w:sz w:val="22"/>
                <w:szCs w:val="22"/>
              </w:rPr>
              <w:br/>
              <w:t>- FOV (max): 81 độ</w:t>
            </w:r>
            <w:r w:rsidRPr="00046842">
              <w:rPr>
                <w:sz w:val="22"/>
                <w:szCs w:val="22"/>
              </w:rPr>
              <w:br/>
              <w:t>- Thiết diện: 68,7 x 18,3 mm</w:t>
            </w:r>
            <w:r w:rsidRPr="00046842">
              <w:rPr>
                <w:sz w:val="22"/>
                <w:szCs w:val="22"/>
              </w:rPr>
              <w:br/>
              <w:t>- Độ sâu khảo sát: tối đa 42 cm</w:t>
            </w:r>
            <w:r w:rsidRPr="00046842">
              <w:rPr>
                <w:sz w:val="22"/>
                <w:szCs w:val="22"/>
              </w:rPr>
              <w:br/>
              <w:t>- Tần số trung tâm 3,1 MHz</w:t>
            </w:r>
            <w:r w:rsidRPr="00046842">
              <w:rPr>
                <w:sz w:val="22"/>
                <w:szCs w:val="22"/>
              </w:rPr>
              <w:br/>
              <w:t>- Tần số B-Mode 2,5 - 3,7 MHz</w:t>
            </w:r>
            <w:r w:rsidRPr="00046842">
              <w:rPr>
                <w:sz w:val="22"/>
                <w:szCs w:val="22"/>
              </w:rPr>
              <w:br/>
              <w:t>- Tần số Doppler 2,0 - 3,23 MHz</w:t>
            </w:r>
            <w:r w:rsidRPr="00046842">
              <w:rPr>
                <w:sz w:val="22"/>
                <w:szCs w:val="22"/>
              </w:rPr>
              <w:br/>
              <w:t>- Tần số Harmonic 2,0 - 2,08 Mhz</w:t>
            </w:r>
            <w:r w:rsidRPr="00046842">
              <w:rPr>
                <w:sz w:val="22"/>
                <w:szCs w:val="22"/>
              </w:rPr>
              <w:br/>
              <w:t>Đầu dò tương thích với máy siêu âm màu model: Voluson P6; hãng sản xuất: GE</w:t>
            </w:r>
          </w:p>
        </w:tc>
        <w:tc>
          <w:tcPr>
            <w:tcW w:w="1005" w:type="dxa"/>
            <w:tcBorders>
              <w:top w:val="nil"/>
              <w:left w:val="nil"/>
              <w:bottom w:val="single" w:sz="4" w:space="0" w:color="auto"/>
              <w:right w:val="single" w:sz="4" w:space="0" w:color="auto"/>
            </w:tcBorders>
            <w:vAlign w:val="center"/>
          </w:tcPr>
          <w:p w14:paraId="7336801A" w14:textId="4916338A"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tcPr>
          <w:p w14:paraId="0CDD4D13" w14:textId="4625999C"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20E28D79" w14:textId="524EBE0F" w:rsidR="00046842" w:rsidRPr="00046842" w:rsidRDefault="00046842" w:rsidP="00046842">
            <w:pPr>
              <w:jc w:val="left"/>
              <w:rPr>
                <w:sz w:val="22"/>
                <w:szCs w:val="22"/>
                <w:lang w:val="en-GB" w:eastAsia="en-GB"/>
              </w:rPr>
            </w:pPr>
            <w:r w:rsidRPr="00046842">
              <w:rPr>
                <w:sz w:val="22"/>
                <w:szCs w:val="22"/>
              </w:rPr>
              <w:t>Máy siêu âm màu</w:t>
            </w:r>
          </w:p>
        </w:tc>
        <w:tc>
          <w:tcPr>
            <w:tcW w:w="968" w:type="dxa"/>
            <w:tcBorders>
              <w:top w:val="nil"/>
              <w:left w:val="nil"/>
              <w:bottom w:val="single" w:sz="4" w:space="0" w:color="auto"/>
              <w:right w:val="single" w:sz="4" w:space="0" w:color="auto"/>
            </w:tcBorders>
            <w:vAlign w:val="center"/>
          </w:tcPr>
          <w:p w14:paraId="2E5A1DF2" w14:textId="2FF8FBDA" w:rsidR="00046842" w:rsidRPr="00046842" w:rsidRDefault="00046842" w:rsidP="00046842">
            <w:pPr>
              <w:jc w:val="left"/>
              <w:rPr>
                <w:sz w:val="22"/>
                <w:szCs w:val="22"/>
                <w:lang w:val="en-GB" w:eastAsia="en-GB"/>
              </w:rPr>
            </w:pPr>
            <w:r w:rsidRPr="00046842">
              <w:rPr>
                <w:sz w:val="22"/>
                <w:szCs w:val="22"/>
              </w:rPr>
              <w:t>001640</w:t>
            </w:r>
          </w:p>
        </w:tc>
        <w:tc>
          <w:tcPr>
            <w:tcW w:w="1016" w:type="dxa"/>
            <w:tcBorders>
              <w:top w:val="nil"/>
              <w:left w:val="nil"/>
              <w:bottom w:val="single" w:sz="4" w:space="0" w:color="auto"/>
              <w:right w:val="single" w:sz="4" w:space="0" w:color="auto"/>
            </w:tcBorders>
            <w:vAlign w:val="center"/>
          </w:tcPr>
          <w:p w14:paraId="523B8F3A" w14:textId="7A642E7E" w:rsidR="00046842" w:rsidRPr="00046842" w:rsidRDefault="00046842" w:rsidP="00046842">
            <w:pPr>
              <w:jc w:val="center"/>
              <w:rPr>
                <w:sz w:val="22"/>
                <w:szCs w:val="22"/>
                <w:lang w:val="en-GB" w:eastAsia="en-GB"/>
              </w:rPr>
            </w:pPr>
            <w:r w:rsidRPr="00046842">
              <w:rPr>
                <w:sz w:val="22"/>
                <w:szCs w:val="22"/>
              </w:rPr>
              <w:t>Volusion P6</w:t>
            </w:r>
          </w:p>
        </w:tc>
        <w:tc>
          <w:tcPr>
            <w:tcW w:w="851" w:type="dxa"/>
            <w:tcBorders>
              <w:top w:val="nil"/>
              <w:left w:val="nil"/>
              <w:bottom w:val="single" w:sz="4" w:space="0" w:color="auto"/>
              <w:right w:val="single" w:sz="4" w:space="0" w:color="auto"/>
            </w:tcBorders>
            <w:vAlign w:val="center"/>
          </w:tcPr>
          <w:p w14:paraId="51F27465" w14:textId="12F6161F" w:rsidR="00046842" w:rsidRPr="00046842" w:rsidRDefault="00046842" w:rsidP="00046842">
            <w:pPr>
              <w:jc w:val="center"/>
              <w:rPr>
                <w:sz w:val="22"/>
                <w:szCs w:val="22"/>
                <w:lang w:val="en-GB" w:eastAsia="en-GB"/>
              </w:rPr>
            </w:pPr>
            <w:r w:rsidRPr="00046842">
              <w:rPr>
                <w:sz w:val="22"/>
                <w:szCs w:val="22"/>
              </w:rPr>
              <w:t>GE</w:t>
            </w:r>
          </w:p>
        </w:tc>
        <w:tc>
          <w:tcPr>
            <w:tcW w:w="708" w:type="dxa"/>
            <w:tcBorders>
              <w:top w:val="nil"/>
              <w:left w:val="nil"/>
              <w:bottom w:val="single" w:sz="4" w:space="0" w:color="auto"/>
              <w:right w:val="single" w:sz="4" w:space="0" w:color="auto"/>
            </w:tcBorders>
            <w:vAlign w:val="center"/>
          </w:tcPr>
          <w:p w14:paraId="5D6815BD" w14:textId="7EFB6254" w:rsidR="00046842" w:rsidRPr="00046842" w:rsidRDefault="00046842" w:rsidP="00046842">
            <w:pPr>
              <w:jc w:val="center"/>
              <w:rPr>
                <w:sz w:val="22"/>
                <w:szCs w:val="22"/>
                <w:lang w:val="en-GB" w:eastAsia="en-GB"/>
              </w:rPr>
            </w:pPr>
            <w:r w:rsidRPr="00046842">
              <w:rPr>
                <w:sz w:val="22"/>
                <w:szCs w:val="22"/>
              </w:rPr>
              <w:t>Hàn Quốc</w:t>
            </w:r>
          </w:p>
        </w:tc>
        <w:tc>
          <w:tcPr>
            <w:tcW w:w="932" w:type="dxa"/>
            <w:tcBorders>
              <w:top w:val="nil"/>
              <w:left w:val="nil"/>
              <w:bottom w:val="single" w:sz="4" w:space="0" w:color="auto"/>
              <w:right w:val="single" w:sz="4" w:space="0" w:color="auto"/>
            </w:tcBorders>
            <w:vAlign w:val="center"/>
          </w:tcPr>
          <w:p w14:paraId="7D16E5B3" w14:textId="2860955E" w:rsidR="00046842" w:rsidRPr="00046842" w:rsidRDefault="00046842" w:rsidP="00046842">
            <w:pPr>
              <w:jc w:val="left"/>
              <w:rPr>
                <w:sz w:val="22"/>
                <w:szCs w:val="22"/>
                <w:lang w:val="en-GB" w:eastAsia="en-GB"/>
              </w:rPr>
            </w:pPr>
            <w:r w:rsidRPr="00046842">
              <w:rPr>
                <w:sz w:val="22"/>
                <w:szCs w:val="22"/>
              </w:rPr>
              <w:t>Trung tâm Hỗ trợ sinh sản</w:t>
            </w:r>
          </w:p>
        </w:tc>
      </w:tr>
      <w:tr w:rsidR="00046842" w:rsidRPr="00046842" w14:paraId="5531C801"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66F733E2" w14:textId="58EB2571" w:rsidR="00046842" w:rsidRPr="00046842" w:rsidRDefault="00046842" w:rsidP="00046842">
            <w:pPr>
              <w:jc w:val="center"/>
              <w:rPr>
                <w:sz w:val="22"/>
                <w:szCs w:val="22"/>
                <w:lang w:val="en-GB" w:eastAsia="en-GB"/>
              </w:rPr>
            </w:pPr>
            <w:r w:rsidRPr="00046842">
              <w:rPr>
                <w:b/>
                <w:bCs/>
                <w:sz w:val="22"/>
                <w:szCs w:val="22"/>
              </w:rPr>
              <w:t>4</w:t>
            </w:r>
          </w:p>
        </w:tc>
        <w:tc>
          <w:tcPr>
            <w:tcW w:w="704" w:type="dxa"/>
            <w:tcBorders>
              <w:top w:val="nil"/>
              <w:left w:val="nil"/>
              <w:bottom w:val="single" w:sz="4" w:space="0" w:color="auto"/>
              <w:right w:val="single" w:sz="4" w:space="0" w:color="auto"/>
            </w:tcBorders>
            <w:vAlign w:val="center"/>
          </w:tcPr>
          <w:p w14:paraId="348E5DD0" w14:textId="50084654" w:rsidR="00046842" w:rsidRPr="00046842" w:rsidRDefault="00046842" w:rsidP="00046842">
            <w:pPr>
              <w:jc w:val="center"/>
              <w:rPr>
                <w:sz w:val="22"/>
                <w:szCs w:val="22"/>
                <w:lang w:val="en-GB" w:eastAsia="en-GB"/>
              </w:rPr>
            </w:pPr>
            <w:r w:rsidRPr="00046842">
              <w:rPr>
                <w:b/>
                <w:bCs/>
                <w:sz w:val="22"/>
                <w:szCs w:val="22"/>
              </w:rPr>
              <w:t>PP2500590210</w:t>
            </w:r>
          </w:p>
        </w:tc>
        <w:tc>
          <w:tcPr>
            <w:tcW w:w="1171" w:type="dxa"/>
            <w:tcBorders>
              <w:top w:val="nil"/>
              <w:left w:val="nil"/>
              <w:bottom w:val="single" w:sz="4" w:space="0" w:color="auto"/>
              <w:right w:val="single" w:sz="4" w:space="0" w:color="auto"/>
            </w:tcBorders>
            <w:vAlign w:val="center"/>
          </w:tcPr>
          <w:p w14:paraId="54B1BFF0" w14:textId="687EDC08" w:rsidR="00046842" w:rsidRPr="00046842" w:rsidRDefault="00046842" w:rsidP="00046842">
            <w:pPr>
              <w:jc w:val="center"/>
              <w:rPr>
                <w:sz w:val="22"/>
                <w:szCs w:val="22"/>
                <w:lang w:val="en-GB" w:eastAsia="en-GB"/>
              </w:rPr>
            </w:pPr>
            <w:r w:rsidRPr="00046842">
              <w:rPr>
                <w:b/>
                <w:bCs/>
                <w:sz w:val="22"/>
                <w:szCs w:val="22"/>
              </w:rPr>
              <w:t>Linh, phụ kiện thay thế, sửa chữa cho Hệ thống nước RO cho TNT</w:t>
            </w:r>
          </w:p>
        </w:tc>
        <w:tc>
          <w:tcPr>
            <w:tcW w:w="1275" w:type="dxa"/>
            <w:tcBorders>
              <w:top w:val="nil"/>
              <w:left w:val="nil"/>
              <w:bottom w:val="single" w:sz="4" w:space="0" w:color="auto"/>
              <w:right w:val="single" w:sz="4" w:space="0" w:color="auto"/>
            </w:tcBorders>
            <w:vAlign w:val="center"/>
          </w:tcPr>
          <w:p w14:paraId="421D500D" w14:textId="5DF87EB6" w:rsidR="00046842" w:rsidRPr="00046842" w:rsidRDefault="00046842" w:rsidP="00046842">
            <w:pPr>
              <w:jc w:val="left"/>
              <w:rPr>
                <w:sz w:val="22"/>
                <w:szCs w:val="22"/>
                <w:lang w:val="en-GB" w:eastAsia="en-GB"/>
              </w:rPr>
            </w:pPr>
            <w:r w:rsidRPr="00046842">
              <w:rPr>
                <w:b/>
                <w:bCs/>
                <w:sz w:val="22"/>
                <w:szCs w:val="22"/>
              </w:rPr>
              <w:t> </w:t>
            </w:r>
          </w:p>
        </w:tc>
        <w:tc>
          <w:tcPr>
            <w:tcW w:w="709" w:type="dxa"/>
            <w:tcBorders>
              <w:top w:val="nil"/>
              <w:left w:val="nil"/>
              <w:bottom w:val="single" w:sz="4" w:space="0" w:color="auto"/>
              <w:right w:val="single" w:sz="4" w:space="0" w:color="auto"/>
            </w:tcBorders>
            <w:vAlign w:val="center"/>
          </w:tcPr>
          <w:p w14:paraId="7994D1D8" w14:textId="2EC45F8E"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nil"/>
              <w:left w:val="nil"/>
              <w:bottom w:val="single" w:sz="4" w:space="0" w:color="auto"/>
              <w:right w:val="single" w:sz="4" w:space="0" w:color="auto"/>
            </w:tcBorders>
            <w:vAlign w:val="center"/>
          </w:tcPr>
          <w:p w14:paraId="5D43447A" w14:textId="16A46A59" w:rsidR="00046842" w:rsidRPr="00046842" w:rsidRDefault="00046842" w:rsidP="00046842">
            <w:pPr>
              <w:jc w:val="center"/>
              <w:rPr>
                <w:sz w:val="22"/>
                <w:szCs w:val="22"/>
                <w:lang w:val="en-GB" w:eastAsia="en-GB"/>
              </w:rPr>
            </w:pPr>
            <w:r w:rsidRPr="00046842">
              <w:rPr>
                <w:b/>
                <w:bCs/>
                <w:sz w:val="22"/>
                <w:szCs w:val="22"/>
              </w:rPr>
              <w:t> </w:t>
            </w:r>
          </w:p>
        </w:tc>
        <w:tc>
          <w:tcPr>
            <w:tcW w:w="2423" w:type="dxa"/>
            <w:tcBorders>
              <w:top w:val="nil"/>
              <w:left w:val="single" w:sz="4" w:space="0" w:color="auto"/>
              <w:bottom w:val="single" w:sz="4" w:space="0" w:color="auto"/>
              <w:right w:val="single" w:sz="4" w:space="0" w:color="auto"/>
            </w:tcBorders>
            <w:vAlign w:val="center"/>
          </w:tcPr>
          <w:p w14:paraId="78A6E3A5" w14:textId="1F3A77DF" w:rsidR="00046842" w:rsidRPr="00046842" w:rsidRDefault="00046842" w:rsidP="00046842">
            <w:pPr>
              <w:jc w:val="left"/>
              <w:rPr>
                <w:sz w:val="22"/>
                <w:szCs w:val="22"/>
                <w:lang w:val="en-GB" w:eastAsia="en-GB"/>
              </w:rPr>
            </w:pPr>
            <w:r w:rsidRPr="00046842">
              <w:rPr>
                <w:b/>
                <w:bCs/>
                <w:sz w:val="22"/>
                <w:szCs w:val="22"/>
              </w:rPr>
              <w:t> </w:t>
            </w:r>
          </w:p>
        </w:tc>
        <w:tc>
          <w:tcPr>
            <w:tcW w:w="1005" w:type="dxa"/>
            <w:tcBorders>
              <w:top w:val="nil"/>
              <w:left w:val="nil"/>
              <w:bottom w:val="single" w:sz="4" w:space="0" w:color="auto"/>
              <w:right w:val="single" w:sz="4" w:space="0" w:color="auto"/>
            </w:tcBorders>
            <w:vAlign w:val="center"/>
          </w:tcPr>
          <w:p w14:paraId="35781D4A" w14:textId="4C337547" w:rsidR="00046842" w:rsidRPr="00046842" w:rsidRDefault="00046842" w:rsidP="00046842">
            <w:pPr>
              <w:jc w:val="center"/>
              <w:rPr>
                <w:sz w:val="22"/>
                <w:szCs w:val="22"/>
                <w:lang w:val="en-GB" w:eastAsia="en-GB"/>
              </w:rPr>
            </w:pPr>
            <w:r w:rsidRPr="00046842">
              <w:rPr>
                <w:b/>
                <w:bCs/>
                <w:sz w:val="22"/>
                <w:szCs w:val="22"/>
              </w:rPr>
              <w:t> </w:t>
            </w:r>
          </w:p>
        </w:tc>
        <w:tc>
          <w:tcPr>
            <w:tcW w:w="1130" w:type="dxa"/>
            <w:tcBorders>
              <w:top w:val="nil"/>
              <w:left w:val="nil"/>
              <w:bottom w:val="single" w:sz="4" w:space="0" w:color="auto"/>
              <w:right w:val="single" w:sz="4" w:space="0" w:color="auto"/>
            </w:tcBorders>
            <w:vAlign w:val="center"/>
          </w:tcPr>
          <w:p w14:paraId="5C086C88" w14:textId="0E0BA71E" w:rsidR="00046842" w:rsidRPr="00046842" w:rsidRDefault="00046842" w:rsidP="00046842">
            <w:pPr>
              <w:jc w:val="center"/>
              <w:rPr>
                <w:sz w:val="22"/>
                <w:szCs w:val="22"/>
                <w:lang w:val="en-GB" w:eastAsia="en-GB"/>
              </w:rPr>
            </w:pPr>
            <w:r w:rsidRPr="00046842">
              <w:rPr>
                <w:b/>
                <w:bCs/>
                <w:sz w:val="22"/>
                <w:szCs w:val="22"/>
              </w:rPr>
              <w:t> </w:t>
            </w:r>
          </w:p>
        </w:tc>
        <w:tc>
          <w:tcPr>
            <w:tcW w:w="1112" w:type="dxa"/>
            <w:tcBorders>
              <w:top w:val="nil"/>
              <w:left w:val="nil"/>
              <w:bottom w:val="single" w:sz="4" w:space="0" w:color="auto"/>
              <w:right w:val="single" w:sz="4" w:space="0" w:color="auto"/>
            </w:tcBorders>
            <w:vAlign w:val="center"/>
          </w:tcPr>
          <w:p w14:paraId="4A3896A4" w14:textId="3B5C5956" w:rsidR="00046842" w:rsidRPr="00046842" w:rsidRDefault="00046842" w:rsidP="00046842">
            <w:pPr>
              <w:jc w:val="left"/>
              <w:rPr>
                <w:sz w:val="22"/>
                <w:szCs w:val="22"/>
                <w:lang w:val="en-GB" w:eastAsia="en-GB"/>
              </w:rPr>
            </w:pPr>
            <w:r w:rsidRPr="00046842">
              <w:rPr>
                <w:b/>
                <w:bCs/>
                <w:sz w:val="22"/>
                <w:szCs w:val="22"/>
              </w:rPr>
              <w:t> </w:t>
            </w:r>
          </w:p>
        </w:tc>
        <w:tc>
          <w:tcPr>
            <w:tcW w:w="968" w:type="dxa"/>
            <w:tcBorders>
              <w:top w:val="nil"/>
              <w:left w:val="nil"/>
              <w:bottom w:val="single" w:sz="4" w:space="0" w:color="auto"/>
              <w:right w:val="single" w:sz="4" w:space="0" w:color="auto"/>
            </w:tcBorders>
            <w:vAlign w:val="center"/>
          </w:tcPr>
          <w:p w14:paraId="77F7E75E" w14:textId="753006FD" w:rsidR="00046842" w:rsidRPr="00046842" w:rsidRDefault="00046842" w:rsidP="00046842">
            <w:pPr>
              <w:jc w:val="left"/>
              <w:rPr>
                <w:sz w:val="22"/>
                <w:szCs w:val="22"/>
                <w:lang w:val="en-GB" w:eastAsia="en-GB"/>
              </w:rPr>
            </w:pPr>
            <w:r w:rsidRPr="00046842">
              <w:rPr>
                <w:b/>
                <w:bCs/>
                <w:sz w:val="22"/>
                <w:szCs w:val="22"/>
              </w:rPr>
              <w:t> </w:t>
            </w:r>
          </w:p>
        </w:tc>
        <w:tc>
          <w:tcPr>
            <w:tcW w:w="1016" w:type="dxa"/>
            <w:tcBorders>
              <w:top w:val="nil"/>
              <w:left w:val="nil"/>
              <w:bottom w:val="single" w:sz="4" w:space="0" w:color="auto"/>
              <w:right w:val="single" w:sz="4" w:space="0" w:color="auto"/>
            </w:tcBorders>
            <w:vAlign w:val="center"/>
          </w:tcPr>
          <w:p w14:paraId="7C740086" w14:textId="7ACB3529"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nil"/>
              <w:left w:val="nil"/>
              <w:bottom w:val="single" w:sz="4" w:space="0" w:color="auto"/>
              <w:right w:val="single" w:sz="4" w:space="0" w:color="auto"/>
            </w:tcBorders>
            <w:vAlign w:val="center"/>
          </w:tcPr>
          <w:p w14:paraId="09450CCB" w14:textId="42590874" w:rsidR="00046842" w:rsidRPr="00046842" w:rsidRDefault="00046842" w:rsidP="00046842">
            <w:pPr>
              <w:jc w:val="center"/>
              <w:rPr>
                <w:sz w:val="22"/>
                <w:szCs w:val="22"/>
                <w:lang w:val="en-GB" w:eastAsia="en-GB"/>
              </w:rPr>
            </w:pPr>
            <w:r w:rsidRPr="00046842">
              <w:rPr>
                <w:b/>
                <w:bCs/>
                <w:sz w:val="22"/>
                <w:szCs w:val="22"/>
              </w:rPr>
              <w:t> </w:t>
            </w:r>
          </w:p>
        </w:tc>
        <w:tc>
          <w:tcPr>
            <w:tcW w:w="708" w:type="dxa"/>
            <w:tcBorders>
              <w:top w:val="nil"/>
              <w:left w:val="nil"/>
              <w:bottom w:val="single" w:sz="4" w:space="0" w:color="auto"/>
              <w:right w:val="single" w:sz="4" w:space="0" w:color="auto"/>
            </w:tcBorders>
            <w:vAlign w:val="center"/>
          </w:tcPr>
          <w:p w14:paraId="390881D1" w14:textId="3D0142E2" w:rsidR="00046842" w:rsidRPr="00046842" w:rsidRDefault="00046842" w:rsidP="00046842">
            <w:pPr>
              <w:jc w:val="center"/>
              <w:rPr>
                <w:sz w:val="22"/>
                <w:szCs w:val="22"/>
                <w:lang w:val="en-GB" w:eastAsia="en-GB"/>
              </w:rPr>
            </w:pPr>
            <w:r w:rsidRPr="00046842">
              <w:rPr>
                <w:b/>
                <w:bCs/>
                <w:sz w:val="22"/>
                <w:szCs w:val="22"/>
              </w:rPr>
              <w:t> </w:t>
            </w:r>
          </w:p>
        </w:tc>
        <w:tc>
          <w:tcPr>
            <w:tcW w:w="932" w:type="dxa"/>
            <w:tcBorders>
              <w:top w:val="nil"/>
              <w:left w:val="nil"/>
              <w:bottom w:val="single" w:sz="4" w:space="0" w:color="auto"/>
              <w:right w:val="single" w:sz="4" w:space="0" w:color="auto"/>
            </w:tcBorders>
            <w:vAlign w:val="center"/>
          </w:tcPr>
          <w:p w14:paraId="16690000" w14:textId="79471C09" w:rsidR="00046842" w:rsidRPr="00046842" w:rsidRDefault="00046842" w:rsidP="00046842">
            <w:pPr>
              <w:jc w:val="left"/>
              <w:rPr>
                <w:sz w:val="22"/>
                <w:szCs w:val="22"/>
                <w:lang w:val="en-GB" w:eastAsia="en-GB"/>
              </w:rPr>
            </w:pPr>
            <w:r w:rsidRPr="00046842">
              <w:rPr>
                <w:b/>
                <w:bCs/>
                <w:sz w:val="22"/>
                <w:szCs w:val="22"/>
              </w:rPr>
              <w:t> </w:t>
            </w:r>
          </w:p>
        </w:tc>
      </w:tr>
      <w:tr w:rsidR="00046842" w:rsidRPr="00046842" w14:paraId="0C20D366"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755658CC" w14:textId="10D48FED" w:rsidR="00046842" w:rsidRPr="00046842" w:rsidRDefault="00046842" w:rsidP="00046842">
            <w:pPr>
              <w:jc w:val="center"/>
              <w:rPr>
                <w:sz w:val="22"/>
                <w:szCs w:val="22"/>
                <w:lang w:val="en-GB" w:eastAsia="en-GB"/>
              </w:rPr>
            </w:pPr>
            <w:r w:rsidRPr="00046842">
              <w:rPr>
                <w:sz w:val="22"/>
                <w:szCs w:val="22"/>
              </w:rPr>
              <w:lastRenderedPageBreak/>
              <w:t>4.1</w:t>
            </w:r>
          </w:p>
        </w:tc>
        <w:tc>
          <w:tcPr>
            <w:tcW w:w="704" w:type="dxa"/>
            <w:tcBorders>
              <w:top w:val="nil"/>
              <w:left w:val="nil"/>
              <w:bottom w:val="single" w:sz="4" w:space="0" w:color="auto"/>
              <w:right w:val="single" w:sz="4" w:space="0" w:color="auto"/>
            </w:tcBorders>
            <w:vAlign w:val="center"/>
          </w:tcPr>
          <w:p w14:paraId="0C998F09" w14:textId="45A22C5F"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tcPr>
          <w:p w14:paraId="7A1108BC" w14:textId="798D17F8"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tcPr>
          <w:p w14:paraId="7A890489" w14:textId="2DEB6D6A" w:rsidR="00046842" w:rsidRPr="00046842" w:rsidRDefault="00046842" w:rsidP="00046842">
            <w:pPr>
              <w:jc w:val="left"/>
              <w:rPr>
                <w:sz w:val="22"/>
                <w:szCs w:val="22"/>
                <w:lang w:val="en-GB" w:eastAsia="en-GB"/>
              </w:rPr>
            </w:pPr>
            <w:r w:rsidRPr="00046842">
              <w:rPr>
                <w:sz w:val="22"/>
                <w:szCs w:val="22"/>
              </w:rPr>
              <w:t>Than hoạt tính</w:t>
            </w:r>
          </w:p>
        </w:tc>
        <w:tc>
          <w:tcPr>
            <w:tcW w:w="709" w:type="dxa"/>
            <w:tcBorders>
              <w:top w:val="nil"/>
              <w:left w:val="nil"/>
              <w:bottom w:val="single" w:sz="4" w:space="0" w:color="auto"/>
              <w:right w:val="single" w:sz="4" w:space="0" w:color="auto"/>
            </w:tcBorders>
            <w:vAlign w:val="center"/>
          </w:tcPr>
          <w:p w14:paraId="757FFFDD" w14:textId="668802BD" w:rsidR="00046842" w:rsidRPr="00046842" w:rsidRDefault="00046842" w:rsidP="00046842">
            <w:pPr>
              <w:jc w:val="center"/>
              <w:rPr>
                <w:sz w:val="22"/>
                <w:szCs w:val="22"/>
                <w:lang w:val="en-GB" w:eastAsia="en-GB"/>
              </w:rPr>
            </w:pPr>
            <w:r w:rsidRPr="00046842">
              <w:rPr>
                <w:sz w:val="22"/>
                <w:szCs w:val="22"/>
              </w:rPr>
              <w:t>Kg</w:t>
            </w:r>
          </w:p>
        </w:tc>
        <w:tc>
          <w:tcPr>
            <w:tcW w:w="851" w:type="dxa"/>
            <w:tcBorders>
              <w:top w:val="nil"/>
              <w:left w:val="nil"/>
              <w:bottom w:val="single" w:sz="4" w:space="0" w:color="auto"/>
              <w:right w:val="single" w:sz="4" w:space="0" w:color="auto"/>
            </w:tcBorders>
            <w:vAlign w:val="center"/>
          </w:tcPr>
          <w:p w14:paraId="4A87CA7B" w14:textId="4B719952" w:rsidR="00046842" w:rsidRPr="00046842" w:rsidRDefault="00046842" w:rsidP="00046842">
            <w:pPr>
              <w:jc w:val="center"/>
              <w:rPr>
                <w:sz w:val="22"/>
                <w:szCs w:val="22"/>
                <w:lang w:val="en-GB" w:eastAsia="en-GB"/>
              </w:rPr>
            </w:pPr>
            <w:r w:rsidRPr="00046842">
              <w:rPr>
                <w:sz w:val="22"/>
                <w:szCs w:val="22"/>
              </w:rPr>
              <w:t xml:space="preserve">75 </w:t>
            </w:r>
          </w:p>
        </w:tc>
        <w:tc>
          <w:tcPr>
            <w:tcW w:w="2423" w:type="dxa"/>
            <w:tcBorders>
              <w:top w:val="single" w:sz="4" w:space="0" w:color="auto"/>
              <w:left w:val="single" w:sz="4" w:space="0" w:color="auto"/>
              <w:bottom w:val="single" w:sz="4" w:space="0" w:color="auto"/>
              <w:right w:val="single" w:sz="4" w:space="0" w:color="auto"/>
            </w:tcBorders>
            <w:vAlign w:val="center"/>
          </w:tcPr>
          <w:p w14:paraId="566F9AA3" w14:textId="29ADEB81" w:rsidR="00046842" w:rsidRPr="00046842" w:rsidRDefault="00046842" w:rsidP="00046842">
            <w:pPr>
              <w:jc w:val="left"/>
              <w:rPr>
                <w:sz w:val="22"/>
                <w:szCs w:val="22"/>
                <w:lang w:val="en-GB" w:eastAsia="en-GB"/>
              </w:rPr>
            </w:pPr>
            <w:r w:rsidRPr="00046842">
              <w:rPr>
                <w:sz w:val="22"/>
                <w:szCs w:val="22"/>
              </w:rPr>
              <w:t>- Công dụng: Khử dư lượng Chlorine, Flouide, các tạp chất có nguồn gốc hữu cơ trong nước</w:t>
            </w:r>
            <w:r w:rsidRPr="00046842">
              <w:rPr>
                <w:sz w:val="22"/>
                <w:szCs w:val="22"/>
              </w:rPr>
              <w:br/>
              <w:t>- Chỉ số Iodine: ≥ 800</w:t>
            </w:r>
            <w:r w:rsidRPr="00046842">
              <w:rPr>
                <w:sz w:val="22"/>
                <w:szCs w:val="22"/>
              </w:rPr>
              <w:br/>
              <w:t>- Khả năng hấp thụ Methylene blue: 19g/100g</w:t>
            </w:r>
            <w:r w:rsidRPr="00046842">
              <w:rPr>
                <w:sz w:val="22"/>
                <w:szCs w:val="22"/>
              </w:rPr>
              <w:br/>
              <w:t>- Kích thước hạt: 0,71-3,15mm</w:t>
            </w:r>
          </w:p>
        </w:tc>
        <w:tc>
          <w:tcPr>
            <w:tcW w:w="1005" w:type="dxa"/>
            <w:tcBorders>
              <w:top w:val="nil"/>
              <w:left w:val="nil"/>
              <w:bottom w:val="single" w:sz="4" w:space="0" w:color="auto"/>
              <w:right w:val="single" w:sz="4" w:space="0" w:color="auto"/>
            </w:tcBorders>
            <w:vAlign w:val="center"/>
          </w:tcPr>
          <w:p w14:paraId="128C43C6" w14:textId="2E40CC07"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tcPr>
          <w:p w14:paraId="2A10AD44" w14:textId="5613D176"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5CD3D53B" w14:textId="2348928F" w:rsidR="00046842" w:rsidRPr="00046842" w:rsidRDefault="00046842" w:rsidP="00046842">
            <w:pPr>
              <w:jc w:val="left"/>
              <w:rPr>
                <w:sz w:val="22"/>
                <w:szCs w:val="22"/>
                <w:lang w:val="en-GB" w:eastAsia="en-GB"/>
              </w:rPr>
            </w:pPr>
            <w:r w:rsidRPr="00046842">
              <w:rPr>
                <w:sz w:val="22"/>
                <w:szCs w:val="22"/>
              </w:rPr>
              <w:t>Hệ thống nước RO cho TNT</w:t>
            </w:r>
          </w:p>
        </w:tc>
        <w:tc>
          <w:tcPr>
            <w:tcW w:w="968" w:type="dxa"/>
            <w:tcBorders>
              <w:top w:val="nil"/>
              <w:left w:val="nil"/>
              <w:bottom w:val="single" w:sz="4" w:space="0" w:color="auto"/>
              <w:right w:val="single" w:sz="4" w:space="0" w:color="auto"/>
            </w:tcBorders>
            <w:vAlign w:val="center"/>
          </w:tcPr>
          <w:p w14:paraId="45A815DF" w14:textId="3DBA9FEF" w:rsidR="00046842" w:rsidRPr="00046842" w:rsidRDefault="00046842" w:rsidP="00046842">
            <w:pPr>
              <w:jc w:val="left"/>
              <w:rPr>
                <w:sz w:val="22"/>
                <w:szCs w:val="22"/>
                <w:lang w:val="en-GB" w:eastAsia="en-GB"/>
              </w:rPr>
            </w:pPr>
            <w:r w:rsidRPr="00046842">
              <w:rPr>
                <w:sz w:val="22"/>
                <w:szCs w:val="22"/>
              </w:rPr>
              <w:t>001476</w:t>
            </w:r>
          </w:p>
        </w:tc>
        <w:tc>
          <w:tcPr>
            <w:tcW w:w="1016" w:type="dxa"/>
            <w:tcBorders>
              <w:top w:val="nil"/>
              <w:left w:val="nil"/>
              <w:bottom w:val="single" w:sz="4" w:space="0" w:color="auto"/>
              <w:right w:val="single" w:sz="4" w:space="0" w:color="auto"/>
            </w:tcBorders>
            <w:vAlign w:val="center"/>
          </w:tcPr>
          <w:p w14:paraId="5C5BD2E4" w14:textId="136496AB" w:rsidR="00046842" w:rsidRPr="00046842" w:rsidRDefault="00046842" w:rsidP="00046842">
            <w:pPr>
              <w:jc w:val="center"/>
              <w:rPr>
                <w:sz w:val="22"/>
                <w:szCs w:val="22"/>
                <w:lang w:val="en-GB" w:eastAsia="en-GB"/>
              </w:rPr>
            </w:pPr>
            <w:r w:rsidRPr="00046842">
              <w:rPr>
                <w:sz w:val="22"/>
                <w:szCs w:val="22"/>
              </w:rPr>
              <w:t> </w:t>
            </w:r>
          </w:p>
        </w:tc>
        <w:tc>
          <w:tcPr>
            <w:tcW w:w="851" w:type="dxa"/>
            <w:tcBorders>
              <w:top w:val="nil"/>
              <w:left w:val="nil"/>
              <w:bottom w:val="single" w:sz="4" w:space="0" w:color="auto"/>
              <w:right w:val="single" w:sz="4" w:space="0" w:color="auto"/>
            </w:tcBorders>
            <w:vAlign w:val="center"/>
          </w:tcPr>
          <w:p w14:paraId="49B66E96" w14:textId="0FE00355"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tcPr>
          <w:p w14:paraId="76BD50B2" w14:textId="53617994" w:rsidR="00046842" w:rsidRPr="00046842" w:rsidRDefault="00046842" w:rsidP="00046842">
            <w:pPr>
              <w:jc w:val="center"/>
              <w:rPr>
                <w:sz w:val="22"/>
                <w:szCs w:val="22"/>
                <w:lang w:val="en-GB" w:eastAsia="en-GB"/>
              </w:rPr>
            </w:pPr>
            <w:r w:rsidRPr="00046842">
              <w:rPr>
                <w:sz w:val="22"/>
                <w:szCs w:val="22"/>
              </w:rPr>
              <w:t>Việt Nam</w:t>
            </w:r>
          </w:p>
        </w:tc>
        <w:tc>
          <w:tcPr>
            <w:tcW w:w="932" w:type="dxa"/>
            <w:tcBorders>
              <w:top w:val="nil"/>
              <w:left w:val="nil"/>
              <w:bottom w:val="single" w:sz="4" w:space="0" w:color="auto"/>
              <w:right w:val="single" w:sz="4" w:space="0" w:color="auto"/>
            </w:tcBorders>
            <w:vAlign w:val="center"/>
          </w:tcPr>
          <w:p w14:paraId="57CDC58F" w14:textId="607C6431" w:rsidR="00046842" w:rsidRPr="00046842" w:rsidRDefault="00046842" w:rsidP="00046842">
            <w:pPr>
              <w:jc w:val="left"/>
              <w:rPr>
                <w:sz w:val="22"/>
                <w:szCs w:val="22"/>
                <w:lang w:val="en-GB" w:eastAsia="en-GB"/>
              </w:rPr>
            </w:pPr>
            <w:r w:rsidRPr="00046842">
              <w:rPr>
                <w:sz w:val="22"/>
                <w:szCs w:val="22"/>
              </w:rPr>
              <w:t>khoa Thận - Lọc máu</w:t>
            </w:r>
          </w:p>
        </w:tc>
      </w:tr>
      <w:tr w:rsidR="00046842" w:rsidRPr="00046842" w14:paraId="77D22366"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0D697BA2" w14:textId="4CD55204" w:rsidR="00046842" w:rsidRPr="00046842" w:rsidRDefault="00046842" w:rsidP="00046842">
            <w:pPr>
              <w:jc w:val="center"/>
              <w:rPr>
                <w:sz w:val="22"/>
                <w:szCs w:val="22"/>
                <w:lang w:val="en-GB" w:eastAsia="en-GB"/>
              </w:rPr>
            </w:pPr>
            <w:r w:rsidRPr="00046842">
              <w:rPr>
                <w:sz w:val="22"/>
                <w:szCs w:val="22"/>
              </w:rPr>
              <w:t>4.2</w:t>
            </w:r>
          </w:p>
        </w:tc>
        <w:tc>
          <w:tcPr>
            <w:tcW w:w="704" w:type="dxa"/>
            <w:tcBorders>
              <w:top w:val="nil"/>
              <w:left w:val="nil"/>
              <w:bottom w:val="single" w:sz="4" w:space="0" w:color="auto"/>
              <w:right w:val="single" w:sz="4" w:space="0" w:color="auto"/>
            </w:tcBorders>
            <w:vAlign w:val="center"/>
          </w:tcPr>
          <w:p w14:paraId="22B8B1F2" w14:textId="2EB84F34"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tcPr>
          <w:p w14:paraId="228F5E51" w14:textId="6FC33902"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tcPr>
          <w:p w14:paraId="71221540" w14:textId="4CB8E687" w:rsidR="00046842" w:rsidRPr="00046842" w:rsidRDefault="00046842" w:rsidP="00046842">
            <w:pPr>
              <w:jc w:val="left"/>
              <w:rPr>
                <w:sz w:val="22"/>
                <w:szCs w:val="22"/>
                <w:lang w:val="en-GB" w:eastAsia="en-GB"/>
              </w:rPr>
            </w:pPr>
            <w:r w:rsidRPr="00046842">
              <w:rPr>
                <w:sz w:val="22"/>
                <w:szCs w:val="22"/>
              </w:rPr>
              <w:t>Hạt trao đổi ION</w:t>
            </w:r>
          </w:p>
        </w:tc>
        <w:tc>
          <w:tcPr>
            <w:tcW w:w="709" w:type="dxa"/>
            <w:tcBorders>
              <w:top w:val="nil"/>
              <w:left w:val="nil"/>
              <w:bottom w:val="single" w:sz="4" w:space="0" w:color="auto"/>
              <w:right w:val="single" w:sz="4" w:space="0" w:color="auto"/>
            </w:tcBorders>
            <w:vAlign w:val="center"/>
          </w:tcPr>
          <w:p w14:paraId="4396318F" w14:textId="36623E14" w:rsidR="00046842" w:rsidRPr="00046842" w:rsidRDefault="00046842" w:rsidP="00046842">
            <w:pPr>
              <w:jc w:val="center"/>
              <w:rPr>
                <w:sz w:val="22"/>
                <w:szCs w:val="22"/>
                <w:lang w:val="en-GB" w:eastAsia="en-GB"/>
              </w:rPr>
            </w:pPr>
            <w:r w:rsidRPr="00046842">
              <w:rPr>
                <w:sz w:val="22"/>
                <w:szCs w:val="22"/>
              </w:rPr>
              <w:t>Lít</w:t>
            </w:r>
          </w:p>
        </w:tc>
        <w:tc>
          <w:tcPr>
            <w:tcW w:w="851" w:type="dxa"/>
            <w:tcBorders>
              <w:top w:val="nil"/>
              <w:left w:val="nil"/>
              <w:bottom w:val="single" w:sz="4" w:space="0" w:color="auto"/>
              <w:right w:val="single" w:sz="4" w:space="0" w:color="auto"/>
            </w:tcBorders>
            <w:vAlign w:val="center"/>
          </w:tcPr>
          <w:p w14:paraId="73F817C8" w14:textId="0BF830B7" w:rsidR="00046842" w:rsidRPr="00046842" w:rsidRDefault="00046842" w:rsidP="00046842">
            <w:pPr>
              <w:jc w:val="center"/>
              <w:rPr>
                <w:sz w:val="22"/>
                <w:szCs w:val="22"/>
                <w:lang w:val="en-GB" w:eastAsia="en-GB"/>
              </w:rPr>
            </w:pPr>
            <w:r w:rsidRPr="00046842">
              <w:rPr>
                <w:sz w:val="22"/>
                <w:szCs w:val="22"/>
              </w:rPr>
              <w:t xml:space="preserve">175 </w:t>
            </w:r>
          </w:p>
        </w:tc>
        <w:tc>
          <w:tcPr>
            <w:tcW w:w="2423" w:type="dxa"/>
            <w:tcBorders>
              <w:top w:val="single" w:sz="4" w:space="0" w:color="auto"/>
              <w:left w:val="single" w:sz="4" w:space="0" w:color="auto"/>
              <w:bottom w:val="single" w:sz="4" w:space="0" w:color="auto"/>
              <w:right w:val="single" w:sz="4" w:space="0" w:color="auto"/>
            </w:tcBorders>
            <w:vAlign w:val="center"/>
          </w:tcPr>
          <w:p w14:paraId="0FB555E3" w14:textId="276D31A7" w:rsidR="00046842" w:rsidRPr="00046842" w:rsidRDefault="00046842" w:rsidP="00046842">
            <w:pPr>
              <w:jc w:val="left"/>
              <w:rPr>
                <w:sz w:val="22"/>
                <w:szCs w:val="22"/>
                <w:lang w:val="en-GB" w:eastAsia="en-GB"/>
              </w:rPr>
            </w:pPr>
            <w:r w:rsidRPr="00046842">
              <w:rPr>
                <w:sz w:val="22"/>
                <w:szCs w:val="22"/>
              </w:rPr>
              <w:t>- Công dụng: Trao đổi Ion, khử độ cứng của nước (khử Ca++, Mg++ làm mềm nước)</w:t>
            </w:r>
            <w:r w:rsidRPr="00046842">
              <w:rPr>
                <w:sz w:val="22"/>
                <w:szCs w:val="22"/>
              </w:rPr>
              <w:br/>
              <w:t>- Kích thước hạt: 0,55-0,65mm</w:t>
            </w:r>
            <w:r w:rsidRPr="00046842">
              <w:rPr>
                <w:sz w:val="22"/>
                <w:szCs w:val="22"/>
              </w:rPr>
              <w:br/>
              <w:t>- Lượng trao đổi: ≥ 2 Meq/ml</w:t>
            </w:r>
            <w:r w:rsidRPr="00046842">
              <w:rPr>
                <w:sz w:val="22"/>
                <w:szCs w:val="22"/>
              </w:rPr>
              <w:br/>
              <w:t>- Hệ số đồng nhất: ≤ 1,1</w:t>
            </w:r>
            <w:r w:rsidRPr="00046842">
              <w:rPr>
                <w:sz w:val="22"/>
                <w:szCs w:val="22"/>
              </w:rPr>
              <w:br/>
              <w:t xml:space="preserve">- Yêu cầu xuất xứ: thuộc nhóm nước G7 </w:t>
            </w:r>
          </w:p>
        </w:tc>
        <w:tc>
          <w:tcPr>
            <w:tcW w:w="1005" w:type="dxa"/>
            <w:tcBorders>
              <w:top w:val="nil"/>
              <w:left w:val="nil"/>
              <w:bottom w:val="single" w:sz="4" w:space="0" w:color="auto"/>
              <w:right w:val="single" w:sz="4" w:space="0" w:color="auto"/>
            </w:tcBorders>
            <w:vAlign w:val="center"/>
          </w:tcPr>
          <w:p w14:paraId="3AAC8D41" w14:textId="35ACA130"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tcPr>
          <w:p w14:paraId="08B3BB67" w14:textId="1F6C145C"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72290826" w14:textId="44D8E919" w:rsidR="00046842" w:rsidRPr="00046842" w:rsidRDefault="00046842" w:rsidP="00046842">
            <w:pPr>
              <w:jc w:val="left"/>
              <w:rPr>
                <w:sz w:val="22"/>
                <w:szCs w:val="22"/>
                <w:lang w:val="en-GB" w:eastAsia="en-GB"/>
              </w:rPr>
            </w:pPr>
            <w:r w:rsidRPr="00046842">
              <w:rPr>
                <w:sz w:val="22"/>
                <w:szCs w:val="22"/>
              </w:rPr>
              <w:t>Hệ thống nước RO cho TNT</w:t>
            </w:r>
          </w:p>
        </w:tc>
        <w:tc>
          <w:tcPr>
            <w:tcW w:w="968" w:type="dxa"/>
            <w:tcBorders>
              <w:top w:val="nil"/>
              <w:left w:val="nil"/>
              <w:bottom w:val="single" w:sz="4" w:space="0" w:color="auto"/>
              <w:right w:val="single" w:sz="4" w:space="0" w:color="auto"/>
            </w:tcBorders>
            <w:vAlign w:val="center"/>
          </w:tcPr>
          <w:p w14:paraId="2B2AA0AD" w14:textId="6F6C004B" w:rsidR="00046842" w:rsidRPr="00046842" w:rsidRDefault="00046842" w:rsidP="00046842">
            <w:pPr>
              <w:jc w:val="left"/>
              <w:rPr>
                <w:sz w:val="22"/>
                <w:szCs w:val="22"/>
                <w:lang w:val="en-GB" w:eastAsia="en-GB"/>
              </w:rPr>
            </w:pPr>
            <w:r w:rsidRPr="00046842">
              <w:rPr>
                <w:sz w:val="22"/>
                <w:szCs w:val="22"/>
              </w:rPr>
              <w:t>001476</w:t>
            </w:r>
          </w:p>
        </w:tc>
        <w:tc>
          <w:tcPr>
            <w:tcW w:w="1016" w:type="dxa"/>
            <w:tcBorders>
              <w:top w:val="nil"/>
              <w:left w:val="nil"/>
              <w:bottom w:val="single" w:sz="4" w:space="0" w:color="auto"/>
              <w:right w:val="single" w:sz="4" w:space="0" w:color="auto"/>
            </w:tcBorders>
            <w:vAlign w:val="center"/>
          </w:tcPr>
          <w:p w14:paraId="1D62E4E4" w14:textId="4122B4D7" w:rsidR="00046842" w:rsidRPr="00046842" w:rsidRDefault="00046842" w:rsidP="00046842">
            <w:pPr>
              <w:jc w:val="center"/>
              <w:rPr>
                <w:sz w:val="22"/>
                <w:szCs w:val="22"/>
                <w:lang w:val="en-GB" w:eastAsia="en-GB"/>
              </w:rPr>
            </w:pPr>
            <w:r w:rsidRPr="00046842">
              <w:rPr>
                <w:sz w:val="22"/>
                <w:szCs w:val="22"/>
              </w:rPr>
              <w:t> </w:t>
            </w:r>
          </w:p>
        </w:tc>
        <w:tc>
          <w:tcPr>
            <w:tcW w:w="851" w:type="dxa"/>
            <w:tcBorders>
              <w:top w:val="nil"/>
              <w:left w:val="nil"/>
              <w:bottom w:val="single" w:sz="4" w:space="0" w:color="auto"/>
              <w:right w:val="single" w:sz="4" w:space="0" w:color="auto"/>
            </w:tcBorders>
            <w:vAlign w:val="center"/>
          </w:tcPr>
          <w:p w14:paraId="75F3C2B6" w14:textId="3B8FA732"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tcPr>
          <w:p w14:paraId="2381AFB0" w14:textId="62C6C153" w:rsidR="00046842" w:rsidRPr="00046842" w:rsidRDefault="00046842" w:rsidP="00046842">
            <w:pPr>
              <w:jc w:val="center"/>
              <w:rPr>
                <w:sz w:val="22"/>
                <w:szCs w:val="22"/>
                <w:lang w:val="en-GB" w:eastAsia="en-GB"/>
              </w:rPr>
            </w:pPr>
            <w:r w:rsidRPr="00046842">
              <w:rPr>
                <w:sz w:val="22"/>
                <w:szCs w:val="22"/>
              </w:rPr>
              <w:t>Việt Nam</w:t>
            </w:r>
          </w:p>
        </w:tc>
        <w:tc>
          <w:tcPr>
            <w:tcW w:w="932" w:type="dxa"/>
            <w:tcBorders>
              <w:top w:val="nil"/>
              <w:left w:val="nil"/>
              <w:bottom w:val="single" w:sz="4" w:space="0" w:color="auto"/>
              <w:right w:val="single" w:sz="4" w:space="0" w:color="auto"/>
            </w:tcBorders>
            <w:vAlign w:val="center"/>
          </w:tcPr>
          <w:p w14:paraId="413DB83F" w14:textId="0138481E" w:rsidR="00046842" w:rsidRPr="00046842" w:rsidRDefault="00046842" w:rsidP="00046842">
            <w:pPr>
              <w:jc w:val="left"/>
              <w:rPr>
                <w:sz w:val="22"/>
                <w:szCs w:val="22"/>
                <w:lang w:val="en-GB" w:eastAsia="en-GB"/>
              </w:rPr>
            </w:pPr>
            <w:r w:rsidRPr="00046842">
              <w:rPr>
                <w:sz w:val="22"/>
                <w:szCs w:val="22"/>
              </w:rPr>
              <w:t>khoa Thận - Lọc máu</w:t>
            </w:r>
          </w:p>
        </w:tc>
      </w:tr>
      <w:tr w:rsidR="00046842" w:rsidRPr="00046842" w14:paraId="221487CD"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4C7315C2" w14:textId="2D720020" w:rsidR="00046842" w:rsidRPr="00046842" w:rsidRDefault="00046842" w:rsidP="00046842">
            <w:pPr>
              <w:jc w:val="center"/>
              <w:rPr>
                <w:sz w:val="22"/>
                <w:szCs w:val="22"/>
                <w:lang w:val="en-GB" w:eastAsia="en-GB"/>
              </w:rPr>
            </w:pPr>
            <w:r w:rsidRPr="00046842">
              <w:rPr>
                <w:sz w:val="22"/>
                <w:szCs w:val="22"/>
              </w:rPr>
              <w:t>4.3</w:t>
            </w:r>
          </w:p>
        </w:tc>
        <w:tc>
          <w:tcPr>
            <w:tcW w:w="704" w:type="dxa"/>
            <w:tcBorders>
              <w:top w:val="nil"/>
              <w:left w:val="nil"/>
              <w:bottom w:val="single" w:sz="4" w:space="0" w:color="auto"/>
              <w:right w:val="single" w:sz="4" w:space="0" w:color="auto"/>
            </w:tcBorders>
            <w:vAlign w:val="center"/>
          </w:tcPr>
          <w:p w14:paraId="76168E10" w14:textId="097B8F70"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tcPr>
          <w:p w14:paraId="5A54ECCE" w14:textId="643A7DEC"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tcPr>
          <w:p w14:paraId="070D7162" w14:textId="4A4D5350" w:rsidR="00046842" w:rsidRPr="00046842" w:rsidRDefault="00046842" w:rsidP="00046842">
            <w:pPr>
              <w:jc w:val="left"/>
              <w:rPr>
                <w:sz w:val="22"/>
                <w:szCs w:val="22"/>
                <w:lang w:val="en-GB" w:eastAsia="en-GB"/>
              </w:rPr>
            </w:pPr>
            <w:r w:rsidRPr="00046842">
              <w:rPr>
                <w:sz w:val="22"/>
                <w:szCs w:val="22"/>
              </w:rPr>
              <w:t>Cát lọc nước</w:t>
            </w:r>
          </w:p>
        </w:tc>
        <w:tc>
          <w:tcPr>
            <w:tcW w:w="709" w:type="dxa"/>
            <w:tcBorders>
              <w:top w:val="nil"/>
              <w:left w:val="nil"/>
              <w:bottom w:val="single" w:sz="4" w:space="0" w:color="auto"/>
              <w:right w:val="single" w:sz="4" w:space="0" w:color="auto"/>
            </w:tcBorders>
            <w:vAlign w:val="center"/>
          </w:tcPr>
          <w:p w14:paraId="29C36836" w14:textId="7AC8B1AD" w:rsidR="00046842" w:rsidRPr="00046842" w:rsidRDefault="00046842" w:rsidP="00046842">
            <w:pPr>
              <w:jc w:val="center"/>
              <w:rPr>
                <w:sz w:val="22"/>
                <w:szCs w:val="22"/>
                <w:lang w:val="en-GB" w:eastAsia="en-GB"/>
              </w:rPr>
            </w:pPr>
            <w:r w:rsidRPr="00046842">
              <w:rPr>
                <w:sz w:val="22"/>
                <w:szCs w:val="22"/>
              </w:rPr>
              <w:t>Kg</w:t>
            </w:r>
          </w:p>
        </w:tc>
        <w:tc>
          <w:tcPr>
            <w:tcW w:w="851" w:type="dxa"/>
            <w:tcBorders>
              <w:top w:val="nil"/>
              <w:left w:val="nil"/>
              <w:bottom w:val="single" w:sz="4" w:space="0" w:color="auto"/>
              <w:right w:val="single" w:sz="4" w:space="0" w:color="auto"/>
            </w:tcBorders>
            <w:vAlign w:val="center"/>
          </w:tcPr>
          <w:p w14:paraId="4881AE84" w14:textId="068DE0DD" w:rsidR="00046842" w:rsidRPr="00046842" w:rsidRDefault="00046842" w:rsidP="00046842">
            <w:pPr>
              <w:jc w:val="center"/>
              <w:rPr>
                <w:sz w:val="22"/>
                <w:szCs w:val="22"/>
                <w:lang w:val="en-GB" w:eastAsia="en-GB"/>
              </w:rPr>
            </w:pPr>
            <w:r w:rsidRPr="00046842">
              <w:rPr>
                <w:sz w:val="22"/>
                <w:szCs w:val="22"/>
              </w:rPr>
              <w:t xml:space="preserve">250 </w:t>
            </w:r>
          </w:p>
        </w:tc>
        <w:tc>
          <w:tcPr>
            <w:tcW w:w="2423" w:type="dxa"/>
            <w:tcBorders>
              <w:top w:val="single" w:sz="4" w:space="0" w:color="auto"/>
              <w:left w:val="single" w:sz="4" w:space="0" w:color="auto"/>
              <w:bottom w:val="single" w:sz="4" w:space="0" w:color="auto"/>
              <w:right w:val="single" w:sz="4" w:space="0" w:color="auto"/>
            </w:tcBorders>
            <w:vAlign w:val="center"/>
          </w:tcPr>
          <w:p w14:paraId="3210E20F" w14:textId="3794ECC2" w:rsidR="00046842" w:rsidRPr="00046842" w:rsidRDefault="00046842" w:rsidP="00046842">
            <w:pPr>
              <w:jc w:val="left"/>
              <w:rPr>
                <w:sz w:val="22"/>
                <w:szCs w:val="22"/>
                <w:lang w:val="en-GB" w:eastAsia="en-GB"/>
              </w:rPr>
            </w:pPr>
            <w:r w:rsidRPr="00046842">
              <w:rPr>
                <w:sz w:val="22"/>
                <w:szCs w:val="22"/>
              </w:rPr>
              <w:t>- Công dụng: loại bỏ các chất lơ lửng trong nước</w:t>
            </w:r>
            <w:r w:rsidRPr="00046842">
              <w:rPr>
                <w:sz w:val="22"/>
                <w:szCs w:val="22"/>
              </w:rPr>
              <w:br/>
              <w:t>- Kích thước hạt: 0,8-1,2mm</w:t>
            </w:r>
          </w:p>
        </w:tc>
        <w:tc>
          <w:tcPr>
            <w:tcW w:w="1005" w:type="dxa"/>
            <w:tcBorders>
              <w:top w:val="nil"/>
              <w:left w:val="nil"/>
              <w:bottom w:val="single" w:sz="4" w:space="0" w:color="auto"/>
              <w:right w:val="single" w:sz="4" w:space="0" w:color="auto"/>
            </w:tcBorders>
            <w:vAlign w:val="center"/>
          </w:tcPr>
          <w:p w14:paraId="4CBD26B3" w14:textId="5951C1F4"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tcPr>
          <w:p w14:paraId="0F828549" w14:textId="50F48365"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1D3FF659" w14:textId="6C37C7A8" w:rsidR="00046842" w:rsidRPr="00046842" w:rsidRDefault="00046842" w:rsidP="00046842">
            <w:pPr>
              <w:jc w:val="left"/>
              <w:rPr>
                <w:sz w:val="22"/>
                <w:szCs w:val="22"/>
                <w:lang w:val="en-GB" w:eastAsia="en-GB"/>
              </w:rPr>
            </w:pPr>
            <w:r w:rsidRPr="00046842">
              <w:rPr>
                <w:sz w:val="22"/>
                <w:szCs w:val="22"/>
              </w:rPr>
              <w:t>Hệ thống nước RO cho TNT</w:t>
            </w:r>
          </w:p>
        </w:tc>
        <w:tc>
          <w:tcPr>
            <w:tcW w:w="968" w:type="dxa"/>
            <w:tcBorders>
              <w:top w:val="nil"/>
              <w:left w:val="nil"/>
              <w:bottom w:val="single" w:sz="4" w:space="0" w:color="auto"/>
              <w:right w:val="single" w:sz="4" w:space="0" w:color="auto"/>
            </w:tcBorders>
            <w:vAlign w:val="center"/>
          </w:tcPr>
          <w:p w14:paraId="39DA69FB" w14:textId="3D2277F7" w:rsidR="00046842" w:rsidRPr="00046842" w:rsidRDefault="00046842" w:rsidP="00046842">
            <w:pPr>
              <w:jc w:val="left"/>
              <w:rPr>
                <w:sz w:val="22"/>
                <w:szCs w:val="22"/>
                <w:lang w:val="en-GB" w:eastAsia="en-GB"/>
              </w:rPr>
            </w:pPr>
            <w:r w:rsidRPr="00046842">
              <w:rPr>
                <w:sz w:val="22"/>
                <w:szCs w:val="22"/>
              </w:rPr>
              <w:t>001476</w:t>
            </w:r>
          </w:p>
        </w:tc>
        <w:tc>
          <w:tcPr>
            <w:tcW w:w="1016" w:type="dxa"/>
            <w:tcBorders>
              <w:top w:val="nil"/>
              <w:left w:val="nil"/>
              <w:bottom w:val="single" w:sz="4" w:space="0" w:color="auto"/>
              <w:right w:val="single" w:sz="4" w:space="0" w:color="auto"/>
            </w:tcBorders>
            <w:vAlign w:val="center"/>
          </w:tcPr>
          <w:p w14:paraId="0B209E20" w14:textId="1F87F8BD" w:rsidR="00046842" w:rsidRPr="00046842" w:rsidRDefault="00046842" w:rsidP="00046842">
            <w:pPr>
              <w:jc w:val="center"/>
              <w:rPr>
                <w:sz w:val="22"/>
                <w:szCs w:val="22"/>
                <w:lang w:val="en-GB" w:eastAsia="en-GB"/>
              </w:rPr>
            </w:pPr>
            <w:r w:rsidRPr="00046842">
              <w:rPr>
                <w:sz w:val="22"/>
                <w:szCs w:val="22"/>
              </w:rPr>
              <w:t> </w:t>
            </w:r>
          </w:p>
        </w:tc>
        <w:tc>
          <w:tcPr>
            <w:tcW w:w="851" w:type="dxa"/>
            <w:tcBorders>
              <w:top w:val="nil"/>
              <w:left w:val="nil"/>
              <w:bottom w:val="single" w:sz="4" w:space="0" w:color="auto"/>
              <w:right w:val="single" w:sz="4" w:space="0" w:color="auto"/>
            </w:tcBorders>
            <w:vAlign w:val="center"/>
          </w:tcPr>
          <w:p w14:paraId="7D5EE03A" w14:textId="3C0D3282"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tcPr>
          <w:p w14:paraId="3BCD1086" w14:textId="7359905D" w:rsidR="00046842" w:rsidRPr="00046842" w:rsidRDefault="00046842" w:rsidP="00046842">
            <w:pPr>
              <w:jc w:val="center"/>
              <w:rPr>
                <w:sz w:val="22"/>
                <w:szCs w:val="22"/>
                <w:lang w:val="en-GB" w:eastAsia="en-GB"/>
              </w:rPr>
            </w:pPr>
            <w:r w:rsidRPr="00046842">
              <w:rPr>
                <w:sz w:val="22"/>
                <w:szCs w:val="22"/>
              </w:rPr>
              <w:t>Việt Nam</w:t>
            </w:r>
          </w:p>
        </w:tc>
        <w:tc>
          <w:tcPr>
            <w:tcW w:w="932" w:type="dxa"/>
            <w:tcBorders>
              <w:top w:val="nil"/>
              <w:left w:val="nil"/>
              <w:bottom w:val="single" w:sz="4" w:space="0" w:color="auto"/>
              <w:right w:val="single" w:sz="4" w:space="0" w:color="auto"/>
            </w:tcBorders>
            <w:vAlign w:val="center"/>
          </w:tcPr>
          <w:p w14:paraId="44FFBD78" w14:textId="136566AE" w:rsidR="00046842" w:rsidRPr="00046842" w:rsidRDefault="00046842" w:rsidP="00046842">
            <w:pPr>
              <w:jc w:val="left"/>
              <w:rPr>
                <w:sz w:val="22"/>
                <w:szCs w:val="22"/>
                <w:lang w:val="en-GB" w:eastAsia="en-GB"/>
              </w:rPr>
            </w:pPr>
            <w:r w:rsidRPr="00046842">
              <w:rPr>
                <w:sz w:val="22"/>
                <w:szCs w:val="22"/>
              </w:rPr>
              <w:t>khoa Thận - Lọc máu</w:t>
            </w:r>
          </w:p>
        </w:tc>
      </w:tr>
      <w:tr w:rsidR="00046842" w:rsidRPr="00046842" w14:paraId="3695628E"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6C97D210" w14:textId="2DF36C4A" w:rsidR="00046842" w:rsidRPr="00046842" w:rsidRDefault="00046842" w:rsidP="00046842">
            <w:pPr>
              <w:jc w:val="center"/>
              <w:rPr>
                <w:sz w:val="22"/>
                <w:szCs w:val="22"/>
                <w:lang w:val="en-GB" w:eastAsia="en-GB"/>
              </w:rPr>
            </w:pPr>
            <w:r w:rsidRPr="00046842">
              <w:rPr>
                <w:sz w:val="22"/>
                <w:szCs w:val="22"/>
              </w:rPr>
              <w:t>4.4</w:t>
            </w:r>
          </w:p>
        </w:tc>
        <w:tc>
          <w:tcPr>
            <w:tcW w:w="704" w:type="dxa"/>
            <w:tcBorders>
              <w:top w:val="nil"/>
              <w:left w:val="nil"/>
              <w:bottom w:val="single" w:sz="4" w:space="0" w:color="auto"/>
              <w:right w:val="single" w:sz="4" w:space="0" w:color="auto"/>
            </w:tcBorders>
            <w:vAlign w:val="center"/>
          </w:tcPr>
          <w:p w14:paraId="17629771" w14:textId="6E8E1D36"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tcPr>
          <w:p w14:paraId="3C58859F" w14:textId="5D0381A6" w:rsidR="00046842" w:rsidRPr="00046842" w:rsidRDefault="00046842" w:rsidP="00046842">
            <w:pPr>
              <w:jc w:val="center"/>
              <w:rPr>
                <w:sz w:val="22"/>
                <w:szCs w:val="22"/>
                <w:lang w:val="en-GB" w:eastAsia="en-GB"/>
              </w:rPr>
            </w:pPr>
            <w:r w:rsidRPr="00046842">
              <w:rPr>
                <w:sz w:val="22"/>
                <w:szCs w:val="22"/>
              </w:rPr>
              <w:t> </w:t>
            </w:r>
          </w:p>
        </w:tc>
        <w:tc>
          <w:tcPr>
            <w:tcW w:w="1275" w:type="dxa"/>
            <w:tcBorders>
              <w:top w:val="nil"/>
              <w:left w:val="nil"/>
              <w:bottom w:val="single" w:sz="4" w:space="0" w:color="auto"/>
              <w:right w:val="single" w:sz="4" w:space="0" w:color="auto"/>
            </w:tcBorders>
            <w:vAlign w:val="center"/>
          </w:tcPr>
          <w:p w14:paraId="2B0AE7C0" w14:textId="6FADA91C" w:rsidR="00046842" w:rsidRPr="00046842" w:rsidRDefault="00046842" w:rsidP="00046842">
            <w:pPr>
              <w:jc w:val="left"/>
              <w:rPr>
                <w:sz w:val="22"/>
                <w:szCs w:val="22"/>
                <w:lang w:val="en-GB" w:eastAsia="en-GB"/>
              </w:rPr>
            </w:pPr>
            <w:r w:rsidRPr="00046842">
              <w:rPr>
                <w:sz w:val="22"/>
                <w:szCs w:val="22"/>
              </w:rPr>
              <w:t>Màng RO</w:t>
            </w:r>
          </w:p>
        </w:tc>
        <w:tc>
          <w:tcPr>
            <w:tcW w:w="709" w:type="dxa"/>
            <w:tcBorders>
              <w:top w:val="nil"/>
              <w:left w:val="nil"/>
              <w:bottom w:val="single" w:sz="4" w:space="0" w:color="auto"/>
              <w:right w:val="single" w:sz="4" w:space="0" w:color="auto"/>
            </w:tcBorders>
            <w:vAlign w:val="center"/>
          </w:tcPr>
          <w:p w14:paraId="5C69730F" w14:textId="772D6EEA"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tcPr>
          <w:p w14:paraId="546FFD22" w14:textId="79568088" w:rsidR="00046842" w:rsidRPr="00046842" w:rsidRDefault="00046842" w:rsidP="00046842">
            <w:pPr>
              <w:jc w:val="center"/>
              <w:rPr>
                <w:sz w:val="22"/>
                <w:szCs w:val="22"/>
                <w:lang w:val="en-GB" w:eastAsia="en-GB"/>
              </w:rPr>
            </w:pPr>
            <w:r w:rsidRPr="00046842">
              <w:rPr>
                <w:sz w:val="22"/>
                <w:szCs w:val="22"/>
              </w:rPr>
              <w:t xml:space="preserve">6 </w:t>
            </w:r>
          </w:p>
        </w:tc>
        <w:tc>
          <w:tcPr>
            <w:tcW w:w="2423" w:type="dxa"/>
            <w:tcBorders>
              <w:top w:val="nil"/>
              <w:left w:val="single" w:sz="4" w:space="0" w:color="auto"/>
              <w:bottom w:val="single" w:sz="4" w:space="0" w:color="auto"/>
              <w:right w:val="single" w:sz="4" w:space="0" w:color="auto"/>
            </w:tcBorders>
            <w:vAlign w:val="center"/>
          </w:tcPr>
          <w:p w14:paraId="674EF6C3" w14:textId="699220DC" w:rsidR="00046842" w:rsidRPr="00046842" w:rsidRDefault="00046842" w:rsidP="00046842">
            <w:pPr>
              <w:jc w:val="left"/>
              <w:rPr>
                <w:sz w:val="22"/>
                <w:szCs w:val="22"/>
                <w:lang w:val="en-GB" w:eastAsia="en-GB"/>
              </w:rPr>
            </w:pPr>
            <w:r w:rsidRPr="00046842">
              <w:rPr>
                <w:sz w:val="22"/>
                <w:szCs w:val="22"/>
              </w:rPr>
              <w:t xml:space="preserve">- Chiều dài màng: 40 inch (± ≤ 1 inch) </w:t>
            </w:r>
            <w:r w:rsidRPr="00046842">
              <w:rPr>
                <w:sz w:val="22"/>
                <w:szCs w:val="22"/>
              </w:rPr>
              <w:br/>
              <w:t>- Áp suất vận hành tối đa: ≥ 600 Psi</w:t>
            </w:r>
            <w:r w:rsidRPr="00046842">
              <w:rPr>
                <w:sz w:val="22"/>
                <w:szCs w:val="22"/>
              </w:rPr>
              <w:br/>
              <w:t xml:space="preserve">- Khả năng loại bỏ muối </w:t>
            </w:r>
            <w:r w:rsidRPr="00046842">
              <w:rPr>
                <w:sz w:val="22"/>
                <w:szCs w:val="22"/>
              </w:rPr>
              <w:lastRenderedPageBreak/>
              <w:t>tối đa: ≥ 99%</w:t>
            </w:r>
            <w:r w:rsidRPr="00046842">
              <w:rPr>
                <w:sz w:val="22"/>
                <w:szCs w:val="22"/>
              </w:rPr>
              <w:br/>
              <w:t>- Lưu lượng nước tối đa: ≥ 9,5 m3/ngày</w:t>
            </w:r>
            <w:r w:rsidRPr="00046842">
              <w:rPr>
                <w:sz w:val="22"/>
                <w:szCs w:val="22"/>
              </w:rPr>
              <w:br/>
              <w:t>- Lưu lượng nước cấp tối đa: ≥ 3,5 m3/h</w:t>
            </w:r>
            <w:r w:rsidRPr="00046842">
              <w:rPr>
                <w:sz w:val="22"/>
                <w:szCs w:val="22"/>
              </w:rPr>
              <w:br/>
              <w:t>- Yêu cầu xuất xứ: thuộc nhóm nước Đông Nam Á</w:t>
            </w:r>
          </w:p>
        </w:tc>
        <w:tc>
          <w:tcPr>
            <w:tcW w:w="1005" w:type="dxa"/>
            <w:tcBorders>
              <w:top w:val="nil"/>
              <w:left w:val="nil"/>
              <w:bottom w:val="single" w:sz="4" w:space="0" w:color="auto"/>
              <w:right w:val="single" w:sz="4" w:space="0" w:color="auto"/>
            </w:tcBorders>
            <w:vAlign w:val="center"/>
          </w:tcPr>
          <w:p w14:paraId="5B5D88E1" w14:textId="6F1BA165" w:rsidR="00046842" w:rsidRPr="00046842" w:rsidRDefault="00046842" w:rsidP="00046842">
            <w:pPr>
              <w:jc w:val="center"/>
              <w:rPr>
                <w:sz w:val="22"/>
                <w:szCs w:val="22"/>
                <w:lang w:val="en-GB" w:eastAsia="en-GB"/>
              </w:rPr>
            </w:pPr>
            <w:r w:rsidRPr="00046842">
              <w:rPr>
                <w:sz w:val="22"/>
                <w:szCs w:val="22"/>
              </w:rPr>
              <w:lastRenderedPageBreak/>
              <w:t>Không yêu cầu</w:t>
            </w:r>
          </w:p>
        </w:tc>
        <w:tc>
          <w:tcPr>
            <w:tcW w:w="1130" w:type="dxa"/>
            <w:tcBorders>
              <w:top w:val="nil"/>
              <w:left w:val="nil"/>
              <w:bottom w:val="single" w:sz="4" w:space="0" w:color="auto"/>
              <w:right w:val="single" w:sz="4" w:space="0" w:color="auto"/>
            </w:tcBorders>
            <w:vAlign w:val="center"/>
          </w:tcPr>
          <w:p w14:paraId="2E590B1D" w14:textId="60D15F15"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290C162D" w14:textId="47F02B88" w:rsidR="00046842" w:rsidRPr="00046842" w:rsidRDefault="00046842" w:rsidP="00046842">
            <w:pPr>
              <w:jc w:val="left"/>
              <w:rPr>
                <w:sz w:val="22"/>
                <w:szCs w:val="22"/>
                <w:lang w:val="en-GB" w:eastAsia="en-GB"/>
              </w:rPr>
            </w:pPr>
            <w:r w:rsidRPr="00046842">
              <w:rPr>
                <w:sz w:val="22"/>
                <w:szCs w:val="22"/>
              </w:rPr>
              <w:t>Hệ thống nước RO cho TNT</w:t>
            </w:r>
          </w:p>
        </w:tc>
        <w:tc>
          <w:tcPr>
            <w:tcW w:w="968" w:type="dxa"/>
            <w:tcBorders>
              <w:top w:val="nil"/>
              <w:left w:val="nil"/>
              <w:bottom w:val="single" w:sz="4" w:space="0" w:color="auto"/>
              <w:right w:val="single" w:sz="4" w:space="0" w:color="auto"/>
            </w:tcBorders>
            <w:vAlign w:val="center"/>
          </w:tcPr>
          <w:p w14:paraId="4FBB907E" w14:textId="484C3141" w:rsidR="00046842" w:rsidRPr="00046842" w:rsidRDefault="00046842" w:rsidP="00046842">
            <w:pPr>
              <w:jc w:val="left"/>
              <w:rPr>
                <w:sz w:val="22"/>
                <w:szCs w:val="22"/>
                <w:lang w:val="en-GB" w:eastAsia="en-GB"/>
              </w:rPr>
            </w:pPr>
            <w:r w:rsidRPr="00046842">
              <w:rPr>
                <w:sz w:val="22"/>
                <w:szCs w:val="22"/>
              </w:rPr>
              <w:t>001476</w:t>
            </w:r>
          </w:p>
        </w:tc>
        <w:tc>
          <w:tcPr>
            <w:tcW w:w="1016" w:type="dxa"/>
            <w:tcBorders>
              <w:top w:val="nil"/>
              <w:left w:val="nil"/>
              <w:bottom w:val="single" w:sz="4" w:space="0" w:color="auto"/>
              <w:right w:val="single" w:sz="4" w:space="0" w:color="auto"/>
            </w:tcBorders>
            <w:vAlign w:val="center"/>
          </w:tcPr>
          <w:p w14:paraId="69A30AF0" w14:textId="5DCB3E2F" w:rsidR="00046842" w:rsidRPr="00046842" w:rsidRDefault="00046842" w:rsidP="00046842">
            <w:pPr>
              <w:jc w:val="center"/>
              <w:rPr>
                <w:sz w:val="22"/>
                <w:szCs w:val="22"/>
                <w:lang w:val="en-GB" w:eastAsia="en-GB"/>
              </w:rPr>
            </w:pPr>
            <w:r w:rsidRPr="00046842">
              <w:rPr>
                <w:sz w:val="22"/>
                <w:szCs w:val="22"/>
              </w:rPr>
              <w:t> </w:t>
            </w:r>
          </w:p>
        </w:tc>
        <w:tc>
          <w:tcPr>
            <w:tcW w:w="851" w:type="dxa"/>
            <w:tcBorders>
              <w:top w:val="nil"/>
              <w:left w:val="nil"/>
              <w:bottom w:val="single" w:sz="4" w:space="0" w:color="auto"/>
              <w:right w:val="single" w:sz="4" w:space="0" w:color="auto"/>
            </w:tcBorders>
            <w:vAlign w:val="center"/>
          </w:tcPr>
          <w:p w14:paraId="2EE778DF" w14:textId="5BE59EC9"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tcPr>
          <w:p w14:paraId="0114DB22" w14:textId="6C7CED94" w:rsidR="00046842" w:rsidRPr="00046842" w:rsidRDefault="00046842" w:rsidP="00046842">
            <w:pPr>
              <w:jc w:val="center"/>
              <w:rPr>
                <w:sz w:val="22"/>
                <w:szCs w:val="22"/>
                <w:lang w:val="en-GB" w:eastAsia="en-GB"/>
              </w:rPr>
            </w:pPr>
            <w:r w:rsidRPr="00046842">
              <w:rPr>
                <w:sz w:val="22"/>
                <w:szCs w:val="22"/>
              </w:rPr>
              <w:t>Việt Nam</w:t>
            </w:r>
          </w:p>
        </w:tc>
        <w:tc>
          <w:tcPr>
            <w:tcW w:w="932" w:type="dxa"/>
            <w:tcBorders>
              <w:top w:val="nil"/>
              <w:left w:val="nil"/>
              <w:bottom w:val="single" w:sz="4" w:space="0" w:color="auto"/>
              <w:right w:val="single" w:sz="4" w:space="0" w:color="auto"/>
            </w:tcBorders>
            <w:vAlign w:val="center"/>
          </w:tcPr>
          <w:p w14:paraId="18274BD8" w14:textId="6A325B39" w:rsidR="00046842" w:rsidRPr="00046842" w:rsidRDefault="00046842" w:rsidP="00046842">
            <w:pPr>
              <w:jc w:val="left"/>
              <w:rPr>
                <w:sz w:val="22"/>
                <w:szCs w:val="22"/>
                <w:lang w:val="en-GB" w:eastAsia="en-GB"/>
              </w:rPr>
            </w:pPr>
            <w:r w:rsidRPr="00046842">
              <w:rPr>
                <w:sz w:val="22"/>
                <w:szCs w:val="22"/>
              </w:rPr>
              <w:t>khoa Thận - Lọc máu</w:t>
            </w:r>
          </w:p>
        </w:tc>
      </w:tr>
      <w:tr w:rsidR="00046842" w:rsidRPr="00046842" w14:paraId="2F99B79F"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3EFDF073" w14:textId="0053EAFD" w:rsidR="00046842" w:rsidRPr="00046842" w:rsidRDefault="00046842" w:rsidP="00046842">
            <w:pPr>
              <w:jc w:val="center"/>
              <w:rPr>
                <w:sz w:val="22"/>
                <w:szCs w:val="22"/>
                <w:lang w:val="en-GB" w:eastAsia="en-GB"/>
              </w:rPr>
            </w:pPr>
            <w:r w:rsidRPr="00046842">
              <w:rPr>
                <w:sz w:val="22"/>
                <w:szCs w:val="22"/>
              </w:rPr>
              <w:t>4.5</w:t>
            </w:r>
          </w:p>
        </w:tc>
        <w:tc>
          <w:tcPr>
            <w:tcW w:w="704" w:type="dxa"/>
            <w:tcBorders>
              <w:top w:val="nil"/>
              <w:left w:val="nil"/>
              <w:bottom w:val="single" w:sz="4" w:space="0" w:color="auto"/>
              <w:right w:val="single" w:sz="4" w:space="0" w:color="auto"/>
            </w:tcBorders>
            <w:vAlign w:val="center"/>
          </w:tcPr>
          <w:p w14:paraId="2EFE34E9" w14:textId="2E6A95B9"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tcPr>
          <w:p w14:paraId="69408CE8" w14:textId="49FE9B52"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tcPr>
          <w:p w14:paraId="6C6A9E4F" w14:textId="66142D8B" w:rsidR="00046842" w:rsidRPr="00046842" w:rsidRDefault="00046842" w:rsidP="00046842">
            <w:pPr>
              <w:jc w:val="left"/>
              <w:rPr>
                <w:sz w:val="22"/>
                <w:szCs w:val="22"/>
                <w:lang w:val="en-GB" w:eastAsia="en-GB"/>
              </w:rPr>
            </w:pPr>
            <w:r w:rsidRPr="00046842">
              <w:rPr>
                <w:sz w:val="22"/>
                <w:szCs w:val="22"/>
              </w:rPr>
              <w:t>Phin lọc 20 inch, 5µm</w:t>
            </w:r>
          </w:p>
        </w:tc>
        <w:tc>
          <w:tcPr>
            <w:tcW w:w="709" w:type="dxa"/>
            <w:tcBorders>
              <w:top w:val="nil"/>
              <w:left w:val="nil"/>
              <w:bottom w:val="single" w:sz="4" w:space="0" w:color="auto"/>
              <w:right w:val="single" w:sz="4" w:space="0" w:color="auto"/>
            </w:tcBorders>
            <w:vAlign w:val="center"/>
          </w:tcPr>
          <w:p w14:paraId="51482A78" w14:textId="191CA7A9"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tcPr>
          <w:p w14:paraId="58921B7A" w14:textId="230E5EC5" w:rsidR="00046842" w:rsidRPr="00046842" w:rsidRDefault="00046842" w:rsidP="00046842">
            <w:pPr>
              <w:jc w:val="center"/>
              <w:rPr>
                <w:sz w:val="22"/>
                <w:szCs w:val="22"/>
                <w:lang w:val="en-GB" w:eastAsia="en-GB"/>
              </w:rPr>
            </w:pPr>
            <w:r w:rsidRPr="00046842">
              <w:rPr>
                <w:sz w:val="22"/>
                <w:szCs w:val="22"/>
              </w:rPr>
              <w:t xml:space="preserve">30 </w:t>
            </w:r>
          </w:p>
        </w:tc>
        <w:tc>
          <w:tcPr>
            <w:tcW w:w="2423" w:type="dxa"/>
            <w:tcBorders>
              <w:top w:val="single" w:sz="4" w:space="0" w:color="auto"/>
              <w:left w:val="single" w:sz="4" w:space="0" w:color="auto"/>
              <w:bottom w:val="single" w:sz="4" w:space="0" w:color="auto"/>
              <w:right w:val="single" w:sz="4" w:space="0" w:color="auto"/>
            </w:tcBorders>
            <w:vAlign w:val="center"/>
          </w:tcPr>
          <w:p w14:paraId="78350802" w14:textId="15491313" w:rsidR="00046842" w:rsidRPr="00046842" w:rsidRDefault="00046842" w:rsidP="00046842">
            <w:pPr>
              <w:jc w:val="left"/>
              <w:rPr>
                <w:sz w:val="22"/>
                <w:szCs w:val="22"/>
                <w:lang w:val="en-GB" w:eastAsia="en-GB"/>
              </w:rPr>
            </w:pPr>
            <w:r w:rsidRPr="00046842">
              <w:rPr>
                <w:sz w:val="22"/>
                <w:szCs w:val="22"/>
              </w:rPr>
              <w:t>- Chiều dài: 20 inch (±≤ 1 inch)</w:t>
            </w:r>
            <w:r w:rsidRPr="00046842">
              <w:rPr>
                <w:sz w:val="22"/>
                <w:szCs w:val="22"/>
              </w:rPr>
              <w:br/>
              <w:t>- Kích thước lỗ lọc: ≤ 5 µm</w:t>
            </w:r>
          </w:p>
        </w:tc>
        <w:tc>
          <w:tcPr>
            <w:tcW w:w="1005" w:type="dxa"/>
            <w:tcBorders>
              <w:top w:val="nil"/>
              <w:left w:val="nil"/>
              <w:bottom w:val="single" w:sz="4" w:space="0" w:color="auto"/>
              <w:right w:val="single" w:sz="4" w:space="0" w:color="auto"/>
            </w:tcBorders>
            <w:vAlign w:val="center"/>
          </w:tcPr>
          <w:p w14:paraId="25813C20" w14:textId="1515803B"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tcPr>
          <w:p w14:paraId="69EC53CA" w14:textId="15475722"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2A57671E" w14:textId="608D4775" w:rsidR="00046842" w:rsidRPr="00046842" w:rsidRDefault="00046842" w:rsidP="00046842">
            <w:pPr>
              <w:jc w:val="left"/>
              <w:rPr>
                <w:sz w:val="22"/>
                <w:szCs w:val="22"/>
                <w:lang w:val="en-GB" w:eastAsia="en-GB"/>
              </w:rPr>
            </w:pPr>
            <w:r w:rsidRPr="00046842">
              <w:rPr>
                <w:sz w:val="22"/>
                <w:szCs w:val="22"/>
              </w:rPr>
              <w:t>Hệ thống nước RO cho TNT</w:t>
            </w:r>
          </w:p>
        </w:tc>
        <w:tc>
          <w:tcPr>
            <w:tcW w:w="968" w:type="dxa"/>
            <w:tcBorders>
              <w:top w:val="nil"/>
              <w:left w:val="nil"/>
              <w:bottom w:val="single" w:sz="4" w:space="0" w:color="auto"/>
              <w:right w:val="single" w:sz="4" w:space="0" w:color="auto"/>
            </w:tcBorders>
            <w:vAlign w:val="center"/>
          </w:tcPr>
          <w:p w14:paraId="761BB19A" w14:textId="111DAB92" w:rsidR="00046842" w:rsidRPr="00046842" w:rsidRDefault="00046842" w:rsidP="00046842">
            <w:pPr>
              <w:jc w:val="left"/>
              <w:rPr>
                <w:sz w:val="22"/>
                <w:szCs w:val="22"/>
                <w:lang w:val="en-GB" w:eastAsia="en-GB"/>
              </w:rPr>
            </w:pPr>
            <w:r w:rsidRPr="00046842">
              <w:rPr>
                <w:sz w:val="22"/>
                <w:szCs w:val="22"/>
              </w:rPr>
              <w:t>001476</w:t>
            </w:r>
          </w:p>
        </w:tc>
        <w:tc>
          <w:tcPr>
            <w:tcW w:w="1016" w:type="dxa"/>
            <w:tcBorders>
              <w:top w:val="nil"/>
              <w:left w:val="nil"/>
              <w:bottom w:val="single" w:sz="4" w:space="0" w:color="auto"/>
              <w:right w:val="single" w:sz="4" w:space="0" w:color="auto"/>
            </w:tcBorders>
            <w:vAlign w:val="center"/>
          </w:tcPr>
          <w:p w14:paraId="1F795AA2" w14:textId="048BE821" w:rsidR="00046842" w:rsidRPr="00046842" w:rsidRDefault="00046842" w:rsidP="00046842">
            <w:pPr>
              <w:jc w:val="center"/>
              <w:rPr>
                <w:sz w:val="22"/>
                <w:szCs w:val="22"/>
                <w:lang w:val="en-GB" w:eastAsia="en-GB"/>
              </w:rPr>
            </w:pPr>
            <w:r w:rsidRPr="00046842">
              <w:rPr>
                <w:sz w:val="22"/>
                <w:szCs w:val="22"/>
              </w:rPr>
              <w:t> </w:t>
            </w:r>
          </w:p>
        </w:tc>
        <w:tc>
          <w:tcPr>
            <w:tcW w:w="851" w:type="dxa"/>
            <w:tcBorders>
              <w:top w:val="nil"/>
              <w:left w:val="nil"/>
              <w:bottom w:val="single" w:sz="4" w:space="0" w:color="auto"/>
              <w:right w:val="single" w:sz="4" w:space="0" w:color="auto"/>
            </w:tcBorders>
            <w:vAlign w:val="center"/>
          </w:tcPr>
          <w:p w14:paraId="0D96ABBB" w14:textId="0468B16C"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tcPr>
          <w:p w14:paraId="6846E538" w14:textId="0DD2EDA3" w:rsidR="00046842" w:rsidRPr="00046842" w:rsidRDefault="00046842" w:rsidP="00046842">
            <w:pPr>
              <w:jc w:val="center"/>
              <w:rPr>
                <w:sz w:val="22"/>
                <w:szCs w:val="22"/>
                <w:lang w:val="en-GB" w:eastAsia="en-GB"/>
              </w:rPr>
            </w:pPr>
            <w:r w:rsidRPr="00046842">
              <w:rPr>
                <w:sz w:val="22"/>
                <w:szCs w:val="22"/>
              </w:rPr>
              <w:t>Việt Nam</w:t>
            </w:r>
          </w:p>
        </w:tc>
        <w:tc>
          <w:tcPr>
            <w:tcW w:w="932" w:type="dxa"/>
            <w:tcBorders>
              <w:top w:val="nil"/>
              <w:left w:val="nil"/>
              <w:bottom w:val="single" w:sz="4" w:space="0" w:color="auto"/>
              <w:right w:val="single" w:sz="4" w:space="0" w:color="auto"/>
            </w:tcBorders>
            <w:vAlign w:val="center"/>
          </w:tcPr>
          <w:p w14:paraId="02D48FB5" w14:textId="62FE75B1" w:rsidR="00046842" w:rsidRPr="00046842" w:rsidRDefault="00046842" w:rsidP="00046842">
            <w:pPr>
              <w:jc w:val="left"/>
              <w:rPr>
                <w:sz w:val="22"/>
                <w:szCs w:val="22"/>
                <w:lang w:val="en-GB" w:eastAsia="en-GB"/>
              </w:rPr>
            </w:pPr>
            <w:r w:rsidRPr="00046842">
              <w:rPr>
                <w:sz w:val="22"/>
                <w:szCs w:val="22"/>
              </w:rPr>
              <w:t>khoa Thận - Lọc máu</w:t>
            </w:r>
          </w:p>
        </w:tc>
      </w:tr>
      <w:tr w:rsidR="00046842" w:rsidRPr="00046842" w14:paraId="6B855827"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25F41E0D" w14:textId="4F5477CB" w:rsidR="00046842" w:rsidRPr="00046842" w:rsidRDefault="00046842" w:rsidP="00046842">
            <w:pPr>
              <w:jc w:val="center"/>
              <w:rPr>
                <w:sz w:val="22"/>
                <w:szCs w:val="22"/>
                <w:lang w:val="en-GB" w:eastAsia="en-GB"/>
              </w:rPr>
            </w:pPr>
            <w:r w:rsidRPr="00046842">
              <w:rPr>
                <w:sz w:val="22"/>
                <w:szCs w:val="22"/>
              </w:rPr>
              <w:t>4.6</w:t>
            </w:r>
          </w:p>
        </w:tc>
        <w:tc>
          <w:tcPr>
            <w:tcW w:w="704" w:type="dxa"/>
            <w:tcBorders>
              <w:top w:val="nil"/>
              <w:left w:val="nil"/>
              <w:bottom w:val="single" w:sz="4" w:space="0" w:color="auto"/>
              <w:right w:val="single" w:sz="4" w:space="0" w:color="auto"/>
            </w:tcBorders>
            <w:vAlign w:val="center"/>
          </w:tcPr>
          <w:p w14:paraId="21318D40" w14:textId="76848CB8"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tcPr>
          <w:p w14:paraId="05049064" w14:textId="56177736"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tcPr>
          <w:p w14:paraId="1B241263" w14:textId="4525AF61" w:rsidR="00046842" w:rsidRPr="00046842" w:rsidRDefault="00046842" w:rsidP="00046842">
            <w:pPr>
              <w:jc w:val="left"/>
              <w:rPr>
                <w:sz w:val="22"/>
                <w:szCs w:val="22"/>
                <w:lang w:val="en-GB" w:eastAsia="en-GB"/>
              </w:rPr>
            </w:pPr>
            <w:r w:rsidRPr="00046842">
              <w:rPr>
                <w:sz w:val="22"/>
                <w:szCs w:val="22"/>
              </w:rPr>
              <w:t>Phin lọc 20 inch, 10µm</w:t>
            </w:r>
          </w:p>
        </w:tc>
        <w:tc>
          <w:tcPr>
            <w:tcW w:w="709" w:type="dxa"/>
            <w:tcBorders>
              <w:top w:val="nil"/>
              <w:left w:val="nil"/>
              <w:bottom w:val="single" w:sz="4" w:space="0" w:color="auto"/>
              <w:right w:val="single" w:sz="4" w:space="0" w:color="auto"/>
            </w:tcBorders>
            <w:vAlign w:val="center"/>
          </w:tcPr>
          <w:p w14:paraId="51E2336F" w14:textId="311F7EB7"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tcPr>
          <w:p w14:paraId="6DDC107F" w14:textId="039916DA" w:rsidR="00046842" w:rsidRPr="00046842" w:rsidRDefault="00046842" w:rsidP="00046842">
            <w:pPr>
              <w:jc w:val="center"/>
              <w:rPr>
                <w:sz w:val="22"/>
                <w:szCs w:val="22"/>
                <w:lang w:val="en-GB" w:eastAsia="en-GB"/>
              </w:rPr>
            </w:pPr>
            <w:r w:rsidRPr="00046842">
              <w:rPr>
                <w:sz w:val="22"/>
                <w:szCs w:val="22"/>
              </w:rPr>
              <w:t xml:space="preserve">30 </w:t>
            </w:r>
          </w:p>
        </w:tc>
        <w:tc>
          <w:tcPr>
            <w:tcW w:w="2423" w:type="dxa"/>
            <w:tcBorders>
              <w:top w:val="single" w:sz="4" w:space="0" w:color="auto"/>
              <w:left w:val="single" w:sz="4" w:space="0" w:color="auto"/>
              <w:bottom w:val="single" w:sz="4" w:space="0" w:color="auto"/>
              <w:right w:val="single" w:sz="4" w:space="0" w:color="auto"/>
            </w:tcBorders>
            <w:vAlign w:val="center"/>
          </w:tcPr>
          <w:p w14:paraId="2E71DCE9" w14:textId="3590C84C" w:rsidR="00046842" w:rsidRPr="00046842" w:rsidRDefault="00046842" w:rsidP="00046842">
            <w:pPr>
              <w:jc w:val="left"/>
              <w:rPr>
                <w:sz w:val="22"/>
                <w:szCs w:val="22"/>
                <w:lang w:val="en-GB" w:eastAsia="en-GB"/>
              </w:rPr>
            </w:pPr>
            <w:r w:rsidRPr="00046842">
              <w:rPr>
                <w:sz w:val="22"/>
                <w:szCs w:val="22"/>
              </w:rPr>
              <w:t>- Chiều dài: 20 inch (±≤ 1 inch)</w:t>
            </w:r>
            <w:r w:rsidRPr="00046842">
              <w:rPr>
                <w:sz w:val="22"/>
                <w:szCs w:val="22"/>
              </w:rPr>
              <w:br/>
              <w:t>- Kích thước lỗ lọc: ≤ 10 µm</w:t>
            </w:r>
          </w:p>
        </w:tc>
        <w:tc>
          <w:tcPr>
            <w:tcW w:w="1005" w:type="dxa"/>
            <w:tcBorders>
              <w:top w:val="nil"/>
              <w:left w:val="nil"/>
              <w:bottom w:val="single" w:sz="4" w:space="0" w:color="auto"/>
              <w:right w:val="single" w:sz="4" w:space="0" w:color="auto"/>
            </w:tcBorders>
            <w:vAlign w:val="center"/>
          </w:tcPr>
          <w:p w14:paraId="6134AB63" w14:textId="35B4056F"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tcPr>
          <w:p w14:paraId="3C9FDF83" w14:textId="2103A3E6"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tcPr>
          <w:p w14:paraId="5C4E89AB" w14:textId="3728B786" w:rsidR="00046842" w:rsidRPr="00046842" w:rsidRDefault="00046842" w:rsidP="00046842">
            <w:pPr>
              <w:jc w:val="left"/>
              <w:rPr>
                <w:sz w:val="22"/>
                <w:szCs w:val="22"/>
                <w:lang w:val="en-GB" w:eastAsia="en-GB"/>
              </w:rPr>
            </w:pPr>
            <w:r w:rsidRPr="00046842">
              <w:rPr>
                <w:sz w:val="22"/>
                <w:szCs w:val="22"/>
              </w:rPr>
              <w:t>Hệ thống nước RO cho TNT</w:t>
            </w:r>
          </w:p>
        </w:tc>
        <w:tc>
          <w:tcPr>
            <w:tcW w:w="968" w:type="dxa"/>
            <w:tcBorders>
              <w:top w:val="nil"/>
              <w:left w:val="nil"/>
              <w:bottom w:val="single" w:sz="4" w:space="0" w:color="auto"/>
              <w:right w:val="single" w:sz="4" w:space="0" w:color="auto"/>
            </w:tcBorders>
            <w:vAlign w:val="center"/>
          </w:tcPr>
          <w:p w14:paraId="4C04403C" w14:textId="3DE302FE" w:rsidR="00046842" w:rsidRPr="00046842" w:rsidRDefault="00046842" w:rsidP="00046842">
            <w:pPr>
              <w:jc w:val="left"/>
              <w:rPr>
                <w:sz w:val="22"/>
                <w:szCs w:val="22"/>
                <w:lang w:val="en-GB" w:eastAsia="en-GB"/>
              </w:rPr>
            </w:pPr>
            <w:r w:rsidRPr="00046842">
              <w:rPr>
                <w:sz w:val="22"/>
                <w:szCs w:val="22"/>
              </w:rPr>
              <w:t>001476</w:t>
            </w:r>
          </w:p>
        </w:tc>
        <w:tc>
          <w:tcPr>
            <w:tcW w:w="1016" w:type="dxa"/>
            <w:tcBorders>
              <w:top w:val="nil"/>
              <w:left w:val="nil"/>
              <w:bottom w:val="single" w:sz="4" w:space="0" w:color="auto"/>
              <w:right w:val="single" w:sz="4" w:space="0" w:color="auto"/>
            </w:tcBorders>
            <w:vAlign w:val="center"/>
          </w:tcPr>
          <w:p w14:paraId="5A2112D7" w14:textId="387E8428" w:rsidR="00046842" w:rsidRPr="00046842" w:rsidRDefault="00046842" w:rsidP="00046842">
            <w:pPr>
              <w:jc w:val="center"/>
              <w:rPr>
                <w:sz w:val="22"/>
                <w:szCs w:val="22"/>
                <w:lang w:val="en-GB" w:eastAsia="en-GB"/>
              </w:rPr>
            </w:pPr>
            <w:r w:rsidRPr="00046842">
              <w:rPr>
                <w:sz w:val="22"/>
                <w:szCs w:val="22"/>
              </w:rPr>
              <w:t> </w:t>
            </w:r>
          </w:p>
        </w:tc>
        <w:tc>
          <w:tcPr>
            <w:tcW w:w="851" w:type="dxa"/>
            <w:tcBorders>
              <w:top w:val="nil"/>
              <w:left w:val="nil"/>
              <w:bottom w:val="single" w:sz="4" w:space="0" w:color="auto"/>
              <w:right w:val="single" w:sz="4" w:space="0" w:color="auto"/>
            </w:tcBorders>
            <w:vAlign w:val="center"/>
          </w:tcPr>
          <w:p w14:paraId="41DCA22A" w14:textId="7B65AED6"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tcPr>
          <w:p w14:paraId="4845F9DA" w14:textId="708D2A3A" w:rsidR="00046842" w:rsidRPr="00046842" w:rsidRDefault="00046842" w:rsidP="00046842">
            <w:pPr>
              <w:jc w:val="center"/>
              <w:rPr>
                <w:sz w:val="22"/>
                <w:szCs w:val="22"/>
                <w:lang w:val="en-GB" w:eastAsia="en-GB"/>
              </w:rPr>
            </w:pPr>
            <w:r w:rsidRPr="00046842">
              <w:rPr>
                <w:sz w:val="22"/>
                <w:szCs w:val="22"/>
              </w:rPr>
              <w:t>Việt Nam</w:t>
            </w:r>
          </w:p>
        </w:tc>
        <w:tc>
          <w:tcPr>
            <w:tcW w:w="932" w:type="dxa"/>
            <w:tcBorders>
              <w:top w:val="nil"/>
              <w:left w:val="nil"/>
              <w:bottom w:val="single" w:sz="4" w:space="0" w:color="auto"/>
              <w:right w:val="single" w:sz="4" w:space="0" w:color="auto"/>
            </w:tcBorders>
            <w:vAlign w:val="center"/>
          </w:tcPr>
          <w:p w14:paraId="3F8EFCCF" w14:textId="17C5EE37" w:rsidR="00046842" w:rsidRPr="00046842" w:rsidRDefault="00046842" w:rsidP="00046842">
            <w:pPr>
              <w:jc w:val="left"/>
              <w:rPr>
                <w:sz w:val="22"/>
                <w:szCs w:val="22"/>
                <w:lang w:val="en-GB" w:eastAsia="en-GB"/>
              </w:rPr>
            </w:pPr>
            <w:r w:rsidRPr="00046842">
              <w:rPr>
                <w:sz w:val="22"/>
                <w:szCs w:val="22"/>
              </w:rPr>
              <w:t>khoa Thận - Lọc máu</w:t>
            </w:r>
          </w:p>
        </w:tc>
      </w:tr>
      <w:tr w:rsidR="00046842" w:rsidRPr="00046842" w14:paraId="3FF861E7" w14:textId="77777777" w:rsidTr="00046842">
        <w:trPr>
          <w:trHeight w:val="399"/>
        </w:trPr>
        <w:tc>
          <w:tcPr>
            <w:tcW w:w="678" w:type="dxa"/>
            <w:tcBorders>
              <w:top w:val="nil"/>
              <w:left w:val="single" w:sz="4" w:space="0" w:color="auto"/>
              <w:bottom w:val="single" w:sz="4" w:space="0" w:color="auto"/>
              <w:right w:val="single" w:sz="4" w:space="0" w:color="auto"/>
            </w:tcBorders>
            <w:vAlign w:val="center"/>
          </w:tcPr>
          <w:p w14:paraId="45C11688" w14:textId="473392EF" w:rsidR="00046842" w:rsidRPr="00046842" w:rsidRDefault="00046842" w:rsidP="00046842">
            <w:pPr>
              <w:jc w:val="center"/>
              <w:rPr>
                <w:sz w:val="22"/>
                <w:szCs w:val="22"/>
                <w:lang w:val="en-GB" w:eastAsia="en-GB"/>
              </w:rPr>
            </w:pPr>
            <w:r w:rsidRPr="00046842">
              <w:rPr>
                <w:b/>
                <w:bCs/>
                <w:sz w:val="22"/>
                <w:szCs w:val="22"/>
              </w:rPr>
              <w:t>5</w:t>
            </w:r>
          </w:p>
        </w:tc>
        <w:tc>
          <w:tcPr>
            <w:tcW w:w="704" w:type="dxa"/>
            <w:tcBorders>
              <w:top w:val="nil"/>
              <w:left w:val="nil"/>
              <w:bottom w:val="single" w:sz="4" w:space="0" w:color="auto"/>
              <w:right w:val="single" w:sz="4" w:space="0" w:color="auto"/>
            </w:tcBorders>
            <w:vAlign w:val="center"/>
          </w:tcPr>
          <w:p w14:paraId="1B8A43AA" w14:textId="2098BD5B" w:rsidR="00046842" w:rsidRPr="00046842" w:rsidRDefault="00046842" w:rsidP="00046842">
            <w:pPr>
              <w:jc w:val="center"/>
              <w:rPr>
                <w:sz w:val="22"/>
                <w:szCs w:val="22"/>
                <w:lang w:val="en-GB" w:eastAsia="en-GB"/>
              </w:rPr>
            </w:pPr>
            <w:r w:rsidRPr="00046842">
              <w:rPr>
                <w:b/>
                <w:bCs/>
                <w:sz w:val="22"/>
                <w:szCs w:val="22"/>
              </w:rPr>
              <w:t>PP2500590211</w:t>
            </w:r>
          </w:p>
        </w:tc>
        <w:tc>
          <w:tcPr>
            <w:tcW w:w="1171" w:type="dxa"/>
            <w:tcBorders>
              <w:top w:val="nil"/>
              <w:left w:val="nil"/>
              <w:bottom w:val="single" w:sz="4" w:space="0" w:color="auto"/>
              <w:right w:val="single" w:sz="4" w:space="0" w:color="auto"/>
            </w:tcBorders>
            <w:vAlign w:val="center"/>
          </w:tcPr>
          <w:p w14:paraId="22528596" w14:textId="1EA5206E" w:rsidR="00046842" w:rsidRPr="00046842" w:rsidRDefault="00046842" w:rsidP="00046842">
            <w:pPr>
              <w:jc w:val="center"/>
              <w:rPr>
                <w:sz w:val="22"/>
                <w:szCs w:val="22"/>
                <w:lang w:val="en-GB" w:eastAsia="en-GB"/>
              </w:rPr>
            </w:pPr>
            <w:r w:rsidRPr="00046842">
              <w:rPr>
                <w:b/>
                <w:bCs/>
                <w:sz w:val="22"/>
                <w:szCs w:val="22"/>
              </w:rPr>
              <w:t>Linh, phụ kiện thay thế, sửa chữa cho Máy rửa và dùng lại quả lọc</w:t>
            </w:r>
          </w:p>
        </w:tc>
        <w:tc>
          <w:tcPr>
            <w:tcW w:w="1275" w:type="dxa"/>
            <w:tcBorders>
              <w:top w:val="nil"/>
              <w:left w:val="nil"/>
              <w:bottom w:val="single" w:sz="4" w:space="0" w:color="auto"/>
              <w:right w:val="single" w:sz="4" w:space="0" w:color="auto"/>
            </w:tcBorders>
            <w:vAlign w:val="center"/>
          </w:tcPr>
          <w:p w14:paraId="52DB8124" w14:textId="24FFEA71" w:rsidR="00046842" w:rsidRPr="00046842" w:rsidRDefault="00046842" w:rsidP="00046842">
            <w:pPr>
              <w:jc w:val="left"/>
              <w:rPr>
                <w:sz w:val="22"/>
                <w:szCs w:val="22"/>
                <w:lang w:val="en-GB" w:eastAsia="en-GB"/>
              </w:rPr>
            </w:pPr>
            <w:r w:rsidRPr="00046842">
              <w:rPr>
                <w:sz w:val="22"/>
                <w:szCs w:val="22"/>
              </w:rPr>
              <w:t> </w:t>
            </w:r>
          </w:p>
        </w:tc>
        <w:tc>
          <w:tcPr>
            <w:tcW w:w="709" w:type="dxa"/>
            <w:tcBorders>
              <w:top w:val="nil"/>
              <w:left w:val="nil"/>
              <w:bottom w:val="single" w:sz="4" w:space="0" w:color="auto"/>
              <w:right w:val="single" w:sz="4" w:space="0" w:color="auto"/>
            </w:tcBorders>
            <w:vAlign w:val="center"/>
          </w:tcPr>
          <w:p w14:paraId="49F61E04" w14:textId="734A5F88" w:rsidR="00046842" w:rsidRPr="00046842" w:rsidRDefault="00046842" w:rsidP="00046842">
            <w:pPr>
              <w:jc w:val="center"/>
              <w:rPr>
                <w:sz w:val="22"/>
                <w:szCs w:val="22"/>
                <w:lang w:val="en-GB" w:eastAsia="en-GB"/>
              </w:rPr>
            </w:pPr>
            <w:r w:rsidRPr="00046842">
              <w:rPr>
                <w:sz w:val="22"/>
                <w:szCs w:val="22"/>
              </w:rPr>
              <w:t> </w:t>
            </w:r>
          </w:p>
        </w:tc>
        <w:tc>
          <w:tcPr>
            <w:tcW w:w="851" w:type="dxa"/>
            <w:tcBorders>
              <w:top w:val="nil"/>
              <w:left w:val="nil"/>
              <w:bottom w:val="single" w:sz="4" w:space="0" w:color="auto"/>
              <w:right w:val="single" w:sz="4" w:space="0" w:color="auto"/>
            </w:tcBorders>
            <w:vAlign w:val="center"/>
          </w:tcPr>
          <w:p w14:paraId="01EA546D" w14:textId="3851D082" w:rsidR="00046842" w:rsidRPr="00046842" w:rsidRDefault="00046842" w:rsidP="00046842">
            <w:pPr>
              <w:jc w:val="center"/>
              <w:rPr>
                <w:sz w:val="22"/>
                <w:szCs w:val="22"/>
                <w:lang w:val="en-GB" w:eastAsia="en-GB"/>
              </w:rPr>
            </w:pPr>
            <w:r w:rsidRPr="00046842">
              <w:rPr>
                <w:sz w:val="22"/>
                <w:szCs w:val="22"/>
              </w:rPr>
              <w:t> </w:t>
            </w:r>
          </w:p>
        </w:tc>
        <w:tc>
          <w:tcPr>
            <w:tcW w:w="2423" w:type="dxa"/>
            <w:tcBorders>
              <w:top w:val="nil"/>
              <w:left w:val="single" w:sz="4" w:space="0" w:color="auto"/>
              <w:bottom w:val="single" w:sz="4" w:space="0" w:color="auto"/>
              <w:right w:val="single" w:sz="4" w:space="0" w:color="auto"/>
            </w:tcBorders>
            <w:vAlign w:val="center"/>
          </w:tcPr>
          <w:p w14:paraId="15B58C54" w14:textId="6D21A834" w:rsidR="00046842" w:rsidRPr="00046842" w:rsidRDefault="00046842" w:rsidP="00046842">
            <w:pPr>
              <w:jc w:val="left"/>
              <w:rPr>
                <w:sz w:val="22"/>
                <w:szCs w:val="22"/>
                <w:lang w:val="en-GB" w:eastAsia="en-GB"/>
              </w:rPr>
            </w:pPr>
            <w:r w:rsidRPr="00046842">
              <w:rPr>
                <w:sz w:val="22"/>
                <w:szCs w:val="22"/>
              </w:rPr>
              <w:t> </w:t>
            </w:r>
          </w:p>
        </w:tc>
        <w:tc>
          <w:tcPr>
            <w:tcW w:w="1005" w:type="dxa"/>
            <w:tcBorders>
              <w:top w:val="nil"/>
              <w:left w:val="nil"/>
              <w:bottom w:val="single" w:sz="4" w:space="0" w:color="auto"/>
              <w:right w:val="single" w:sz="4" w:space="0" w:color="auto"/>
            </w:tcBorders>
            <w:vAlign w:val="center"/>
          </w:tcPr>
          <w:p w14:paraId="70D524DE" w14:textId="67C7D661" w:rsidR="00046842" w:rsidRPr="00046842" w:rsidRDefault="00046842" w:rsidP="00046842">
            <w:pPr>
              <w:jc w:val="center"/>
              <w:rPr>
                <w:sz w:val="22"/>
                <w:szCs w:val="22"/>
                <w:lang w:val="en-GB" w:eastAsia="en-GB"/>
              </w:rPr>
            </w:pPr>
            <w:r w:rsidRPr="00046842">
              <w:rPr>
                <w:sz w:val="22"/>
                <w:szCs w:val="22"/>
              </w:rPr>
              <w:t> </w:t>
            </w:r>
          </w:p>
        </w:tc>
        <w:tc>
          <w:tcPr>
            <w:tcW w:w="1130" w:type="dxa"/>
            <w:tcBorders>
              <w:top w:val="nil"/>
              <w:left w:val="nil"/>
              <w:bottom w:val="single" w:sz="4" w:space="0" w:color="auto"/>
              <w:right w:val="single" w:sz="4" w:space="0" w:color="auto"/>
            </w:tcBorders>
            <w:vAlign w:val="center"/>
          </w:tcPr>
          <w:p w14:paraId="3BF44BE4" w14:textId="350C9D41" w:rsidR="00046842" w:rsidRPr="00046842" w:rsidRDefault="00046842" w:rsidP="00046842">
            <w:pPr>
              <w:jc w:val="center"/>
              <w:rPr>
                <w:sz w:val="22"/>
                <w:szCs w:val="22"/>
                <w:lang w:val="en-GB" w:eastAsia="en-GB"/>
              </w:rPr>
            </w:pPr>
            <w:r w:rsidRPr="00046842">
              <w:rPr>
                <w:sz w:val="22"/>
                <w:szCs w:val="22"/>
              </w:rPr>
              <w:t> </w:t>
            </w:r>
          </w:p>
        </w:tc>
        <w:tc>
          <w:tcPr>
            <w:tcW w:w="1112" w:type="dxa"/>
            <w:tcBorders>
              <w:top w:val="nil"/>
              <w:left w:val="nil"/>
              <w:bottom w:val="single" w:sz="4" w:space="0" w:color="auto"/>
              <w:right w:val="single" w:sz="4" w:space="0" w:color="auto"/>
            </w:tcBorders>
            <w:vAlign w:val="center"/>
          </w:tcPr>
          <w:p w14:paraId="26102B64" w14:textId="6750CB04" w:rsidR="00046842" w:rsidRPr="00046842" w:rsidRDefault="00046842" w:rsidP="00046842">
            <w:pPr>
              <w:jc w:val="left"/>
              <w:rPr>
                <w:sz w:val="22"/>
                <w:szCs w:val="22"/>
                <w:lang w:val="en-GB" w:eastAsia="en-GB"/>
              </w:rPr>
            </w:pPr>
            <w:r w:rsidRPr="00046842">
              <w:rPr>
                <w:sz w:val="22"/>
                <w:szCs w:val="22"/>
              </w:rPr>
              <w:t> </w:t>
            </w:r>
          </w:p>
        </w:tc>
        <w:tc>
          <w:tcPr>
            <w:tcW w:w="968" w:type="dxa"/>
            <w:tcBorders>
              <w:top w:val="nil"/>
              <w:left w:val="nil"/>
              <w:bottom w:val="single" w:sz="4" w:space="0" w:color="auto"/>
              <w:right w:val="single" w:sz="4" w:space="0" w:color="auto"/>
            </w:tcBorders>
            <w:vAlign w:val="center"/>
          </w:tcPr>
          <w:p w14:paraId="555D72B2" w14:textId="2B494BA8" w:rsidR="00046842" w:rsidRPr="00046842" w:rsidRDefault="00046842" w:rsidP="00046842">
            <w:pPr>
              <w:jc w:val="left"/>
              <w:rPr>
                <w:sz w:val="22"/>
                <w:szCs w:val="22"/>
                <w:lang w:val="en-GB" w:eastAsia="en-GB"/>
              </w:rPr>
            </w:pPr>
            <w:r w:rsidRPr="00046842">
              <w:rPr>
                <w:sz w:val="22"/>
                <w:szCs w:val="22"/>
              </w:rPr>
              <w:t> </w:t>
            </w:r>
          </w:p>
        </w:tc>
        <w:tc>
          <w:tcPr>
            <w:tcW w:w="1016" w:type="dxa"/>
            <w:tcBorders>
              <w:top w:val="nil"/>
              <w:left w:val="nil"/>
              <w:bottom w:val="single" w:sz="4" w:space="0" w:color="auto"/>
              <w:right w:val="single" w:sz="4" w:space="0" w:color="auto"/>
            </w:tcBorders>
            <w:vAlign w:val="center"/>
          </w:tcPr>
          <w:p w14:paraId="7D05E88F" w14:textId="274C7609" w:rsidR="00046842" w:rsidRPr="00046842" w:rsidRDefault="00046842" w:rsidP="00046842">
            <w:pPr>
              <w:jc w:val="center"/>
              <w:rPr>
                <w:sz w:val="22"/>
                <w:szCs w:val="22"/>
                <w:lang w:val="en-GB" w:eastAsia="en-GB"/>
              </w:rPr>
            </w:pPr>
            <w:r w:rsidRPr="00046842">
              <w:rPr>
                <w:sz w:val="22"/>
                <w:szCs w:val="22"/>
              </w:rPr>
              <w:t> </w:t>
            </w:r>
          </w:p>
        </w:tc>
        <w:tc>
          <w:tcPr>
            <w:tcW w:w="851" w:type="dxa"/>
            <w:tcBorders>
              <w:top w:val="nil"/>
              <w:left w:val="nil"/>
              <w:bottom w:val="single" w:sz="4" w:space="0" w:color="auto"/>
              <w:right w:val="single" w:sz="4" w:space="0" w:color="auto"/>
            </w:tcBorders>
            <w:vAlign w:val="center"/>
          </w:tcPr>
          <w:p w14:paraId="66B7A43E" w14:textId="601811B1"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tcPr>
          <w:p w14:paraId="2E24C6C0" w14:textId="38A4DDA5" w:rsidR="00046842" w:rsidRPr="00046842" w:rsidRDefault="00046842" w:rsidP="00046842">
            <w:pPr>
              <w:jc w:val="center"/>
              <w:rPr>
                <w:sz w:val="22"/>
                <w:szCs w:val="22"/>
                <w:lang w:val="en-GB" w:eastAsia="en-GB"/>
              </w:rPr>
            </w:pPr>
            <w:r w:rsidRPr="00046842">
              <w:rPr>
                <w:sz w:val="22"/>
                <w:szCs w:val="22"/>
              </w:rPr>
              <w:t> </w:t>
            </w:r>
          </w:p>
        </w:tc>
        <w:tc>
          <w:tcPr>
            <w:tcW w:w="932" w:type="dxa"/>
            <w:tcBorders>
              <w:top w:val="nil"/>
              <w:left w:val="nil"/>
              <w:bottom w:val="single" w:sz="4" w:space="0" w:color="auto"/>
              <w:right w:val="single" w:sz="4" w:space="0" w:color="auto"/>
            </w:tcBorders>
            <w:vAlign w:val="center"/>
          </w:tcPr>
          <w:p w14:paraId="53E980A0" w14:textId="1EF2F9B1" w:rsidR="00046842" w:rsidRPr="00046842" w:rsidRDefault="00046842" w:rsidP="00046842">
            <w:pPr>
              <w:jc w:val="left"/>
              <w:rPr>
                <w:sz w:val="22"/>
                <w:szCs w:val="22"/>
                <w:lang w:val="en-GB" w:eastAsia="en-GB"/>
              </w:rPr>
            </w:pPr>
            <w:r w:rsidRPr="00046842">
              <w:rPr>
                <w:sz w:val="22"/>
                <w:szCs w:val="22"/>
              </w:rPr>
              <w:t> </w:t>
            </w:r>
          </w:p>
        </w:tc>
      </w:tr>
      <w:tr w:rsidR="00046842" w:rsidRPr="00046842" w14:paraId="71802928" w14:textId="77777777" w:rsidTr="00046842">
        <w:trPr>
          <w:trHeight w:val="1500"/>
        </w:trPr>
        <w:tc>
          <w:tcPr>
            <w:tcW w:w="678" w:type="dxa"/>
            <w:tcBorders>
              <w:top w:val="nil"/>
              <w:left w:val="single" w:sz="4" w:space="0" w:color="auto"/>
              <w:bottom w:val="single" w:sz="4" w:space="0" w:color="auto"/>
              <w:right w:val="single" w:sz="4" w:space="0" w:color="auto"/>
            </w:tcBorders>
            <w:vAlign w:val="center"/>
            <w:hideMark/>
          </w:tcPr>
          <w:p w14:paraId="2924FD1B" w14:textId="0EA08CBA" w:rsidR="00046842" w:rsidRPr="00046842" w:rsidRDefault="00046842" w:rsidP="00046842">
            <w:pPr>
              <w:jc w:val="center"/>
              <w:rPr>
                <w:sz w:val="22"/>
                <w:szCs w:val="22"/>
                <w:lang w:val="en-GB" w:eastAsia="en-GB"/>
              </w:rPr>
            </w:pPr>
            <w:r w:rsidRPr="00046842">
              <w:rPr>
                <w:sz w:val="22"/>
                <w:szCs w:val="22"/>
              </w:rPr>
              <w:lastRenderedPageBreak/>
              <w:t>5.1</w:t>
            </w:r>
          </w:p>
        </w:tc>
        <w:tc>
          <w:tcPr>
            <w:tcW w:w="704" w:type="dxa"/>
            <w:tcBorders>
              <w:top w:val="nil"/>
              <w:left w:val="nil"/>
              <w:bottom w:val="single" w:sz="4" w:space="0" w:color="auto"/>
              <w:right w:val="single" w:sz="4" w:space="0" w:color="auto"/>
            </w:tcBorders>
            <w:vAlign w:val="center"/>
            <w:hideMark/>
          </w:tcPr>
          <w:p w14:paraId="0B0ECCEE" w14:textId="74E59E17"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hideMark/>
          </w:tcPr>
          <w:p w14:paraId="51D86AF3" w14:textId="1008225C"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8BD7B9" w14:textId="231AD33A" w:rsidR="00046842" w:rsidRPr="00046842" w:rsidRDefault="00046842" w:rsidP="00046842">
            <w:pPr>
              <w:jc w:val="left"/>
              <w:rPr>
                <w:sz w:val="22"/>
                <w:szCs w:val="22"/>
                <w:lang w:val="en-GB" w:eastAsia="en-GB"/>
              </w:rPr>
            </w:pPr>
            <w:r w:rsidRPr="00046842">
              <w:rPr>
                <w:sz w:val="22"/>
                <w:szCs w:val="22"/>
              </w:rPr>
              <w:t>Than hoạt tính</w:t>
            </w:r>
          </w:p>
        </w:tc>
        <w:tc>
          <w:tcPr>
            <w:tcW w:w="709" w:type="dxa"/>
            <w:tcBorders>
              <w:top w:val="nil"/>
              <w:left w:val="nil"/>
              <w:bottom w:val="single" w:sz="4" w:space="0" w:color="auto"/>
              <w:right w:val="single" w:sz="4" w:space="0" w:color="auto"/>
            </w:tcBorders>
            <w:vAlign w:val="center"/>
            <w:hideMark/>
          </w:tcPr>
          <w:p w14:paraId="6DDFC02D" w14:textId="57262D90" w:rsidR="00046842" w:rsidRPr="00046842" w:rsidRDefault="00046842" w:rsidP="00046842">
            <w:pPr>
              <w:jc w:val="center"/>
              <w:rPr>
                <w:sz w:val="22"/>
                <w:szCs w:val="22"/>
                <w:lang w:val="en-GB" w:eastAsia="en-GB"/>
              </w:rPr>
            </w:pPr>
            <w:r w:rsidRPr="00046842">
              <w:rPr>
                <w:sz w:val="22"/>
                <w:szCs w:val="22"/>
              </w:rPr>
              <w:t>Kg</w:t>
            </w:r>
          </w:p>
        </w:tc>
        <w:tc>
          <w:tcPr>
            <w:tcW w:w="851" w:type="dxa"/>
            <w:tcBorders>
              <w:top w:val="nil"/>
              <w:left w:val="nil"/>
              <w:bottom w:val="single" w:sz="4" w:space="0" w:color="auto"/>
              <w:right w:val="single" w:sz="4" w:space="0" w:color="auto"/>
            </w:tcBorders>
            <w:vAlign w:val="center"/>
            <w:hideMark/>
          </w:tcPr>
          <w:p w14:paraId="3BDC74CF" w14:textId="6EC12AEF" w:rsidR="00046842" w:rsidRPr="00046842" w:rsidRDefault="00046842" w:rsidP="00046842">
            <w:pPr>
              <w:jc w:val="center"/>
              <w:rPr>
                <w:sz w:val="22"/>
                <w:szCs w:val="22"/>
                <w:lang w:val="en-GB" w:eastAsia="en-GB"/>
              </w:rPr>
            </w:pPr>
            <w:r w:rsidRPr="00046842">
              <w:rPr>
                <w:sz w:val="22"/>
                <w:szCs w:val="22"/>
              </w:rPr>
              <w:t xml:space="preserve">35 </w:t>
            </w:r>
          </w:p>
        </w:tc>
        <w:tc>
          <w:tcPr>
            <w:tcW w:w="2423" w:type="dxa"/>
            <w:tcBorders>
              <w:top w:val="single" w:sz="4" w:space="0" w:color="auto"/>
              <w:left w:val="single" w:sz="4" w:space="0" w:color="auto"/>
              <w:bottom w:val="single" w:sz="4" w:space="0" w:color="auto"/>
              <w:right w:val="single" w:sz="4" w:space="0" w:color="auto"/>
            </w:tcBorders>
            <w:vAlign w:val="center"/>
            <w:hideMark/>
          </w:tcPr>
          <w:p w14:paraId="137A09C9" w14:textId="44F8A63C" w:rsidR="00046842" w:rsidRPr="00046842" w:rsidRDefault="00046842" w:rsidP="00046842">
            <w:pPr>
              <w:jc w:val="left"/>
              <w:rPr>
                <w:sz w:val="22"/>
                <w:szCs w:val="22"/>
                <w:lang w:val="en-GB" w:eastAsia="en-GB"/>
              </w:rPr>
            </w:pPr>
            <w:r w:rsidRPr="00046842">
              <w:rPr>
                <w:sz w:val="22"/>
                <w:szCs w:val="22"/>
              </w:rPr>
              <w:t>- Công dụng: Khử dư lượng Chlorine, Flouide, các tạp chất có nguồn gốc hữu cơ trong nước</w:t>
            </w:r>
            <w:r w:rsidRPr="00046842">
              <w:rPr>
                <w:sz w:val="22"/>
                <w:szCs w:val="22"/>
              </w:rPr>
              <w:br/>
              <w:t>- Chỉ số Iodine: ≥ 800</w:t>
            </w:r>
            <w:r w:rsidRPr="00046842">
              <w:rPr>
                <w:sz w:val="22"/>
                <w:szCs w:val="22"/>
              </w:rPr>
              <w:br/>
              <w:t>- Khả năng hấp thụ Methylene blue: 19g/100g</w:t>
            </w:r>
            <w:r w:rsidRPr="00046842">
              <w:rPr>
                <w:sz w:val="22"/>
                <w:szCs w:val="22"/>
              </w:rPr>
              <w:br/>
              <w:t>- Kích thước hạt: 0,71-3,15mm</w:t>
            </w:r>
          </w:p>
        </w:tc>
        <w:tc>
          <w:tcPr>
            <w:tcW w:w="1005" w:type="dxa"/>
            <w:tcBorders>
              <w:top w:val="nil"/>
              <w:left w:val="nil"/>
              <w:bottom w:val="single" w:sz="4" w:space="0" w:color="auto"/>
              <w:right w:val="single" w:sz="4" w:space="0" w:color="auto"/>
            </w:tcBorders>
            <w:vAlign w:val="center"/>
            <w:hideMark/>
          </w:tcPr>
          <w:p w14:paraId="4BD61CAA" w14:textId="43E36E98"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hideMark/>
          </w:tcPr>
          <w:p w14:paraId="70168BE2" w14:textId="082F71D1"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hideMark/>
          </w:tcPr>
          <w:p w14:paraId="2C014D0C" w14:textId="43E11DF9" w:rsidR="00046842" w:rsidRPr="00046842" w:rsidRDefault="00046842" w:rsidP="00046842">
            <w:pPr>
              <w:jc w:val="left"/>
              <w:rPr>
                <w:sz w:val="22"/>
                <w:szCs w:val="22"/>
                <w:lang w:val="en-GB" w:eastAsia="en-GB"/>
              </w:rPr>
            </w:pPr>
            <w:r w:rsidRPr="00046842">
              <w:rPr>
                <w:sz w:val="22"/>
                <w:szCs w:val="22"/>
              </w:rPr>
              <w:t>Máy rửa và dùng lại quả lọc</w:t>
            </w:r>
          </w:p>
        </w:tc>
        <w:tc>
          <w:tcPr>
            <w:tcW w:w="968" w:type="dxa"/>
            <w:tcBorders>
              <w:top w:val="nil"/>
              <w:left w:val="nil"/>
              <w:bottom w:val="single" w:sz="4" w:space="0" w:color="auto"/>
              <w:right w:val="single" w:sz="4" w:space="0" w:color="auto"/>
            </w:tcBorders>
            <w:vAlign w:val="center"/>
            <w:hideMark/>
          </w:tcPr>
          <w:p w14:paraId="48F58739" w14:textId="0DD35203" w:rsidR="00046842" w:rsidRPr="00046842" w:rsidRDefault="00046842" w:rsidP="00046842">
            <w:pPr>
              <w:jc w:val="left"/>
              <w:rPr>
                <w:sz w:val="22"/>
                <w:szCs w:val="22"/>
                <w:lang w:val="en-GB" w:eastAsia="en-GB"/>
              </w:rPr>
            </w:pPr>
            <w:r w:rsidRPr="00046842">
              <w:rPr>
                <w:sz w:val="22"/>
                <w:szCs w:val="22"/>
              </w:rPr>
              <w:t>000360</w:t>
            </w:r>
          </w:p>
        </w:tc>
        <w:tc>
          <w:tcPr>
            <w:tcW w:w="1016" w:type="dxa"/>
            <w:tcBorders>
              <w:top w:val="nil"/>
              <w:left w:val="nil"/>
              <w:bottom w:val="single" w:sz="4" w:space="0" w:color="auto"/>
              <w:right w:val="single" w:sz="4" w:space="0" w:color="auto"/>
            </w:tcBorders>
            <w:vAlign w:val="center"/>
            <w:hideMark/>
          </w:tcPr>
          <w:p w14:paraId="0E516296" w14:textId="6F367A04" w:rsidR="00046842" w:rsidRPr="00046842" w:rsidRDefault="00046842" w:rsidP="00046842">
            <w:pPr>
              <w:jc w:val="center"/>
              <w:rPr>
                <w:sz w:val="22"/>
                <w:szCs w:val="22"/>
                <w:lang w:val="en-GB" w:eastAsia="en-GB"/>
              </w:rPr>
            </w:pPr>
            <w:r w:rsidRPr="00046842">
              <w:rPr>
                <w:sz w:val="22"/>
                <w:szCs w:val="22"/>
              </w:rPr>
              <w:t>RO 1000V</w:t>
            </w:r>
          </w:p>
        </w:tc>
        <w:tc>
          <w:tcPr>
            <w:tcW w:w="851" w:type="dxa"/>
            <w:tcBorders>
              <w:top w:val="nil"/>
              <w:left w:val="nil"/>
              <w:bottom w:val="single" w:sz="4" w:space="0" w:color="auto"/>
              <w:right w:val="single" w:sz="4" w:space="0" w:color="auto"/>
            </w:tcBorders>
            <w:vAlign w:val="center"/>
            <w:hideMark/>
          </w:tcPr>
          <w:p w14:paraId="633FD5E7" w14:textId="03F4DA29"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hideMark/>
          </w:tcPr>
          <w:p w14:paraId="22FDEEB7" w14:textId="44234573" w:rsidR="00046842" w:rsidRPr="00046842" w:rsidRDefault="00046842" w:rsidP="00046842">
            <w:pPr>
              <w:jc w:val="center"/>
              <w:rPr>
                <w:sz w:val="22"/>
                <w:szCs w:val="22"/>
                <w:lang w:val="en-GB" w:eastAsia="en-GB"/>
              </w:rPr>
            </w:pPr>
            <w:r w:rsidRPr="00046842">
              <w:rPr>
                <w:sz w:val="22"/>
                <w:szCs w:val="22"/>
              </w:rPr>
              <w:t> </w:t>
            </w:r>
          </w:p>
        </w:tc>
        <w:tc>
          <w:tcPr>
            <w:tcW w:w="932" w:type="dxa"/>
            <w:tcBorders>
              <w:top w:val="nil"/>
              <w:left w:val="nil"/>
              <w:bottom w:val="single" w:sz="4" w:space="0" w:color="auto"/>
              <w:right w:val="single" w:sz="4" w:space="0" w:color="auto"/>
            </w:tcBorders>
            <w:vAlign w:val="center"/>
            <w:hideMark/>
          </w:tcPr>
          <w:p w14:paraId="02BB9643" w14:textId="713CA848" w:rsidR="00046842" w:rsidRPr="00046842" w:rsidRDefault="00046842" w:rsidP="00046842">
            <w:pPr>
              <w:jc w:val="left"/>
              <w:rPr>
                <w:sz w:val="22"/>
                <w:szCs w:val="22"/>
                <w:lang w:val="en-GB" w:eastAsia="en-GB"/>
              </w:rPr>
            </w:pPr>
            <w:r w:rsidRPr="00046842">
              <w:rPr>
                <w:sz w:val="22"/>
                <w:szCs w:val="22"/>
              </w:rPr>
              <w:t>phòng Vật tư - TBYT cơ sở 1</w:t>
            </w:r>
          </w:p>
        </w:tc>
      </w:tr>
      <w:tr w:rsidR="00046842" w:rsidRPr="00046842" w14:paraId="691CD0E5" w14:textId="77777777" w:rsidTr="00046842">
        <w:trPr>
          <w:trHeight w:val="1500"/>
        </w:trPr>
        <w:tc>
          <w:tcPr>
            <w:tcW w:w="678" w:type="dxa"/>
            <w:tcBorders>
              <w:top w:val="nil"/>
              <w:left w:val="single" w:sz="4" w:space="0" w:color="auto"/>
              <w:bottom w:val="single" w:sz="4" w:space="0" w:color="auto"/>
              <w:right w:val="single" w:sz="4" w:space="0" w:color="auto"/>
            </w:tcBorders>
            <w:vAlign w:val="center"/>
            <w:hideMark/>
          </w:tcPr>
          <w:p w14:paraId="5CB7D2CD" w14:textId="30AB1177" w:rsidR="00046842" w:rsidRPr="00046842" w:rsidRDefault="00046842" w:rsidP="00046842">
            <w:pPr>
              <w:jc w:val="center"/>
              <w:rPr>
                <w:sz w:val="22"/>
                <w:szCs w:val="22"/>
                <w:lang w:val="en-GB" w:eastAsia="en-GB"/>
              </w:rPr>
            </w:pPr>
            <w:r w:rsidRPr="00046842">
              <w:rPr>
                <w:sz w:val="22"/>
                <w:szCs w:val="22"/>
              </w:rPr>
              <w:t>5.2</w:t>
            </w:r>
          </w:p>
        </w:tc>
        <w:tc>
          <w:tcPr>
            <w:tcW w:w="704" w:type="dxa"/>
            <w:tcBorders>
              <w:top w:val="nil"/>
              <w:left w:val="nil"/>
              <w:bottom w:val="single" w:sz="4" w:space="0" w:color="auto"/>
              <w:right w:val="single" w:sz="4" w:space="0" w:color="auto"/>
            </w:tcBorders>
            <w:vAlign w:val="center"/>
            <w:hideMark/>
          </w:tcPr>
          <w:p w14:paraId="131EE934" w14:textId="2DC9E164"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hideMark/>
          </w:tcPr>
          <w:p w14:paraId="23E5247E" w14:textId="34D88708"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B5BCE2" w14:textId="140CD65A" w:rsidR="00046842" w:rsidRPr="00046842" w:rsidRDefault="00046842" w:rsidP="00046842">
            <w:pPr>
              <w:jc w:val="left"/>
              <w:rPr>
                <w:sz w:val="22"/>
                <w:szCs w:val="22"/>
                <w:lang w:val="en-GB" w:eastAsia="en-GB"/>
              </w:rPr>
            </w:pPr>
            <w:r w:rsidRPr="00046842">
              <w:rPr>
                <w:sz w:val="22"/>
                <w:szCs w:val="22"/>
              </w:rPr>
              <w:t>Hạt trao đổi ION</w:t>
            </w:r>
          </w:p>
        </w:tc>
        <w:tc>
          <w:tcPr>
            <w:tcW w:w="709" w:type="dxa"/>
            <w:tcBorders>
              <w:top w:val="nil"/>
              <w:left w:val="nil"/>
              <w:bottom w:val="single" w:sz="4" w:space="0" w:color="auto"/>
              <w:right w:val="single" w:sz="4" w:space="0" w:color="auto"/>
            </w:tcBorders>
            <w:vAlign w:val="center"/>
            <w:hideMark/>
          </w:tcPr>
          <w:p w14:paraId="5F1BEC09" w14:textId="397557E6" w:rsidR="00046842" w:rsidRPr="00046842" w:rsidRDefault="00046842" w:rsidP="00046842">
            <w:pPr>
              <w:jc w:val="center"/>
              <w:rPr>
                <w:sz w:val="22"/>
                <w:szCs w:val="22"/>
                <w:lang w:val="en-GB" w:eastAsia="en-GB"/>
              </w:rPr>
            </w:pPr>
            <w:r w:rsidRPr="00046842">
              <w:rPr>
                <w:sz w:val="22"/>
                <w:szCs w:val="22"/>
              </w:rPr>
              <w:t>Lít</w:t>
            </w:r>
          </w:p>
        </w:tc>
        <w:tc>
          <w:tcPr>
            <w:tcW w:w="851" w:type="dxa"/>
            <w:tcBorders>
              <w:top w:val="nil"/>
              <w:left w:val="nil"/>
              <w:bottom w:val="single" w:sz="4" w:space="0" w:color="auto"/>
              <w:right w:val="single" w:sz="4" w:space="0" w:color="auto"/>
            </w:tcBorders>
            <w:vAlign w:val="center"/>
            <w:hideMark/>
          </w:tcPr>
          <w:p w14:paraId="4D3B0F7A" w14:textId="07494AB5" w:rsidR="00046842" w:rsidRPr="00046842" w:rsidRDefault="00046842" w:rsidP="00046842">
            <w:pPr>
              <w:jc w:val="center"/>
              <w:rPr>
                <w:sz w:val="22"/>
                <w:szCs w:val="22"/>
                <w:lang w:val="en-GB" w:eastAsia="en-GB"/>
              </w:rPr>
            </w:pPr>
            <w:r w:rsidRPr="00046842">
              <w:rPr>
                <w:sz w:val="22"/>
                <w:szCs w:val="22"/>
              </w:rPr>
              <w:t xml:space="preserve">200 </w:t>
            </w:r>
          </w:p>
        </w:tc>
        <w:tc>
          <w:tcPr>
            <w:tcW w:w="2423" w:type="dxa"/>
            <w:tcBorders>
              <w:top w:val="single" w:sz="4" w:space="0" w:color="auto"/>
              <w:left w:val="single" w:sz="4" w:space="0" w:color="auto"/>
              <w:bottom w:val="single" w:sz="4" w:space="0" w:color="auto"/>
              <w:right w:val="single" w:sz="4" w:space="0" w:color="auto"/>
            </w:tcBorders>
            <w:vAlign w:val="center"/>
            <w:hideMark/>
          </w:tcPr>
          <w:p w14:paraId="6DCD9EF9" w14:textId="03770458" w:rsidR="00046842" w:rsidRPr="00046842" w:rsidRDefault="00046842" w:rsidP="00046842">
            <w:pPr>
              <w:jc w:val="left"/>
              <w:rPr>
                <w:sz w:val="22"/>
                <w:szCs w:val="22"/>
                <w:lang w:val="en-GB" w:eastAsia="en-GB"/>
              </w:rPr>
            </w:pPr>
            <w:r w:rsidRPr="00046842">
              <w:rPr>
                <w:sz w:val="22"/>
                <w:szCs w:val="22"/>
              </w:rPr>
              <w:t>- Công dụng: Trao đổi Ion, khử độ cứng của nước (khử Ca++, Mg++ làm mềm nước)</w:t>
            </w:r>
            <w:r w:rsidRPr="00046842">
              <w:rPr>
                <w:sz w:val="22"/>
                <w:szCs w:val="22"/>
              </w:rPr>
              <w:br/>
              <w:t>- Kích thước hạt: 0,55-0,65mm</w:t>
            </w:r>
            <w:r w:rsidRPr="00046842">
              <w:rPr>
                <w:sz w:val="22"/>
                <w:szCs w:val="22"/>
              </w:rPr>
              <w:br/>
              <w:t>- Lượng trao đổi: ≥ 2 Meq/ml</w:t>
            </w:r>
            <w:r w:rsidRPr="00046842">
              <w:rPr>
                <w:sz w:val="22"/>
                <w:szCs w:val="22"/>
              </w:rPr>
              <w:br/>
              <w:t>- Hệ số đồng nhất: ≤ 1,1</w:t>
            </w:r>
            <w:r w:rsidRPr="00046842">
              <w:rPr>
                <w:sz w:val="22"/>
                <w:szCs w:val="22"/>
              </w:rPr>
              <w:br/>
              <w:t xml:space="preserve">- Yêu cầu xuất xứ: thuộc nhóm nước G7 </w:t>
            </w:r>
          </w:p>
        </w:tc>
        <w:tc>
          <w:tcPr>
            <w:tcW w:w="1005" w:type="dxa"/>
            <w:tcBorders>
              <w:top w:val="nil"/>
              <w:left w:val="nil"/>
              <w:bottom w:val="single" w:sz="4" w:space="0" w:color="auto"/>
              <w:right w:val="single" w:sz="4" w:space="0" w:color="auto"/>
            </w:tcBorders>
            <w:vAlign w:val="center"/>
            <w:hideMark/>
          </w:tcPr>
          <w:p w14:paraId="0458A6A1" w14:textId="5B503C99"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hideMark/>
          </w:tcPr>
          <w:p w14:paraId="57FD1ED1" w14:textId="78FFC742"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hideMark/>
          </w:tcPr>
          <w:p w14:paraId="249417D6" w14:textId="24D30DE0" w:rsidR="00046842" w:rsidRPr="00046842" w:rsidRDefault="00046842" w:rsidP="00046842">
            <w:pPr>
              <w:jc w:val="left"/>
              <w:rPr>
                <w:sz w:val="22"/>
                <w:szCs w:val="22"/>
                <w:lang w:val="en-GB" w:eastAsia="en-GB"/>
              </w:rPr>
            </w:pPr>
            <w:r w:rsidRPr="00046842">
              <w:rPr>
                <w:sz w:val="22"/>
                <w:szCs w:val="22"/>
              </w:rPr>
              <w:t>Máy rửa và dùng lại quả lọc</w:t>
            </w:r>
          </w:p>
        </w:tc>
        <w:tc>
          <w:tcPr>
            <w:tcW w:w="968" w:type="dxa"/>
            <w:tcBorders>
              <w:top w:val="nil"/>
              <w:left w:val="nil"/>
              <w:bottom w:val="single" w:sz="4" w:space="0" w:color="auto"/>
              <w:right w:val="single" w:sz="4" w:space="0" w:color="auto"/>
            </w:tcBorders>
            <w:vAlign w:val="center"/>
            <w:hideMark/>
          </w:tcPr>
          <w:p w14:paraId="60633366" w14:textId="4978E24D" w:rsidR="00046842" w:rsidRPr="00046842" w:rsidRDefault="00046842" w:rsidP="00046842">
            <w:pPr>
              <w:jc w:val="left"/>
              <w:rPr>
                <w:sz w:val="22"/>
                <w:szCs w:val="22"/>
                <w:lang w:val="en-GB" w:eastAsia="en-GB"/>
              </w:rPr>
            </w:pPr>
            <w:r w:rsidRPr="00046842">
              <w:rPr>
                <w:sz w:val="22"/>
                <w:szCs w:val="22"/>
              </w:rPr>
              <w:t>000360</w:t>
            </w:r>
          </w:p>
        </w:tc>
        <w:tc>
          <w:tcPr>
            <w:tcW w:w="1016" w:type="dxa"/>
            <w:tcBorders>
              <w:top w:val="nil"/>
              <w:left w:val="nil"/>
              <w:bottom w:val="single" w:sz="4" w:space="0" w:color="auto"/>
              <w:right w:val="single" w:sz="4" w:space="0" w:color="auto"/>
            </w:tcBorders>
            <w:vAlign w:val="center"/>
            <w:hideMark/>
          </w:tcPr>
          <w:p w14:paraId="58B7B4E8" w14:textId="210FA89F" w:rsidR="00046842" w:rsidRPr="00046842" w:rsidRDefault="00046842" w:rsidP="00046842">
            <w:pPr>
              <w:jc w:val="center"/>
              <w:rPr>
                <w:sz w:val="22"/>
                <w:szCs w:val="22"/>
                <w:lang w:val="en-GB" w:eastAsia="en-GB"/>
              </w:rPr>
            </w:pPr>
            <w:r w:rsidRPr="00046842">
              <w:rPr>
                <w:sz w:val="22"/>
                <w:szCs w:val="22"/>
              </w:rPr>
              <w:t>RO 1000V</w:t>
            </w:r>
          </w:p>
        </w:tc>
        <w:tc>
          <w:tcPr>
            <w:tcW w:w="851" w:type="dxa"/>
            <w:tcBorders>
              <w:top w:val="nil"/>
              <w:left w:val="nil"/>
              <w:bottom w:val="single" w:sz="4" w:space="0" w:color="auto"/>
              <w:right w:val="single" w:sz="4" w:space="0" w:color="auto"/>
            </w:tcBorders>
            <w:vAlign w:val="center"/>
            <w:hideMark/>
          </w:tcPr>
          <w:p w14:paraId="1AA414DB" w14:textId="41F3EF19"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hideMark/>
          </w:tcPr>
          <w:p w14:paraId="23C0D09B" w14:textId="1587E804" w:rsidR="00046842" w:rsidRPr="00046842" w:rsidRDefault="00046842" w:rsidP="00046842">
            <w:pPr>
              <w:jc w:val="center"/>
              <w:rPr>
                <w:sz w:val="22"/>
                <w:szCs w:val="22"/>
                <w:lang w:val="en-GB" w:eastAsia="en-GB"/>
              </w:rPr>
            </w:pPr>
            <w:r w:rsidRPr="00046842">
              <w:rPr>
                <w:sz w:val="22"/>
                <w:szCs w:val="22"/>
              </w:rPr>
              <w:t> </w:t>
            </w:r>
          </w:p>
        </w:tc>
        <w:tc>
          <w:tcPr>
            <w:tcW w:w="932" w:type="dxa"/>
            <w:tcBorders>
              <w:top w:val="nil"/>
              <w:left w:val="nil"/>
              <w:bottom w:val="single" w:sz="4" w:space="0" w:color="auto"/>
              <w:right w:val="single" w:sz="4" w:space="0" w:color="auto"/>
            </w:tcBorders>
            <w:vAlign w:val="center"/>
            <w:hideMark/>
          </w:tcPr>
          <w:p w14:paraId="370F82E1" w14:textId="3FC5AF10" w:rsidR="00046842" w:rsidRPr="00046842" w:rsidRDefault="00046842" w:rsidP="00046842">
            <w:pPr>
              <w:jc w:val="left"/>
              <w:rPr>
                <w:sz w:val="22"/>
                <w:szCs w:val="22"/>
                <w:lang w:val="en-GB" w:eastAsia="en-GB"/>
              </w:rPr>
            </w:pPr>
            <w:r w:rsidRPr="00046842">
              <w:rPr>
                <w:sz w:val="22"/>
                <w:szCs w:val="22"/>
              </w:rPr>
              <w:t>phòng Vật tư - TBYT cơ sở 1</w:t>
            </w:r>
          </w:p>
        </w:tc>
      </w:tr>
      <w:tr w:rsidR="00046842" w:rsidRPr="00046842" w14:paraId="60F0EFD8" w14:textId="77777777" w:rsidTr="00046842">
        <w:trPr>
          <w:trHeight w:val="256"/>
        </w:trPr>
        <w:tc>
          <w:tcPr>
            <w:tcW w:w="678" w:type="dxa"/>
            <w:tcBorders>
              <w:top w:val="nil"/>
              <w:left w:val="single" w:sz="4" w:space="0" w:color="auto"/>
              <w:bottom w:val="single" w:sz="4" w:space="0" w:color="auto"/>
              <w:right w:val="single" w:sz="4" w:space="0" w:color="auto"/>
            </w:tcBorders>
            <w:vAlign w:val="center"/>
            <w:hideMark/>
          </w:tcPr>
          <w:p w14:paraId="1186D542" w14:textId="22FB7221" w:rsidR="00046842" w:rsidRPr="00046842" w:rsidRDefault="00046842" w:rsidP="00046842">
            <w:pPr>
              <w:jc w:val="center"/>
              <w:rPr>
                <w:sz w:val="22"/>
                <w:szCs w:val="22"/>
                <w:lang w:val="en-GB" w:eastAsia="en-GB"/>
              </w:rPr>
            </w:pPr>
            <w:r w:rsidRPr="00046842">
              <w:rPr>
                <w:sz w:val="22"/>
                <w:szCs w:val="22"/>
              </w:rPr>
              <w:t>5.3</w:t>
            </w:r>
          </w:p>
        </w:tc>
        <w:tc>
          <w:tcPr>
            <w:tcW w:w="704" w:type="dxa"/>
            <w:tcBorders>
              <w:top w:val="nil"/>
              <w:left w:val="nil"/>
              <w:bottom w:val="single" w:sz="4" w:space="0" w:color="auto"/>
              <w:right w:val="single" w:sz="4" w:space="0" w:color="auto"/>
            </w:tcBorders>
            <w:vAlign w:val="center"/>
            <w:hideMark/>
          </w:tcPr>
          <w:p w14:paraId="7CB00650" w14:textId="235613D0"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hideMark/>
          </w:tcPr>
          <w:p w14:paraId="07EF13E4" w14:textId="3842D267"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DAC9CC" w14:textId="554FACAF" w:rsidR="00046842" w:rsidRPr="00046842" w:rsidRDefault="00046842" w:rsidP="00046842">
            <w:pPr>
              <w:jc w:val="left"/>
              <w:rPr>
                <w:sz w:val="22"/>
                <w:szCs w:val="22"/>
                <w:lang w:val="en-GB" w:eastAsia="en-GB"/>
              </w:rPr>
            </w:pPr>
            <w:r w:rsidRPr="00046842">
              <w:rPr>
                <w:sz w:val="22"/>
                <w:szCs w:val="22"/>
              </w:rPr>
              <w:t>Cát lọc nước</w:t>
            </w:r>
          </w:p>
        </w:tc>
        <w:tc>
          <w:tcPr>
            <w:tcW w:w="709" w:type="dxa"/>
            <w:tcBorders>
              <w:top w:val="nil"/>
              <w:left w:val="nil"/>
              <w:bottom w:val="single" w:sz="4" w:space="0" w:color="auto"/>
              <w:right w:val="single" w:sz="4" w:space="0" w:color="auto"/>
            </w:tcBorders>
            <w:vAlign w:val="center"/>
            <w:hideMark/>
          </w:tcPr>
          <w:p w14:paraId="597C8B3F" w14:textId="6876927C" w:rsidR="00046842" w:rsidRPr="00046842" w:rsidRDefault="00046842" w:rsidP="00046842">
            <w:pPr>
              <w:jc w:val="center"/>
              <w:rPr>
                <w:sz w:val="22"/>
                <w:szCs w:val="22"/>
                <w:lang w:val="en-GB" w:eastAsia="en-GB"/>
              </w:rPr>
            </w:pPr>
            <w:r w:rsidRPr="00046842">
              <w:rPr>
                <w:sz w:val="22"/>
                <w:szCs w:val="22"/>
              </w:rPr>
              <w:t>Kg</w:t>
            </w:r>
          </w:p>
        </w:tc>
        <w:tc>
          <w:tcPr>
            <w:tcW w:w="851" w:type="dxa"/>
            <w:tcBorders>
              <w:top w:val="nil"/>
              <w:left w:val="nil"/>
              <w:bottom w:val="single" w:sz="4" w:space="0" w:color="auto"/>
              <w:right w:val="single" w:sz="4" w:space="0" w:color="auto"/>
            </w:tcBorders>
            <w:vAlign w:val="center"/>
            <w:hideMark/>
          </w:tcPr>
          <w:p w14:paraId="19F6DEB5" w14:textId="2FDB333C" w:rsidR="00046842" w:rsidRPr="00046842" w:rsidRDefault="00046842" w:rsidP="00046842">
            <w:pPr>
              <w:jc w:val="center"/>
              <w:rPr>
                <w:sz w:val="22"/>
                <w:szCs w:val="22"/>
                <w:lang w:val="en-GB" w:eastAsia="en-GB"/>
              </w:rPr>
            </w:pPr>
            <w:r w:rsidRPr="00046842">
              <w:rPr>
                <w:sz w:val="22"/>
                <w:szCs w:val="22"/>
              </w:rPr>
              <w:t xml:space="preserve">250 </w:t>
            </w:r>
          </w:p>
        </w:tc>
        <w:tc>
          <w:tcPr>
            <w:tcW w:w="2423" w:type="dxa"/>
            <w:tcBorders>
              <w:top w:val="single" w:sz="4" w:space="0" w:color="auto"/>
              <w:left w:val="single" w:sz="4" w:space="0" w:color="auto"/>
              <w:bottom w:val="single" w:sz="4" w:space="0" w:color="auto"/>
              <w:right w:val="single" w:sz="4" w:space="0" w:color="auto"/>
            </w:tcBorders>
            <w:vAlign w:val="center"/>
            <w:hideMark/>
          </w:tcPr>
          <w:p w14:paraId="2ECA9208" w14:textId="47596F03" w:rsidR="00046842" w:rsidRPr="00046842" w:rsidRDefault="00046842" w:rsidP="00046842">
            <w:pPr>
              <w:jc w:val="left"/>
              <w:rPr>
                <w:sz w:val="22"/>
                <w:szCs w:val="22"/>
                <w:lang w:val="en-GB" w:eastAsia="en-GB"/>
              </w:rPr>
            </w:pPr>
            <w:r w:rsidRPr="00046842">
              <w:rPr>
                <w:sz w:val="22"/>
                <w:szCs w:val="22"/>
              </w:rPr>
              <w:t>- Công dụng: loại bỏ các chất lơ lửng trong nước</w:t>
            </w:r>
            <w:r w:rsidRPr="00046842">
              <w:rPr>
                <w:sz w:val="22"/>
                <w:szCs w:val="22"/>
              </w:rPr>
              <w:br/>
              <w:t>- Kích thước hạt: 0,8-1,2mm</w:t>
            </w:r>
          </w:p>
        </w:tc>
        <w:tc>
          <w:tcPr>
            <w:tcW w:w="1005" w:type="dxa"/>
            <w:tcBorders>
              <w:top w:val="nil"/>
              <w:left w:val="nil"/>
              <w:bottom w:val="single" w:sz="4" w:space="0" w:color="auto"/>
              <w:right w:val="single" w:sz="4" w:space="0" w:color="auto"/>
            </w:tcBorders>
            <w:vAlign w:val="center"/>
            <w:hideMark/>
          </w:tcPr>
          <w:p w14:paraId="2C51134D" w14:textId="486F1CFE"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hideMark/>
          </w:tcPr>
          <w:p w14:paraId="3D5E3502" w14:textId="541300C7"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hideMark/>
          </w:tcPr>
          <w:p w14:paraId="622464DE" w14:textId="5B4FCBA4" w:rsidR="00046842" w:rsidRPr="00046842" w:rsidRDefault="00046842" w:rsidP="00046842">
            <w:pPr>
              <w:jc w:val="left"/>
              <w:rPr>
                <w:sz w:val="22"/>
                <w:szCs w:val="22"/>
                <w:lang w:val="en-GB" w:eastAsia="en-GB"/>
              </w:rPr>
            </w:pPr>
            <w:r w:rsidRPr="00046842">
              <w:rPr>
                <w:sz w:val="22"/>
                <w:szCs w:val="22"/>
              </w:rPr>
              <w:t>Máy rửa và dùng lại quả lọc</w:t>
            </w:r>
          </w:p>
        </w:tc>
        <w:tc>
          <w:tcPr>
            <w:tcW w:w="968" w:type="dxa"/>
            <w:tcBorders>
              <w:top w:val="nil"/>
              <w:left w:val="nil"/>
              <w:bottom w:val="single" w:sz="4" w:space="0" w:color="auto"/>
              <w:right w:val="single" w:sz="4" w:space="0" w:color="auto"/>
            </w:tcBorders>
            <w:vAlign w:val="center"/>
            <w:hideMark/>
          </w:tcPr>
          <w:p w14:paraId="293E7C01" w14:textId="15DBD15F" w:rsidR="00046842" w:rsidRPr="00046842" w:rsidRDefault="00046842" w:rsidP="00046842">
            <w:pPr>
              <w:jc w:val="left"/>
              <w:rPr>
                <w:sz w:val="22"/>
                <w:szCs w:val="22"/>
                <w:lang w:val="en-GB" w:eastAsia="en-GB"/>
              </w:rPr>
            </w:pPr>
            <w:r w:rsidRPr="00046842">
              <w:rPr>
                <w:sz w:val="22"/>
                <w:szCs w:val="22"/>
              </w:rPr>
              <w:t>000360</w:t>
            </w:r>
          </w:p>
        </w:tc>
        <w:tc>
          <w:tcPr>
            <w:tcW w:w="1016" w:type="dxa"/>
            <w:tcBorders>
              <w:top w:val="nil"/>
              <w:left w:val="nil"/>
              <w:bottom w:val="single" w:sz="4" w:space="0" w:color="auto"/>
              <w:right w:val="single" w:sz="4" w:space="0" w:color="auto"/>
            </w:tcBorders>
            <w:vAlign w:val="center"/>
            <w:hideMark/>
          </w:tcPr>
          <w:p w14:paraId="5D2806A8" w14:textId="595339CD" w:rsidR="00046842" w:rsidRPr="00046842" w:rsidRDefault="00046842" w:rsidP="00046842">
            <w:pPr>
              <w:jc w:val="center"/>
              <w:rPr>
                <w:sz w:val="22"/>
                <w:szCs w:val="22"/>
                <w:lang w:val="en-GB" w:eastAsia="en-GB"/>
              </w:rPr>
            </w:pPr>
            <w:r w:rsidRPr="00046842">
              <w:rPr>
                <w:sz w:val="22"/>
                <w:szCs w:val="22"/>
              </w:rPr>
              <w:t>RO 1000V</w:t>
            </w:r>
          </w:p>
        </w:tc>
        <w:tc>
          <w:tcPr>
            <w:tcW w:w="851" w:type="dxa"/>
            <w:tcBorders>
              <w:top w:val="nil"/>
              <w:left w:val="nil"/>
              <w:bottom w:val="single" w:sz="4" w:space="0" w:color="auto"/>
              <w:right w:val="single" w:sz="4" w:space="0" w:color="auto"/>
            </w:tcBorders>
            <w:vAlign w:val="center"/>
            <w:hideMark/>
          </w:tcPr>
          <w:p w14:paraId="63944221" w14:textId="0BCC1C53"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hideMark/>
          </w:tcPr>
          <w:p w14:paraId="49B9E9CB" w14:textId="072FDC1C" w:rsidR="00046842" w:rsidRPr="00046842" w:rsidRDefault="00046842" w:rsidP="00046842">
            <w:pPr>
              <w:jc w:val="center"/>
              <w:rPr>
                <w:sz w:val="22"/>
                <w:szCs w:val="22"/>
                <w:lang w:val="en-GB" w:eastAsia="en-GB"/>
              </w:rPr>
            </w:pPr>
            <w:r w:rsidRPr="00046842">
              <w:rPr>
                <w:sz w:val="22"/>
                <w:szCs w:val="22"/>
              </w:rPr>
              <w:t> </w:t>
            </w:r>
          </w:p>
        </w:tc>
        <w:tc>
          <w:tcPr>
            <w:tcW w:w="932" w:type="dxa"/>
            <w:tcBorders>
              <w:top w:val="nil"/>
              <w:left w:val="nil"/>
              <w:bottom w:val="single" w:sz="4" w:space="0" w:color="auto"/>
              <w:right w:val="single" w:sz="4" w:space="0" w:color="auto"/>
            </w:tcBorders>
            <w:vAlign w:val="center"/>
            <w:hideMark/>
          </w:tcPr>
          <w:p w14:paraId="7C4AE99C" w14:textId="12F87FF1" w:rsidR="00046842" w:rsidRPr="00046842" w:rsidRDefault="00046842" w:rsidP="00046842">
            <w:pPr>
              <w:jc w:val="left"/>
              <w:rPr>
                <w:sz w:val="22"/>
                <w:szCs w:val="22"/>
                <w:lang w:val="en-GB" w:eastAsia="en-GB"/>
              </w:rPr>
            </w:pPr>
            <w:r w:rsidRPr="00046842">
              <w:rPr>
                <w:sz w:val="22"/>
                <w:szCs w:val="22"/>
              </w:rPr>
              <w:t>phòng Vật tư - TBYT cơ sở 1</w:t>
            </w:r>
          </w:p>
        </w:tc>
      </w:tr>
      <w:tr w:rsidR="00046842" w:rsidRPr="00046842" w14:paraId="61665AB5" w14:textId="77777777" w:rsidTr="00046842">
        <w:trPr>
          <w:trHeight w:val="1500"/>
        </w:trPr>
        <w:tc>
          <w:tcPr>
            <w:tcW w:w="678" w:type="dxa"/>
            <w:tcBorders>
              <w:top w:val="nil"/>
              <w:left w:val="single" w:sz="4" w:space="0" w:color="auto"/>
              <w:bottom w:val="single" w:sz="4" w:space="0" w:color="auto"/>
              <w:right w:val="single" w:sz="4" w:space="0" w:color="auto"/>
            </w:tcBorders>
            <w:vAlign w:val="center"/>
            <w:hideMark/>
          </w:tcPr>
          <w:p w14:paraId="162E1A25" w14:textId="01E10394" w:rsidR="00046842" w:rsidRPr="00046842" w:rsidRDefault="00046842" w:rsidP="00046842">
            <w:pPr>
              <w:jc w:val="center"/>
              <w:rPr>
                <w:sz w:val="22"/>
                <w:szCs w:val="22"/>
                <w:lang w:val="en-GB" w:eastAsia="en-GB"/>
              </w:rPr>
            </w:pPr>
            <w:r w:rsidRPr="00046842">
              <w:rPr>
                <w:sz w:val="22"/>
                <w:szCs w:val="22"/>
              </w:rPr>
              <w:lastRenderedPageBreak/>
              <w:t>5.4</w:t>
            </w:r>
          </w:p>
        </w:tc>
        <w:tc>
          <w:tcPr>
            <w:tcW w:w="704" w:type="dxa"/>
            <w:tcBorders>
              <w:top w:val="nil"/>
              <w:left w:val="nil"/>
              <w:bottom w:val="single" w:sz="4" w:space="0" w:color="auto"/>
              <w:right w:val="single" w:sz="4" w:space="0" w:color="auto"/>
            </w:tcBorders>
            <w:vAlign w:val="center"/>
            <w:hideMark/>
          </w:tcPr>
          <w:p w14:paraId="01ADCDC5" w14:textId="3052F10D"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hideMark/>
          </w:tcPr>
          <w:p w14:paraId="03BBA742" w14:textId="78F6409C"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C344B" w14:textId="63AAE9A4" w:rsidR="00046842" w:rsidRPr="00046842" w:rsidRDefault="00046842" w:rsidP="00046842">
            <w:pPr>
              <w:jc w:val="left"/>
              <w:rPr>
                <w:sz w:val="22"/>
                <w:szCs w:val="22"/>
                <w:lang w:val="en-GB" w:eastAsia="en-GB"/>
              </w:rPr>
            </w:pPr>
            <w:r w:rsidRPr="00046842">
              <w:rPr>
                <w:sz w:val="22"/>
                <w:szCs w:val="22"/>
              </w:rPr>
              <w:t>Phin lọc 20 inch, 5µm</w:t>
            </w:r>
          </w:p>
        </w:tc>
        <w:tc>
          <w:tcPr>
            <w:tcW w:w="709" w:type="dxa"/>
            <w:tcBorders>
              <w:top w:val="nil"/>
              <w:left w:val="nil"/>
              <w:bottom w:val="single" w:sz="4" w:space="0" w:color="auto"/>
              <w:right w:val="single" w:sz="4" w:space="0" w:color="auto"/>
            </w:tcBorders>
            <w:vAlign w:val="center"/>
            <w:hideMark/>
          </w:tcPr>
          <w:p w14:paraId="5C3EFD3F" w14:textId="4EC865A2"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hideMark/>
          </w:tcPr>
          <w:p w14:paraId="77864CE6" w14:textId="4CB3FC19" w:rsidR="00046842" w:rsidRPr="00046842" w:rsidRDefault="00046842" w:rsidP="00046842">
            <w:pPr>
              <w:jc w:val="center"/>
              <w:rPr>
                <w:sz w:val="22"/>
                <w:szCs w:val="22"/>
                <w:lang w:val="en-GB" w:eastAsia="en-GB"/>
              </w:rPr>
            </w:pPr>
            <w:r w:rsidRPr="00046842">
              <w:rPr>
                <w:sz w:val="22"/>
                <w:szCs w:val="22"/>
              </w:rPr>
              <w:t xml:space="preserve">30 </w:t>
            </w:r>
          </w:p>
        </w:tc>
        <w:tc>
          <w:tcPr>
            <w:tcW w:w="2423" w:type="dxa"/>
            <w:tcBorders>
              <w:top w:val="single" w:sz="4" w:space="0" w:color="auto"/>
              <w:left w:val="single" w:sz="4" w:space="0" w:color="auto"/>
              <w:bottom w:val="single" w:sz="4" w:space="0" w:color="auto"/>
              <w:right w:val="single" w:sz="4" w:space="0" w:color="auto"/>
            </w:tcBorders>
            <w:vAlign w:val="center"/>
            <w:hideMark/>
          </w:tcPr>
          <w:p w14:paraId="76410CC9" w14:textId="57DF3481" w:rsidR="00046842" w:rsidRPr="00046842" w:rsidRDefault="00046842" w:rsidP="00046842">
            <w:pPr>
              <w:jc w:val="left"/>
              <w:rPr>
                <w:sz w:val="22"/>
                <w:szCs w:val="22"/>
                <w:lang w:val="en-GB" w:eastAsia="en-GB"/>
              </w:rPr>
            </w:pPr>
            <w:r w:rsidRPr="00046842">
              <w:rPr>
                <w:sz w:val="22"/>
                <w:szCs w:val="22"/>
              </w:rPr>
              <w:t>- Chiều dài: 20 inch (±≤ 1 inch)</w:t>
            </w:r>
            <w:r w:rsidRPr="00046842">
              <w:rPr>
                <w:sz w:val="22"/>
                <w:szCs w:val="22"/>
              </w:rPr>
              <w:br/>
              <w:t>- Kích thước lỗ lọc: ≤ 5 µm</w:t>
            </w:r>
          </w:p>
        </w:tc>
        <w:tc>
          <w:tcPr>
            <w:tcW w:w="1005" w:type="dxa"/>
            <w:tcBorders>
              <w:top w:val="nil"/>
              <w:left w:val="nil"/>
              <w:bottom w:val="single" w:sz="4" w:space="0" w:color="auto"/>
              <w:right w:val="single" w:sz="4" w:space="0" w:color="auto"/>
            </w:tcBorders>
            <w:vAlign w:val="center"/>
            <w:hideMark/>
          </w:tcPr>
          <w:p w14:paraId="38947754" w14:textId="53C5AD3B"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hideMark/>
          </w:tcPr>
          <w:p w14:paraId="32B2922E" w14:textId="739CB791"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hideMark/>
          </w:tcPr>
          <w:p w14:paraId="079EBF30" w14:textId="1CDFF4E8" w:rsidR="00046842" w:rsidRPr="00046842" w:rsidRDefault="00046842" w:rsidP="00046842">
            <w:pPr>
              <w:jc w:val="left"/>
              <w:rPr>
                <w:sz w:val="22"/>
                <w:szCs w:val="22"/>
                <w:lang w:val="en-GB" w:eastAsia="en-GB"/>
              </w:rPr>
            </w:pPr>
            <w:r w:rsidRPr="00046842">
              <w:rPr>
                <w:sz w:val="22"/>
                <w:szCs w:val="22"/>
              </w:rPr>
              <w:t>Máy rửa và dùng lại quả lọc</w:t>
            </w:r>
          </w:p>
        </w:tc>
        <w:tc>
          <w:tcPr>
            <w:tcW w:w="968" w:type="dxa"/>
            <w:tcBorders>
              <w:top w:val="nil"/>
              <w:left w:val="nil"/>
              <w:bottom w:val="single" w:sz="4" w:space="0" w:color="auto"/>
              <w:right w:val="single" w:sz="4" w:space="0" w:color="auto"/>
            </w:tcBorders>
            <w:vAlign w:val="center"/>
            <w:hideMark/>
          </w:tcPr>
          <w:p w14:paraId="70194B0F" w14:textId="185FB861" w:rsidR="00046842" w:rsidRPr="00046842" w:rsidRDefault="00046842" w:rsidP="00046842">
            <w:pPr>
              <w:jc w:val="left"/>
              <w:rPr>
                <w:sz w:val="22"/>
                <w:szCs w:val="22"/>
                <w:lang w:val="en-GB" w:eastAsia="en-GB"/>
              </w:rPr>
            </w:pPr>
            <w:r w:rsidRPr="00046842">
              <w:rPr>
                <w:sz w:val="22"/>
                <w:szCs w:val="22"/>
              </w:rPr>
              <w:t>000360</w:t>
            </w:r>
          </w:p>
        </w:tc>
        <w:tc>
          <w:tcPr>
            <w:tcW w:w="1016" w:type="dxa"/>
            <w:tcBorders>
              <w:top w:val="nil"/>
              <w:left w:val="nil"/>
              <w:bottom w:val="single" w:sz="4" w:space="0" w:color="auto"/>
              <w:right w:val="single" w:sz="4" w:space="0" w:color="auto"/>
            </w:tcBorders>
            <w:vAlign w:val="center"/>
            <w:hideMark/>
          </w:tcPr>
          <w:p w14:paraId="15616840" w14:textId="1947305D" w:rsidR="00046842" w:rsidRPr="00046842" w:rsidRDefault="00046842" w:rsidP="00046842">
            <w:pPr>
              <w:jc w:val="center"/>
              <w:rPr>
                <w:sz w:val="22"/>
                <w:szCs w:val="22"/>
                <w:lang w:val="en-GB" w:eastAsia="en-GB"/>
              </w:rPr>
            </w:pPr>
            <w:r w:rsidRPr="00046842">
              <w:rPr>
                <w:sz w:val="22"/>
                <w:szCs w:val="22"/>
              </w:rPr>
              <w:t>RO 1000V</w:t>
            </w:r>
          </w:p>
        </w:tc>
        <w:tc>
          <w:tcPr>
            <w:tcW w:w="851" w:type="dxa"/>
            <w:tcBorders>
              <w:top w:val="nil"/>
              <w:left w:val="nil"/>
              <w:bottom w:val="single" w:sz="4" w:space="0" w:color="auto"/>
              <w:right w:val="single" w:sz="4" w:space="0" w:color="auto"/>
            </w:tcBorders>
            <w:vAlign w:val="center"/>
            <w:hideMark/>
          </w:tcPr>
          <w:p w14:paraId="54E92502" w14:textId="22EB393E"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hideMark/>
          </w:tcPr>
          <w:p w14:paraId="0F3D9BB1" w14:textId="522F2567" w:rsidR="00046842" w:rsidRPr="00046842" w:rsidRDefault="00046842" w:rsidP="00046842">
            <w:pPr>
              <w:jc w:val="center"/>
              <w:rPr>
                <w:sz w:val="22"/>
                <w:szCs w:val="22"/>
                <w:lang w:val="en-GB" w:eastAsia="en-GB"/>
              </w:rPr>
            </w:pPr>
            <w:r w:rsidRPr="00046842">
              <w:rPr>
                <w:sz w:val="22"/>
                <w:szCs w:val="22"/>
              </w:rPr>
              <w:t> </w:t>
            </w:r>
          </w:p>
        </w:tc>
        <w:tc>
          <w:tcPr>
            <w:tcW w:w="932" w:type="dxa"/>
            <w:tcBorders>
              <w:top w:val="nil"/>
              <w:left w:val="nil"/>
              <w:bottom w:val="single" w:sz="4" w:space="0" w:color="auto"/>
              <w:right w:val="single" w:sz="4" w:space="0" w:color="auto"/>
            </w:tcBorders>
            <w:vAlign w:val="center"/>
            <w:hideMark/>
          </w:tcPr>
          <w:p w14:paraId="498A803C" w14:textId="176E68D1" w:rsidR="00046842" w:rsidRPr="00046842" w:rsidRDefault="00046842" w:rsidP="00046842">
            <w:pPr>
              <w:jc w:val="left"/>
              <w:rPr>
                <w:sz w:val="22"/>
                <w:szCs w:val="22"/>
                <w:lang w:val="en-GB" w:eastAsia="en-GB"/>
              </w:rPr>
            </w:pPr>
            <w:r w:rsidRPr="00046842">
              <w:rPr>
                <w:sz w:val="22"/>
                <w:szCs w:val="22"/>
              </w:rPr>
              <w:t>phòng Vật tư - TBYT cơ sở 1</w:t>
            </w:r>
          </w:p>
        </w:tc>
      </w:tr>
      <w:tr w:rsidR="00046842" w:rsidRPr="00046842" w14:paraId="7DB4E7CE" w14:textId="77777777" w:rsidTr="00046842">
        <w:trPr>
          <w:trHeight w:val="1500"/>
        </w:trPr>
        <w:tc>
          <w:tcPr>
            <w:tcW w:w="678" w:type="dxa"/>
            <w:tcBorders>
              <w:top w:val="nil"/>
              <w:left w:val="single" w:sz="4" w:space="0" w:color="auto"/>
              <w:bottom w:val="single" w:sz="4" w:space="0" w:color="auto"/>
              <w:right w:val="single" w:sz="4" w:space="0" w:color="auto"/>
            </w:tcBorders>
            <w:vAlign w:val="center"/>
            <w:hideMark/>
          </w:tcPr>
          <w:p w14:paraId="2EB2B496" w14:textId="4292EC93" w:rsidR="00046842" w:rsidRPr="00046842" w:rsidRDefault="00046842" w:rsidP="00046842">
            <w:pPr>
              <w:jc w:val="center"/>
              <w:rPr>
                <w:sz w:val="22"/>
                <w:szCs w:val="22"/>
                <w:lang w:val="en-GB" w:eastAsia="en-GB"/>
              </w:rPr>
            </w:pPr>
            <w:r w:rsidRPr="00046842">
              <w:rPr>
                <w:sz w:val="22"/>
                <w:szCs w:val="22"/>
              </w:rPr>
              <w:t>5.5</w:t>
            </w:r>
          </w:p>
        </w:tc>
        <w:tc>
          <w:tcPr>
            <w:tcW w:w="704" w:type="dxa"/>
            <w:tcBorders>
              <w:top w:val="nil"/>
              <w:left w:val="nil"/>
              <w:bottom w:val="single" w:sz="4" w:space="0" w:color="auto"/>
              <w:right w:val="single" w:sz="4" w:space="0" w:color="auto"/>
            </w:tcBorders>
            <w:vAlign w:val="center"/>
            <w:hideMark/>
          </w:tcPr>
          <w:p w14:paraId="18C6A860" w14:textId="198A9381"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hideMark/>
          </w:tcPr>
          <w:p w14:paraId="1836221A" w14:textId="74497601" w:rsidR="00046842" w:rsidRPr="00046842" w:rsidRDefault="00046842" w:rsidP="00046842">
            <w:pPr>
              <w:jc w:val="center"/>
              <w:rPr>
                <w:sz w:val="22"/>
                <w:szCs w:val="22"/>
                <w:lang w:val="en-GB" w:eastAsia="en-GB"/>
              </w:rPr>
            </w:pPr>
            <w:r w:rsidRPr="00046842">
              <w:rPr>
                <w:sz w:val="22"/>
                <w:szCs w:val="22"/>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C6EDE6" w14:textId="76140386" w:rsidR="00046842" w:rsidRPr="00046842" w:rsidRDefault="00046842" w:rsidP="00046842">
            <w:pPr>
              <w:jc w:val="left"/>
              <w:rPr>
                <w:sz w:val="22"/>
                <w:szCs w:val="22"/>
                <w:lang w:val="en-GB" w:eastAsia="en-GB"/>
              </w:rPr>
            </w:pPr>
            <w:r w:rsidRPr="00046842">
              <w:rPr>
                <w:sz w:val="22"/>
                <w:szCs w:val="22"/>
              </w:rPr>
              <w:t>Phin lọc 20 inch, 10µm</w:t>
            </w:r>
          </w:p>
        </w:tc>
        <w:tc>
          <w:tcPr>
            <w:tcW w:w="709" w:type="dxa"/>
            <w:tcBorders>
              <w:top w:val="nil"/>
              <w:left w:val="nil"/>
              <w:bottom w:val="single" w:sz="4" w:space="0" w:color="auto"/>
              <w:right w:val="single" w:sz="4" w:space="0" w:color="auto"/>
            </w:tcBorders>
            <w:vAlign w:val="center"/>
            <w:hideMark/>
          </w:tcPr>
          <w:p w14:paraId="3DA18212" w14:textId="16A57F9C"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hideMark/>
          </w:tcPr>
          <w:p w14:paraId="7807CD91" w14:textId="04AF1B39" w:rsidR="00046842" w:rsidRPr="00046842" w:rsidRDefault="00046842" w:rsidP="00046842">
            <w:pPr>
              <w:jc w:val="center"/>
              <w:rPr>
                <w:sz w:val="22"/>
                <w:szCs w:val="22"/>
                <w:lang w:val="en-GB" w:eastAsia="en-GB"/>
              </w:rPr>
            </w:pPr>
            <w:r w:rsidRPr="00046842">
              <w:rPr>
                <w:sz w:val="22"/>
                <w:szCs w:val="22"/>
              </w:rPr>
              <w:t xml:space="preserve">30 </w:t>
            </w:r>
          </w:p>
        </w:tc>
        <w:tc>
          <w:tcPr>
            <w:tcW w:w="2423" w:type="dxa"/>
            <w:tcBorders>
              <w:top w:val="single" w:sz="4" w:space="0" w:color="auto"/>
              <w:left w:val="single" w:sz="4" w:space="0" w:color="auto"/>
              <w:bottom w:val="single" w:sz="4" w:space="0" w:color="auto"/>
              <w:right w:val="single" w:sz="4" w:space="0" w:color="auto"/>
            </w:tcBorders>
            <w:vAlign w:val="center"/>
            <w:hideMark/>
          </w:tcPr>
          <w:p w14:paraId="5E663C7E" w14:textId="03107CF0" w:rsidR="00046842" w:rsidRPr="00046842" w:rsidRDefault="00046842" w:rsidP="00046842">
            <w:pPr>
              <w:jc w:val="left"/>
              <w:rPr>
                <w:sz w:val="22"/>
                <w:szCs w:val="22"/>
                <w:lang w:val="en-GB" w:eastAsia="en-GB"/>
              </w:rPr>
            </w:pPr>
            <w:r w:rsidRPr="00046842">
              <w:rPr>
                <w:sz w:val="22"/>
                <w:szCs w:val="22"/>
              </w:rPr>
              <w:t>- Chiều dài: 20 inch (±≤ 1 inch)</w:t>
            </w:r>
            <w:r w:rsidRPr="00046842">
              <w:rPr>
                <w:sz w:val="22"/>
                <w:szCs w:val="22"/>
              </w:rPr>
              <w:br/>
              <w:t>- Kích thước lỗ lọc: ≤ 10 µm</w:t>
            </w:r>
          </w:p>
        </w:tc>
        <w:tc>
          <w:tcPr>
            <w:tcW w:w="1005" w:type="dxa"/>
            <w:tcBorders>
              <w:top w:val="nil"/>
              <w:left w:val="nil"/>
              <w:bottom w:val="single" w:sz="4" w:space="0" w:color="auto"/>
              <w:right w:val="single" w:sz="4" w:space="0" w:color="auto"/>
            </w:tcBorders>
            <w:vAlign w:val="center"/>
            <w:hideMark/>
          </w:tcPr>
          <w:p w14:paraId="132BA1B1" w14:textId="4E92E926"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hideMark/>
          </w:tcPr>
          <w:p w14:paraId="0BE6B6B5" w14:textId="31210D42"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hideMark/>
          </w:tcPr>
          <w:p w14:paraId="2CFBE218" w14:textId="7F6ABD32" w:rsidR="00046842" w:rsidRPr="00046842" w:rsidRDefault="00046842" w:rsidP="00046842">
            <w:pPr>
              <w:jc w:val="left"/>
              <w:rPr>
                <w:sz w:val="22"/>
                <w:szCs w:val="22"/>
                <w:lang w:val="en-GB" w:eastAsia="en-GB"/>
              </w:rPr>
            </w:pPr>
            <w:r w:rsidRPr="00046842">
              <w:rPr>
                <w:sz w:val="22"/>
                <w:szCs w:val="22"/>
              </w:rPr>
              <w:t>Máy rửa và dùng lại quả lọc</w:t>
            </w:r>
          </w:p>
        </w:tc>
        <w:tc>
          <w:tcPr>
            <w:tcW w:w="968" w:type="dxa"/>
            <w:tcBorders>
              <w:top w:val="nil"/>
              <w:left w:val="nil"/>
              <w:bottom w:val="single" w:sz="4" w:space="0" w:color="auto"/>
              <w:right w:val="single" w:sz="4" w:space="0" w:color="auto"/>
            </w:tcBorders>
            <w:vAlign w:val="center"/>
            <w:hideMark/>
          </w:tcPr>
          <w:p w14:paraId="561D903A" w14:textId="59867CA6" w:rsidR="00046842" w:rsidRPr="00046842" w:rsidRDefault="00046842" w:rsidP="00046842">
            <w:pPr>
              <w:jc w:val="left"/>
              <w:rPr>
                <w:sz w:val="22"/>
                <w:szCs w:val="22"/>
                <w:lang w:val="en-GB" w:eastAsia="en-GB"/>
              </w:rPr>
            </w:pPr>
            <w:r w:rsidRPr="00046842">
              <w:rPr>
                <w:sz w:val="22"/>
                <w:szCs w:val="22"/>
              </w:rPr>
              <w:t>000360</w:t>
            </w:r>
          </w:p>
        </w:tc>
        <w:tc>
          <w:tcPr>
            <w:tcW w:w="1016" w:type="dxa"/>
            <w:tcBorders>
              <w:top w:val="nil"/>
              <w:left w:val="nil"/>
              <w:bottom w:val="single" w:sz="4" w:space="0" w:color="auto"/>
              <w:right w:val="single" w:sz="4" w:space="0" w:color="auto"/>
            </w:tcBorders>
            <w:vAlign w:val="center"/>
            <w:hideMark/>
          </w:tcPr>
          <w:p w14:paraId="4732F549" w14:textId="2D82BD34" w:rsidR="00046842" w:rsidRPr="00046842" w:rsidRDefault="00046842" w:rsidP="00046842">
            <w:pPr>
              <w:jc w:val="center"/>
              <w:rPr>
                <w:sz w:val="22"/>
                <w:szCs w:val="22"/>
                <w:lang w:val="en-GB" w:eastAsia="en-GB"/>
              </w:rPr>
            </w:pPr>
            <w:r w:rsidRPr="00046842">
              <w:rPr>
                <w:sz w:val="22"/>
                <w:szCs w:val="22"/>
              </w:rPr>
              <w:t>RO 1000V</w:t>
            </w:r>
          </w:p>
        </w:tc>
        <w:tc>
          <w:tcPr>
            <w:tcW w:w="851" w:type="dxa"/>
            <w:tcBorders>
              <w:top w:val="nil"/>
              <w:left w:val="nil"/>
              <w:bottom w:val="single" w:sz="4" w:space="0" w:color="auto"/>
              <w:right w:val="single" w:sz="4" w:space="0" w:color="auto"/>
            </w:tcBorders>
            <w:vAlign w:val="center"/>
            <w:hideMark/>
          </w:tcPr>
          <w:p w14:paraId="08F8C0CC" w14:textId="45583A4E" w:rsidR="00046842" w:rsidRPr="00046842" w:rsidRDefault="00046842" w:rsidP="00046842">
            <w:pPr>
              <w:jc w:val="center"/>
              <w:rPr>
                <w:sz w:val="22"/>
                <w:szCs w:val="22"/>
                <w:lang w:val="en-GB" w:eastAsia="en-GB"/>
              </w:rPr>
            </w:pPr>
            <w:r w:rsidRPr="00046842">
              <w:rPr>
                <w:sz w:val="22"/>
                <w:szCs w:val="22"/>
              </w:rPr>
              <w:t> </w:t>
            </w:r>
          </w:p>
        </w:tc>
        <w:tc>
          <w:tcPr>
            <w:tcW w:w="708" w:type="dxa"/>
            <w:tcBorders>
              <w:top w:val="nil"/>
              <w:left w:val="nil"/>
              <w:bottom w:val="single" w:sz="4" w:space="0" w:color="auto"/>
              <w:right w:val="single" w:sz="4" w:space="0" w:color="auto"/>
            </w:tcBorders>
            <w:vAlign w:val="center"/>
            <w:hideMark/>
          </w:tcPr>
          <w:p w14:paraId="4A090C54" w14:textId="72D3590B" w:rsidR="00046842" w:rsidRPr="00046842" w:rsidRDefault="00046842" w:rsidP="00046842">
            <w:pPr>
              <w:jc w:val="center"/>
              <w:rPr>
                <w:sz w:val="22"/>
                <w:szCs w:val="22"/>
                <w:lang w:val="en-GB" w:eastAsia="en-GB"/>
              </w:rPr>
            </w:pPr>
            <w:r w:rsidRPr="00046842">
              <w:rPr>
                <w:sz w:val="22"/>
                <w:szCs w:val="22"/>
              </w:rPr>
              <w:t> </w:t>
            </w:r>
          </w:p>
        </w:tc>
        <w:tc>
          <w:tcPr>
            <w:tcW w:w="932" w:type="dxa"/>
            <w:tcBorders>
              <w:top w:val="nil"/>
              <w:left w:val="nil"/>
              <w:bottom w:val="single" w:sz="4" w:space="0" w:color="auto"/>
              <w:right w:val="single" w:sz="4" w:space="0" w:color="auto"/>
            </w:tcBorders>
            <w:vAlign w:val="center"/>
            <w:hideMark/>
          </w:tcPr>
          <w:p w14:paraId="582AD186" w14:textId="30EAA525" w:rsidR="00046842" w:rsidRPr="00046842" w:rsidRDefault="00046842" w:rsidP="00046842">
            <w:pPr>
              <w:jc w:val="left"/>
              <w:rPr>
                <w:sz w:val="22"/>
                <w:szCs w:val="22"/>
                <w:lang w:val="en-GB" w:eastAsia="en-GB"/>
              </w:rPr>
            </w:pPr>
            <w:r w:rsidRPr="00046842">
              <w:rPr>
                <w:sz w:val="22"/>
                <w:szCs w:val="22"/>
              </w:rPr>
              <w:t>phòng Vật tư - TBYT cơ sở 1</w:t>
            </w:r>
          </w:p>
        </w:tc>
      </w:tr>
      <w:tr w:rsidR="00046842" w:rsidRPr="00046842" w14:paraId="79A43EBE" w14:textId="77777777" w:rsidTr="00046842">
        <w:trPr>
          <w:trHeight w:val="683"/>
        </w:trPr>
        <w:tc>
          <w:tcPr>
            <w:tcW w:w="678" w:type="dxa"/>
            <w:tcBorders>
              <w:top w:val="nil"/>
              <w:left w:val="single" w:sz="4" w:space="0" w:color="auto"/>
              <w:bottom w:val="single" w:sz="4" w:space="0" w:color="auto"/>
              <w:right w:val="single" w:sz="4" w:space="0" w:color="auto"/>
            </w:tcBorders>
            <w:vAlign w:val="center"/>
            <w:hideMark/>
          </w:tcPr>
          <w:p w14:paraId="202DB9C8" w14:textId="4858D53E" w:rsidR="00046842" w:rsidRPr="00046842" w:rsidRDefault="00046842" w:rsidP="00046842">
            <w:pPr>
              <w:jc w:val="center"/>
              <w:rPr>
                <w:sz w:val="22"/>
                <w:szCs w:val="22"/>
                <w:lang w:val="en-GB" w:eastAsia="en-GB"/>
              </w:rPr>
            </w:pPr>
            <w:r w:rsidRPr="00046842">
              <w:rPr>
                <w:b/>
                <w:bCs/>
                <w:sz w:val="22"/>
                <w:szCs w:val="22"/>
              </w:rPr>
              <w:t>6</w:t>
            </w:r>
          </w:p>
        </w:tc>
        <w:tc>
          <w:tcPr>
            <w:tcW w:w="704" w:type="dxa"/>
            <w:tcBorders>
              <w:top w:val="nil"/>
              <w:left w:val="nil"/>
              <w:bottom w:val="single" w:sz="4" w:space="0" w:color="auto"/>
              <w:right w:val="single" w:sz="4" w:space="0" w:color="auto"/>
            </w:tcBorders>
            <w:vAlign w:val="center"/>
            <w:hideMark/>
          </w:tcPr>
          <w:p w14:paraId="153CEF85" w14:textId="12F97A93" w:rsidR="00046842" w:rsidRPr="00046842" w:rsidRDefault="00046842" w:rsidP="00046842">
            <w:pPr>
              <w:jc w:val="center"/>
              <w:rPr>
                <w:sz w:val="22"/>
                <w:szCs w:val="22"/>
                <w:lang w:val="en-GB" w:eastAsia="en-GB"/>
              </w:rPr>
            </w:pPr>
            <w:r w:rsidRPr="00046842">
              <w:rPr>
                <w:b/>
                <w:bCs/>
                <w:sz w:val="22"/>
                <w:szCs w:val="22"/>
              </w:rPr>
              <w:t>PP2500590212</w:t>
            </w:r>
          </w:p>
        </w:tc>
        <w:tc>
          <w:tcPr>
            <w:tcW w:w="1171" w:type="dxa"/>
            <w:tcBorders>
              <w:top w:val="nil"/>
              <w:left w:val="nil"/>
              <w:bottom w:val="single" w:sz="4" w:space="0" w:color="auto"/>
              <w:right w:val="single" w:sz="4" w:space="0" w:color="auto"/>
            </w:tcBorders>
            <w:vAlign w:val="center"/>
            <w:hideMark/>
          </w:tcPr>
          <w:p w14:paraId="5DBD8E31" w14:textId="07E02515" w:rsidR="00046842" w:rsidRPr="00046842" w:rsidRDefault="00046842" w:rsidP="00046842">
            <w:pPr>
              <w:jc w:val="center"/>
              <w:rPr>
                <w:sz w:val="22"/>
                <w:szCs w:val="22"/>
                <w:lang w:val="en-GB" w:eastAsia="en-GB"/>
              </w:rPr>
            </w:pPr>
            <w:r w:rsidRPr="00046842">
              <w:rPr>
                <w:b/>
                <w:bCs/>
                <w:sz w:val="22"/>
                <w:szCs w:val="22"/>
              </w:rPr>
              <w:t>Linh, phụ kiện thay thế, sửa chữa cho Dao mổ điện ESG-400</w:t>
            </w:r>
          </w:p>
        </w:tc>
        <w:tc>
          <w:tcPr>
            <w:tcW w:w="1275" w:type="dxa"/>
            <w:tcBorders>
              <w:top w:val="nil"/>
              <w:left w:val="nil"/>
              <w:bottom w:val="single" w:sz="4" w:space="0" w:color="auto"/>
              <w:right w:val="single" w:sz="4" w:space="0" w:color="auto"/>
            </w:tcBorders>
            <w:vAlign w:val="center"/>
            <w:hideMark/>
          </w:tcPr>
          <w:p w14:paraId="4C04D593" w14:textId="11F76139" w:rsidR="00046842" w:rsidRPr="00046842" w:rsidRDefault="00046842" w:rsidP="00046842">
            <w:pPr>
              <w:jc w:val="left"/>
              <w:rPr>
                <w:sz w:val="22"/>
                <w:szCs w:val="22"/>
                <w:lang w:val="en-GB" w:eastAsia="en-GB"/>
              </w:rPr>
            </w:pPr>
            <w:r w:rsidRPr="00046842">
              <w:rPr>
                <w:b/>
                <w:bCs/>
                <w:sz w:val="22"/>
                <w:szCs w:val="22"/>
              </w:rPr>
              <w:t> </w:t>
            </w:r>
          </w:p>
        </w:tc>
        <w:tc>
          <w:tcPr>
            <w:tcW w:w="709" w:type="dxa"/>
            <w:tcBorders>
              <w:top w:val="nil"/>
              <w:left w:val="nil"/>
              <w:bottom w:val="single" w:sz="4" w:space="0" w:color="auto"/>
              <w:right w:val="single" w:sz="4" w:space="0" w:color="auto"/>
            </w:tcBorders>
            <w:vAlign w:val="center"/>
            <w:hideMark/>
          </w:tcPr>
          <w:p w14:paraId="70825831" w14:textId="34FD1593"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nil"/>
              <w:left w:val="nil"/>
              <w:bottom w:val="single" w:sz="4" w:space="0" w:color="auto"/>
              <w:right w:val="single" w:sz="4" w:space="0" w:color="auto"/>
            </w:tcBorders>
            <w:vAlign w:val="center"/>
            <w:hideMark/>
          </w:tcPr>
          <w:p w14:paraId="537E504D" w14:textId="433E8C1C" w:rsidR="00046842" w:rsidRPr="00046842" w:rsidRDefault="00046842" w:rsidP="00046842">
            <w:pPr>
              <w:jc w:val="center"/>
              <w:rPr>
                <w:sz w:val="22"/>
                <w:szCs w:val="22"/>
                <w:lang w:val="en-GB" w:eastAsia="en-GB"/>
              </w:rPr>
            </w:pPr>
            <w:r w:rsidRPr="00046842">
              <w:rPr>
                <w:b/>
                <w:bCs/>
                <w:sz w:val="22"/>
                <w:szCs w:val="22"/>
              </w:rPr>
              <w:t> </w:t>
            </w:r>
          </w:p>
        </w:tc>
        <w:tc>
          <w:tcPr>
            <w:tcW w:w="2423" w:type="dxa"/>
            <w:tcBorders>
              <w:top w:val="nil"/>
              <w:left w:val="single" w:sz="4" w:space="0" w:color="auto"/>
              <w:bottom w:val="single" w:sz="4" w:space="0" w:color="auto"/>
              <w:right w:val="single" w:sz="4" w:space="0" w:color="auto"/>
            </w:tcBorders>
            <w:vAlign w:val="center"/>
            <w:hideMark/>
          </w:tcPr>
          <w:p w14:paraId="2FDB8798" w14:textId="68109983" w:rsidR="00046842" w:rsidRPr="00046842" w:rsidRDefault="00046842" w:rsidP="00046842">
            <w:pPr>
              <w:jc w:val="left"/>
              <w:rPr>
                <w:sz w:val="22"/>
                <w:szCs w:val="22"/>
                <w:lang w:val="en-GB" w:eastAsia="en-GB"/>
              </w:rPr>
            </w:pPr>
            <w:r w:rsidRPr="00046842">
              <w:rPr>
                <w:b/>
                <w:bCs/>
                <w:sz w:val="22"/>
                <w:szCs w:val="22"/>
              </w:rPr>
              <w:t> </w:t>
            </w:r>
          </w:p>
        </w:tc>
        <w:tc>
          <w:tcPr>
            <w:tcW w:w="1005" w:type="dxa"/>
            <w:tcBorders>
              <w:top w:val="nil"/>
              <w:left w:val="nil"/>
              <w:bottom w:val="single" w:sz="4" w:space="0" w:color="auto"/>
              <w:right w:val="single" w:sz="4" w:space="0" w:color="auto"/>
            </w:tcBorders>
            <w:vAlign w:val="center"/>
            <w:hideMark/>
          </w:tcPr>
          <w:p w14:paraId="13EDA218" w14:textId="66EC6954" w:rsidR="00046842" w:rsidRPr="00046842" w:rsidRDefault="00046842" w:rsidP="00046842">
            <w:pPr>
              <w:jc w:val="center"/>
              <w:rPr>
                <w:sz w:val="22"/>
                <w:szCs w:val="22"/>
                <w:lang w:val="en-GB" w:eastAsia="en-GB"/>
              </w:rPr>
            </w:pPr>
            <w:r w:rsidRPr="00046842">
              <w:rPr>
                <w:b/>
                <w:bCs/>
                <w:sz w:val="22"/>
                <w:szCs w:val="22"/>
              </w:rPr>
              <w:t> </w:t>
            </w:r>
          </w:p>
        </w:tc>
        <w:tc>
          <w:tcPr>
            <w:tcW w:w="1130" w:type="dxa"/>
            <w:tcBorders>
              <w:top w:val="nil"/>
              <w:left w:val="nil"/>
              <w:bottom w:val="single" w:sz="4" w:space="0" w:color="auto"/>
              <w:right w:val="single" w:sz="4" w:space="0" w:color="auto"/>
            </w:tcBorders>
            <w:vAlign w:val="center"/>
            <w:hideMark/>
          </w:tcPr>
          <w:p w14:paraId="1E703E53" w14:textId="6AD0AD95" w:rsidR="00046842" w:rsidRPr="00046842" w:rsidRDefault="00046842" w:rsidP="00046842">
            <w:pPr>
              <w:jc w:val="center"/>
              <w:rPr>
                <w:sz w:val="22"/>
                <w:szCs w:val="22"/>
                <w:lang w:val="en-GB" w:eastAsia="en-GB"/>
              </w:rPr>
            </w:pPr>
            <w:r w:rsidRPr="00046842">
              <w:rPr>
                <w:b/>
                <w:bCs/>
                <w:sz w:val="22"/>
                <w:szCs w:val="22"/>
              </w:rPr>
              <w:t> </w:t>
            </w:r>
          </w:p>
        </w:tc>
        <w:tc>
          <w:tcPr>
            <w:tcW w:w="1112" w:type="dxa"/>
            <w:tcBorders>
              <w:top w:val="nil"/>
              <w:left w:val="nil"/>
              <w:bottom w:val="single" w:sz="4" w:space="0" w:color="auto"/>
              <w:right w:val="single" w:sz="4" w:space="0" w:color="auto"/>
            </w:tcBorders>
            <w:vAlign w:val="center"/>
            <w:hideMark/>
          </w:tcPr>
          <w:p w14:paraId="5313B431" w14:textId="317CFB27" w:rsidR="00046842" w:rsidRPr="00046842" w:rsidRDefault="00046842" w:rsidP="00046842">
            <w:pPr>
              <w:jc w:val="left"/>
              <w:rPr>
                <w:sz w:val="22"/>
                <w:szCs w:val="22"/>
                <w:lang w:val="en-GB" w:eastAsia="en-GB"/>
              </w:rPr>
            </w:pPr>
            <w:r w:rsidRPr="00046842">
              <w:rPr>
                <w:b/>
                <w:bCs/>
                <w:sz w:val="22"/>
                <w:szCs w:val="22"/>
              </w:rPr>
              <w:t> </w:t>
            </w:r>
          </w:p>
        </w:tc>
        <w:tc>
          <w:tcPr>
            <w:tcW w:w="968" w:type="dxa"/>
            <w:tcBorders>
              <w:top w:val="nil"/>
              <w:left w:val="nil"/>
              <w:bottom w:val="single" w:sz="4" w:space="0" w:color="auto"/>
              <w:right w:val="single" w:sz="4" w:space="0" w:color="auto"/>
            </w:tcBorders>
            <w:vAlign w:val="center"/>
            <w:hideMark/>
          </w:tcPr>
          <w:p w14:paraId="35F4A4ED" w14:textId="1BD6855C" w:rsidR="00046842" w:rsidRPr="00046842" w:rsidRDefault="00046842" w:rsidP="00046842">
            <w:pPr>
              <w:jc w:val="left"/>
              <w:rPr>
                <w:sz w:val="22"/>
                <w:szCs w:val="22"/>
                <w:lang w:val="en-GB" w:eastAsia="en-GB"/>
              </w:rPr>
            </w:pPr>
            <w:r w:rsidRPr="00046842">
              <w:rPr>
                <w:b/>
                <w:bCs/>
                <w:sz w:val="22"/>
                <w:szCs w:val="22"/>
              </w:rPr>
              <w:t> </w:t>
            </w:r>
          </w:p>
        </w:tc>
        <w:tc>
          <w:tcPr>
            <w:tcW w:w="1016" w:type="dxa"/>
            <w:tcBorders>
              <w:top w:val="nil"/>
              <w:left w:val="nil"/>
              <w:bottom w:val="single" w:sz="4" w:space="0" w:color="auto"/>
              <w:right w:val="single" w:sz="4" w:space="0" w:color="auto"/>
            </w:tcBorders>
            <w:vAlign w:val="center"/>
            <w:hideMark/>
          </w:tcPr>
          <w:p w14:paraId="0567EBDF" w14:textId="5A541106"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nil"/>
              <w:left w:val="nil"/>
              <w:bottom w:val="single" w:sz="4" w:space="0" w:color="auto"/>
              <w:right w:val="single" w:sz="4" w:space="0" w:color="auto"/>
            </w:tcBorders>
            <w:vAlign w:val="center"/>
            <w:hideMark/>
          </w:tcPr>
          <w:p w14:paraId="7ED08055" w14:textId="29229C10" w:rsidR="00046842" w:rsidRPr="00046842" w:rsidRDefault="00046842" w:rsidP="00046842">
            <w:pPr>
              <w:jc w:val="center"/>
              <w:rPr>
                <w:sz w:val="22"/>
                <w:szCs w:val="22"/>
                <w:lang w:val="en-GB" w:eastAsia="en-GB"/>
              </w:rPr>
            </w:pPr>
            <w:r w:rsidRPr="00046842">
              <w:rPr>
                <w:b/>
                <w:bCs/>
                <w:sz w:val="22"/>
                <w:szCs w:val="22"/>
              </w:rPr>
              <w:t> </w:t>
            </w:r>
          </w:p>
        </w:tc>
        <w:tc>
          <w:tcPr>
            <w:tcW w:w="708" w:type="dxa"/>
            <w:tcBorders>
              <w:top w:val="nil"/>
              <w:left w:val="nil"/>
              <w:bottom w:val="single" w:sz="4" w:space="0" w:color="auto"/>
              <w:right w:val="single" w:sz="4" w:space="0" w:color="auto"/>
            </w:tcBorders>
            <w:vAlign w:val="center"/>
            <w:hideMark/>
          </w:tcPr>
          <w:p w14:paraId="1FD8312B" w14:textId="6D123D7D" w:rsidR="00046842" w:rsidRPr="00046842" w:rsidRDefault="00046842" w:rsidP="00046842">
            <w:pPr>
              <w:jc w:val="center"/>
              <w:rPr>
                <w:sz w:val="22"/>
                <w:szCs w:val="22"/>
                <w:lang w:val="en-GB" w:eastAsia="en-GB"/>
              </w:rPr>
            </w:pPr>
            <w:r w:rsidRPr="00046842">
              <w:rPr>
                <w:b/>
                <w:bCs/>
                <w:sz w:val="22"/>
                <w:szCs w:val="22"/>
              </w:rPr>
              <w:t> </w:t>
            </w:r>
          </w:p>
        </w:tc>
        <w:tc>
          <w:tcPr>
            <w:tcW w:w="932" w:type="dxa"/>
            <w:tcBorders>
              <w:top w:val="nil"/>
              <w:left w:val="nil"/>
              <w:bottom w:val="single" w:sz="4" w:space="0" w:color="auto"/>
              <w:right w:val="single" w:sz="4" w:space="0" w:color="auto"/>
            </w:tcBorders>
            <w:vAlign w:val="center"/>
            <w:hideMark/>
          </w:tcPr>
          <w:p w14:paraId="43E314DD" w14:textId="46EDE232" w:rsidR="00046842" w:rsidRPr="00046842" w:rsidRDefault="00046842" w:rsidP="00046842">
            <w:pPr>
              <w:jc w:val="left"/>
              <w:rPr>
                <w:sz w:val="22"/>
                <w:szCs w:val="22"/>
                <w:lang w:val="en-GB" w:eastAsia="en-GB"/>
              </w:rPr>
            </w:pPr>
            <w:r w:rsidRPr="00046842">
              <w:rPr>
                <w:b/>
                <w:bCs/>
                <w:sz w:val="22"/>
                <w:szCs w:val="22"/>
              </w:rPr>
              <w:t> </w:t>
            </w:r>
          </w:p>
        </w:tc>
      </w:tr>
      <w:tr w:rsidR="00046842" w:rsidRPr="00046842" w14:paraId="3274F6E8" w14:textId="77777777" w:rsidTr="00046842">
        <w:trPr>
          <w:trHeight w:val="1500"/>
        </w:trPr>
        <w:tc>
          <w:tcPr>
            <w:tcW w:w="678" w:type="dxa"/>
            <w:tcBorders>
              <w:top w:val="nil"/>
              <w:left w:val="single" w:sz="4" w:space="0" w:color="auto"/>
              <w:bottom w:val="single" w:sz="4" w:space="0" w:color="auto"/>
              <w:right w:val="single" w:sz="4" w:space="0" w:color="auto"/>
            </w:tcBorders>
            <w:vAlign w:val="center"/>
            <w:hideMark/>
          </w:tcPr>
          <w:p w14:paraId="2D0804C6" w14:textId="633FA6A0" w:rsidR="00046842" w:rsidRPr="00046842" w:rsidRDefault="00046842" w:rsidP="00046842">
            <w:pPr>
              <w:jc w:val="center"/>
              <w:rPr>
                <w:sz w:val="22"/>
                <w:szCs w:val="22"/>
                <w:lang w:val="en-GB" w:eastAsia="en-GB"/>
              </w:rPr>
            </w:pPr>
            <w:r w:rsidRPr="00046842">
              <w:rPr>
                <w:sz w:val="22"/>
                <w:szCs w:val="22"/>
              </w:rPr>
              <w:t>6.1</w:t>
            </w:r>
          </w:p>
        </w:tc>
        <w:tc>
          <w:tcPr>
            <w:tcW w:w="704" w:type="dxa"/>
            <w:tcBorders>
              <w:top w:val="nil"/>
              <w:left w:val="nil"/>
              <w:bottom w:val="single" w:sz="4" w:space="0" w:color="auto"/>
              <w:right w:val="single" w:sz="4" w:space="0" w:color="auto"/>
            </w:tcBorders>
            <w:vAlign w:val="bottom"/>
            <w:hideMark/>
          </w:tcPr>
          <w:p w14:paraId="27ABDC40" w14:textId="3623731B"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bottom"/>
            <w:hideMark/>
          </w:tcPr>
          <w:p w14:paraId="072D3F32" w14:textId="6CF7AE7E" w:rsidR="00046842" w:rsidRPr="00046842" w:rsidRDefault="00046842" w:rsidP="00046842">
            <w:pPr>
              <w:jc w:val="center"/>
              <w:rPr>
                <w:sz w:val="22"/>
                <w:szCs w:val="22"/>
                <w:lang w:val="en-GB" w:eastAsia="en-GB"/>
              </w:rPr>
            </w:pPr>
            <w:r w:rsidRPr="00046842">
              <w:rPr>
                <w:sz w:val="22"/>
                <w:szCs w:val="22"/>
              </w:rPr>
              <w:t> </w:t>
            </w:r>
          </w:p>
        </w:tc>
        <w:tc>
          <w:tcPr>
            <w:tcW w:w="1275" w:type="dxa"/>
            <w:tcBorders>
              <w:top w:val="nil"/>
              <w:left w:val="nil"/>
              <w:bottom w:val="single" w:sz="4" w:space="0" w:color="auto"/>
              <w:right w:val="single" w:sz="4" w:space="0" w:color="auto"/>
            </w:tcBorders>
            <w:vAlign w:val="center"/>
            <w:hideMark/>
          </w:tcPr>
          <w:p w14:paraId="6DDE20A0" w14:textId="74EE01A5" w:rsidR="00046842" w:rsidRPr="00046842" w:rsidRDefault="00046842" w:rsidP="00046842">
            <w:pPr>
              <w:jc w:val="left"/>
              <w:rPr>
                <w:sz w:val="22"/>
                <w:szCs w:val="22"/>
                <w:lang w:val="en-GB" w:eastAsia="en-GB"/>
              </w:rPr>
            </w:pPr>
            <w:r w:rsidRPr="00046842">
              <w:rPr>
                <w:sz w:val="22"/>
                <w:szCs w:val="22"/>
              </w:rPr>
              <w:t>Bo tạo dao động</w:t>
            </w:r>
          </w:p>
        </w:tc>
        <w:tc>
          <w:tcPr>
            <w:tcW w:w="709" w:type="dxa"/>
            <w:tcBorders>
              <w:top w:val="nil"/>
              <w:left w:val="nil"/>
              <w:bottom w:val="single" w:sz="4" w:space="0" w:color="auto"/>
              <w:right w:val="single" w:sz="4" w:space="0" w:color="auto"/>
            </w:tcBorders>
            <w:vAlign w:val="center"/>
            <w:hideMark/>
          </w:tcPr>
          <w:p w14:paraId="7D96948E" w14:textId="69C20A1B"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hideMark/>
          </w:tcPr>
          <w:p w14:paraId="14CE044C" w14:textId="75276DE0" w:rsidR="00046842" w:rsidRPr="00046842" w:rsidRDefault="00046842" w:rsidP="00046842">
            <w:pPr>
              <w:jc w:val="center"/>
              <w:rPr>
                <w:sz w:val="22"/>
                <w:szCs w:val="22"/>
                <w:lang w:val="en-GB" w:eastAsia="en-GB"/>
              </w:rPr>
            </w:pPr>
            <w:r w:rsidRPr="00046842">
              <w:rPr>
                <w:sz w:val="22"/>
                <w:szCs w:val="22"/>
              </w:rPr>
              <w:t xml:space="preserve">1 </w:t>
            </w:r>
          </w:p>
        </w:tc>
        <w:tc>
          <w:tcPr>
            <w:tcW w:w="2423" w:type="dxa"/>
            <w:tcBorders>
              <w:top w:val="single" w:sz="4" w:space="0" w:color="auto"/>
              <w:left w:val="single" w:sz="4" w:space="0" w:color="auto"/>
              <w:bottom w:val="single" w:sz="4" w:space="0" w:color="auto"/>
              <w:right w:val="single" w:sz="4" w:space="0" w:color="auto"/>
            </w:tcBorders>
            <w:vAlign w:val="center"/>
            <w:hideMark/>
          </w:tcPr>
          <w:p w14:paraId="3E87A310" w14:textId="65945CDC" w:rsidR="00046842" w:rsidRPr="00046842" w:rsidRDefault="00046842" w:rsidP="00046842">
            <w:pPr>
              <w:jc w:val="left"/>
              <w:rPr>
                <w:sz w:val="22"/>
                <w:szCs w:val="22"/>
                <w:lang w:val="en-GB" w:eastAsia="en-GB"/>
              </w:rPr>
            </w:pPr>
            <w:r w:rsidRPr="00046842">
              <w:rPr>
                <w:sz w:val="22"/>
                <w:szCs w:val="22"/>
              </w:rPr>
              <w:t xml:space="preserve">Tương thích với Dao mổ điện, </w:t>
            </w:r>
            <w:r w:rsidRPr="00046842">
              <w:rPr>
                <w:sz w:val="22"/>
                <w:szCs w:val="22"/>
              </w:rPr>
              <w:br/>
              <w:t>Model: ESG-400, HSX: Olympus/Nhật Bản</w:t>
            </w:r>
          </w:p>
        </w:tc>
        <w:tc>
          <w:tcPr>
            <w:tcW w:w="1005" w:type="dxa"/>
            <w:tcBorders>
              <w:top w:val="nil"/>
              <w:left w:val="nil"/>
              <w:bottom w:val="single" w:sz="4" w:space="0" w:color="auto"/>
              <w:right w:val="single" w:sz="4" w:space="0" w:color="auto"/>
            </w:tcBorders>
            <w:vAlign w:val="center"/>
            <w:hideMark/>
          </w:tcPr>
          <w:p w14:paraId="74877347" w14:textId="3936C5BB"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hideMark/>
          </w:tcPr>
          <w:p w14:paraId="0B5E5C2A" w14:textId="6055B030"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hideMark/>
          </w:tcPr>
          <w:p w14:paraId="3E0263FE" w14:textId="2201DB6A" w:rsidR="00046842" w:rsidRPr="00046842" w:rsidRDefault="00046842" w:rsidP="00046842">
            <w:pPr>
              <w:jc w:val="left"/>
              <w:rPr>
                <w:sz w:val="22"/>
                <w:szCs w:val="22"/>
                <w:lang w:val="en-GB" w:eastAsia="en-GB"/>
              </w:rPr>
            </w:pPr>
            <w:r w:rsidRPr="00046842">
              <w:rPr>
                <w:sz w:val="22"/>
                <w:szCs w:val="22"/>
              </w:rPr>
              <w:t>Dao mổ điện</w:t>
            </w:r>
          </w:p>
        </w:tc>
        <w:tc>
          <w:tcPr>
            <w:tcW w:w="968" w:type="dxa"/>
            <w:tcBorders>
              <w:top w:val="nil"/>
              <w:left w:val="nil"/>
              <w:bottom w:val="single" w:sz="4" w:space="0" w:color="auto"/>
              <w:right w:val="single" w:sz="4" w:space="0" w:color="auto"/>
            </w:tcBorders>
            <w:vAlign w:val="center"/>
            <w:hideMark/>
          </w:tcPr>
          <w:p w14:paraId="7CC2CB9B" w14:textId="2C888A2F" w:rsidR="00046842" w:rsidRPr="00046842" w:rsidRDefault="00046842" w:rsidP="00046842">
            <w:pPr>
              <w:jc w:val="left"/>
              <w:rPr>
                <w:sz w:val="22"/>
                <w:szCs w:val="22"/>
                <w:lang w:val="en-GB" w:eastAsia="en-GB"/>
              </w:rPr>
            </w:pPr>
            <w:r w:rsidRPr="00046842">
              <w:rPr>
                <w:sz w:val="22"/>
                <w:szCs w:val="22"/>
              </w:rPr>
              <w:t>001806</w:t>
            </w:r>
          </w:p>
        </w:tc>
        <w:tc>
          <w:tcPr>
            <w:tcW w:w="1016" w:type="dxa"/>
            <w:tcBorders>
              <w:top w:val="nil"/>
              <w:left w:val="nil"/>
              <w:bottom w:val="single" w:sz="4" w:space="0" w:color="auto"/>
              <w:right w:val="single" w:sz="4" w:space="0" w:color="auto"/>
            </w:tcBorders>
            <w:vAlign w:val="center"/>
            <w:hideMark/>
          </w:tcPr>
          <w:p w14:paraId="5809EC53" w14:textId="1BC90530" w:rsidR="00046842" w:rsidRPr="00046842" w:rsidRDefault="00046842" w:rsidP="00046842">
            <w:pPr>
              <w:jc w:val="center"/>
              <w:rPr>
                <w:sz w:val="22"/>
                <w:szCs w:val="22"/>
                <w:lang w:val="en-GB" w:eastAsia="en-GB"/>
              </w:rPr>
            </w:pPr>
            <w:r w:rsidRPr="00046842">
              <w:rPr>
                <w:sz w:val="22"/>
                <w:szCs w:val="22"/>
              </w:rPr>
              <w:t>ESG-400</w:t>
            </w:r>
          </w:p>
        </w:tc>
        <w:tc>
          <w:tcPr>
            <w:tcW w:w="851" w:type="dxa"/>
            <w:tcBorders>
              <w:top w:val="nil"/>
              <w:left w:val="nil"/>
              <w:bottom w:val="single" w:sz="4" w:space="0" w:color="auto"/>
              <w:right w:val="single" w:sz="4" w:space="0" w:color="auto"/>
            </w:tcBorders>
            <w:vAlign w:val="center"/>
            <w:hideMark/>
          </w:tcPr>
          <w:p w14:paraId="0FBBFF1A" w14:textId="5D3CFBD9" w:rsidR="00046842" w:rsidRPr="00046842" w:rsidRDefault="00046842" w:rsidP="00046842">
            <w:pPr>
              <w:jc w:val="center"/>
              <w:rPr>
                <w:sz w:val="22"/>
                <w:szCs w:val="22"/>
                <w:lang w:val="en-GB" w:eastAsia="en-GB"/>
              </w:rPr>
            </w:pPr>
            <w:r w:rsidRPr="00046842">
              <w:rPr>
                <w:sz w:val="22"/>
                <w:szCs w:val="22"/>
              </w:rPr>
              <w:t>Olympus</w:t>
            </w:r>
          </w:p>
        </w:tc>
        <w:tc>
          <w:tcPr>
            <w:tcW w:w="708" w:type="dxa"/>
            <w:tcBorders>
              <w:top w:val="nil"/>
              <w:left w:val="nil"/>
              <w:bottom w:val="single" w:sz="4" w:space="0" w:color="auto"/>
              <w:right w:val="single" w:sz="4" w:space="0" w:color="auto"/>
            </w:tcBorders>
            <w:vAlign w:val="center"/>
            <w:hideMark/>
          </w:tcPr>
          <w:p w14:paraId="3A363ED8" w14:textId="353617A0" w:rsidR="00046842" w:rsidRPr="00046842" w:rsidRDefault="00046842" w:rsidP="00046842">
            <w:pPr>
              <w:jc w:val="center"/>
              <w:rPr>
                <w:sz w:val="22"/>
                <w:szCs w:val="22"/>
                <w:lang w:val="en-GB" w:eastAsia="en-GB"/>
              </w:rPr>
            </w:pPr>
            <w:r w:rsidRPr="00046842">
              <w:rPr>
                <w:sz w:val="22"/>
                <w:szCs w:val="22"/>
              </w:rPr>
              <w:t>Nhật Bản</w:t>
            </w:r>
          </w:p>
        </w:tc>
        <w:tc>
          <w:tcPr>
            <w:tcW w:w="932" w:type="dxa"/>
            <w:tcBorders>
              <w:top w:val="nil"/>
              <w:left w:val="nil"/>
              <w:bottom w:val="single" w:sz="4" w:space="0" w:color="auto"/>
              <w:right w:val="single" w:sz="4" w:space="0" w:color="auto"/>
            </w:tcBorders>
            <w:vAlign w:val="center"/>
            <w:hideMark/>
          </w:tcPr>
          <w:p w14:paraId="4E15B95D" w14:textId="4AA8B5D2" w:rsidR="00046842" w:rsidRPr="00046842" w:rsidRDefault="00046842" w:rsidP="00046842">
            <w:pPr>
              <w:jc w:val="left"/>
              <w:rPr>
                <w:sz w:val="22"/>
                <w:szCs w:val="22"/>
                <w:lang w:val="en-GB" w:eastAsia="en-GB"/>
              </w:rPr>
            </w:pPr>
            <w:r w:rsidRPr="00046842">
              <w:rPr>
                <w:sz w:val="22"/>
                <w:szCs w:val="22"/>
              </w:rPr>
              <w:t>khoa Gây mê hồi sức</w:t>
            </w:r>
          </w:p>
        </w:tc>
      </w:tr>
      <w:tr w:rsidR="00046842" w:rsidRPr="00046842" w14:paraId="747E2DC7" w14:textId="77777777" w:rsidTr="00046842">
        <w:trPr>
          <w:trHeight w:val="1500"/>
        </w:trPr>
        <w:tc>
          <w:tcPr>
            <w:tcW w:w="678" w:type="dxa"/>
            <w:tcBorders>
              <w:top w:val="nil"/>
              <w:left w:val="single" w:sz="4" w:space="0" w:color="auto"/>
              <w:bottom w:val="single" w:sz="4" w:space="0" w:color="auto"/>
              <w:right w:val="single" w:sz="4" w:space="0" w:color="auto"/>
            </w:tcBorders>
            <w:vAlign w:val="center"/>
            <w:hideMark/>
          </w:tcPr>
          <w:p w14:paraId="4C30FF1E" w14:textId="08F37DF0" w:rsidR="00046842" w:rsidRPr="00046842" w:rsidRDefault="00046842" w:rsidP="00046842">
            <w:pPr>
              <w:jc w:val="center"/>
              <w:rPr>
                <w:sz w:val="22"/>
                <w:szCs w:val="22"/>
                <w:lang w:val="en-GB" w:eastAsia="en-GB"/>
              </w:rPr>
            </w:pPr>
            <w:r w:rsidRPr="00046842">
              <w:rPr>
                <w:sz w:val="22"/>
                <w:szCs w:val="22"/>
              </w:rPr>
              <w:t>6.2</w:t>
            </w:r>
          </w:p>
        </w:tc>
        <w:tc>
          <w:tcPr>
            <w:tcW w:w="704" w:type="dxa"/>
            <w:tcBorders>
              <w:top w:val="nil"/>
              <w:left w:val="nil"/>
              <w:bottom w:val="single" w:sz="4" w:space="0" w:color="auto"/>
              <w:right w:val="single" w:sz="4" w:space="0" w:color="auto"/>
            </w:tcBorders>
            <w:vAlign w:val="center"/>
            <w:hideMark/>
          </w:tcPr>
          <w:p w14:paraId="0EB7FDC4" w14:textId="003304E8"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hideMark/>
          </w:tcPr>
          <w:p w14:paraId="438EEFD7" w14:textId="404FEBE8" w:rsidR="00046842" w:rsidRPr="00046842" w:rsidRDefault="00046842" w:rsidP="00046842">
            <w:pPr>
              <w:jc w:val="center"/>
              <w:rPr>
                <w:sz w:val="22"/>
                <w:szCs w:val="22"/>
                <w:lang w:val="en-GB" w:eastAsia="en-GB"/>
              </w:rPr>
            </w:pPr>
            <w:r w:rsidRPr="00046842">
              <w:rPr>
                <w:sz w:val="22"/>
                <w:szCs w:val="22"/>
              </w:rPr>
              <w:t> </w:t>
            </w:r>
          </w:p>
        </w:tc>
        <w:tc>
          <w:tcPr>
            <w:tcW w:w="1275" w:type="dxa"/>
            <w:tcBorders>
              <w:top w:val="nil"/>
              <w:left w:val="nil"/>
              <w:bottom w:val="single" w:sz="4" w:space="0" w:color="auto"/>
              <w:right w:val="single" w:sz="4" w:space="0" w:color="auto"/>
            </w:tcBorders>
            <w:vAlign w:val="center"/>
            <w:hideMark/>
          </w:tcPr>
          <w:p w14:paraId="5D93E851" w14:textId="61EDC45C" w:rsidR="00046842" w:rsidRPr="00046842" w:rsidRDefault="00046842" w:rsidP="00046842">
            <w:pPr>
              <w:jc w:val="left"/>
              <w:rPr>
                <w:sz w:val="22"/>
                <w:szCs w:val="22"/>
                <w:lang w:val="en-GB" w:eastAsia="en-GB"/>
              </w:rPr>
            </w:pPr>
            <w:r w:rsidRPr="00046842">
              <w:rPr>
                <w:sz w:val="22"/>
                <w:szCs w:val="22"/>
              </w:rPr>
              <w:t>Cổng kết nối lưỡng cực</w:t>
            </w:r>
          </w:p>
        </w:tc>
        <w:tc>
          <w:tcPr>
            <w:tcW w:w="709" w:type="dxa"/>
            <w:tcBorders>
              <w:top w:val="nil"/>
              <w:left w:val="nil"/>
              <w:bottom w:val="single" w:sz="4" w:space="0" w:color="auto"/>
              <w:right w:val="single" w:sz="4" w:space="0" w:color="auto"/>
            </w:tcBorders>
            <w:vAlign w:val="center"/>
            <w:hideMark/>
          </w:tcPr>
          <w:p w14:paraId="0E4443C5" w14:textId="14BFEFD4"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hideMark/>
          </w:tcPr>
          <w:p w14:paraId="6BE895F6" w14:textId="584BF5F4" w:rsidR="00046842" w:rsidRPr="00046842" w:rsidRDefault="00046842" w:rsidP="00046842">
            <w:pPr>
              <w:jc w:val="center"/>
              <w:rPr>
                <w:sz w:val="22"/>
                <w:szCs w:val="22"/>
                <w:lang w:val="en-GB" w:eastAsia="en-GB"/>
              </w:rPr>
            </w:pPr>
            <w:r w:rsidRPr="00046842">
              <w:rPr>
                <w:sz w:val="22"/>
                <w:szCs w:val="22"/>
              </w:rPr>
              <w:t xml:space="preserve">1 </w:t>
            </w:r>
          </w:p>
        </w:tc>
        <w:tc>
          <w:tcPr>
            <w:tcW w:w="2423" w:type="dxa"/>
            <w:tcBorders>
              <w:top w:val="single" w:sz="4" w:space="0" w:color="auto"/>
              <w:left w:val="single" w:sz="4" w:space="0" w:color="auto"/>
              <w:bottom w:val="single" w:sz="4" w:space="0" w:color="auto"/>
              <w:right w:val="single" w:sz="4" w:space="0" w:color="auto"/>
            </w:tcBorders>
            <w:vAlign w:val="center"/>
            <w:hideMark/>
          </w:tcPr>
          <w:p w14:paraId="54CDDD73" w14:textId="46BC1BA9" w:rsidR="00046842" w:rsidRPr="00046842" w:rsidRDefault="00046842" w:rsidP="00046842">
            <w:pPr>
              <w:jc w:val="left"/>
              <w:rPr>
                <w:sz w:val="22"/>
                <w:szCs w:val="22"/>
                <w:lang w:val="en-GB" w:eastAsia="en-GB"/>
              </w:rPr>
            </w:pPr>
            <w:r w:rsidRPr="00046842">
              <w:rPr>
                <w:sz w:val="22"/>
                <w:szCs w:val="22"/>
              </w:rPr>
              <w:t xml:space="preserve">Tương thích với Dao mổ điện, </w:t>
            </w:r>
            <w:r w:rsidRPr="00046842">
              <w:rPr>
                <w:sz w:val="22"/>
                <w:szCs w:val="22"/>
              </w:rPr>
              <w:br/>
              <w:t>Model: ESG-400, HSX: Olympus/Nhật Bản</w:t>
            </w:r>
          </w:p>
        </w:tc>
        <w:tc>
          <w:tcPr>
            <w:tcW w:w="1005" w:type="dxa"/>
            <w:tcBorders>
              <w:top w:val="nil"/>
              <w:left w:val="nil"/>
              <w:bottom w:val="single" w:sz="4" w:space="0" w:color="auto"/>
              <w:right w:val="single" w:sz="4" w:space="0" w:color="auto"/>
            </w:tcBorders>
            <w:vAlign w:val="center"/>
            <w:hideMark/>
          </w:tcPr>
          <w:p w14:paraId="78B571F2" w14:textId="2E8ABAC4"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hideMark/>
          </w:tcPr>
          <w:p w14:paraId="63E143B4" w14:textId="7A0237B3"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hideMark/>
          </w:tcPr>
          <w:p w14:paraId="53EF34B8" w14:textId="58574944" w:rsidR="00046842" w:rsidRPr="00046842" w:rsidRDefault="00046842" w:rsidP="00046842">
            <w:pPr>
              <w:jc w:val="left"/>
              <w:rPr>
                <w:sz w:val="22"/>
                <w:szCs w:val="22"/>
                <w:lang w:val="en-GB" w:eastAsia="en-GB"/>
              </w:rPr>
            </w:pPr>
            <w:r w:rsidRPr="00046842">
              <w:rPr>
                <w:sz w:val="22"/>
                <w:szCs w:val="22"/>
              </w:rPr>
              <w:t>Dao mổ điện</w:t>
            </w:r>
          </w:p>
        </w:tc>
        <w:tc>
          <w:tcPr>
            <w:tcW w:w="968" w:type="dxa"/>
            <w:tcBorders>
              <w:top w:val="nil"/>
              <w:left w:val="nil"/>
              <w:bottom w:val="single" w:sz="4" w:space="0" w:color="auto"/>
              <w:right w:val="single" w:sz="4" w:space="0" w:color="auto"/>
            </w:tcBorders>
            <w:vAlign w:val="center"/>
            <w:hideMark/>
          </w:tcPr>
          <w:p w14:paraId="1AC65901" w14:textId="259154D4" w:rsidR="00046842" w:rsidRPr="00046842" w:rsidRDefault="00046842" w:rsidP="00046842">
            <w:pPr>
              <w:jc w:val="left"/>
              <w:rPr>
                <w:sz w:val="22"/>
                <w:szCs w:val="22"/>
                <w:lang w:val="en-GB" w:eastAsia="en-GB"/>
              </w:rPr>
            </w:pPr>
            <w:r w:rsidRPr="00046842">
              <w:rPr>
                <w:sz w:val="22"/>
                <w:szCs w:val="22"/>
              </w:rPr>
              <w:t>001806</w:t>
            </w:r>
          </w:p>
        </w:tc>
        <w:tc>
          <w:tcPr>
            <w:tcW w:w="1016" w:type="dxa"/>
            <w:tcBorders>
              <w:top w:val="nil"/>
              <w:left w:val="nil"/>
              <w:bottom w:val="single" w:sz="4" w:space="0" w:color="auto"/>
              <w:right w:val="single" w:sz="4" w:space="0" w:color="auto"/>
            </w:tcBorders>
            <w:vAlign w:val="center"/>
            <w:hideMark/>
          </w:tcPr>
          <w:p w14:paraId="46512CE4" w14:textId="0ED3AA4C" w:rsidR="00046842" w:rsidRPr="00046842" w:rsidRDefault="00046842" w:rsidP="00046842">
            <w:pPr>
              <w:jc w:val="center"/>
              <w:rPr>
                <w:sz w:val="22"/>
                <w:szCs w:val="22"/>
                <w:lang w:val="en-GB" w:eastAsia="en-GB"/>
              </w:rPr>
            </w:pPr>
            <w:r w:rsidRPr="00046842">
              <w:rPr>
                <w:sz w:val="22"/>
                <w:szCs w:val="22"/>
              </w:rPr>
              <w:t>ESG-400</w:t>
            </w:r>
          </w:p>
        </w:tc>
        <w:tc>
          <w:tcPr>
            <w:tcW w:w="851" w:type="dxa"/>
            <w:tcBorders>
              <w:top w:val="nil"/>
              <w:left w:val="nil"/>
              <w:bottom w:val="single" w:sz="4" w:space="0" w:color="auto"/>
              <w:right w:val="single" w:sz="4" w:space="0" w:color="auto"/>
            </w:tcBorders>
            <w:vAlign w:val="center"/>
            <w:hideMark/>
          </w:tcPr>
          <w:p w14:paraId="33340324" w14:textId="43FE5D66" w:rsidR="00046842" w:rsidRPr="00046842" w:rsidRDefault="00046842" w:rsidP="00046842">
            <w:pPr>
              <w:jc w:val="center"/>
              <w:rPr>
                <w:sz w:val="22"/>
                <w:szCs w:val="22"/>
                <w:lang w:val="en-GB" w:eastAsia="en-GB"/>
              </w:rPr>
            </w:pPr>
            <w:r w:rsidRPr="00046842">
              <w:rPr>
                <w:sz w:val="22"/>
                <w:szCs w:val="22"/>
              </w:rPr>
              <w:t>Olympus</w:t>
            </w:r>
          </w:p>
        </w:tc>
        <w:tc>
          <w:tcPr>
            <w:tcW w:w="708" w:type="dxa"/>
            <w:tcBorders>
              <w:top w:val="nil"/>
              <w:left w:val="nil"/>
              <w:bottom w:val="single" w:sz="4" w:space="0" w:color="auto"/>
              <w:right w:val="single" w:sz="4" w:space="0" w:color="auto"/>
            </w:tcBorders>
            <w:vAlign w:val="center"/>
            <w:hideMark/>
          </w:tcPr>
          <w:p w14:paraId="6D694D86" w14:textId="3146A834" w:rsidR="00046842" w:rsidRPr="00046842" w:rsidRDefault="00046842" w:rsidP="00046842">
            <w:pPr>
              <w:jc w:val="center"/>
              <w:rPr>
                <w:sz w:val="22"/>
                <w:szCs w:val="22"/>
                <w:lang w:val="en-GB" w:eastAsia="en-GB"/>
              </w:rPr>
            </w:pPr>
            <w:r w:rsidRPr="00046842">
              <w:rPr>
                <w:sz w:val="22"/>
                <w:szCs w:val="22"/>
              </w:rPr>
              <w:t>Nhật Bản</w:t>
            </w:r>
          </w:p>
        </w:tc>
        <w:tc>
          <w:tcPr>
            <w:tcW w:w="932" w:type="dxa"/>
            <w:tcBorders>
              <w:top w:val="nil"/>
              <w:left w:val="nil"/>
              <w:bottom w:val="single" w:sz="4" w:space="0" w:color="auto"/>
              <w:right w:val="single" w:sz="4" w:space="0" w:color="auto"/>
            </w:tcBorders>
            <w:vAlign w:val="center"/>
            <w:hideMark/>
          </w:tcPr>
          <w:p w14:paraId="7BCFF886" w14:textId="30356523" w:rsidR="00046842" w:rsidRPr="00046842" w:rsidRDefault="00046842" w:rsidP="00046842">
            <w:pPr>
              <w:jc w:val="left"/>
              <w:rPr>
                <w:sz w:val="22"/>
                <w:szCs w:val="22"/>
                <w:lang w:val="en-GB" w:eastAsia="en-GB"/>
              </w:rPr>
            </w:pPr>
            <w:r w:rsidRPr="00046842">
              <w:rPr>
                <w:sz w:val="22"/>
                <w:szCs w:val="22"/>
              </w:rPr>
              <w:t>khoa Gây mê hồi sức</w:t>
            </w:r>
          </w:p>
        </w:tc>
      </w:tr>
      <w:tr w:rsidR="00046842" w:rsidRPr="00046842" w14:paraId="09C4E569" w14:textId="77777777" w:rsidTr="00046842">
        <w:trPr>
          <w:trHeight w:val="1500"/>
        </w:trPr>
        <w:tc>
          <w:tcPr>
            <w:tcW w:w="678" w:type="dxa"/>
            <w:tcBorders>
              <w:top w:val="nil"/>
              <w:left w:val="single" w:sz="4" w:space="0" w:color="auto"/>
              <w:bottom w:val="single" w:sz="4" w:space="0" w:color="auto"/>
              <w:right w:val="single" w:sz="4" w:space="0" w:color="auto"/>
            </w:tcBorders>
            <w:vAlign w:val="center"/>
            <w:hideMark/>
          </w:tcPr>
          <w:p w14:paraId="27AF2A4C" w14:textId="4741F2E3" w:rsidR="00046842" w:rsidRPr="00046842" w:rsidRDefault="00046842" w:rsidP="00046842">
            <w:pPr>
              <w:jc w:val="center"/>
              <w:rPr>
                <w:sz w:val="22"/>
                <w:szCs w:val="22"/>
                <w:lang w:val="en-GB" w:eastAsia="en-GB"/>
              </w:rPr>
            </w:pPr>
            <w:r w:rsidRPr="00046842">
              <w:rPr>
                <w:b/>
                <w:bCs/>
                <w:sz w:val="22"/>
                <w:szCs w:val="22"/>
              </w:rPr>
              <w:lastRenderedPageBreak/>
              <w:t>7</w:t>
            </w:r>
          </w:p>
        </w:tc>
        <w:tc>
          <w:tcPr>
            <w:tcW w:w="704" w:type="dxa"/>
            <w:tcBorders>
              <w:top w:val="nil"/>
              <w:left w:val="nil"/>
              <w:bottom w:val="single" w:sz="4" w:space="0" w:color="auto"/>
              <w:right w:val="single" w:sz="4" w:space="0" w:color="auto"/>
            </w:tcBorders>
            <w:vAlign w:val="center"/>
            <w:hideMark/>
          </w:tcPr>
          <w:p w14:paraId="05F67AF5" w14:textId="480FC3F5" w:rsidR="00046842" w:rsidRPr="00046842" w:rsidRDefault="00046842" w:rsidP="00046842">
            <w:pPr>
              <w:jc w:val="center"/>
              <w:rPr>
                <w:sz w:val="22"/>
                <w:szCs w:val="22"/>
                <w:lang w:val="en-GB" w:eastAsia="en-GB"/>
              </w:rPr>
            </w:pPr>
            <w:r w:rsidRPr="00046842">
              <w:rPr>
                <w:b/>
                <w:bCs/>
                <w:sz w:val="22"/>
                <w:szCs w:val="22"/>
              </w:rPr>
              <w:t>PP2500590213</w:t>
            </w:r>
          </w:p>
        </w:tc>
        <w:tc>
          <w:tcPr>
            <w:tcW w:w="1171" w:type="dxa"/>
            <w:tcBorders>
              <w:top w:val="nil"/>
              <w:left w:val="nil"/>
              <w:bottom w:val="single" w:sz="4" w:space="0" w:color="auto"/>
              <w:right w:val="single" w:sz="4" w:space="0" w:color="auto"/>
            </w:tcBorders>
            <w:vAlign w:val="center"/>
            <w:hideMark/>
          </w:tcPr>
          <w:p w14:paraId="5BD7B835" w14:textId="1FDD7183" w:rsidR="00046842" w:rsidRPr="00046842" w:rsidRDefault="00046842" w:rsidP="00046842">
            <w:pPr>
              <w:jc w:val="center"/>
              <w:rPr>
                <w:sz w:val="22"/>
                <w:szCs w:val="22"/>
                <w:lang w:val="en-GB" w:eastAsia="en-GB"/>
              </w:rPr>
            </w:pPr>
            <w:r w:rsidRPr="00046842">
              <w:rPr>
                <w:b/>
                <w:bCs/>
                <w:sz w:val="22"/>
                <w:szCs w:val="22"/>
              </w:rPr>
              <w:t>Linh, phụ kiện thay thế, sửa chữa cho Máy laser súng kép điều trị thẩm mỹ da</w:t>
            </w:r>
          </w:p>
        </w:tc>
        <w:tc>
          <w:tcPr>
            <w:tcW w:w="1275" w:type="dxa"/>
            <w:tcBorders>
              <w:top w:val="nil"/>
              <w:left w:val="nil"/>
              <w:bottom w:val="single" w:sz="4" w:space="0" w:color="auto"/>
              <w:right w:val="single" w:sz="4" w:space="0" w:color="auto"/>
            </w:tcBorders>
            <w:vAlign w:val="center"/>
            <w:hideMark/>
          </w:tcPr>
          <w:p w14:paraId="7DC2B3B9" w14:textId="13F8E95E" w:rsidR="00046842" w:rsidRPr="00046842" w:rsidRDefault="00046842" w:rsidP="00046842">
            <w:pPr>
              <w:jc w:val="left"/>
              <w:rPr>
                <w:sz w:val="22"/>
                <w:szCs w:val="22"/>
                <w:lang w:val="en-GB" w:eastAsia="en-GB"/>
              </w:rPr>
            </w:pPr>
            <w:r w:rsidRPr="00046842">
              <w:rPr>
                <w:b/>
                <w:bCs/>
                <w:sz w:val="22"/>
                <w:szCs w:val="22"/>
              </w:rPr>
              <w:t> </w:t>
            </w:r>
          </w:p>
        </w:tc>
        <w:tc>
          <w:tcPr>
            <w:tcW w:w="709" w:type="dxa"/>
            <w:tcBorders>
              <w:top w:val="nil"/>
              <w:left w:val="nil"/>
              <w:bottom w:val="single" w:sz="4" w:space="0" w:color="auto"/>
              <w:right w:val="single" w:sz="4" w:space="0" w:color="auto"/>
            </w:tcBorders>
            <w:vAlign w:val="center"/>
            <w:hideMark/>
          </w:tcPr>
          <w:p w14:paraId="3175C4AE" w14:textId="36EA84A5"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nil"/>
              <w:left w:val="nil"/>
              <w:bottom w:val="single" w:sz="4" w:space="0" w:color="auto"/>
              <w:right w:val="single" w:sz="4" w:space="0" w:color="auto"/>
            </w:tcBorders>
            <w:vAlign w:val="center"/>
            <w:hideMark/>
          </w:tcPr>
          <w:p w14:paraId="0E072673" w14:textId="457E8044" w:rsidR="00046842" w:rsidRPr="00046842" w:rsidRDefault="00046842" w:rsidP="00046842">
            <w:pPr>
              <w:jc w:val="center"/>
              <w:rPr>
                <w:sz w:val="22"/>
                <w:szCs w:val="22"/>
                <w:lang w:val="en-GB" w:eastAsia="en-GB"/>
              </w:rPr>
            </w:pPr>
            <w:r w:rsidRPr="00046842">
              <w:rPr>
                <w:b/>
                <w:bCs/>
                <w:sz w:val="22"/>
                <w:szCs w:val="22"/>
              </w:rPr>
              <w:t> </w:t>
            </w:r>
          </w:p>
        </w:tc>
        <w:tc>
          <w:tcPr>
            <w:tcW w:w="2423" w:type="dxa"/>
            <w:tcBorders>
              <w:top w:val="nil"/>
              <w:left w:val="single" w:sz="4" w:space="0" w:color="auto"/>
              <w:bottom w:val="single" w:sz="4" w:space="0" w:color="auto"/>
              <w:right w:val="single" w:sz="4" w:space="0" w:color="auto"/>
            </w:tcBorders>
            <w:vAlign w:val="center"/>
            <w:hideMark/>
          </w:tcPr>
          <w:p w14:paraId="435AB815" w14:textId="41859577" w:rsidR="00046842" w:rsidRPr="00046842" w:rsidRDefault="00046842" w:rsidP="00046842">
            <w:pPr>
              <w:jc w:val="left"/>
              <w:rPr>
                <w:sz w:val="22"/>
                <w:szCs w:val="22"/>
                <w:lang w:val="en-GB" w:eastAsia="en-GB"/>
              </w:rPr>
            </w:pPr>
            <w:r w:rsidRPr="00046842">
              <w:rPr>
                <w:b/>
                <w:bCs/>
                <w:sz w:val="22"/>
                <w:szCs w:val="22"/>
              </w:rPr>
              <w:t> </w:t>
            </w:r>
          </w:p>
        </w:tc>
        <w:tc>
          <w:tcPr>
            <w:tcW w:w="1005" w:type="dxa"/>
            <w:tcBorders>
              <w:top w:val="nil"/>
              <w:left w:val="nil"/>
              <w:bottom w:val="single" w:sz="4" w:space="0" w:color="auto"/>
              <w:right w:val="single" w:sz="4" w:space="0" w:color="auto"/>
            </w:tcBorders>
            <w:vAlign w:val="center"/>
            <w:hideMark/>
          </w:tcPr>
          <w:p w14:paraId="0A54E136" w14:textId="3D40692A" w:rsidR="00046842" w:rsidRPr="00046842" w:rsidRDefault="00046842" w:rsidP="00046842">
            <w:pPr>
              <w:jc w:val="center"/>
              <w:rPr>
                <w:sz w:val="22"/>
                <w:szCs w:val="22"/>
                <w:lang w:val="en-GB" w:eastAsia="en-GB"/>
              </w:rPr>
            </w:pPr>
            <w:r w:rsidRPr="00046842">
              <w:rPr>
                <w:b/>
                <w:bCs/>
                <w:sz w:val="22"/>
                <w:szCs w:val="22"/>
              </w:rPr>
              <w:t> </w:t>
            </w:r>
          </w:p>
        </w:tc>
        <w:tc>
          <w:tcPr>
            <w:tcW w:w="1130" w:type="dxa"/>
            <w:tcBorders>
              <w:top w:val="nil"/>
              <w:left w:val="nil"/>
              <w:bottom w:val="single" w:sz="4" w:space="0" w:color="auto"/>
              <w:right w:val="single" w:sz="4" w:space="0" w:color="auto"/>
            </w:tcBorders>
            <w:vAlign w:val="center"/>
            <w:hideMark/>
          </w:tcPr>
          <w:p w14:paraId="75509773" w14:textId="41199B1B" w:rsidR="00046842" w:rsidRPr="00046842" w:rsidRDefault="00046842" w:rsidP="00046842">
            <w:pPr>
              <w:jc w:val="center"/>
              <w:rPr>
                <w:sz w:val="22"/>
                <w:szCs w:val="22"/>
                <w:lang w:val="en-GB" w:eastAsia="en-GB"/>
              </w:rPr>
            </w:pPr>
            <w:r w:rsidRPr="00046842">
              <w:rPr>
                <w:b/>
                <w:bCs/>
                <w:sz w:val="22"/>
                <w:szCs w:val="22"/>
              </w:rPr>
              <w:t> </w:t>
            </w:r>
          </w:p>
        </w:tc>
        <w:tc>
          <w:tcPr>
            <w:tcW w:w="1112" w:type="dxa"/>
            <w:tcBorders>
              <w:top w:val="nil"/>
              <w:left w:val="nil"/>
              <w:bottom w:val="single" w:sz="4" w:space="0" w:color="auto"/>
              <w:right w:val="single" w:sz="4" w:space="0" w:color="auto"/>
            </w:tcBorders>
            <w:vAlign w:val="center"/>
            <w:hideMark/>
          </w:tcPr>
          <w:p w14:paraId="2FCF17E1" w14:textId="18FC3692" w:rsidR="00046842" w:rsidRPr="00046842" w:rsidRDefault="00046842" w:rsidP="00046842">
            <w:pPr>
              <w:jc w:val="left"/>
              <w:rPr>
                <w:sz w:val="22"/>
                <w:szCs w:val="22"/>
                <w:lang w:val="en-GB" w:eastAsia="en-GB"/>
              </w:rPr>
            </w:pPr>
            <w:r w:rsidRPr="00046842">
              <w:rPr>
                <w:b/>
                <w:bCs/>
                <w:sz w:val="22"/>
                <w:szCs w:val="22"/>
              </w:rPr>
              <w:t> </w:t>
            </w:r>
          </w:p>
        </w:tc>
        <w:tc>
          <w:tcPr>
            <w:tcW w:w="968" w:type="dxa"/>
            <w:tcBorders>
              <w:top w:val="nil"/>
              <w:left w:val="nil"/>
              <w:bottom w:val="single" w:sz="4" w:space="0" w:color="auto"/>
              <w:right w:val="single" w:sz="4" w:space="0" w:color="auto"/>
            </w:tcBorders>
            <w:vAlign w:val="center"/>
            <w:hideMark/>
          </w:tcPr>
          <w:p w14:paraId="36D3EB61" w14:textId="34E2FFBF" w:rsidR="00046842" w:rsidRPr="00046842" w:rsidRDefault="00046842" w:rsidP="00046842">
            <w:pPr>
              <w:jc w:val="left"/>
              <w:rPr>
                <w:sz w:val="22"/>
                <w:szCs w:val="22"/>
                <w:lang w:val="en-GB" w:eastAsia="en-GB"/>
              </w:rPr>
            </w:pPr>
            <w:r w:rsidRPr="00046842">
              <w:rPr>
                <w:b/>
                <w:bCs/>
                <w:sz w:val="22"/>
                <w:szCs w:val="22"/>
              </w:rPr>
              <w:t> </w:t>
            </w:r>
          </w:p>
        </w:tc>
        <w:tc>
          <w:tcPr>
            <w:tcW w:w="1016" w:type="dxa"/>
            <w:tcBorders>
              <w:top w:val="nil"/>
              <w:left w:val="nil"/>
              <w:bottom w:val="single" w:sz="4" w:space="0" w:color="auto"/>
              <w:right w:val="single" w:sz="4" w:space="0" w:color="auto"/>
            </w:tcBorders>
            <w:vAlign w:val="center"/>
            <w:hideMark/>
          </w:tcPr>
          <w:p w14:paraId="7AF9BD81" w14:textId="7D40BE42" w:rsidR="00046842" w:rsidRPr="00046842" w:rsidRDefault="00046842" w:rsidP="00046842">
            <w:pPr>
              <w:jc w:val="center"/>
              <w:rPr>
                <w:sz w:val="22"/>
                <w:szCs w:val="22"/>
                <w:lang w:val="en-GB" w:eastAsia="en-GB"/>
              </w:rPr>
            </w:pPr>
            <w:r w:rsidRPr="00046842">
              <w:rPr>
                <w:b/>
                <w:bCs/>
                <w:sz w:val="22"/>
                <w:szCs w:val="22"/>
              </w:rPr>
              <w:t> </w:t>
            </w:r>
          </w:p>
        </w:tc>
        <w:tc>
          <w:tcPr>
            <w:tcW w:w="851" w:type="dxa"/>
            <w:tcBorders>
              <w:top w:val="nil"/>
              <w:left w:val="nil"/>
              <w:bottom w:val="single" w:sz="4" w:space="0" w:color="auto"/>
              <w:right w:val="single" w:sz="4" w:space="0" w:color="auto"/>
            </w:tcBorders>
            <w:vAlign w:val="center"/>
            <w:hideMark/>
          </w:tcPr>
          <w:p w14:paraId="59E7F2D3" w14:textId="3DA5807A" w:rsidR="00046842" w:rsidRPr="00046842" w:rsidRDefault="00046842" w:rsidP="00046842">
            <w:pPr>
              <w:jc w:val="center"/>
              <w:rPr>
                <w:sz w:val="22"/>
                <w:szCs w:val="22"/>
                <w:lang w:val="en-GB" w:eastAsia="en-GB"/>
              </w:rPr>
            </w:pPr>
            <w:r w:rsidRPr="00046842">
              <w:rPr>
                <w:b/>
                <w:bCs/>
                <w:sz w:val="22"/>
                <w:szCs w:val="22"/>
              </w:rPr>
              <w:t> </w:t>
            </w:r>
          </w:p>
        </w:tc>
        <w:tc>
          <w:tcPr>
            <w:tcW w:w="708" w:type="dxa"/>
            <w:tcBorders>
              <w:top w:val="nil"/>
              <w:left w:val="nil"/>
              <w:bottom w:val="single" w:sz="4" w:space="0" w:color="auto"/>
              <w:right w:val="single" w:sz="4" w:space="0" w:color="auto"/>
            </w:tcBorders>
            <w:vAlign w:val="center"/>
            <w:hideMark/>
          </w:tcPr>
          <w:p w14:paraId="325B7753" w14:textId="29E5BBD2" w:rsidR="00046842" w:rsidRPr="00046842" w:rsidRDefault="00046842" w:rsidP="00046842">
            <w:pPr>
              <w:jc w:val="center"/>
              <w:rPr>
                <w:sz w:val="22"/>
                <w:szCs w:val="22"/>
                <w:lang w:val="en-GB" w:eastAsia="en-GB"/>
              </w:rPr>
            </w:pPr>
            <w:r w:rsidRPr="00046842">
              <w:rPr>
                <w:b/>
                <w:bCs/>
                <w:sz w:val="22"/>
                <w:szCs w:val="22"/>
              </w:rPr>
              <w:t> </w:t>
            </w:r>
          </w:p>
        </w:tc>
        <w:tc>
          <w:tcPr>
            <w:tcW w:w="932" w:type="dxa"/>
            <w:tcBorders>
              <w:top w:val="nil"/>
              <w:left w:val="nil"/>
              <w:bottom w:val="single" w:sz="4" w:space="0" w:color="auto"/>
              <w:right w:val="single" w:sz="4" w:space="0" w:color="auto"/>
            </w:tcBorders>
            <w:vAlign w:val="center"/>
            <w:hideMark/>
          </w:tcPr>
          <w:p w14:paraId="79FD697D" w14:textId="0FF22CC3" w:rsidR="00046842" w:rsidRPr="00046842" w:rsidRDefault="00046842" w:rsidP="00046842">
            <w:pPr>
              <w:jc w:val="left"/>
              <w:rPr>
                <w:sz w:val="22"/>
                <w:szCs w:val="22"/>
                <w:lang w:val="en-GB" w:eastAsia="en-GB"/>
              </w:rPr>
            </w:pPr>
            <w:r w:rsidRPr="00046842">
              <w:rPr>
                <w:b/>
                <w:bCs/>
                <w:sz w:val="22"/>
                <w:szCs w:val="22"/>
              </w:rPr>
              <w:t> </w:t>
            </w:r>
          </w:p>
        </w:tc>
      </w:tr>
      <w:tr w:rsidR="00046842" w:rsidRPr="00046842" w14:paraId="70AB1C11" w14:textId="77777777" w:rsidTr="00046842">
        <w:trPr>
          <w:trHeight w:val="1500"/>
        </w:trPr>
        <w:tc>
          <w:tcPr>
            <w:tcW w:w="678" w:type="dxa"/>
            <w:tcBorders>
              <w:top w:val="nil"/>
              <w:left w:val="single" w:sz="4" w:space="0" w:color="auto"/>
              <w:bottom w:val="single" w:sz="4" w:space="0" w:color="auto"/>
              <w:right w:val="single" w:sz="4" w:space="0" w:color="auto"/>
            </w:tcBorders>
            <w:vAlign w:val="center"/>
            <w:hideMark/>
          </w:tcPr>
          <w:p w14:paraId="61A1B081" w14:textId="50CF1F30" w:rsidR="00046842" w:rsidRPr="00046842" w:rsidRDefault="00046842" w:rsidP="00046842">
            <w:pPr>
              <w:jc w:val="center"/>
              <w:rPr>
                <w:sz w:val="22"/>
                <w:szCs w:val="22"/>
                <w:lang w:val="en-GB" w:eastAsia="en-GB"/>
              </w:rPr>
            </w:pPr>
            <w:r w:rsidRPr="00046842">
              <w:rPr>
                <w:sz w:val="22"/>
                <w:szCs w:val="22"/>
              </w:rPr>
              <w:t>7.1</w:t>
            </w:r>
          </w:p>
        </w:tc>
        <w:tc>
          <w:tcPr>
            <w:tcW w:w="704" w:type="dxa"/>
            <w:tcBorders>
              <w:top w:val="nil"/>
              <w:left w:val="nil"/>
              <w:bottom w:val="single" w:sz="4" w:space="0" w:color="auto"/>
              <w:right w:val="single" w:sz="4" w:space="0" w:color="auto"/>
            </w:tcBorders>
            <w:vAlign w:val="center"/>
            <w:hideMark/>
          </w:tcPr>
          <w:p w14:paraId="12FD2A05" w14:textId="34EC5279" w:rsidR="00046842" w:rsidRPr="00046842" w:rsidRDefault="00046842" w:rsidP="00046842">
            <w:pPr>
              <w:jc w:val="center"/>
              <w:rPr>
                <w:sz w:val="22"/>
                <w:szCs w:val="22"/>
                <w:lang w:val="en-GB" w:eastAsia="en-GB"/>
              </w:rPr>
            </w:pPr>
            <w:r w:rsidRPr="00046842">
              <w:rPr>
                <w:sz w:val="22"/>
                <w:szCs w:val="22"/>
              </w:rPr>
              <w:t> </w:t>
            </w:r>
          </w:p>
        </w:tc>
        <w:tc>
          <w:tcPr>
            <w:tcW w:w="1171" w:type="dxa"/>
            <w:tcBorders>
              <w:top w:val="nil"/>
              <w:left w:val="nil"/>
              <w:bottom w:val="single" w:sz="4" w:space="0" w:color="auto"/>
              <w:right w:val="single" w:sz="4" w:space="0" w:color="auto"/>
            </w:tcBorders>
            <w:vAlign w:val="center"/>
            <w:hideMark/>
          </w:tcPr>
          <w:p w14:paraId="1541BD8A" w14:textId="6924C438" w:rsidR="00046842" w:rsidRPr="00046842" w:rsidRDefault="00046842" w:rsidP="00046842">
            <w:pPr>
              <w:jc w:val="center"/>
              <w:rPr>
                <w:sz w:val="22"/>
                <w:szCs w:val="22"/>
                <w:lang w:val="en-GB" w:eastAsia="en-GB"/>
              </w:rPr>
            </w:pPr>
            <w:r w:rsidRPr="00046842">
              <w:rPr>
                <w:sz w:val="22"/>
                <w:szCs w:val="22"/>
              </w:rPr>
              <w:t> </w:t>
            </w:r>
          </w:p>
        </w:tc>
        <w:tc>
          <w:tcPr>
            <w:tcW w:w="1275" w:type="dxa"/>
            <w:tcBorders>
              <w:top w:val="nil"/>
              <w:left w:val="nil"/>
              <w:bottom w:val="single" w:sz="4" w:space="0" w:color="auto"/>
              <w:right w:val="single" w:sz="4" w:space="0" w:color="auto"/>
            </w:tcBorders>
            <w:vAlign w:val="center"/>
            <w:hideMark/>
          </w:tcPr>
          <w:p w14:paraId="161101B2" w14:textId="0D28C658" w:rsidR="00046842" w:rsidRPr="00046842" w:rsidRDefault="00046842" w:rsidP="00046842">
            <w:pPr>
              <w:jc w:val="left"/>
              <w:rPr>
                <w:sz w:val="22"/>
                <w:szCs w:val="22"/>
                <w:lang w:val="en-GB" w:eastAsia="en-GB"/>
              </w:rPr>
            </w:pPr>
            <w:r w:rsidRPr="00046842">
              <w:rPr>
                <w:sz w:val="22"/>
                <w:szCs w:val="22"/>
              </w:rPr>
              <w:t>Tay cầm điều trị Laser</w:t>
            </w:r>
          </w:p>
        </w:tc>
        <w:tc>
          <w:tcPr>
            <w:tcW w:w="709" w:type="dxa"/>
            <w:tcBorders>
              <w:top w:val="nil"/>
              <w:left w:val="nil"/>
              <w:bottom w:val="single" w:sz="4" w:space="0" w:color="auto"/>
              <w:right w:val="single" w:sz="4" w:space="0" w:color="auto"/>
            </w:tcBorders>
            <w:vAlign w:val="center"/>
            <w:hideMark/>
          </w:tcPr>
          <w:p w14:paraId="257AC3BC" w14:textId="773D337E" w:rsidR="00046842" w:rsidRPr="00046842" w:rsidRDefault="00046842" w:rsidP="00046842">
            <w:pPr>
              <w:jc w:val="center"/>
              <w:rPr>
                <w:sz w:val="22"/>
                <w:szCs w:val="22"/>
                <w:lang w:val="en-GB" w:eastAsia="en-GB"/>
              </w:rPr>
            </w:pPr>
            <w:r w:rsidRPr="00046842">
              <w:rPr>
                <w:sz w:val="22"/>
                <w:szCs w:val="22"/>
              </w:rPr>
              <w:t xml:space="preserve">Cái </w:t>
            </w:r>
          </w:p>
        </w:tc>
        <w:tc>
          <w:tcPr>
            <w:tcW w:w="851" w:type="dxa"/>
            <w:tcBorders>
              <w:top w:val="nil"/>
              <w:left w:val="nil"/>
              <w:bottom w:val="single" w:sz="4" w:space="0" w:color="auto"/>
              <w:right w:val="single" w:sz="4" w:space="0" w:color="auto"/>
            </w:tcBorders>
            <w:vAlign w:val="center"/>
            <w:hideMark/>
          </w:tcPr>
          <w:p w14:paraId="71B3D45E" w14:textId="1341A462" w:rsidR="00046842" w:rsidRPr="00046842" w:rsidRDefault="00046842" w:rsidP="00046842">
            <w:pPr>
              <w:jc w:val="center"/>
              <w:rPr>
                <w:sz w:val="22"/>
                <w:szCs w:val="22"/>
                <w:lang w:val="en-GB" w:eastAsia="en-GB"/>
              </w:rPr>
            </w:pPr>
            <w:r w:rsidRPr="00046842">
              <w:rPr>
                <w:sz w:val="22"/>
                <w:szCs w:val="22"/>
              </w:rPr>
              <w:t xml:space="preserve">1 </w:t>
            </w:r>
          </w:p>
        </w:tc>
        <w:tc>
          <w:tcPr>
            <w:tcW w:w="2423" w:type="dxa"/>
            <w:tcBorders>
              <w:top w:val="nil"/>
              <w:left w:val="single" w:sz="4" w:space="0" w:color="auto"/>
              <w:bottom w:val="single" w:sz="4" w:space="0" w:color="auto"/>
              <w:right w:val="single" w:sz="4" w:space="0" w:color="auto"/>
            </w:tcBorders>
            <w:vAlign w:val="center"/>
            <w:hideMark/>
          </w:tcPr>
          <w:p w14:paraId="1AE70885" w14:textId="598E53F9" w:rsidR="00046842" w:rsidRPr="00046842" w:rsidRDefault="00046842" w:rsidP="00046842">
            <w:pPr>
              <w:jc w:val="left"/>
              <w:rPr>
                <w:sz w:val="22"/>
                <w:szCs w:val="22"/>
                <w:lang w:val="en-GB" w:eastAsia="en-GB"/>
              </w:rPr>
            </w:pPr>
            <w:r w:rsidRPr="00046842">
              <w:rPr>
                <w:sz w:val="22"/>
                <w:szCs w:val="22"/>
              </w:rPr>
              <w:t>Sử dụng nguồn Laser Er: YAG trong điều trị thẩm mỹ</w:t>
            </w:r>
            <w:r w:rsidRPr="00046842">
              <w:rPr>
                <w:sz w:val="22"/>
                <w:szCs w:val="22"/>
              </w:rPr>
              <w:br/>
              <w:t>Tạo ra các vi điểm chính xác, điều chỉnh độ sâu.</w:t>
            </w:r>
            <w:r w:rsidRPr="00046842">
              <w:rPr>
                <w:sz w:val="22"/>
                <w:szCs w:val="22"/>
              </w:rPr>
              <w:br/>
              <w:t>Tần số 50Hz</w:t>
            </w:r>
            <w:r w:rsidRPr="00046842">
              <w:rPr>
                <w:sz w:val="22"/>
                <w:szCs w:val="22"/>
              </w:rPr>
              <w:br/>
              <w:t>Tác dụng: điều trị sẹo, tái tạo bề mặt da</w:t>
            </w:r>
            <w:r w:rsidRPr="00046842">
              <w:rPr>
                <w:sz w:val="22"/>
                <w:szCs w:val="22"/>
              </w:rPr>
              <w:br/>
              <w:t>Tay cầm điều trị Laser sử dụng tương thích với máy Laser súng kép điều trị thẩm mỹ da; model: M021-4AF/3; hãng sản xuất FOTONA; xuất xứ Slovenia</w:t>
            </w:r>
          </w:p>
        </w:tc>
        <w:tc>
          <w:tcPr>
            <w:tcW w:w="1005" w:type="dxa"/>
            <w:tcBorders>
              <w:top w:val="nil"/>
              <w:left w:val="nil"/>
              <w:bottom w:val="single" w:sz="4" w:space="0" w:color="auto"/>
              <w:right w:val="single" w:sz="4" w:space="0" w:color="auto"/>
            </w:tcBorders>
            <w:vAlign w:val="center"/>
            <w:hideMark/>
          </w:tcPr>
          <w:p w14:paraId="2C3E9F39" w14:textId="3E96ADAA" w:rsidR="00046842" w:rsidRPr="00046842" w:rsidRDefault="00046842" w:rsidP="00046842">
            <w:pPr>
              <w:jc w:val="center"/>
              <w:rPr>
                <w:sz w:val="22"/>
                <w:szCs w:val="22"/>
                <w:lang w:val="en-GB" w:eastAsia="en-GB"/>
              </w:rPr>
            </w:pPr>
            <w:r w:rsidRPr="00046842">
              <w:rPr>
                <w:sz w:val="22"/>
                <w:szCs w:val="22"/>
              </w:rPr>
              <w:t>Không yêu cầu</w:t>
            </w:r>
          </w:p>
        </w:tc>
        <w:tc>
          <w:tcPr>
            <w:tcW w:w="1130" w:type="dxa"/>
            <w:tcBorders>
              <w:top w:val="nil"/>
              <w:left w:val="nil"/>
              <w:bottom w:val="single" w:sz="4" w:space="0" w:color="auto"/>
              <w:right w:val="single" w:sz="4" w:space="0" w:color="auto"/>
            </w:tcBorders>
            <w:vAlign w:val="center"/>
            <w:hideMark/>
          </w:tcPr>
          <w:p w14:paraId="796F1D6D" w14:textId="1A32A03E" w:rsidR="00046842" w:rsidRPr="00046842" w:rsidRDefault="00046842" w:rsidP="00046842">
            <w:pPr>
              <w:jc w:val="center"/>
              <w:rPr>
                <w:sz w:val="22"/>
                <w:szCs w:val="22"/>
                <w:lang w:val="en-GB" w:eastAsia="en-GB"/>
              </w:rPr>
            </w:pPr>
            <w:r w:rsidRPr="00046842">
              <w:rPr>
                <w:sz w:val="22"/>
                <w:szCs w:val="22"/>
              </w:rPr>
              <w:t>Linh, phụ kiện sửa chữa máy móc, thiết bị y tế</w:t>
            </w:r>
          </w:p>
        </w:tc>
        <w:tc>
          <w:tcPr>
            <w:tcW w:w="1112" w:type="dxa"/>
            <w:tcBorders>
              <w:top w:val="nil"/>
              <w:left w:val="nil"/>
              <w:bottom w:val="single" w:sz="4" w:space="0" w:color="auto"/>
              <w:right w:val="single" w:sz="4" w:space="0" w:color="auto"/>
            </w:tcBorders>
            <w:vAlign w:val="center"/>
            <w:hideMark/>
          </w:tcPr>
          <w:p w14:paraId="36C8E8FE" w14:textId="0BB4089A" w:rsidR="00046842" w:rsidRPr="00046842" w:rsidRDefault="00046842" w:rsidP="00046842">
            <w:pPr>
              <w:jc w:val="left"/>
              <w:rPr>
                <w:sz w:val="22"/>
                <w:szCs w:val="22"/>
                <w:lang w:val="en-GB" w:eastAsia="en-GB"/>
              </w:rPr>
            </w:pPr>
            <w:r w:rsidRPr="00046842">
              <w:rPr>
                <w:sz w:val="22"/>
                <w:szCs w:val="22"/>
              </w:rPr>
              <w:t>Máy laser súng kép điều trị thẩm mỹ da</w:t>
            </w:r>
          </w:p>
        </w:tc>
        <w:tc>
          <w:tcPr>
            <w:tcW w:w="968" w:type="dxa"/>
            <w:tcBorders>
              <w:top w:val="nil"/>
              <w:left w:val="nil"/>
              <w:bottom w:val="single" w:sz="4" w:space="0" w:color="auto"/>
              <w:right w:val="single" w:sz="4" w:space="0" w:color="auto"/>
            </w:tcBorders>
            <w:vAlign w:val="center"/>
            <w:hideMark/>
          </w:tcPr>
          <w:p w14:paraId="549F1EA1" w14:textId="5841DB68" w:rsidR="00046842" w:rsidRPr="00046842" w:rsidRDefault="00046842" w:rsidP="00046842">
            <w:pPr>
              <w:jc w:val="left"/>
              <w:rPr>
                <w:sz w:val="22"/>
                <w:szCs w:val="22"/>
                <w:lang w:val="en-GB" w:eastAsia="en-GB"/>
              </w:rPr>
            </w:pPr>
            <w:r w:rsidRPr="00046842">
              <w:rPr>
                <w:sz w:val="22"/>
                <w:szCs w:val="22"/>
              </w:rPr>
              <w:t>001914</w:t>
            </w:r>
          </w:p>
        </w:tc>
        <w:tc>
          <w:tcPr>
            <w:tcW w:w="1016" w:type="dxa"/>
            <w:tcBorders>
              <w:top w:val="nil"/>
              <w:left w:val="nil"/>
              <w:bottom w:val="single" w:sz="4" w:space="0" w:color="auto"/>
              <w:right w:val="single" w:sz="4" w:space="0" w:color="auto"/>
            </w:tcBorders>
            <w:vAlign w:val="center"/>
            <w:hideMark/>
          </w:tcPr>
          <w:p w14:paraId="7766F5D4" w14:textId="7D98DCF2" w:rsidR="00046842" w:rsidRPr="00046842" w:rsidRDefault="00046842" w:rsidP="00046842">
            <w:pPr>
              <w:jc w:val="center"/>
              <w:rPr>
                <w:sz w:val="22"/>
                <w:szCs w:val="22"/>
                <w:lang w:val="en-GB" w:eastAsia="en-GB"/>
              </w:rPr>
            </w:pPr>
            <w:r w:rsidRPr="00046842">
              <w:rPr>
                <w:sz w:val="22"/>
                <w:szCs w:val="22"/>
              </w:rPr>
              <w:t>Fotona Sp Dynamis/M021-4AF/3/20101888</w:t>
            </w:r>
          </w:p>
        </w:tc>
        <w:tc>
          <w:tcPr>
            <w:tcW w:w="851" w:type="dxa"/>
            <w:tcBorders>
              <w:top w:val="nil"/>
              <w:left w:val="nil"/>
              <w:bottom w:val="single" w:sz="4" w:space="0" w:color="auto"/>
              <w:right w:val="single" w:sz="4" w:space="0" w:color="auto"/>
            </w:tcBorders>
            <w:vAlign w:val="center"/>
            <w:hideMark/>
          </w:tcPr>
          <w:p w14:paraId="43F1C312" w14:textId="6746433B" w:rsidR="00046842" w:rsidRPr="00046842" w:rsidRDefault="00046842" w:rsidP="00046842">
            <w:pPr>
              <w:jc w:val="center"/>
              <w:rPr>
                <w:sz w:val="22"/>
                <w:szCs w:val="22"/>
                <w:lang w:val="en-GB" w:eastAsia="en-GB"/>
              </w:rPr>
            </w:pPr>
            <w:r w:rsidRPr="00046842">
              <w:rPr>
                <w:sz w:val="22"/>
                <w:szCs w:val="22"/>
              </w:rPr>
              <w:t>Fotana</w:t>
            </w:r>
          </w:p>
        </w:tc>
        <w:tc>
          <w:tcPr>
            <w:tcW w:w="708" w:type="dxa"/>
            <w:tcBorders>
              <w:top w:val="nil"/>
              <w:left w:val="nil"/>
              <w:bottom w:val="single" w:sz="4" w:space="0" w:color="auto"/>
              <w:right w:val="single" w:sz="4" w:space="0" w:color="auto"/>
            </w:tcBorders>
            <w:vAlign w:val="center"/>
            <w:hideMark/>
          </w:tcPr>
          <w:p w14:paraId="2CD56986" w14:textId="1EB7A1E5" w:rsidR="00046842" w:rsidRPr="00046842" w:rsidRDefault="00046842" w:rsidP="00046842">
            <w:pPr>
              <w:jc w:val="center"/>
              <w:rPr>
                <w:sz w:val="22"/>
                <w:szCs w:val="22"/>
                <w:lang w:val="en-GB" w:eastAsia="en-GB"/>
              </w:rPr>
            </w:pPr>
            <w:r w:rsidRPr="00046842">
              <w:rPr>
                <w:sz w:val="22"/>
                <w:szCs w:val="22"/>
              </w:rPr>
              <w:t>Slovenia</w:t>
            </w:r>
          </w:p>
        </w:tc>
        <w:tc>
          <w:tcPr>
            <w:tcW w:w="932" w:type="dxa"/>
            <w:tcBorders>
              <w:top w:val="nil"/>
              <w:left w:val="nil"/>
              <w:bottom w:val="single" w:sz="4" w:space="0" w:color="auto"/>
              <w:right w:val="single" w:sz="4" w:space="0" w:color="auto"/>
            </w:tcBorders>
            <w:vAlign w:val="center"/>
            <w:hideMark/>
          </w:tcPr>
          <w:p w14:paraId="123E074F" w14:textId="46FF7639" w:rsidR="00046842" w:rsidRPr="00046842" w:rsidRDefault="00046842" w:rsidP="00046842">
            <w:pPr>
              <w:jc w:val="left"/>
              <w:rPr>
                <w:sz w:val="22"/>
                <w:szCs w:val="22"/>
                <w:lang w:val="en-GB" w:eastAsia="en-GB"/>
              </w:rPr>
            </w:pPr>
            <w:r w:rsidRPr="00046842">
              <w:rPr>
                <w:sz w:val="22"/>
                <w:szCs w:val="22"/>
              </w:rPr>
              <w:t>Khoa Phẫu thuật tạo hình &amp; Thẩm mỹ</w:t>
            </w:r>
          </w:p>
        </w:tc>
      </w:tr>
    </w:tbl>
    <w:bookmarkEnd w:id="0"/>
    <w:p w14:paraId="72B03057" w14:textId="77777777" w:rsidR="00253747" w:rsidRPr="006D7326" w:rsidRDefault="00253747" w:rsidP="00253747">
      <w:pPr>
        <w:ind w:firstLine="567"/>
        <w:rPr>
          <w:color w:val="000000" w:themeColor="text1"/>
          <w:sz w:val="26"/>
          <w:szCs w:val="26"/>
          <w:lang w:val="pt-BR"/>
        </w:rPr>
      </w:pPr>
      <w:r w:rsidRPr="006D7326">
        <w:rPr>
          <w:b/>
          <w:color w:val="000000" w:themeColor="text1"/>
          <w:sz w:val="26"/>
          <w:szCs w:val="26"/>
          <w:lang w:val="pt-BR"/>
        </w:rPr>
        <w:t>Ghi chú:</w:t>
      </w:r>
      <w:r w:rsidRPr="006D7326">
        <w:rPr>
          <w:color w:val="000000" w:themeColor="text1"/>
          <w:sz w:val="26"/>
          <w:szCs w:val="26"/>
          <w:lang w:val="pt-BR"/>
        </w:rPr>
        <w:t xml:space="preserve"> </w:t>
      </w:r>
    </w:p>
    <w:p w14:paraId="6C3B64FA" w14:textId="77777777" w:rsidR="00253747" w:rsidRPr="006D7326" w:rsidRDefault="00253747" w:rsidP="00253747">
      <w:pPr>
        <w:ind w:firstLine="567"/>
        <w:rPr>
          <w:color w:val="000000" w:themeColor="text1"/>
          <w:sz w:val="26"/>
          <w:szCs w:val="26"/>
          <w:lang w:val="sv-SE"/>
        </w:rPr>
      </w:pPr>
      <w:r w:rsidRPr="006D7326">
        <w:rPr>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6D7326">
        <w:rPr>
          <w:color w:val="000000" w:themeColor="text1"/>
          <w:sz w:val="26"/>
          <w:szCs w:val="26"/>
          <w:lang w:val="vi-VN"/>
        </w:rPr>
        <w:t xml:space="preserve"> Tương đương quy định trong yêu cầu kỹ thuật được hiểu là</w:t>
      </w:r>
      <w:r w:rsidRPr="006D7326">
        <w:rPr>
          <w:color w:val="000000" w:themeColor="text1"/>
          <w:sz w:val="26"/>
          <w:szCs w:val="26"/>
          <w:lang w:val="sv-SE"/>
        </w:rPr>
        <w:t>:</w:t>
      </w:r>
    </w:p>
    <w:p w14:paraId="3D9DAFE6" w14:textId="77777777" w:rsidR="00253747" w:rsidRPr="006D7326" w:rsidRDefault="00253747" w:rsidP="00253747">
      <w:pPr>
        <w:ind w:right="43" w:firstLine="567"/>
        <w:rPr>
          <w:color w:val="000000" w:themeColor="text1"/>
          <w:sz w:val="26"/>
          <w:szCs w:val="26"/>
          <w:lang w:val="vi-VN"/>
        </w:rPr>
      </w:pPr>
      <w:r w:rsidRPr="006D7326">
        <w:rPr>
          <w:color w:val="000000" w:themeColor="text1"/>
          <w:sz w:val="26"/>
          <w:szCs w:val="26"/>
          <w:lang w:val="vi-VN"/>
        </w:rPr>
        <w:t>+ Chứng nhận tiêu chuẩn: Tương đương về hệ thống quản lý chất lượng.</w:t>
      </w:r>
    </w:p>
    <w:p w14:paraId="6571E5BE" w14:textId="77777777" w:rsidR="00253747" w:rsidRPr="006D7326" w:rsidRDefault="00253747" w:rsidP="00253747">
      <w:pPr>
        <w:ind w:right="43" w:firstLine="567"/>
        <w:rPr>
          <w:color w:val="000000" w:themeColor="text1"/>
          <w:sz w:val="26"/>
          <w:szCs w:val="26"/>
          <w:lang w:val="vi-VN"/>
        </w:rPr>
      </w:pPr>
      <w:r w:rsidRPr="006D7326">
        <w:rPr>
          <w:color w:val="000000" w:themeColor="text1"/>
          <w:sz w:val="26"/>
          <w:szCs w:val="26"/>
          <w:lang w:val="vi-VN"/>
        </w:rPr>
        <w:lastRenderedPageBreak/>
        <w:t>+ Vật liệu, thành phần: Tương đương về tính chất; thuộc tính, công năng.</w:t>
      </w:r>
    </w:p>
    <w:p w14:paraId="5D878609" w14:textId="77777777" w:rsidR="00253747" w:rsidRPr="006D7326" w:rsidRDefault="00253747" w:rsidP="00253747">
      <w:pPr>
        <w:ind w:right="43" w:firstLine="567"/>
        <w:rPr>
          <w:color w:val="000000" w:themeColor="text1"/>
          <w:sz w:val="26"/>
          <w:szCs w:val="26"/>
          <w:lang w:val="vi-VN"/>
        </w:rPr>
      </w:pPr>
      <w:r w:rsidRPr="006D7326">
        <w:rPr>
          <w:color w:val="000000" w:themeColor="text1"/>
          <w:sz w:val="26"/>
          <w:szCs w:val="26"/>
          <w:lang w:val="vi-VN"/>
        </w:rPr>
        <w:t>+ Hàm lượng, nồng độ, tính chất: Tương đương về công năng sử dụng.</w:t>
      </w:r>
    </w:p>
    <w:p w14:paraId="332DE335" w14:textId="77777777" w:rsidR="00253747" w:rsidRPr="006D7326" w:rsidRDefault="00253747" w:rsidP="00253747">
      <w:pPr>
        <w:ind w:right="43" w:firstLine="567"/>
        <w:rPr>
          <w:color w:val="000000" w:themeColor="text1"/>
          <w:sz w:val="26"/>
          <w:szCs w:val="26"/>
          <w:lang w:val="vi-VN"/>
        </w:rPr>
      </w:pPr>
      <w:r w:rsidRPr="006D7326">
        <w:rPr>
          <w:color w:val="000000" w:themeColor="text1"/>
          <w:sz w:val="26"/>
          <w:szCs w:val="26"/>
          <w:lang w:val="vi-VN"/>
        </w:rPr>
        <w:t>+ Tương đương về đặc tính kỹ thuật, tính năng sử dụng, thiết kế công nghệ, tiêu chuẩn công nghệ.</w:t>
      </w:r>
    </w:p>
    <w:p w14:paraId="02723D3A" w14:textId="77777777" w:rsidR="00253747" w:rsidRPr="006D7326" w:rsidRDefault="00253747" w:rsidP="00253747">
      <w:pPr>
        <w:ind w:firstLine="567"/>
        <w:rPr>
          <w:b/>
          <w:iCs/>
          <w:color w:val="000000" w:themeColor="text1"/>
          <w:sz w:val="26"/>
          <w:szCs w:val="26"/>
          <w:lang w:val="pt-BR"/>
        </w:rPr>
      </w:pPr>
      <w:r w:rsidRPr="006D7326">
        <w:rPr>
          <w:b/>
          <w:iCs/>
          <w:color w:val="000000" w:themeColor="text1"/>
          <w:sz w:val="26"/>
          <w:szCs w:val="26"/>
          <w:lang w:val="pt-BR"/>
        </w:rPr>
        <w:t>1.3. Các yêu cầu khác</w:t>
      </w:r>
    </w:p>
    <w:p w14:paraId="73A38CCB" w14:textId="77777777" w:rsidR="00253747" w:rsidRPr="006D7326" w:rsidRDefault="00253747" w:rsidP="00253747">
      <w:pPr>
        <w:tabs>
          <w:tab w:val="left" w:pos="5670"/>
        </w:tabs>
        <w:ind w:left="567" w:right="43"/>
        <w:rPr>
          <w:rFonts w:eastAsia="Calibri"/>
          <w:color w:val="000000" w:themeColor="text1"/>
          <w:sz w:val="26"/>
          <w:szCs w:val="26"/>
          <w:lang w:val="vi-VN"/>
        </w:rPr>
      </w:pPr>
      <w:r w:rsidRPr="006D7326">
        <w:rPr>
          <w:rFonts w:eastAsia="Calibri"/>
          <w:color w:val="000000" w:themeColor="text1"/>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2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1265"/>
        <w:gridCol w:w="1134"/>
        <w:gridCol w:w="992"/>
        <w:gridCol w:w="851"/>
        <w:gridCol w:w="992"/>
        <w:gridCol w:w="851"/>
        <w:gridCol w:w="1134"/>
        <w:gridCol w:w="1275"/>
        <w:gridCol w:w="709"/>
        <w:gridCol w:w="1559"/>
      </w:tblGrid>
      <w:tr w:rsidR="006D7326" w:rsidRPr="006D7326" w14:paraId="1F9FA13D" w14:textId="77777777" w:rsidTr="00180964">
        <w:trPr>
          <w:trHeight w:val="2132"/>
        </w:trPr>
        <w:tc>
          <w:tcPr>
            <w:tcW w:w="582" w:type="dxa"/>
            <w:tcBorders>
              <w:top w:val="single" w:sz="4" w:space="0" w:color="000000"/>
              <w:left w:val="single" w:sz="4" w:space="0" w:color="000000"/>
              <w:bottom w:val="single" w:sz="4" w:space="0" w:color="000000"/>
              <w:right w:val="single" w:sz="4" w:space="0" w:color="000000"/>
            </w:tcBorders>
            <w:vAlign w:val="center"/>
          </w:tcPr>
          <w:p w14:paraId="645D46D3"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STT</w:t>
            </w:r>
          </w:p>
          <w:p w14:paraId="6972FFF7"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14:paraId="7BD29579"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58BD2EA1"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Tên hàng hóa theo tên thương mại</w:t>
            </w:r>
          </w:p>
          <w:p w14:paraId="6CB2B113"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14:paraId="1E4016E6"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14:paraId="1BBB25BC"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Số lượng dự thầu</w:t>
            </w:r>
          </w:p>
        </w:tc>
        <w:tc>
          <w:tcPr>
            <w:tcW w:w="1265" w:type="dxa"/>
            <w:tcBorders>
              <w:top w:val="single" w:sz="4" w:space="0" w:color="000000"/>
              <w:left w:val="single" w:sz="4" w:space="0" w:color="000000"/>
              <w:bottom w:val="single" w:sz="4" w:space="0" w:color="000000"/>
              <w:right w:val="single" w:sz="4" w:space="0" w:color="000000"/>
            </w:tcBorders>
            <w:vAlign w:val="center"/>
          </w:tcPr>
          <w:p w14:paraId="75A36F44"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Yêu cầu thông số kỹ thuật, tiêu chuẩn chất lượng, đặc tính kỹ thuật trong HSMT</w:t>
            </w:r>
          </w:p>
        </w:tc>
        <w:tc>
          <w:tcPr>
            <w:tcW w:w="1134" w:type="dxa"/>
            <w:tcBorders>
              <w:top w:val="single" w:sz="4" w:space="0" w:color="000000"/>
              <w:left w:val="single" w:sz="4" w:space="0" w:color="000000"/>
              <w:bottom w:val="single" w:sz="4" w:space="0" w:color="000000"/>
              <w:right w:val="single" w:sz="4" w:space="0" w:color="000000"/>
            </w:tcBorders>
            <w:vAlign w:val="center"/>
          </w:tcPr>
          <w:p w14:paraId="19F078F8"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Mức độ đáp ứng thông số kỹ thuật, tiêu chuẩn chất lượng, đặc tính kỹ thuật tại HSDT</w:t>
            </w:r>
          </w:p>
        </w:tc>
        <w:tc>
          <w:tcPr>
            <w:tcW w:w="992" w:type="dxa"/>
            <w:tcBorders>
              <w:top w:val="single" w:sz="4" w:space="0" w:color="000000"/>
              <w:left w:val="single" w:sz="4" w:space="0" w:color="000000"/>
              <w:bottom w:val="single" w:sz="4" w:space="0" w:color="000000"/>
              <w:right w:val="single" w:sz="4" w:space="0" w:color="000000"/>
            </w:tcBorders>
            <w:vAlign w:val="center"/>
          </w:tcPr>
          <w:p w14:paraId="395D7FE9"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Ký mã hiệu/ Nhãn mác sản phẩm</w:t>
            </w:r>
          </w:p>
          <w:p w14:paraId="5300E1DD"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(nếu có)</w:t>
            </w:r>
          </w:p>
        </w:tc>
        <w:tc>
          <w:tcPr>
            <w:tcW w:w="851" w:type="dxa"/>
            <w:tcBorders>
              <w:top w:val="single" w:sz="4" w:space="0" w:color="000000"/>
              <w:left w:val="single" w:sz="4" w:space="0" w:color="000000"/>
              <w:bottom w:val="single" w:sz="4" w:space="0" w:color="000000"/>
              <w:right w:val="single" w:sz="4" w:space="0" w:color="000000"/>
            </w:tcBorders>
            <w:vAlign w:val="center"/>
          </w:tcPr>
          <w:p w14:paraId="63E5BB6B"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Cơ sở- hãng sản xuất/ Chủ sở hữu</w:t>
            </w:r>
          </w:p>
        </w:tc>
        <w:tc>
          <w:tcPr>
            <w:tcW w:w="992" w:type="dxa"/>
            <w:tcBorders>
              <w:top w:val="single" w:sz="4" w:space="0" w:color="000000"/>
              <w:left w:val="single" w:sz="4" w:space="0" w:color="000000"/>
              <w:bottom w:val="single" w:sz="4" w:space="0" w:color="000000"/>
              <w:right w:val="single" w:sz="4" w:space="0" w:color="000000"/>
            </w:tcBorders>
            <w:vAlign w:val="center"/>
          </w:tcPr>
          <w:p w14:paraId="7F53D36E" w14:textId="77777777" w:rsidR="00253747" w:rsidRPr="006D7326" w:rsidRDefault="00253747" w:rsidP="00180964">
            <w:pPr>
              <w:tabs>
                <w:tab w:val="left" w:pos="5670"/>
              </w:tabs>
              <w:jc w:val="center"/>
              <w:rPr>
                <w:rFonts w:eastAsia="Calibri"/>
                <w:b/>
                <w:color w:val="000000" w:themeColor="text1"/>
                <w:sz w:val="18"/>
                <w:szCs w:val="18"/>
              </w:rPr>
            </w:pPr>
            <w:r w:rsidRPr="006D7326">
              <w:rPr>
                <w:rFonts w:eastAsia="Calibri"/>
                <w:b/>
                <w:color w:val="000000" w:themeColor="text1"/>
                <w:sz w:val="18"/>
                <w:szCs w:val="18"/>
              </w:rPr>
              <w:t>Quy cách đóng gói</w:t>
            </w:r>
          </w:p>
        </w:tc>
        <w:tc>
          <w:tcPr>
            <w:tcW w:w="851" w:type="dxa"/>
            <w:tcBorders>
              <w:top w:val="single" w:sz="4" w:space="0" w:color="000000"/>
              <w:left w:val="single" w:sz="4" w:space="0" w:color="000000"/>
              <w:bottom w:val="single" w:sz="4" w:space="0" w:color="000000"/>
              <w:right w:val="single" w:sz="4" w:space="0" w:color="000000"/>
            </w:tcBorders>
            <w:vAlign w:val="center"/>
          </w:tcPr>
          <w:p w14:paraId="4DE321D0"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Xuất xứ</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51656"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Tiêu chuẩn chất lượng</w:t>
            </w:r>
          </w:p>
        </w:tc>
        <w:tc>
          <w:tcPr>
            <w:tcW w:w="1275" w:type="dxa"/>
            <w:tcBorders>
              <w:top w:val="single" w:sz="4" w:space="0" w:color="000000"/>
              <w:left w:val="single" w:sz="4" w:space="0" w:color="000000"/>
              <w:bottom w:val="single" w:sz="4" w:space="0" w:color="000000"/>
              <w:right w:val="single" w:sz="4" w:space="0" w:color="000000"/>
            </w:tcBorders>
            <w:vAlign w:val="center"/>
          </w:tcPr>
          <w:p w14:paraId="7B8698B0"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Số Giấy phép lưu hành/ Giấy phép nhập khẩu (nếu có) hoặc tương đương</w:t>
            </w:r>
          </w:p>
        </w:tc>
        <w:tc>
          <w:tcPr>
            <w:tcW w:w="709" w:type="dxa"/>
            <w:tcBorders>
              <w:top w:val="single" w:sz="4" w:space="0" w:color="000000"/>
              <w:left w:val="single" w:sz="4" w:space="0" w:color="000000"/>
              <w:bottom w:val="single" w:sz="4" w:space="0" w:color="000000"/>
              <w:right w:val="single" w:sz="4" w:space="0" w:color="000000"/>
            </w:tcBorders>
            <w:vAlign w:val="center"/>
          </w:tcPr>
          <w:p w14:paraId="759C81A9" w14:textId="77777777" w:rsidR="00253747" w:rsidRPr="006D7326" w:rsidRDefault="00253747" w:rsidP="00180964">
            <w:pPr>
              <w:tabs>
                <w:tab w:val="left" w:pos="5670"/>
              </w:tabs>
              <w:jc w:val="center"/>
              <w:rPr>
                <w:rFonts w:eastAsia="Calibri"/>
                <w:b/>
                <w:color w:val="000000" w:themeColor="text1"/>
                <w:sz w:val="18"/>
                <w:szCs w:val="18"/>
              </w:rPr>
            </w:pPr>
            <w:r w:rsidRPr="006D7326">
              <w:rPr>
                <w:rFonts w:eastAsia="Calibri"/>
                <w:b/>
                <w:color w:val="000000" w:themeColor="text1"/>
                <w:sz w:val="18"/>
                <w:szCs w:val="18"/>
              </w:rPr>
              <w:t>Mã HS</w:t>
            </w:r>
          </w:p>
          <w:p w14:paraId="102715A0"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(nếu có)</w:t>
            </w:r>
          </w:p>
        </w:tc>
        <w:tc>
          <w:tcPr>
            <w:tcW w:w="1559" w:type="dxa"/>
            <w:tcBorders>
              <w:top w:val="single" w:sz="4" w:space="0" w:color="000000"/>
              <w:left w:val="single" w:sz="4" w:space="0" w:color="000000"/>
              <w:bottom w:val="single" w:sz="4" w:space="0" w:color="000000"/>
              <w:right w:val="single" w:sz="4" w:space="0" w:color="000000"/>
            </w:tcBorders>
            <w:vAlign w:val="center"/>
          </w:tcPr>
          <w:p w14:paraId="46755DE3"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Tài liệu tham chiếu trong HSDT</w:t>
            </w:r>
          </w:p>
        </w:tc>
      </w:tr>
      <w:tr w:rsidR="006D7326" w:rsidRPr="006D7326" w14:paraId="48948089" w14:textId="77777777" w:rsidTr="00180964">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49F9577C"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7D9DFDF8"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31250FB3"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75D82290"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7FB2D4A9"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(5)</w:t>
            </w:r>
          </w:p>
        </w:tc>
        <w:tc>
          <w:tcPr>
            <w:tcW w:w="1265" w:type="dxa"/>
            <w:tcBorders>
              <w:top w:val="single" w:sz="4" w:space="0" w:color="000000"/>
              <w:left w:val="single" w:sz="4" w:space="0" w:color="000000"/>
              <w:bottom w:val="single" w:sz="4" w:space="0" w:color="000000"/>
              <w:right w:val="single" w:sz="4" w:space="0" w:color="000000"/>
            </w:tcBorders>
            <w:vAlign w:val="center"/>
          </w:tcPr>
          <w:p w14:paraId="0A955C65"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6520E"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(7)</w:t>
            </w:r>
          </w:p>
        </w:tc>
        <w:tc>
          <w:tcPr>
            <w:tcW w:w="992" w:type="dxa"/>
            <w:tcBorders>
              <w:top w:val="single" w:sz="4" w:space="0" w:color="000000"/>
              <w:left w:val="single" w:sz="4" w:space="0" w:color="000000"/>
              <w:bottom w:val="single" w:sz="4" w:space="0" w:color="000000"/>
              <w:right w:val="single" w:sz="4" w:space="0" w:color="000000"/>
            </w:tcBorders>
            <w:vAlign w:val="center"/>
          </w:tcPr>
          <w:p w14:paraId="5086A1E0"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57FCF074"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(9)</w:t>
            </w:r>
          </w:p>
        </w:tc>
        <w:tc>
          <w:tcPr>
            <w:tcW w:w="992" w:type="dxa"/>
            <w:tcBorders>
              <w:top w:val="single" w:sz="4" w:space="0" w:color="000000"/>
              <w:left w:val="single" w:sz="4" w:space="0" w:color="000000"/>
              <w:bottom w:val="single" w:sz="4" w:space="0" w:color="000000"/>
              <w:right w:val="single" w:sz="4" w:space="0" w:color="000000"/>
            </w:tcBorders>
            <w:vAlign w:val="center"/>
          </w:tcPr>
          <w:p w14:paraId="1DA1896E" w14:textId="77777777" w:rsidR="00253747" w:rsidRPr="006D7326" w:rsidRDefault="00253747" w:rsidP="00180964">
            <w:pPr>
              <w:tabs>
                <w:tab w:val="left" w:pos="5670"/>
              </w:tabs>
              <w:jc w:val="center"/>
              <w:rPr>
                <w:rFonts w:eastAsia="Calibri"/>
                <w:b/>
                <w:color w:val="000000" w:themeColor="text1"/>
                <w:sz w:val="18"/>
                <w:szCs w:val="18"/>
              </w:rPr>
            </w:pPr>
            <w:r w:rsidRPr="006D7326">
              <w:rPr>
                <w:rFonts w:eastAsia="Calibri"/>
                <w:b/>
                <w:color w:val="000000" w:themeColor="text1"/>
                <w:sz w:val="18"/>
                <w:szCs w:val="18"/>
              </w:rPr>
              <w:t>(10)</w:t>
            </w:r>
          </w:p>
        </w:tc>
        <w:tc>
          <w:tcPr>
            <w:tcW w:w="851" w:type="dxa"/>
            <w:tcBorders>
              <w:top w:val="single" w:sz="4" w:space="0" w:color="000000"/>
              <w:left w:val="single" w:sz="4" w:space="0" w:color="000000"/>
              <w:bottom w:val="single" w:sz="4" w:space="0" w:color="000000"/>
              <w:right w:val="single" w:sz="4" w:space="0" w:color="000000"/>
            </w:tcBorders>
            <w:vAlign w:val="center"/>
          </w:tcPr>
          <w:p w14:paraId="5921FB07"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7A832FC"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(12)</w:t>
            </w:r>
          </w:p>
        </w:tc>
        <w:tc>
          <w:tcPr>
            <w:tcW w:w="1275" w:type="dxa"/>
            <w:tcBorders>
              <w:top w:val="single" w:sz="4" w:space="0" w:color="000000"/>
              <w:left w:val="single" w:sz="4" w:space="0" w:color="000000"/>
              <w:bottom w:val="single" w:sz="4" w:space="0" w:color="000000"/>
              <w:right w:val="single" w:sz="4" w:space="0" w:color="000000"/>
            </w:tcBorders>
            <w:vAlign w:val="center"/>
          </w:tcPr>
          <w:p w14:paraId="5AB88F30"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755A13A1" w14:textId="77777777" w:rsidR="00253747" w:rsidRPr="006D7326" w:rsidRDefault="00253747" w:rsidP="00180964">
            <w:pPr>
              <w:tabs>
                <w:tab w:val="left" w:pos="5670"/>
              </w:tabs>
              <w:jc w:val="center"/>
              <w:rPr>
                <w:rFonts w:eastAsia="Calibri"/>
                <w:color w:val="000000" w:themeColor="text1"/>
                <w:sz w:val="18"/>
                <w:szCs w:val="18"/>
                <w:lang w:val="vi-VN"/>
              </w:rPr>
            </w:pPr>
            <w:r w:rsidRPr="006D7326">
              <w:rPr>
                <w:rFonts w:eastAsia="Calibri"/>
                <w:b/>
                <w:color w:val="000000" w:themeColor="text1"/>
                <w:sz w:val="18"/>
                <w:szCs w:val="18"/>
              </w:rPr>
              <w:t>(</w:t>
            </w:r>
            <w:r w:rsidRPr="006D7326">
              <w:rPr>
                <w:rFonts w:eastAsia="Calibri"/>
                <w:b/>
                <w:color w:val="000000" w:themeColor="text1"/>
                <w:sz w:val="18"/>
                <w:szCs w:val="18"/>
                <w:lang w:val="vi-VN"/>
              </w:rPr>
              <w:t>14)</w:t>
            </w:r>
          </w:p>
        </w:tc>
        <w:tc>
          <w:tcPr>
            <w:tcW w:w="1559" w:type="dxa"/>
            <w:tcBorders>
              <w:top w:val="single" w:sz="4" w:space="0" w:color="000000"/>
              <w:left w:val="single" w:sz="4" w:space="0" w:color="000000"/>
              <w:bottom w:val="single" w:sz="4" w:space="0" w:color="000000"/>
              <w:right w:val="single" w:sz="4" w:space="0" w:color="000000"/>
            </w:tcBorders>
            <w:vAlign w:val="center"/>
          </w:tcPr>
          <w:p w14:paraId="1BAFF69C"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w:t>
            </w:r>
            <w:r w:rsidRPr="006D7326">
              <w:rPr>
                <w:rFonts w:eastAsia="Calibri"/>
                <w:b/>
                <w:color w:val="000000" w:themeColor="text1"/>
                <w:sz w:val="18"/>
                <w:szCs w:val="18"/>
                <w:lang w:val="vi-VN"/>
              </w:rPr>
              <w:t>15</w:t>
            </w:r>
            <w:r w:rsidRPr="006D7326">
              <w:rPr>
                <w:rFonts w:eastAsia="Calibri"/>
                <w:b/>
                <w:color w:val="000000" w:themeColor="text1"/>
                <w:sz w:val="18"/>
                <w:szCs w:val="18"/>
              </w:rPr>
              <w:t>)</w:t>
            </w:r>
          </w:p>
        </w:tc>
      </w:tr>
      <w:tr w:rsidR="006D7326" w:rsidRPr="006D7326" w14:paraId="18EC21D3" w14:textId="77777777" w:rsidTr="00180964">
        <w:trPr>
          <w:trHeight w:val="409"/>
        </w:trPr>
        <w:tc>
          <w:tcPr>
            <w:tcW w:w="582" w:type="dxa"/>
            <w:tcBorders>
              <w:top w:val="single" w:sz="4" w:space="0" w:color="000000"/>
              <w:left w:val="single" w:sz="4" w:space="0" w:color="000000"/>
              <w:bottom w:val="single" w:sz="4" w:space="0" w:color="000000"/>
              <w:right w:val="single" w:sz="4" w:space="0" w:color="000000"/>
            </w:tcBorders>
            <w:vAlign w:val="center"/>
          </w:tcPr>
          <w:p w14:paraId="0413D4A6"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color w:val="000000" w:themeColor="text1"/>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07D1A5B9" w14:textId="77777777" w:rsidR="00253747" w:rsidRPr="006D7326" w:rsidRDefault="00253747" w:rsidP="00180964">
            <w:pPr>
              <w:tabs>
                <w:tab w:val="left" w:pos="5670"/>
              </w:tabs>
              <w:rPr>
                <w:rFonts w:eastAsia="Calibri"/>
                <w:color w:val="000000" w:themeColor="text1"/>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0CF4D47" w14:textId="77777777" w:rsidR="00253747" w:rsidRPr="006D7326" w:rsidRDefault="00253747" w:rsidP="00180964">
            <w:pPr>
              <w:tabs>
                <w:tab w:val="left" w:pos="5670"/>
              </w:tabs>
              <w:rPr>
                <w:rFonts w:eastAsia="Calibri"/>
                <w:color w:val="000000" w:themeColor="text1"/>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BD45091" w14:textId="77777777" w:rsidR="00253747" w:rsidRPr="006D7326" w:rsidRDefault="00253747" w:rsidP="00180964">
            <w:pPr>
              <w:tabs>
                <w:tab w:val="left" w:pos="5670"/>
              </w:tabs>
              <w:rPr>
                <w:rFonts w:eastAsia="Calibri"/>
                <w:color w:val="000000" w:themeColor="text1"/>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B23B839" w14:textId="77777777" w:rsidR="00253747" w:rsidRPr="006D7326" w:rsidRDefault="00253747" w:rsidP="00180964">
            <w:pPr>
              <w:tabs>
                <w:tab w:val="left" w:pos="5670"/>
              </w:tabs>
              <w:rPr>
                <w:rFonts w:eastAsia="Calibri"/>
                <w:color w:val="000000" w:themeColor="text1"/>
                <w:sz w:val="18"/>
                <w:szCs w:val="18"/>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445F2BC3"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1EB581"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25CB4A"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F49CEB"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E349E56"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AB4792"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E58F79" w14:textId="77777777" w:rsidR="00253747" w:rsidRPr="006D7326" w:rsidRDefault="00253747" w:rsidP="00180964">
            <w:pPr>
              <w:tabs>
                <w:tab w:val="left" w:pos="5670"/>
              </w:tabs>
              <w:rPr>
                <w:rFonts w:eastAsia="Calibri"/>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BDC9EE" w14:textId="77777777" w:rsidR="00253747" w:rsidRPr="006D7326" w:rsidRDefault="00253747" w:rsidP="00180964">
            <w:pPr>
              <w:tabs>
                <w:tab w:val="left" w:pos="5670"/>
              </w:tabs>
              <w:rPr>
                <w:rFonts w:eastAsia="Calibri"/>
                <w:color w:val="000000" w:themeColor="text1"/>
                <w:sz w:val="18"/>
                <w:szCs w:val="18"/>
              </w:rPr>
            </w:pPr>
          </w:p>
        </w:tc>
        <w:tc>
          <w:tcPr>
            <w:tcW w:w="709" w:type="dxa"/>
            <w:tcBorders>
              <w:top w:val="single" w:sz="4" w:space="0" w:color="000000"/>
              <w:left w:val="single" w:sz="4" w:space="0" w:color="000000"/>
              <w:right w:val="single" w:sz="4" w:space="0" w:color="000000"/>
            </w:tcBorders>
            <w:vAlign w:val="center"/>
          </w:tcPr>
          <w:p w14:paraId="54F89969" w14:textId="77777777" w:rsidR="00253747" w:rsidRPr="006D7326" w:rsidRDefault="00253747" w:rsidP="00180964">
            <w:pPr>
              <w:tabs>
                <w:tab w:val="left" w:pos="5670"/>
              </w:tabs>
              <w:rPr>
                <w:rFonts w:eastAsia="Calibri"/>
                <w:color w:val="000000" w:themeColor="text1"/>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602224D6" w14:textId="77777777" w:rsidR="00253747" w:rsidRPr="006D7326" w:rsidRDefault="00253747" w:rsidP="00180964">
            <w:pPr>
              <w:tabs>
                <w:tab w:val="left" w:pos="5670"/>
              </w:tabs>
              <w:rPr>
                <w:rFonts w:eastAsia="Calibri"/>
                <w:color w:val="000000" w:themeColor="text1"/>
                <w:sz w:val="18"/>
                <w:szCs w:val="18"/>
              </w:rPr>
            </w:pPr>
            <w:r w:rsidRPr="006D7326">
              <w:rPr>
                <w:rFonts w:eastAsia="Calibri"/>
                <w:i/>
                <w:color w:val="000000" w:themeColor="text1"/>
                <w:sz w:val="18"/>
                <w:szCs w:val="18"/>
              </w:rPr>
              <w:t>Trang ... của Catalog, tài liệu sử dụng hoặc các tài liệu khác tương đương, thuộc HSDT</w:t>
            </w:r>
          </w:p>
        </w:tc>
      </w:tr>
      <w:tr w:rsidR="006D7326" w:rsidRPr="006D7326" w14:paraId="0C12EAB2" w14:textId="77777777" w:rsidTr="00180964">
        <w:trPr>
          <w:trHeight w:val="417"/>
        </w:trPr>
        <w:tc>
          <w:tcPr>
            <w:tcW w:w="582" w:type="dxa"/>
            <w:tcBorders>
              <w:top w:val="single" w:sz="4" w:space="0" w:color="000000"/>
              <w:left w:val="single" w:sz="4" w:space="0" w:color="000000"/>
              <w:bottom w:val="single" w:sz="4" w:space="0" w:color="000000"/>
              <w:right w:val="single" w:sz="4" w:space="0" w:color="000000"/>
            </w:tcBorders>
            <w:vAlign w:val="center"/>
          </w:tcPr>
          <w:p w14:paraId="35DA6DB3"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color w:val="000000" w:themeColor="text1"/>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17AF41E6" w14:textId="77777777" w:rsidR="00253747" w:rsidRPr="006D7326" w:rsidRDefault="00253747" w:rsidP="00180964">
            <w:pPr>
              <w:tabs>
                <w:tab w:val="left" w:pos="5670"/>
              </w:tabs>
              <w:rPr>
                <w:rFonts w:eastAsia="Calibri"/>
                <w:color w:val="000000" w:themeColor="text1"/>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97FCE2D" w14:textId="77777777" w:rsidR="00253747" w:rsidRPr="006D7326" w:rsidRDefault="00253747" w:rsidP="00180964">
            <w:pPr>
              <w:tabs>
                <w:tab w:val="left" w:pos="5670"/>
              </w:tabs>
              <w:rPr>
                <w:rFonts w:eastAsia="Calibri"/>
                <w:color w:val="000000" w:themeColor="text1"/>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71561F8" w14:textId="77777777" w:rsidR="00253747" w:rsidRPr="006D7326" w:rsidRDefault="00253747" w:rsidP="00180964">
            <w:pPr>
              <w:tabs>
                <w:tab w:val="left" w:pos="5670"/>
              </w:tabs>
              <w:rPr>
                <w:rFonts w:eastAsia="Calibri"/>
                <w:color w:val="000000" w:themeColor="text1"/>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A5C6E31" w14:textId="77777777" w:rsidR="00253747" w:rsidRPr="006D7326" w:rsidRDefault="00253747" w:rsidP="00180964">
            <w:pPr>
              <w:tabs>
                <w:tab w:val="left" w:pos="5670"/>
              </w:tabs>
              <w:rPr>
                <w:rFonts w:eastAsia="Calibri"/>
                <w:color w:val="000000" w:themeColor="text1"/>
                <w:sz w:val="18"/>
                <w:szCs w:val="18"/>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16FC1476"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A9B15B"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05DCA2"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EDEDE5"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DCC4920"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11E2FCA"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1BFFB7" w14:textId="77777777" w:rsidR="00253747" w:rsidRPr="006D7326" w:rsidRDefault="00253747" w:rsidP="00180964">
            <w:pPr>
              <w:tabs>
                <w:tab w:val="left" w:pos="5670"/>
              </w:tabs>
              <w:rPr>
                <w:rFonts w:eastAsia="Calibri"/>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32E1D8C" w14:textId="77777777" w:rsidR="00253747" w:rsidRPr="006D7326" w:rsidRDefault="00253747" w:rsidP="00180964">
            <w:pPr>
              <w:tabs>
                <w:tab w:val="left" w:pos="5670"/>
              </w:tabs>
              <w:rPr>
                <w:rFonts w:eastAsia="Calibri"/>
                <w:color w:val="000000" w:themeColor="text1"/>
                <w:sz w:val="18"/>
                <w:szCs w:val="18"/>
              </w:rPr>
            </w:pPr>
          </w:p>
        </w:tc>
        <w:tc>
          <w:tcPr>
            <w:tcW w:w="709" w:type="dxa"/>
            <w:tcBorders>
              <w:left w:val="single" w:sz="4" w:space="0" w:color="000000"/>
              <w:right w:val="single" w:sz="4" w:space="0" w:color="000000"/>
            </w:tcBorders>
            <w:vAlign w:val="center"/>
          </w:tcPr>
          <w:p w14:paraId="6B3051DB" w14:textId="77777777" w:rsidR="00253747" w:rsidRPr="006D7326" w:rsidRDefault="00253747" w:rsidP="00180964">
            <w:pPr>
              <w:tabs>
                <w:tab w:val="left" w:pos="5670"/>
              </w:tabs>
              <w:rPr>
                <w:rFonts w:eastAsia="Calibri"/>
                <w:color w:val="000000" w:themeColor="text1"/>
                <w:sz w:val="18"/>
                <w:szCs w:val="18"/>
              </w:rPr>
            </w:pPr>
          </w:p>
        </w:tc>
        <w:tc>
          <w:tcPr>
            <w:tcW w:w="1559" w:type="dxa"/>
            <w:vMerge/>
            <w:tcBorders>
              <w:top w:val="single" w:sz="4" w:space="0" w:color="000000"/>
              <w:left w:val="single" w:sz="4" w:space="0" w:color="000000"/>
              <w:right w:val="single" w:sz="4" w:space="0" w:color="000000"/>
            </w:tcBorders>
            <w:vAlign w:val="center"/>
          </w:tcPr>
          <w:p w14:paraId="37C14222" w14:textId="77777777" w:rsidR="00253747" w:rsidRPr="006D7326" w:rsidRDefault="00253747" w:rsidP="00180964">
            <w:pPr>
              <w:widowControl w:val="0"/>
              <w:rPr>
                <w:rFonts w:eastAsia="Calibri"/>
                <w:color w:val="000000" w:themeColor="text1"/>
                <w:sz w:val="18"/>
                <w:szCs w:val="18"/>
              </w:rPr>
            </w:pPr>
          </w:p>
        </w:tc>
      </w:tr>
      <w:tr w:rsidR="006D7326" w:rsidRPr="006D7326" w14:paraId="395883B1" w14:textId="77777777" w:rsidTr="00180964">
        <w:trPr>
          <w:trHeight w:val="423"/>
        </w:trPr>
        <w:tc>
          <w:tcPr>
            <w:tcW w:w="582" w:type="dxa"/>
            <w:tcBorders>
              <w:top w:val="single" w:sz="4" w:space="0" w:color="000000"/>
              <w:left w:val="single" w:sz="4" w:space="0" w:color="000000"/>
              <w:bottom w:val="single" w:sz="4" w:space="0" w:color="000000"/>
              <w:right w:val="single" w:sz="4" w:space="0" w:color="000000"/>
            </w:tcBorders>
            <w:vAlign w:val="center"/>
          </w:tcPr>
          <w:p w14:paraId="4CC2680F"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color w:val="000000" w:themeColor="text1"/>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591EE688" w14:textId="77777777" w:rsidR="00253747" w:rsidRPr="006D7326" w:rsidRDefault="00253747" w:rsidP="00180964">
            <w:pPr>
              <w:tabs>
                <w:tab w:val="left" w:pos="5670"/>
              </w:tabs>
              <w:rPr>
                <w:rFonts w:eastAsia="Calibri"/>
                <w:color w:val="000000" w:themeColor="text1"/>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17EDC81" w14:textId="77777777" w:rsidR="00253747" w:rsidRPr="006D7326" w:rsidRDefault="00253747" w:rsidP="00180964">
            <w:pPr>
              <w:tabs>
                <w:tab w:val="left" w:pos="5670"/>
              </w:tabs>
              <w:rPr>
                <w:rFonts w:eastAsia="Calibri"/>
                <w:color w:val="000000" w:themeColor="text1"/>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ADE0652" w14:textId="77777777" w:rsidR="00253747" w:rsidRPr="006D7326" w:rsidRDefault="00253747" w:rsidP="00180964">
            <w:pPr>
              <w:tabs>
                <w:tab w:val="left" w:pos="5670"/>
              </w:tabs>
              <w:rPr>
                <w:rFonts w:eastAsia="Calibri"/>
                <w:color w:val="000000" w:themeColor="text1"/>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2A5603D" w14:textId="77777777" w:rsidR="00253747" w:rsidRPr="006D7326" w:rsidRDefault="00253747" w:rsidP="00180964">
            <w:pPr>
              <w:tabs>
                <w:tab w:val="left" w:pos="5670"/>
              </w:tabs>
              <w:rPr>
                <w:rFonts w:eastAsia="Calibri"/>
                <w:color w:val="000000" w:themeColor="text1"/>
                <w:sz w:val="18"/>
                <w:szCs w:val="18"/>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5D69E5F1"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A729F7"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01B349"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47C718"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AADB9CF"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BE2F16"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21469F" w14:textId="77777777" w:rsidR="00253747" w:rsidRPr="006D7326" w:rsidRDefault="00253747" w:rsidP="00180964">
            <w:pPr>
              <w:tabs>
                <w:tab w:val="left" w:pos="5670"/>
              </w:tabs>
              <w:rPr>
                <w:rFonts w:eastAsia="Calibri"/>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39EFD54" w14:textId="77777777" w:rsidR="00253747" w:rsidRPr="006D7326" w:rsidRDefault="00253747" w:rsidP="00180964">
            <w:pPr>
              <w:tabs>
                <w:tab w:val="left" w:pos="5670"/>
              </w:tabs>
              <w:rPr>
                <w:rFonts w:eastAsia="Calibri"/>
                <w:color w:val="000000" w:themeColor="text1"/>
                <w:sz w:val="18"/>
                <w:szCs w:val="18"/>
              </w:rPr>
            </w:pPr>
          </w:p>
        </w:tc>
        <w:tc>
          <w:tcPr>
            <w:tcW w:w="709" w:type="dxa"/>
            <w:tcBorders>
              <w:left w:val="single" w:sz="4" w:space="0" w:color="000000"/>
              <w:bottom w:val="single" w:sz="4" w:space="0" w:color="000000"/>
              <w:right w:val="single" w:sz="4" w:space="0" w:color="000000"/>
            </w:tcBorders>
            <w:vAlign w:val="center"/>
          </w:tcPr>
          <w:p w14:paraId="456968DD" w14:textId="77777777" w:rsidR="00253747" w:rsidRPr="006D7326" w:rsidRDefault="00253747" w:rsidP="00180964">
            <w:pPr>
              <w:tabs>
                <w:tab w:val="left" w:pos="5670"/>
              </w:tabs>
              <w:rPr>
                <w:rFonts w:eastAsia="Calibri"/>
                <w:color w:val="000000" w:themeColor="text1"/>
                <w:sz w:val="18"/>
                <w:szCs w:val="18"/>
              </w:rPr>
            </w:pPr>
          </w:p>
        </w:tc>
        <w:tc>
          <w:tcPr>
            <w:tcW w:w="1559" w:type="dxa"/>
            <w:vMerge/>
            <w:tcBorders>
              <w:top w:val="single" w:sz="4" w:space="0" w:color="000000"/>
              <w:left w:val="single" w:sz="4" w:space="0" w:color="000000"/>
              <w:right w:val="single" w:sz="4" w:space="0" w:color="000000"/>
            </w:tcBorders>
            <w:vAlign w:val="center"/>
          </w:tcPr>
          <w:p w14:paraId="77E8CEF5" w14:textId="77777777" w:rsidR="00253747" w:rsidRPr="006D7326" w:rsidRDefault="00253747" w:rsidP="00180964">
            <w:pPr>
              <w:widowControl w:val="0"/>
              <w:rPr>
                <w:rFonts w:eastAsia="Calibri"/>
                <w:color w:val="000000" w:themeColor="text1"/>
                <w:sz w:val="18"/>
                <w:szCs w:val="18"/>
              </w:rPr>
            </w:pPr>
          </w:p>
        </w:tc>
      </w:tr>
    </w:tbl>
    <w:p w14:paraId="13C0EC5A" w14:textId="77777777" w:rsidR="00253747" w:rsidRPr="006D7326" w:rsidRDefault="00253747" w:rsidP="00253747">
      <w:pPr>
        <w:tabs>
          <w:tab w:val="left" w:pos="5670"/>
        </w:tabs>
        <w:ind w:right="43" w:firstLine="567"/>
        <w:rPr>
          <w:rFonts w:eastAsia="Calibri"/>
          <w:color w:val="000000" w:themeColor="text1"/>
          <w:sz w:val="26"/>
          <w:szCs w:val="26"/>
          <w:lang w:val="vi-VN"/>
        </w:rPr>
      </w:pPr>
      <w:r w:rsidRPr="006D7326">
        <w:rPr>
          <w:rFonts w:eastAsia="Calibri"/>
          <w:color w:val="000000" w:themeColor="text1"/>
          <w:sz w:val="26"/>
          <w:szCs w:val="26"/>
          <w:lang w:val="vi-VN"/>
        </w:rPr>
        <w:t>Bảng đáp ứng về kỹ thuật của hàng hóa chào thầu nêu trên cùng tài liệu kỹ thuật chứng minh là cơ sở đánh giá về mặt kỹ thuật của Hàng hóa dự thầu.</w:t>
      </w:r>
    </w:p>
    <w:p w14:paraId="6B38045F" w14:textId="77777777" w:rsidR="00253747" w:rsidRPr="006D7326" w:rsidRDefault="00253747" w:rsidP="00253747">
      <w:pPr>
        <w:tabs>
          <w:tab w:val="left" w:pos="5670"/>
        </w:tabs>
        <w:ind w:right="43" w:firstLine="567"/>
        <w:rPr>
          <w:color w:val="000000" w:themeColor="text1"/>
          <w:sz w:val="26"/>
          <w:szCs w:val="26"/>
          <w:lang w:val="vi-VN"/>
        </w:rPr>
      </w:pPr>
      <w:r w:rsidRPr="006D7326">
        <w:rPr>
          <w:rFonts w:eastAsia="Calibri"/>
          <w:color w:val="000000" w:themeColor="text1"/>
          <w:sz w:val="26"/>
          <w:szCs w:val="26"/>
          <w:lang w:val="vi-VN"/>
        </w:rPr>
        <w:t>1.3.2. Biểu mẫu cam kết</w:t>
      </w:r>
      <w:r w:rsidRPr="006D7326">
        <w:rPr>
          <w:color w:val="000000" w:themeColor="text1"/>
          <w:sz w:val="26"/>
          <w:szCs w:val="26"/>
          <w:lang w:val="vi-VN"/>
        </w:rPr>
        <w:t xml:space="preserve">: </w:t>
      </w:r>
    </w:p>
    <w:p w14:paraId="5F0C9BE2" w14:textId="77777777" w:rsidR="00253747" w:rsidRPr="006D7326" w:rsidRDefault="00253747" w:rsidP="00253747">
      <w:pPr>
        <w:jc w:val="center"/>
        <w:rPr>
          <w:color w:val="000000" w:themeColor="text1"/>
          <w:sz w:val="26"/>
          <w:szCs w:val="26"/>
          <w:lang w:val="vi-VN"/>
        </w:rPr>
      </w:pPr>
      <w:bookmarkStart w:id="2" w:name="_Hlk133240114"/>
      <w:r w:rsidRPr="006D7326">
        <w:rPr>
          <w:color w:val="000000" w:themeColor="text1"/>
          <w:sz w:val="26"/>
          <w:szCs w:val="26"/>
          <w:lang w:val="vi-VN"/>
        </w:rPr>
        <w:t>TÊN NHÀ THẦU                  CỘNG HÒA XÃ HỘI CHỦ NGHĨA VIỆT NAM</w:t>
      </w:r>
    </w:p>
    <w:p w14:paraId="01C5122F" w14:textId="77777777" w:rsidR="00253747" w:rsidRPr="006D7326" w:rsidRDefault="00253747" w:rsidP="00253747">
      <w:pPr>
        <w:ind w:left="1276" w:right="43" w:hanging="1276"/>
        <w:jc w:val="center"/>
        <w:rPr>
          <w:color w:val="000000" w:themeColor="text1"/>
          <w:sz w:val="26"/>
          <w:szCs w:val="26"/>
        </w:rPr>
      </w:pPr>
      <w:r w:rsidRPr="006D7326">
        <w:rPr>
          <w:color w:val="000000" w:themeColor="text1"/>
          <w:sz w:val="26"/>
          <w:szCs w:val="26"/>
          <w:lang w:val="vi-VN"/>
        </w:rPr>
        <w:t xml:space="preserve">                               </w:t>
      </w:r>
      <w:r w:rsidRPr="006D7326">
        <w:rPr>
          <w:color w:val="000000" w:themeColor="text1"/>
          <w:sz w:val="26"/>
          <w:szCs w:val="26"/>
        </w:rPr>
        <w:t>Độc lập – Tự do – Hạnh phúc</w:t>
      </w:r>
    </w:p>
    <w:p w14:paraId="005749D4" w14:textId="77777777" w:rsidR="00253747" w:rsidRPr="006D7326" w:rsidRDefault="00253747" w:rsidP="00253747">
      <w:pPr>
        <w:ind w:right="43"/>
        <w:jc w:val="center"/>
        <w:rPr>
          <w:b/>
          <w:bCs/>
          <w:color w:val="000000" w:themeColor="text1"/>
          <w:sz w:val="26"/>
          <w:szCs w:val="26"/>
          <w:lang w:val="vi-VN"/>
        </w:rPr>
      </w:pPr>
      <w:r w:rsidRPr="006D7326">
        <w:rPr>
          <w:b/>
          <w:bCs/>
          <w:color w:val="000000" w:themeColor="text1"/>
          <w:sz w:val="26"/>
          <w:szCs w:val="26"/>
        </w:rPr>
        <w:t>CAM KẾT</w:t>
      </w:r>
    </w:p>
    <w:p w14:paraId="2FB7F8B3" w14:textId="77777777" w:rsidR="00253747" w:rsidRPr="006D7326" w:rsidRDefault="00253747" w:rsidP="00253747">
      <w:pPr>
        <w:ind w:right="43"/>
        <w:jc w:val="center"/>
        <w:rPr>
          <w:b/>
          <w:bCs/>
          <w:color w:val="000000" w:themeColor="text1"/>
          <w:sz w:val="26"/>
          <w:szCs w:val="26"/>
        </w:rPr>
      </w:pPr>
      <w:r w:rsidRPr="006D7326">
        <w:rPr>
          <w:b/>
          <w:bCs/>
          <w:color w:val="000000" w:themeColor="text1"/>
          <w:sz w:val="26"/>
          <w:szCs w:val="26"/>
        </w:rPr>
        <w:t>THUỘC HỒ SƠ DỰ THẦU</w:t>
      </w:r>
    </w:p>
    <w:p w14:paraId="3FCCBBB8" w14:textId="77777777" w:rsidR="00253747" w:rsidRPr="006D7326" w:rsidRDefault="00253747" w:rsidP="00253747">
      <w:pPr>
        <w:ind w:right="43"/>
        <w:jc w:val="center"/>
        <w:rPr>
          <w:b/>
          <w:bCs/>
          <w:color w:val="000000" w:themeColor="text1"/>
          <w:sz w:val="26"/>
          <w:szCs w:val="26"/>
        </w:rPr>
      </w:pPr>
      <w:r w:rsidRPr="006D7326">
        <w:rPr>
          <w:b/>
          <w:bCs/>
          <w:color w:val="000000" w:themeColor="text1"/>
          <w:sz w:val="26"/>
          <w:szCs w:val="26"/>
        </w:rPr>
        <w:t>Kính gửi: Bệnh viện Bưu điện</w:t>
      </w:r>
    </w:p>
    <w:p w14:paraId="2C4A637A" w14:textId="77777777" w:rsidR="00253747" w:rsidRPr="006D7326" w:rsidRDefault="00253747" w:rsidP="00253747">
      <w:pPr>
        <w:ind w:right="43"/>
        <w:rPr>
          <w:color w:val="000000" w:themeColor="text1"/>
          <w:sz w:val="26"/>
          <w:szCs w:val="26"/>
        </w:rPr>
      </w:pPr>
      <w:r w:rsidRPr="006D7326">
        <w:rPr>
          <w:color w:val="000000" w:themeColor="text1"/>
          <w:sz w:val="26"/>
          <w:szCs w:val="26"/>
        </w:rPr>
        <w:t>(Ghi Tên nhà thầu) …….. xin cam kết về hồ sơ dự thầu và hàng hóa dự thầu gói thầu: [Ghi tên gói thầu] của Bệnh viện Bưu điện như sau:</w:t>
      </w:r>
    </w:p>
    <w:p w14:paraId="3CD70CCC"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color w:val="000000" w:themeColor="text1"/>
          <w:sz w:val="26"/>
          <w:szCs w:val="26"/>
        </w:rPr>
        <w:t>Nhà thầu cam kết</w:t>
      </w:r>
      <w:r w:rsidRPr="006D7326">
        <w:rPr>
          <w:color w:val="000000" w:themeColor="text1"/>
          <w:sz w:val="26"/>
          <w:szCs w:val="26"/>
          <w:lang w:val="vi-VN"/>
        </w:rPr>
        <w:t xml:space="preserve"> </w:t>
      </w:r>
      <w:r w:rsidRPr="006D7326">
        <w:rPr>
          <w:color w:val="000000" w:themeColor="text1"/>
          <w:sz w:val="26"/>
          <w:szCs w:val="26"/>
        </w:rPr>
        <w:t>"</w:t>
      </w:r>
      <w:r w:rsidRPr="006D7326">
        <w:rPr>
          <w:color w:val="000000" w:themeColor="text1"/>
          <w:sz w:val="26"/>
          <w:szCs w:val="26"/>
          <w:lang w:val="vi-VN"/>
        </w:rPr>
        <w:t>N</w:t>
      </w:r>
      <w:r w:rsidRPr="006D7326">
        <w:rPr>
          <w:color w:val="000000" w:themeColor="text1"/>
          <w:sz w:val="26"/>
          <w:szCs w:val="26"/>
        </w:rPr>
        <w:t>hà thầu là tổ chức hạch toán tài chính độc lập</w:t>
      </w:r>
      <w:r w:rsidRPr="006D7326">
        <w:rPr>
          <w:color w:val="000000" w:themeColor="text1"/>
          <w:sz w:val="26"/>
          <w:szCs w:val="26"/>
          <w:lang w:val="vi-VN"/>
        </w:rPr>
        <w:t>”.</w:t>
      </w:r>
    </w:p>
    <w:p w14:paraId="2112C0E8"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color w:val="000000" w:themeColor="text1"/>
          <w:sz w:val="26"/>
          <w:szCs w:val="26"/>
          <w:lang w:val="vi-VN"/>
        </w:rPr>
        <w:t>Nhà thầu</w:t>
      </w:r>
      <w:r w:rsidRPr="006D7326">
        <w:rPr>
          <w:color w:val="000000" w:themeColor="text1"/>
          <w:sz w:val="26"/>
          <w:szCs w:val="26"/>
        </w:rPr>
        <w:t xml:space="preserve"> cam kết chịu hoàn toàn trách nhiệm trước pháp luật về tính chính xác của các thông tin trong E-HSDT.</w:t>
      </w:r>
    </w:p>
    <w:p w14:paraId="677F531B"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rFonts w:eastAsia="Calibri"/>
          <w:color w:val="000000" w:themeColor="text1"/>
          <w:sz w:val="26"/>
          <w:szCs w:val="26"/>
        </w:rPr>
        <w:t>Cam kết cung cấp đầy đủ giấy chứng nhận xuất xứ (CO) (nếu có), chất lượng (CQ) (nếu có), Tờ khai hải quan, Invoice, Packing list, Vận đơn, giấy phép nhập khẩu của hàng hóa (nếu có) đối với hàng hóa nhập khẩu.</w:t>
      </w:r>
    </w:p>
    <w:p w14:paraId="1AA40FF2"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rFonts w:eastAsia="Calibri"/>
          <w:color w:val="000000" w:themeColor="text1"/>
          <w:sz w:val="26"/>
          <w:szCs w:val="26"/>
        </w:rPr>
        <w:lastRenderedPageBreak/>
        <w:t>Cam kết cung cấp Phiếu kiểm định chất lượng hoặc tương đương của hàng hóa đối với Nhà thầu tự sản xuất khi có yêu cầu.</w:t>
      </w:r>
    </w:p>
    <w:p w14:paraId="2304884A"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rFonts w:eastAsia="Calibri"/>
          <w:color w:val="000000" w:themeColor="text1"/>
          <w:sz w:val="26"/>
          <w:szCs w:val="26"/>
        </w:rPr>
        <w:t>Cam kết đã thực hiện nghĩa vụ kê khai thuế, nộp thuế của năm tài chính gần nhất so với thời điểm đóng thầu.</w:t>
      </w:r>
    </w:p>
    <w:p w14:paraId="7FED3C65"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rFonts w:eastAsia="Calibri"/>
          <w:snapToGrid w:val="0"/>
          <w:color w:val="000000" w:themeColor="text1"/>
          <w:sz w:val="26"/>
          <w:szCs w:val="26"/>
        </w:rPr>
        <w:t xml:space="preserve">Cam kết có năng lực tự thực hiện các nghĩa vụ bảo hành, bảo trì, duy tu, bảo dưỡng, </w:t>
      </w:r>
      <w:r w:rsidRPr="006D7326">
        <w:rPr>
          <w:rFonts w:eastAsia="Calibri"/>
          <w:bCs/>
          <w:iCs/>
          <w:color w:val="000000" w:themeColor="text1"/>
          <w:sz w:val="26"/>
          <w:szCs w:val="26"/>
          <w:lang w:val="pl-PL"/>
        </w:rPr>
        <w:t>sửa</w:t>
      </w:r>
      <w:r w:rsidRPr="006D7326">
        <w:rPr>
          <w:rFonts w:eastAsia="Calibri"/>
          <w:snapToGrid w:val="0"/>
          <w:color w:val="000000" w:themeColor="text1"/>
          <w:sz w:val="26"/>
          <w:szCs w:val="26"/>
        </w:rPr>
        <w:t xml:space="preserve"> chữa, cung cấp phụ tùng thay thế hoặc cung cấp các dịch vụ sau bán hàng theo yêu cầu của E-HSMT (trong trường hợp nhà thầu dùng cam kết để chứng minh Khả năng bảo hành, bảo trì, duy tu, bảo dưỡng, sửa chữa, cung cấp phụ tùng thay thế hoặc cung cấp các dịch vụ sau bán hàng khác).</w:t>
      </w:r>
    </w:p>
    <w:p w14:paraId="4B32F3C4"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color w:val="000000" w:themeColor="text1"/>
          <w:sz w:val="26"/>
          <w:szCs w:val="26"/>
        </w:rPr>
        <w:t>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14:paraId="7CBE7074" w14:textId="77777777" w:rsidR="00253747" w:rsidRPr="006D7326" w:rsidRDefault="00253747" w:rsidP="00253747">
      <w:pPr>
        <w:pStyle w:val="ListParagraph"/>
        <w:numPr>
          <w:ilvl w:val="0"/>
          <w:numId w:val="1"/>
        </w:numPr>
        <w:tabs>
          <w:tab w:val="left" w:pos="851"/>
        </w:tabs>
        <w:ind w:right="43"/>
        <w:rPr>
          <w:rFonts w:eastAsia="Calibri"/>
          <w:color w:val="000000" w:themeColor="text1"/>
          <w:sz w:val="26"/>
          <w:szCs w:val="26"/>
        </w:rPr>
      </w:pPr>
      <w:r w:rsidRPr="006D7326">
        <w:rPr>
          <w:rFonts w:eastAsia="Calibri"/>
          <w:color w:val="000000" w:themeColor="text1"/>
          <w:sz w:val="26"/>
          <w:szCs w:val="26"/>
        </w:rPr>
        <w:t>Cam kết toàn bộ hàng hóa mới 100% chưa sử dụng, các kiện hàng nguyên trước khi giao nhận đều phải còn nguyên đai, nguyên kiện, đóng gói và bảo hành theo tiêu chuẩn của nhà sản xuất.</w:t>
      </w:r>
    </w:p>
    <w:p w14:paraId="30ED1292"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color w:val="000000" w:themeColor="text1"/>
          <w:sz w:val="26"/>
          <w:szCs w:val="26"/>
        </w:rPr>
        <w:t>Cam kết đóng gói, vận chuyển: Theo tiêu chuẩn của nhà sản xuất.</w:t>
      </w:r>
    </w:p>
    <w:p w14:paraId="11EE2B68"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snapToGrid w:val="0"/>
          <w:color w:val="000000" w:themeColor="text1"/>
          <w:sz w:val="26"/>
          <w:szCs w:val="26"/>
        </w:rPr>
        <w:t>Cam kết có nhãn với đầy đủ các thông tin theo quy định hiện hành của pháp luật về nhãn hàng hóa.</w:t>
      </w:r>
    </w:p>
    <w:p w14:paraId="7903E961"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snapToGrid w:val="0"/>
          <w:color w:val="000000" w:themeColor="text1"/>
          <w:sz w:val="26"/>
          <w:szCs w:val="26"/>
        </w:rPr>
        <w:t>Cam kết có hướng dẫn sử dụng của thiết bị y tế bằng tiếng Việt;</w:t>
      </w:r>
    </w:p>
    <w:p w14:paraId="261D1BB6"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snapToGrid w:val="0"/>
          <w:color w:val="000000" w:themeColor="text1"/>
          <w:sz w:val="26"/>
          <w:szCs w:val="26"/>
        </w:rPr>
        <w:t>Cam kết có thông tin về cơ sở bảo hành trừ trường hợp thiết bị y tế sử dụng một lần theo quy định của chủ sở hữu thiết bị y tế.</w:t>
      </w:r>
    </w:p>
    <w:p w14:paraId="45BCD721" w14:textId="10C3FA4A" w:rsidR="00253747" w:rsidRPr="006D7326" w:rsidRDefault="00253747" w:rsidP="00253747">
      <w:pPr>
        <w:pStyle w:val="ListParagraph"/>
        <w:numPr>
          <w:ilvl w:val="0"/>
          <w:numId w:val="1"/>
        </w:numPr>
        <w:tabs>
          <w:tab w:val="left" w:pos="851"/>
        </w:tabs>
        <w:ind w:right="43"/>
        <w:rPr>
          <w:rFonts w:eastAsia="Calibri"/>
          <w:snapToGrid w:val="0"/>
          <w:color w:val="000000" w:themeColor="text1"/>
          <w:sz w:val="26"/>
          <w:szCs w:val="26"/>
        </w:rPr>
      </w:pPr>
      <w:r w:rsidRPr="006D7326">
        <w:rPr>
          <w:rFonts w:eastAsia="Calibri"/>
          <w:snapToGrid w:val="0"/>
          <w:color w:val="000000" w:themeColor="text1"/>
          <w:sz w:val="26"/>
          <w:szCs w:val="26"/>
        </w:rPr>
        <w:t xml:space="preserve">Thời gian thực hiện gói thầu: </w:t>
      </w:r>
      <w:r w:rsidR="006D7326" w:rsidRPr="006D7326">
        <w:rPr>
          <w:rFonts w:eastAsia="Calibri"/>
          <w:snapToGrid w:val="0"/>
          <w:color w:val="000000" w:themeColor="text1"/>
          <w:sz w:val="26"/>
          <w:szCs w:val="26"/>
          <w:lang w:val="vi-VN"/>
        </w:rPr>
        <w:t>03 tháng</w:t>
      </w:r>
      <w:r w:rsidRPr="006D7326">
        <w:rPr>
          <w:rFonts w:eastAsia="Calibri"/>
          <w:snapToGrid w:val="0"/>
          <w:color w:val="000000" w:themeColor="text1"/>
          <w:sz w:val="26"/>
          <w:szCs w:val="26"/>
        </w:rPr>
        <w:t>.</w:t>
      </w:r>
    </w:p>
    <w:p w14:paraId="7895E7CC" w14:textId="6F7A760B" w:rsidR="00253747" w:rsidRPr="006D7326" w:rsidRDefault="00253747" w:rsidP="00253747">
      <w:pPr>
        <w:pStyle w:val="ListParagraph"/>
        <w:numPr>
          <w:ilvl w:val="0"/>
          <w:numId w:val="1"/>
        </w:numPr>
        <w:tabs>
          <w:tab w:val="left" w:pos="851"/>
        </w:tabs>
        <w:ind w:right="43"/>
        <w:rPr>
          <w:rFonts w:eastAsia="Calibri"/>
          <w:snapToGrid w:val="0"/>
          <w:color w:val="000000" w:themeColor="text1"/>
          <w:sz w:val="26"/>
          <w:szCs w:val="26"/>
        </w:rPr>
      </w:pPr>
      <w:r w:rsidRPr="006D7326">
        <w:rPr>
          <w:rFonts w:eastAsia="Calibri"/>
          <w:snapToGrid w:val="0"/>
          <w:color w:val="000000" w:themeColor="text1"/>
          <w:sz w:val="26"/>
          <w:szCs w:val="26"/>
        </w:rPr>
        <w:t xml:space="preserve">Thời gian thực hiện hợp đồng: </w:t>
      </w:r>
      <w:r w:rsidR="006D7326" w:rsidRPr="006D7326">
        <w:rPr>
          <w:rFonts w:eastAsia="Calibri"/>
          <w:snapToGrid w:val="0"/>
          <w:color w:val="000000" w:themeColor="text1"/>
          <w:sz w:val="26"/>
          <w:szCs w:val="26"/>
        </w:rPr>
        <w:t>03 tháng</w:t>
      </w:r>
      <w:r w:rsidR="00046842">
        <w:rPr>
          <w:rFonts w:eastAsia="Calibri"/>
          <w:snapToGrid w:val="0"/>
          <w:color w:val="000000" w:themeColor="text1"/>
          <w:sz w:val="26"/>
          <w:szCs w:val="26"/>
        </w:rPr>
        <w:t xml:space="preserve"> </w:t>
      </w:r>
      <w:r w:rsidRPr="006D7326">
        <w:rPr>
          <w:rFonts w:eastAsia="Calibri"/>
          <w:snapToGrid w:val="0"/>
          <w:color w:val="000000" w:themeColor="text1"/>
          <w:sz w:val="26"/>
          <w:szCs w:val="26"/>
        </w:rPr>
        <w:t>kể từ ngày hợp đồng kinh tế có hiệu lực hoặc đến khi cả hai bên hoàn thành nghĩa vụ quy định trong hợp đồng.</w:t>
      </w:r>
    </w:p>
    <w:p w14:paraId="29EA8302"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snapToGrid w:val="0"/>
          <w:color w:val="000000" w:themeColor="text1"/>
          <w:sz w:val="26"/>
          <w:szCs w:val="26"/>
        </w:rPr>
        <w:t>Cam kết bảo hành, bảo trì tối thiểu 90 ngày theo tiêu chuẩn nhà sản xuất tính từ ngày nghiệm thu, bàn giao và đưa vào sử dụng (nêu cụ thể trên biên bản nghiệm thu, bàn giao và đưa vào sử dụng).</w:t>
      </w:r>
    </w:p>
    <w:p w14:paraId="24B0ADFC"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snapToGrid w:val="0"/>
          <w:color w:val="000000" w:themeColor="text1"/>
          <w:sz w:val="26"/>
          <w:szCs w:val="26"/>
        </w:rPr>
        <w:t>Cam kết cung cấp đủ số lượng theo phạm vi cung cấp tại chương IV của E-HSMT.</w:t>
      </w:r>
    </w:p>
    <w:p w14:paraId="290F5040" w14:textId="77777777" w:rsidR="00253747" w:rsidRPr="006D7326" w:rsidRDefault="00253747" w:rsidP="00253747">
      <w:pPr>
        <w:pStyle w:val="ListParagraph"/>
        <w:tabs>
          <w:tab w:val="left" w:pos="851"/>
        </w:tabs>
        <w:ind w:right="43"/>
        <w:rPr>
          <w:color w:val="000000" w:themeColor="text1"/>
          <w:sz w:val="26"/>
          <w:szCs w:val="26"/>
        </w:rPr>
      </w:pPr>
    </w:p>
    <w:p w14:paraId="4B866777" w14:textId="77777777" w:rsidR="00253747" w:rsidRPr="006D7326" w:rsidRDefault="00253747" w:rsidP="00253747">
      <w:pPr>
        <w:ind w:left="2880" w:right="43" w:firstLine="720"/>
        <w:jc w:val="center"/>
        <w:rPr>
          <w:i/>
          <w:iCs/>
          <w:color w:val="000000" w:themeColor="text1"/>
          <w:sz w:val="26"/>
          <w:szCs w:val="26"/>
        </w:rPr>
      </w:pPr>
      <w:r w:rsidRPr="006D7326">
        <w:rPr>
          <w:i/>
          <w:iCs/>
          <w:color w:val="000000" w:themeColor="text1"/>
          <w:sz w:val="26"/>
          <w:szCs w:val="26"/>
        </w:rPr>
        <w:t>Hà Nội, ngày  tháng  năm 2025</w:t>
      </w:r>
    </w:p>
    <w:p w14:paraId="7E3C0D41" w14:textId="77777777" w:rsidR="00253747" w:rsidRPr="006D7326" w:rsidRDefault="00253747" w:rsidP="00253747">
      <w:pPr>
        <w:ind w:left="2880" w:right="43" w:firstLine="720"/>
        <w:jc w:val="center"/>
        <w:rPr>
          <w:b/>
          <w:bCs/>
          <w:color w:val="000000" w:themeColor="text1"/>
          <w:sz w:val="26"/>
          <w:szCs w:val="26"/>
        </w:rPr>
      </w:pPr>
      <w:r w:rsidRPr="006D7326">
        <w:rPr>
          <w:b/>
          <w:bCs/>
          <w:color w:val="000000" w:themeColor="text1"/>
          <w:sz w:val="26"/>
          <w:szCs w:val="26"/>
        </w:rPr>
        <w:t>ĐẠI DIỆN HỢP PHÁP CỦA NHÀ THẦU</w:t>
      </w:r>
    </w:p>
    <w:p w14:paraId="60D56C53" w14:textId="77777777" w:rsidR="00253747" w:rsidRPr="006D7326" w:rsidRDefault="00253747" w:rsidP="00253747">
      <w:pPr>
        <w:ind w:left="2880" w:right="43" w:firstLine="720"/>
        <w:jc w:val="center"/>
        <w:rPr>
          <w:i/>
          <w:iCs/>
          <w:color w:val="000000" w:themeColor="text1"/>
          <w:sz w:val="26"/>
          <w:szCs w:val="26"/>
        </w:rPr>
      </w:pPr>
      <w:r w:rsidRPr="006D7326">
        <w:rPr>
          <w:i/>
          <w:iCs/>
          <w:color w:val="000000" w:themeColor="text1"/>
          <w:sz w:val="26"/>
          <w:szCs w:val="26"/>
        </w:rPr>
        <w:t>[ghi tên, chức danh, ký tên và đóng dấu]</w:t>
      </w:r>
    </w:p>
    <w:bookmarkEnd w:id="2"/>
    <w:p w14:paraId="28861537" w14:textId="42463AB2" w:rsidR="001655DD" w:rsidRPr="006D7326" w:rsidRDefault="00253747" w:rsidP="00253747">
      <w:pPr>
        <w:pStyle w:val="SectionVIHeader"/>
        <w:widowControl w:val="0"/>
        <w:spacing w:before="0" w:after="0"/>
        <w:ind w:firstLine="709"/>
        <w:jc w:val="left"/>
        <w:rPr>
          <w:b w:val="0"/>
          <w:bCs/>
          <w:color w:val="000000" w:themeColor="text1"/>
          <w:sz w:val="26"/>
          <w:szCs w:val="26"/>
          <w:lang w:val="vi-VN"/>
        </w:rPr>
      </w:pPr>
      <w:r w:rsidRPr="006D7326">
        <w:rPr>
          <w:color w:val="000000" w:themeColor="text1"/>
          <w:sz w:val="26"/>
          <w:szCs w:val="26"/>
        </w:rPr>
        <w:t xml:space="preserve">Mục </w:t>
      </w:r>
      <w:r w:rsidRPr="006D7326">
        <w:rPr>
          <w:color w:val="000000" w:themeColor="text1"/>
          <w:sz w:val="26"/>
          <w:szCs w:val="26"/>
          <w:lang w:val="vi-VN"/>
        </w:rPr>
        <w:t>2</w:t>
      </w:r>
      <w:r w:rsidRPr="006D7326">
        <w:rPr>
          <w:color w:val="000000" w:themeColor="text1"/>
          <w:sz w:val="26"/>
          <w:szCs w:val="26"/>
        </w:rPr>
        <w:t>. Kiểm tra và thử nghiệm: Không yêu cầu</w:t>
      </w:r>
      <w:r w:rsidRPr="006D7326">
        <w:rPr>
          <w:color w:val="000000" w:themeColor="text1"/>
          <w:sz w:val="26"/>
          <w:szCs w:val="26"/>
          <w:lang w:val="vi-VN"/>
        </w:rPr>
        <w:t>.</w:t>
      </w:r>
    </w:p>
    <w:p w14:paraId="40E16FA6" w14:textId="77777777" w:rsidR="008C1C6E" w:rsidRPr="006D7326" w:rsidRDefault="008C1C6E">
      <w:pPr>
        <w:rPr>
          <w:color w:val="000000" w:themeColor="text1"/>
        </w:rPr>
      </w:pPr>
    </w:p>
    <w:sectPr w:rsidR="008C1C6E" w:rsidRPr="006D7326" w:rsidSect="001655DD">
      <w:pgSz w:w="16838" w:h="11906" w:orient="landscape"/>
      <w:pgMar w:top="1134"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7EB1893"/>
    <w:multiLevelType w:val="hybridMultilevel"/>
    <w:tmpl w:val="597C8162"/>
    <w:lvl w:ilvl="0" w:tplc="ADA2A8F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B7A1250"/>
    <w:multiLevelType w:val="hybridMultilevel"/>
    <w:tmpl w:val="3670F886"/>
    <w:lvl w:ilvl="0" w:tplc="B30A13F6">
      <w:start w:val="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F4357"/>
    <w:multiLevelType w:val="hybridMultilevel"/>
    <w:tmpl w:val="730CEC76"/>
    <w:lvl w:ilvl="0" w:tplc="6C86F2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446699190">
    <w:abstractNumId w:val="12"/>
  </w:num>
  <w:num w:numId="2" w16cid:durableId="447892041">
    <w:abstractNumId w:val="18"/>
  </w:num>
  <w:num w:numId="3" w16cid:durableId="1124277682">
    <w:abstractNumId w:val="36"/>
  </w:num>
  <w:num w:numId="4" w16cid:durableId="1168055030">
    <w:abstractNumId w:val="6"/>
  </w:num>
  <w:num w:numId="5" w16cid:durableId="888421534">
    <w:abstractNumId w:val="19"/>
  </w:num>
  <w:num w:numId="6" w16cid:durableId="1948344225">
    <w:abstractNumId w:val="28"/>
  </w:num>
  <w:num w:numId="7" w16cid:durableId="1493334339">
    <w:abstractNumId w:val="1"/>
  </w:num>
  <w:num w:numId="8" w16cid:durableId="1002004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6728958">
    <w:abstractNumId w:val="27"/>
  </w:num>
  <w:num w:numId="10" w16cid:durableId="202711959">
    <w:abstractNumId w:val="7"/>
  </w:num>
  <w:num w:numId="11" w16cid:durableId="1501701245">
    <w:abstractNumId w:val="29"/>
  </w:num>
  <w:num w:numId="12" w16cid:durableId="1666784541">
    <w:abstractNumId w:val="34"/>
  </w:num>
  <w:num w:numId="13" w16cid:durableId="1569463516">
    <w:abstractNumId w:val="13"/>
  </w:num>
  <w:num w:numId="14" w16cid:durableId="1977877479">
    <w:abstractNumId w:val="25"/>
  </w:num>
  <w:num w:numId="15" w16cid:durableId="1853913150">
    <w:abstractNumId w:val="0"/>
  </w:num>
  <w:num w:numId="16" w16cid:durableId="343827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3456584">
    <w:abstractNumId w:val="4"/>
  </w:num>
  <w:num w:numId="18" w16cid:durableId="573012229">
    <w:abstractNumId w:val="35"/>
  </w:num>
  <w:num w:numId="19" w16cid:durableId="1797603931">
    <w:abstractNumId w:val="3"/>
  </w:num>
  <w:num w:numId="20" w16cid:durableId="132455181">
    <w:abstractNumId w:val="33"/>
  </w:num>
  <w:num w:numId="21" w16cid:durableId="930285142">
    <w:abstractNumId w:val="23"/>
  </w:num>
  <w:num w:numId="22" w16cid:durableId="1788965952">
    <w:abstractNumId w:val="30"/>
  </w:num>
  <w:num w:numId="23" w16cid:durableId="855264327">
    <w:abstractNumId w:val="17"/>
  </w:num>
  <w:num w:numId="24" w16cid:durableId="1148207982">
    <w:abstractNumId w:val="32"/>
  </w:num>
  <w:num w:numId="25" w16cid:durableId="2089419977">
    <w:abstractNumId w:val="15"/>
  </w:num>
  <w:num w:numId="26" w16cid:durableId="1091438628">
    <w:abstractNumId w:val="39"/>
  </w:num>
  <w:num w:numId="27" w16cid:durableId="113787872">
    <w:abstractNumId w:val="5"/>
  </w:num>
  <w:num w:numId="28" w16cid:durableId="403141361">
    <w:abstractNumId w:val="26"/>
  </w:num>
  <w:num w:numId="29" w16cid:durableId="689182455">
    <w:abstractNumId w:val="22"/>
  </w:num>
  <w:num w:numId="30" w16cid:durableId="1931087307">
    <w:abstractNumId w:val="16"/>
  </w:num>
  <w:num w:numId="31" w16cid:durableId="985889797">
    <w:abstractNumId w:val="24"/>
  </w:num>
  <w:num w:numId="32" w16cid:durableId="1697120783">
    <w:abstractNumId w:val="2"/>
  </w:num>
  <w:num w:numId="33" w16cid:durableId="1787044187">
    <w:abstractNumId w:val="9"/>
  </w:num>
  <w:num w:numId="34" w16cid:durableId="317658022">
    <w:abstractNumId w:val="38"/>
  </w:num>
  <w:num w:numId="35" w16cid:durableId="1029796705">
    <w:abstractNumId w:val="11"/>
  </w:num>
  <w:num w:numId="36" w16cid:durableId="1331759987">
    <w:abstractNumId w:val="20"/>
    <w:lvlOverride w:ilvl="0">
      <w:startOverride w:val="1"/>
    </w:lvlOverride>
    <w:lvlOverride w:ilvl="1"/>
    <w:lvlOverride w:ilvl="2"/>
    <w:lvlOverride w:ilvl="3"/>
    <w:lvlOverride w:ilvl="4"/>
    <w:lvlOverride w:ilvl="5"/>
    <w:lvlOverride w:ilvl="6"/>
    <w:lvlOverride w:ilvl="7"/>
    <w:lvlOverride w:ilvl="8"/>
  </w:num>
  <w:num w:numId="37" w16cid:durableId="1647011971">
    <w:abstractNumId w:val="31"/>
  </w:num>
  <w:num w:numId="38" w16cid:durableId="1122072849">
    <w:abstractNumId w:val="37"/>
  </w:num>
  <w:num w:numId="39" w16cid:durableId="2111897728">
    <w:abstractNumId w:val="10"/>
  </w:num>
  <w:num w:numId="40" w16cid:durableId="1516114682">
    <w:abstractNumId w:val="21"/>
  </w:num>
  <w:num w:numId="41" w16cid:durableId="73432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DD"/>
    <w:rsid w:val="00046842"/>
    <w:rsid w:val="000E04BE"/>
    <w:rsid w:val="00144E1E"/>
    <w:rsid w:val="001655DD"/>
    <w:rsid w:val="00182A9B"/>
    <w:rsid w:val="00253747"/>
    <w:rsid w:val="00372491"/>
    <w:rsid w:val="0041680E"/>
    <w:rsid w:val="0041703E"/>
    <w:rsid w:val="00445438"/>
    <w:rsid w:val="005C062C"/>
    <w:rsid w:val="006D7326"/>
    <w:rsid w:val="00703DE8"/>
    <w:rsid w:val="00874965"/>
    <w:rsid w:val="008C1C6E"/>
    <w:rsid w:val="009C5E58"/>
    <w:rsid w:val="00A006AC"/>
    <w:rsid w:val="00C6781A"/>
    <w:rsid w:val="00D06DDE"/>
    <w:rsid w:val="00D37540"/>
    <w:rsid w:val="00D4228E"/>
    <w:rsid w:val="00E325AF"/>
    <w:rsid w:val="00E92706"/>
    <w:rsid w:val="00EA3E04"/>
    <w:rsid w:val="00F83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1FAF"/>
  <w15:chartTrackingRefBased/>
  <w15:docId w15:val="{4E2108F6-A965-4304-B10D-CDBF71A4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5DD"/>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aliases w:val="Document Header1,ClauseGroup_Title"/>
    <w:basedOn w:val="Normal"/>
    <w:next w:val="Normal"/>
    <w:link w:val="Heading1Char"/>
    <w:qFormat/>
    <w:rsid w:val="00165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65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65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165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65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655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655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655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655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655D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655D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1655DD"/>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1655DD"/>
    <w:rPr>
      <w:rFonts w:eastAsiaTheme="majorEastAsia" w:cstheme="majorBidi"/>
      <w:i/>
      <w:iCs/>
      <w:color w:val="2F5496" w:themeColor="accent1" w:themeShade="BF"/>
    </w:rPr>
  </w:style>
  <w:style w:type="character" w:customStyle="1" w:styleId="Heading5Char">
    <w:name w:val="Heading 5 Char"/>
    <w:basedOn w:val="DefaultParagraphFont"/>
    <w:link w:val="Heading5"/>
    <w:rsid w:val="001655DD"/>
    <w:rPr>
      <w:rFonts w:eastAsiaTheme="majorEastAsia" w:cstheme="majorBidi"/>
      <w:color w:val="2F5496" w:themeColor="accent1" w:themeShade="BF"/>
    </w:rPr>
  </w:style>
  <w:style w:type="character" w:customStyle="1" w:styleId="Heading6Char">
    <w:name w:val="Heading 6 Char"/>
    <w:basedOn w:val="DefaultParagraphFont"/>
    <w:link w:val="Heading6"/>
    <w:rsid w:val="001655DD"/>
    <w:rPr>
      <w:rFonts w:eastAsiaTheme="majorEastAsia" w:cstheme="majorBidi"/>
      <w:i/>
      <w:iCs/>
      <w:color w:val="595959" w:themeColor="text1" w:themeTint="A6"/>
    </w:rPr>
  </w:style>
  <w:style w:type="character" w:customStyle="1" w:styleId="Heading7Char">
    <w:name w:val="Heading 7 Char"/>
    <w:basedOn w:val="DefaultParagraphFont"/>
    <w:link w:val="Heading7"/>
    <w:rsid w:val="001655DD"/>
    <w:rPr>
      <w:rFonts w:eastAsiaTheme="majorEastAsia" w:cstheme="majorBidi"/>
      <w:color w:val="595959" w:themeColor="text1" w:themeTint="A6"/>
    </w:rPr>
  </w:style>
  <w:style w:type="character" w:customStyle="1" w:styleId="Heading8Char">
    <w:name w:val="Heading 8 Char"/>
    <w:basedOn w:val="DefaultParagraphFont"/>
    <w:link w:val="Heading8"/>
    <w:rsid w:val="001655DD"/>
    <w:rPr>
      <w:rFonts w:eastAsiaTheme="majorEastAsia" w:cstheme="majorBidi"/>
      <w:i/>
      <w:iCs/>
      <w:color w:val="272727" w:themeColor="text1" w:themeTint="D8"/>
    </w:rPr>
  </w:style>
  <w:style w:type="character" w:customStyle="1" w:styleId="Heading9Char">
    <w:name w:val="Heading 9 Char"/>
    <w:basedOn w:val="DefaultParagraphFont"/>
    <w:link w:val="Heading9"/>
    <w:rsid w:val="001655DD"/>
    <w:rPr>
      <w:rFonts w:eastAsiaTheme="majorEastAsia" w:cstheme="majorBidi"/>
      <w:color w:val="272727" w:themeColor="text1" w:themeTint="D8"/>
    </w:rPr>
  </w:style>
  <w:style w:type="paragraph" w:styleId="Title">
    <w:name w:val="Title"/>
    <w:basedOn w:val="Normal"/>
    <w:next w:val="Normal"/>
    <w:link w:val="TitleChar"/>
    <w:qFormat/>
    <w:rsid w:val="001655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65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5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5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5DD"/>
    <w:pPr>
      <w:spacing w:before="160"/>
      <w:jc w:val="center"/>
    </w:pPr>
    <w:rPr>
      <w:i/>
      <w:iCs/>
      <w:color w:val="404040" w:themeColor="text1" w:themeTint="BF"/>
    </w:rPr>
  </w:style>
  <w:style w:type="character" w:customStyle="1" w:styleId="QuoteChar">
    <w:name w:val="Quote Char"/>
    <w:basedOn w:val="DefaultParagraphFont"/>
    <w:link w:val="Quote"/>
    <w:uiPriority w:val="29"/>
    <w:rsid w:val="001655D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655DD"/>
    <w:pPr>
      <w:ind w:left="720"/>
      <w:contextualSpacing/>
    </w:pPr>
  </w:style>
  <w:style w:type="character" w:styleId="IntenseEmphasis">
    <w:name w:val="Intense Emphasis"/>
    <w:basedOn w:val="DefaultParagraphFont"/>
    <w:uiPriority w:val="21"/>
    <w:qFormat/>
    <w:rsid w:val="001655DD"/>
    <w:rPr>
      <w:i/>
      <w:iCs/>
      <w:color w:val="2F5496" w:themeColor="accent1" w:themeShade="BF"/>
    </w:rPr>
  </w:style>
  <w:style w:type="paragraph" w:styleId="IntenseQuote">
    <w:name w:val="Intense Quote"/>
    <w:basedOn w:val="Normal"/>
    <w:next w:val="Normal"/>
    <w:link w:val="IntenseQuoteChar"/>
    <w:uiPriority w:val="30"/>
    <w:qFormat/>
    <w:rsid w:val="00165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5DD"/>
    <w:rPr>
      <w:i/>
      <w:iCs/>
      <w:color w:val="2F5496" w:themeColor="accent1" w:themeShade="BF"/>
    </w:rPr>
  </w:style>
  <w:style w:type="character" w:styleId="IntenseReference">
    <w:name w:val="Intense Reference"/>
    <w:basedOn w:val="DefaultParagraphFont"/>
    <w:uiPriority w:val="32"/>
    <w:qFormat/>
    <w:rsid w:val="001655DD"/>
    <w:rPr>
      <w:b/>
      <w:bCs/>
      <w:smallCaps/>
      <w:color w:val="2F5496" w:themeColor="accent1" w:themeShade="BF"/>
      <w:spacing w:val="5"/>
    </w:rPr>
  </w:style>
  <w:style w:type="paragraph" w:customStyle="1" w:styleId="SectionVIHeader">
    <w:name w:val="Section VI. Header"/>
    <w:basedOn w:val="Normal"/>
    <w:qFormat/>
    <w:rsid w:val="001655D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655DD"/>
  </w:style>
  <w:style w:type="character" w:customStyle="1" w:styleId="Heading3Char1">
    <w:name w:val="Heading 3 Char1"/>
    <w:aliases w:val="Section Header3 Char,ClauseSub_No&amp;Name Char,Section Header3 Char Char Char,Sub-Clause Paragraph Char"/>
    <w:rsid w:val="00253747"/>
    <w:rPr>
      <w:rFonts w:eastAsia="Times New Roman" w:cs="Times New Roman"/>
      <w:b/>
      <w:szCs w:val="20"/>
      <w:lang w:val="en-US"/>
    </w:rPr>
  </w:style>
  <w:style w:type="paragraph" w:styleId="TOC1">
    <w:name w:val="toc 1"/>
    <w:basedOn w:val="Normal"/>
    <w:next w:val="Normal"/>
    <w:autoRedefine/>
    <w:uiPriority w:val="39"/>
    <w:qFormat/>
    <w:rsid w:val="0025374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53747"/>
  </w:style>
  <w:style w:type="character" w:customStyle="1" w:styleId="DocInit">
    <w:name w:val="Doc Init"/>
    <w:basedOn w:val="DefaultParagraphFont"/>
    <w:rsid w:val="00253747"/>
  </w:style>
  <w:style w:type="paragraph" w:customStyle="1" w:styleId="Document1">
    <w:name w:val="Document 1"/>
    <w:rsid w:val="00253747"/>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253747"/>
    <w:rPr>
      <w:rFonts w:ascii="Times" w:hAnsi="Times"/>
      <w:noProof w:val="0"/>
      <w:sz w:val="24"/>
      <w:lang w:val="en-US"/>
    </w:rPr>
  </w:style>
  <w:style w:type="character" w:customStyle="1" w:styleId="Document3">
    <w:name w:val="Document 3"/>
    <w:rsid w:val="00253747"/>
    <w:rPr>
      <w:rFonts w:ascii="Times" w:hAnsi="Times"/>
      <w:noProof w:val="0"/>
      <w:sz w:val="24"/>
      <w:lang w:val="en-US"/>
    </w:rPr>
  </w:style>
  <w:style w:type="character" w:customStyle="1" w:styleId="Document4">
    <w:name w:val="Document 4"/>
    <w:rsid w:val="00253747"/>
    <w:rPr>
      <w:b/>
      <w:i/>
      <w:sz w:val="24"/>
    </w:rPr>
  </w:style>
  <w:style w:type="character" w:customStyle="1" w:styleId="Document5">
    <w:name w:val="Document 5"/>
    <w:basedOn w:val="DefaultParagraphFont"/>
    <w:rsid w:val="00253747"/>
  </w:style>
  <w:style w:type="character" w:customStyle="1" w:styleId="Document6">
    <w:name w:val="Document 6"/>
    <w:basedOn w:val="DefaultParagraphFont"/>
    <w:rsid w:val="00253747"/>
  </w:style>
  <w:style w:type="character" w:customStyle="1" w:styleId="Document7">
    <w:name w:val="Document 7"/>
    <w:basedOn w:val="DefaultParagraphFont"/>
    <w:rsid w:val="00253747"/>
  </w:style>
  <w:style w:type="character" w:customStyle="1" w:styleId="Document8">
    <w:name w:val="Document 8"/>
    <w:basedOn w:val="DefaultParagraphFont"/>
    <w:rsid w:val="00253747"/>
  </w:style>
  <w:style w:type="character" w:customStyle="1" w:styleId="TechInit">
    <w:name w:val="Tech Init"/>
    <w:rsid w:val="00253747"/>
    <w:rPr>
      <w:rFonts w:ascii="Times" w:hAnsi="Times"/>
      <w:noProof w:val="0"/>
      <w:sz w:val="24"/>
      <w:lang w:val="en-US"/>
    </w:rPr>
  </w:style>
  <w:style w:type="character" w:customStyle="1" w:styleId="Technical1">
    <w:name w:val="Technical 1"/>
    <w:rsid w:val="00253747"/>
    <w:rPr>
      <w:rFonts w:ascii="Times" w:hAnsi="Times"/>
      <w:noProof w:val="0"/>
      <w:sz w:val="24"/>
      <w:lang w:val="en-US"/>
    </w:rPr>
  </w:style>
  <w:style w:type="character" w:customStyle="1" w:styleId="Technical2">
    <w:name w:val="Technical 2"/>
    <w:rsid w:val="00253747"/>
    <w:rPr>
      <w:rFonts w:ascii="Times" w:hAnsi="Times"/>
      <w:noProof w:val="0"/>
      <w:sz w:val="24"/>
      <w:lang w:val="en-US"/>
    </w:rPr>
  </w:style>
  <w:style w:type="character" w:customStyle="1" w:styleId="Technical3">
    <w:name w:val="Technical 3"/>
    <w:rsid w:val="00253747"/>
    <w:rPr>
      <w:rFonts w:ascii="Times" w:hAnsi="Times"/>
      <w:noProof w:val="0"/>
      <w:sz w:val="24"/>
      <w:lang w:val="en-US"/>
    </w:rPr>
  </w:style>
  <w:style w:type="paragraph" w:customStyle="1" w:styleId="Technical4">
    <w:name w:val="Technical 4"/>
    <w:rsid w:val="00253747"/>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paragraph" w:customStyle="1" w:styleId="Technical5">
    <w:name w:val="Technical 5"/>
    <w:rsid w:val="0025374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25374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25374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25374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253747"/>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253747"/>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25374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25374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25374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25374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25374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25374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25374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TOC2">
    <w:name w:val="toc 2"/>
    <w:basedOn w:val="Normal"/>
    <w:next w:val="Normal"/>
    <w:uiPriority w:val="39"/>
    <w:rsid w:val="00253747"/>
    <w:pPr>
      <w:tabs>
        <w:tab w:val="right" w:leader="dot" w:pos="9000"/>
      </w:tabs>
      <w:suppressAutoHyphens/>
      <w:ind w:left="1440" w:hanging="720"/>
    </w:pPr>
  </w:style>
  <w:style w:type="paragraph" w:styleId="TOC3">
    <w:name w:val="toc 3"/>
    <w:basedOn w:val="Normal"/>
    <w:next w:val="Normal"/>
    <w:rsid w:val="00253747"/>
    <w:pPr>
      <w:tabs>
        <w:tab w:val="right" w:leader="dot" w:pos="9000"/>
      </w:tabs>
      <w:suppressAutoHyphens/>
      <w:ind w:left="1440" w:hanging="720"/>
    </w:pPr>
    <w:rPr>
      <w:i/>
    </w:rPr>
  </w:style>
  <w:style w:type="paragraph" w:styleId="TOC4">
    <w:name w:val="toc 4"/>
    <w:basedOn w:val="Normal"/>
    <w:next w:val="Normal"/>
    <w:rsid w:val="00253747"/>
    <w:pPr>
      <w:tabs>
        <w:tab w:val="left" w:leader="dot" w:pos="8640"/>
        <w:tab w:val="right" w:pos="9000"/>
      </w:tabs>
      <w:suppressAutoHyphens/>
      <w:ind w:left="2880" w:right="720" w:hanging="720"/>
    </w:pPr>
  </w:style>
  <w:style w:type="paragraph" w:styleId="TOC5">
    <w:name w:val="toc 5"/>
    <w:basedOn w:val="Normal"/>
    <w:next w:val="Normal"/>
    <w:rsid w:val="00253747"/>
    <w:pPr>
      <w:tabs>
        <w:tab w:val="left" w:leader="dot" w:pos="8640"/>
        <w:tab w:val="right" w:pos="9000"/>
      </w:tabs>
      <w:suppressAutoHyphens/>
      <w:ind w:left="3600" w:right="720" w:hanging="720"/>
    </w:pPr>
  </w:style>
  <w:style w:type="paragraph" w:styleId="TOC6">
    <w:name w:val="toc 6"/>
    <w:basedOn w:val="Normal"/>
    <w:next w:val="Normal"/>
    <w:rsid w:val="00253747"/>
    <w:pPr>
      <w:tabs>
        <w:tab w:val="left" w:pos="8640"/>
        <w:tab w:val="right" w:pos="9000"/>
      </w:tabs>
      <w:suppressAutoHyphens/>
      <w:ind w:left="720" w:hanging="720"/>
    </w:pPr>
  </w:style>
  <w:style w:type="paragraph" w:styleId="TOC7">
    <w:name w:val="toc 7"/>
    <w:basedOn w:val="Normal"/>
    <w:next w:val="Normal"/>
    <w:rsid w:val="00253747"/>
    <w:pPr>
      <w:suppressAutoHyphens/>
      <w:ind w:left="720" w:hanging="720"/>
    </w:pPr>
  </w:style>
  <w:style w:type="paragraph" w:styleId="TOC8">
    <w:name w:val="toc 8"/>
    <w:basedOn w:val="Normal"/>
    <w:next w:val="Normal"/>
    <w:rsid w:val="00253747"/>
    <w:pPr>
      <w:tabs>
        <w:tab w:val="left" w:pos="8640"/>
        <w:tab w:val="right" w:pos="9000"/>
      </w:tabs>
      <w:suppressAutoHyphens/>
      <w:ind w:left="720" w:hanging="720"/>
    </w:pPr>
  </w:style>
  <w:style w:type="paragraph" w:styleId="TOC9">
    <w:name w:val="toc 9"/>
    <w:basedOn w:val="Normal"/>
    <w:next w:val="Normal"/>
    <w:rsid w:val="00253747"/>
    <w:pPr>
      <w:tabs>
        <w:tab w:val="left" w:leader="dot" w:pos="8640"/>
        <w:tab w:val="right" w:pos="9000"/>
      </w:tabs>
      <w:suppressAutoHyphens/>
      <w:ind w:left="720" w:hanging="720"/>
    </w:pPr>
  </w:style>
  <w:style w:type="paragraph" w:styleId="TOAHeading">
    <w:name w:val="toa heading"/>
    <w:basedOn w:val="Normal"/>
    <w:next w:val="Normal"/>
    <w:rsid w:val="00253747"/>
    <w:pPr>
      <w:tabs>
        <w:tab w:val="left" w:pos="9000"/>
        <w:tab w:val="right" w:pos="9360"/>
      </w:tabs>
      <w:suppressAutoHyphens/>
    </w:pPr>
  </w:style>
  <w:style w:type="paragraph" w:styleId="Caption">
    <w:name w:val="caption"/>
    <w:basedOn w:val="Normal"/>
    <w:next w:val="Normal"/>
    <w:qFormat/>
    <w:rsid w:val="00253747"/>
    <w:rPr>
      <w:rFonts w:ascii="Courier New" w:hAnsi="Courier New"/>
    </w:rPr>
  </w:style>
  <w:style w:type="character" w:customStyle="1" w:styleId="EquationCaption">
    <w:name w:val="_Equation Caption"/>
    <w:rsid w:val="00253747"/>
  </w:style>
  <w:style w:type="character" w:customStyle="1" w:styleId="vlpgno">
    <w:name w:val="vl.pg.no."/>
    <w:rsid w:val="00253747"/>
    <w:rPr>
      <w:rFonts w:ascii="Times" w:hAnsi="Times"/>
      <w:b/>
      <w:noProof w:val="0"/>
      <w:sz w:val="20"/>
      <w:lang w:val="en-US"/>
    </w:rPr>
  </w:style>
  <w:style w:type="character" w:styleId="LineNumber">
    <w:name w:val="line number"/>
    <w:basedOn w:val="DefaultParagraphFont"/>
    <w:uiPriority w:val="99"/>
    <w:rsid w:val="00253747"/>
  </w:style>
  <w:style w:type="character" w:customStyle="1" w:styleId="footnote">
    <w:name w:val="footnote"/>
    <w:rsid w:val="00253747"/>
    <w:rPr>
      <w:rFonts w:ascii="Book Antiqua" w:hAnsi="Book Antiqua"/>
      <w:noProof w:val="0"/>
      <w:sz w:val="24"/>
      <w:lang w:val="en-US"/>
    </w:rPr>
  </w:style>
  <w:style w:type="paragraph" w:styleId="Header">
    <w:name w:val="header"/>
    <w:basedOn w:val="Normal"/>
    <w:link w:val="HeaderChar"/>
    <w:uiPriority w:val="99"/>
    <w:rsid w:val="00253747"/>
    <w:rPr>
      <w:sz w:val="20"/>
    </w:rPr>
  </w:style>
  <w:style w:type="character" w:customStyle="1" w:styleId="HeaderChar">
    <w:name w:val="Header Char"/>
    <w:basedOn w:val="DefaultParagraphFont"/>
    <w:link w:val="Header"/>
    <w:uiPriority w:val="99"/>
    <w:rsid w:val="00253747"/>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253747"/>
    <w:rPr>
      <w:sz w:val="20"/>
    </w:rPr>
  </w:style>
  <w:style w:type="character" w:customStyle="1" w:styleId="FooterChar">
    <w:name w:val="Footer Char"/>
    <w:basedOn w:val="DefaultParagraphFont"/>
    <w:link w:val="Footer"/>
    <w:uiPriority w:val="99"/>
    <w:rsid w:val="00253747"/>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253747"/>
  </w:style>
  <w:style w:type="paragraph" w:styleId="FootnoteText">
    <w:name w:val="footnote text"/>
    <w:basedOn w:val="Normal"/>
    <w:link w:val="FootnoteTextChar"/>
    <w:rsid w:val="00253747"/>
    <w:pPr>
      <w:tabs>
        <w:tab w:val="left" w:pos="360"/>
      </w:tabs>
      <w:ind w:left="360" w:hanging="360"/>
    </w:pPr>
    <w:rPr>
      <w:sz w:val="20"/>
    </w:rPr>
  </w:style>
  <w:style w:type="character" w:customStyle="1" w:styleId="FootnoteTextChar">
    <w:name w:val="Footnote Text Char"/>
    <w:basedOn w:val="DefaultParagraphFont"/>
    <w:link w:val="FootnoteText"/>
    <w:rsid w:val="00253747"/>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25374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53747"/>
    <w:pPr>
      <w:tabs>
        <w:tab w:val="left" w:pos="360"/>
      </w:tabs>
      <w:suppressAutoHyphens/>
      <w:spacing w:after="240"/>
      <w:ind w:left="360" w:hanging="360"/>
      <w:jc w:val="left"/>
    </w:pPr>
    <w:rPr>
      <w:b/>
    </w:rPr>
  </w:style>
  <w:style w:type="character" w:styleId="FootnoteReference">
    <w:name w:val="footnote reference"/>
    <w:aliases w:val="callout"/>
    <w:uiPriority w:val="99"/>
    <w:rsid w:val="00253747"/>
    <w:rPr>
      <w:vertAlign w:val="superscript"/>
    </w:rPr>
  </w:style>
  <w:style w:type="character" w:customStyle="1" w:styleId="insert2">
    <w:name w:val="insert2"/>
    <w:rsid w:val="00253747"/>
    <w:rPr>
      <w:rFonts w:ascii="Arial" w:hAnsi="Arial"/>
      <w:i/>
      <w:noProof w:val="0"/>
      <w:sz w:val="24"/>
      <w:lang w:val="en-US"/>
    </w:rPr>
  </w:style>
  <w:style w:type="character" w:customStyle="1" w:styleId="reference">
    <w:name w:val="reference"/>
    <w:rsid w:val="00253747"/>
    <w:rPr>
      <w:rFonts w:ascii="Book Antiqua" w:hAnsi="Book Antiqua"/>
      <w:i/>
      <w:noProof w:val="0"/>
      <w:sz w:val="24"/>
      <w:lang w:val="en-US"/>
    </w:rPr>
  </w:style>
  <w:style w:type="paragraph" w:styleId="Index9">
    <w:name w:val="index 9"/>
    <w:basedOn w:val="Normal"/>
    <w:next w:val="Normal"/>
    <w:rsid w:val="00253747"/>
    <w:pPr>
      <w:tabs>
        <w:tab w:val="right" w:pos="4140"/>
      </w:tabs>
      <w:ind w:left="2160" w:hanging="240"/>
      <w:jc w:val="left"/>
    </w:pPr>
    <w:rPr>
      <w:sz w:val="20"/>
    </w:rPr>
  </w:style>
  <w:style w:type="paragraph" w:styleId="Index1">
    <w:name w:val="index 1"/>
    <w:basedOn w:val="Normal"/>
    <w:next w:val="Normal"/>
    <w:autoRedefine/>
    <w:semiHidden/>
    <w:unhideWhenUsed/>
    <w:rsid w:val="00253747"/>
    <w:pPr>
      <w:ind w:left="240" w:hanging="240"/>
    </w:pPr>
  </w:style>
  <w:style w:type="paragraph" w:styleId="IndexHeading">
    <w:name w:val="index heading"/>
    <w:basedOn w:val="Normal"/>
    <w:next w:val="Index1"/>
    <w:rsid w:val="00253747"/>
    <w:pPr>
      <w:jc w:val="left"/>
    </w:pPr>
    <w:rPr>
      <w:sz w:val="20"/>
    </w:rPr>
  </w:style>
  <w:style w:type="paragraph" w:customStyle="1" w:styleId="Headingrb2">
    <w:name w:val="Heading rb2"/>
    <w:basedOn w:val="Normal"/>
    <w:rsid w:val="0025374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53747"/>
  </w:style>
  <w:style w:type="paragraph" w:customStyle="1" w:styleId="Head2">
    <w:name w:val="Head 2"/>
    <w:basedOn w:val="Normal"/>
    <w:autoRedefine/>
    <w:rsid w:val="00253747"/>
    <w:pPr>
      <w:spacing w:before="120" w:after="120"/>
    </w:pPr>
    <w:rPr>
      <w:b/>
      <w:lang w:val="en-GB"/>
    </w:rPr>
  </w:style>
  <w:style w:type="paragraph" w:customStyle="1" w:styleId="explanatoryclause">
    <w:name w:val="explanatory_clause"/>
    <w:basedOn w:val="Normal"/>
    <w:rsid w:val="0025374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53747"/>
    <w:pPr>
      <w:suppressAutoHyphens/>
      <w:spacing w:after="240" w:line="360" w:lineRule="exact"/>
    </w:pPr>
    <w:rPr>
      <w:rFonts w:ascii="Arial" w:hAnsi="Arial"/>
    </w:rPr>
  </w:style>
  <w:style w:type="paragraph" w:customStyle="1" w:styleId="Head22b">
    <w:name w:val="Head 2.2b"/>
    <w:basedOn w:val="Normal"/>
    <w:rsid w:val="00253747"/>
    <w:pPr>
      <w:suppressAutoHyphens/>
      <w:spacing w:after="240"/>
      <w:ind w:left="360" w:hanging="360"/>
      <w:jc w:val="left"/>
    </w:pPr>
    <w:rPr>
      <w:rFonts w:ascii="Tms Rmn" w:hAnsi="Tms Rmn"/>
      <w:b/>
    </w:rPr>
  </w:style>
  <w:style w:type="paragraph" w:customStyle="1" w:styleId="Head31">
    <w:name w:val="Head 3.1"/>
    <w:basedOn w:val="Head21"/>
    <w:rsid w:val="00253747"/>
  </w:style>
  <w:style w:type="paragraph" w:customStyle="1" w:styleId="Head41">
    <w:name w:val="Head 4.1"/>
    <w:basedOn w:val="Head21"/>
    <w:rsid w:val="00253747"/>
  </w:style>
  <w:style w:type="paragraph" w:customStyle="1" w:styleId="Head42">
    <w:name w:val="Head 4.2"/>
    <w:basedOn w:val="Normal"/>
    <w:rsid w:val="00253747"/>
    <w:pPr>
      <w:suppressAutoHyphens/>
      <w:spacing w:after="240"/>
      <w:ind w:left="360" w:hanging="360"/>
      <w:jc w:val="left"/>
    </w:pPr>
    <w:rPr>
      <w:b/>
    </w:rPr>
  </w:style>
  <w:style w:type="paragraph" w:customStyle="1" w:styleId="Head51">
    <w:name w:val="Head 5.1"/>
    <w:basedOn w:val="Head21"/>
    <w:rsid w:val="00253747"/>
    <w:pPr>
      <w:spacing w:after="0"/>
    </w:pPr>
  </w:style>
  <w:style w:type="paragraph" w:customStyle="1" w:styleId="Head52">
    <w:name w:val="Head 5.2"/>
    <w:basedOn w:val="Normal"/>
    <w:rsid w:val="00253747"/>
    <w:pPr>
      <w:keepNext/>
      <w:suppressAutoHyphens/>
      <w:spacing w:before="480" w:after="240"/>
      <w:ind w:left="547" w:hanging="547"/>
      <w:jc w:val="center"/>
    </w:pPr>
    <w:rPr>
      <w:b/>
    </w:rPr>
  </w:style>
  <w:style w:type="paragraph" w:customStyle="1" w:styleId="Head61">
    <w:name w:val="Head 6.1"/>
    <w:basedOn w:val="Head51"/>
    <w:rsid w:val="00253747"/>
    <w:pPr>
      <w:pBdr>
        <w:bottom w:val="none" w:sz="0" w:space="0" w:color="auto"/>
      </w:pBdr>
      <w:spacing w:before="0" w:after="240"/>
    </w:pPr>
    <w:rPr>
      <w:caps/>
    </w:rPr>
  </w:style>
  <w:style w:type="paragraph" w:customStyle="1" w:styleId="Head71">
    <w:name w:val="Head 7.1"/>
    <w:basedOn w:val="Head21"/>
    <w:rsid w:val="00253747"/>
  </w:style>
  <w:style w:type="paragraph" w:customStyle="1" w:styleId="Head72">
    <w:name w:val="Head 7.2"/>
    <w:basedOn w:val="Normal"/>
    <w:rsid w:val="0025374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53747"/>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253747"/>
    <w:rPr>
      <w:smallCaps/>
      <w:sz w:val="28"/>
    </w:rPr>
  </w:style>
  <w:style w:type="paragraph" w:styleId="BodyText">
    <w:name w:val="Body Text"/>
    <w:basedOn w:val="Normal"/>
    <w:link w:val="BodyTextChar"/>
    <w:rsid w:val="00253747"/>
    <w:pPr>
      <w:suppressAutoHyphens/>
      <w:ind w:right="-72"/>
    </w:pPr>
    <w:rPr>
      <w:spacing w:val="-4"/>
    </w:rPr>
  </w:style>
  <w:style w:type="character" w:customStyle="1" w:styleId="BodyTextChar">
    <w:name w:val="Body Text Char"/>
    <w:basedOn w:val="DefaultParagraphFont"/>
    <w:link w:val="BodyText"/>
    <w:rsid w:val="00253747"/>
    <w:rPr>
      <w:rFonts w:ascii="Times New Roman" w:eastAsia="Times New Roman" w:hAnsi="Times New Roman" w:cs="Times New Roman"/>
      <w:spacing w:val="-4"/>
      <w:kern w:val="0"/>
      <w:sz w:val="24"/>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25374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3747"/>
    <w:rPr>
      <w:rFonts w:ascii="Times New Roman" w:eastAsia="Times New Roman" w:hAnsi="Times New Roman" w:cs="Times New Roman"/>
      <w:kern w:val="0"/>
      <w:sz w:val="24"/>
      <w:szCs w:val="20"/>
      <w:lang w:val="en-US"/>
      <w14:ligatures w14:val="none"/>
    </w:rPr>
  </w:style>
  <w:style w:type="paragraph" w:styleId="BlockText">
    <w:name w:val="Block Text"/>
    <w:basedOn w:val="Normal"/>
    <w:rsid w:val="00253747"/>
    <w:pPr>
      <w:tabs>
        <w:tab w:val="left" w:pos="1080"/>
      </w:tabs>
      <w:suppressAutoHyphens/>
      <w:spacing w:after="200"/>
      <w:ind w:left="547" w:right="-72" w:hanging="547"/>
    </w:pPr>
  </w:style>
  <w:style w:type="character" w:customStyle="1" w:styleId="EndnoteTextChar">
    <w:name w:val="Endnote Text Char"/>
    <w:link w:val="EndnoteText"/>
    <w:semiHidden/>
    <w:rsid w:val="00253747"/>
    <w:rPr>
      <w:rFonts w:eastAsia="Times New Roman" w:cs="Times New Roman"/>
      <w:sz w:val="20"/>
      <w:szCs w:val="20"/>
    </w:rPr>
  </w:style>
  <w:style w:type="paragraph" w:styleId="EndnoteText">
    <w:name w:val="endnote text"/>
    <w:basedOn w:val="Normal"/>
    <w:link w:val="EndnoteTextChar"/>
    <w:semiHidden/>
    <w:rsid w:val="00253747"/>
    <w:pPr>
      <w:tabs>
        <w:tab w:val="left" w:pos="-720"/>
      </w:tabs>
      <w:suppressAutoHyphens/>
      <w:jc w:val="left"/>
    </w:pPr>
    <w:rPr>
      <w:rFonts w:asciiTheme="minorHAnsi" w:hAnsiTheme="minorHAnsi"/>
      <w:kern w:val="2"/>
      <w:sz w:val="20"/>
      <w:lang w:val="en-GB"/>
      <w14:ligatures w14:val="standardContextual"/>
    </w:rPr>
  </w:style>
  <w:style w:type="character" w:customStyle="1" w:styleId="EndnoteTextChar1">
    <w:name w:val="Endnote Text Char1"/>
    <w:basedOn w:val="DefaultParagraphFont"/>
    <w:uiPriority w:val="99"/>
    <w:semiHidden/>
    <w:rsid w:val="00253747"/>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253747"/>
    <w:rPr>
      <w:rFonts w:ascii="CG Times" w:hAnsi="CG Times"/>
      <w:noProof w:val="0"/>
      <w:sz w:val="22"/>
      <w:vertAlign w:val="superscript"/>
      <w:lang w:val="en-US"/>
    </w:rPr>
  </w:style>
  <w:style w:type="paragraph" w:styleId="NormalWeb">
    <w:name w:val="Normal (Web)"/>
    <w:basedOn w:val="Normal"/>
    <w:uiPriority w:val="99"/>
    <w:rsid w:val="0025374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53747"/>
    <w:pPr>
      <w:suppressAutoHyphens/>
      <w:spacing w:after="140"/>
      <w:jc w:val="left"/>
    </w:pPr>
    <w:rPr>
      <w:i/>
      <w:iCs/>
      <w:color w:val="000000"/>
      <w:szCs w:val="24"/>
    </w:rPr>
  </w:style>
  <w:style w:type="character" w:customStyle="1" w:styleId="BodyText3Char">
    <w:name w:val="Body Text 3 Char"/>
    <w:basedOn w:val="DefaultParagraphFont"/>
    <w:link w:val="BodyText3"/>
    <w:rsid w:val="00253747"/>
    <w:rPr>
      <w:rFonts w:ascii="Times New Roman" w:eastAsia="Times New Roman" w:hAnsi="Times New Roman" w:cs="Times New Roman"/>
      <w:i/>
      <w:iCs/>
      <w:color w:val="000000"/>
      <w:kern w:val="0"/>
      <w:sz w:val="24"/>
      <w:szCs w:val="24"/>
      <w:lang w:val="en-US"/>
      <w14:ligatures w14:val="none"/>
    </w:rPr>
  </w:style>
  <w:style w:type="paragraph" w:styleId="BodyText2">
    <w:name w:val="Body Text 2"/>
    <w:basedOn w:val="Normal"/>
    <w:link w:val="BodyText2Char"/>
    <w:rsid w:val="00253747"/>
    <w:pPr>
      <w:suppressAutoHyphens/>
    </w:pPr>
    <w:rPr>
      <w:i/>
    </w:rPr>
  </w:style>
  <w:style w:type="character" w:customStyle="1" w:styleId="BodyText2Char">
    <w:name w:val="Body Text 2 Char"/>
    <w:basedOn w:val="DefaultParagraphFont"/>
    <w:link w:val="BodyText2"/>
    <w:rsid w:val="00253747"/>
    <w:rPr>
      <w:rFonts w:ascii="Times New Roman" w:eastAsia="Times New Roman" w:hAnsi="Times New Roman" w:cs="Times New Roman"/>
      <w:i/>
      <w:kern w:val="0"/>
      <w:sz w:val="24"/>
      <w:szCs w:val="20"/>
      <w:lang w:val="en-US"/>
      <w14:ligatures w14:val="none"/>
    </w:rPr>
  </w:style>
  <w:style w:type="paragraph" w:styleId="BodyTextIndent2">
    <w:name w:val="Body Text Indent 2"/>
    <w:basedOn w:val="Normal"/>
    <w:link w:val="BodyTextIndent2Char"/>
    <w:rsid w:val="00253747"/>
    <w:pPr>
      <w:tabs>
        <w:tab w:val="num" w:pos="720"/>
      </w:tabs>
      <w:ind w:left="720" w:hanging="720"/>
      <w:jc w:val="left"/>
    </w:pPr>
  </w:style>
  <w:style w:type="character" w:customStyle="1" w:styleId="BodyTextIndent2Char">
    <w:name w:val="Body Text Indent 2 Char"/>
    <w:basedOn w:val="DefaultParagraphFont"/>
    <w:link w:val="BodyTextIndent2"/>
    <w:rsid w:val="00253747"/>
    <w:rPr>
      <w:rFonts w:ascii="Times New Roman" w:eastAsia="Times New Roman" w:hAnsi="Times New Roman" w:cs="Times New Roman"/>
      <w:kern w:val="0"/>
      <w:sz w:val="24"/>
      <w:szCs w:val="20"/>
      <w:lang w:val="en-US"/>
      <w14:ligatures w14:val="none"/>
    </w:rPr>
  </w:style>
  <w:style w:type="paragraph" w:styleId="List">
    <w:name w:val="List"/>
    <w:aliases w:val="1. List"/>
    <w:basedOn w:val="Normal"/>
    <w:rsid w:val="00253747"/>
    <w:pPr>
      <w:spacing w:before="120" w:after="120"/>
      <w:ind w:left="1440"/>
    </w:pPr>
  </w:style>
  <w:style w:type="paragraph" w:customStyle="1" w:styleId="TOCNumber1">
    <w:name w:val="TOC Number1"/>
    <w:basedOn w:val="Heading4"/>
    <w:autoRedefine/>
    <w:rsid w:val="00253747"/>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25374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53747"/>
    <w:pPr>
      <w:suppressAutoHyphens/>
    </w:pPr>
    <w:rPr>
      <w:rFonts w:ascii="Tms Rmn" w:hAnsi="Tms Rmn"/>
    </w:rPr>
  </w:style>
  <w:style w:type="character" w:customStyle="1" w:styleId="iChar">
    <w:name w:val="(i) Char"/>
    <w:link w:val="i"/>
    <w:locked/>
    <w:rsid w:val="00253747"/>
    <w:rPr>
      <w:rFonts w:ascii="Tms Rmn" w:eastAsia="Times New Roman" w:hAnsi="Tms Rmn" w:cs="Times New Roman"/>
      <w:kern w:val="0"/>
      <w:sz w:val="24"/>
      <w:szCs w:val="20"/>
      <w:lang w:val="en-US"/>
      <w14:ligatures w14:val="none"/>
    </w:rPr>
  </w:style>
  <w:style w:type="character" w:styleId="Hyperlink">
    <w:name w:val="Hyperlink"/>
    <w:uiPriority w:val="99"/>
    <w:rsid w:val="00253747"/>
    <w:rPr>
      <w:color w:val="0000FF"/>
      <w:u w:val="single"/>
    </w:rPr>
  </w:style>
  <w:style w:type="paragraph" w:customStyle="1" w:styleId="2AutoList1">
    <w:name w:val="2AutoList1"/>
    <w:basedOn w:val="Normal"/>
    <w:rsid w:val="00253747"/>
    <w:pPr>
      <w:tabs>
        <w:tab w:val="num" w:pos="504"/>
      </w:tabs>
      <w:ind w:left="504" w:hanging="504"/>
    </w:pPr>
    <w:rPr>
      <w:lang w:val="es-ES_tradnl"/>
    </w:rPr>
  </w:style>
  <w:style w:type="paragraph" w:customStyle="1" w:styleId="Header1-Clauses">
    <w:name w:val="Header 1 - Clauses"/>
    <w:basedOn w:val="Normal"/>
    <w:rsid w:val="00253747"/>
    <w:pPr>
      <w:spacing w:after="200"/>
      <w:jc w:val="left"/>
    </w:pPr>
    <w:rPr>
      <w:b/>
      <w:lang w:val="es-ES_tradnl"/>
    </w:rPr>
  </w:style>
  <w:style w:type="paragraph" w:customStyle="1" w:styleId="Header2-SubClauses">
    <w:name w:val="Header 2 - SubClauses"/>
    <w:basedOn w:val="Normal"/>
    <w:link w:val="Header2-SubClausesCharChar"/>
    <w:autoRedefine/>
    <w:rsid w:val="00253747"/>
    <w:pPr>
      <w:spacing w:after="200"/>
      <w:ind w:left="567" w:hanging="567"/>
    </w:pPr>
    <w:rPr>
      <w:lang w:val="es-ES_tradnl"/>
    </w:rPr>
  </w:style>
  <w:style w:type="character" w:customStyle="1" w:styleId="Header2-SubClausesCharChar">
    <w:name w:val="Header 2 - SubClauses Char Char"/>
    <w:link w:val="Header2-SubClauses"/>
    <w:rsid w:val="00253747"/>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253747"/>
    <w:pPr>
      <w:tabs>
        <w:tab w:val="num" w:pos="864"/>
        <w:tab w:val="left" w:pos="972"/>
      </w:tabs>
      <w:ind w:left="432" w:firstLine="144"/>
      <w:jc w:val="both"/>
    </w:pPr>
    <w:rPr>
      <w:b w:val="0"/>
    </w:rPr>
  </w:style>
  <w:style w:type="paragraph" w:customStyle="1" w:styleId="Outline3">
    <w:name w:val="Outline3"/>
    <w:basedOn w:val="Normal"/>
    <w:rsid w:val="00253747"/>
    <w:pPr>
      <w:tabs>
        <w:tab w:val="num" w:pos="1728"/>
      </w:tabs>
      <w:spacing w:before="240"/>
      <w:ind w:left="1728" w:hanging="432"/>
      <w:jc w:val="left"/>
    </w:pPr>
    <w:rPr>
      <w:kern w:val="28"/>
    </w:rPr>
  </w:style>
  <w:style w:type="paragraph" w:customStyle="1" w:styleId="Outline4">
    <w:name w:val="Outline4"/>
    <w:basedOn w:val="Normal"/>
    <w:autoRedefine/>
    <w:rsid w:val="00253747"/>
    <w:pPr>
      <w:tabs>
        <w:tab w:val="left" w:pos="2160"/>
      </w:tabs>
      <w:ind w:firstLine="567"/>
    </w:pPr>
    <w:rPr>
      <w:kern w:val="28"/>
    </w:rPr>
  </w:style>
  <w:style w:type="paragraph" w:customStyle="1" w:styleId="Outlinei">
    <w:name w:val="Outline i)"/>
    <w:basedOn w:val="Normal"/>
    <w:rsid w:val="00253747"/>
    <w:pPr>
      <w:tabs>
        <w:tab w:val="num" w:pos="1782"/>
      </w:tabs>
      <w:spacing w:before="120"/>
      <w:ind w:left="1782" w:hanging="792"/>
      <w:jc w:val="left"/>
    </w:pPr>
  </w:style>
  <w:style w:type="paragraph" w:customStyle="1" w:styleId="Outline">
    <w:name w:val="Outline"/>
    <w:basedOn w:val="Normal"/>
    <w:rsid w:val="00253747"/>
    <w:pPr>
      <w:spacing w:before="240"/>
      <w:jc w:val="left"/>
    </w:pPr>
    <w:rPr>
      <w:kern w:val="28"/>
    </w:rPr>
  </w:style>
  <w:style w:type="paragraph" w:customStyle="1" w:styleId="BankNormal">
    <w:name w:val="BankNormal"/>
    <w:basedOn w:val="Normal"/>
    <w:rsid w:val="00253747"/>
    <w:pPr>
      <w:spacing w:after="240"/>
      <w:jc w:val="left"/>
    </w:pPr>
  </w:style>
  <w:style w:type="paragraph" w:customStyle="1" w:styleId="SectionVHeader">
    <w:name w:val="Section V. Header"/>
    <w:basedOn w:val="Normal"/>
    <w:uiPriority w:val="99"/>
    <w:rsid w:val="00253747"/>
    <w:pPr>
      <w:jc w:val="center"/>
    </w:pPr>
    <w:rPr>
      <w:b/>
      <w:sz w:val="36"/>
      <w:lang w:val="es-ES_tradnl"/>
    </w:rPr>
  </w:style>
  <w:style w:type="character" w:customStyle="1" w:styleId="Table">
    <w:name w:val="Table"/>
    <w:rsid w:val="00253747"/>
    <w:rPr>
      <w:rFonts w:ascii="Arial" w:hAnsi="Arial"/>
      <w:sz w:val="20"/>
    </w:rPr>
  </w:style>
  <w:style w:type="paragraph" w:customStyle="1" w:styleId="SectionVIIHeader2">
    <w:name w:val="Section VII Header2"/>
    <w:basedOn w:val="Heading1"/>
    <w:autoRedefine/>
    <w:rsid w:val="00253747"/>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253747"/>
    <w:pPr>
      <w:spacing w:before="60" w:after="60" w:line="240" w:lineRule="auto"/>
      <w:ind w:left="2268"/>
    </w:pPr>
    <w:rPr>
      <w:rFonts w:ascii="Times New Roman" w:eastAsia="Times New Roman" w:hAnsi="Times New Roman" w:cs="Times New Roman"/>
      <w:kern w:val="0"/>
      <w14:ligatures w14:val="none"/>
    </w:rPr>
  </w:style>
  <w:style w:type="paragraph" w:customStyle="1" w:styleId="ClauseSubList">
    <w:name w:val="ClauseSub_List"/>
    <w:rsid w:val="00253747"/>
    <w:pPr>
      <w:tabs>
        <w:tab w:val="num" w:pos="576"/>
      </w:tabs>
      <w:suppressAutoHyphens/>
      <w:spacing w:after="0" w:line="240" w:lineRule="auto"/>
      <w:ind w:left="576" w:hanging="576"/>
    </w:pPr>
    <w:rPr>
      <w:rFonts w:ascii="Times New Roman" w:eastAsia="Times New Roman" w:hAnsi="Times New Roman" w:cs="Times New Roman"/>
      <w:kern w:val="0"/>
      <w14:ligatures w14:val="none"/>
    </w:rPr>
  </w:style>
  <w:style w:type="paragraph" w:customStyle="1" w:styleId="ClauseSubListSubList">
    <w:name w:val="ClauseSub_List_SubList"/>
    <w:rsid w:val="00253747"/>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customStyle="1" w:styleId="ClauseSubParaIndent">
    <w:name w:val="ClauseSub_ParaIndent"/>
    <w:basedOn w:val="ClauseSubPara"/>
    <w:rsid w:val="00253747"/>
    <w:pPr>
      <w:ind w:left="2835"/>
    </w:pPr>
  </w:style>
  <w:style w:type="paragraph" w:styleId="BalloonText">
    <w:name w:val="Balloon Text"/>
    <w:basedOn w:val="Normal"/>
    <w:link w:val="BalloonTextChar"/>
    <w:uiPriority w:val="99"/>
    <w:rsid w:val="00253747"/>
    <w:rPr>
      <w:rFonts w:ascii="Tahoma" w:hAnsi="Tahoma"/>
      <w:sz w:val="16"/>
      <w:szCs w:val="16"/>
      <w:lang w:val="es-ES_tradnl"/>
    </w:rPr>
  </w:style>
  <w:style w:type="character" w:customStyle="1" w:styleId="BalloonTextChar">
    <w:name w:val="Balloon Text Char"/>
    <w:basedOn w:val="DefaultParagraphFont"/>
    <w:link w:val="BalloonText"/>
    <w:uiPriority w:val="99"/>
    <w:rsid w:val="00253747"/>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253747"/>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253747"/>
    <w:rPr>
      <w:sz w:val="16"/>
    </w:rPr>
  </w:style>
  <w:style w:type="paragraph" w:customStyle="1" w:styleId="Part1">
    <w:name w:val="Part 1"/>
    <w:aliases w:val="2,3 Header 4"/>
    <w:basedOn w:val="Normal"/>
    <w:autoRedefine/>
    <w:rsid w:val="00253747"/>
    <w:pPr>
      <w:spacing w:before="240" w:after="240"/>
      <w:jc w:val="center"/>
    </w:pPr>
    <w:rPr>
      <w:b/>
      <w:sz w:val="48"/>
    </w:rPr>
  </w:style>
  <w:style w:type="paragraph" w:styleId="CommentText">
    <w:name w:val="annotation text"/>
    <w:aliases w:val="Char1"/>
    <w:basedOn w:val="Normal"/>
    <w:link w:val="CommentTextChar"/>
    <w:uiPriority w:val="99"/>
    <w:rsid w:val="00253747"/>
    <w:pPr>
      <w:jc w:val="left"/>
    </w:pPr>
    <w:rPr>
      <w:sz w:val="20"/>
    </w:rPr>
  </w:style>
  <w:style w:type="character" w:customStyle="1" w:styleId="CommentTextChar">
    <w:name w:val="Comment Text Char"/>
    <w:aliases w:val="Char1 Char"/>
    <w:basedOn w:val="DefaultParagraphFont"/>
    <w:link w:val="CommentText"/>
    <w:uiPriority w:val="99"/>
    <w:rsid w:val="00253747"/>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253747"/>
    <w:pPr>
      <w:spacing w:before="120"/>
      <w:ind w:left="1440" w:hanging="1440"/>
    </w:pPr>
    <w:rPr>
      <w:b/>
    </w:rPr>
  </w:style>
  <w:style w:type="character" w:customStyle="1" w:styleId="BodyTextIndent3Char">
    <w:name w:val="Body Text Indent 3 Char"/>
    <w:basedOn w:val="DefaultParagraphFont"/>
    <w:link w:val="BodyTextIndent3"/>
    <w:rsid w:val="00253747"/>
    <w:rPr>
      <w:rFonts w:ascii="Times New Roman" w:eastAsia="Times New Roman" w:hAnsi="Times New Roman" w:cs="Times New Roman"/>
      <w:b/>
      <w:kern w:val="0"/>
      <w:sz w:val="24"/>
      <w:szCs w:val="20"/>
      <w:lang w:val="en-US"/>
      <w14:ligatures w14:val="none"/>
    </w:rPr>
  </w:style>
  <w:style w:type="paragraph" w:customStyle="1" w:styleId="FIDICSectionBegin">
    <w:name w:val="FIDIC__SectionBegin"/>
    <w:basedOn w:val="Normal"/>
    <w:next w:val="FIDICSectionName"/>
    <w:rsid w:val="0025374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53747"/>
    <w:pPr>
      <w:spacing w:before="100" w:after="300"/>
    </w:pPr>
    <w:rPr>
      <w:sz w:val="30"/>
      <w:szCs w:val="30"/>
    </w:rPr>
  </w:style>
  <w:style w:type="paragraph" w:customStyle="1" w:styleId="FIDICClauseSubName">
    <w:name w:val="FIDIC_ClauseSubName"/>
    <w:basedOn w:val="FIDICCoverTitle"/>
    <w:rsid w:val="00253747"/>
    <w:pPr>
      <w:spacing w:before="240" w:line="240" w:lineRule="exact"/>
    </w:pPr>
    <w:rPr>
      <w:sz w:val="24"/>
      <w:szCs w:val="24"/>
    </w:rPr>
  </w:style>
  <w:style w:type="paragraph" w:customStyle="1" w:styleId="FIDICCoverTitle">
    <w:name w:val="FIDIC__CoverTitle"/>
    <w:basedOn w:val="Normal"/>
    <w:rsid w:val="0025374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53747"/>
    <w:rPr>
      <w:sz w:val="28"/>
      <w:szCs w:val="28"/>
    </w:rPr>
  </w:style>
  <w:style w:type="paragraph" w:customStyle="1" w:styleId="FIDICClauseSubSubPara">
    <w:name w:val="FIDIC_ClauseSubSubPara"/>
    <w:basedOn w:val="FIDICClauseSubName"/>
    <w:rsid w:val="0025374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374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374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53747"/>
    <w:pPr>
      <w:tabs>
        <w:tab w:val="left" w:pos="573"/>
      </w:tabs>
      <w:spacing w:after="0"/>
      <w:ind w:left="576" w:hanging="576"/>
    </w:pPr>
    <w:rPr>
      <w:bCs/>
      <w:szCs w:val="24"/>
      <w:lang w:val="en-US"/>
    </w:rPr>
  </w:style>
  <w:style w:type="paragraph" w:customStyle="1" w:styleId="Sec7-Clauses">
    <w:name w:val="Sec7-Clauses"/>
    <w:basedOn w:val="Header1-Clauses"/>
    <w:rsid w:val="00253747"/>
    <w:pPr>
      <w:spacing w:after="0"/>
    </w:pPr>
    <w:rPr>
      <w:bCs/>
      <w:szCs w:val="24"/>
    </w:rPr>
  </w:style>
  <w:style w:type="paragraph" w:customStyle="1" w:styleId="sec7-header1">
    <w:name w:val="sec7-header1"/>
    <w:basedOn w:val="FIDICClauseSubName"/>
    <w:rsid w:val="0025374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253747"/>
    <w:rPr>
      <w:lang w:val="en-US"/>
    </w:rPr>
  </w:style>
  <w:style w:type="paragraph" w:customStyle="1" w:styleId="SectionIXHeader">
    <w:name w:val="Section IX Header"/>
    <w:basedOn w:val="SectionVHeader"/>
    <w:rsid w:val="00253747"/>
    <w:rPr>
      <w:lang w:val="en-US"/>
    </w:rPr>
  </w:style>
  <w:style w:type="paragraph" w:customStyle="1" w:styleId="Parts">
    <w:name w:val="Parts"/>
    <w:basedOn w:val="Heading1"/>
    <w:rsid w:val="00253747"/>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25374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53747"/>
    <w:rPr>
      <w:b/>
      <w:bCs/>
    </w:rPr>
  </w:style>
  <w:style w:type="character" w:customStyle="1" w:styleId="StyleHeader2-SubClausesBoldChar">
    <w:name w:val="Style Header 2 - SubClauses + Bold Char"/>
    <w:link w:val="StyleHeader2-SubClausesBold"/>
    <w:rsid w:val="00253747"/>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253747"/>
    <w:pPr>
      <w:jc w:val="both"/>
    </w:pPr>
    <w:rPr>
      <w:b w:val="0"/>
      <w:bCs/>
    </w:rPr>
  </w:style>
  <w:style w:type="paragraph" w:customStyle="1" w:styleId="StyleStyleHeader1-ClausesAfter0ptLeft0Hanging">
    <w:name w:val="Style Style Header 1 - Clauses + After:  0 pt + Left:  0&quot; Hanging:..."/>
    <w:basedOn w:val="StyleHeader1-ClausesAfter0pt"/>
    <w:rsid w:val="0025374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374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374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3747"/>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253747"/>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253747"/>
    <w:pPr>
      <w:keepNext w:val="0"/>
      <w:keepLines w:val="0"/>
      <w:tabs>
        <w:tab w:val="left" w:pos="576"/>
      </w:tabs>
      <w:suppressAutoHyphens/>
      <w:spacing w:before="0" w:after="0"/>
      <w:ind w:left="576" w:hanging="576"/>
      <w:jc w:val="left"/>
    </w:pPr>
    <w:rPr>
      <w:rFonts w:eastAsia="Times New Roman" w:cs="Times New Roman"/>
      <w:b/>
      <w:color w:val="auto"/>
      <w:sz w:val="24"/>
      <w:szCs w:val="20"/>
    </w:rPr>
  </w:style>
  <w:style w:type="character" w:customStyle="1" w:styleId="Section7heading4Char">
    <w:name w:val="Section 7 heading 4 Char"/>
    <w:link w:val="Section7heading4"/>
    <w:rsid w:val="00253747"/>
    <w:rPr>
      <w:rFonts w:ascii="Times New Roman" w:eastAsia="Times New Roman" w:hAnsi="Times New Roman" w:cs="Times New Roman"/>
      <w:b/>
      <w:kern w:val="0"/>
      <w:sz w:val="24"/>
      <w:szCs w:val="20"/>
      <w:lang w:val="en-US"/>
      <w14:ligatures w14:val="none"/>
    </w:rPr>
  </w:style>
  <w:style w:type="paragraph" w:customStyle="1" w:styleId="Section7heading5">
    <w:name w:val="Section 7 heading 5"/>
    <w:basedOn w:val="Heading3"/>
    <w:rsid w:val="00253747"/>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253747"/>
    <w:pPr>
      <w:spacing w:after="200"/>
    </w:pPr>
    <w:rPr>
      <w:rFonts w:ascii="Times New Roman Bold" w:hAnsi="Times New Roman Bold"/>
      <w:bCs/>
      <w:szCs w:val="28"/>
    </w:rPr>
  </w:style>
  <w:style w:type="paragraph" w:customStyle="1" w:styleId="StyleTOC1Before8pt">
    <w:name w:val="Style TOC 1 + Before:  8 pt"/>
    <w:basedOn w:val="TOC1"/>
    <w:rsid w:val="0025374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53747"/>
    <w:pPr>
      <w:spacing w:after="200"/>
      <w:jc w:val="both"/>
    </w:pPr>
    <w:rPr>
      <w:sz w:val="24"/>
      <w:szCs w:val="24"/>
    </w:rPr>
  </w:style>
  <w:style w:type="character" w:styleId="FollowedHyperlink">
    <w:name w:val="FollowedHyperlink"/>
    <w:uiPriority w:val="99"/>
    <w:rsid w:val="00253747"/>
    <w:rPr>
      <w:color w:val="606420"/>
      <w:u w:val="single"/>
    </w:rPr>
  </w:style>
  <w:style w:type="paragraph" w:customStyle="1" w:styleId="UG-Sec3-Heading2">
    <w:name w:val="UG - Sec 3 - Heading 2"/>
    <w:basedOn w:val="UG-Heading2"/>
    <w:rsid w:val="00253747"/>
  </w:style>
  <w:style w:type="paragraph" w:customStyle="1" w:styleId="UG-Heading2">
    <w:name w:val="UG - Heading 2"/>
    <w:basedOn w:val="Heading2"/>
    <w:next w:val="Normal"/>
    <w:rsid w:val="00253747"/>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253747"/>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253747"/>
    <w:pPr>
      <w:tabs>
        <w:tab w:val="num" w:pos="360"/>
      </w:tabs>
      <w:ind w:left="360" w:hanging="360"/>
    </w:pPr>
  </w:style>
  <w:style w:type="paragraph" w:customStyle="1" w:styleId="DefaultParagraphFont1">
    <w:name w:val="Default Paragraph Font1"/>
    <w:next w:val="Normal"/>
    <w:rsid w:val="00253747"/>
    <w:pPr>
      <w:tabs>
        <w:tab w:val="num" w:pos="567"/>
      </w:tabs>
      <w:spacing w:after="0" w:line="240" w:lineRule="auto"/>
    </w:pPr>
    <w:rPr>
      <w:rFonts w:ascii="‚l‚r –¾’©" w:eastAsia="Times New Roman" w:hAnsi="‚l‚r –¾’©" w:cs="‚l‚r –¾’©"/>
      <w:noProof/>
      <w:kern w:val="0"/>
      <w:sz w:val="21"/>
      <w:szCs w:val="20"/>
      <w:lang w:eastAsia="en-GB"/>
      <w14:ligatures w14:val="none"/>
    </w:rPr>
  </w:style>
  <w:style w:type="paragraph" w:customStyle="1" w:styleId="Title1">
    <w:name w:val="Title1"/>
    <w:basedOn w:val="Normal"/>
    <w:rsid w:val="0025374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53747"/>
    <w:pPr>
      <w:jc w:val="both"/>
    </w:pPr>
    <w:rPr>
      <w:b/>
      <w:bCs/>
    </w:rPr>
  </w:style>
  <w:style w:type="character" w:customStyle="1" w:styleId="CommentSubjectChar">
    <w:name w:val="Comment Subject Char"/>
    <w:basedOn w:val="CommentTextChar"/>
    <w:link w:val="CommentSubject"/>
    <w:uiPriority w:val="99"/>
    <w:rsid w:val="00253747"/>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253747"/>
    <w:pPr>
      <w:ind w:left="706" w:hanging="706"/>
      <w:jc w:val="left"/>
    </w:pPr>
    <w:rPr>
      <w:bCs/>
    </w:rPr>
  </w:style>
  <w:style w:type="paragraph" w:customStyle="1" w:styleId="BlockQuotation">
    <w:name w:val="Block Quotation"/>
    <w:basedOn w:val="Normal"/>
    <w:rsid w:val="00253747"/>
    <w:pPr>
      <w:ind w:left="855" w:right="-72" w:hanging="315"/>
    </w:pPr>
    <w:rPr>
      <w:lang w:val="en-GB" w:eastAsia="fr-FR"/>
    </w:rPr>
  </w:style>
  <w:style w:type="paragraph" w:customStyle="1" w:styleId="Header3-Paragraph">
    <w:name w:val="Header 3 - Paragraph"/>
    <w:basedOn w:val="Normal"/>
    <w:rsid w:val="00253747"/>
    <w:pPr>
      <w:tabs>
        <w:tab w:val="num" w:pos="864"/>
        <w:tab w:val="num" w:pos="1152"/>
      </w:tabs>
      <w:spacing w:after="200"/>
      <w:ind w:left="1238" w:hanging="619"/>
    </w:pPr>
    <w:rPr>
      <w:lang w:eastAsia="fr-FR"/>
    </w:rPr>
  </w:style>
  <w:style w:type="paragraph" w:customStyle="1" w:styleId="outlinebullet">
    <w:name w:val="outlinebullet"/>
    <w:basedOn w:val="Normal"/>
    <w:rsid w:val="0025374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53747"/>
    <w:pPr>
      <w:keepNext/>
      <w:tabs>
        <w:tab w:val="num" w:pos="360"/>
        <w:tab w:val="num" w:pos="420"/>
      </w:tabs>
      <w:ind w:left="360" w:hanging="360"/>
    </w:pPr>
    <w:rPr>
      <w:lang w:eastAsia="fr-FR"/>
    </w:rPr>
  </w:style>
  <w:style w:type="paragraph" w:customStyle="1" w:styleId="Outline2">
    <w:name w:val="Outline2"/>
    <w:basedOn w:val="Normal"/>
    <w:rsid w:val="00253747"/>
    <w:pPr>
      <w:tabs>
        <w:tab w:val="num" w:pos="360"/>
        <w:tab w:val="num" w:pos="420"/>
        <w:tab w:val="num" w:pos="864"/>
      </w:tabs>
      <w:spacing w:before="240"/>
      <w:ind w:left="864" w:hanging="504"/>
      <w:jc w:val="left"/>
    </w:pPr>
    <w:rPr>
      <w:kern w:val="28"/>
      <w:lang w:eastAsia="fr-FR"/>
    </w:rPr>
  </w:style>
  <w:style w:type="paragraph" w:customStyle="1" w:styleId="a11">
    <w:name w:val="a1 1"/>
    <w:rsid w:val="00253747"/>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25374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253747"/>
    <w:rPr>
      <w:sz w:val="24"/>
      <w:lang w:val="en-US" w:eastAsia="fr-FR" w:bidi="ar-SA"/>
    </w:rPr>
  </w:style>
  <w:style w:type="paragraph" w:customStyle="1" w:styleId="UGHeader1">
    <w:name w:val="UG Header 1"/>
    <w:basedOn w:val="Heading1"/>
    <w:next w:val="Normal"/>
    <w:rsid w:val="00253747"/>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25374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53747"/>
  </w:style>
  <w:style w:type="paragraph" w:customStyle="1" w:styleId="UG-Sec3b-Heading3">
    <w:name w:val="UG - Sec 3b - Heading 3"/>
    <w:basedOn w:val="UG-Sec3-Heading3"/>
    <w:rsid w:val="00253747"/>
  </w:style>
  <w:style w:type="paragraph" w:customStyle="1" w:styleId="UG-Sec3b-Heading4">
    <w:name w:val="UG - Sec 3b - Heading 4"/>
    <w:basedOn w:val="Normal"/>
    <w:rsid w:val="0025374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53747"/>
    <w:pPr>
      <w:spacing w:before="120" w:after="240"/>
      <w:jc w:val="center"/>
    </w:pPr>
    <w:rPr>
      <w:b/>
      <w:sz w:val="36"/>
    </w:rPr>
  </w:style>
  <w:style w:type="paragraph" w:customStyle="1" w:styleId="SectionVHeading2">
    <w:name w:val="Section V. Heading 2"/>
    <w:basedOn w:val="SectionVHeader"/>
    <w:rsid w:val="00253747"/>
    <w:pPr>
      <w:spacing w:before="120" w:after="200"/>
    </w:pPr>
    <w:rPr>
      <w:sz w:val="28"/>
    </w:rPr>
  </w:style>
  <w:style w:type="paragraph" w:customStyle="1" w:styleId="UG-Sec4-heading3">
    <w:name w:val="UG-Sec 4 - heading 3"/>
    <w:basedOn w:val="Normal"/>
    <w:rsid w:val="00253747"/>
    <w:pPr>
      <w:spacing w:before="120" w:after="200"/>
      <w:jc w:val="center"/>
    </w:pPr>
    <w:rPr>
      <w:b/>
      <w:sz w:val="28"/>
      <w:szCs w:val="28"/>
    </w:rPr>
  </w:style>
  <w:style w:type="paragraph" w:customStyle="1" w:styleId="Section1Header2">
    <w:name w:val="Section 1 Header 2"/>
    <w:basedOn w:val="StyleHeader1-ClausesLeft0Hanging03After0pt"/>
    <w:rsid w:val="00253747"/>
    <w:rPr>
      <w:lang w:val="en-US"/>
    </w:rPr>
  </w:style>
  <w:style w:type="paragraph" w:customStyle="1" w:styleId="Section1Header1">
    <w:name w:val="Section 1 Header 1"/>
    <w:basedOn w:val="BodyText2"/>
    <w:rsid w:val="00253747"/>
    <w:pPr>
      <w:spacing w:before="120" w:after="200"/>
      <w:jc w:val="center"/>
    </w:pPr>
    <w:rPr>
      <w:b/>
      <w:bCs/>
      <w:i w:val="0"/>
      <w:iCs/>
      <w:sz w:val="28"/>
    </w:rPr>
  </w:style>
  <w:style w:type="paragraph" w:customStyle="1" w:styleId="Section4heading">
    <w:name w:val="Section 4 heading"/>
    <w:basedOn w:val="Normal"/>
    <w:next w:val="Normal"/>
    <w:rsid w:val="0025374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53747"/>
    <w:pPr>
      <w:widowControl w:val="0"/>
      <w:autoSpaceDE w:val="0"/>
      <w:autoSpaceDN w:val="0"/>
      <w:spacing w:line="384" w:lineRule="atLeast"/>
      <w:jc w:val="left"/>
    </w:pPr>
    <w:rPr>
      <w:szCs w:val="24"/>
    </w:rPr>
  </w:style>
  <w:style w:type="paragraph" w:customStyle="1" w:styleId="Sec3header">
    <w:name w:val="Sec3 header"/>
    <w:basedOn w:val="Style11"/>
    <w:rsid w:val="0025374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53747"/>
    <w:pPr>
      <w:widowControl w:val="0"/>
      <w:autoSpaceDE w:val="0"/>
      <w:autoSpaceDN w:val="0"/>
      <w:adjustRightInd w:val="0"/>
      <w:jc w:val="left"/>
    </w:pPr>
    <w:rPr>
      <w:szCs w:val="24"/>
    </w:rPr>
  </w:style>
  <w:style w:type="paragraph" w:customStyle="1" w:styleId="Style17">
    <w:name w:val="Style 17"/>
    <w:basedOn w:val="Normal"/>
    <w:rsid w:val="00253747"/>
    <w:pPr>
      <w:widowControl w:val="0"/>
      <w:autoSpaceDE w:val="0"/>
      <w:autoSpaceDN w:val="0"/>
      <w:spacing w:line="264" w:lineRule="exact"/>
      <w:ind w:left="576" w:hanging="360"/>
      <w:jc w:val="left"/>
    </w:pPr>
    <w:rPr>
      <w:szCs w:val="24"/>
    </w:rPr>
  </w:style>
  <w:style w:type="paragraph" w:customStyle="1" w:styleId="Style20">
    <w:name w:val="Style 20"/>
    <w:basedOn w:val="Normal"/>
    <w:rsid w:val="00253747"/>
    <w:pPr>
      <w:widowControl w:val="0"/>
      <w:autoSpaceDE w:val="0"/>
      <w:autoSpaceDN w:val="0"/>
      <w:spacing w:before="144" w:after="360" w:line="264" w:lineRule="exact"/>
      <w:jc w:val="left"/>
    </w:pPr>
    <w:rPr>
      <w:szCs w:val="24"/>
    </w:rPr>
  </w:style>
  <w:style w:type="paragraph" w:customStyle="1" w:styleId="Header1">
    <w:name w:val="Header1"/>
    <w:basedOn w:val="Normal"/>
    <w:rsid w:val="00253747"/>
    <w:pPr>
      <w:widowControl w:val="0"/>
      <w:autoSpaceDE w:val="0"/>
      <w:autoSpaceDN w:val="0"/>
      <w:spacing w:before="240" w:after="480"/>
      <w:jc w:val="center"/>
    </w:pPr>
    <w:rPr>
      <w:b/>
      <w:bCs/>
      <w:spacing w:val="4"/>
      <w:sz w:val="44"/>
      <w:szCs w:val="46"/>
    </w:rPr>
  </w:style>
  <w:style w:type="paragraph" w:customStyle="1" w:styleId="Default">
    <w:name w:val="Default"/>
    <w:rsid w:val="0025374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Head1">
    <w:name w:val="Head1"/>
    <w:basedOn w:val="Normal"/>
    <w:rsid w:val="00253747"/>
    <w:pPr>
      <w:suppressAutoHyphens/>
      <w:spacing w:after="100"/>
      <w:jc w:val="center"/>
    </w:pPr>
    <w:rPr>
      <w:rFonts w:ascii="Times New Roman Bold" w:hAnsi="Times New Roman Bold"/>
      <w:b/>
    </w:rPr>
  </w:style>
  <w:style w:type="paragraph" w:customStyle="1" w:styleId="Style12">
    <w:name w:val="Style 12"/>
    <w:basedOn w:val="Normal"/>
    <w:rsid w:val="00253747"/>
    <w:pPr>
      <w:widowControl w:val="0"/>
      <w:autoSpaceDE w:val="0"/>
      <w:autoSpaceDN w:val="0"/>
      <w:spacing w:line="264" w:lineRule="exact"/>
      <w:ind w:hanging="576"/>
    </w:pPr>
    <w:rPr>
      <w:szCs w:val="24"/>
    </w:rPr>
  </w:style>
  <w:style w:type="paragraph" w:customStyle="1" w:styleId="TextBox">
    <w:name w:val="Text Box"/>
    <w:rsid w:val="00253747"/>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ub-ClauseText">
    <w:name w:val="Sub-Clause Text"/>
    <w:basedOn w:val="Normal"/>
    <w:rsid w:val="00253747"/>
    <w:pPr>
      <w:spacing w:before="120" w:after="120"/>
    </w:pPr>
    <w:rPr>
      <w:spacing w:val="-4"/>
    </w:rPr>
  </w:style>
  <w:style w:type="paragraph" w:customStyle="1" w:styleId="Heading1-Clausename">
    <w:name w:val="Heading 1- Clause name"/>
    <w:basedOn w:val="Normal"/>
    <w:rsid w:val="00253747"/>
    <w:pPr>
      <w:tabs>
        <w:tab w:val="num" w:pos="360"/>
      </w:tabs>
      <w:spacing w:before="120" w:after="120"/>
      <w:ind w:left="360" w:hanging="360"/>
      <w:jc w:val="left"/>
    </w:pPr>
    <w:rPr>
      <w:b/>
    </w:rPr>
  </w:style>
  <w:style w:type="paragraph" w:customStyle="1" w:styleId="sec7-clauses0">
    <w:name w:val="sec7-clauses"/>
    <w:basedOn w:val="Heading1-Clausename"/>
    <w:rsid w:val="00253747"/>
  </w:style>
  <w:style w:type="paragraph" w:customStyle="1" w:styleId="Sec1-Clauses">
    <w:name w:val="Sec1-Clauses"/>
    <w:basedOn w:val="Heading1-Clausename"/>
    <w:rsid w:val="00253747"/>
  </w:style>
  <w:style w:type="paragraph" w:styleId="DocumentMap">
    <w:name w:val="Document Map"/>
    <w:basedOn w:val="Normal"/>
    <w:link w:val="DocumentMapChar"/>
    <w:rsid w:val="00253747"/>
    <w:pPr>
      <w:shd w:val="clear" w:color="auto" w:fill="000080"/>
      <w:jc w:val="left"/>
    </w:pPr>
    <w:rPr>
      <w:rFonts w:ascii="Tahoma" w:hAnsi="Tahoma"/>
    </w:rPr>
  </w:style>
  <w:style w:type="character" w:customStyle="1" w:styleId="DocumentMapChar">
    <w:name w:val="Document Map Char"/>
    <w:basedOn w:val="DefaultParagraphFont"/>
    <w:link w:val="DocumentMap"/>
    <w:rsid w:val="00253747"/>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253747"/>
    <w:pPr>
      <w:tabs>
        <w:tab w:val="num" w:pos="360"/>
      </w:tabs>
      <w:ind w:left="360" w:hanging="360"/>
    </w:pPr>
    <w:rPr>
      <w:rFonts w:ascii="Arial" w:hAnsi="Arial"/>
      <w:sz w:val="20"/>
    </w:rPr>
  </w:style>
  <w:style w:type="paragraph" w:customStyle="1" w:styleId="ChapterNumber">
    <w:name w:val="ChapterNumber"/>
    <w:rsid w:val="00253747"/>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Heading1a">
    <w:name w:val="Heading 1a"/>
    <w:rsid w:val="00253747"/>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253747"/>
    <w:pPr>
      <w:spacing w:before="120" w:after="240" w:line="240" w:lineRule="auto"/>
    </w:pPr>
    <w:rPr>
      <w:rFonts w:ascii="Times New Roman" w:eastAsia="Times New Roman" w:hAnsi="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253747"/>
    <w:rPr>
      <w:rFonts w:ascii="Cambria" w:eastAsia="Times New Roman" w:hAnsi="Cambria" w:cs="Times New Roman"/>
      <w:b/>
      <w:bCs/>
      <w:color w:val="365F91"/>
      <w:sz w:val="28"/>
      <w:szCs w:val="28"/>
    </w:rPr>
  </w:style>
  <w:style w:type="character" w:customStyle="1" w:styleId="st">
    <w:name w:val="st"/>
    <w:basedOn w:val="DefaultParagraphFont"/>
    <w:rsid w:val="00253747"/>
  </w:style>
  <w:style w:type="paragraph" w:customStyle="1" w:styleId="plane">
    <w:name w:val="plane"/>
    <w:basedOn w:val="Normal"/>
    <w:rsid w:val="00253747"/>
    <w:pPr>
      <w:suppressAutoHyphens/>
    </w:pPr>
    <w:rPr>
      <w:rFonts w:ascii="Tms Rmn" w:hAnsi="Tms Rmn"/>
    </w:rPr>
  </w:style>
  <w:style w:type="paragraph" w:customStyle="1" w:styleId="S1-Header2">
    <w:name w:val="S1-Header2"/>
    <w:basedOn w:val="Normal"/>
    <w:rsid w:val="00253747"/>
    <w:pPr>
      <w:tabs>
        <w:tab w:val="num" w:pos="360"/>
      </w:tabs>
      <w:spacing w:after="200"/>
      <w:jc w:val="left"/>
    </w:pPr>
    <w:rPr>
      <w:b/>
      <w:szCs w:val="24"/>
    </w:rPr>
  </w:style>
  <w:style w:type="paragraph" w:customStyle="1" w:styleId="S4-Header2">
    <w:name w:val="S4-Header 2"/>
    <w:basedOn w:val="Normal"/>
    <w:rsid w:val="00253747"/>
    <w:pPr>
      <w:spacing w:before="120" w:after="240"/>
      <w:jc w:val="center"/>
    </w:pPr>
    <w:rPr>
      <w:b/>
      <w:sz w:val="32"/>
      <w:szCs w:val="24"/>
    </w:rPr>
  </w:style>
  <w:style w:type="paragraph" w:styleId="NormalIndent">
    <w:name w:val="Normal Indent"/>
    <w:basedOn w:val="Normal"/>
    <w:unhideWhenUsed/>
    <w:rsid w:val="00253747"/>
    <w:pPr>
      <w:ind w:left="720"/>
      <w:jc w:val="left"/>
    </w:pPr>
    <w:rPr>
      <w:szCs w:val="24"/>
    </w:rPr>
  </w:style>
  <w:style w:type="paragraph" w:styleId="ListBullet">
    <w:name w:val="List Bullet"/>
    <w:basedOn w:val="Normal"/>
    <w:autoRedefine/>
    <w:unhideWhenUsed/>
    <w:rsid w:val="00253747"/>
    <w:pPr>
      <w:tabs>
        <w:tab w:val="num" w:pos="360"/>
      </w:tabs>
      <w:ind w:left="360" w:hanging="360"/>
      <w:jc w:val="left"/>
    </w:pPr>
    <w:rPr>
      <w:sz w:val="20"/>
    </w:rPr>
  </w:style>
  <w:style w:type="paragraph" w:styleId="List2">
    <w:name w:val="List 2"/>
    <w:basedOn w:val="Normal"/>
    <w:unhideWhenUsed/>
    <w:rsid w:val="00253747"/>
    <w:pPr>
      <w:ind w:left="720" w:hanging="360"/>
      <w:jc w:val="left"/>
    </w:pPr>
    <w:rPr>
      <w:szCs w:val="24"/>
    </w:rPr>
  </w:style>
  <w:style w:type="paragraph" w:styleId="List3">
    <w:name w:val="List 3"/>
    <w:basedOn w:val="Normal"/>
    <w:unhideWhenUsed/>
    <w:rsid w:val="00253747"/>
    <w:pPr>
      <w:ind w:left="1080" w:hanging="360"/>
      <w:jc w:val="left"/>
    </w:pPr>
    <w:rPr>
      <w:szCs w:val="24"/>
    </w:rPr>
  </w:style>
  <w:style w:type="paragraph" w:styleId="ListBullet2">
    <w:name w:val="List Bullet 2"/>
    <w:basedOn w:val="Normal"/>
    <w:autoRedefine/>
    <w:unhideWhenUsed/>
    <w:rsid w:val="00253747"/>
    <w:pPr>
      <w:tabs>
        <w:tab w:val="num" w:pos="720"/>
      </w:tabs>
      <w:ind w:left="720" w:hanging="360"/>
      <w:jc w:val="left"/>
    </w:pPr>
    <w:rPr>
      <w:sz w:val="20"/>
    </w:rPr>
  </w:style>
  <w:style w:type="paragraph" w:styleId="ListBullet3">
    <w:name w:val="List Bullet 3"/>
    <w:basedOn w:val="Normal"/>
    <w:autoRedefine/>
    <w:unhideWhenUsed/>
    <w:rsid w:val="00253747"/>
    <w:pPr>
      <w:tabs>
        <w:tab w:val="num" w:pos="1080"/>
      </w:tabs>
      <w:ind w:left="1080" w:hanging="360"/>
      <w:jc w:val="left"/>
    </w:pPr>
    <w:rPr>
      <w:sz w:val="20"/>
    </w:rPr>
  </w:style>
  <w:style w:type="paragraph" w:styleId="ListBullet4">
    <w:name w:val="List Bullet 4"/>
    <w:basedOn w:val="Normal"/>
    <w:autoRedefine/>
    <w:unhideWhenUsed/>
    <w:rsid w:val="00253747"/>
    <w:pPr>
      <w:tabs>
        <w:tab w:val="num" w:pos="1440"/>
      </w:tabs>
      <w:ind w:left="1440" w:hanging="360"/>
      <w:jc w:val="left"/>
    </w:pPr>
    <w:rPr>
      <w:sz w:val="20"/>
    </w:rPr>
  </w:style>
  <w:style w:type="paragraph" w:styleId="ListBullet5">
    <w:name w:val="List Bullet 5"/>
    <w:basedOn w:val="Normal"/>
    <w:autoRedefine/>
    <w:unhideWhenUsed/>
    <w:rsid w:val="00253747"/>
    <w:pPr>
      <w:tabs>
        <w:tab w:val="num" w:pos="1800"/>
      </w:tabs>
      <w:ind w:left="1800" w:hanging="360"/>
      <w:jc w:val="left"/>
    </w:pPr>
    <w:rPr>
      <w:sz w:val="20"/>
    </w:rPr>
  </w:style>
  <w:style w:type="paragraph" w:styleId="ListNumber2">
    <w:name w:val="List Number 2"/>
    <w:basedOn w:val="Normal"/>
    <w:unhideWhenUsed/>
    <w:rsid w:val="00253747"/>
    <w:pPr>
      <w:tabs>
        <w:tab w:val="num" w:pos="720"/>
      </w:tabs>
      <w:ind w:left="720" w:hanging="360"/>
      <w:jc w:val="left"/>
    </w:pPr>
    <w:rPr>
      <w:sz w:val="20"/>
    </w:rPr>
  </w:style>
  <w:style w:type="paragraph" w:styleId="ListNumber3">
    <w:name w:val="List Number 3"/>
    <w:basedOn w:val="Normal"/>
    <w:unhideWhenUsed/>
    <w:rsid w:val="00253747"/>
    <w:pPr>
      <w:tabs>
        <w:tab w:val="num" w:pos="1080"/>
      </w:tabs>
      <w:ind w:left="1080" w:hanging="360"/>
      <w:jc w:val="left"/>
    </w:pPr>
    <w:rPr>
      <w:sz w:val="20"/>
    </w:rPr>
  </w:style>
  <w:style w:type="paragraph" w:styleId="ListNumber4">
    <w:name w:val="List Number 4"/>
    <w:basedOn w:val="Normal"/>
    <w:unhideWhenUsed/>
    <w:rsid w:val="00253747"/>
    <w:pPr>
      <w:tabs>
        <w:tab w:val="num" w:pos="1440"/>
      </w:tabs>
      <w:ind w:left="1440" w:hanging="360"/>
      <w:jc w:val="left"/>
    </w:pPr>
    <w:rPr>
      <w:sz w:val="20"/>
    </w:rPr>
  </w:style>
  <w:style w:type="paragraph" w:styleId="ListNumber5">
    <w:name w:val="List Number 5"/>
    <w:basedOn w:val="Normal"/>
    <w:unhideWhenUsed/>
    <w:rsid w:val="00253747"/>
    <w:pPr>
      <w:tabs>
        <w:tab w:val="num" w:pos="1800"/>
      </w:tabs>
      <w:ind w:left="1800" w:hanging="360"/>
      <w:jc w:val="left"/>
    </w:pPr>
    <w:rPr>
      <w:sz w:val="20"/>
    </w:rPr>
  </w:style>
  <w:style w:type="paragraph" w:styleId="ListContinue2">
    <w:name w:val="List Continue 2"/>
    <w:basedOn w:val="Normal"/>
    <w:unhideWhenUsed/>
    <w:rsid w:val="00253747"/>
    <w:pPr>
      <w:spacing w:after="120"/>
      <w:ind w:left="720"/>
      <w:jc w:val="left"/>
    </w:pPr>
    <w:rPr>
      <w:szCs w:val="24"/>
    </w:rPr>
  </w:style>
  <w:style w:type="paragraph" w:styleId="ListContinue3">
    <w:name w:val="List Continue 3"/>
    <w:basedOn w:val="Normal"/>
    <w:unhideWhenUsed/>
    <w:rsid w:val="00253747"/>
    <w:pPr>
      <w:spacing w:after="120"/>
      <w:ind w:left="1080"/>
      <w:jc w:val="left"/>
    </w:pPr>
    <w:rPr>
      <w:szCs w:val="24"/>
    </w:rPr>
  </w:style>
  <w:style w:type="paragraph" w:styleId="MessageHeader">
    <w:name w:val="Message Header"/>
    <w:basedOn w:val="Normal"/>
    <w:link w:val="MessageHeaderChar"/>
    <w:unhideWhenUsed/>
    <w:rsid w:val="0025374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53747"/>
    <w:rPr>
      <w:rFonts w:ascii="Arial" w:eastAsia="Times New Roman" w:hAnsi="Arial" w:cs="Times New Roman"/>
      <w:kern w:val="0"/>
      <w:sz w:val="24"/>
      <w:szCs w:val="24"/>
      <w:shd w:val="pct20" w:color="auto" w:fill="auto"/>
      <w:lang w:val="en-US"/>
      <w14:ligatures w14:val="none"/>
    </w:rPr>
  </w:style>
  <w:style w:type="paragraph" w:styleId="NoteHeading">
    <w:name w:val="Note Heading"/>
    <w:basedOn w:val="Normal"/>
    <w:next w:val="Normal"/>
    <w:link w:val="NoteHeadingChar"/>
    <w:unhideWhenUsed/>
    <w:rsid w:val="00253747"/>
    <w:pPr>
      <w:suppressAutoHyphens/>
      <w:overflowPunct w:val="0"/>
      <w:autoSpaceDE w:val="0"/>
      <w:autoSpaceDN w:val="0"/>
      <w:adjustRightInd w:val="0"/>
    </w:pPr>
  </w:style>
  <w:style w:type="character" w:customStyle="1" w:styleId="NoteHeadingChar">
    <w:name w:val="Note Heading Char"/>
    <w:basedOn w:val="DefaultParagraphFont"/>
    <w:link w:val="NoteHeading"/>
    <w:rsid w:val="00253747"/>
    <w:rPr>
      <w:rFonts w:ascii="Times New Roman" w:eastAsia="Times New Roman" w:hAnsi="Times New Roman" w:cs="Times New Roman"/>
      <w:kern w:val="0"/>
      <w:sz w:val="24"/>
      <w:szCs w:val="20"/>
      <w:lang w:val="en-US"/>
      <w14:ligatures w14:val="none"/>
    </w:rPr>
  </w:style>
  <w:style w:type="paragraph" w:customStyle="1" w:styleId="SectionTitle">
    <w:name w:val="Section Title"/>
    <w:next w:val="Normal"/>
    <w:rsid w:val="00253747"/>
    <w:pPr>
      <w:spacing w:after="200" w:line="240" w:lineRule="auto"/>
      <w:jc w:val="center"/>
    </w:pPr>
    <w:rPr>
      <w:rFonts w:ascii="Times New Roman" w:eastAsia="Times New Roman" w:hAnsi="Times New Roman" w:cs="Times New Roman"/>
      <w:b/>
      <w:kern w:val="0"/>
      <w:sz w:val="44"/>
      <w:szCs w:val="20"/>
      <w14:ligatures w14:val="none"/>
    </w:rPr>
  </w:style>
  <w:style w:type="paragraph" w:customStyle="1" w:styleId="Level3Body">
    <w:name w:val="Level 3 (Body)"/>
    <w:rsid w:val="00253747"/>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customStyle="1" w:styleId="Enclosure">
    <w:name w:val="Enclosure"/>
    <w:basedOn w:val="Normal"/>
    <w:rsid w:val="00253747"/>
    <w:pPr>
      <w:jc w:val="left"/>
    </w:pPr>
    <w:rPr>
      <w:szCs w:val="24"/>
    </w:rPr>
  </w:style>
  <w:style w:type="paragraph" w:customStyle="1" w:styleId="ShortReturnAddress">
    <w:name w:val="Short Return Address"/>
    <w:basedOn w:val="Normal"/>
    <w:rsid w:val="00253747"/>
    <w:pPr>
      <w:jc w:val="left"/>
    </w:pPr>
    <w:rPr>
      <w:szCs w:val="24"/>
    </w:rPr>
  </w:style>
  <w:style w:type="paragraph" w:customStyle="1" w:styleId="BHead">
    <w:name w:val="B Head"/>
    <w:rsid w:val="0025374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25374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25374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25374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lang w:val="en-US"/>
      <w14:ligatures w14:val="none"/>
    </w:rPr>
  </w:style>
  <w:style w:type="paragraph" w:customStyle="1" w:styleId="RightPar20">
    <w:name w:val="Right Par[2]"/>
    <w:rsid w:val="0025374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lang w:val="en-US"/>
      <w14:ligatures w14:val="none"/>
    </w:rPr>
  </w:style>
  <w:style w:type="paragraph" w:customStyle="1" w:styleId="RightPar30">
    <w:name w:val="Right Par[3]"/>
    <w:rsid w:val="0025374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lang w:val="en-US"/>
      <w14:ligatures w14:val="none"/>
    </w:rPr>
  </w:style>
  <w:style w:type="paragraph" w:customStyle="1" w:styleId="RightPar40">
    <w:name w:val="Right Par[4]"/>
    <w:rsid w:val="0025374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lang w:val="en-US"/>
      <w14:ligatures w14:val="none"/>
    </w:rPr>
  </w:style>
  <w:style w:type="paragraph" w:customStyle="1" w:styleId="RightPar50">
    <w:name w:val="Right Par[5]"/>
    <w:rsid w:val="0025374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lang w:val="en-US"/>
      <w14:ligatures w14:val="none"/>
    </w:rPr>
  </w:style>
  <w:style w:type="paragraph" w:customStyle="1" w:styleId="RightPar60">
    <w:name w:val="Right Par[6]"/>
    <w:rsid w:val="0025374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lang w:val="en-US"/>
      <w14:ligatures w14:val="none"/>
    </w:rPr>
  </w:style>
  <w:style w:type="paragraph" w:customStyle="1" w:styleId="RightPar70">
    <w:name w:val="Right Par[7]"/>
    <w:rsid w:val="0025374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lang w:val="en-US"/>
      <w14:ligatures w14:val="none"/>
    </w:rPr>
  </w:style>
  <w:style w:type="paragraph" w:customStyle="1" w:styleId="RightPar80">
    <w:name w:val="Right Par[8]"/>
    <w:rsid w:val="0025374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253747"/>
    <w:pPr>
      <w:spacing w:before="240" w:after="240"/>
      <w:ind w:left="1418"/>
      <w:jc w:val="left"/>
    </w:pPr>
    <w:rPr>
      <w:szCs w:val="24"/>
    </w:rPr>
  </w:style>
  <w:style w:type="paragraph" w:customStyle="1" w:styleId="e4">
    <w:name w:val="e4"/>
    <w:aliases w:val="exh line end"/>
    <w:basedOn w:val="Normal"/>
    <w:next w:val="Normal"/>
    <w:rsid w:val="0025374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53747"/>
    <w:pPr>
      <w:spacing w:before="120" w:after="200"/>
    </w:pPr>
    <w:rPr>
      <w:b/>
    </w:rPr>
  </w:style>
  <w:style w:type="paragraph" w:customStyle="1" w:styleId="S1-Header1">
    <w:name w:val="S1-Header1"/>
    <w:basedOn w:val="Normal"/>
    <w:rsid w:val="0025374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5374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5374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53747"/>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253747"/>
    <w:pPr>
      <w:spacing w:before="120" w:after="240"/>
      <w:jc w:val="center"/>
    </w:pPr>
    <w:rPr>
      <w:b/>
      <w:bCs/>
      <w:sz w:val="36"/>
    </w:rPr>
  </w:style>
  <w:style w:type="paragraph" w:customStyle="1" w:styleId="S3-Header1">
    <w:name w:val="S3-Header 1"/>
    <w:basedOn w:val="Normal"/>
    <w:rsid w:val="00253747"/>
    <w:pPr>
      <w:spacing w:before="120" w:after="200"/>
      <w:ind w:left="1080" w:hanging="720"/>
    </w:pPr>
    <w:rPr>
      <w:b/>
      <w:bCs/>
      <w:noProof/>
      <w:sz w:val="28"/>
    </w:rPr>
  </w:style>
  <w:style w:type="paragraph" w:customStyle="1" w:styleId="S3-Heading2">
    <w:name w:val="S3-Heading 2"/>
    <w:basedOn w:val="Normal"/>
    <w:rsid w:val="00253747"/>
    <w:pPr>
      <w:spacing w:after="200"/>
      <w:ind w:left="1080" w:right="288" w:hanging="720"/>
    </w:pPr>
    <w:rPr>
      <w:b/>
      <w:bCs/>
      <w:szCs w:val="24"/>
    </w:rPr>
  </w:style>
  <w:style w:type="paragraph" w:customStyle="1" w:styleId="S4Header">
    <w:name w:val="S4 Header"/>
    <w:basedOn w:val="Normal"/>
    <w:next w:val="Normal"/>
    <w:rsid w:val="00253747"/>
    <w:pPr>
      <w:spacing w:before="120" w:after="240"/>
      <w:jc w:val="center"/>
    </w:pPr>
    <w:rPr>
      <w:b/>
      <w:sz w:val="32"/>
    </w:rPr>
  </w:style>
  <w:style w:type="paragraph" w:customStyle="1" w:styleId="S4-Header10">
    <w:name w:val="S4-Header 1"/>
    <w:basedOn w:val="Normal"/>
    <w:next w:val="Normal"/>
    <w:rsid w:val="0025374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53747"/>
    <w:pPr>
      <w:spacing w:before="120" w:after="240"/>
      <w:ind w:left="360" w:right="288"/>
    </w:pPr>
    <w:rPr>
      <w:bCs/>
      <w:sz w:val="32"/>
    </w:rPr>
  </w:style>
  <w:style w:type="paragraph" w:customStyle="1" w:styleId="S6-Header1">
    <w:name w:val="S6-Header 1"/>
    <w:basedOn w:val="Normal"/>
    <w:next w:val="Normal"/>
    <w:rsid w:val="00253747"/>
    <w:pPr>
      <w:spacing w:before="120" w:after="240"/>
      <w:jc w:val="center"/>
    </w:pPr>
    <w:rPr>
      <w:rFonts w:cs="Arial"/>
      <w:b/>
      <w:sz w:val="32"/>
      <w:szCs w:val="24"/>
    </w:rPr>
  </w:style>
  <w:style w:type="paragraph" w:customStyle="1" w:styleId="Part">
    <w:name w:val="Part"/>
    <w:basedOn w:val="Normal"/>
    <w:rsid w:val="00253747"/>
    <w:pPr>
      <w:keepNext/>
      <w:spacing w:before="2280"/>
      <w:jc w:val="center"/>
    </w:pPr>
    <w:rPr>
      <w:b/>
      <w:sz w:val="52"/>
      <w:szCs w:val="24"/>
    </w:rPr>
  </w:style>
  <w:style w:type="paragraph" w:customStyle="1" w:styleId="StyleHead41Before6ptAfter6pt">
    <w:name w:val="Style Head 4.1 + Before:  6 pt After:  6 pt"/>
    <w:basedOn w:val="Head41"/>
    <w:rsid w:val="0025374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53747"/>
    <w:pPr>
      <w:spacing w:before="120" w:after="240"/>
      <w:jc w:val="center"/>
    </w:pPr>
    <w:rPr>
      <w:b/>
      <w:sz w:val="36"/>
      <w:szCs w:val="24"/>
    </w:rPr>
  </w:style>
  <w:style w:type="paragraph" w:customStyle="1" w:styleId="StyleS1-Header1TimesNewRoman14pt">
    <w:name w:val="Style S1-Header1 + Times New Roman 14 pt"/>
    <w:basedOn w:val="S1-Header1"/>
    <w:rsid w:val="0025374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3747"/>
    <w:pPr>
      <w:tabs>
        <w:tab w:val="num" w:pos="648"/>
      </w:tabs>
      <w:ind w:left="360" w:hanging="72"/>
    </w:pPr>
  </w:style>
  <w:style w:type="paragraph" w:customStyle="1" w:styleId="StyleStyleS1-Header1TimesNewRoman14pt1">
    <w:name w:val="Style Style S1-Header1 + Times New Roman 14 pt +1"/>
    <w:basedOn w:val="StyleS1-Header1TimesNewRoman14pt"/>
    <w:rsid w:val="00253747"/>
    <w:pPr>
      <w:tabs>
        <w:tab w:val="num" w:pos="648"/>
      </w:tabs>
      <w:ind w:left="360" w:hanging="72"/>
    </w:pPr>
  </w:style>
  <w:style w:type="character" w:customStyle="1" w:styleId="AHead">
    <w:name w:val="A Head"/>
    <w:rsid w:val="00253747"/>
    <w:rPr>
      <w:rFonts w:ascii="Times New Roman" w:hAnsi="Times New Roman" w:cs="Times New Roman" w:hint="default"/>
      <w:noProof w:val="0"/>
      <w:sz w:val="20"/>
      <w:lang w:val="en-US"/>
    </w:rPr>
  </w:style>
  <w:style w:type="character" w:customStyle="1" w:styleId="DefaultPara">
    <w:name w:val="Default Para"/>
    <w:rsid w:val="00253747"/>
    <w:rPr>
      <w:rFonts w:ascii="CG Times" w:hAnsi="CG Times" w:hint="default"/>
      <w:b/>
      <w:bCs w:val="0"/>
      <w:i/>
      <w:iCs w:val="0"/>
      <w:noProof w:val="0"/>
      <w:sz w:val="24"/>
      <w:lang w:val="en-US"/>
    </w:rPr>
  </w:style>
  <w:style w:type="character" w:customStyle="1" w:styleId="BulletList">
    <w:name w:val="Bullet List"/>
    <w:basedOn w:val="DefaultParagraphFont"/>
    <w:rsid w:val="00253747"/>
  </w:style>
  <w:style w:type="character" w:customStyle="1" w:styleId="StyleHeader2-SubClausesItalicChar">
    <w:name w:val="Style Header 2 - SubClauses + Italic Char"/>
    <w:rsid w:val="00253747"/>
    <w:rPr>
      <w:rFonts w:ascii="Arial" w:hAnsi="Arial" w:cs="Arial" w:hint="default"/>
      <w:i/>
      <w:iCs/>
      <w:sz w:val="24"/>
      <w:szCs w:val="24"/>
      <w:lang w:val="en-US" w:eastAsia="en-US" w:bidi="ar-SA"/>
    </w:rPr>
  </w:style>
  <w:style w:type="character" w:customStyle="1" w:styleId="S1-Header1CharChar">
    <w:name w:val="S1-Header1 Char Char"/>
    <w:rsid w:val="0025374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374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5374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53747"/>
    <w:rPr>
      <w:rFonts w:ascii="Arial" w:hAnsi="Arial" w:cs="Arial" w:hint="default"/>
      <w:b w:val="0"/>
      <w:bCs w:val="0"/>
      <w:sz w:val="28"/>
      <w:szCs w:val="24"/>
      <w:lang w:val="en-US" w:eastAsia="en-US" w:bidi="ar-SA"/>
    </w:rPr>
  </w:style>
  <w:style w:type="character" w:customStyle="1" w:styleId="hps">
    <w:name w:val="hps"/>
    <w:rsid w:val="00253747"/>
  </w:style>
  <w:style w:type="character" w:customStyle="1" w:styleId="shorttext">
    <w:name w:val="short_text"/>
    <w:rsid w:val="00253747"/>
  </w:style>
  <w:style w:type="character" w:customStyle="1" w:styleId="atn">
    <w:name w:val="atn"/>
    <w:rsid w:val="00253747"/>
  </w:style>
  <w:style w:type="character" w:customStyle="1" w:styleId="dieuChar">
    <w:name w:val="dieu Char"/>
    <w:rsid w:val="00253747"/>
    <w:rPr>
      <w:rFonts w:ascii="Times New Roman" w:eastAsia="Times New Roman" w:hAnsi="Times New Roman" w:cs="Times New Roman"/>
      <w:b/>
      <w:color w:val="0000FF"/>
      <w:sz w:val="26"/>
      <w:szCs w:val="20"/>
      <w:lang w:val="en-US"/>
    </w:rPr>
  </w:style>
  <w:style w:type="paragraph" w:customStyle="1" w:styleId="3">
    <w:name w:val="3"/>
    <w:basedOn w:val="Heading3"/>
    <w:rsid w:val="00253747"/>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253747"/>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253747"/>
    <w:pPr>
      <w:spacing w:before="360" w:line="288" w:lineRule="auto"/>
    </w:pPr>
    <w:rPr>
      <w:rFonts w:ascii=".VnArial" w:hAnsi=".VnArial"/>
      <w:b/>
      <w:sz w:val="20"/>
    </w:rPr>
  </w:style>
  <w:style w:type="paragraph" w:customStyle="1" w:styleId="Style1">
    <w:name w:val="Style1"/>
    <w:basedOn w:val="Normal"/>
    <w:rsid w:val="00253747"/>
    <w:pPr>
      <w:widowControl w:val="0"/>
    </w:pPr>
    <w:rPr>
      <w:rFonts w:ascii=".VnTime" w:hAnsi=".VnTime"/>
      <w:sz w:val="26"/>
    </w:rPr>
  </w:style>
  <w:style w:type="character" w:styleId="Emphasis">
    <w:name w:val="Emphasis"/>
    <w:uiPriority w:val="20"/>
    <w:qFormat/>
    <w:rsid w:val="00253747"/>
    <w:rPr>
      <w:i/>
      <w:iCs/>
    </w:rPr>
  </w:style>
  <w:style w:type="paragraph" w:customStyle="1" w:styleId="HAStyle1">
    <w:name w:val="HAStyle1"/>
    <w:basedOn w:val="Sec1-Clauses"/>
    <w:qFormat/>
    <w:rsid w:val="00253747"/>
    <w:pPr>
      <w:widowControl w:val="0"/>
      <w:numPr>
        <w:numId w:val="7"/>
      </w:numPr>
      <w:spacing w:line="264" w:lineRule="auto"/>
      <w:ind w:left="0" w:firstLine="0"/>
    </w:pPr>
    <w:rPr>
      <w:rFonts w:eastAsiaTheme="minorHAnsi"/>
      <w:sz w:val="28"/>
      <w:szCs w:val="28"/>
    </w:rPr>
  </w:style>
  <w:style w:type="paragraph" w:styleId="Revision">
    <w:name w:val="Revision"/>
    <w:hidden/>
    <w:uiPriority w:val="99"/>
    <w:semiHidden/>
    <w:rsid w:val="00253747"/>
    <w:pPr>
      <w:spacing w:after="0" w:line="240" w:lineRule="auto"/>
    </w:pPr>
    <w:rPr>
      <w:rFonts w:ascii="Times New Roman" w:eastAsia="Times New Roman" w:hAnsi="Times New Roman" w:cs="Times New Roman"/>
      <w:kern w:val="0"/>
      <w:sz w:val="24"/>
      <w:szCs w:val="20"/>
      <w:lang w:val="en-US"/>
      <w14:ligatures w14:val="none"/>
    </w:rPr>
  </w:style>
  <w:style w:type="character" w:customStyle="1" w:styleId="Other">
    <w:name w:val="Other_"/>
    <w:link w:val="Other0"/>
    <w:uiPriority w:val="99"/>
    <w:rsid w:val="00253747"/>
    <w:rPr>
      <w:rFonts w:cs="Times New Roman"/>
      <w:i/>
      <w:iCs/>
      <w:sz w:val="26"/>
      <w:szCs w:val="26"/>
      <w:shd w:val="clear" w:color="auto" w:fill="FFFFFF"/>
    </w:rPr>
  </w:style>
  <w:style w:type="paragraph" w:customStyle="1" w:styleId="Other0">
    <w:name w:val="Other"/>
    <w:basedOn w:val="Normal"/>
    <w:link w:val="Other"/>
    <w:uiPriority w:val="99"/>
    <w:rsid w:val="00253747"/>
    <w:pPr>
      <w:widowControl w:val="0"/>
      <w:shd w:val="clear" w:color="auto" w:fill="FFFFFF"/>
      <w:spacing w:after="100" w:line="262" w:lineRule="auto"/>
      <w:ind w:firstLine="400"/>
      <w:jc w:val="center"/>
    </w:pPr>
    <w:rPr>
      <w:rFonts w:asciiTheme="minorHAnsi" w:eastAsiaTheme="minorHAnsi" w:hAnsiTheme="minorHAnsi"/>
      <w:i/>
      <w:iCs/>
      <w:kern w:val="2"/>
      <w:sz w:val="26"/>
      <w:szCs w:val="26"/>
      <w:lang w:val="en-GB"/>
      <w14:ligatures w14:val="standardContextual"/>
    </w:rPr>
  </w:style>
  <w:style w:type="character" w:customStyle="1" w:styleId="Khc">
    <w:name w:val="Khác_"/>
    <w:link w:val="Khc0"/>
    <w:uiPriority w:val="99"/>
    <w:rsid w:val="00253747"/>
    <w:rPr>
      <w:rFonts w:cs="Times New Roman"/>
      <w:szCs w:val="28"/>
    </w:rPr>
  </w:style>
  <w:style w:type="paragraph" w:customStyle="1" w:styleId="Khc0">
    <w:name w:val="Khác"/>
    <w:basedOn w:val="Normal"/>
    <w:link w:val="Khc"/>
    <w:uiPriority w:val="99"/>
    <w:rsid w:val="00253747"/>
    <w:pPr>
      <w:widowControl w:val="0"/>
      <w:spacing w:after="60" w:line="312" w:lineRule="auto"/>
      <w:ind w:firstLine="400"/>
      <w:jc w:val="left"/>
    </w:pPr>
    <w:rPr>
      <w:rFonts w:asciiTheme="minorHAnsi" w:eastAsiaTheme="minorHAnsi" w:hAnsiTheme="minorHAnsi"/>
      <w:kern w:val="2"/>
      <w:sz w:val="22"/>
      <w:szCs w:val="28"/>
      <w:lang w:val="en-GB"/>
      <w14:ligatures w14:val="standardContextual"/>
    </w:rPr>
  </w:style>
  <w:style w:type="paragraph" w:styleId="Index3">
    <w:name w:val="index 3"/>
    <w:basedOn w:val="Normal"/>
    <w:next w:val="Normal"/>
    <w:autoRedefine/>
    <w:uiPriority w:val="99"/>
    <w:semiHidden/>
    <w:unhideWhenUsed/>
    <w:rsid w:val="00253747"/>
    <w:pPr>
      <w:ind w:left="720" w:hanging="240"/>
    </w:pPr>
  </w:style>
  <w:style w:type="table" w:styleId="TableGrid">
    <w:name w:val="Table Grid"/>
    <w:basedOn w:val="TableNormal"/>
    <w:uiPriority w:val="39"/>
    <w:qFormat/>
    <w:rsid w:val="00253747"/>
    <w:pPr>
      <w:spacing w:after="0" w:line="240" w:lineRule="auto"/>
    </w:pPr>
    <w:rPr>
      <w:rFonts w:ascii="Times New Roman" w:hAnsi="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53747"/>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253747"/>
    <w:rPr>
      <w:color w:val="605E5C"/>
      <w:shd w:val="clear" w:color="auto" w:fill="E1DFDD"/>
    </w:rPr>
  </w:style>
  <w:style w:type="paragraph" w:customStyle="1" w:styleId="msonormal0">
    <w:name w:val="msonormal"/>
    <w:basedOn w:val="Normal"/>
    <w:rsid w:val="00253747"/>
    <w:pPr>
      <w:spacing w:before="100" w:beforeAutospacing="1" w:after="100" w:afterAutospacing="1"/>
      <w:jc w:val="left"/>
    </w:pPr>
    <w:rPr>
      <w:szCs w:val="24"/>
    </w:rPr>
  </w:style>
  <w:style w:type="paragraph" w:customStyle="1" w:styleId="xl68">
    <w:name w:val="xl68"/>
    <w:basedOn w:val="Normal"/>
    <w:rsid w:val="00253747"/>
    <w:pPr>
      <w:spacing w:before="100" w:beforeAutospacing="1" w:after="100" w:afterAutospacing="1"/>
      <w:jc w:val="left"/>
    </w:pPr>
    <w:rPr>
      <w:szCs w:val="24"/>
    </w:rPr>
  </w:style>
  <w:style w:type="paragraph" w:customStyle="1" w:styleId="xl69">
    <w:name w:val="xl69"/>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253747"/>
    <w:pPr>
      <w:spacing w:before="100" w:beforeAutospacing="1" w:after="100" w:afterAutospacing="1"/>
      <w:jc w:val="left"/>
    </w:pPr>
    <w:rPr>
      <w:szCs w:val="24"/>
    </w:rPr>
  </w:style>
  <w:style w:type="paragraph" w:customStyle="1" w:styleId="xl71">
    <w:name w:val="xl71"/>
    <w:basedOn w:val="Normal"/>
    <w:rsid w:val="00253747"/>
    <w:pPr>
      <w:spacing w:before="100" w:beforeAutospacing="1" w:after="100" w:afterAutospacing="1"/>
      <w:jc w:val="center"/>
    </w:pPr>
    <w:rPr>
      <w:szCs w:val="24"/>
    </w:rPr>
  </w:style>
  <w:style w:type="paragraph" w:customStyle="1" w:styleId="xl72">
    <w:name w:val="xl72"/>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253747"/>
    <w:pPr>
      <w:spacing w:before="100" w:beforeAutospacing="1" w:after="100" w:afterAutospacing="1"/>
      <w:jc w:val="center"/>
      <w:textAlignment w:val="center"/>
    </w:pPr>
    <w:rPr>
      <w:szCs w:val="24"/>
    </w:rPr>
  </w:style>
  <w:style w:type="paragraph" w:customStyle="1" w:styleId="xl74">
    <w:name w:val="xl74"/>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253747"/>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253747"/>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styleId="UnresolvedMention">
    <w:name w:val="Unresolved Mention"/>
    <w:basedOn w:val="DefaultParagraphFont"/>
    <w:uiPriority w:val="99"/>
    <w:semiHidden/>
    <w:unhideWhenUsed/>
    <w:rsid w:val="00253747"/>
    <w:rPr>
      <w:color w:val="605E5C"/>
      <w:shd w:val="clear" w:color="auto" w:fill="E1DFDD"/>
    </w:rPr>
  </w:style>
  <w:style w:type="paragraph" w:customStyle="1" w:styleId="xl108">
    <w:name w:val="xl108"/>
    <w:basedOn w:val="Normal"/>
    <w:rsid w:val="00253747"/>
    <w:pPr>
      <w:spacing w:before="100" w:beforeAutospacing="1" w:after="100" w:afterAutospacing="1"/>
      <w:jc w:val="left"/>
    </w:pPr>
    <w:rPr>
      <w:szCs w:val="24"/>
      <w:lang w:val="en-GB" w:eastAsia="en-GB"/>
    </w:rPr>
  </w:style>
  <w:style w:type="paragraph" w:customStyle="1" w:styleId="xl109">
    <w:name w:val="xl109"/>
    <w:basedOn w:val="Normal"/>
    <w:rsid w:val="00253747"/>
    <w:pPr>
      <w:spacing w:before="100" w:beforeAutospacing="1" w:after="100" w:afterAutospacing="1"/>
      <w:jc w:val="center"/>
    </w:pPr>
    <w:rPr>
      <w:szCs w:val="24"/>
      <w:lang w:val="en-GB" w:eastAsia="en-GB"/>
    </w:rPr>
  </w:style>
  <w:style w:type="paragraph" w:customStyle="1" w:styleId="xl110">
    <w:name w:val="xl110"/>
    <w:basedOn w:val="Normal"/>
    <w:rsid w:val="00253747"/>
    <w:pPr>
      <w:spacing w:before="100" w:beforeAutospacing="1" w:after="100" w:afterAutospacing="1"/>
      <w:jc w:val="center"/>
      <w:textAlignment w:val="center"/>
    </w:pPr>
    <w:rPr>
      <w:szCs w:val="24"/>
      <w:lang w:val="en-GB" w:eastAsia="en-GB"/>
    </w:rPr>
  </w:style>
  <w:style w:type="paragraph" w:customStyle="1" w:styleId="xl111">
    <w:name w:val="xl111"/>
    <w:basedOn w:val="Normal"/>
    <w:rsid w:val="00253747"/>
    <w:pPr>
      <w:spacing w:before="100" w:beforeAutospacing="1" w:after="100" w:afterAutospacing="1"/>
      <w:jc w:val="center"/>
      <w:textAlignment w:val="center"/>
    </w:pPr>
    <w:rPr>
      <w:rFonts w:ascii="Times" w:hAnsi="Times" w:cs="Times"/>
      <w:szCs w:val="24"/>
      <w:lang w:val="en-GB" w:eastAsia="en-GB"/>
    </w:rPr>
  </w:style>
  <w:style w:type="paragraph" w:customStyle="1" w:styleId="xl112">
    <w:name w:val="xl112"/>
    <w:basedOn w:val="Normal"/>
    <w:rsid w:val="00253747"/>
    <w:pPr>
      <w:spacing w:before="100" w:beforeAutospacing="1" w:after="100" w:afterAutospacing="1"/>
      <w:jc w:val="center"/>
      <w:textAlignment w:val="center"/>
    </w:pPr>
    <w:rPr>
      <w:szCs w:val="24"/>
      <w:lang w:val="en-GB" w:eastAsia="en-GB"/>
    </w:rPr>
  </w:style>
  <w:style w:type="paragraph" w:customStyle="1" w:styleId="xl113">
    <w:name w:val="xl113"/>
    <w:basedOn w:val="Normal"/>
    <w:rsid w:val="00253747"/>
    <w:pPr>
      <w:spacing w:before="100" w:beforeAutospacing="1" w:after="100" w:afterAutospacing="1"/>
      <w:jc w:val="left"/>
      <w:textAlignment w:val="center"/>
    </w:pPr>
    <w:rPr>
      <w:szCs w:val="24"/>
      <w:lang w:val="en-GB" w:eastAsia="en-GB"/>
    </w:rPr>
  </w:style>
  <w:style w:type="paragraph" w:customStyle="1" w:styleId="xl114">
    <w:name w:val="xl114"/>
    <w:basedOn w:val="Normal"/>
    <w:rsid w:val="00253747"/>
    <w:pPr>
      <w:shd w:val="clear" w:color="000000" w:fill="FFFF00"/>
      <w:spacing w:before="100" w:beforeAutospacing="1" w:after="100" w:afterAutospacing="1"/>
      <w:jc w:val="center"/>
    </w:pPr>
    <w:rPr>
      <w:szCs w:val="24"/>
      <w:lang w:val="en-GB" w:eastAsia="en-GB"/>
    </w:rPr>
  </w:style>
  <w:style w:type="paragraph" w:customStyle="1" w:styleId="xl115">
    <w:name w:val="xl115"/>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16">
    <w:name w:val="xl116"/>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17">
    <w:name w:val="xl117"/>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18">
    <w:name w:val="xl118"/>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19">
    <w:name w:val="xl119"/>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120">
    <w:name w:val="xl120"/>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21">
    <w:name w:val="xl121"/>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122">
    <w:name w:val="xl122"/>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23">
    <w:name w:val="xl123"/>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w:hAnsi="Times" w:cs="Times"/>
      <w:szCs w:val="24"/>
      <w:lang w:val="en-GB" w:eastAsia="en-GB"/>
    </w:rPr>
  </w:style>
  <w:style w:type="paragraph" w:customStyle="1" w:styleId="xl124">
    <w:name w:val="xl124"/>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szCs w:val="24"/>
      <w:lang w:val="en-GB" w:eastAsia="en-GB"/>
    </w:rPr>
  </w:style>
  <w:style w:type="paragraph" w:customStyle="1" w:styleId="xl125">
    <w:name w:val="xl125"/>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26">
    <w:name w:val="xl126"/>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numbering" w:customStyle="1" w:styleId="NoList1">
    <w:name w:val="No List1"/>
    <w:next w:val="NoList"/>
    <w:uiPriority w:val="99"/>
    <w:semiHidden/>
    <w:unhideWhenUsed/>
    <w:rsid w:val="00253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2287</Words>
  <Characters>13037</Characters>
  <Application>Microsoft Office Word</Application>
  <DocSecurity>0</DocSecurity>
  <Lines>108</Lines>
  <Paragraphs>30</Paragraphs>
  <ScaleCrop>false</ScaleCrop>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Ngô</cp:lastModifiedBy>
  <cp:revision>13</cp:revision>
  <dcterms:created xsi:type="dcterms:W3CDTF">2025-09-04T05:41:00Z</dcterms:created>
  <dcterms:modified xsi:type="dcterms:W3CDTF">2025-12-03T09:21:00Z</dcterms:modified>
</cp:coreProperties>
</file>