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4D17" w14:textId="77777777" w:rsidR="002B185B" w:rsidRPr="002B185B" w:rsidRDefault="002B185B" w:rsidP="002B185B">
      <w:pPr>
        <w:widowControl w:val="0"/>
        <w:spacing w:before="120" w:after="120" w:line="264" w:lineRule="auto"/>
        <w:jc w:val="center"/>
        <w:outlineLvl w:val="1"/>
        <w:rPr>
          <w:sz w:val="28"/>
          <w:szCs w:val="28"/>
          <w:lang w:val="nl-NL"/>
        </w:rPr>
      </w:pPr>
      <w:r w:rsidRPr="002B185B">
        <w:rPr>
          <w:b/>
          <w:sz w:val="28"/>
          <w:szCs w:val="28"/>
          <w:lang w:val="nl-NL"/>
        </w:rPr>
        <w:t>Chương V. YÊU CẦU VỀ KỸ THUẬT</w:t>
      </w:r>
    </w:p>
    <w:p w14:paraId="7BE1518E" w14:textId="77777777" w:rsidR="002B185B" w:rsidRPr="002B185B" w:rsidRDefault="002B185B" w:rsidP="002B185B">
      <w:pPr>
        <w:pStyle w:val="Subtitle"/>
        <w:rPr>
          <w:rFonts w:cs="Times New Roman"/>
          <w:sz w:val="20"/>
          <w:szCs w:val="32"/>
          <w:lang w:val="nl-NL"/>
        </w:rPr>
      </w:pPr>
    </w:p>
    <w:p w14:paraId="0E02AB80" w14:textId="77777777" w:rsidR="002B185B" w:rsidRPr="002B185B" w:rsidRDefault="002B185B" w:rsidP="002B185B">
      <w:pPr>
        <w:pStyle w:val="HeaderSectionVI"/>
        <w:widowControl w:val="0"/>
        <w:spacing w:after="120" w:line="264" w:lineRule="auto"/>
        <w:ind w:firstLine="709"/>
        <w:jc w:val="both"/>
        <w:rPr>
          <w:sz w:val="28"/>
          <w:szCs w:val="28"/>
          <w:lang w:val="nl-NL"/>
        </w:rPr>
      </w:pPr>
      <w:r w:rsidRPr="002B185B">
        <w:rPr>
          <w:sz w:val="28"/>
          <w:szCs w:val="28"/>
          <w:lang w:val="nl-NL"/>
        </w:rPr>
        <w:t>Mục 1. Yêu cầu về kỹ thuật</w:t>
      </w:r>
    </w:p>
    <w:p w14:paraId="177A0B2B" w14:textId="77777777" w:rsidR="002B185B" w:rsidRPr="002B185B" w:rsidRDefault="002B185B" w:rsidP="002B185B">
      <w:pPr>
        <w:widowControl w:val="0"/>
        <w:spacing w:before="120" w:after="120" w:line="264" w:lineRule="auto"/>
        <w:ind w:firstLine="709"/>
        <w:rPr>
          <w:b/>
          <w:i/>
          <w:sz w:val="28"/>
          <w:szCs w:val="28"/>
          <w:lang w:val="nl-NL"/>
        </w:rPr>
      </w:pPr>
      <w:r w:rsidRPr="002B185B">
        <w:rPr>
          <w:b/>
          <w:i/>
          <w:sz w:val="28"/>
          <w:szCs w:val="28"/>
          <w:lang w:val="nl-NL"/>
        </w:rPr>
        <w:t>1.1. Giới thiệu chung về dự toán mua sắm, gói thầu</w:t>
      </w:r>
    </w:p>
    <w:p w14:paraId="400B36E7" w14:textId="77777777" w:rsidR="002B185B" w:rsidRPr="002B185B" w:rsidRDefault="002B185B" w:rsidP="002B185B">
      <w:pPr>
        <w:pStyle w:val="ListParagraph"/>
        <w:widowControl w:val="0"/>
        <w:numPr>
          <w:ilvl w:val="0"/>
          <w:numId w:val="1"/>
        </w:numPr>
        <w:autoSpaceDE w:val="0"/>
        <w:autoSpaceDN w:val="0"/>
        <w:adjustRightInd w:val="0"/>
        <w:spacing w:before="120" w:after="120"/>
        <w:ind w:right="53"/>
        <w:contextualSpacing w:val="0"/>
        <w:rPr>
          <w:bCs/>
          <w:sz w:val="28"/>
          <w:szCs w:val="28"/>
          <w:lang w:val="nl-NL"/>
        </w:rPr>
      </w:pPr>
      <w:bookmarkStart w:id="0" w:name="_Hlk154743134"/>
      <w:r w:rsidRPr="002B185B">
        <w:rPr>
          <w:sz w:val="28"/>
          <w:szCs w:val="28"/>
          <w:lang w:val="nl-NL"/>
        </w:rPr>
        <w:t xml:space="preserve">Tên gói thầu: </w:t>
      </w:r>
      <w:r w:rsidRPr="002B185B">
        <w:rPr>
          <w:color w:val="EE0000"/>
          <w:sz w:val="28"/>
          <w:szCs w:val="28"/>
          <w:lang w:val="nl-NL"/>
        </w:rPr>
        <w:t>Gói thầu số 01: Mua sắm dung dịch chạy thận nhân tạo để thực hiện lọc máu thận nhân tạo chu kỳ của Bệnh viện Đa khoa Cẩm Phả</w:t>
      </w:r>
    </w:p>
    <w:p w14:paraId="0946244C" w14:textId="77777777" w:rsidR="002B185B" w:rsidRPr="002B185B" w:rsidRDefault="002B185B" w:rsidP="002B185B">
      <w:pPr>
        <w:pStyle w:val="ListParagraph"/>
        <w:widowControl w:val="0"/>
        <w:numPr>
          <w:ilvl w:val="0"/>
          <w:numId w:val="1"/>
        </w:numPr>
        <w:autoSpaceDE w:val="0"/>
        <w:autoSpaceDN w:val="0"/>
        <w:adjustRightInd w:val="0"/>
        <w:spacing w:before="120" w:after="120"/>
        <w:ind w:right="53"/>
        <w:contextualSpacing w:val="0"/>
        <w:rPr>
          <w:bCs/>
          <w:sz w:val="28"/>
          <w:szCs w:val="28"/>
          <w:lang w:val="nl-NL"/>
        </w:rPr>
      </w:pPr>
      <w:r w:rsidRPr="002B185B">
        <w:rPr>
          <w:sz w:val="28"/>
          <w:szCs w:val="28"/>
          <w:lang w:val="nl-NL"/>
        </w:rPr>
        <w:t>Dự toán:</w:t>
      </w:r>
      <w:r w:rsidRPr="002B185B">
        <w:rPr>
          <w:bCs/>
          <w:sz w:val="28"/>
          <w:szCs w:val="28"/>
          <w:lang w:val="nl-NL"/>
        </w:rPr>
        <w:t xml:space="preserve"> </w:t>
      </w:r>
      <w:r w:rsidRPr="002B185B">
        <w:rPr>
          <w:bCs/>
          <w:color w:val="FF0000"/>
          <w:sz w:val="28"/>
          <w:szCs w:val="28"/>
          <w:lang w:val="nl-NL"/>
        </w:rPr>
        <w:t>Mua sắm VTYT-HC năm 2025-2026 phục vụ công tác chuyên môn của Bệnh viện Đa khoa Cẩm Phả,</w:t>
      </w:r>
    </w:p>
    <w:p w14:paraId="62EB2C0F" w14:textId="77777777" w:rsidR="002B185B" w:rsidRPr="002B185B" w:rsidRDefault="002B185B" w:rsidP="002B185B">
      <w:pPr>
        <w:pStyle w:val="ListParagraph"/>
        <w:widowControl w:val="0"/>
        <w:numPr>
          <w:ilvl w:val="0"/>
          <w:numId w:val="1"/>
        </w:numPr>
        <w:autoSpaceDE w:val="0"/>
        <w:autoSpaceDN w:val="0"/>
        <w:adjustRightInd w:val="0"/>
        <w:spacing w:before="120" w:after="120"/>
        <w:ind w:right="43"/>
        <w:contextualSpacing w:val="0"/>
        <w:rPr>
          <w:sz w:val="28"/>
          <w:szCs w:val="28"/>
          <w:lang w:val="nl-NL"/>
        </w:rPr>
      </w:pPr>
      <w:r w:rsidRPr="002B185B">
        <w:rPr>
          <w:sz w:val="28"/>
          <w:szCs w:val="28"/>
          <w:lang w:val="nl-NL"/>
        </w:rPr>
        <w:t>Chủ đầu tư: Bệnh viện đa khoa Cẩm Phả</w:t>
      </w:r>
    </w:p>
    <w:p w14:paraId="73061AFB" w14:textId="77777777" w:rsidR="002B185B" w:rsidRPr="002B185B" w:rsidRDefault="002B185B" w:rsidP="002B185B">
      <w:pPr>
        <w:pStyle w:val="ListParagraph"/>
        <w:numPr>
          <w:ilvl w:val="0"/>
          <w:numId w:val="1"/>
        </w:numPr>
        <w:tabs>
          <w:tab w:val="left" w:pos="2295"/>
        </w:tabs>
        <w:spacing w:before="120" w:after="120"/>
        <w:ind w:right="43"/>
        <w:contextualSpacing w:val="0"/>
        <w:rPr>
          <w:b/>
          <w:bCs/>
          <w:sz w:val="28"/>
          <w:szCs w:val="28"/>
          <w:lang w:val="nl-NL" w:bidi="en-US"/>
        </w:rPr>
      </w:pPr>
      <w:r w:rsidRPr="002B185B">
        <w:rPr>
          <w:sz w:val="28"/>
          <w:szCs w:val="28"/>
          <w:lang w:val="nl-NL"/>
        </w:rPr>
        <w:t>Quy mô gói thầu: Gồm 02 danh mục dung dịch chạy thận nhân tạo</w:t>
      </w:r>
    </w:p>
    <w:p w14:paraId="4C45FFBA" w14:textId="77777777" w:rsidR="002B185B" w:rsidRPr="002B185B" w:rsidRDefault="002B185B" w:rsidP="002B185B">
      <w:pPr>
        <w:pStyle w:val="ListParagraph"/>
        <w:numPr>
          <w:ilvl w:val="0"/>
          <w:numId w:val="1"/>
        </w:numPr>
        <w:tabs>
          <w:tab w:val="left" w:pos="2295"/>
        </w:tabs>
        <w:spacing w:before="120" w:after="120"/>
        <w:ind w:right="43"/>
        <w:contextualSpacing w:val="0"/>
        <w:rPr>
          <w:sz w:val="28"/>
          <w:szCs w:val="28"/>
          <w:lang w:val="es-ES"/>
        </w:rPr>
      </w:pPr>
      <w:r w:rsidRPr="002B185B">
        <w:rPr>
          <w:sz w:val="28"/>
          <w:szCs w:val="28"/>
          <w:lang w:val="nl-NL"/>
        </w:rPr>
        <w:t>Nguồn vốn: Nguồn thu từ dịch vụ khám, chữa bệnh và các nguồn thu hợp pháp khác của đơn vị</w:t>
      </w:r>
    </w:p>
    <w:p w14:paraId="347055D1" w14:textId="77777777" w:rsidR="002B185B" w:rsidRPr="002B185B" w:rsidRDefault="002B185B" w:rsidP="002B185B">
      <w:pPr>
        <w:pStyle w:val="ListParagraph"/>
        <w:numPr>
          <w:ilvl w:val="0"/>
          <w:numId w:val="1"/>
        </w:numPr>
        <w:tabs>
          <w:tab w:val="left" w:pos="2295"/>
        </w:tabs>
        <w:spacing w:before="120" w:after="120"/>
        <w:ind w:right="43"/>
        <w:contextualSpacing w:val="0"/>
        <w:rPr>
          <w:sz w:val="28"/>
          <w:szCs w:val="28"/>
          <w:lang w:val="es-ES"/>
        </w:rPr>
      </w:pPr>
      <w:proofErr w:type="spellStart"/>
      <w:r w:rsidRPr="002B185B">
        <w:rPr>
          <w:sz w:val="28"/>
          <w:szCs w:val="28"/>
          <w:lang w:val="es-ES"/>
        </w:rPr>
        <w:t>Địa</w:t>
      </w:r>
      <w:proofErr w:type="spellEnd"/>
      <w:r w:rsidRPr="002B185B">
        <w:rPr>
          <w:sz w:val="28"/>
          <w:szCs w:val="28"/>
          <w:lang w:val="es-ES"/>
        </w:rPr>
        <w:t xml:space="preserve"> </w:t>
      </w:r>
      <w:proofErr w:type="spellStart"/>
      <w:r w:rsidRPr="002B185B">
        <w:rPr>
          <w:sz w:val="28"/>
          <w:szCs w:val="28"/>
          <w:lang w:val="es-ES"/>
        </w:rPr>
        <w:t>điểm</w:t>
      </w:r>
      <w:proofErr w:type="spellEnd"/>
      <w:r w:rsidRPr="002B185B">
        <w:rPr>
          <w:sz w:val="28"/>
          <w:szCs w:val="28"/>
          <w:lang w:val="es-ES"/>
        </w:rPr>
        <w:t xml:space="preserve"> </w:t>
      </w:r>
      <w:proofErr w:type="spellStart"/>
      <w:r w:rsidRPr="002B185B">
        <w:rPr>
          <w:sz w:val="28"/>
          <w:szCs w:val="28"/>
          <w:lang w:val="es-ES"/>
        </w:rPr>
        <w:t>thực</w:t>
      </w:r>
      <w:proofErr w:type="spellEnd"/>
      <w:r w:rsidRPr="002B185B">
        <w:rPr>
          <w:sz w:val="28"/>
          <w:szCs w:val="28"/>
          <w:lang w:val="es-ES"/>
        </w:rPr>
        <w:t xml:space="preserve"> </w:t>
      </w:r>
      <w:proofErr w:type="spellStart"/>
      <w:r w:rsidRPr="002B185B">
        <w:rPr>
          <w:sz w:val="28"/>
          <w:szCs w:val="28"/>
          <w:lang w:val="es-ES"/>
        </w:rPr>
        <w:t>hiện</w:t>
      </w:r>
      <w:proofErr w:type="spellEnd"/>
      <w:r w:rsidRPr="002B185B">
        <w:rPr>
          <w:sz w:val="28"/>
          <w:szCs w:val="28"/>
          <w:lang w:val="es-ES"/>
        </w:rPr>
        <w:t xml:space="preserve">: </w:t>
      </w:r>
      <w:proofErr w:type="spellStart"/>
      <w:r w:rsidRPr="002B185B">
        <w:rPr>
          <w:sz w:val="28"/>
          <w:szCs w:val="28"/>
          <w:lang w:val="es-ES"/>
        </w:rPr>
        <w:t>Bệnh</w:t>
      </w:r>
      <w:proofErr w:type="spellEnd"/>
      <w:r w:rsidRPr="002B185B">
        <w:rPr>
          <w:sz w:val="28"/>
          <w:szCs w:val="28"/>
          <w:lang w:val="es-ES"/>
        </w:rPr>
        <w:t xml:space="preserve"> </w:t>
      </w:r>
      <w:proofErr w:type="spellStart"/>
      <w:r w:rsidRPr="002B185B">
        <w:rPr>
          <w:sz w:val="28"/>
          <w:szCs w:val="28"/>
          <w:lang w:val="es-ES"/>
        </w:rPr>
        <w:t>viện</w:t>
      </w:r>
      <w:proofErr w:type="spellEnd"/>
      <w:r w:rsidRPr="002B185B">
        <w:rPr>
          <w:sz w:val="28"/>
          <w:szCs w:val="28"/>
          <w:lang w:val="es-ES"/>
        </w:rPr>
        <w:t xml:space="preserve"> </w:t>
      </w:r>
      <w:proofErr w:type="spellStart"/>
      <w:r w:rsidRPr="002B185B">
        <w:rPr>
          <w:sz w:val="28"/>
          <w:szCs w:val="28"/>
          <w:lang w:val="es-ES"/>
        </w:rPr>
        <w:t>Đa</w:t>
      </w:r>
      <w:proofErr w:type="spellEnd"/>
      <w:r w:rsidRPr="002B185B">
        <w:rPr>
          <w:sz w:val="28"/>
          <w:szCs w:val="28"/>
          <w:lang w:val="es-ES"/>
        </w:rPr>
        <w:t xml:space="preserve"> </w:t>
      </w:r>
      <w:proofErr w:type="spellStart"/>
      <w:r w:rsidRPr="002B185B">
        <w:rPr>
          <w:sz w:val="28"/>
          <w:szCs w:val="28"/>
          <w:lang w:val="es-ES"/>
        </w:rPr>
        <w:t>khoa</w:t>
      </w:r>
      <w:proofErr w:type="spellEnd"/>
      <w:r w:rsidRPr="002B185B">
        <w:rPr>
          <w:sz w:val="28"/>
          <w:szCs w:val="28"/>
          <w:lang w:val="es-ES"/>
        </w:rPr>
        <w:t xml:space="preserve"> </w:t>
      </w:r>
      <w:proofErr w:type="spellStart"/>
      <w:r w:rsidRPr="002B185B">
        <w:rPr>
          <w:sz w:val="28"/>
          <w:szCs w:val="28"/>
          <w:lang w:val="es-ES"/>
        </w:rPr>
        <w:t>Cẩm</w:t>
      </w:r>
      <w:proofErr w:type="spellEnd"/>
      <w:r w:rsidRPr="002B185B">
        <w:rPr>
          <w:sz w:val="28"/>
          <w:szCs w:val="28"/>
          <w:lang w:val="es-ES"/>
        </w:rPr>
        <w:t xml:space="preserve"> </w:t>
      </w:r>
      <w:proofErr w:type="spellStart"/>
      <w:r w:rsidRPr="002B185B">
        <w:rPr>
          <w:sz w:val="28"/>
          <w:szCs w:val="28"/>
          <w:lang w:val="es-ES"/>
        </w:rPr>
        <w:t>Phả</w:t>
      </w:r>
      <w:proofErr w:type="spellEnd"/>
      <w:r w:rsidRPr="002B185B">
        <w:rPr>
          <w:sz w:val="28"/>
          <w:szCs w:val="28"/>
          <w:lang w:val="es-ES"/>
        </w:rPr>
        <w:t xml:space="preserve"> (</w:t>
      </w:r>
      <w:proofErr w:type="spellStart"/>
      <w:r w:rsidRPr="002B185B">
        <w:rPr>
          <w:sz w:val="28"/>
          <w:szCs w:val="28"/>
          <w:lang w:val="es-ES"/>
        </w:rPr>
        <w:t>Địa</w:t>
      </w:r>
      <w:proofErr w:type="spellEnd"/>
      <w:r w:rsidRPr="002B185B">
        <w:rPr>
          <w:sz w:val="28"/>
          <w:szCs w:val="28"/>
          <w:lang w:val="es-ES"/>
        </w:rPr>
        <w:t xml:space="preserve"> </w:t>
      </w:r>
      <w:proofErr w:type="spellStart"/>
      <w:r w:rsidRPr="002B185B">
        <w:rPr>
          <w:sz w:val="28"/>
          <w:szCs w:val="28"/>
          <w:lang w:val="es-ES"/>
        </w:rPr>
        <w:t>chỉ</w:t>
      </w:r>
      <w:proofErr w:type="spellEnd"/>
      <w:r w:rsidRPr="002B185B">
        <w:rPr>
          <w:sz w:val="28"/>
          <w:szCs w:val="28"/>
          <w:lang w:val="es-ES"/>
        </w:rPr>
        <w:t xml:space="preserve">: </w:t>
      </w:r>
      <w:proofErr w:type="spellStart"/>
      <w:r w:rsidRPr="002B185B">
        <w:rPr>
          <w:sz w:val="28"/>
          <w:szCs w:val="28"/>
          <w:lang w:val="es-ES"/>
        </w:rPr>
        <w:t>số</w:t>
      </w:r>
      <w:proofErr w:type="spellEnd"/>
      <w:r w:rsidRPr="002B185B">
        <w:rPr>
          <w:sz w:val="28"/>
          <w:szCs w:val="28"/>
          <w:lang w:val="es-ES"/>
        </w:rPr>
        <w:t xml:space="preserve"> 371 </w:t>
      </w:r>
      <w:proofErr w:type="spellStart"/>
      <w:r w:rsidRPr="002B185B">
        <w:rPr>
          <w:sz w:val="28"/>
          <w:szCs w:val="28"/>
          <w:lang w:val="es-ES"/>
        </w:rPr>
        <w:t>đường</w:t>
      </w:r>
      <w:proofErr w:type="spellEnd"/>
      <w:r w:rsidRPr="002B185B">
        <w:rPr>
          <w:sz w:val="28"/>
          <w:szCs w:val="28"/>
          <w:lang w:val="es-ES"/>
        </w:rPr>
        <w:t xml:space="preserve"> </w:t>
      </w:r>
      <w:proofErr w:type="spellStart"/>
      <w:r w:rsidRPr="002B185B">
        <w:rPr>
          <w:sz w:val="28"/>
          <w:szCs w:val="28"/>
          <w:lang w:val="es-ES"/>
        </w:rPr>
        <w:t>Trần</w:t>
      </w:r>
      <w:proofErr w:type="spellEnd"/>
      <w:r w:rsidRPr="002B185B">
        <w:rPr>
          <w:sz w:val="28"/>
          <w:szCs w:val="28"/>
          <w:lang w:val="es-ES"/>
        </w:rPr>
        <w:t xml:space="preserve"> </w:t>
      </w:r>
      <w:proofErr w:type="spellStart"/>
      <w:r w:rsidRPr="002B185B">
        <w:rPr>
          <w:sz w:val="28"/>
          <w:szCs w:val="28"/>
          <w:lang w:val="es-ES"/>
        </w:rPr>
        <w:t>Phú</w:t>
      </w:r>
      <w:proofErr w:type="spellEnd"/>
      <w:r w:rsidRPr="002B185B">
        <w:rPr>
          <w:sz w:val="28"/>
          <w:szCs w:val="28"/>
          <w:lang w:val="es-ES"/>
        </w:rPr>
        <w:t xml:space="preserve">, </w:t>
      </w:r>
      <w:proofErr w:type="spellStart"/>
      <w:r w:rsidRPr="002B185B">
        <w:rPr>
          <w:sz w:val="28"/>
          <w:szCs w:val="28"/>
          <w:lang w:val="es-ES"/>
        </w:rPr>
        <w:t>Phường</w:t>
      </w:r>
      <w:proofErr w:type="spellEnd"/>
      <w:r w:rsidRPr="002B185B">
        <w:rPr>
          <w:sz w:val="28"/>
          <w:szCs w:val="28"/>
          <w:lang w:val="es-ES"/>
        </w:rPr>
        <w:t xml:space="preserve"> </w:t>
      </w:r>
      <w:proofErr w:type="spellStart"/>
      <w:r w:rsidRPr="002B185B">
        <w:rPr>
          <w:sz w:val="28"/>
          <w:szCs w:val="28"/>
          <w:lang w:val="es-ES"/>
        </w:rPr>
        <w:t>Cẩm</w:t>
      </w:r>
      <w:proofErr w:type="spellEnd"/>
      <w:r w:rsidRPr="002B185B">
        <w:rPr>
          <w:sz w:val="28"/>
          <w:szCs w:val="28"/>
          <w:lang w:val="es-ES"/>
        </w:rPr>
        <w:t xml:space="preserve"> </w:t>
      </w:r>
      <w:proofErr w:type="spellStart"/>
      <w:r w:rsidRPr="002B185B">
        <w:rPr>
          <w:sz w:val="28"/>
          <w:szCs w:val="28"/>
          <w:lang w:val="es-ES"/>
        </w:rPr>
        <w:t>Phả</w:t>
      </w:r>
      <w:proofErr w:type="spellEnd"/>
      <w:r w:rsidRPr="002B185B">
        <w:rPr>
          <w:sz w:val="28"/>
          <w:szCs w:val="28"/>
          <w:lang w:val="es-ES"/>
        </w:rPr>
        <w:t xml:space="preserve">, </w:t>
      </w:r>
      <w:proofErr w:type="spellStart"/>
      <w:r w:rsidRPr="002B185B">
        <w:rPr>
          <w:sz w:val="28"/>
          <w:szCs w:val="28"/>
          <w:lang w:val="es-ES"/>
        </w:rPr>
        <w:t>Tỉnh</w:t>
      </w:r>
      <w:proofErr w:type="spellEnd"/>
      <w:r w:rsidRPr="002B185B">
        <w:rPr>
          <w:sz w:val="28"/>
          <w:szCs w:val="28"/>
          <w:lang w:val="es-ES"/>
        </w:rPr>
        <w:t xml:space="preserve"> </w:t>
      </w:r>
      <w:proofErr w:type="spellStart"/>
      <w:r w:rsidRPr="002B185B">
        <w:rPr>
          <w:sz w:val="28"/>
          <w:szCs w:val="28"/>
          <w:lang w:val="es-ES"/>
        </w:rPr>
        <w:t>Quảng</w:t>
      </w:r>
      <w:proofErr w:type="spellEnd"/>
      <w:r w:rsidRPr="002B185B">
        <w:rPr>
          <w:sz w:val="28"/>
          <w:szCs w:val="28"/>
          <w:lang w:val="es-ES"/>
        </w:rPr>
        <w:t xml:space="preserve"> Ninh).</w:t>
      </w:r>
    </w:p>
    <w:p w14:paraId="54990532" w14:textId="77777777" w:rsidR="002B185B" w:rsidRPr="002B185B" w:rsidRDefault="002B185B" w:rsidP="002B185B">
      <w:pPr>
        <w:pStyle w:val="ListParagraph"/>
        <w:numPr>
          <w:ilvl w:val="0"/>
          <w:numId w:val="1"/>
        </w:numPr>
        <w:tabs>
          <w:tab w:val="left" w:pos="2295"/>
        </w:tabs>
        <w:spacing w:before="120" w:after="120"/>
        <w:ind w:right="43"/>
        <w:contextualSpacing w:val="0"/>
        <w:rPr>
          <w:sz w:val="28"/>
          <w:szCs w:val="28"/>
          <w:lang w:val="es-ES"/>
        </w:rPr>
      </w:pPr>
      <w:proofErr w:type="spellStart"/>
      <w:r w:rsidRPr="002B185B">
        <w:rPr>
          <w:sz w:val="28"/>
          <w:szCs w:val="28"/>
          <w:lang w:val="es-ES"/>
        </w:rPr>
        <w:t>Giá</w:t>
      </w:r>
      <w:proofErr w:type="spellEnd"/>
      <w:r w:rsidRPr="002B185B">
        <w:rPr>
          <w:sz w:val="28"/>
          <w:szCs w:val="28"/>
          <w:lang w:val="es-ES"/>
        </w:rPr>
        <w:t xml:space="preserve"> </w:t>
      </w:r>
      <w:proofErr w:type="spellStart"/>
      <w:r w:rsidRPr="002B185B">
        <w:rPr>
          <w:sz w:val="28"/>
          <w:szCs w:val="28"/>
          <w:lang w:val="es-ES"/>
        </w:rPr>
        <w:t>gói</w:t>
      </w:r>
      <w:proofErr w:type="spellEnd"/>
      <w:r w:rsidRPr="002B185B">
        <w:rPr>
          <w:sz w:val="28"/>
          <w:szCs w:val="28"/>
          <w:lang w:val="es-ES"/>
        </w:rPr>
        <w:t xml:space="preserve"> </w:t>
      </w:r>
      <w:proofErr w:type="spellStart"/>
      <w:r w:rsidRPr="002B185B">
        <w:rPr>
          <w:sz w:val="28"/>
          <w:szCs w:val="28"/>
          <w:lang w:val="es-ES"/>
        </w:rPr>
        <w:t>thầu</w:t>
      </w:r>
      <w:proofErr w:type="spellEnd"/>
      <w:r w:rsidRPr="002B185B">
        <w:rPr>
          <w:sz w:val="28"/>
          <w:szCs w:val="28"/>
          <w:lang w:val="es-ES"/>
        </w:rPr>
        <w:t>:</w:t>
      </w:r>
      <w:r w:rsidRPr="002B185B">
        <w:rPr>
          <w:sz w:val="28"/>
          <w:szCs w:val="28"/>
        </w:rPr>
        <w:t xml:space="preserve"> </w:t>
      </w:r>
      <w:r w:rsidRPr="002B185B">
        <w:rPr>
          <w:b/>
          <w:bCs/>
          <w:color w:val="FF0000"/>
          <w:sz w:val="28"/>
          <w:szCs w:val="28"/>
          <w:lang w:val="es-ES"/>
        </w:rPr>
        <w:t xml:space="preserve">1.500.000.000 </w:t>
      </w:r>
      <w:proofErr w:type="spellStart"/>
      <w:r w:rsidRPr="002B185B">
        <w:rPr>
          <w:b/>
          <w:bCs/>
          <w:sz w:val="28"/>
          <w:szCs w:val="28"/>
          <w:lang w:val="es-ES"/>
        </w:rPr>
        <w:t>đồng</w:t>
      </w:r>
      <w:proofErr w:type="spellEnd"/>
      <w:r w:rsidRPr="002B185B">
        <w:rPr>
          <w:b/>
          <w:bCs/>
          <w:sz w:val="28"/>
          <w:szCs w:val="28"/>
          <w:lang w:val="es-ES"/>
        </w:rPr>
        <w:t>.</w:t>
      </w:r>
    </w:p>
    <w:p w14:paraId="0D6939F1" w14:textId="77777777" w:rsidR="002B185B" w:rsidRPr="002B185B" w:rsidRDefault="002B185B" w:rsidP="002B185B">
      <w:pPr>
        <w:pStyle w:val="ListParagraph"/>
        <w:tabs>
          <w:tab w:val="left" w:pos="2295"/>
        </w:tabs>
        <w:spacing w:before="120" w:after="120"/>
        <w:ind w:right="43"/>
        <w:contextualSpacing w:val="0"/>
        <w:rPr>
          <w:i/>
          <w:sz w:val="28"/>
          <w:szCs w:val="28"/>
          <w:lang w:val="es-ES"/>
        </w:rPr>
      </w:pPr>
      <w:proofErr w:type="spellStart"/>
      <w:r w:rsidRPr="002B185B">
        <w:rPr>
          <w:i/>
          <w:sz w:val="28"/>
          <w:szCs w:val="28"/>
          <w:lang w:val="es-ES"/>
        </w:rPr>
        <w:t>Giá</w:t>
      </w:r>
      <w:proofErr w:type="spellEnd"/>
      <w:r w:rsidRPr="002B185B">
        <w:rPr>
          <w:i/>
          <w:sz w:val="28"/>
          <w:szCs w:val="28"/>
          <w:lang w:val="es-ES"/>
        </w:rPr>
        <w:t xml:space="preserve"> </w:t>
      </w:r>
      <w:proofErr w:type="spellStart"/>
      <w:r w:rsidRPr="002B185B">
        <w:rPr>
          <w:i/>
          <w:sz w:val="28"/>
          <w:szCs w:val="28"/>
          <w:lang w:val="es-ES"/>
        </w:rPr>
        <w:t>trên</w:t>
      </w:r>
      <w:proofErr w:type="spellEnd"/>
      <w:r w:rsidRPr="002B185B">
        <w:rPr>
          <w:i/>
          <w:sz w:val="28"/>
          <w:szCs w:val="28"/>
          <w:lang w:val="es-ES"/>
        </w:rPr>
        <w:t xml:space="preserve"> </w:t>
      </w:r>
      <w:proofErr w:type="spellStart"/>
      <w:r w:rsidRPr="002B185B">
        <w:rPr>
          <w:i/>
          <w:sz w:val="28"/>
          <w:szCs w:val="28"/>
          <w:lang w:val="es-ES"/>
        </w:rPr>
        <w:t>đã</w:t>
      </w:r>
      <w:proofErr w:type="spellEnd"/>
      <w:r w:rsidRPr="002B185B">
        <w:rPr>
          <w:i/>
          <w:sz w:val="28"/>
          <w:szCs w:val="28"/>
          <w:lang w:val="es-ES"/>
        </w:rPr>
        <w:t xml:space="preserve"> </w:t>
      </w:r>
      <w:proofErr w:type="spellStart"/>
      <w:r w:rsidRPr="002B185B">
        <w:rPr>
          <w:i/>
          <w:sz w:val="28"/>
          <w:szCs w:val="28"/>
          <w:lang w:val="es-ES"/>
        </w:rPr>
        <w:t>bao</w:t>
      </w:r>
      <w:proofErr w:type="spellEnd"/>
      <w:r w:rsidRPr="002B185B">
        <w:rPr>
          <w:i/>
          <w:sz w:val="28"/>
          <w:szCs w:val="28"/>
          <w:lang w:val="es-ES"/>
        </w:rPr>
        <w:t xml:space="preserve"> </w:t>
      </w:r>
      <w:proofErr w:type="spellStart"/>
      <w:r w:rsidRPr="002B185B">
        <w:rPr>
          <w:i/>
          <w:sz w:val="28"/>
          <w:szCs w:val="28"/>
          <w:lang w:val="es-ES"/>
        </w:rPr>
        <w:t>gồm</w:t>
      </w:r>
      <w:proofErr w:type="spellEnd"/>
      <w:r w:rsidRPr="002B185B">
        <w:rPr>
          <w:i/>
          <w:sz w:val="28"/>
          <w:szCs w:val="28"/>
          <w:lang w:val="es-ES"/>
        </w:rPr>
        <w:t xml:space="preserve"> </w:t>
      </w:r>
      <w:proofErr w:type="spellStart"/>
      <w:r w:rsidRPr="002B185B">
        <w:rPr>
          <w:i/>
          <w:sz w:val="28"/>
          <w:szCs w:val="28"/>
          <w:lang w:val="es-ES"/>
        </w:rPr>
        <w:t>thuế</w:t>
      </w:r>
      <w:proofErr w:type="spellEnd"/>
      <w:r w:rsidRPr="002B185B">
        <w:rPr>
          <w:i/>
          <w:sz w:val="28"/>
          <w:szCs w:val="28"/>
          <w:lang w:val="es-ES"/>
        </w:rPr>
        <w:t xml:space="preserve"> GTGT, </w:t>
      </w:r>
      <w:proofErr w:type="spellStart"/>
      <w:r w:rsidRPr="002B185B">
        <w:rPr>
          <w:i/>
          <w:sz w:val="28"/>
          <w:szCs w:val="28"/>
          <w:lang w:val="es-ES"/>
        </w:rPr>
        <w:t>phí</w:t>
      </w:r>
      <w:proofErr w:type="spellEnd"/>
      <w:r w:rsidRPr="002B185B">
        <w:rPr>
          <w:i/>
          <w:sz w:val="28"/>
          <w:szCs w:val="28"/>
          <w:lang w:val="es-ES"/>
        </w:rPr>
        <w:t xml:space="preserve">, </w:t>
      </w:r>
      <w:proofErr w:type="spellStart"/>
      <w:r w:rsidRPr="002B185B">
        <w:rPr>
          <w:i/>
          <w:sz w:val="28"/>
          <w:szCs w:val="28"/>
          <w:lang w:val="es-ES"/>
        </w:rPr>
        <w:t>lệ</w:t>
      </w:r>
      <w:proofErr w:type="spellEnd"/>
      <w:r w:rsidRPr="002B185B">
        <w:rPr>
          <w:i/>
          <w:sz w:val="28"/>
          <w:szCs w:val="28"/>
          <w:lang w:val="es-ES"/>
        </w:rPr>
        <w:t xml:space="preserve"> </w:t>
      </w:r>
      <w:proofErr w:type="spellStart"/>
      <w:r w:rsidRPr="002B185B">
        <w:rPr>
          <w:i/>
          <w:sz w:val="28"/>
          <w:szCs w:val="28"/>
          <w:lang w:val="es-ES"/>
        </w:rPr>
        <w:t>phí</w:t>
      </w:r>
      <w:proofErr w:type="spellEnd"/>
      <w:r w:rsidRPr="002B185B">
        <w:rPr>
          <w:i/>
          <w:sz w:val="28"/>
          <w:szCs w:val="28"/>
          <w:lang w:val="es-ES"/>
        </w:rPr>
        <w:t xml:space="preserve"> (</w:t>
      </w:r>
      <w:proofErr w:type="spellStart"/>
      <w:r w:rsidRPr="002B185B">
        <w:rPr>
          <w:i/>
          <w:sz w:val="28"/>
          <w:szCs w:val="28"/>
          <w:lang w:val="es-ES"/>
        </w:rPr>
        <w:t>nếu</w:t>
      </w:r>
      <w:proofErr w:type="spellEnd"/>
      <w:r w:rsidRPr="002B185B">
        <w:rPr>
          <w:i/>
          <w:sz w:val="28"/>
          <w:szCs w:val="28"/>
          <w:lang w:val="es-ES"/>
        </w:rPr>
        <w:t xml:space="preserve"> </w:t>
      </w:r>
      <w:proofErr w:type="spellStart"/>
      <w:r w:rsidRPr="002B185B">
        <w:rPr>
          <w:i/>
          <w:sz w:val="28"/>
          <w:szCs w:val="28"/>
          <w:lang w:val="es-ES"/>
        </w:rPr>
        <w:t>có</w:t>
      </w:r>
      <w:proofErr w:type="spellEnd"/>
      <w:r w:rsidRPr="002B185B">
        <w:rPr>
          <w:i/>
          <w:sz w:val="28"/>
          <w:szCs w:val="28"/>
          <w:lang w:val="es-ES"/>
        </w:rPr>
        <w:t xml:space="preserve">) </w:t>
      </w:r>
      <w:proofErr w:type="spellStart"/>
      <w:r w:rsidRPr="002B185B">
        <w:rPr>
          <w:i/>
          <w:sz w:val="28"/>
          <w:szCs w:val="28"/>
          <w:lang w:val="es-ES"/>
        </w:rPr>
        <w:t>và</w:t>
      </w:r>
      <w:proofErr w:type="spellEnd"/>
      <w:r w:rsidRPr="002B185B">
        <w:rPr>
          <w:i/>
          <w:sz w:val="28"/>
          <w:szCs w:val="28"/>
          <w:lang w:val="es-ES"/>
        </w:rPr>
        <w:t xml:space="preserve"> </w:t>
      </w:r>
      <w:proofErr w:type="spellStart"/>
      <w:r w:rsidRPr="002B185B">
        <w:rPr>
          <w:i/>
          <w:sz w:val="28"/>
          <w:szCs w:val="28"/>
          <w:lang w:val="es-ES"/>
        </w:rPr>
        <w:t>các</w:t>
      </w:r>
      <w:proofErr w:type="spellEnd"/>
      <w:r w:rsidRPr="002B185B">
        <w:rPr>
          <w:i/>
          <w:sz w:val="28"/>
          <w:szCs w:val="28"/>
          <w:lang w:val="es-ES"/>
        </w:rPr>
        <w:t xml:space="preserve"> chi </w:t>
      </w:r>
      <w:proofErr w:type="spellStart"/>
      <w:r w:rsidRPr="002B185B">
        <w:rPr>
          <w:i/>
          <w:sz w:val="28"/>
          <w:szCs w:val="28"/>
          <w:lang w:val="es-ES"/>
        </w:rPr>
        <w:t>phí</w:t>
      </w:r>
      <w:proofErr w:type="spellEnd"/>
      <w:r w:rsidRPr="002B185B">
        <w:rPr>
          <w:i/>
          <w:sz w:val="28"/>
          <w:szCs w:val="28"/>
          <w:lang w:val="es-ES"/>
        </w:rPr>
        <w:t xml:space="preserve"> </w:t>
      </w:r>
      <w:proofErr w:type="spellStart"/>
      <w:r w:rsidRPr="002B185B">
        <w:rPr>
          <w:i/>
          <w:sz w:val="28"/>
          <w:szCs w:val="28"/>
          <w:lang w:val="es-ES"/>
        </w:rPr>
        <w:t>khác</w:t>
      </w:r>
      <w:proofErr w:type="spellEnd"/>
      <w:r w:rsidRPr="002B185B">
        <w:rPr>
          <w:i/>
          <w:sz w:val="28"/>
          <w:szCs w:val="28"/>
          <w:lang w:val="es-ES"/>
        </w:rPr>
        <w:t xml:space="preserve">. </w:t>
      </w:r>
    </w:p>
    <w:p w14:paraId="18E07FCF" w14:textId="77777777" w:rsidR="002B185B" w:rsidRPr="002B185B" w:rsidRDefault="002B185B" w:rsidP="002B185B">
      <w:pPr>
        <w:pStyle w:val="ListParagraph"/>
        <w:numPr>
          <w:ilvl w:val="0"/>
          <w:numId w:val="1"/>
        </w:numPr>
        <w:tabs>
          <w:tab w:val="left" w:pos="2295"/>
        </w:tabs>
        <w:spacing w:before="120" w:after="120"/>
        <w:ind w:right="43"/>
        <w:contextualSpacing w:val="0"/>
        <w:rPr>
          <w:sz w:val="28"/>
          <w:szCs w:val="28"/>
          <w:lang w:val="es-ES"/>
        </w:rPr>
      </w:pPr>
      <w:proofErr w:type="spellStart"/>
      <w:r w:rsidRPr="002B185B">
        <w:rPr>
          <w:sz w:val="28"/>
          <w:szCs w:val="28"/>
          <w:lang w:val="es-ES"/>
        </w:rPr>
        <w:t>Thời</w:t>
      </w:r>
      <w:proofErr w:type="spellEnd"/>
      <w:r w:rsidRPr="002B185B">
        <w:rPr>
          <w:sz w:val="28"/>
          <w:szCs w:val="28"/>
          <w:lang w:val="es-ES"/>
        </w:rPr>
        <w:t xml:space="preserve"> </w:t>
      </w:r>
      <w:proofErr w:type="spellStart"/>
      <w:r w:rsidRPr="002B185B">
        <w:rPr>
          <w:sz w:val="28"/>
          <w:szCs w:val="28"/>
          <w:lang w:val="es-ES"/>
        </w:rPr>
        <w:t>gian</w:t>
      </w:r>
      <w:proofErr w:type="spellEnd"/>
      <w:r w:rsidRPr="002B185B">
        <w:rPr>
          <w:sz w:val="28"/>
          <w:szCs w:val="28"/>
          <w:lang w:val="es-ES"/>
        </w:rPr>
        <w:t xml:space="preserve"> </w:t>
      </w:r>
      <w:proofErr w:type="spellStart"/>
      <w:r w:rsidRPr="002B185B">
        <w:rPr>
          <w:sz w:val="28"/>
          <w:szCs w:val="28"/>
          <w:lang w:val="es-ES"/>
        </w:rPr>
        <w:t>thực</w:t>
      </w:r>
      <w:proofErr w:type="spellEnd"/>
      <w:r w:rsidRPr="002B185B">
        <w:rPr>
          <w:sz w:val="28"/>
          <w:szCs w:val="28"/>
          <w:lang w:val="es-ES"/>
        </w:rPr>
        <w:t xml:space="preserve"> </w:t>
      </w:r>
      <w:proofErr w:type="spellStart"/>
      <w:r w:rsidRPr="002B185B">
        <w:rPr>
          <w:sz w:val="28"/>
          <w:szCs w:val="28"/>
          <w:lang w:val="es-ES"/>
        </w:rPr>
        <w:t>hiện</w:t>
      </w:r>
      <w:proofErr w:type="spellEnd"/>
      <w:r w:rsidRPr="002B185B">
        <w:rPr>
          <w:sz w:val="28"/>
          <w:szCs w:val="28"/>
          <w:lang w:val="es-ES"/>
        </w:rPr>
        <w:t xml:space="preserve"> </w:t>
      </w:r>
      <w:proofErr w:type="spellStart"/>
      <w:r w:rsidRPr="002B185B">
        <w:rPr>
          <w:sz w:val="28"/>
          <w:szCs w:val="28"/>
          <w:lang w:val="es-ES"/>
        </w:rPr>
        <w:t>gói</w:t>
      </w:r>
      <w:proofErr w:type="spellEnd"/>
      <w:r w:rsidRPr="002B185B">
        <w:rPr>
          <w:sz w:val="28"/>
          <w:szCs w:val="28"/>
          <w:lang w:val="es-ES"/>
        </w:rPr>
        <w:t xml:space="preserve"> </w:t>
      </w:r>
      <w:proofErr w:type="spellStart"/>
      <w:r w:rsidRPr="002B185B">
        <w:rPr>
          <w:sz w:val="28"/>
          <w:szCs w:val="28"/>
          <w:lang w:val="es-ES"/>
        </w:rPr>
        <w:t>thầu</w:t>
      </w:r>
      <w:proofErr w:type="spellEnd"/>
      <w:r w:rsidRPr="002B185B">
        <w:rPr>
          <w:sz w:val="28"/>
          <w:szCs w:val="28"/>
          <w:lang w:val="es-ES"/>
        </w:rPr>
        <w:t xml:space="preserve"> </w:t>
      </w:r>
      <w:proofErr w:type="spellStart"/>
      <w:r w:rsidRPr="002B185B">
        <w:rPr>
          <w:sz w:val="28"/>
          <w:szCs w:val="28"/>
          <w:lang w:val="es-ES"/>
        </w:rPr>
        <w:t>là</w:t>
      </w:r>
      <w:proofErr w:type="spellEnd"/>
      <w:r w:rsidRPr="002B185B">
        <w:rPr>
          <w:sz w:val="28"/>
          <w:szCs w:val="28"/>
          <w:lang w:val="es-ES"/>
        </w:rPr>
        <w:t xml:space="preserve">: 12 </w:t>
      </w:r>
      <w:proofErr w:type="spellStart"/>
      <w:r w:rsidRPr="002B185B">
        <w:rPr>
          <w:sz w:val="28"/>
          <w:szCs w:val="28"/>
          <w:lang w:val="es-ES"/>
        </w:rPr>
        <w:t>tháng</w:t>
      </w:r>
      <w:proofErr w:type="spellEnd"/>
      <w:r w:rsidRPr="002B185B">
        <w:rPr>
          <w:sz w:val="28"/>
          <w:szCs w:val="28"/>
          <w:lang w:val="es-ES"/>
        </w:rPr>
        <w:t xml:space="preserve"> </w:t>
      </w:r>
      <w:proofErr w:type="spellStart"/>
      <w:r w:rsidRPr="002B185B">
        <w:rPr>
          <w:sz w:val="28"/>
          <w:szCs w:val="28"/>
          <w:lang w:val="es-ES"/>
        </w:rPr>
        <w:t>kể</w:t>
      </w:r>
      <w:proofErr w:type="spellEnd"/>
      <w:r w:rsidRPr="002B185B">
        <w:rPr>
          <w:sz w:val="28"/>
          <w:szCs w:val="28"/>
          <w:lang w:val="es-ES"/>
        </w:rPr>
        <w:t xml:space="preserve"> </w:t>
      </w:r>
      <w:proofErr w:type="spellStart"/>
      <w:r w:rsidRPr="002B185B">
        <w:rPr>
          <w:sz w:val="28"/>
          <w:szCs w:val="28"/>
          <w:lang w:val="es-ES"/>
        </w:rPr>
        <w:t>từ</w:t>
      </w:r>
      <w:proofErr w:type="spellEnd"/>
      <w:r w:rsidRPr="002B185B">
        <w:rPr>
          <w:sz w:val="28"/>
          <w:szCs w:val="28"/>
          <w:lang w:val="es-ES"/>
        </w:rPr>
        <w:t xml:space="preserve"> </w:t>
      </w:r>
      <w:proofErr w:type="spellStart"/>
      <w:r w:rsidRPr="002B185B">
        <w:rPr>
          <w:sz w:val="28"/>
          <w:szCs w:val="28"/>
          <w:lang w:val="es-ES"/>
        </w:rPr>
        <w:t>khi</w:t>
      </w:r>
      <w:proofErr w:type="spellEnd"/>
      <w:r w:rsidRPr="002B185B">
        <w:rPr>
          <w:sz w:val="28"/>
          <w:szCs w:val="28"/>
          <w:lang w:val="es-ES"/>
        </w:rPr>
        <w:t xml:space="preserve"> </w:t>
      </w:r>
      <w:proofErr w:type="spellStart"/>
      <w:r w:rsidRPr="002B185B">
        <w:rPr>
          <w:sz w:val="28"/>
          <w:szCs w:val="28"/>
          <w:lang w:val="es-ES"/>
        </w:rPr>
        <w:t>hợp</w:t>
      </w:r>
      <w:proofErr w:type="spellEnd"/>
      <w:r w:rsidRPr="002B185B">
        <w:rPr>
          <w:sz w:val="28"/>
          <w:szCs w:val="28"/>
          <w:lang w:val="es-ES"/>
        </w:rPr>
        <w:t xml:space="preserve"> </w:t>
      </w:r>
      <w:proofErr w:type="spellStart"/>
      <w:r w:rsidRPr="002B185B">
        <w:rPr>
          <w:sz w:val="28"/>
          <w:szCs w:val="28"/>
          <w:lang w:val="es-ES"/>
        </w:rPr>
        <w:t>đồng</w:t>
      </w:r>
      <w:proofErr w:type="spellEnd"/>
      <w:r w:rsidRPr="002B185B">
        <w:rPr>
          <w:sz w:val="28"/>
          <w:szCs w:val="28"/>
          <w:lang w:val="es-ES"/>
        </w:rPr>
        <w:t xml:space="preserve"> </w:t>
      </w:r>
      <w:proofErr w:type="spellStart"/>
      <w:r w:rsidRPr="002B185B">
        <w:rPr>
          <w:sz w:val="28"/>
          <w:szCs w:val="28"/>
          <w:lang w:val="es-ES"/>
        </w:rPr>
        <w:t>có</w:t>
      </w:r>
      <w:proofErr w:type="spellEnd"/>
      <w:r w:rsidRPr="002B185B">
        <w:rPr>
          <w:sz w:val="28"/>
          <w:szCs w:val="28"/>
          <w:lang w:val="es-ES"/>
        </w:rPr>
        <w:t xml:space="preserve"> </w:t>
      </w:r>
      <w:proofErr w:type="spellStart"/>
      <w:r w:rsidRPr="002B185B">
        <w:rPr>
          <w:sz w:val="28"/>
          <w:szCs w:val="28"/>
          <w:lang w:val="es-ES"/>
        </w:rPr>
        <w:t>hiệu</w:t>
      </w:r>
      <w:proofErr w:type="spellEnd"/>
      <w:r w:rsidRPr="002B185B">
        <w:rPr>
          <w:sz w:val="28"/>
          <w:szCs w:val="28"/>
          <w:lang w:val="es-ES"/>
        </w:rPr>
        <w:t xml:space="preserve"> </w:t>
      </w:r>
      <w:proofErr w:type="spellStart"/>
      <w:r w:rsidRPr="002B185B">
        <w:rPr>
          <w:sz w:val="28"/>
          <w:szCs w:val="28"/>
          <w:lang w:val="es-ES"/>
        </w:rPr>
        <w:t>lực</w:t>
      </w:r>
      <w:proofErr w:type="spellEnd"/>
      <w:r w:rsidRPr="002B185B">
        <w:rPr>
          <w:sz w:val="28"/>
          <w:szCs w:val="28"/>
          <w:lang w:val="es-ES"/>
        </w:rPr>
        <w:t xml:space="preserve">. </w:t>
      </w:r>
    </w:p>
    <w:p w14:paraId="7793F6F2" w14:textId="77777777" w:rsidR="002B185B" w:rsidRPr="002B185B" w:rsidRDefault="002B185B" w:rsidP="002B185B">
      <w:pPr>
        <w:pStyle w:val="ListParagraph"/>
        <w:numPr>
          <w:ilvl w:val="0"/>
          <w:numId w:val="1"/>
        </w:numPr>
        <w:tabs>
          <w:tab w:val="left" w:pos="2295"/>
        </w:tabs>
        <w:spacing w:before="120" w:after="120"/>
        <w:ind w:right="43"/>
        <w:contextualSpacing w:val="0"/>
        <w:rPr>
          <w:sz w:val="28"/>
          <w:szCs w:val="28"/>
          <w:lang w:val="es-ES"/>
        </w:rPr>
      </w:pPr>
      <w:proofErr w:type="spellStart"/>
      <w:r w:rsidRPr="002B185B">
        <w:rPr>
          <w:sz w:val="28"/>
          <w:szCs w:val="28"/>
          <w:lang w:val="es-ES"/>
        </w:rPr>
        <w:t>Hình</w:t>
      </w:r>
      <w:proofErr w:type="spellEnd"/>
      <w:r w:rsidRPr="002B185B">
        <w:rPr>
          <w:sz w:val="28"/>
          <w:szCs w:val="28"/>
          <w:lang w:val="es-ES"/>
        </w:rPr>
        <w:t xml:space="preserve"> </w:t>
      </w:r>
      <w:proofErr w:type="spellStart"/>
      <w:r w:rsidRPr="002B185B">
        <w:rPr>
          <w:sz w:val="28"/>
          <w:szCs w:val="28"/>
          <w:lang w:val="es-ES"/>
        </w:rPr>
        <w:t>thức</w:t>
      </w:r>
      <w:proofErr w:type="spellEnd"/>
      <w:r w:rsidRPr="002B185B">
        <w:rPr>
          <w:sz w:val="28"/>
          <w:szCs w:val="28"/>
          <w:lang w:val="es-ES"/>
        </w:rPr>
        <w:t xml:space="preserve"> </w:t>
      </w:r>
      <w:proofErr w:type="spellStart"/>
      <w:r w:rsidRPr="002B185B">
        <w:rPr>
          <w:sz w:val="28"/>
          <w:szCs w:val="28"/>
          <w:lang w:val="es-ES"/>
        </w:rPr>
        <w:t>lựa</w:t>
      </w:r>
      <w:proofErr w:type="spellEnd"/>
      <w:r w:rsidRPr="002B185B">
        <w:rPr>
          <w:sz w:val="28"/>
          <w:szCs w:val="28"/>
          <w:lang w:val="es-ES"/>
        </w:rPr>
        <w:t xml:space="preserve"> </w:t>
      </w:r>
      <w:proofErr w:type="spellStart"/>
      <w:r w:rsidRPr="002B185B">
        <w:rPr>
          <w:sz w:val="28"/>
          <w:szCs w:val="28"/>
          <w:lang w:val="es-ES"/>
        </w:rPr>
        <w:t>chọn</w:t>
      </w:r>
      <w:proofErr w:type="spellEnd"/>
      <w:r w:rsidRPr="002B185B">
        <w:rPr>
          <w:sz w:val="28"/>
          <w:szCs w:val="28"/>
          <w:lang w:val="es-ES"/>
        </w:rPr>
        <w:t xml:space="preserve"> </w:t>
      </w:r>
      <w:proofErr w:type="spellStart"/>
      <w:r w:rsidRPr="002B185B">
        <w:rPr>
          <w:sz w:val="28"/>
          <w:szCs w:val="28"/>
          <w:lang w:val="es-ES"/>
        </w:rPr>
        <w:t>nhà</w:t>
      </w:r>
      <w:proofErr w:type="spellEnd"/>
      <w:r w:rsidRPr="002B185B">
        <w:rPr>
          <w:sz w:val="28"/>
          <w:szCs w:val="28"/>
          <w:lang w:val="es-ES"/>
        </w:rPr>
        <w:t xml:space="preserve"> </w:t>
      </w:r>
      <w:proofErr w:type="spellStart"/>
      <w:r w:rsidRPr="002B185B">
        <w:rPr>
          <w:sz w:val="28"/>
          <w:szCs w:val="28"/>
          <w:lang w:val="es-ES"/>
        </w:rPr>
        <w:t>thầu</w:t>
      </w:r>
      <w:proofErr w:type="spellEnd"/>
      <w:r w:rsidRPr="002B185B">
        <w:rPr>
          <w:sz w:val="28"/>
          <w:szCs w:val="28"/>
          <w:lang w:val="es-ES"/>
        </w:rPr>
        <w:t xml:space="preserve">: </w:t>
      </w:r>
      <w:proofErr w:type="spellStart"/>
      <w:r w:rsidRPr="002B185B">
        <w:rPr>
          <w:sz w:val="28"/>
          <w:szCs w:val="28"/>
          <w:lang w:val="es-ES"/>
        </w:rPr>
        <w:t>Đấu</w:t>
      </w:r>
      <w:proofErr w:type="spellEnd"/>
      <w:r w:rsidRPr="002B185B">
        <w:rPr>
          <w:sz w:val="28"/>
          <w:szCs w:val="28"/>
          <w:lang w:val="es-ES"/>
        </w:rPr>
        <w:t xml:space="preserve"> </w:t>
      </w:r>
      <w:proofErr w:type="spellStart"/>
      <w:r w:rsidRPr="002B185B">
        <w:rPr>
          <w:sz w:val="28"/>
          <w:szCs w:val="28"/>
          <w:lang w:val="es-ES"/>
        </w:rPr>
        <w:t>thầu</w:t>
      </w:r>
      <w:proofErr w:type="spellEnd"/>
      <w:r w:rsidRPr="002B185B">
        <w:rPr>
          <w:sz w:val="28"/>
          <w:szCs w:val="28"/>
          <w:lang w:val="es-ES"/>
        </w:rPr>
        <w:t xml:space="preserve"> </w:t>
      </w:r>
      <w:proofErr w:type="spellStart"/>
      <w:r w:rsidRPr="002B185B">
        <w:rPr>
          <w:sz w:val="28"/>
          <w:szCs w:val="28"/>
          <w:lang w:val="es-ES"/>
        </w:rPr>
        <w:t>rộng</w:t>
      </w:r>
      <w:proofErr w:type="spellEnd"/>
      <w:r w:rsidRPr="002B185B">
        <w:rPr>
          <w:sz w:val="28"/>
          <w:szCs w:val="28"/>
          <w:lang w:val="es-ES"/>
        </w:rPr>
        <w:t xml:space="preserve"> </w:t>
      </w:r>
      <w:proofErr w:type="spellStart"/>
      <w:r w:rsidRPr="002B185B">
        <w:rPr>
          <w:sz w:val="28"/>
          <w:szCs w:val="28"/>
          <w:lang w:val="es-ES"/>
        </w:rPr>
        <w:t>rãi</w:t>
      </w:r>
      <w:proofErr w:type="spellEnd"/>
      <w:r w:rsidRPr="002B185B">
        <w:rPr>
          <w:sz w:val="28"/>
          <w:szCs w:val="28"/>
          <w:lang w:val="es-ES"/>
        </w:rPr>
        <w:t xml:space="preserve"> </w:t>
      </w:r>
      <w:proofErr w:type="spellStart"/>
      <w:r w:rsidRPr="002B185B">
        <w:rPr>
          <w:sz w:val="28"/>
          <w:szCs w:val="28"/>
          <w:lang w:val="es-ES"/>
        </w:rPr>
        <w:t>trong</w:t>
      </w:r>
      <w:proofErr w:type="spellEnd"/>
      <w:r w:rsidRPr="002B185B">
        <w:rPr>
          <w:sz w:val="28"/>
          <w:szCs w:val="28"/>
          <w:lang w:val="es-ES"/>
        </w:rPr>
        <w:t xml:space="preserve"> </w:t>
      </w:r>
      <w:proofErr w:type="spellStart"/>
      <w:r w:rsidRPr="002B185B">
        <w:rPr>
          <w:sz w:val="28"/>
          <w:szCs w:val="28"/>
          <w:lang w:val="es-ES"/>
        </w:rPr>
        <w:t>nước</w:t>
      </w:r>
      <w:proofErr w:type="spellEnd"/>
      <w:r w:rsidRPr="002B185B">
        <w:rPr>
          <w:sz w:val="28"/>
          <w:szCs w:val="28"/>
          <w:lang w:val="es-ES"/>
        </w:rPr>
        <w:t xml:space="preserve">, qua </w:t>
      </w:r>
      <w:proofErr w:type="spellStart"/>
      <w:r w:rsidRPr="002B185B">
        <w:rPr>
          <w:sz w:val="28"/>
          <w:szCs w:val="28"/>
          <w:lang w:val="es-ES"/>
        </w:rPr>
        <w:t>mạng</w:t>
      </w:r>
      <w:proofErr w:type="spellEnd"/>
      <w:r w:rsidRPr="002B185B">
        <w:rPr>
          <w:sz w:val="28"/>
          <w:szCs w:val="28"/>
          <w:lang w:val="es-ES"/>
        </w:rPr>
        <w:t>.</w:t>
      </w:r>
    </w:p>
    <w:p w14:paraId="02759E73" w14:textId="77777777" w:rsidR="002B185B" w:rsidRPr="002B185B" w:rsidRDefault="002B185B" w:rsidP="002B185B">
      <w:pPr>
        <w:pStyle w:val="ListParagraph"/>
        <w:numPr>
          <w:ilvl w:val="0"/>
          <w:numId w:val="1"/>
        </w:numPr>
        <w:tabs>
          <w:tab w:val="left" w:pos="2295"/>
        </w:tabs>
        <w:spacing w:before="120" w:after="120"/>
        <w:ind w:right="43"/>
        <w:contextualSpacing w:val="0"/>
        <w:rPr>
          <w:sz w:val="28"/>
          <w:szCs w:val="28"/>
          <w:lang w:val="es-ES"/>
        </w:rPr>
      </w:pPr>
      <w:proofErr w:type="spellStart"/>
      <w:r w:rsidRPr="002B185B">
        <w:rPr>
          <w:sz w:val="28"/>
          <w:szCs w:val="28"/>
          <w:lang w:val="es-ES"/>
        </w:rPr>
        <w:t>Phương</w:t>
      </w:r>
      <w:proofErr w:type="spellEnd"/>
      <w:r w:rsidRPr="002B185B">
        <w:rPr>
          <w:sz w:val="28"/>
          <w:szCs w:val="28"/>
          <w:lang w:val="es-ES"/>
        </w:rPr>
        <w:t xml:space="preserve"> </w:t>
      </w:r>
      <w:proofErr w:type="spellStart"/>
      <w:r w:rsidRPr="002B185B">
        <w:rPr>
          <w:sz w:val="28"/>
          <w:szCs w:val="28"/>
          <w:lang w:val="es-ES"/>
        </w:rPr>
        <w:t>thức</w:t>
      </w:r>
      <w:proofErr w:type="spellEnd"/>
      <w:r w:rsidRPr="002B185B">
        <w:rPr>
          <w:sz w:val="28"/>
          <w:szCs w:val="28"/>
          <w:lang w:val="es-ES"/>
        </w:rPr>
        <w:t xml:space="preserve"> </w:t>
      </w:r>
      <w:proofErr w:type="spellStart"/>
      <w:r w:rsidRPr="002B185B">
        <w:rPr>
          <w:sz w:val="28"/>
          <w:szCs w:val="28"/>
          <w:lang w:val="es-ES"/>
        </w:rPr>
        <w:t>lựa</w:t>
      </w:r>
      <w:proofErr w:type="spellEnd"/>
      <w:r w:rsidRPr="002B185B">
        <w:rPr>
          <w:sz w:val="28"/>
          <w:szCs w:val="28"/>
          <w:lang w:val="es-ES"/>
        </w:rPr>
        <w:t xml:space="preserve"> </w:t>
      </w:r>
      <w:proofErr w:type="spellStart"/>
      <w:r w:rsidRPr="002B185B">
        <w:rPr>
          <w:sz w:val="28"/>
          <w:szCs w:val="28"/>
          <w:lang w:val="es-ES"/>
        </w:rPr>
        <w:t>chọn</w:t>
      </w:r>
      <w:proofErr w:type="spellEnd"/>
      <w:r w:rsidRPr="002B185B">
        <w:rPr>
          <w:sz w:val="28"/>
          <w:szCs w:val="28"/>
          <w:lang w:val="es-ES"/>
        </w:rPr>
        <w:t xml:space="preserve"> </w:t>
      </w:r>
      <w:proofErr w:type="spellStart"/>
      <w:r w:rsidRPr="002B185B">
        <w:rPr>
          <w:sz w:val="28"/>
          <w:szCs w:val="28"/>
          <w:lang w:val="es-ES"/>
        </w:rPr>
        <w:t>nhà</w:t>
      </w:r>
      <w:proofErr w:type="spellEnd"/>
      <w:r w:rsidRPr="002B185B">
        <w:rPr>
          <w:sz w:val="28"/>
          <w:szCs w:val="28"/>
          <w:lang w:val="es-ES"/>
        </w:rPr>
        <w:t xml:space="preserve"> </w:t>
      </w:r>
      <w:proofErr w:type="spellStart"/>
      <w:r w:rsidRPr="002B185B">
        <w:rPr>
          <w:sz w:val="28"/>
          <w:szCs w:val="28"/>
          <w:lang w:val="es-ES"/>
        </w:rPr>
        <w:t>thầu</w:t>
      </w:r>
      <w:proofErr w:type="spellEnd"/>
      <w:r w:rsidRPr="002B185B">
        <w:rPr>
          <w:sz w:val="28"/>
          <w:szCs w:val="28"/>
          <w:lang w:val="es-ES"/>
        </w:rPr>
        <w:t xml:space="preserve">: </w:t>
      </w:r>
      <w:proofErr w:type="spellStart"/>
      <w:r w:rsidRPr="002B185B">
        <w:rPr>
          <w:sz w:val="28"/>
          <w:szCs w:val="28"/>
          <w:lang w:val="es-ES"/>
        </w:rPr>
        <w:t>Một</w:t>
      </w:r>
      <w:proofErr w:type="spellEnd"/>
      <w:r w:rsidRPr="002B185B">
        <w:rPr>
          <w:sz w:val="28"/>
          <w:szCs w:val="28"/>
          <w:lang w:val="es-ES"/>
        </w:rPr>
        <w:t xml:space="preserve"> </w:t>
      </w:r>
      <w:proofErr w:type="spellStart"/>
      <w:r w:rsidRPr="002B185B">
        <w:rPr>
          <w:sz w:val="28"/>
          <w:szCs w:val="28"/>
          <w:lang w:val="es-ES"/>
        </w:rPr>
        <w:t>giai</w:t>
      </w:r>
      <w:proofErr w:type="spellEnd"/>
      <w:r w:rsidRPr="002B185B">
        <w:rPr>
          <w:sz w:val="28"/>
          <w:szCs w:val="28"/>
          <w:lang w:val="es-ES"/>
        </w:rPr>
        <w:t xml:space="preserve"> </w:t>
      </w:r>
      <w:proofErr w:type="spellStart"/>
      <w:r w:rsidRPr="002B185B">
        <w:rPr>
          <w:sz w:val="28"/>
          <w:szCs w:val="28"/>
          <w:lang w:val="es-ES"/>
        </w:rPr>
        <w:t>đoạn</w:t>
      </w:r>
      <w:proofErr w:type="spellEnd"/>
      <w:r w:rsidRPr="002B185B">
        <w:rPr>
          <w:sz w:val="28"/>
          <w:szCs w:val="28"/>
          <w:lang w:val="es-ES"/>
        </w:rPr>
        <w:t xml:space="preserve">, </w:t>
      </w:r>
      <w:proofErr w:type="spellStart"/>
      <w:r w:rsidRPr="002B185B">
        <w:rPr>
          <w:sz w:val="28"/>
          <w:szCs w:val="28"/>
          <w:lang w:val="es-ES"/>
        </w:rPr>
        <w:t>một</w:t>
      </w:r>
      <w:proofErr w:type="spellEnd"/>
      <w:r w:rsidRPr="002B185B">
        <w:rPr>
          <w:sz w:val="28"/>
          <w:szCs w:val="28"/>
          <w:lang w:val="es-ES"/>
        </w:rPr>
        <w:t xml:space="preserve"> </w:t>
      </w:r>
      <w:proofErr w:type="spellStart"/>
      <w:r w:rsidRPr="002B185B">
        <w:rPr>
          <w:sz w:val="28"/>
          <w:szCs w:val="28"/>
          <w:lang w:val="es-ES"/>
        </w:rPr>
        <w:t>túi</w:t>
      </w:r>
      <w:proofErr w:type="spellEnd"/>
      <w:r w:rsidRPr="002B185B">
        <w:rPr>
          <w:sz w:val="28"/>
          <w:szCs w:val="28"/>
          <w:lang w:val="es-ES"/>
        </w:rPr>
        <w:t xml:space="preserve"> </w:t>
      </w:r>
      <w:proofErr w:type="spellStart"/>
      <w:r w:rsidRPr="002B185B">
        <w:rPr>
          <w:sz w:val="28"/>
          <w:szCs w:val="28"/>
          <w:lang w:val="es-ES"/>
        </w:rPr>
        <w:t>hồ</w:t>
      </w:r>
      <w:proofErr w:type="spellEnd"/>
      <w:r w:rsidRPr="002B185B">
        <w:rPr>
          <w:sz w:val="28"/>
          <w:szCs w:val="28"/>
          <w:lang w:val="es-ES"/>
        </w:rPr>
        <w:t xml:space="preserve"> </w:t>
      </w:r>
      <w:proofErr w:type="spellStart"/>
      <w:r w:rsidRPr="002B185B">
        <w:rPr>
          <w:sz w:val="28"/>
          <w:szCs w:val="28"/>
          <w:lang w:val="es-ES"/>
        </w:rPr>
        <w:t>sơ</w:t>
      </w:r>
      <w:proofErr w:type="spellEnd"/>
      <w:r w:rsidRPr="002B185B">
        <w:rPr>
          <w:sz w:val="28"/>
          <w:szCs w:val="28"/>
          <w:lang w:val="es-ES"/>
        </w:rPr>
        <w:t>.</w:t>
      </w:r>
    </w:p>
    <w:p w14:paraId="754C510E" w14:textId="77777777" w:rsidR="002B185B" w:rsidRPr="002B185B" w:rsidRDefault="002B185B" w:rsidP="002B185B">
      <w:pPr>
        <w:pStyle w:val="ListParagraph"/>
        <w:numPr>
          <w:ilvl w:val="0"/>
          <w:numId w:val="1"/>
        </w:numPr>
        <w:tabs>
          <w:tab w:val="left" w:pos="2295"/>
        </w:tabs>
        <w:spacing w:before="120" w:after="120"/>
        <w:ind w:right="43"/>
        <w:rPr>
          <w:sz w:val="28"/>
          <w:szCs w:val="28"/>
          <w:lang w:val="es-ES"/>
        </w:rPr>
      </w:pPr>
      <w:proofErr w:type="spellStart"/>
      <w:r w:rsidRPr="002B185B">
        <w:rPr>
          <w:sz w:val="28"/>
          <w:szCs w:val="28"/>
          <w:lang w:val="es-ES"/>
        </w:rPr>
        <w:t>Thời</w:t>
      </w:r>
      <w:proofErr w:type="spellEnd"/>
      <w:r w:rsidRPr="002B185B">
        <w:rPr>
          <w:sz w:val="28"/>
          <w:szCs w:val="28"/>
          <w:lang w:val="es-ES"/>
        </w:rPr>
        <w:t xml:space="preserve"> </w:t>
      </w:r>
      <w:proofErr w:type="spellStart"/>
      <w:r w:rsidRPr="002B185B">
        <w:rPr>
          <w:sz w:val="28"/>
          <w:szCs w:val="28"/>
          <w:lang w:val="es-ES"/>
        </w:rPr>
        <w:t>gian</w:t>
      </w:r>
      <w:proofErr w:type="spellEnd"/>
      <w:r w:rsidRPr="002B185B">
        <w:rPr>
          <w:sz w:val="28"/>
          <w:szCs w:val="28"/>
          <w:lang w:val="es-ES"/>
        </w:rPr>
        <w:t xml:space="preserve"> </w:t>
      </w:r>
      <w:proofErr w:type="spellStart"/>
      <w:r w:rsidRPr="002B185B">
        <w:rPr>
          <w:sz w:val="28"/>
          <w:szCs w:val="28"/>
          <w:lang w:val="es-ES"/>
        </w:rPr>
        <w:t>bắt</w:t>
      </w:r>
      <w:proofErr w:type="spellEnd"/>
      <w:r w:rsidRPr="002B185B">
        <w:rPr>
          <w:sz w:val="28"/>
          <w:szCs w:val="28"/>
          <w:lang w:val="es-ES"/>
        </w:rPr>
        <w:t xml:space="preserve"> </w:t>
      </w:r>
      <w:proofErr w:type="spellStart"/>
      <w:r w:rsidRPr="002B185B">
        <w:rPr>
          <w:sz w:val="28"/>
          <w:szCs w:val="28"/>
          <w:lang w:val="es-ES"/>
        </w:rPr>
        <w:t>đầu</w:t>
      </w:r>
      <w:proofErr w:type="spellEnd"/>
      <w:r w:rsidRPr="002B185B">
        <w:rPr>
          <w:sz w:val="28"/>
          <w:szCs w:val="28"/>
          <w:lang w:val="es-ES"/>
        </w:rPr>
        <w:t xml:space="preserve"> </w:t>
      </w:r>
      <w:proofErr w:type="spellStart"/>
      <w:r w:rsidRPr="002B185B">
        <w:rPr>
          <w:sz w:val="28"/>
          <w:szCs w:val="28"/>
          <w:lang w:val="es-ES"/>
        </w:rPr>
        <w:t>tổ</w:t>
      </w:r>
      <w:proofErr w:type="spellEnd"/>
      <w:r w:rsidRPr="002B185B">
        <w:rPr>
          <w:sz w:val="28"/>
          <w:szCs w:val="28"/>
          <w:lang w:val="es-ES"/>
        </w:rPr>
        <w:t xml:space="preserve"> </w:t>
      </w:r>
      <w:proofErr w:type="spellStart"/>
      <w:r w:rsidRPr="002B185B">
        <w:rPr>
          <w:sz w:val="28"/>
          <w:szCs w:val="28"/>
          <w:lang w:val="es-ES"/>
        </w:rPr>
        <w:t>chức</w:t>
      </w:r>
      <w:proofErr w:type="spellEnd"/>
      <w:r w:rsidRPr="002B185B">
        <w:rPr>
          <w:sz w:val="28"/>
          <w:szCs w:val="28"/>
          <w:lang w:val="es-ES"/>
        </w:rPr>
        <w:t xml:space="preserve"> </w:t>
      </w:r>
      <w:proofErr w:type="spellStart"/>
      <w:r w:rsidRPr="002B185B">
        <w:rPr>
          <w:sz w:val="28"/>
          <w:szCs w:val="28"/>
          <w:lang w:val="es-ES"/>
        </w:rPr>
        <w:t>lựa</w:t>
      </w:r>
      <w:proofErr w:type="spellEnd"/>
      <w:r w:rsidRPr="002B185B">
        <w:rPr>
          <w:sz w:val="28"/>
          <w:szCs w:val="28"/>
          <w:lang w:val="es-ES"/>
        </w:rPr>
        <w:t xml:space="preserve"> </w:t>
      </w:r>
      <w:proofErr w:type="spellStart"/>
      <w:r w:rsidRPr="002B185B">
        <w:rPr>
          <w:sz w:val="28"/>
          <w:szCs w:val="28"/>
          <w:lang w:val="es-ES"/>
        </w:rPr>
        <w:t>chọn</w:t>
      </w:r>
      <w:proofErr w:type="spellEnd"/>
      <w:r w:rsidRPr="002B185B">
        <w:rPr>
          <w:sz w:val="28"/>
          <w:szCs w:val="28"/>
          <w:lang w:val="es-ES"/>
        </w:rPr>
        <w:t xml:space="preserve"> </w:t>
      </w:r>
      <w:proofErr w:type="spellStart"/>
      <w:r w:rsidRPr="002B185B">
        <w:rPr>
          <w:sz w:val="28"/>
          <w:szCs w:val="28"/>
          <w:lang w:val="es-ES"/>
        </w:rPr>
        <w:t>nhà</w:t>
      </w:r>
      <w:proofErr w:type="spellEnd"/>
      <w:r w:rsidRPr="002B185B">
        <w:rPr>
          <w:sz w:val="28"/>
          <w:szCs w:val="28"/>
          <w:lang w:val="es-ES"/>
        </w:rPr>
        <w:t xml:space="preserve"> </w:t>
      </w:r>
      <w:proofErr w:type="spellStart"/>
      <w:r w:rsidRPr="002B185B">
        <w:rPr>
          <w:sz w:val="28"/>
          <w:szCs w:val="28"/>
          <w:lang w:val="es-ES"/>
        </w:rPr>
        <w:t>thầu</w:t>
      </w:r>
      <w:proofErr w:type="spellEnd"/>
      <w:r w:rsidRPr="002B185B">
        <w:rPr>
          <w:sz w:val="28"/>
          <w:szCs w:val="28"/>
          <w:lang w:val="es-ES"/>
        </w:rPr>
        <w:t xml:space="preserve">: </w:t>
      </w:r>
      <w:proofErr w:type="spellStart"/>
      <w:r w:rsidRPr="002B185B">
        <w:rPr>
          <w:sz w:val="28"/>
          <w:szCs w:val="28"/>
          <w:lang w:val="es-ES"/>
        </w:rPr>
        <w:t>Quý</w:t>
      </w:r>
      <w:proofErr w:type="spellEnd"/>
      <w:r w:rsidRPr="002B185B">
        <w:rPr>
          <w:sz w:val="28"/>
          <w:szCs w:val="28"/>
          <w:lang w:val="es-ES"/>
        </w:rPr>
        <w:t xml:space="preserve"> IV </w:t>
      </w:r>
      <w:proofErr w:type="spellStart"/>
      <w:r w:rsidRPr="002B185B">
        <w:rPr>
          <w:sz w:val="28"/>
          <w:szCs w:val="28"/>
          <w:lang w:val="es-ES"/>
        </w:rPr>
        <w:t>Năm</w:t>
      </w:r>
      <w:proofErr w:type="spellEnd"/>
      <w:r w:rsidRPr="002B185B">
        <w:rPr>
          <w:sz w:val="28"/>
          <w:szCs w:val="28"/>
          <w:lang w:val="es-ES"/>
        </w:rPr>
        <w:t xml:space="preserve"> 2025</w:t>
      </w:r>
    </w:p>
    <w:p w14:paraId="0BCE7789" w14:textId="77777777" w:rsidR="002B185B" w:rsidRPr="002B185B" w:rsidRDefault="002B185B" w:rsidP="002B185B">
      <w:pPr>
        <w:pStyle w:val="ListParagraph"/>
        <w:numPr>
          <w:ilvl w:val="0"/>
          <w:numId w:val="1"/>
        </w:numPr>
        <w:tabs>
          <w:tab w:val="left" w:pos="2295"/>
        </w:tabs>
        <w:spacing w:before="120" w:after="120"/>
        <w:ind w:right="43"/>
        <w:contextualSpacing w:val="0"/>
        <w:rPr>
          <w:sz w:val="28"/>
          <w:szCs w:val="28"/>
          <w:lang w:val="es-ES"/>
        </w:rPr>
      </w:pPr>
      <w:proofErr w:type="spellStart"/>
      <w:r w:rsidRPr="002B185B">
        <w:rPr>
          <w:sz w:val="28"/>
          <w:szCs w:val="28"/>
          <w:lang w:val="es-ES"/>
        </w:rPr>
        <w:t>Hình</w:t>
      </w:r>
      <w:proofErr w:type="spellEnd"/>
      <w:r w:rsidRPr="002B185B">
        <w:rPr>
          <w:sz w:val="28"/>
          <w:szCs w:val="28"/>
          <w:lang w:val="es-ES"/>
        </w:rPr>
        <w:t xml:space="preserve"> </w:t>
      </w:r>
      <w:proofErr w:type="spellStart"/>
      <w:r w:rsidRPr="002B185B">
        <w:rPr>
          <w:sz w:val="28"/>
          <w:szCs w:val="28"/>
          <w:lang w:val="es-ES"/>
        </w:rPr>
        <w:t>thức</w:t>
      </w:r>
      <w:proofErr w:type="spellEnd"/>
      <w:r w:rsidRPr="002B185B">
        <w:rPr>
          <w:sz w:val="28"/>
          <w:szCs w:val="28"/>
          <w:lang w:val="es-ES"/>
        </w:rPr>
        <w:t xml:space="preserve"> </w:t>
      </w:r>
      <w:proofErr w:type="spellStart"/>
      <w:r w:rsidRPr="002B185B">
        <w:rPr>
          <w:sz w:val="28"/>
          <w:szCs w:val="28"/>
          <w:lang w:val="es-ES"/>
        </w:rPr>
        <w:t>hợp</w:t>
      </w:r>
      <w:proofErr w:type="spellEnd"/>
      <w:r w:rsidRPr="002B185B">
        <w:rPr>
          <w:sz w:val="28"/>
          <w:szCs w:val="28"/>
          <w:lang w:val="es-ES"/>
        </w:rPr>
        <w:t xml:space="preserve"> </w:t>
      </w:r>
      <w:proofErr w:type="spellStart"/>
      <w:r w:rsidRPr="002B185B">
        <w:rPr>
          <w:sz w:val="28"/>
          <w:szCs w:val="28"/>
          <w:lang w:val="es-ES"/>
        </w:rPr>
        <w:t>đồng</w:t>
      </w:r>
      <w:proofErr w:type="spellEnd"/>
      <w:r w:rsidRPr="002B185B">
        <w:rPr>
          <w:sz w:val="28"/>
          <w:szCs w:val="28"/>
          <w:lang w:val="es-ES"/>
        </w:rPr>
        <w:t xml:space="preserve">: </w:t>
      </w:r>
      <w:proofErr w:type="spellStart"/>
      <w:r w:rsidRPr="002B185B">
        <w:rPr>
          <w:sz w:val="28"/>
          <w:szCs w:val="28"/>
          <w:lang w:val="es-ES"/>
        </w:rPr>
        <w:t>Hợp</w:t>
      </w:r>
      <w:proofErr w:type="spellEnd"/>
      <w:r w:rsidRPr="002B185B">
        <w:rPr>
          <w:sz w:val="28"/>
          <w:szCs w:val="28"/>
          <w:lang w:val="es-ES"/>
        </w:rPr>
        <w:t xml:space="preserve"> </w:t>
      </w:r>
      <w:proofErr w:type="spellStart"/>
      <w:r w:rsidRPr="002B185B">
        <w:rPr>
          <w:sz w:val="28"/>
          <w:szCs w:val="28"/>
          <w:lang w:val="es-ES"/>
        </w:rPr>
        <w:t>đồng</w:t>
      </w:r>
      <w:proofErr w:type="spellEnd"/>
      <w:r w:rsidRPr="002B185B">
        <w:rPr>
          <w:sz w:val="28"/>
          <w:szCs w:val="28"/>
          <w:lang w:val="es-ES"/>
        </w:rPr>
        <w:t xml:space="preserve"> </w:t>
      </w:r>
      <w:proofErr w:type="spellStart"/>
      <w:r w:rsidRPr="002B185B">
        <w:rPr>
          <w:sz w:val="28"/>
          <w:szCs w:val="28"/>
          <w:lang w:val="es-ES"/>
        </w:rPr>
        <w:t>theo</w:t>
      </w:r>
      <w:proofErr w:type="spellEnd"/>
      <w:r w:rsidRPr="002B185B">
        <w:rPr>
          <w:sz w:val="28"/>
          <w:szCs w:val="28"/>
          <w:lang w:val="es-ES"/>
        </w:rPr>
        <w:t xml:space="preserve"> </w:t>
      </w:r>
      <w:proofErr w:type="spellStart"/>
      <w:r w:rsidRPr="002B185B">
        <w:rPr>
          <w:sz w:val="28"/>
          <w:szCs w:val="28"/>
          <w:lang w:val="es-ES"/>
        </w:rPr>
        <w:t>đơn</w:t>
      </w:r>
      <w:proofErr w:type="spellEnd"/>
      <w:r w:rsidRPr="002B185B">
        <w:rPr>
          <w:sz w:val="28"/>
          <w:szCs w:val="28"/>
          <w:lang w:val="es-ES"/>
        </w:rPr>
        <w:t xml:space="preserve"> </w:t>
      </w:r>
      <w:proofErr w:type="spellStart"/>
      <w:r w:rsidRPr="002B185B">
        <w:rPr>
          <w:sz w:val="28"/>
          <w:szCs w:val="28"/>
          <w:lang w:val="es-ES"/>
        </w:rPr>
        <w:t>giá</w:t>
      </w:r>
      <w:proofErr w:type="spellEnd"/>
      <w:r w:rsidRPr="002B185B">
        <w:rPr>
          <w:sz w:val="28"/>
          <w:szCs w:val="28"/>
          <w:lang w:val="es-ES"/>
        </w:rPr>
        <w:t xml:space="preserve"> </w:t>
      </w:r>
      <w:proofErr w:type="spellStart"/>
      <w:r w:rsidRPr="002B185B">
        <w:rPr>
          <w:sz w:val="28"/>
          <w:szCs w:val="28"/>
          <w:lang w:val="es-ES"/>
        </w:rPr>
        <w:t>cố</w:t>
      </w:r>
      <w:proofErr w:type="spellEnd"/>
      <w:r w:rsidRPr="002B185B">
        <w:rPr>
          <w:sz w:val="28"/>
          <w:szCs w:val="28"/>
          <w:lang w:val="es-ES"/>
        </w:rPr>
        <w:t xml:space="preserve"> </w:t>
      </w:r>
      <w:proofErr w:type="spellStart"/>
      <w:r w:rsidRPr="002B185B">
        <w:rPr>
          <w:sz w:val="28"/>
          <w:szCs w:val="28"/>
          <w:lang w:val="es-ES"/>
        </w:rPr>
        <w:t>định</w:t>
      </w:r>
      <w:proofErr w:type="spellEnd"/>
      <w:r w:rsidRPr="002B185B">
        <w:rPr>
          <w:sz w:val="28"/>
          <w:szCs w:val="28"/>
          <w:lang w:val="es-ES"/>
        </w:rPr>
        <w:t>.</w:t>
      </w:r>
    </w:p>
    <w:p w14:paraId="0ACC671D" w14:textId="77777777" w:rsidR="002B185B" w:rsidRPr="002B185B" w:rsidRDefault="002B185B" w:rsidP="002B185B">
      <w:pPr>
        <w:pStyle w:val="ListParagraph"/>
        <w:numPr>
          <w:ilvl w:val="0"/>
          <w:numId w:val="1"/>
        </w:numPr>
        <w:tabs>
          <w:tab w:val="left" w:pos="2295"/>
        </w:tabs>
        <w:spacing w:before="120" w:after="120"/>
        <w:ind w:right="43"/>
        <w:contextualSpacing w:val="0"/>
        <w:rPr>
          <w:color w:val="FF0000"/>
          <w:sz w:val="28"/>
          <w:szCs w:val="28"/>
          <w:lang w:val="es-ES"/>
        </w:rPr>
      </w:pPr>
      <w:proofErr w:type="spellStart"/>
      <w:r w:rsidRPr="002B185B">
        <w:rPr>
          <w:sz w:val="28"/>
          <w:szCs w:val="28"/>
          <w:lang w:val="es-ES"/>
        </w:rPr>
        <w:t>Tuỳ</w:t>
      </w:r>
      <w:proofErr w:type="spellEnd"/>
      <w:r w:rsidRPr="002B185B">
        <w:rPr>
          <w:sz w:val="28"/>
          <w:szCs w:val="28"/>
          <w:lang w:val="es-ES"/>
        </w:rPr>
        <w:t xml:space="preserve"> </w:t>
      </w:r>
      <w:proofErr w:type="spellStart"/>
      <w:r w:rsidRPr="002B185B">
        <w:rPr>
          <w:sz w:val="28"/>
          <w:szCs w:val="28"/>
          <w:lang w:val="es-ES"/>
        </w:rPr>
        <w:t>chọn</w:t>
      </w:r>
      <w:proofErr w:type="spellEnd"/>
      <w:r w:rsidRPr="002B185B">
        <w:rPr>
          <w:sz w:val="28"/>
          <w:szCs w:val="28"/>
          <w:lang w:val="es-ES"/>
        </w:rPr>
        <w:t xml:space="preserve"> mua </w:t>
      </w:r>
      <w:proofErr w:type="spellStart"/>
      <w:r w:rsidRPr="002B185B">
        <w:rPr>
          <w:sz w:val="28"/>
          <w:szCs w:val="28"/>
          <w:lang w:val="es-ES"/>
        </w:rPr>
        <w:t>thêm</w:t>
      </w:r>
      <w:proofErr w:type="spellEnd"/>
      <w:r w:rsidRPr="002B185B">
        <w:rPr>
          <w:sz w:val="28"/>
          <w:szCs w:val="28"/>
          <w:lang w:val="es-ES"/>
        </w:rPr>
        <w:t xml:space="preserve">: </w:t>
      </w:r>
      <w:proofErr w:type="spellStart"/>
      <w:r w:rsidRPr="002B185B">
        <w:rPr>
          <w:color w:val="FF0000"/>
          <w:sz w:val="28"/>
          <w:szCs w:val="28"/>
          <w:lang w:val="es-ES"/>
        </w:rPr>
        <w:t>Tối</w:t>
      </w:r>
      <w:proofErr w:type="spellEnd"/>
      <w:r w:rsidRPr="002B185B">
        <w:rPr>
          <w:color w:val="FF0000"/>
          <w:sz w:val="28"/>
          <w:szCs w:val="28"/>
          <w:lang w:val="es-ES"/>
        </w:rPr>
        <w:t xml:space="preserve"> </w:t>
      </w:r>
      <w:proofErr w:type="spellStart"/>
      <w:r w:rsidRPr="002B185B">
        <w:rPr>
          <w:color w:val="FF0000"/>
          <w:sz w:val="28"/>
          <w:szCs w:val="28"/>
          <w:lang w:val="es-ES"/>
        </w:rPr>
        <w:t>đa</w:t>
      </w:r>
      <w:proofErr w:type="spellEnd"/>
      <w:r w:rsidRPr="002B185B">
        <w:rPr>
          <w:color w:val="FF0000"/>
          <w:sz w:val="28"/>
          <w:szCs w:val="28"/>
          <w:lang w:val="es-ES"/>
        </w:rPr>
        <w:t xml:space="preserve"> 30%</w:t>
      </w:r>
      <w:bookmarkEnd w:id="0"/>
    </w:p>
    <w:p w14:paraId="5E9C7AAE" w14:textId="77777777" w:rsidR="002B185B" w:rsidRPr="002B185B" w:rsidRDefault="002B185B" w:rsidP="002B185B">
      <w:pPr>
        <w:widowControl w:val="0"/>
        <w:spacing w:before="120" w:after="120" w:line="264" w:lineRule="auto"/>
        <w:ind w:firstLine="709"/>
        <w:rPr>
          <w:b/>
          <w:i/>
          <w:sz w:val="28"/>
          <w:szCs w:val="28"/>
          <w:lang w:val="nl-NL"/>
        </w:rPr>
      </w:pPr>
      <w:r w:rsidRPr="002B185B">
        <w:rPr>
          <w:b/>
          <w:i/>
          <w:sz w:val="28"/>
          <w:szCs w:val="28"/>
          <w:lang w:val="nl-NL"/>
        </w:rPr>
        <w:t>1.2. Yêu cầu về kỹ thuật</w:t>
      </w:r>
    </w:p>
    <w:p w14:paraId="341B596D" w14:textId="77777777" w:rsidR="002B185B" w:rsidRPr="002B185B" w:rsidRDefault="002B185B" w:rsidP="002B185B">
      <w:pPr>
        <w:widowControl w:val="0"/>
        <w:spacing w:before="120" w:after="120" w:line="264" w:lineRule="auto"/>
        <w:ind w:firstLine="709"/>
        <w:rPr>
          <w:b/>
          <w:bCs/>
          <w:i/>
          <w:spacing w:val="-2"/>
          <w:sz w:val="28"/>
          <w:szCs w:val="28"/>
          <w:lang w:val="vi-VN"/>
        </w:rPr>
      </w:pPr>
      <w:r w:rsidRPr="002B185B">
        <w:rPr>
          <w:b/>
          <w:bCs/>
          <w:i/>
          <w:spacing w:val="-2"/>
          <w:sz w:val="28"/>
          <w:szCs w:val="28"/>
          <w:lang w:val="vi-VN"/>
        </w:rPr>
        <w:t>1.2.1. Yêu cầu về kỹ thuật chung:</w:t>
      </w:r>
    </w:p>
    <w:p w14:paraId="184279E0" w14:textId="77777777" w:rsidR="002B185B" w:rsidRPr="002B185B" w:rsidRDefault="002B185B" w:rsidP="002B185B">
      <w:pPr>
        <w:widowControl w:val="0"/>
        <w:spacing w:before="120" w:after="120" w:line="264" w:lineRule="auto"/>
        <w:ind w:firstLine="709"/>
        <w:rPr>
          <w:iCs/>
          <w:spacing w:val="-2"/>
          <w:sz w:val="28"/>
          <w:szCs w:val="28"/>
          <w:lang w:val="vi-VN"/>
        </w:rPr>
      </w:pPr>
      <w:r w:rsidRPr="002B185B">
        <w:rPr>
          <w:iCs/>
          <w:spacing w:val="-2"/>
          <w:sz w:val="28"/>
          <w:szCs w:val="28"/>
          <w:lang w:val="vi-VN"/>
        </w:rPr>
        <w:t>Yêu cầu thông số kỹ thuật quy định trong mục này là tối thiểu, 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494A4098" w14:textId="77777777" w:rsidR="002B185B" w:rsidRPr="002B185B" w:rsidRDefault="002B185B" w:rsidP="002B185B">
      <w:pPr>
        <w:widowControl w:val="0"/>
        <w:spacing w:before="120" w:after="120" w:line="264" w:lineRule="auto"/>
        <w:ind w:firstLine="709"/>
        <w:rPr>
          <w:i/>
          <w:spacing w:val="-2"/>
          <w:sz w:val="26"/>
          <w:szCs w:val="26"/>
          <w:lang w:val="vi-VN"/>
        </w:rPr>
      </w:pPr>
      <w:r w:rsidRPr="002B185B">
        <w:rPr>
          <w:i/>
          <w:spacing w:val="-2"/>
          <w:sz w:val="26"/>
          <w:szCs w:val="26"/>
          <w:lang w:val="vi-VN"/>
        </w:rPr>
        <w:t xml:space="preserve">(Bất kỳ thương hiệu, ký mã hiệu (nếu có) trong tiêu chuẩn kỹ thuật chi tiết là để minh </w:t>
      </w:r>
      <w:r w:rsidRPr="002B185B">
        <w:rPr>
          <w:i/>
          <w:spacing w:val="-2"/>
          <w:sz w:val="26"/>
          <w:szCs w:val="26"/>
          <w:lang w:val="vi-VN"/>
        </w:rPr>
        <w:lastRenderedPageBreak/>
        <w:t>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của E-HSMT kèm tài liệu chứng minh và phù hợp với chuyên môn sử dụng của bệnh viện).</w:t>
      </w:r>
    </w:p>
    <w:p w14:paraId="409CE63A" w14:textId="77777777" w:rsidR="002B185B" w:rsidRPr="002B185B" w:rsidRDefault="002B185B" w:rsidP="002B185B">
      <w:pPr>
        <w:widowControl w:val="0"/>
        <w:spacing w:before="120" w:after="120" w:line="264" w:lineRule="auto"/>
        <w:ind w:firstLine="709"/>
        <w:rPr>
          <w:iCs/>
          <w:spacing w:val="-2"/>
          <w:sz w:val="28"/>
          <w:szCs w:val="28"/>
          <w:lang w:val="vi-VN"/>
        </w:rPr>
      </w:pPr>
      <w:r w:rsidRPr="002B185B">
        <w:rPr>
          <w:iCs/>
          <w:spacing w:val="-2"/>
          <w:sz w:val="28"/>
          <w:szCs w:val="28"/>
          <w:lang w:val="vi-VN"/>
        </w:rPr>
        <w:t xml:space="preserve">Nhà thầu có thể tham gia từng phần (một hoặc nhiều phần hoặc toàn bộ gói thầu). </w:t>
      </w:r>
    </w:p>
    <w:p w14:paraId="5E392532" w14:textId="77777777" w:rsidR="002B185B" w:rsidRPr="002B185B" w:rsidRDefault="002B185B" w:rsidP="002B185B">
      <w:pPr>
        <w:widowControl w:val="0"/>
        <w:spacing w:before="120" w:after="120" w:line="264" w:lineRule="auto"/>
        <w:ind w:firstLine="709"/>
        <w:rPr>
          <w:iCs/>
          <w:spacing w:val="-2"/>
          <w:sz w:val="28"/>
          <w:szCs w:val="28"/>
          <w:lang w:val="vi-VN"/>
        </w:rPr>
      </w:pPr>
      <w:r w:rsidRPr="002B185B">
        <w:rPr>
          <w:iCs/>
          <w:spacing w:val="-2"/>
          <w:sz w:val="28"/>
          <w:szCs w:val="28"/>
          <w:lang w:val="vi-VN"/>
        </w:rPr>
        <w:t xml:space="preserve">Nhà thầu phải điền đầy đủ thông tin vào bảng kê khai dữ liệu hàng hóa dự thầu </w:t>
      </w:r>
      <w:r w:rsidRPr="002B185B">
        <w:rPr>
          <w:b/>
          <w:bCs/>
          <w:iCs/>
          <w:spacing w:val="-2"/>
          <w:sz w:val="28"/>
          <w:szCs w:val="28"/>
          <w:lang w:val="vi-VN"/>
        </w:rPr>
        <w:t>(Mẫu đính kèm).</w:t>
      </w:r>
    </w:p>
    <w:p w14:paraId="5154DF1B" w14:textId="77777777" w:rsidR="002B185B" w:rsidRPr="002B185B" w:rsidRDefault="002B185B" w:rsidP="002B185B">
      <w:pPr>
        <w:widowControl w:val="0"/>
        <w:spacing w:before="120" w:after="120" w:line="264" w:lineRule="auto"/>
        <w:ind w:firstLine="709"/>
        <w:rPr>
          <w:b/>
          <w:iCs/>
          <w:color w:val="FF0000"/>
          <w:spacing w:val="-2"/>
          <w:sz w:val="28"/>
          <w:szCs w:val="28"/>
          <w:lang w:val="es-ES"/>
        </w:rPr>
      </w:pPr>
      <w:r w:rsidRPr="002B185B">
        <w:rPr>
          <w:iCs/>
          <w:spacing w:val="-2"/>
          <w:sz w:val="28"/>
          <w:szCs w:val="28"/>
          <w:lang w:val="vi-VN"/>
        </w:rPr>
        <w:t>Nhà thầu phải cung cấp đầy đủ tài liệu, tài liệu do nhà sản xuất phát hành, hoặc được xác nhận từ nhà nhập khẩu hoặc xác nhận từ chủ sở hữu số đăng ký lưu hành theo Mục 15 Chương I để chứng minh sự phù hợp của hàng hóa, dịch vụ liên quan so với Mục 10 Chương I và Chương V của E-HSMT (và phải có bảng ghi chú rõ tài liệu chứng minh này chứng minh cho thông số nào của E-HSMT vào cột ghi chú của Mẫu đính kèm). Đối với tài liệu chứng minh thông số kỹ thuật, phân loại đề nghị nhà thầu ghi chú vào tên hàng hóa, thông tin đáp ứng trên tài liệu so với yêu cầu của E-HSMT.</w:t>
      </w:r>
    </w:p>
    <w:p w14:paraId="3FFFF6E2" w14:textId="77777777" w:rsidR="002B185B" w:rsidRPr="002B185B" w:rsidRDefault="002B185B" w:rsidP="002B185B">
      <w:pPr>
        <w:autoSpaceDE w:val="0"/>
        <w:autoSpaceDN w:val="0"/>
        <w:adjustRightInd w:val="0"/>
        <w:spacing w:before="120"/>
        <w:ind w:firstLine="720"/>
        <w:rPr>
          <w:b/>
          <w:bCs/>
          <w:i/>
          <w:iCs/>
          <w:sz w:val="28"/>
          <w:szCs w:val="28"/>
          <w:lang w:val="es-ES"/>
        </w:rPr>
      </w:pPr>
      <w:r w:rsidRPr="002B185B">
        <w:rPr>
          <w:b/>
          <w:bCs/>
          <w:i/>
          <w:iCs/>
          <w:sz w:val="28"/>
          <w:szCs w:val="28"/>
          <w:lang w:val="es-ES"/>
        </w:rPr>
        <w:t xml:space="preserve">1.2.2. </w:t>
      </w:r>
      <w:proofErr w:type="spellStart"/>
      <w:r w:rsidRPr="002B185B">
        <w:rPr>
          <w:b/>
          <w:bCs/>
          <w:i/>
          <w:iCs/>
          <w:sz w:val="28"/>
          <w:szCs w:val="28"/>
          <w:lang w:val="es-ES"/>
        </w:rPr>
        <w:t>Yêu</w:t>
      </w:r>
      <w:proofErr w:type="spellEnd"/>
      <w:r w:rsidRPr="002B185B">
        <w:rPr>
          <w:b/>
          <w:bCs/>
          <w:i/>
          <w:iCs/>
          <w:sz w:val="28"/>
          <w:szCs w:val="28"/>
          <w:lang w:val="es-ES"/>
        </w:rPr>
        <w:t xml:space="preserve"> </w:t>
      </w:r>
      <w:proofErr w:type="spellStart"/>
      <w:r w:rsidRPr="002B185B">
        <w:rPr>
          <w:b/>
          <w:bCs/>
          <w:i/>
          <w:iCs/>
          <w:sz w:val="28"/>
          <w:szCs w:val="28"/>
          <w:lang w:val="es-ES"/>
        </w:rPr>
        <w:t>cầu</w:t>
      </w:r>
      <w:proofErr w:type="spellEnd"/>
      <w:r w:rsidRPr="002B185B">
        <w:rPr>
          <w:b/>
          <w:bCs/>
          <w:i/>
          <w:iCs/>
          <w:sz w:val="28"/>
          <w:szCs w:val="28"/>
          <w:lang w:val="es-ES"/>
        </w:rPr>
        <w:t xml:space="preserve"> </w:t>
      </w:r>
      <w:proofErr w:type="spellStart"/>
      <w:r w:rsidRPr="002B185B">
        <w:rPr>
          <w:b/>
          <w:bCs/>
          <w:i/>
          <w:iCs/>
          <w:sz w:val="28"/>
          <w:szCs w:val="28"/>
          <w:lang w:val="es-ES"/>
        </w:rPr>
        <w:t>kỹ</w:t>
      </w:r>
      <w:proofErr w:type="spellEnd"/>
      <w:r w:rsidRPr="002B185B">
        <w:rPr>
          <w:b/>
          <w:bCs/>
          <w:i/>
          <w:iCs/>
          <w:sz w:val="28"/>
          <w:szCs w:val="28"/>
          <w:lang w:val="es-ES"/>
        </w:rPr>
        <w:t xml:space="preserve"> </w:t>
      </w:r>
      <w:proofErr w:type="spellStart"/>
      <w:r w:rsidRPr="002B185B">
        <w:rPr>
          <w:b/>
          <w:bCs/>
          <w:i/>
          <w:iCs/>
          <w:sz w:val="28"/>
          <w:szCs w:val="28"/>
          <w:lang w:val="es-ES"/>
        </w:rPr>
        <w:t>thuật</w:t>
      </w:r>
      <w:proofErr w:type="spellEnd"/>
      <w:r w:rsidRPr="002B185B">
        <w:rPr>
          <w:b/>
          <w:bCs/>
          <w:i/>
          <w:iCs/>
          <w:sz w:val="28"/>
          <w:szCs w:val="28"/>
          <w:lang w:val="es-ES"/>
        </w:rPr>
        <w:t xml:space="preserve"> chi </w:t>
      </w:r>
      <w:proofErr w:type="spellStart"/>
      <w:r w:rsidRPr="002B185B">
        <w:rPr>
          <w:b/>
          <w:bCs/>
          <w:i/>
          <w:iCs/>
          <w:sz w:val="28"/>
          <w:szCs w:val="28"/>
          <w:lang w:val="es-ES"/>
        </w:rPr>
        <w:t>tiết</w:t>
      </w:r>
      <w:proofErr w:type="spellEnd"/>
    </w:p>
    <w:p w14:paraId="59AF2167" w14:textId="77777777" w:rsidR="002B185B" w:rsidRPr="002B185B" w:rsidRDefault="002B185B" w:rsidP="002B185B">
      <w:pPr>
        <w:autoSpaceDE w:val="0"/>
        <w:autoSpaceDN w:val="0"/>
        <w:adjustRightInd w:val="0"/>
        <w:spacing w:before="120"/>
        <w:ind w:firstLine="720"/>
        <w:rPr>
          <w:i/>
          <w:sz w:val="28"/>
          <w:szCs w:val="28"/>
          <w:lang w:val="es-ES"/>
        </w:rPr>
      </w:pPr>
      <w:proofErr w:type="spellStart"/>
      <w:r w:rsidRPr="002B185B">
        <w:rPr>
          <w:iCs/>
          <w:sz w:val="28"/>
          <w:szCs w:val="28"/>
          <w:lang w:val="es-ES"/>
        </w:rPr>
        <w:t>Hàng</w:t>
      </w:r>
      <w:proofErr w:type="spellEnd"/>
      <w:r w:rsidRPr="002B185B">
        <w:rPr>
          <w:iCs/>
          <w:sz w:val="28"/>
          <w:szCs w:val="28"/>
          <w:lang w:val="es-ES"/>
        </w:rPr>
        <w:t xml:space="preserve"> </w:t>
      </w:r>
      <w:proofErr w:type="spellStart"/>
      <w:r w:rsidRPr="002B185B">
        <w:rPr>
          <w:iCs/>
          <w:sz w:val="28"/>
          <w:szCs w:val="28"/>
          <w:lang w:val="es-ES"/>
        </w:rPr>
        <w:t>hóa</w:t>
      </w:r>
      <w:proofErr w:type="spellEnd"/>
      <w:r w:rsidRPr="002B185B">
        <w:rPr>
          <w:iCs/>
          <w:sz w:val="28"/>
          <w:szCs w:val="28"/>
          <w:lang w:val="es-ES"/>
        </w:rPr>
        <w:t xml:space="preserve"> </w:t>
      </w:r>
      <w:proofErr w:type="spellStart"/>
      <w:r w:rsidRPr="002B185B">
        <w:rPr>
          <w:iCs/>
          <w:sz w:val="28"/>
          <w:szCs w:val="28"/>
          <w:lang w:val="es-ES"/>
        </w:rPr>
        <w:t>dự</w:t>
      </w:r>
      <w:proofErr w:type="spellEnd"/>
      <w:r w:rsidRPr="002B185B">
        <w:rPr>
          <w:iCs/>
          <w:sz w:val="28"/>
          <w:szCs w:val="28"/>
          <w:lang w:val="es-ES"/>
        </w:rPr>
        <w:t xml:space="preserve"> </w:t>
      </w:r>
      <w:proofErr w:type="spellStart"/>
      <w:r w:rsidRPr="002B185B">
        <w:rPr>
          <w:iCs/>
          <w:sz w:val="28"/>
          <w:szCs w:val="28"/>
          <w:lang w:val="es-ES"/>
        </w:rPr>
        <w:t>thầu</w:t>
      </w:r>
      <w:proofErr w:type="spellEnd"/>
      <w:r w:rsidRPr="002B185B">
        <w:rPr>
          <w:iCs/>
          <w:sz w:val="28"/>
          <w:szCs w:val="28"/>
          <w:lang w:val="es-ES"/>
        </w:rPr>
        <w:t xml:space="preserve"> </w:t>
      </w:r>
      <w:proofErr w:type="spellStart"/>
      <w:r w:rsidRPr="002B185B">
        <w:rPr>
          <w:iCs/>
          <w:sz w:val="28"/>
          <w:szCs w:val="28"/>
          <w:lang w:val="es-ES"/>
        </w:rPr>
        <w:t>phải</w:t>
      </w:r>
      <w:proofErr w:type="spellEnd"/>
      <w:r w:rsidRPr="002B185B">
        <w:rPr>
          <w:iCs/>
          <w:sz w:val="28"/>
          <w:szCs w:val="28"/>
          <w:lang w:val="es-ES"/>
        </w:rPr>
        <w:t xml:space="preserve"> </w:t>
      </w:r>
      <w:proofErr w:type="spellStart"/>
      <w:r w:rsidRPr="002B185B">
        <w:rPr>
          <w:iCs/>
          <w:sz w:val="28"/>
          <w:szCs w:val="28"/>
          <w:lang w:val="es-ES"/>
        </w:rPr>
        <w:t>có</w:t>
      </w:r>
      <w:proofErr w:type="spellEnd"/>
      <w:r w:rsidRPr="002B185B">
        <w:rPr>
          <w:iCs/>
          <w:sz w:val="28"/>
          <w:szCs w:val="28"/>
          <w:lang w:val="es-ES"/>
        </w:rPr>
        <w:t xml:space="preserve"> </w:t>
      </w:r>
      <w:proofErr w:type="spellStart"/>
      <w:r w:rsidRPr="002B185B">
        <w:rPr>
          <w:iCs/>
          <w:sz w:val="28"/>
          <w:szCs w:val="28"/>
          <w:lang w:val="es-ES"/>
        </w:rPr>
        <w:t>Số</w:t>
      </w:r>
      <w:proofErr w:type="spellEnd"/>
      <w:r w:rsidRPr="002B185B">
        <w:rPr>
          <w:iCs/>
          <w:sz w:val="28"/>
          <w:szCs w:val="28"/>
          <w:lang w:val="es-ES"/>
        </w:rPr>
        <w:t xml:space="preserve"> </w:t>
      </w:r>
      <w:proofErr w:type="spellStart"/>
      <w:r w:rsidRPr="002B185B">
        <w:rPr>
          <w:iCs/>
          <w:sz w:val="28"/>
          <w:szCs w:val="28"/>
          <w:lang w:val="es-ES"/>
        </w:rPr>
        <w:t>lưu</w:t>
      </w:r>
      <w:proofErr w:type="spellEnd"/>
      <w:r w:rsidRPr="002B185B">
        <w:rPr>
          <w:iCs/>
          <w:sz w:val="28"/>
          <w:szCs w:val="28"/>
          <w:lang w:val="es-ES"/>
        </w:rPr>
        <w:t xml:space="preserve"> </w:t>
      </w:r>
      <w:proofErr w:type="spellStart"/>
      <w:r w:rsidRPr="002B185B">
        <w:rPr>
          <w:iCs/>
          <w:sz w:val="28"/>
          <w:szCs w:val="28"/>
          <w:lang w:val="es-ES"/>
        </w:rPr>
        <w:t>hành</w:t>
      </w:r>
      <w:proofErr w:type="spellEnd"/>
      <w:r w:rsidRPr="002B185B">
        <w:rPr>
          <w:iCs/>
          <w:sz w:val="28"/>
          <w:szCs w:val="28"/>
          <w:lang w:val="es-ES"/>
        </w:rPr>
        <w:t xml:space="preserve"> </w:t>
      </w:r>
      <w:proofErr w:type="spellStart"/>
      <w:r w:rsidRPr="002B185B">
        <w:rPr>
          <w:iCs/>
          <w:sz w:val="28"/>
          <w:szCs w:val="28"/>
          <w:lang w:val="es-ES"/>
        </w:rPr>
        <w:t>hoặc</w:t>
      </w:r>
      <w:proofErr w:type="spellEnd"/>
      <w:r w:rsidRPr="002B185B">
        <w:rPr>
          <w:iCs/>
          <w:sz w:val="28"/>
          <w:szCs w:val="28"/>
          <w:lang w:val="es-ES"/>
        </w:rPr>
        <w:t xml:space="preserve"> </w:t>
      </w:r>
      <w:proofErr w:type="spellStart"/>
      <w:r w:rsidRPr="002B185B">
        <w:rPr>
          <w:iCs/>
          <w:sz w:val="28"/>
          <w:szCs w:val="28"/>
          <w:lang w:val="es-ES"/>
        </w:rPr>
        <w:t>giấy</w:t>
      </w:r>
      <w:proofErr w:type="spellEnd"/>
      <w:r w:rsidRPr="002B185B">
        <w:rPr>
          <w:iCs/>
          <w:sz w:val="28"/>
          <w:szCs w:val="28"/>
          <w:lang w:val="es-ES"/>
        </w:rPr>
        <w:t xml:space="preserve"> </w:t>
      </w:r>
      <w:proofErr w:type="spellStart"/>
      <w:r w:rsidRPr="002B185B">
        <w:rPr>
          <w:iCs/>
          <w:sz w:val="28"/>
          <w:szCs w:val="28"/>
          <w:lang w:val="es-ES"/>
        </w:rPr>
        <w:t>phép</w:t>
      </w:r>
      <w:proofErr w:type="spellEnd"/>
      <w:r w:rsidRPr="002B185B">
        <w:rPr>
          <w:iCs/>
          <w:sz w:val="28"/>
          <w:szCs w:val="28"/>
          <w:lang w:val="es-ES"/>
        </w:rPr>
        <w:t xml:space="preserve"> </w:t>
      </w:r>
      <w:proofErr w:type="spellStart"/>
      <w:r w:rsidRPr="002B185B">
        <w:rPr>
          <w:iCs/>
          <w:sz w:val="28"/>
          <w:szCs w:val="28"/>
          <w:lang w:val="es-ES"/>
        </w:rPr>
        <w:t>nhập</w:t>
      </w:r>
      <w:proofErr w:type="spellEnd"/>
      <w:r w:rsidRPr="002B185B">
        <w:rPr>
          <w:iCs/>
          <w:sz w:val="28"/>
          <w:szCs w:val="28"/>
          <w:lang w:val="es-ES"/>
        </w:rPr>
        <w:t xml:space="preserve"> </w:t>
      </w:r>
      <w:proofErr w:type="spellStart"/>
      <w:r w:rsidRPr="002B185B">
        <w:rPr>
          <w:iCs/>
          <w:sz w:val="28"/>
          <w:szCs w:val="28"/>
          <w:lang w:val="es-ES"/>
        </w:rPr>
        <w:t>khẩu</w:t>
      </w:r>
      <w:proofErr w:type="spellEnd"/>
      <w:r w:rsidRPr="002B185B">
        <w:rPr>
          <w:iCs/>
          <w:sz w:val="28"/>
          <w:szCs w:val="28"/>
          <w:lang w:val="es-ES"/>
        </w:rPr>
        <w:t xml:space="preserve"> </w:t>
      </w:r>
      <w:proofErr w:type="spellStart"/>
      <w:r w:rsidRPr="002B185B">
        <w:rPr>
          <w:iCs/>
          <w:sz w:val="28"/>
          <w:szCs w:val="28"/>
          <w:lang w:val="es-ES"/>
        </w:rPr>
        <w:t>theo</w:t>
      </w:r>
      <w:proofErr w:type="spellEnd"/>
      <w:r w:rsidRPr="002B185B">
        <w:rPr>
          <w:iCs/>
          <w:sz w:val="28"/>
          <w:szCs w:val="28"/>
          <w:lang w:val="es-ES"/>
        </w:rPr>
        <w:t xml:space="preserve"> </w:t>
      </w:r>
      <w:proofErr w:type="spellStart"/>
      <w:r w:rsidRPr="002B185B">
        <w:rPr>
          <w:iCs/>
          <w:sz w:val="28"/>
          <w:szCs w:val="28"/>
          <w:lang w:val="es-ES"/>
        </w:rPr>
        <w:t>quy</w:t>
      </w:r>
      <w:proofErr w:type="spellEnd"/>
      <w:r w:rsidRPr="002B185B">
        <w:rPr>
          <w:iCs/>
          <w:sz w:val="28"/>
          <w:szCs w:val="28"/>
          <w:lang w:val="es-ES"/>
        </w:rPr>
        <w:t xml:space="preserve"> </w:t>
      </w:r>
      <w:proofErr w:type="spellStart"/>
      <w:r w:rsidRPr="002B185B">
        <w:rPr>
          <w:iCs/>
          <w:sz w:val="28"/>
          <w:szCs w:val="28"/>
          <w:lang w:val="es-ES"/>
        </w:rPr>
        <w:t>định</w:t>
      </w:r>
      <w:proofErr w:type="spellEnd"/>
      <w:r w:rsidRPr="002B185B">
        <w:rPr>
          <w:iCs/>
          <w:sz w:val="28"/>
          <w:szCs w:val="28"/>
          <w:lang w:val="es-ES"/>
        </w:rPr>
        <w:t xml:space="preserve"> </w:t>
      </w:r>
      <w:proofErr w:type="spellStart"/>
      <w:r w:rsidRPr="002B185B">
        <w:rPr>
          <w:iCs/>
          <w:sz w:val="28"/>
          <w:szCs w:val="28"/>
          <w:lang w:val="es-ES"/>
        </w:rPr>
        <w:t>tại</w:t>
      </w:r>
      <w:proofErr w:type="spellEnd"/>
      <w:r w:rsidRPr="002B185B">
        <w:rPr>
          <w:iCs/>
          <w:sz w:val="28"/>
          <w:szCs w:val="28"/>
          <w:lang w:val="es-ES"/>
        </w:rPr>
        <w:t xml:space="preserve"> </w:t>
      </w:r>
      <w:proofErr w:type="spellStart"/>
      <w:r w:rsidRPr="002B185B">
        <w:rPr>
          <w:iCs/>
          <w:sz w:val="28"/>
          <w:szCs w:val="28"/>
          <w:lang w:val="es-ES"/>
        </w:rPr>
        <w:t>Nghị</w:t>
      </w:r>
      <w:proofErr w:type="spellEnd"/>
      <w:r w:rsidRPr="002B185B">
        <w:rPr>
          <w:iCs/>
          <w:sz w:val="28"/>
          <w:szCs w:val="28"/>
          <w:lang w:val="es-ES"/>
        </w:rPr>
        <w:t xml:space="preserve"> </w:t>
      </w:r>
      <w:proofErr w:type="spellStart"/>
      <w:r w:rsidRPr="002B185B">
        <w:rPr>
          <w:iCs/>
          <w:sz w:val="28"/>
          <w:szCs w:val="28"/>
          <w:lang w:val="es-ES"/>
        </w:rPr>
        <w:t>định</w:t>
      </w:r>
      <w:proofErr w:type="spellEnd"/>
      <w:r w:rsidRPr="002B185B">
        <w:rPr>
          <w:iCs/>
          <w:sz w:val="28"/>
          <w:szCs w:val="28"/>
          <w:lang w:val="es-ES"/>
        </w:rPr>
        <w:t xml:space="preserve"> 98/2021/NĐ-CP </w:t>
      </w:r>
      <w:proofErr w:type="spellStart"/>
      <w:r w:rsidRPr="002B185B">
        <w:rPr>
          <w:iCs/>
          <w:sz w:val="28"/>
          <w:szCs w:val="28"/>
          <w:lang w:val="es-ES"/>
        </w:rPr>
        <w:t>ngày</w:t>
      </w:r>
      <w:proofErr w:type="spellEnd"/>
      <w:r w:rsidRPr="002B185B">
        <w:rPr>
          <w:iCs/>
          <w:sz w:val="28"/>
          <w:szCs w:val="28"/>
          <w:lang w:val="es-ES"/>
        </w:rPr>
        <w:t xml:space="preserve"> 08/11/2021, </w:t>
      </w:r>
      <w:proofErr w:type="spellStart"/>
      <w:r w:rsidRPr="002B185B">
        <w:rPr>
          <w:iCs/>
          <w:sz w:val="28"/>
          <w:szCs w:val="28"/>
          <w:lang w:val="es-ES"/>
        </w:rPr>
        <w:t>Nghị</w:t>
      </w:r>
      <w:proofErr w:type="spellEnd"/>
      <w:r w:rsidRPr="002B185B">
        <w:rPr>
          <w:iCs/>
          <w:sz w:val="28"/>
          <w:szCs w:val="28"/>
          <w:lang w:val="es-ES"/>
        </w:rPr>
        <w:t xml:space="preserve"> </w:t>
      </w:r>
      <w:proofErr w:type="spellStart"/>
      <w:r w:rsidRPr="002B185B">
        <w:rPr>
          <w:iCs/>
          <w:sz w:val="28"/>
          <w:szCs w:val="28"/>
          <w:lang w:val="es-ES"/>
        </w:rPr>
        <w:t>định</w:t>
      </w:r>
      <w:proofErr w:type="spellEnd"/>
      <w:r w:rsidRPr="002B185B">
        <w:rPr>
          <w:iCs/>
          <w:sz w:val="28"/>
          <w:szCs w:val="28"/>
          <w:lang w:val="es-ES"/>
        </w:rPr>
        <w:t xml:space="preserve"> 07/2023/NĐ-CP </w:t>
      </w:r>
      <w:proofErr w:type="spellStart"/>
      <w:r w:rsidRPr="002B185B">
        <w:rPr>
          <w:iCs/>
          <w:sz w:val="28"/>
          <w:szCs w:val="28"/>
          <w:lang w:val="es-ES"/>
        </w:rPr>
        <w:t>ngày</w:t>
      </w:r>
      <w:proofErr w:type="spellEnd"/>
      <w:r w:rsidRPr="002B185B">
        <w:rPr>
          <w:iCs/>
          <w:sz w:val="28"/>
          <w:szCs w:val="28"/>
          <w:lang w:val="es-ES"/>
        </w:rPr>
        <w:t xml:space="preserve"> 03/03/2023, </w:t>
      </w:r>
      <w:proofErr w:type="spellStart"/>
      <w:r w:rsidRPr="002B185B">
        <w:rPr>
          <w:iCs/>
          <w:sz w:val="28"/>
          <w:szCs w:val="28"/>
          <w:lang w:val="es-ES"/>
        </w:rPr>
        <w:t>Nghị</w:t>
      </w:r>
      <w:proofErr w:type="spellEnd"/>
      <w:r w:rsidRPr="002B185B">
        <w:rPr>
          <w:iCs/>
          <w:sz w:val="28"/>
          <w:szCs w:val="28"/>
          <w:lang w:val="es-ES"/>
        </w:rPr>
        <w:t xml:space="preserve"> </w:t>
      </w:r>
      <w:proofErr w:type="spellStart"/>
      <w:r w:rsidRPr="002B185B">
        <w:rPr>
          <w:iCs/>
          <w:sz w:val="28"/>
          <w:szCs w:val="28"/>
          <w:lang w:val="es-ES"/>
        </w:rPr>
        <w:t>định</w:t>
      </w:r>
      <w:proofErr w:type="spellEnd"/>
      <w:r w:rsidRPr="002B185B">
        <w:rPr>
          <w:iCs/>
          <w:sz w:val="28"/>
          <w:szCs w:val="28"/>
          <w:lang w:val="es-ES"/>
        </w:rPr>
        <w:t xml:space="preserve"> </w:t>
      </w:r>
      <w:proofErr w:type="spellStart"/>
      <w:r w:rsidRPr="002B185B">
        <w:rPr>
          <w:iCs/>
          <w:sz w:val="28"/>
          <w:szCs w:val="28"/>
          <w:lang w:val="es-ES"/>
        </w:rPr>
        <w:t>số</w:t>
      </w:r>
      <w:proofErr w:type="spellEnd"/>
      <w:r w:rsidRPr="002B185B">
        <w:rPr>
          <w:iCs/>
          <w:sz w:val="28"/>
          <w:szCs w:val="28"/>
          <w:lang w:val="es-ES"/>
        </w:rPr>
        <w:t xml:space="preserve"> 04/2025/NĐ-CP </w:t>
      </w:r>
      <w:proofErr w:type="spellStart"/>
      <w:r w:rsidRPr="002B185B">
        <w:rPr>
          <w:iCs/>
          <w:sz w:val="28"/>
          <w:szCs w:val="28"/>
          <w:lang w:val="es-ES"/>
        </w:rPr>
        <w:t>ngày</w:t>
      </w:r>
      <w:proofErr w:type="spellEnd"/>
      <w:r w:rsidRPr="002B185B">
        <w:rPr>
          <w:iCs/>
          <w:sz w:val="28"/>
          <w:szCs w:val="28"/>
          <w:lang w:val="es-ES"/>
        </w:rPr>
        <w:t xml:space="preserve"> 01 </w:t>
      </w:r>
      <w:proofErr w:type="spellStart"/>
      <w:r w:rsidRPr="002B185B">
        <w:rPr>
          <w:iCs/>
          <w:sz w:val="28"/>
          <w:szCs w:val="28"/>
          <w:lang w:val="es-ES"/>
        </w:rPr>
        <w:t>tháng</w:t>
      </w:r>
      <w:proofErr w:type="spellEnd"/>
      <w:r w:rsidRPr="002B185B">
        <w:rPr>
          <w:iCs/>
          <w:sz w:val="28"/>
          <w:szCs w:val="28"/>
          <w:lang w:val="es-ES"/>
        </w:rPr>
        <w:t xml:space="preserve"> 01 </w:t>
      </w:r>
      <w:proofErr w:type="spellStart"/>
      <w:r w:rsidRPr="002B185B">
        <w:rPr>
          <w:iCs/>
          <w:sz w:val="28"/>
          <w:szCs w:val="28"/>
          <w:lang w:val="es-ES"/>
        </w:rPr>
        <w:t>năm</w:t>
      </w:r>
      <w:proofErr w:type="spellEnd"/>
      <w:r w:rsidRPr="002B185B">
        <w:rPr>
          <w:iCs/>
          <w:sz w:val="28"/>
          <w:szCs w:val="28"/>
          <w:lang w:val="es-ES"/>
        </w:rPr>
        <w:t xml:space="preserve"> 2025 </w:t>
      </w:r>
      <w:r w:rsidRPr="002B185B">
        <w:rPr>
          <w:i/>
          <w:sz w:val="28"/>
          <w:szCs w:val="28"/>
          <w:lang w:val="es-ES"/>
        </w:rPr>
        <w:t>(</w:t>
      </w:r>
      <w:proofErr w:type="spellStart"/>
      <w:r w:rsidRPr="002B185B">
        <w:rPr>
          <w:i/>
          <w:sz w:val="28"/>
          <w:szCs w:val="28"/>
          <w:lang w:val="es-ES"/>
        </w:rPr>
        <w:t>Kèm</w:t>
      </w:r>
      <w:proofErr w:type="spellEnd"/>
      <w:r w:rsidRPr="002B185B">
        <w:rPr>
          <w:i/>
          <w:sz w:val="28"/>
          <w:szCs w:val="28"/>
          <w:lang w:val="es-ES"/>
        </w:rPr>
        <w:t xml:space="preserve"> </w:t>
      </w:r>
      <w:proofErr w:type="spellStart"/>
      <w:r w:rsidRPr="002B185B">
        <w:rPr>
          <w:i/>
          <w:sz w:val="28"/>
          <w:szCs w:val="28"/>
          <w:lang w:val="es-ES"/>
        </w:rPr>
        <w:t>tài</w:t>
      </w:r>
      <w:proofErr w:type="spellEnd"/>
      <w:r w:rsidRPr="002B185B">
        <w:rPr>
          <w:i/>
          <w:sz w:val="28"/>
          <w:szCs w:val="28"/>
          <w:lang w:val="es-ES"/>
        </w:rPr>
        <w:t xml:space="preserve"> </w:t>
      </w:r>
      <w:proofErr w:type="spellStart"/>
      <w:r w:rsidRPr="002B185B">
        <w:rPr>
          <w:i/>
          <w:sz w:val="28"/>
          <w:szCs w:val="28"/>
          <w:lang w:val="es-ES"/>
        </w:rPr>
        <w:t>liệu</w:t>
      </w:r>
      <w:proofErr w:type="spellEnd"/>
      <w:r w:rsidRPr="002B185B">
        <w:rPr>
          <w:i/>
          <w:sz w:val="28"/>
          <w:szCs w:val="28"/>
          <w:lang w:val="es-ES"/>
        </w:rPr>
        <w:t xml:space="preserve"> </w:t>
      </w:r>
      <w:proofErr w:type="spellStart"/>
      <w:r w:rsidRPr="002B185B">
        <w:rPr>
          <w:i/>
          <w:sz w:val="28"/>
          <w:szCs w:val="28"/>
          <w:lang w:val="es-ES"/>
        </w:rPr>
        <w:t>chứng</w:t>
      </w:r>
      <w:proofErr w:type="spellEnd"/>
      <w:r w:rsidRPr="002B185B">
        <w:rPr>
          <w:i/>
          <w:sz w:val="28"/>
          <w:szCs w:val="28"/>
          <w:lang w:val="es-ES"/>
        </w:rPr>
        <w:t xml:space="preserve"> </w:t>
      </w:r>
      <w:proofErr w:type="spellStart"/>
      <w:r w:rsidRPr="002B185B">
        <w:rPr>
          <w:i/>
          <w:sz w:val="28"/>
          <w:szCs w:val="28"/>
          <w:lang w:val="es-ES"/>
        </w:rPr>
        <w:t>minh</w:t>
      </w:r>
      <w:proofErr w:type="spellEnd"/>
      <w:r w:rsidRPr="002B185B">
        <w:rPr>
          <w:i/>
          <w:sz w:val="28"/>
          <w:szCs w:val="28"/>
          <w:lang w:val="es-ES"/>
        </w:rPr>
        <w:t>).</w:t>
      </w:r>
    </w:p>
    <w:p w14:paraId="2EA15C70" w14:textId="77777777" w:rsidR="002B185B" w:rsidRPr="002B185B" w:rsidRDefault="002B185B" w:rsidP="002B185B">
      <w:pPr>
        <w:autoSpaceDE w:val="0"/>
        <w:autoSpaceDN w:val="0"/>
        <w:adjustRightInd w:val="0"/>
        <w:spacing w:before="120"/>
        <w:ind w:firstLine="720"/>
        <w:rPr>
          <w:i/>
          <w:sz w:val="28"/>
          <w:szCs w:val="28"/>
          <w:lang w:val="es-ES"/>
        </w:rPr>
      </w:pPr>
    </w:p>
    <w:tbl>
      <w:tblPr>
        <w:tblStyle w:val="TableGrid"/>
        <w:tblW w:w="10774" w:type="dxa"/>
        <w:tblInd w:w="-1423" w:type="dxa"/>
        <w:tblLayout w:type="fixed"/>
        <w:tblLook w:val="04A0" w:firstRow="1" w:lastRow="0" w:firstColumn="1" w:lastColumn="0" w:noHBand="0" w:noVBand="1"/>
      </w:tblPr>
      <w:tblGrid>
        <w:gridCol w:w="665"/>
        <w:gridCol w:w="1486"/>
        <w:gridCol w:w="3662"/>
        <w:gridCol w:w="283"/>
        <w:gridCol w:w="851"/>
        <w:gridCol w:w="1275"/>
        <w:gridCol w:w="993"/>
        <w:gridCol w:w="1559"/>
      </w:tblGrid>
      <w:tr w:rsidR="002B185B" w:rsidRPr="002B185B" w14:paraId="33819AFF" w14:textId="77777777" w:rsidTr="009F4D87">
        <w:trPr>
          <w:trHeight w:val="1175"/>
        </w:trPr>
        <w:tc>
          <w:tcPr>
            <w:tcW w:w="665" w:type="dxa"/>
            <w:vAlign w:val="center"/>
          </w:tcPr>
          <w:p w14:paraId="7F63FD5D" w14:textId="77777777" w:rsidR="002B185B" w:rsidRPr="002B185B" w:rsidRDefault="002B185B" w:rsidP="009F4D87">
            <w:pPr>
              <w:widowControl w:val="0"/>
              <w:jc w:val="center"/>
              <w:rPr>
                <w:b/>
                <w:bCs/>
                <w:iCs/>
                <w:color w:val="000000" w:themeColor="text1"/>
                <w:spacing w:val="-2"/>
                <w:szCs w:val="24"/>
                <w:lang w:val="nl-NL"/>
              </w:rPr>
            </w:pPr>
            <w:r w:rsidRPr="002B185B">
              <w:rPr>
                <w:b/>
                <w:bCs/>
                <w:iCs/>
                <w:color w:val="000000" w:themeColor="text1"/>
                <w:spacing w:val="-2"/>
                <w:szCs w:val="24"/>
                <w:lang w:val="nl-NL"/>
              </w:rPr>
              <w:t>STT</w:t>
            </w:r>
          </w:p>
        </w:tc>
        <w:tc>
          <w:tcPr>
            <w:tcW w:w="1486" w:type="dxa"/>
            <w:vAlign w:val="center"/>
          </w:tcPr>
          <w:p w14:paraId="39FBE055" w14:textId="77777777" w:rsidR="002B185B" w:rsidRPr="002B185B" w:rsidRDefault="002B185B" w:rsidP="009F4D87">
            <w:pPr>
              <w:widowControl w:val="0"/>
              <w:jc w:val="center"/>
              <w:rPr>
                <w:b/>
                <w:bCs/>
                <w:iCs/>
                <w:color w:val="000000" w:themeColor="text1"/>
                <w:spacing w:val="-2"/>
                <w:szCs w:val="24"/>
                <w:lang w:val="nl-NL"/>
              </w:rPr>
            </w:pPr>
            <w:r w:rsidRPr="002B185B">
              <w:rPr>
                <w:b/>
                <w:bCs/>
                <w:iCs/>
                <w:color w:val="000000" w:themeColor="text1"/>
                <w:spacing w:val="-2"/>
                <w:szCs w:val="24"/>
                <w:lang w:val="nl-NL"/>
              </w:rPr>
              <w:t>Tên hàng hoá</w:t>
            </w:r>
          </w:p>
        </w:tc>
        <w:tc>
          <w:tcPr>
            <w:tcW w:w="3945" w:type="dxa"/>
            <w:gridSpan w:val="2"/>
            <w:vAlign w:val="center"/>
          </w:tcPr>
          <w:p w14:paraId="0ED9E6FC" w14:textId="77777777" w:rsidR="002B185B" w:rsidRPr="002B185B" w:rsidRDefault="002B185B" w:rsidP="009F4D87">
            <w:pPr>
              <w:widowControl w:val="0"/>
              <w:jc w:val="center"/>
              <w:rPr>
                <w:b/>
                <w:bCs/>
                <w:iCs/>
                <w:color w:val="000000" w:themeColor="text1"/>
                <w:spacing w:val="-2"/>
                <w:szCs w:val="24"/>
                <w:lang w:val="nl-NL"/>
              </w:rPr>
            </w:pPr>
            <w:r w:rsidRPr="002B185B">
              <w:rPr>
                <w:b/>
                <w:bCs/>
                <w:iCs/>
                <w:color w:val="000000" w:themeColor="text1"/>
                <w:spacing w:val="-2"/>
                <w:szCs w:val="24"/>
                <w:lang w:val="nl-NL"/>
              </w:rPr>
              <w:t>Cấu hình, thông số kỹ thuật cơ bản</w:t>
            </w:r>
          </w:p>
        </w:tc>
        <w:tc>
          <w:tcPr>
            <w:tcW w:w="851" w:type="dxa"/>
            <w:vAlign w:val="center"/>
          </w:tcPr>
          <w:p w14:paraId="587F1DAC" w14:textId="77777777" w:rsidR="002B185B" w:rsidRPr="002B185B" w:rsidRDefault="002B185B" w:rsidP="009F4D87">
            <w:pPr>
              <w:widowControl w:val="0"/>
              <w:jc w:val="center"/>
              <w:rPr>
                <w:b/>
                <w:bCs/>
                <w:iCs/>
                <w:color w:val="000000" w:themeColor="text1"/>
                <w:spacing w:val="-2"/>
                <w:szCs w:val="24"/>
                <w:lang w:val="nl-NL"/>
              </w:rPr>
            </w:pPr>
            <w:r w:rsidRPr="002B185B">
              <w:rPr>
                <w:b/>
                <w:bCs/>
                <w:iCs/>
                <w:color w:val="000000" w:themeColor="text1"/>
                <w:spacing w:val="-2"/>
                <w:szCs w:val="24"/>
                <w:lang w:val="nl-NL"/>
              </w:rPr>
              <w:t>Xuất xứ</w:t>
            </w:r>
          </w:p>
        </w:tc>
        <w:tc>
          <w:tcPr>
            <w:tcW w:w="1275" w:type="dxa"/>
            <w:vAlign w:val="center"/>
          </w:tcPr>
          <w:p w14:paraId="1FA23E4E" w14:textId="77777777" w:rsidR="002B185B" w:rsidRPr="002B185B" w:rsidRDefault="002B185B" w:rsidP="009F4D87">
            <w:pPr>
              <w:widowControl w:val="0"/>
              <w:jc w:val="center"/>
              <w:rPr>
                <w:b/>
                <w:bCs/>
                <w:iCs/>
                <w:color w:val="000000" w:themeColor="text1"/>
                <w:spacing w:val="-2"/>
                <w:szCs w:val="24"/>
                <w:lang w:val="nl-NL"/>
              </w:rPr>
            </w:pPr>
            <w:r w:rsidRPr="002B185B">
              <w:rPr>
                <w:b/>
                <w:bCs/>
                <w:iCs/>
                <w:color w:val="000000" w:themeColor="text1"/>
                <w:spacing w:val="-2"/>
                <w:szCs w:val="24"/>
                <w:lang w:val="nl-NL"/>
              </w:rPr>
              <w:t>Quy cách đóng gói</w:t>
            </w:r>
          </w:p>
        </w:tc>
        <w:tc>
          <w:tcPr>
            <w:tcW w:w="993" w:type="dxa"/>
            <w:vAlign w:val="center"/>
          </w:tcPr>
          <w:p w14:paraId="2E3D029D" w14:textId="77777777" w:rsidR="002B185B" w:rsidRPr="002B185B" w:rsidRDefault="002B185B" w:rsidP="009F4D87">
            <w:pPr>
              <w:widowControl w:val="0"/>
              <w:jc w:val="center"/>
              <w:rPr>
                <w:b/>
                <w:bCs/>
                <w:iCs/>
                <w:color w:val="000000" w:themeColor="text1"/>
                <w:spacing w:val="-2"/>
                <w:szCs w:val="24"/>
                <w:lang w:val="nl-NL"/>
              </w:rPr>
            </w:pPr>
            <w:r w:rsidRPr="002B185B">
              <w:rPr>
                <w:b/>
                <w:bCs/>
                <w:iCs/>
                <w:color w:val="000000" w:themeColor="text1"/>
                <w:spacing w:val="-2"/>
                <w:szCs w:val="24"/>
                <w:lang w:val="nl-NL"/>
              </w:rPr>
              <w:t>Đơn vị tính</w:t>
            </w:r>
          </w:p>
        </w:tc>
        <w:tc>
          <w:tcPr>
            <w:tcW w:w="1559" w:type="dxa"/>
            <w:vAlign w:val="center"/>
          </w:tcPr>
          <w:p w14:paraId="759A176D" w14:textId="77777777" w:rsidR="002B185B" w:rsidRPr="002B185B" w:rsidRDefault="002B185B" w:rsidP="009F4D87">
            <w:pPr>
              <w:widowControl w:val="0"/>
              <w:jc w:val="center"/>
              <w:rPr>
                <w:b/>
                <w:bCs/>
                <w:iCs/>
                <w:color w:val="000000" w:themeColor="text1"/>
                <w:spacing w:val="-2"/>
                <w:szCs w:val="24"/>
                <w:lang w:val="nl-NL"/>
              </w:rPr>
            </w:pPr>
            <w:r w:rsidRPr="002B185B">
              <w:rPr>
                <w:b/>
                <w:bCs/>
                <w:iCs/>
                <w:color w:val="000000" w:themeColor="text1"/>
                <w:spacing w:val="-2"/>
                <w:szCs w:val="24"/>
                <w:lang w:val="nl-NL"/>
              </w:rPr>
              <w:t>Số lượng</w:t>
            </w:r>
          </w:p>
        </w:tc>
      </w:tr>
      <w:tr w:rsidR="002B185B" w:rsidRPr="002B185B" w14:paraId="5873B62E" w14:textId="77777777" w:rsidTr="009F4D87">
        <w:tc>
          <w:tcPr>
            <w:tcW w:w="665" w:type="dxa"/>
            <w:tcBorders>
              <w:top w:val="single" w:sz="4" w:space="0" w:color="auto"/>
              <w:left w:val="single" w:sz="4" w:space="0" w:color="auto"/>
              <w:bottom w:val="single" w:sz="4" w:space="0" w:color="auto"/>
              <w:right w:val="single" w:sz="4" w:space="0" w:color="auto"/>
            </w:tcBorders>
            <w:vAlign w:val="center"/>
          </w:tcPr>
          <w:p w14:paraId="0E23FFC8" w14:textId="77777777" w:rsidR="002B185B" w:rsidRPr="002B185B" w:rsidRDefault="002B185B" w:rsidP="009F4D87">
            <w:pPr>
              <w:widowControl w:val="0"/>
              <w:jc w:val="center"/>
              <w:rPr>
                <w:iCs/>
                <w:color w:val="000000" w:themeColor="text1"/>
                <w:spacing w:val="-2"/>
                <w:szCs w:val="24"/>
                <w:lang w:val="nl-NL"/>
              </w:rPr>
            </w:pPr>
            <w:r w:rsidRPr="002B185B">
              <w:rPr>
                <w:color w:val="000000"/>
                <w:szCs w:val="24"/>
              </w:rPr>
              <w:t>1</w:t>
            </w:r>
          </w:p>
        </w:tc>
        <w:tc>
          <w:tcPr>
            <w:tcW w:w="1486" w:type="dxa"/>
            <w:tcBorders>
              <w:top w:val="single" w:sz="4" w:space="0" w:color="auto"/>
              <w:left w:val="nil"/>
              <w:bottom w:val="single" w:sz="4" w:space="0" w:color="auto"/>
              <w:right w:val="single" w:sz="4" w:space="0" w:color="auto"/>
            </w:tcBorders>
          </w:tcPr>
          <w:p w14:paraId="161858A7" w14:textId="77777777" w:rsidR="002B185B" w:rsidRPr="002B185B" w:rsidRDefault="002B185B" w:rsidP="009F4D87">
            <w:pPr>
              <w:widowControl w:val="0"/>
              <w:rPr>
                <w:iCs/>
                <w:color w:val="000000" w:themeColor="text1"/>
                <w:spacing w:val="-2"/>
                <w:szCs w:val="24"/>
                <w:lang w:val="nl-NL"/>
              </w:rPr>
            </w:pPr>
            <w:r w:rsidRPr="002B185B">
              <w:rPr>
                <w:lang w:val="nl-NL"/>
              </w:rPr>
              <w:t>Dung dịch thẩm phân máu đậm đặc (Acid )</w:t>
            </w:r>
          </w:p>
        </w:tc>
        <w:tc>
          <w:tcPr>
            <w:tcW w:w="3662" w:type="dxa"/>
            <w:tcBorders>
              <w:top w:val="single" w:sz="4" w:space="0" w:color="auto"/>
              <w:left w:val="single" w:sz="4" w:space="0" w:color="auto"/>
              <w:bottom w:val="single" w:sz="4" w:space="0" w:color="auto"/>
              <w:right w:val="single" w:sz="4" w:space="0" w:color="auto"/>
            </w:tcBorders>
            <w:vAlign w:val="center"/>
          </w:tcPr>
          <w:p w14:paraId="3F0DAC99" w14:textId="77777777" w:rsidR="002B185B" w:rsidRPr="002B185B" w:rsidRDefault="002B185B" w:rsidP="009F4D87">
            <w:pPr>
              <w:jc w:val="left"/>
              <w:rPr>
                <w:color w:val="000000"/>
                <w:sz w:val="22"/>
                <w:szCs w:val="22"/>
              </w:rPr>
            </w:pPr>
            <w:r w:rsidRPr="002B185B">
              <w:rPr>
                <w:color w:val="000000"/>
                <w:sz w:val="22"/>
                <w:szCs w:val="22"/>
                <w:lang w:val="nl-NL"/>
              </w:rPr>
              <w:t>Thành phần trong 1.000 ml dung dịch tối thiểu bao gồm:</w:t>
            </w:r>
            <w:r w:rsidRPr="002B185B">
              <w:rPr>
                <w:color w:val="000000"/>
                <w:sz w:val="22"/>
                <w:szCs w:val="22"/>
                <w:lang w:val="nl-NL"/>
              </w:rPr>
              <w:br/>
              <w:t>- Natri clorid: ≥ 210 g</w:t>
            </w:r>
            <w:r w:rsidRPr="002B185B">
              <w:rPr>
                <w:color w:val="000000"/>
                <w:sz w:val="22"/>
                <w:szCs w:val="22"/>
                <w:lang w:val="nl-NL"/>
              </w:rPr>
              <w:br/>
              <w:t>- Kali clorid: ≥  5 g</w:t>
            </w:r>
            <w:r w:rsidRPr="002B185B">
              <w:rPr>
                <w:color w:val="000000"/>
                <w:sz w:val="22"/>
                <w:szCs w:val="22"/>
                <w:lang w:val="nl-NL"/>
              </w:rPr>
              <w:br/>
              <w:t>- Calci clorid.2H2O: ≥ 9 g</w:t>
            </w:r>
            <w:r w:rsidRPr="002B185B">
              <w:rPr>
                <w:color w:val="000000"/>
                <w:sz w:val="22"/>
                <w:szCs w:val="22"/>
                <w:lang w:val="nl-NL"/>
              </w:rPr>
              <w:br/>
              <w:t>- Magnesi clorid.6H2O: ≥ 3,5 g</w:t>
            </w:r>
            <w:r w:rsidRPr="002B185B">
              <w:rPr>
                <w:color w:val="000000"/>
                <w:sz w:val="22"/>
                <w:szCs w:val="22"/>
                <w:lang w:val="nl-NL"/>
              </w:rPr>
              <w:br/>
              <w:t>- Acid acetic băng: ≥ 6g</w:t>
            </w:r>
            <w:r w:rsidRPr="002B185B">
              <w:rPr>
                <w:color w:val="000000"/>
                <w:sz w:val="22"/>
                <w:szCs w:val="22"/>
                <w:lang w:val="nl-NL"/>
              </w:rPr>
              <w:br/>
              <w:t xml:space="preserve">- Glucose.H2O: ≥ 38,5 g </w:t>
            </w:r>
            <w:r w:rsidRPr="002B185B">
              <w:rPr>
                <w:color w:val="000000"/>
                <w:sz w:val="22"/>
                <w:szCs w:val="22"/>
                <w:lang w:val="nl-NL"/>
              </w:rPr>
              <w:br/>
              <w:t>- Nước đạt tiêu chuẩn ISO 23500-3:2019 vừa đủ: 1.000 ml</w:t>
            </w:r>
            <w:r w:rsidRPr="002B185B">
              <w:rPr>
                <w:color w:val="000000"/>
                <w:sz w:val="22"/>
                <w:szCs w:val="22"/>
                <w:lang w:val="nl-NL"/>
              </w:rPr>
              <w:br/>
              <w:t>Sử dụng tương thích với dịch B (Bicarbonat) cùng chủng loại</w:t>
            </w:r>
          </w:p>
        </w:tc>
        <w:tc>
          <w:tcPr>
            <w:tcW w:w="1134" w:type="dxa"/>
            <w:gridSpan w:val="2"/>
            <w:tcBorders>
              <w:bottom w:val="single" w:sz="4" w:space="0" w:color="auto"/>
            </w:tcBorders>
            <w:vAlign w:val="center"/>
          </w:tcPr>
          <w:p w14:paraId="0AA350B0" w14:textId="77777777" w:rsidR="002B185B" w:rsidRPr="002B185B" w:rsidRDefault="002B185B" w:rsidP="009F4D87">
            <w:pPr>
              <w:widowControl w:val="0"/>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65B2104" w14:textId="77777777" w:rsidR="002B185B" w:rsidRPr="002B185B" w:rsidRDefault="002B185B" w:rsidP="009F4D87">
            <w:pPr>
              <w:widowControl w:val="0"/>
              <w:rPr>
                <w:iCs/>
                <w:color w:val="000000" w:themeColor="text1"/>
                <w:spacing w:val="-2"/>
                <w:szCs w:val="24"/>
                <w:lang w:val="nl-NL"/>
              </w:rPr>
            </w:pPr>
            <w:r w:rsidRPr="002B185B">
              <w:rPr>
                <w:color w:val="000000"/>
                <w:sz w:val="22"/>
                <w:szCs w:val="22"/>
              </w:rPr>
              <w:t xml:space="preserve">Can 10 </w:t>
            </w:r>
            <w:proofErr w:type="spellStart"/>
            <w:r w:rsidRPr="002B185B">
              <w:rPr>
                <w:color w:val="000000"/>
                <w:sz w:val="22"/>
                <w:szCs w:val="22"/>
              </w:rPr>
              <w:t>lít</w:t>
            </w:r>
            <w:proofErr w:type="spellEnd"/>
          </w:p>
        </w:tc>
        <w:tc>
          <w:tcPr>
            <w:tcW w:w="993" w:type="dxa"/>
            <w:tcBorders>
              <w:top w:val="single" w:sz="4" w:space="0" w:color="auto"/>
              <w:left w:val="nil"/>
              <w:bottom w:val="single" w:sz="4" w:space="0" w:color="auto"/>
              <w:right w:val="single" w:sz="4" w:space="0" w:color="auto"/>
            </w:tcBorders>
            <w:vAlign w:val="center"/>
          </w:tcPr>
          <w:p w14:paraId="610E6F51" w14:textId="77777777" w:rsidR="002B185B" w:rsidRPr="002B185B" w:rsidRDefault="002B185B" w:rsidP="009F4D87">
            <w:pPr>
              <w:widowControl w:val="0"/>
              <w:jc w:val="center"/>
              <w:rPr>
                <w:iCs/>
                <w:color w:val="000000" w:themeColor="text1"/>
                <w:spacing w:val="-2"/>
                <w:szCs w:val="24"/>
                <w:lang w:val="nl-NL"/>
              </w:rPr>
            </w:pPr>
            <w:r w:rsidRPr="002B185B">
              <w:rPr>
                <w:color w:val="000000"/>
                <w:sz w:val="22"/>
                <w:szCs w:val="22"/>
              </w:rPr>
              <w:t>Can</w:t>
            </w:r>
          </w:p>
        </w:tc>
        <w:tc>
          <w:tcPr>
            <w:tcW w:w="1559" w:type="dxa"/>
            <w:tcBorders>
              <w:top w:val="single" w:sz="4" w:space="0" w:color="auto"/>
              <w:left w:val="nil"/>
              <w:bottom w:val="single" w:sz="4" w:space="0" w:color="auto"/>
              <w:right w:val="single" w:sz="4" w:space="0" w:color="auto"/>
            </w:tcBorders>
            <w:vAlign w:val="center"/>
          </w:tcPr>
          <w:p w14:paraId="01D1609A" w14:textId="77777777" w:rsidR="002B185B" w:rsidRPr="002B185B" w:rsidRDefault="002B185B" w:rsidP="009F4D87">
            <w:pPr>
              <w:widowControl w:val="0"/>
              <w:jc w:val="center"/>
              <w:rPr>
                <w:iCs/>
                <w:color w:val="000000" w:themeColor="text1"/>
                <w:spacing w:val="-2"/>
                <w:szCs w:val="24"/>
                <w:lang w:val="nl-NL"/>
              </w:rPr>
            </w:pPr>
            <w:r w:rsidRPr="002B185B">
              <w:rPr>
                <w:color w:val="000000"/>
                <w:sz w:val="22"/>
                <w:szCs w:val="22"/>
              </w:rPr>
              <w:t>5.000</w:t>
            </w:r>
          </w:p>
        </w:tc>
      </w:tr>
      <w:tr w:rsidR="002B185B" w:rsidRPr="002B185B" w14:paraId="7B324D9A" w14:textId="77777777" w:rsidTr="009F4D87">
        <w:tc>
          <w:tcPr>
            <w:tcW w:w="665" w:type="dxa"/>
            <w:tcBorders>
              <w:top w:val="single" w:sz="4" w:space="0" w:color="auto"/>
              <w:left w:val="single" w:sz="4" w:space="0" w:color="auto"/>
              <w:bottom w:val="single" w:sz="4" w:space="0" w:color="auto"/>
              <w:right w:val="single" w:sz="4" w:space="0" w:color="auto"/>
            </w:tcBorders>
            <w:vAlign w:val="center"/>
          </w:tcPr>
          <w:p w14:paraId="6A20F26E" w14:textId="77777777" w:rsidR="002B185B" w:rsidRPr="002B185B" w:rsidRDefault="002B185B" w:rsidP="009F4D87">
            <w:pPr>
              <w:widowControl w:val="0"/>
              <w:jc w:val="center"/>
              <w:rPr>
                <w:iCs/>
                <w:color w:val="000000" w:themeColor="text1"/>
                <w:spacing w:val="-2"/>
                <w:szCs w:val="24"/>
                <w:lang w:val="nl-NL"/>
              </w:rPr>
            </w:pPr>
            <w:r w:rsidRPr="002B185B">
              <w:rPr>
                <w:color w:val="000000"/>
                <w:szCs w:val="24"/>
              </w:rPr>
              <w:t>2</w:t>
            </w:r>
          </w:p>
        </w:tc>
        <w:tc>
          <w:tcPr>
            <w:tcW w:w="1486" w:type="dxa"/>
            <w:tcBorders>
              <w:top w:val="single" w:sz="4" w:space="0" w:color="auto"/>
              <w:left w:val="single" w:sz="4" w:space="0" w:color="auto"/>
              <w:bottom w:val="single" w:sz="4" w:space="0" w:color="auto"/>
              <w:right w:val="single" w:sz="4" w:space="0" w:color="auto"/>
            </w:tcBorders>
          </w:tcPr>
          <w:p w14:paraId="0D015023" w14:textId="77777777" w:rsidR="002B185B" w:rsidRPr="002B185B" w:rsidRDefault="002B185B" w:rsidP="009F4D87">
            <w:pPr>
              <w:widowControl w:val="0"/>
              <w:rPr>
                <w:iCs/>
                <w:color w:val="000000" w:themeColor="text1"/>
                <w:spacing w:val="-2"/>
                <w:szCs w:val="24"/>
                <w:lang w:val="nl-NL"/>
              </w:rPr>
            </w:pPr>
            <w:r w:rsidRPr="002B185B">
              <w:rPr>
                <w:lang w:val="nl-NL"/>
              </w:rPr>
              <w:t xml:space="preserve">Dung dịch thẩm phân máu đậm đặc </w:t>
            </w:r>
            <w:r w:rsidRPr="002B185B">
              <w:rPr>
                <w:lang w:val="nl-NL"/>
              </w:rPr>
              <w:lastRenderedPageBreak/>
              <w:t>(Bicarbonat )</w:t>
            </w:r>
          </w:p>
        </w:tc>
        <w:tc>
          <w:tcPr>
            <w:tcW w:w="3662" w:type="dxa"/>
            <w:tcBorders>
              <w:top w:val="single" w:sz="4" w:space="0" w:color="auto"/>
              <w:left w:val="single" w:sz="4" w:space="0" w:color="auto"/>
              <w:bottom w:val="single" w:sz="4" w:space="0" w:color="auto"/>
              <w:right w:val="single" w:sz="4" w:space="0" w:color="auto"/>
            </w:tcBorders>
            <w:vAlign w:val="center"/>
          </w:tcPr>
          <w:p w14:paraId="066C10F5" w14:textId="77777777" w:rsidR="002B185B" w:rsidRPr="002B185B" w:rsidRDefault="002B185B" w:rsidP="009F4D87">
            <w:pPr>
              <w:jc w:val="left"/>
              <w:rPr>
                <w:color w:val="000000"/>
                <w:sz w:val="22"/>
                <w:szCs w:val="22"/>
              </w:rPr>
            </w:pPr>
            <w:r w:rsidRPr="002B185B">
              <w:rPr>
                <w:color w:val="000000"/>
                <w:sz w:val="22"/>
                <w:szCs w:val="22"/>
                <w:lang w:val="nl-NL"/>
              </w:rPr>
              <w:lastRenderedPageBreak/>
              <w:t>Thành phần trong 1.000 ml dung dịch tối thiểu bao gồm:</w:t>
            </w:r>
            <w:r w:rsidRPr="002B185B">
              <w:rPr>
                <w:color w:val="000000"/>
                <w:sz w:val="22"/>
                <w:szCs w:val="22"/>
                <w:lang w:val="nl-NL"/>
              </w:rPr>
              <w:br/>
              <w:t>- Natri bicarbonat: ≥ 80 g</w:t>
            </w:r>
            <w:r w:rsidRPr="002B185B">
              <w:rPr>
                <w:color w:val="000000"/>
                <w:sz w:val="22"/>
                <w:szCs w:val="22"/>
                <w:lang w:val="nl-NL"/>
              </w:rPr>
              <w:br/>
              <w:t>- Nước đạt tiêu chuẩn ISO hoặc tương đương vừa đủ: 1.000 ml.</w:t>
            </w:r>
            <w:r w:rsidRPr="002B185B">
              <w:rPr>
                <w:color w:val="000000"/>
                <w:sz w:val="22"/>
                <w:szCs w:val="22"/>
                <w:lang w:val="nl-NL"/>
              </w:rPr>
              <w:br/>
            </w:r>
            <w:r w:rsidRPr="002B185B">
              <w:rPr>
                <w:color w:val="000000"/>
                <w:sz w:val="22"/>
                <w:szCs w:val="22"/>
                <w:lang w:val="nl-NL"/>
              </w:rPr>
              <w:lastRenderedPageBreak/>
              <w:t>Sử dụng tương thích với dịch A (Acid) cùng chủng loại</w:t>
            </w:r>
          </w:p>
          <w:p w14:paraId="7AD329FE" w14:textId="77777777" w:rsidR="002B185B" w:rsidRPr="002B185B" w:rsidRDefault="002B185B" w:rsidP="009F4D87">
            <w:pPr>
              <w:widowControl w:val="0"/>
              <w:jc w:val="left"/>
              <w:rPr>
                <w:iCs/>
                <w:color w:val="000000" w:themeColor="text1"/>
                <w:spacing w:val="-2"/>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FEEECF" w14:textId="77777777" w:rsidR="002B185B" w:rsidRPr="002B185B" w:rsidRDefault="002B185B" w:rsidP="009F4D87">
            <w:pPr>
              <w:widowControl w:val="0"/>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C1C46A6" w14:textId="77777777" w:rsidR="002B185B" w:rsidRPr="002B185B" w:rsidRDefault="002B185B" w:rsidP="009F4D87">
            <w:pPr>
              <w:widowControl w:val="0"/>
              <w:rPr>
                <w:iCs/>
                <w:color w:val="000000" w:themeColor="text1"/>
                <w:spacing w:val="-2"/>
                <w:szCs w:val="24"/>
                <w:lang w:val="nl-NL"/>
              </w:rPr>
            </w:pPr>
            <w:r w:rsidRPr="002B185B">
              <w:rPr>
                <w:color w:val="000000"/>
                <w:sz w:val="22"/>
                <w:szCs w:val="22"/>
              </w:rPr>
              <w:t xml:space="preserve">Can 10 </w:t>
            </w:r>
            <w:proofErr w:type="spellStart"/>
            <w:r w:rsidRPr="002B185B">
              <w:rPr>
                <w:color w:val="000000"/>
                <w:sz w:val="22"/>
                <w:szCs w:val="22"/>
              </w:rPr>
              <w:t>lít</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3CF4B22" w14:textId="77777777" w:rsidR="002B185B" w:rsidRPr="002B185B" w:rsidRDefault="002B185B" w:rsidP="009F4D87">
            <w:pPr>
              <w:widowControl w:val="0"/>
              <w:jc w:val="center"/>
              <w:rPr>
                <w:iCs/>
                <w:color w:val="000000" w:themeColor="text1"/>
                <w:spacing w:val="-2"/>
                <w:szCs w:val="24"/>
                <w:lang w:val="nl-NL"/>
              </w:rPr>
            </w:pPr>
            <w:r w:rsidRPr="002B185B">
              <w:rPr>
                <w:color w:val="000000"/>
                <w:sz w:val="22"/>
                <w:szCs w:val="22"/>
              </w:rPr>
              <w:t>Can</w:t>
            </w:r>
          </w:p>
        </w:tc>
        <w:tc>
          <w:tcPr>
            <w:tcW w:w="1559" w:type="dxa"/>
            <w:tcBorders>
              <w:top w:val="single" w:sz="4" w:space="0" w:color="auto"/>
              <w:left w:val="single" w:sz="4" w:space="0" w:color="auto"/>
              <w:bottom w:val="single" w:sz="4" w:space="0" w:color="auto"/>
              <w:right w:val="single" w:sz="4" w:space="0" w:color="auto"/>
            </w:tcBorders>
            <w:vAlign w:val="center"/>
          </w:tcPr>
          <w:p w14:paraId="228248DF" w14:textId="77777777" w:rsidR="002B185B" w:rsidRPr="002B185B" w:rsidRDefault="002B185B" w:rsidP="009F4D87">
            <w:pPr>
              <w:widowControl w:val="0"/>
              <w:jc w:val="center"/>
              <w:rPr>
                <w:iCs/>
                <w:color w:val="000000" w:themeColor="text1"/>
                <w:spacing w:val="-2"/>
                <w:szCs w:val="24"/>
                <w:lang w:val="nl-NL"/>
              </w:rPr>
            </w:pPr>
            <w:r w:rsidRPr="002B185B">
              <w:rPr>
                <w:color w:val="000000"/>
                <w:sz w:val="22"/>
                <w:szCs w:val="22"/>
              </w:rPr>
              <w:t>5.000</w:t>
            </w:r>
          </w:p>
        </w:tc>
      </w:tr>
    </w:tbl>
    <w:p w14:paraId="53D80ECC" w14:textId="77777777" w:rsidR="002B185B" w:rsidRPr="002B185B" w:rsidRDefault="002B185B" w:rsidP="002B185B">
      <w:pPr>
        <w:spacing w:before="120" w:after="120" w:line="256" w:lineRule="auto"/>
        <w:ind w:firstLine="720"/>
        <w:jc w:val="left"/>
        <w:rPr>
          <w:rFonts w:eastAsia="Calibri"/>
          <w:i/>
          <w:iCs/>
          <w:sz w:val="22"/>
          <w:szCs w:val="22"/>
          <w:lang w:val="vi-VN"/>
        </w:rPr>
      </w:pPr>
      <w:r w:rsidRPr="002B185B">
        <w:rPr>
          <w:rFonts w:eastAsia="Calibri"/>
          <w:i/>
          <w:iCs/>
          <w:sz w:val="22"/>
          <w:szCs w:val="22"/>
          <w:lang w:val="vi-VN"/>
        </w:rPr>
        <w:t>Lưu ý: Trong trường hợp E-HSMT có nêu cụ thể tên một hàng hóa nào đó thì nó chỉ mang tính chất tham khảo nhà thầu có thể chào các hàng hóa khác có tính năng, thông số kỹ thuật tương đương hoặc cao hơn kèm theo tài liệu chứng minh..</w:t>
      </w:r>
    </w:p>
    <w:p w14:paraId="22BC79B5" w14:textId="77777777" w:rsidR="002B185B" w:rsidRPr="002B185B" w:rsidRDefault="002B185B" w:rsidP="002B185B">
      <w:pPr>
        <w:spacing w:before="120" w:after="120" w:line="256" w:lineRule="auto"/>
        <w:ind w:firstLine="720"/>
        <w:jc w:val="left"/>
        <w:rPr>
          <w:rFonts w:eastAsia="Calibri"/>
          <w:b/>
          <w:bCs/>
          <w:i/>
          <w:iCs/>
          <w:sz w:val="28"/>
          <w:szCs w:val="28"/>
          <w:lang w:val="vi-VN"/>
        </w:rPr>
      </w:pPr>
      <w:r w:rsidRPr="002B185B">
        <w:rPr>
          <w:rFonts w:eastAsia="Calibri"/>
          <w:b/>
          <w:bCs/>
          <w:i/>
          <w:iCs/>
          <w:sz w:val="28"/>
          <w:szCs w:val="28"/>
          <w:lang w:val="vi-VN"/>
        </w:rPr>
        <w:t>1.3. Yêu cầu khác:</w:t>
      </w:r>
    </w:p>
    <w:p w14:paraId="3395E72D"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b/>
          <w:bCs/>
          <w:sz w:val="28"/>
          <w:szCs w:val="28"/>
          <w:lang w:val="vi-VN"/>
        </w:rPr>
        <w:t>1.3.1.</w:t>
      </w:r>
      <w:r w:rsidRPr="002B185B">
        <w:rPr>
          <w:rFonts w:eastAsia="Calibri"/>
          <w:sz w:val="28"/>
          <w:szCs w:val="28"/>
          <w:lang w:val="vi-VN"/>
        </w:rPr>
        <w:t xml:space="preserve"> Có Bảng đề xuất thông số kỹ thuật của hàng hóa dự thầu (</w:t>
      </w:r>
      <w:r w:rsidRPr="002B185B">
        <w:rPr>
          <w:rFonts w:eastAsia="Calibri"/>
          <w:b/>
          <w:bCs/>
          <w:sz w:val="28"/>
          <w:szCs w:val="28"/>
          <w:lang w:val="vi-VN"/>
        </w:rPr>
        <w:t>gửi kèm file excel</w:t>
      </w:r>
      <w:r w:rsidRPr="002B185B">
        <w:rPr>
          <w:rFonts w:eastAsia="Calibri"/>
          <w:sz w:val="28"/>
          <w:szCs w:val="28"/>
          <w:lang w:val="vi-VN"/>
        </w:rPr>
        <w:t>).</w:t>
      </w:r>
    </w:p>
    <w:p w14:paraId="18D27BB2"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b/>
          <w:bCs/>
          <w:sz w:val="28"/>
          <w:szCs w:val="28"/>
          <w:lang w:val="vi-VN"/>
        </w:rPr>
        <w:t>1.3.2</w:t>
      </w:r>
      <w:r w:rsidRPr="002B185B">
        <w:rPr>
          <w:rFonts w:eastAsia="Calibri"/>
          <w:sz w:val="28"/>
          <w:szCs w:val="28"/>
          <w:lang w:val="vi-VN"/>
        </w:rPr>
        <w:t xml:space="preserve">. Có Biểu kê khai dữ liệu hàng hóa dự thầu </w:t>
      </w:r>
      <w:r w:rsidRPr="002B185B">
        <w:rPr>
          <w:rFonts w:eastAsia="Calibri"/>
          <w:i/>
          <w:iCs/>
          <w:sz w:val="28"/>
          <w:szCs w:val="28"/>
          <w:lang w:val="vi-VN"/>
        </w:rPr>
        <w:t xml:space="preserve">(mẫu đính kèm), </w:t>
      </w:r>
      <w:r w:rsidRPr="002B185B">
        <w:rPr>
          <w:rFonts w:eastAsia="Calibri"/>
          <w:sz w:val="28"/>
          <w:szCs w:val="28"/>
          <w:lang w:val="vi-VN"/>
        </w:rPr>
        <w:t>Nhà thầu kê khai các mã chi tiết của hàng hóa dự thầu (</w:t>
      </w:r>
      <w:r w:rsidRPr="002B185B">
        <w:rPr>
          <w:rFonts w:eastAsia="Calibri"/>
          <w:b/>
          <w:bCs/>
          <w:sz w:val="28"/>
          <w:szCs w:val="28"/>
          <w:lang w:val="vi-VN"/>
        </w:rPr>
        <w:t>gửi kèm file excel</w:t>
      </w:r>
      <w:r w:rsidRPr="002B185B">
        <w:rPr>
          <w:rFonts w:eastAsia="Calibri"/>
          <w:sz w:val="28"/>
          <w:szCs w:val="28"/>
          <w:lang w:val="vi-VN"/>
        </w:rPr>
        <w:t>).</w:t>
      </w:r>
    </w:p>
    <w:p w14:paraId="5DE0270A"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b/>
          <w:sz w:val="28"/>
          <w:szCs w:val="28"/>
          <w:lang w:val="vi-VN"/>
        </w:rPr>
        <w:t xml:space="preserve">1.3.3. </w:t>
      </w:r>
      <w:r w:rsidRPr="002B185B">
        <w:rPr>
          <w:rFonts w:eastAsia="Calibri"/>
          <w:sz w:val="28"/>
          <w:szCs w:val="28"/>
          <w:lang w:val="vi-VN"/>
        </w:rPr>
        <w:t xml:space="preserve">Tài liệu chứng minh về tính hợp lệ của hàng hóa: </w:t>
      </w:r>
    </w:p>
    <w:p w14:paraId="7B46A07E"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xml:space="preserve">- Hàng hóa dự thầu phải ghi rõ xuất xứ (hãng và nước sản xuất), ký mã hiệu của hàng hóa và từng chi tiết độc lập cấu thành lên hàng hóa (nếu hàng hóa được cấu thành từ nhiều chi tiết ghép lại) (kê khai chi tiết vào Bảng kê khai dữ liệu hàng hóa dự thầu tại Chương V của E-HSMT) </w:t>
      </w:r>
    </w:p>
    <w:p w14:paraId="5F87F742"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xml:space="preserve">- Giấy phép lưu hành tại Việt Nam, giấy phép nhập khẩu của Bộ Y tế theo quy định hiện hành của pháp luật và cơ quan có chức năng. </w:t>
      </w:r>
    </w:p>
    <w:p w14:paraId="7E2597FB"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xml:space="preserve">- Tài liệu phân loại theo quy định tại </w:t>
      </w:r>
      <w:r w:rsidRPr="002B185B">
        <w:rPr>
          <w:iCs/>
          <w:sz w:val="28"/>
          <w:szCs w:val="28"/>
          <w:lang w:val="vi-VN"/>
        </w:rPr>
        <w:t xml:space="preserve">Nghị định 98/2021/NĐ-CP ngày 08/11/2021 </w:t>
      </w:r>
      <w:r w:rsidRPr="002B185B">
        <w:rPr>
          <w:rFonts w:eastAsia="Calibri"/>
          <w:sz w:val="28"/>
          <w:szCs w:val="28"/>
          <w:lang w:val="vi-VN"/>
        </w:rPr>
        <w:t xml:space="preserve"> và các thông tư, hướng dẫn liên quan. </w:t>
      </w:r>
    </w:p>
    <w:p w14:paraId="034485CD"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xml:space="preserve">- Tài liệu chứng minh tiêu chuẩn kỹ thuật của hàng hóa. </w:t>
      </w:r>
    </w:p>
    <w:p w14:paraId="76CDC8A2"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Các giấy tờ khác (nếu có).</w:t>
      </w:r>
    </w:p>
    <w:p w14:paraId="4F96F3C7"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b/>
          <w:bCs/>
          <w:sz w:val="28"/>
          <w:szCs w:val="28"/>
          <w:lang w:val="vi-VN"/>
        </w:rPr>
        <w:t>1.3.4.</w:t>
      </w:r>
      <w:r w:rsidRPr="002B185B">
        <w:rPr>
          <w:rFonts w:eastAsia="Calibri"/>
          <w:sz w:val="28"/>
          <w:szCs w:val="28"/>
          <w:lang w:val="vi-VN"/>
        </w:rPr>
        <w:t xml:space="preserve"> Cam kết:</w:t>
      </w:r>
    </w:p>
    <w:p w14:paraId="6D12ECB0"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Tiến độ cung cấp: Cung cấp thành nhiều đợt trong thời gian thực hiện hợp đồng; Thời gian cung cấp tối đa 05 ngày, đột xuất trong vòng 24 giờ kể từ khi nhận được dự trù của Bệnh viện.</w:t>
      </w:r>
    </w:p>
    <w:p w14:paraId="0A0EFC26"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Địa điểm cung cấp: Tại Kho Vật tư- Bệnh viện Đa khoa Cẩm Phả, Địa chỉ: số 371 đường Trần Phú, Phường Cẩm Phả, Tỉnh Quảng Ninh.</w:t>
      </w:r>
    </w:p>
    <w:p w14:paraId="7BEBF9F8"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26E199D4"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xml:space="preserve">+ Trong quá trình cung ứng hàng hóa (nếu trúng thầu), Nhà thầu phải cung cấp các giấy tờ xác nhận về xuất xứ, chất lượng, Tờ khai hải quan và các giấy tờ khác </w:t>
      </w:r>
      <w:r w:rsidRPr="002B185B">
        <w:rPr>
          <w:rFonts w:eastAsia="Calibri"/>
          <w:sz w:val="28"/>
          <w:szCs w:val="28"/>
          <w:lang w:val="vi-VN"/>
        </w:rPr>
        <w:lastRenderedPageBreak/>
        <w:t xml:space="preserve">liên quan đến hàng hóa… </w:t>
      </w:r>
      <w:r w:rsidRPr="002B185B">
        <w:rPr>
          <w:rFonts w:eastAsia="Calibri"/>
          <w:i/>
          <w:iCs/>
          <w:sz w:val="28"/>
          <w:szCs w:val="28"/>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37D721DF"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Hàng hóa mới 100%. Hạn sử dụng của hàng hóa tối thiểu là 1/4 tuổi thọ của hàng hóa hoặc trên 12 tháng kể từ ngày giao nhận. Nếu hàng hóa có thời hạn sử dụng ngắn hơn thời hạn nêu trên Nhà thầu thông báo bằng văn bản cho Bệnh viện và phải được Bệnh viện chấp thuận mới giao hàng.</w:t>
      </w:r>
    </w:p>
    <w:p w14:paraId="533B4945"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2476AD11" w14:textId="77777777" w:rsidR="002B185B" w:rsidRPr="002B185B" w:rsidRDefault="002B185B" w:rsidP="002B185B">
      <w:pPr>
        <w:spacing w:before="120" w:after="120" w:line="256" w:lineRule="auto"/>
        <w:ind w:firstLine="720"/>
        <w:rPr>
          <w:rFonts w:eastAsia="Calibri"/>
          <w:sz w:val="28"/>
          <w:szCs w:val="28"/>
          <w:lang w:val="vi-VN"/>
        </w:rPr>
      </w:pPr>
      <w:r w:rsidRPr="002B185B">
        <w:rPr>
          <w:rFonts w:eastAsia="Calibri"/>
          <w:sz w:val="28"/>
          <w:szCs w:val="28"/>
          <w:lang w:val="vi-VN"/>
        </w:rPr>
        <w:t>+ Thông tin, số điện thoại của đại lý đại diện cung cấp dịch vụ sau bán hàng:</w:t>
      </w:r>
    </w:p>
    <w:p w14:paraId="77DA2636" w14:textId="77777777" w:rsidR="002B185B" w:rsidRPr="002B185B" w:rsidRDefault="002B185B" w:rsidP="002B185B">
      <w:pPr>
        <w:spacing w:before="120" w:after="120" w:line="256" w:lineRule="auto"/>
        <w:ind w:firstLine="720"/>
        <w:jc w:val="left"/>
        <w:rPr>
          <w:rFonts w:eastAsia="Calibri"/>
          <w:sz w:val="26"/>
          <w:szCs w:val="26"/>
          <w:lang w:val="vi-VN"/>
        </w:rPr>
      </w:pPr>
      <w:r w:rsidRPr="002B185B">
        <w:rPr>
          <w:rFonts w:eastAsia="Calibri"/>
          <w:sz w:val="28"/>
          <w:szCs w:val="28"/>
          <w:lang w:val="vi-VN"/>
        </w:rPr>
        <w:t>Tên đơn vị</w:t>
      </w:r>
      <w:r w:rsidRPr="002B185B">
        <w:rPr>
          <w:rFonts w:eastAsia="Calibri"/>
          <w:sz w:val="26"/>
          <w:szCs w:val="26"/>
          <w:lang w:val="vi-VN"/>
        </w:rPr>
        <w:t>: ………………………………………………………………………..</w:t>
      </w:r>
    </w:p>
    <w:p w14:paraId="06F8D8F0" w14:textId="77777777" w:rsidR="002B185B" w:rsidRPr="002B185B" w:rsidRDefault="002B185B" w:rsidP="002B185B">
      <w:pPr>
        <w:spacing w:before="120" w:after="120" w:line="256" w:lineRule="auto"/>
        <w:ind w:firstLine="720"/>
        <w:jc w:val="left"/>
        <w:rPr>
          <w:rFonts w:eastAsia="Calibri"/>
          <w:sz w:val="26"/>
          <w:szCs w:val="26"/>
          <w:lang w:val="vi-VN"/>
        </w:rPr>
      </w:pPr>
      <w:r w:rsidRPr="002B185B">
        <w:rPr>
          <w:rFonts w:eastAsia="Calibri"/>
          <w:sz w:val="28"/>
          <w:szCs w:val="28"/>
          <w:lang w:val="vi-VN"/>
        </w:rPr>
        <w:t>Địa chỉ</w:t>
      </w:r>
      <w:r w:rsidRPr="002B185B">
        <w:rPr>
          <w:rFonts w:eastAsia="Calibri"/>
          <w:sz w:val="26"/>
          <w:szCs w:val="26"/>
          <w:lang w:val="vi-VN"/>
        </w:rPr>
        <w:t>: ……………………………………………………………………………</w:t>
      </w:r>
    </w:p>
    <w:p w14:paraId="13A71148" w14:textId="77777777" w:rsidR="002B185B" w:rsidRPr="002B185B" w:rsidRDefault="002B185B" w:rsidP="002B185B">
      <w:pPr>
        <w:spacing w:before="120" w:after="120" w:line="256" w:lineRule="auto"/>
        <w:ind w:firstLine="720"/>
        <w:jc w:val="left"/>
        <w:rPr>
          <w:rFonts w:eastAsia="Calibri"/>
          <w:sz w:val="26"/>
          <w:szCs w:val="26"/>
          <w:lang w:val="vi-VN"/>
        </w:rPr>
        <w:sectPr w:rsidR="002B185B" w:rsidRPr="002B185B" w:rsidSect="002B185B">
          <w:pgSz w:w="12240" w:h="15840"/>
          <w:pgMar w:top="1134" w:right="1134" w:bottom="1134" w:left="1701" w:header="720" w:footer="720" w:gutter="0"/>
          <w:cols w:space="720"/>
        </w:sectPr>
      </w:pPr>
      <w:r w:rsidRPr="002B185B">
        <w:rPr>
          <w:rFonts w:eastAsia="Calibri"/>
          <w:sz w:val="28"/>
          <w:szCs w:val="28"/>
          <w:lang w:val="vi-VN"/>
        </w:rPr>
        <w:t>Số điện thoại liên hệ</w:t>
      </w:r>
      <w:r w:rsidRPr="002B185B">
        <w:rPr>
          <w:rFonts w:eastAsia="Calibri"/>
          <w:sz w:val="26"/>
          <w:szCs w:val="26"/>
          <w:lang w:val="vi-VN"/>
        </w:rPr>
        <w:t>: …………………………………………………………….</w:t>
      </w:r>
    </w:p>
    <w:p w14:paraId="0B4EC370" w14:textId="77777777" w:rsidR="002B185B" w:rsidRPr="002B185B" w:rsidRDefault="002B185B" w:rsidP="002B185B">
      <w:pPr>
        <w:spacing w:line="256" w:lineRule="auto"/>
        <w:jc w:val="left"/>
        <w:rPr>
          <w:rFonts w:eastAsia="Calibri"/>
          <w:i/>
          <w:iCs/>
          <w:sz w:val="26"/>
          <w:szCs w:val="26"/>
          <w:lang w:val="vi-VN"/>
        </w:rPr>
        <w:sectPr w:rsidR="002B185B" w:rsidRPr="002B185B" w:rsidSect="002B185B">
          <w:type w:val="continuous"/>
          <w:pgSz w:w="12240" w:h="15840"/>
          <w:pgMar w:top="1134" w:right="1134" w:bottom="1134" w:left="1701" w:header="720" w:footer="720" w:gutter="0"/>
          <w:cols w:space="720"/>
        </w:sectPr>
      </w:pPr>
    </w:p>
    <w:p w14:paraId="67AC4FB7" w14:textId="77777777" w:rsidR="002B185B" w:rsidRPr="002B185B" w:rsidRDefault="002B185B" w:rsidP="002B185B">
      <w:pPr>
        <w:widowControl w:val="0"/>
        <w:spacing w:before="120" w:after="120" w:line="264" w:lineRule="auto"/>
        <w:ind w:firstLine="709"/>
        <w:jc w:val="center"/>
        <w:rPr>
          <w:b/>
          <w:iCs/>
          <w:color w:val="FF0000"/>
          <w:spacing w:val="-2"/>
          <w:sz w:val="28"/>
          <w:szCs w:val="28"/>
          <w:lang w:val="es-ES"/>
        </w:rPr>
      </w:pPr>
    </w:p>
    <w:p w14:paraId="587B09E1" w14:textId="77777777" w:rsidR="002B185B" w:rsidRPr="002B185B" w:rsidRDefault="002B185B" w:rsidP="002B185B">
      <w:pPr>
        <w:widowControl w:val="0"/>
        <w:spacing w:before="120" w:after="120" w:line="264" w:lineRule="auto"/>
        <w:ind w:firstLine="709"/>
        <w:jc w:val="center"/>
        <w:rPr>
          <w:b/>
          <w:iCs/>
          <w:color w:val="FF0000"/>
          <w:spacing w:val="-2"/>
          <w:sz w:val="28"/>
          <w:szCs w:val="28"/>
          <w:lang w:val="es-ES"/>
        </w:rPr>
        <w:sectPr w:rsidR="002B185B" w:rsidRPr="002B185B" w:rsidSect="002B185B">
          <w:footnotePr>
            <w:numRestart w:val="eachPage"/>
          </w:footnotePr>
          <w:endnotePr>
            <w:numFmt w:val="decimal"/>
          </w:endnotePr>
          <w:pgSz w:w="11906" w:h="16838" w:code="9"/>
          <w:pgMar w:top="1134" w:right="1134" w:bottom="1134" w:left="1701" w:header="720" w:footer="255" w:gutter="0"/>
          <w:cols w:space="720"/>
          <w:noEndnote/>
          <w:docGrid w:linePitch="381"/>
        </w:sectPr>
      </w:pPr>
    </w:p>
    <w:p w14:paraId="0336D3E2" w14:textId="77777777" w:rsidR="002B185B" w:rsidRPr="002B185B" w:rsidRDefault="002B185B" w:rsidP="002B185B">
      <w:pPr>
        <w:jc w:val="right"/>
        <w:rPr>
          <w:b/>
          <w:i/>
          <w:sz w:val="26"/>
          <w:szCs w:val="26"/>
          <w:lang w:val="es-ES"/>
        </w:rPr>
      </w:pPr>
      <w:proofErr w:type="spellStart"/>
      <w:r w:rsidRPr="002B185B">
        <w:rPr>
          <w:b/>
          <w:i/>
          <w:sz w:val="26"/>
          <w:szCs w:val="26"/>
          <w:lang w:val="es-ES"/>
        </w:rPr>
        <w:lastRenderedPageBreak/>
        <w:t>Mẫu</w:t>
      </w:r>
      <w:proofErr w:type="spellEnd"/>
      <w:r w:rsidRPr="002B185B">
        <w:rPr>
          <w:b/>
          <w:i/>
          <w:sz w:val="26"/>
          <w:szCs w:val="26"/>
          <w:lang w:val="es-ES"/>
        </w:rPr>
        <w:t xml:space="preserve"> A</w:t>
      </w:r>
    </w:p>
    <w:p w14:paraId="696B4217" w14:textId="77777777" w:rsidR="002B185B" w:rsidRPr="002B185B" w:rsidRDefault="002B185B" w:rsidP="002B185B">
      <w:pPr>
        <w:rPr>
          <w:bCs/>
          <w:sz w:val="20"/>
          <w:lang w:val="pt-BR"/>
        </w:rPr>
      </w:pPr>
      <w:r w:rsidRPr="002B185B">
        <w:rPr>
          <w:bCs/>
          <w:sz w:val="20"/>
          <w:lang w:val="pt-BR"/>
        </w:rPr>
        <w:t>Tên nhà thầu: ...........................</w:t>
      </w:r>
    </w:p>
    <w:p w14:paraId="52D36704" w14:textId="77777777" w:rsidR="002B185B" w:rsidRPr="002B185B" w:rsidRDefault="002B185B" w:rsidP="002B185B">
      <w:pPr>
        <w:rPr>
          <w:bCs/>
          <w:sz w:val="20"/>
          <w:lang w:val="pt-BR"/>
        </w:rPr>
      </w:pPr>
      <w:r w:rsidRPr="002B185B">
        <w:rPr>
          <w:bCs/>
          <w:sz w:val="20"/>
          <w:lang w:val="vi-VN"/>
        </w:rPr>
        <w:t>Địa chỉ</w:t>
      </w:r>
      <w:r w:rsidRPr="002B185B">
        <w:rPr>
          <w:bCs/>
          <w:sz w:val="20"/>
          <w:lang w:val="pt-BR"/>
        </w:rPr>
        <w:t>: ..............................................</w:t>
      </w:r>
    </w:p>
    <w:p w14:paraId="1323DC32" w14:textId="77777777" w:rsidR="002B185B" w:rsidRPr="002B185B" w:rsidRDefault="002B185B" w:rsidP="002B185B">
      <w:pPr>
        <w:rPr>
          <w:bCs/>
          <w:sz w:val="20"/>
          <w:lang w:val="pt-BR"/>
        </w:rPr>
      </w:pPr>
      <w:r w:rsidRPr="002B185B">
        <w:rPr>
          <w:bCs/>
          <w:sz w:val="20"/>
          <w:lang w:val="vi-VN"/>
        </w:rPr>
        <w:t>Số điện thoại</w:t>
      </w:r>
      <w:r w:rsidRPr="002B185B">
        <w:rPr>
          <w:bCs/>
          <w:sz w:val="20"/>
          <w:lang w:val="pt-BR"/>
        </w:rPr>
        <w:t>: .....................................</w:t>
      </w:r>
    </w:p>
    <w:p w14:paraId="61C3388A" w14:textId="77777777" w:rsidR="002B185B" w:rsidRPr="002B185B" w:rsidRDefault="002B185B" w:rsidP="002B185B">
      <w:pPr>
        <w:spacing w:before="120"/>
        <w:ind w:firstLine="720"/>
        <w:jc w:val="center"/>
        <w:rPr>
          <w:b/>
          <w:bCs/>
          <w:sz w:val="20"/>
          <w:lang w:val="pt-BR"/>
        </w:rPr>
      </w:pPr>
      <w:r w:rsidRPr="002B185B">
        <w:rPr>
          <w:b/>
          <w:bCs/>
          <w:sz w:val="20"/>
          <w:lang w:val="pt-BR"/>
        </w:rPr>
        <w:t>BIỂU KÊ KHAI DỮ LIỆU HÀNG HÓA DỰ THẦU</w:t>
      </w:r>
    </w:p>
    <w:p w14:paraId="195CDFD3" w14:textId="77777777" w:rsidR="002B185B" w:rsidRPr="002B185B" w:rsidRDefault="002B185B" w:rsidP="002B185B">
      <w:pPr>
        <w:spacing w:before="120"/>
        <w:ind w:firstLine="720"/>
        <w:jc w:val="center"/>
        <w:rPr>
          <w:bCs/>
          <w:sz w:val="20"/>
        </w:rPr>
      </w:pPr>
      <w:proofErr w:type="spellStart"/>
      <w:r w:rsidRPr="002B185B">
        <w:rPr>
          <w:bCs/>
          <w:sz w:val="20"/>
        </w:rPr>
        <w:t>Gói</w:t>
      </w:r>
      <w:proofErr w:type="spellEnd"/>
      <w:r w:rsidRPr="002B185B">
        <w:rPr>
          <w:bCs/>
          <w:sz w:val="20"/>
        </w:rPr>
        <w:t xml:space="preserve"> </w:t>
      </w:r>
      <w:proofErr w:type="spellStart"/>
      <w:r w:rsidRPr="002B185B">
        <w:rPr>
          <w:bCs/>
          <w:sz w:val="20"/>
        </w:rPr>
        <w:t>thầu</w:t>
      </w:r>
      <w:proofErr w:type="spellEnd"/>
      <w:r w:rsidRPr="002B185B">
        <w:rPr>
          <w:bCs/>
          <w:sz w:val="2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47"/>
        <w:gridCol w:w="532"/>
        <w:gridCol w:w="472"/>
        <w:gridCol w:w="416"/>
        <w:gridCol w:w="466"/>
        <w:gridCol w:w="527"/>
        <w:gridCol w:w="508"/>
        <w:gridCol w:w="508"/>
        <w:gridCol w:w="756"/>
        <w:gridCol w:w="587"/>
        <w:gridCol w:w="794"/>
        <w:gridCol w:w="435"/>
        <w:gridCol w:w="448"/>
        <w:gridCol w:w="435"/>
        <w:gridCol w:w="488"/>
        <w:gridCol w:w="466"/>
        <w:gridCol w:w="527"/>
      </w:tblGrid>
      <w:tr w:rsidR="002B185B" w:rsidRPr="002B185B" w14:paraId="0A9CC037" w14:textId="77777777" w:rsidTr="009F4D87">
        <w:trPr>
          <w:trHeight w:val="1306"/>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1B036564" w14:textId="77777777" w:rsidR="002B185B" w:rsidRPr="002B185B" w:rsidRDefault="002B185B" w:rsidP="009F4D87">
            <w:pPr>
              <w:spacing w:before="120" w:line="256" w:lineRule="auto"/>
              <w:jc w:val="center"/>
              <w:rPr>
                <w:b/>
                <w:bCs/>
                <w:sz w:val="18"/>
                <w:szCs w:val="18"/>
              </w:rPr>
            </w:pPr>
            <w:r w:rsidRPr="002B185B">
              <w:rPr>
                <w:b/>
                <w:bCs/>
                <w:sz w:val="18"/>
                <w:szCs w:val="18"/>
              </w:rPr>
              <w:t>STT</w:t>
            </w:r>
          </w:p>
          <w:p w14:paraId="6C556898" w14:textId="77777777" w:rsidR="002B185B" w:rsidRPr="002B185B" w:rsidRDefault="002B185B" w:rsidP="009F4D87">
            <w:pPr>
              <w:spacing w:before="120" w:line="256" w:lineRule="auto"/>
              <w:jc w:val="center"/>
              <w:rPr>
                <w:b/>
                <w:bCs/>
                <w:sz w:val="18"/>
                <w:szCs w:val="18"/>
              </w:rPr>
            </w:pPr>
            <w:r w:rsidRPr="002B185B">
              <w:rPr>
                <w:b/>
                <w:bCs/>
                <w:sz w:val="18"/>
                <w:szCs w:val="18"/>
              </w:rPr>
              <w:t>E- HSMT</w:t>
            </w:r>
          </w:p>
        </w:tc>
        <w:tc>
          <w:tcPr>
            <w:tcW w:w="282" w:type="pct"/>
            <w:tcBorders>
              <w:top w:val="single" w:sz="4" w:space="0" w:color="auto"/>
              <w:left w:val="single" w:sz="4" w:space="0" w:color="auto"/>
              <w:bottom w:val="single" w:sz="4" w:space="0" w:color="auto"/>
              <w:right w:val="single" w:sz="4" w:space="0" w:color="auto"/>
            </w:tcBorders>
            <w:vAlign w:val="center"/>
            <w:hideMark/>
          </w:tcPr>
          <w:p w14:paraId="239A830F" w14:textId="77777777" w:rsidR="002B185B" w:rsidRPr="002B185B" w:rsidRDefault="002B185B" w:rsidP="009F4D87">
            <w:pPr>
              <w:spacing w:before="120" w:line="256" w:lineRule="auto"/>
              <w:jc w:val="center"/>
              <w:rPr>
                <w:b/>
                <w:bCs/>
                <w:sz w:val="18"/>
                <w:szCs w:val="18"/>
              </w:rPr>
            </w:pPr>
            <w:proofErr w:type="spellStart"/>
            <w:r w:rsidRPr="002B185B">
              <w:rPr>
                <w:b/>
                <w:bCs/>
                <w:sz w:val="18"/>
                <w:szCs w:val="18"/>
              </w:rPr>
              <w:t>Tên</w:t>
            </w:r>
            <w:proofErr w:type="spellEnd"/>
            <w:r w:rsidRPr="002B185B">
              <w:rPr>
                <w:b/>
                <w:bCs/>
                <w:sz w:val="18"/>
                <w:szCs w:val="18"/>
              </w:rPr>
              <w:t xml:space="preserve"> </w:t>
            </w:r>
            <w:proofErr w:type="spellStart"/>
            <w:r w:rsidRPr="002B185B">
              <w:rPr>
                <w:b/>
                <w:bCs/>
                <w:sz w:val="18"/>
                <w:szCs w:val="18"/>
              </w:rPr>
              <w:t>hàng</w:t>
            </w:r>
            <w:proofErr w:type="spellEnd"/>
            <w:r w:rsidRPr="002B185B">
              <w:rPr>
                <w:b/>
                <w:bCs/>
                <w:sz w:val="18"/>
                <w:szCs w:val="18"/>
              </w:rPr>
              <w:t xml:space="preserve"> </w:t>
            </w:r>
            <w:proofErr w:type="spellStart"/>
            <w:r w:rsidRPr="002B185B">
              <w:rPr>
                <w:b/>
                <w:bCs/>
                <w:sz w:val="18"/>
                <w:szCs w:val="18"/>
              </w:rPr>
              <w:t>hóa</w:t>
            </w:r>
            <w:proofErr w:type="spellEnd"/>
          </w:p>
        </w:tc>
        <w:tc>
          <w:tcPr>
            <w:tcW w:w="322" w:type="pct"/>
            <w:tcBorders>
              <w:top w:val="single" w:sz="4" w:space="0" w:color="auto"/>
              <w:left w:val="single" w:sz="4" w:space="0" w:color="auto"/>
              <w:bottom w:val="single" w:sz="4" w:space="0" w:color="auto"/>
              <w:right w:val="single" w:sz="4" w:space="0" w:color="auto"/>
            </w:tcBorders>
            <w:vAlign w:val="center"/>
            <w:hideMark/>
          </w:tcPr>
          <w:p w14:paraId="79A2A964" w14:textId="77777777" w:rsidR="002B185B" w:rsidRPr="002B185B" w:rsidRDefault="002B185B" w:rsidP="009F4D87">
            <w:pPr>
              <w:spacing w:before="120" w:line="256" w:lineRule="auto"/>
              <w:jc w:val="center"/>
              <w:rPr>
                <w:b/>
                <w:bCs/>
                <w:sz w:val="18"/>
                <w:szCs w:val="18"/>
              </w:rPr>
            </w:pPr>
            <w:proofErr w:type="spellStart"/>
            <w:r w:rsidRPr="002B185B">
              <w:rPr>
                <w:b/>
                <w:bCs/>
                <w:sz w:val="18"/>
                <w:szCs w:val="18"/>
              </w:rPr>
              <w:t>Chủng</w:t>
            </w:r>
            <w:proofErr w:type="spellEnd"/>
            <w:r w:rsidRPr="002B185B">
              <w:rPr>
                <w:b/>
                <w:bCs/>
                <w:sz w:val="18"/>
                <w:szCs w:val="18"/>
              </w:rPr>
              <w:t xml:space="preserve"> </w:t>
            </w:r>
            <w:proofErr w:type="spellStart"/>
            <w:r w:rsidRPr="002B185B">
              <w:rPr>
                <w:b/>
                <w:bCs/>
                <w:sz w:val="18"/>
                <w:szCs w:val="18"/>
              </w:rPr>
              <w:t>loại</w:t>
            </w:r>
            <w:proofErr w:type="spellEnd"/>
            <w:r w:rsidRPr="002B185B">
              <w:rPr>
                <w:b/>
                <w:bCs/>
                <w:sz w:val="18"/>
                <w:szCs w:val="18"/>
              </w:rPr>
              <w:t xml:space="preserve">, </w:t>
            </w:r>
            <w:proofErr w:type="spellStart"/>
            <w:r w:rsidRPr="002B185B">
              <w:rPr>
                <w:b/>
                <w:bCs/>
                <w:sz w:val="18"/>
                <w:szCs w:val="18"/>
              </w:rPr>
              <w:t>ký</w:t>
            </w:r>
            <w:proofErr w:type="spellEnd"/>
            <w:r w:rsidRPr="002B185B">
              <w:rPr>
                <w:b/>
                <w:bCs/>
                <w:sz w:val="18"/>
                <w:szCs w:val="18"/>
              </w:rPr>
              <w:t xml:space="preserve"> </w:t>
            </w:r>
            <w:proofErr w:type="spellStart"/>
            <w:r w:rsidRPr="002B185B">
              <w:rPr>
                <w:b/>
                <w:bCs/>
                <w:sz w:val="18"/>
                <w:szCs w:val="18"/>
              </w:rPr>
              <w:t>mã</w:t>
            </w:r>
            <w:proofErr w:type="spellEnd"/>
            <w:r w:rsidRPr="002B185B">
              <w:rPr>
                <w:b/>
                <w:bCs/>
                <w:sz w:val="18"/>
                <w:szCs w:val="18"/>
              </w:rPr>
              <w:t xml:space="preserve"> </w:t>
            </w:r>
            <w:proofErr w:type="spellStart"/>
            <w:r w:rsidRPr="002B185B">
              <w:rPr>
                <w:b/>
                <w:bCs/>
                <w:sz w:val="18"/>
                <w:szCs w:val="18"/>
              </w:rPr>
              <w:t>hiệu</w:t>
            </w:r>
            <w:proofErr w:type="spellEnd"/>
          </w:p>
        </w:tc>
        <w:tc>
          <w:tcPr>
            <w:tcW w:w="259" w:type="pct"/>
            <w:tcBorders>
              <w:top w:val="single" w:sz="4" w:space="0" w:color="auto"/>
              <w:left w:val="single" w:sz="4" w:space="0" w:color="auto"/>
              <w:bottom w:val="single" w:sz="4" w:space="0" w:color="auto"/>
              <w:right w:val="single" w:sz="4" w:space="0" w:color="auto"/>
            </w:tcBorders>
            <w:vAlign w:val="center"/>
            <w:hideMark/>
          </w:tcPr>
          <w:p w14:paraId="70496473" w14:textId="77777777" w:rsidR="002B185B" w:rsidRPr="002B185B" w:rsidRDefault="002B185B" w:rsidP="009F4D87">
            <w:pPr>
              <w:spacing w:before="120" w:line="256" w:lineRule="auto"/>
              <w:jc w:val="center"/>
              <w:rPr>
                <w:b/>
                <w:bCs/>
                <w:sz w:val="16"/>
                <w:szCs w:val="16"/>
              </w:rPr>
            </w:pPr>
            <w:proofErr w:type="spellStart"/>
            <w:r w:rsidRPr="002B185B">
              <w:rPr>
                <w:b/>
                <w:bCs/>
                <w:sz w:val="18"/>
                <w:szCs w:val="18"/>
              </w:rPr>
              <w:t>Nhãn</w:t>
            </w:r>
            <w:proofErr w:type="spellEnd"/>
            <w:r w:rsidRPr="002B185B">
              <w:rPr>
                <w:b/>
                <w:bCs/>
                <w:sz w:val="18"/>
                <w:szCs w:val="18"/>
              </w:rPr>
              <w:t xml:space="preserve"> </w:t>
            </w:r>
            <w:proofErr w:type="spellStart"/>
            <w:r w:rsidRPr="002B185B">
              <w:rPr>
                <w:b/>
                <w:bCs/>
                <w:sz w:val="18"/>
                <w:szCs w:val="18"/>
              </w:rPr>
              <w:t>hiệu</w:t>
            </w:r>
            <w:proofErr w:type="spellEnd"/>
          </w:p>
        </w:tc>
        <w:tc>
          <w:tcPr>
            <w:tcW w:w="218" w:type="pct"/>
            <w:tcBorders>
              <w:top w:val="single" w:sz="4" w:space="0" w:color="auto"/>
              <w:left w:val="single" w:sz="4" w:space="0" w:color="auto"/>
              <w:bottom w:val="single" w:sz="4" w:space="0" w:color="auto"/>
              <w:right w:val="single" w:sz="4" w:space="0" w:color="auto"/>
            </w:tcBorders>
            <w:vAlign w:val="center"/>
            <w:hideMark/>
          </w:tcPr>
          <w:p w14:paraId="4A9F8B2F" w14:textId="77777777" w:rsidR="002B185B" w:rsidRPr="002B185B" w:rsidRDefault="002B185B" w:rsidP="009F4D87">
            <w:pPr>
              <w:spacing w:before="120" w:line="256" w:lineRule="auto"/>
              <w:jc w:val="center"/>
              <w:rPr>
                <w:b/>
                <w:bCs/>
                <w:sz w:val="18"/>
                <w:szCs w:val="18"/>
              </w:rPr>
            </w:pPr>
            <w:proofErr w:type="spellStart"/>
            <w:r w:rsidRPr="002B185B">
              <w:rPr>
                <w:b/>
                <w:bCs/>
                <w:sz w:val="16"/>
                <w:szCs w:val="16"/>
              </w:rPr>
              <w:t>Năm</w:t>
            </w:r>
            <w:proofErr w:type="spellEnd"/>
            <w:r w:rsidRPr="002B185B">
              <w:rPr>
                <w:b/>
                <w:bCs/>
                <w:sz w:val="16"/>
                <w:szCs w:val="16"/>
              </w:rPr>
              <w:t xml:space="preserve"> </w:t>
            </w:r>
            <w:proofErr w:type="spellStart"/>
            <w:r w:rsidRPr="002B185B">
              <w:rPr>
                <w:b/>
                <w:bCs/>
                <w:sz w:val="16"/>
                <w:szCs w:val="16"/>
              </w:rPr>
              <w:t>sản</w:t>
            </w:r>
            <w:proofErr w:type="spellEnd"/>
            <w:r w:rsidRPr="002B185B">
              <w:rPr>
                <w:b/>
                <w:bCs/>
                <w:sz w:val="16"/>
                <w:szCs w:val="16"/>
              </w:rPr>
              <w:t xml:space="preserve"> </w:t>
            </w:r>
            <w:proofErr w:type="spellStart"/>
            <w:r w:rsidRPr="002B185B">
              <w:rPr>
                <w:b/>
                <w:bCs/>
                <w:sz w:val="16"/>
                <w:szCs w:val="16"/>
              </w:rPr>
              <w:t>xuất</w:t>
            </w:r>
            <w:proofErr w:type="spellEnd"/>
          </w:p>
        </w:tc>
        <w:tc>
          <w:tcPr>
            <w:tcW w:w="307" w:type="pct"/>
            <w:tcBorders>
              <w:top w:val="single" w:sz="4" w:space="0" w:color="auto"/>
              <w:left w:val="single" w:sz="4" w:space="0" w:color="auto"/>
              <w:bottom w:val="single" w:sz="4" w:space="0" w:color="auto"/>
              <w:right w:val="single" w:sz="4" w:space="0" w:color="auto"/>
            </w:tcBorders>
            <w:vAlign w:val="center"/>
            <w:hideMark/>
          </w:tcPr>
          <w:p w14:paraId="65AB6A35" w14:textId="77777777" w:rsidR="002B185B" w:rsidRPr="002B185B" w:rsidRDefault="002B185B" w:rsidP="009F4D87">
            <w:pPr>
              <w:spacing w:before="120" w:line="256" w:lineRule="auto"/>
              <w:jc w:val="center"/>
              <w:rPr>
                <w:b/>
                <w:bCs/>
                <w:sz w:val="18"/>
                <w:szCs w:val="18"/>
              </w:rPr>
            </w:pPr>
            <w:proofErr w:type="spellStart"/>
            <w:r w:rsidRPr="002B185B">
              <w:rPr>
                <w:b/>
                <w:bCs/>
                <w:sz w:val="16"/>
                <w:szCs w:val="16"/>
              </w:rPr>
              <w:t>Cấu</w:t>
            </w:r>
            <w:proofErr w:type="spellEnd"/>
            <w:r w:rsidRPr="002B185B">
              <w:rPr>
                <w:b/>
                <w:bCs/>
                <w:sz w:val="16"/>
                <w:szCs w:val="16"/>
              </w:rPr>
              <w:t xml:space="preserve"> </w:t>
            </w:r>
            <w:proofErr w:type="spellStart"/>
            <w:r w:rsidRPr="002B185B">
              <w:rPr>
                <w:b/>
                <w:bCs/>
                <w:sz w:val="16"/>
                <w:szCs w:val="16"/>
              </w:rPr>
              <w:t>hình</w:t>
            </w:r>
            <w:proofErr w:type="spellEnd"/>
            <w:r w:rsidRPr="002B185B">
              <w:rPr>
                <w:b/>
                <w:bCs/>
                <w:sz w:val="16"/>
                <w:szCs w:val="16"/>
              </w:rPr>
              <w:t xml:space="preserve"> </w:t>
            </w:r>
            <w:proofErr w:type="spellStart"/>
            <w:r w:rsidRPr="002B185B">
              <w:rPr>
                <w:b/>
                <w:bCs/>
                <w:sz w:val="16"/>
                <w:szCs w:val="16"/>
              </w:rPr>
              <w:t>tính</w:t>
            </w:r>
            <w:proofErr w:type="spellEnd"/>
            <w:r w:rsidRPr="002B185B">
              <w:rPr>
                <w:b/>
                <w:bCs/>
                <w:sz w:val="16"/>
                <w:szCs w:val="16"/>
              </w:rPr>
              <w:t xml:space="preserve"> </w:t>
            </w:r>
            <w:proofErr w:type="spellStart"/>
            <w:r w:rsidRPr="002B185B">
              <w:rPr>
                <w:b/>
                <w:bCs/>
                <w:sz w:val="16"/>
                <w:szCs w:val="16"/>
              </w:rPr>
              <w:t>năng</w:t>
            </w:r>
            <w:proofErr w:type="spellEnd"/>
            <w:r w:rsidRPr="002B185B">
              <w:rPr>
                <w:b/>
                <w:bCs/>
                <w:sz w:val="16"/>
                <w:szCs w:val="16"/>
              </w:rPr>
              <w:t xml:space="preserve"> </w:t>
            </w:r>
            <w:proofErr w:type="spellStart"/>
            <w:r w:rsidRPr="002B185B">
              <w:rPr>
                <w:b/>
                <w:bCs/>
                <w:sz w:val="16"/>
                <w:szCs w:val="16"/>
              </w:rPr>
              <w:t>kỹ</w:t>
            </w:r>
            <w:proofErr w:type="spellEnd"/>
            <w:r w:rsidRPr="002B185B">
              <w:rPr>
                <w:b/>
                <w:bCs/>
                <w:sz w:val="16"/>
                <w:szCs w:val="16"/>
              </w:rPr>
              <w:t xml:space="preserve"> </w:t>
            </w:r>
            <w:proofErr w:type="spellStart"/>
            <w:r w:rsidRPr="002B185B">
              <w:rPr>
                <w:b/>
                <w:bCs/>
                <w:sz w:val="16"/>
                <w:szCs w:val="16"/>
              </w:rPr>
              <w:t>thuật</w:t>
            </w:r>
            <w:proofErr w:type="spellEnd"/>
            <w:r w:rsidRPr="002B185B">
              <w:rPr>
                <w:b/>
                <w:bCs/>
                <w:sz w:val="16"/>
                <w:szCs w:val="16"/>
              </w:rPr>
              <w:t xml:space="preserve"> </w:t>
            </w:r>
            <w:proofErr w:type="spellStart"/>
            <w:r w:rsidRPr="002B185B">
              <w:rPr>
                <w:b/>
                <w:bCs/>
                <w:sz w:val="16"/>
                <w:szCs w:val="16"/>
              </w:rPr>
              <w:t>cơ</w:t>
            </w:r>
            <w:proofErr w:type="spellEnd"/>
            <w:r w:rsidRPr="002B185B">
              <w:rPr>
                <w:b/>
                <w:bCs/>
                <w:sz w:val="16"/>
                <w:szCs w:val="16"/>
              </w:rPr>
              <w:t xml:space="preserve"> </w:t>
            </w:r>
            <w:proofErr w:type="spellStart"/>
            <w:r w:rsidRPr="002B185B">
              <w:rPr>
                <w:b/>
                <w:bCs/>
                <w:sz w:val="16"/>
                <w:szCs w:val="16"/>
              </w:rPr>
              <w:t>bản</w:t>
            </w:r>
            <w:proofErr w:type="spellEnd"/>
          </w:p>
        </w:tc>
        <w:tc>
          <w:tcPr>
            <w:tcW w:w="385" w:type="pct"/>
            <w:tcBorders>
              <w:top w:val="single" w:sz="4" w:space="0" w:color="auto"/>
              <w:left w:val="single" w:sz="4" w:space="0" w:color="auto"/>
              <w:bottom w:val="single" w:sz="4" w:space="0" w:color="auto"/>
              <w:right w:val="single" w:sz="4" w:space="0" w:color="auto"/>
            </w:tcBorders>
            <w:vAlign w:val="center"/>
            <w:hideMark/>
          </w:tcPr>
          <w:p w14:paraId="7C164ED0" w14:textId="77777777" w:rsidR="002B185B" w:rsidRPr="002B185B" w:rsidRDefault="002B185B" w:rsidP="009F4D87">
            <w:pPr>
              <w:spacing w:before="120" w:line="256" w:lineRule="auto"/>
              <w:jc w:val="center"/>
              <w:rPr>
                <w:b/>
                <w:bCs/>
                <w:sz w:val="18"/>
                <w:szCs w:val="18"/>
                <w:lang w:val="vi-VN"/>
              </w:rPr>
            </w:pPr>
            <w:proofErr w:type="spellStart"/>
            <w:r w:rsidRPr="002B185B">
              <w:rPr>
                <w:b/>
                <w:bCs/>
                <w:sz w:val="18"/>
                <w:szCs w:val="18"/>
              </w:rPr>
              <w:t>Số</w:t>
            </w:r>
            <w:proofErr w:type="spellEnd"/>
            <w:r w:rsidRPr="002B185B">
              <w:rPr>
                <w:b/>
                <w:bCs/>
                <w:sz w:val="18"/>
                <w:szCs w:val="18"/>
              </w:rPr>
              <w:t xml:space="preserve">, </w:t>
            </w:r>
            <w:proofErr w:type="spellStart"/>
            <w:proofErr w:type="gramStart"/>
            <w:r w:rsidRPr="002B185B">
              <w:rPr>
                <w:b/>
                <w:bCs/>
                <w:sz w:val="18"/>
                <w:szCs w:val="18"/>
              </w:rPr>
              <w:t>ngày</w:t>
            </w:r>
            <w:proofErr w:type="spellEnd"/>
            <w:r w:rsidRPr="002B185B">
              <w:rPr>
                <w:b/>
                <w:bCs/>
                <w:sz w:val="18"/>
                <w:szCs w:val="18"/>
              </w:rPr>
              <w:t xml:space="preserve">  </w:t>
            </w:r>
            <w:proofErr w:type="spellStart"/>
            <w:r w:rsidRPr="002B185B">
              <w:rPr>
                <w:b/>
                <w:bCs/>
                <w:sz w:val="18"/>
                <w:szCs w:val="18"/>
              </w:rPr>
              <w:t>đăng</w:t>
            </w:r>
            <w:proofErr w:type="spellEnd"/>
            <w:proofErr w:type="gramEnd"/>
            <w:r w:rsidRPr="002B185B">
              <w:rPr>
                <w:b/>
                <w:bCs/>
                <w:sz w:val="18"/>
                <w:szCs w:val="18"/>
              </w:rPr>
              <w:t xml:space="preserve"> </w:t>
            </w:r>
            <w:proofErr w:type="spellStart"/>
            <w:r w:rsidRPr="002B185B">
              <w:rPr>
                <w:b/>
                <w:bCs/>
                <w:sz w:val="18"/>
                <w:szCs w:val="18"/>
              </w:rPr>
              <w:t>ký</w:t>
            </w:r>
            <w:proofErr w:type="spellEnd"/>
            <w:r w:rsidRPr="002B185B">
              <w:rPr>
                <w:b/>
                <w:bCs/>
                <w:sz w:val="18"/>
                <w:szCs w:val="18"/>
              </w:rPr>
              <w:t xml:space="preserve"> </w:t>
            </w:r>
            <w:proofErr w:type="spellStart"/>
            <w:r w:rsidRPr="002B185B">
              <w:rPr>
                <w:b/>
                <w:bCs/>
                <w:sz w:val="18"/>
                <w:szCs w:val="18"/>
              </w:rPr>
              <w:t>lưu</w:t>
            </w:r>
            <w:proofErr w:type="spellEnd"/>
            <w:r w:rsidRPr="002B185B">
              <w:rPr>
                <w:b/>
                <w:bCs/>
                <w:sz w:val="18"/>
                <w:szCs w:val="18"/>
              </w:rPr>
              <w:t xml:space="preserve"> </w:t>
            </w:r>
            <w:proofErr w:type="spellStart"/>
            <w:r w:rsidRPr="002B185B">
              <w:rPr>
                <w:b/>
                <w:bCs/>
                <w:sz w:val="18"/>
                <w:szCs w:val="18"/>
              </w:rPr>
              <w:t>hành</w:t>
            </w:r>
            <w:proofErr w:type="spellEnd"/>
            <w:r w:rsidRPr="002B185B">
              <w:rPr>
                <w:b/>
                <w:bCs/>
                <w:sz w:val="18"/>
                <w:szCs w:val="18"/>
              </w:rPr>
              <w:t xml:space="preserve"> / </w:t>
            </w:r>
            <w:proofErr w:type="spellStart"/>
            <w:r w:rsidRPr="002B185B">
              <w:rPr>
                <w:b/>
                <w:bCs/>
                <w:sz w:val="18"/>
                <w:szCs w:val="18"/>
              </w:rPr>
              <w:t>giấy</w:t>
            </w:r>
            <w:proofErr w:type="spellEnd"/>
            <w:r w:rsidRPr="002B185B">
              <w:rPr>
                <w:b/>
                <w:bCs/>
                <w:sz w:val="18"/>
                <w:szCs w:val="18"/>
              </w:rPr>
              <w:t xml:space="preserve"> </w:t>
            </w:r>
            <w:proofErr w:type="spellStart"/>
            <w:r w:rsidRPr="002B185B">
              <w:rPr>
                <w:b/>
                <w:bCs/>
                <w:sz w:val="18"/>
                <w:szCs w:val="18"/>
              </w:rPr>
              <w:t>phép</w:t>
            </w:r>
            <w:proofErr w:type="spellEnd"/>
            <w:r w:rsidRPr="002B185B">
              <w:rPr>
                <w:b/>
                <w:bCs/>
                <w:sz w:val="18"/>
                <w:szCs w:val="18"/>
              </w:rPr>
              <w:t xml:space="preserve"> </w:t>
            </w:r>
            <w:proofErr w:type="spellStart"/>
            <w:r w:rsidRPr="002B185B">
              <w:rPr>
                <w:b/>
                <w:bCs/>
                <w:sz w:val="18"/>
                <w:szCs w:val="18"/>
              </w:rPr>
              <w:t>nhập</w:t>
            </w:r>
            <w:proofErr w:type="spellEnd"/>
            <w:r w:rsidRPr="002B185B">
              <w:rPr>
                <w:b/>
                <w:bCs/>
                <w:sz w:val="18"/>
                <w:szCs w:val="18"/>
              </w:rPr>
              <w:t xml:space="preserve"> </w:t>
            </w:r>
            <w:proofErr w:type="spellStart"/>
            <w:r w:rsidRPr="002B185B">
              <w:rPr>
                <w:b/>
                <w:bCs/>
                <w:sz w:val="18"/>
                <w:szCs w:val="18"/>
              </w:rPr>
              <w:t>khẩu</w:t>
            </w:r>
            <w:proofErr w:type="spellEnd"/>
          </w:p>
        </w:tc>
        <w:tc>
          <w:tcPr>
            <w:tcW w:w="339" w:type="pct"/>
            <w:tcBorders>
              <w:top w:val="single" w:sz="4" w:space="0" w:color="auto"/>
              <w:left w:val="single" w:sz="4" w:space="0" w:color="auto"/>
              <w:bottom w:val="single" w:sz="4" w:space="0" w:color="auto"/>
              <w:right w:val="single" w:sz="4" w:space="0" w:color="auto"/>
            </w:tcBorders>
            <w:vAlign w:val="center"/>
            <w:hideMark/>
          </w:tcPr>
          <w:p w14:paraId="7EDA806A" w14:textId="77777777" w:rsidR="002B185B" w:rsidRPr="002B185B" w:rsidRDefault="002B185B" w:rsidP="009F4D87">
            <w:pPr>
              <w:spacing w:before="120" w:line="256" w:lineRule="auto"/>
              <w:jc w:val="center"/>
              <w:rPr>
                <w:b/>
                <w:bCs/>
                <w:sz w:val="18"/>
                <w:szCs w:val="18"/>
              </w:rPr>
            </w:pPr>
            <w:proofErr w:type="spellStart"/>
            <w:r w:rsidRPr="002B185B">
              <w:rPr>
                <w:b/>
                <w:bCs/>
                <w:sz w:val="18"/>
                <w:szCs w:val="18"/>
              </w:rPr>
              <w:t>Hãng</w:t>
            </w:r>
            <w:proofErr w:type="spellEnd"/>
            <w:r w:rsidRPr="002B185B">
              <w:rPr>
                <w:b/>
                <w:bCs/>
                <w:sz w:val="18"/>
                <w:szCs w:val="18"/>
              </w:rPr>
              <w:t xml:space="preserve"> </w:t>
            </w:r>
            <w:proofErr w:type="spellStart"/>
            <w:r w:rsidRPr="002B185B">
              <w:rPr>
                <w:b/>
                <w:bCs/>
                <w:sz w:val="18"/>
                <w:szCs w:val="18"/>
              </w:rPr>
              <w:t>sản</w:t>
            </w:r>
            <w:proofErr w:type="spellEnd"/>
            <w:r w:rsidRPr="002B185B">
              <w:rPr>
                <w:b/>
                <w:bCs/>
                <w:sz w:val="18"/>
                <w:szCs w:val="18"/>
              </w:rPr>
              <w:t xml:space="preserve"> </w:t>
            </w:r>
            <w:proofErr w:type="spellStart"/>
            <w:r w:rsidRPr="002B185B">
              <w:rPr>
                <w:b/>
                <w:bCs/>
                <w:sz w:val="18"/>
                <w:szCs w:val="18"/>
              </w:rPr>
              <w:t>xuất</w:t>
            </w:r>
            <w:proofErr w:type="spellEnd"/>
          </w:p>
        </w:tc>
        <w:tc>
          <w:tcPr>
            <w:tcW w:w="338" w:type="pct"/>
            <w:tcBorders>
              <w:top w:val="single" w:sz="4" w:space="0" w:color="auto"/>
              <w:left w:val="single" w:sz="4" w:space="0" w:color="auto"/>
              <w:bottom w:val="single" w:sz="4" w:space="0" w:color="auto"/>
              <w:right w:val="single" w:sz="4" w:space="0" w:color="auto"/>
            </w:tcBorders>
            <w:vAlign w:val="center"/>
            <w:hideMark/>
          </w:tcPr>
          <w:p w14:paraId="1F7D5048" w14:textId="77777777" w:rsidR="002B185B" w:rsidRPr="002B185B" w:rsidRDefault="002B185B" w:rsidP="009F4D87">
            <w:pPr>
              <w:spacing w:before="120" w:line="256" w:lineRule="auto"/>
              <w:jc w:val="center"/>
              <w:rPr>
                <w:b/>
                <w:bCs/>
                <w:sz w:val="18"/>
                <w:szCs w:val="18"/>
              </w:rPr>
            </w:pPr>
            <w:proofErr w:type="spellStart"/>
            <w:r w:rsidRPr="002B185B">
              <w:rPr>
                <w:b/>
                <w:bCs/>
                <w:sz w:val="16"/>
                <w:szCs w:val="16"/>
              </w:rPr>
              <w:t>Xuất</w:t>
            </w:r>
            <w:proofErr w:type="spellEnd"/>
            <w:r w:rsidRPr="002B185B">
              <w:rPr>
                <w:b/>
                <w:bCs/>
                <w:sz w:val="16"/>
                <w:szCs w:val="16"/>
              </w:rPr>
              <w:t xml:space="preserve"> </w:t>
            </w:r>
            <w:proofErr w:type="spellStart"/>
            <w:r w:rsidRPr="002B185B">
              <w:rPr>
                <w:b/>
                <w:bCs/>
                <w:sz w:val="16"/>
                <w:szCs w:val="16"/>
              </w:rPr>
              <w:t>xứ</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14:paraId="257D91AE" w14:textId="77777777" w:rsidR="002B185B" w:rsidRPr="002B185B" w:rsidRDefault="002B185B" w:rsidP="009F4D87">
            <w:pPr>
              <w:spacing w:line="256" w:lineRule="auto"/>
              <w:jc w:val="center"/>
              <w:rPr>
                <w:b/>
                <w:bCs/>
                <w:sz w:val="18"/>
                <w:szCs w:val="18"/>
                <w:lang w:val="vi-VN"/>
              </w:rPr>
            </w:pPr>
            <w:r w:rsidRPr="002B185B">
              <w:rPr>
                <w:b/>
                <w:bCs/>
                <w:sz w:val="18"/>
                <w:szCs w:val="18"/>
                <w:lang w:val="vi-VN"/>
              </w:rPr>
              <w:t>Hãng</w:t>
            </w:r>
            <w:r w:rsidRPr="002B185B">
              <w:rPr>
                <w:b/>
                <w:bCs/>
                <w:sz w:val="18"/>
                <w:szCs w:val="18"/>
              </w:rPr>
              <w:t>/</w:t>
            </w:r>
            <w:proofErr w:type="spellStart"/>
            <w:r w:rsidRPr="002B185B">
              <w:rPr>
                <w:b/>
                <w:bCs/>
                <w:sz w:val="18"/>
                <w:szCs w:val="18"/>
              </w:rPr>
              <w:t>Nước</w:t>
            </w:r>
            <w:proofErr w:type="spellEnd"/>
            <w:r w:rsidRPr="002B185B">
              <w:rPr>
                <w:b/>
                <w:bCs/>
                <w:sz w:val="18"/>
                <w:szCs w:val="18"/>
                <w:lang w:val="vi-VN"/>
              </w:rPr>
              <w:t xml:space="preserve"> </w:t>
            </w:r>
            <w:proofErr w:type="spellStart"/>
            <w:r w:rsidRPr="002B185B">
              <w:rPr>
                <w:b/>
                <w:bCs/>
                <w:sz w:val="18"/>
                <w:szCs w:val="18"/>
              </w:rPr>
              <w:t>Chủ</w:t>
            </w:r>
            <w:proofErr w:type="spellEnd"/>
            <w:r w:rsidRPr="002B185B">
              <w:rPr>
                <w:b/>
                <w:bCs/>
                <w:sz w:val="18"/>
                <w:szCs w:val="18"/>
              </w:rPr>
              <w:t xml:space="preserve"> </w:t>
            </w:r>
            <w:proofErr w:type="spellStart"/>
            <w:r w:rsidRPr="002B185B">
              <w:rPr>
                <w:b/>
                <w:bCs/>
                <w:sz w:val="18"/>
                <w:szCs w:val="18"/>
              </w:rPr>
              <w:t>sở</w:t>
            </w:r>
            <w:proofErr w:type="spellEnd"/>
            <w:r w:rsidRPr="002B185B">
              <w:rPr>
                <w:b/>
                <w:bCs/>
                <w:sz w:val="18"/>
                <w:szCs w:val="18"/>
              </w:rPr>
              <w:t xml:space="preserve"> </w:t>
            </w:r>
            <w:proofErr w:type="spellStart"/>
            <w:r w:rsidRPr="002B185B">
              <w:rPr>
                <w:b/>
                <w:bCs/>
                <w:sz w:val="18"/>
                <w:szCs w:val="18"/>
              </w:rPr>
              <w:t>hữu</w:t>
            </w:r>
            <w:proofErr w:type="spellEnd"/>
          </w:p>
        </w:tc>
        <w:tc>
          <w:tcPr>
            <w:tcW w:w="289" w:type="pct"/>
            <w:tcBorders>
              <w:top w:val="single" w:sz="4" w:space="0" w:color="auto"/>
              <w:left w:val="single" w:sz="4" w:space="0" w:color="auto"/>
              <w:bottom w:val="single" w:sz="4" w:space="0" w:color="auto"/>
              <w:right w:val="single" w:sz="4" w:space="0" w:color="auto"/>
            </w:tcBorders>
            <w:vAlign w:val="center"/>
            <w:hideMark/>
          </w:tcPr>
          <w:p w14:paraId="5D4A8A8A" w14:textId="77777777" w:rsidR="002B185B" w:rsidRPr="002B185B" w:rsidRDefault="002B185B" w:rsidP="009F4D87">
            <w:pPr>
              <w:spacing w:line="256" w:lineRule="auto"/>
              <w:jc w:val="center"/>
              <w:rPr>
                <w:b/>
                <w:bCs/>
                <w:sz w:val="18"/>
                <w:szCs w:val="18"/>
                <w:lang w:val="vi-VN"/>
              </w:rPr>
            </w:pPr>
            <w:r w:rsidRPr="002B185B">
              <w:rPr>
                <w:b/>
                <w:bCs/>
                <w:sz w:val="18"/>
                <w:szCs w:val="18"/>
                <w:lang w:val="vi-VN"/>
              </w:rPr>
              <w:t>Số/ngày văn bản phân loại</w:t>
            </w:r>
          </w:p>
        </w:tc>
        <w:tc>
          <w:tcPr>
            <w:tcW w:w="337" w:type="pct"/>
            <w:tcBorders>
              <w:top w:val="single" w:sz="4" w:space="0" w:color="auto"/>
              <w:left w:val="single" w:sz="4" w:space="0" w:color="auto"/>
              <w:bottom w:val="single" w:sz="4" w:space="0" w:color="auto"/>
              <w:right w:val="single" w:sz="4" w:space="0" w:color="auto"/>
            </w:tcBorders>
            <w:vAlign w:val="center"/>
            <w:hideMark/>
          </w:tcPr>
          <w:p w14:paraId="0FB1B12B" w14:textId="77777777" w:rsidR="002B185B" w:rsidRPr="002B185B" w:rsidRDefault="002B185B" w:rsidP="009F4D87">
            <w:pPr>
              <w:spacing w:line="256" w:lineRule="auto"/>
              <w:jc w:val="center"/>
              <w:rPr>
                <w:b/>
                <w:bCs/>
                <w:sz w:val="18"/>
                <w:szCs w:val="18"/>
                <w:lang w:val="vi-VN"/>
              </w:rPr>
            </w:pPr>
            <w:proofErr w:type="spellStart"/>
            <w:r w:rsidRPr="002B185B">
              <w:rPr>
                <w:b/>
                <w:bCs/>
                <w:sz w:val="18"/>
                <w:szCs w:val="18"/>
                <w:lang w:val="fr-FR"/>
              </w:rPr>
              <w:t>Loại</w:t>
            </w:r>
            <w:proofErr w:type="spellEnd"/>
            <w:r w:rsidRPr="002B185B">
              <w:rPr>
                <w:b/>
                <w:bCs/>
                <w:sz w:val="18"/>
                <w:szCs w:val="18"/>
                <w:lang w:val="fr-FR"/>
              </w:rPr>
              <w:t xml:space="preserve"> </w:t>
            </w:r>
            <w:proofErr w:type="spellStart"/>
            <w:r w:rsidRPr="002B185B">
              <w:rPr>
                <w:b/>
                <w:bCs/>
                <w:sz w:val="18"/>
                <w:szCs w:val="18"/>
                <w:lang w:val="fr-FR"/>
              </w:rPr>
              <w:t>trang</w:t>
            </w:r>
            <w:proofErr w:type="spellEnd"/>
            <w:r w:rsidRPr="002B185B">
              <w:rPr>
                <w:b/>
                <w:bCs/>
                <w:sz w:val="18"/>
                <w:szCs w:val="18"/>
                <w:lang w:val="fr-FR"/>
              </w:rPr>
              <w:t xml:space="preserve"> </w:t>
            </w:r>
            <w:proofErr w:type="spellStart"/>
            <w:r w:rsidRPr="002B185B">
              <w:rPr>
                <w:b/>
                <w:bCs/>
                <w:sz w:val="18"/>
                <w:szCs w:val="18"/>
                <w:lang w:val="fr-FR"/>
              </w:rPr>
              <w:t>thiết</w:t>
            </w:r>
            <w:proofErr w:type="spellEnd"/>
            <w:r w:rsidRPr="002B185B">
              <w:rPr>
                <w:b/>
                <w:bCs/>
                <w:sz w:val="18"/>
                <w:szCs w:val="18"/>
                <w:lang w:val="fr-FR"/>
              </w:rPr>
              <w:t xml:space="preserve"> </w:t>
            </w:r>
            <w:proofErr w:type="spellStart"/>
            <w:r w:rsidRPr="002B185B">
              <w:rPr>
                <w:b/>
                <w:bCs/>
                <w:sz w:val="18"/>
                <w:szCs w:val="18"/>
                <w:lang w:val="fr-FR"/>
              </w:rPr>
              <w:t>bị</w:t>
            </w:r>
            <w:proofErr w:type="spellEnd"/>
            <w:r w:rsidRPr="002B185B">
              <w:rPr>
                <w:b/>
                <w:bCs/>
                <w:sz w:val="18"/>
                <w:szCs w:val="18"/>
                <w:lang w:val="fr-FR"/>
              </w:rPr>
              <w:t xml:space="preserve"> y </w:t>
            </w:r>
            <w:proofErr w:type="spellStart"/>
            <w:r w:rsidRPr="002B185B">
              <w:rPr>
                <w:b/>
                <w:bCs/>
                <w:sz w:val="18"/>
                <w:szCs w:val="18"/>
                <w:lang w:val="fr-FR"/>
              </w:rPr>
              <w:t>tế</w:t>
            </w:r>
            <w:proofErr w:type="spellEnd"/>
          </w:p>
        </w:tc>
        <w:tc>
          <w:tcPr>
            <w:tcW w:w="194" w:type="pct"/>
            <w:tcBorders>
              <w:top w:val="single" w:sz="4" w:space="0" w:color="auto"/>
              <w:left w:val="single" w:sz="4" w:space="0" w:color="auto"/>
              <w:bottom w:val="single" w:sz="4" w:space="0" w:color="auto"/>
              <w:right w:val="single" w:sz="4" w:space="0" w:color="auto"/>
            </w:tcBorders>
            <w:vAlign w:val="center"/>
            <w:hideMark/>
          </w:tcPr>
          <w:p w14:paraId="2EE67AB7" w14:textId="77777777" w:rsidR="002B185B" w:rsidRPr="002B185B" w:rsidRDefault="002B185B" w:rsidP="009F4D87">
            <w:pPr>
              <w:spacing w:line="256" w:lineRule="auto"/>
              <w:jc w:val="center"/>
              <w:rPr>
                <w:b/>
                <w:bCs/>
                <w:sz w:val="18"/>
                <w:szCs w:val="18"/>
              </w:rPr>
            </w:pPr>
            <w:proofErr w:type="spellStart"/>
            <w:r w:rsidRPr="002B185B">
              <w:rPr>
                <w:b/>
                <w:bCs/>
                <w:sz w:val="18"/>
                <w:szCs w:val="18"/>
              </w:rPr>
              <w:t>Mã</w:t>
            </w:r>
            <w:proofErr w:type="spellEnd"/>
            <w:r w:rsidRPr="002B185B">
              <w:rPr>
                <w:b/>
                <w:bCs/>
                <w:sz w:val="18"/>
                <w:szCs w:val="18"/>
              </w:rPr>
              <w:t xml:space="preserve"> HS</w:t>
            </w:r>
          </w:p>
        </w:tc>
        <w:tc>
          <w:tcPr>
            <w:tcW w:w="290" w:type="pct"/>
            <w:tcBorders>
              <w:top w:val="single" w:sz="4" w:space="0" w:color="auto"/>
              <w:left w:val="single" w:sz="4" w:space="0" w:color="auto"/>
              <w:bottom w:val="single" w:sz="4" w:space="0" w:color="auto"/>
              <w:right w:val="single" w:sz="4" w:space="0" w:color="auto"/>
            </w:tcBorders>
            <w:vAlign w:val="center"/>
            <w:hideMark/>
          </w:tcPr>
          <w:p w14:paraId="5AFE8BE1" w14:textId="77777777" w:rsidR="002B185B" w:rsidRPr="002B185B" w:rsidRDefault="002B185B" w:rsidP="009F4D87">
            <w:pPr>
              <w:spacing w:line="256" w:lineRule="auto"/>
              <w:jc w:val="center"/>
              <w:rPr>
                <w:b/>
                <w:bCs/>
                <w:sz w:val="18"/>
                <w:szCs w:val="18"/>
                <w:lang w:val="vi-VN"/>
              </w:rPr>
            </w:pPr>
            <w:r w:rsidRPr="002B185B">
              <w:rPr>
                <w:b/>
                <w:bCs/>
                <w:sz w:val="18"/>
                <w:szCs w:val="18"/>
                <w:lang w:val="vi-VN"/>
              </w:rPr>
              <w:t>Quy cách đóng gói</w:t>
            </w:r>
          </w:p>
        </w:tc>
        <w:tc>
          <w:tcPr>
            <w:tcW w:w="240" w:type="pct"/>
            <w:tcBorders>
              <w:top w:val="single" w:sz="4" w:space="0" w:color="auto"/>
              <w:left w:val="single" w:sz="4" w:space="0" w:color="auto"/>
              <w:bottom w:val="single" w:sz="4" w:space="0" w:color="auto"/>
              <w:right w:val="single" w:sz="4" w:space="0" w:color="auto"/>
            </w:tcBorders>
            <w:vAlign w:val="center"/>
            <w:hideMark/>
          </w:tcPr>
          <w:p w14:paraId="724928ED" w14:textId="77777777" w:rsidR="002B185B" w:rsidRPr="002B185B" w:rsidRDefault="002B185B" w:rsidP="009F4D87">
            <w:pPr>
              <w:spacing w:line="256" w:lineRule="auto"/>
              <w:jc w:val="center"/>
              <w:rPr>
                <w:b/>
                <w:bCs/>
                <w:sz w:val="18"/>
                <w:szCs w:val="18"/>
              </w:rPr>
            </w:pPr>
            <w:proofErr w:type="spellStart"/>
            <w:r w:rsidRPr="002B185B">
              <w:rPr>
                <w:b/>
                <w:bCs/>
                <w:sz w:val="18"/>
                <w:szCs w:val="18"/>
              </w:rPr>
              <w:t>Đơn</w:t>
            </w:r>
            <w:proofErr w:type="spellEnd"/>
            <w:r w:rsidRPr="002B185B">
              <w:rPr>
                <w:b/>
                <w:bCs/>
                <w:sz w:val="18"/>
                <w:szCs w:val="18"/>
              </w:rPr>
              <w:t xml:space="preserve"> </w:t>
            </w:r>
            <w:proofErr w:type="spellStart"/>
            <w:r w:rsidRPr="002B185B">
              <w:rPr>
                <w:b/>
                <w:bCs/>
                <w:sz w:val="18"/>
                <w:szCs w:val="18"/>
              </w:rPr>
              <w:t>vị</w:t>
            </w:r>
            <w:proofErr w:type="spellEnd"/>
            <w:r w:rsidRPr="002B185B">
              <w:rPr>
                <w:b/>
                <w:bCs/>
                <w:sz w:val="18"/>
                <w:szCs w:val="18"/>
              </w:rPr>
              <w:t xml:space="preserve"> </w:t>
            </w:r>
            <w:proofErr w:type="spellStart"/>
            <w:r w:rsidRPr="002B185B">
              <w:rPr>
                <w:b/>
                <w:bCs/>
                <w:sz w:val="18"/>
                <w:szCs w:val="18"/>
              </w:rPr>
              <w:t>tính</w:t>
            </w:r>
            <w:proofErr w:type="spellEnd"/>
          </w:p>
        </w:tc>
        <w:tc>
          <w:tcPr>
            <w:tcW w:w="244" w:type="pct"/>
            <w:tcBorders>
              <w:top w:val="single" w:sz="4" w:space="0" w:color="auto"/>
              <w:left w:val="single" w:sz="4" w:space="0" w:color="auto"/>
              <w:bottom w:val="single" w:sz="4" w:space="0" w:color="auto"/>
              <w:right w:val="single" w:sz="4" w:space="0" w:color="auto"/>
            </w:tcBorders>
            <w:vAlign w:val="center"/>
            <w:hideMark/>
          </w:tcPr>
          <w:p w14:paraId="7BB40567" w14:textId="77777777" w:rsidR="002B185B" w:rsidRPr="002B185B" w:rsidRDefault="002B185B" w:rsidP="009F4D87">
            <w:pPr>
              <w:spacing w:line="256" w:lineRule="auto"/>
              <w:jc w:val="center"/>
              <w:rPr>
                <w:b/>
                <w:bCs/>
                <w:sz w:val="18"/>
                <w:szCs w:val="18"/>
              </w:rPr>
            </w:pPr>
            <w:proofErr w:type="spellStart"/>
            <w:r w:rsidRPr="002B185B">
              <w:rPr>
                <w:b/>
                <w:bCs/>
                <w:sz w:val="18"/>
                <w:szCs w:val="18"/>
              </w:rPr>
              <w:t>Số</w:t>
            </w:r>
            <w:proofErr w:type="spellEnd"/>
          </w:p>
          <w:p w14:paraId="4440439E" w14:textId="77777777" w:rsidR="002B185B" w:rsidRPr="002B185B" w:rsidRDefault="002B185B" w:rsidP="009F4D87">
            <w:pPr>
              <w:spacing w:line="256" w:lineRule="auto"/>
              <w:jc w:val="center"/>
              <w:rPr>
                <w:b/>
                <w:bCs/>
                <w:sz w:val="18"/>
                <w:szCs w:val="18"/>
              </w:rPr>
            </w:pPr>
            <w:proofErr w:type="spellStart"/>
            <w:r w:rsidRPr="002B185B">
              <w:rPr>
                <w:b/>
                <w:bCs/>
                <w:sz w:val="18"/>
                <w:szCs w:val="18"/>
              </w:rPr>
              <w:t>lượng</w:t>
            </w:r>
            <w:proofErr w:type="spellEnd"/>
          </w:p>
        </w:tc>
        <w:tc>
          <w:tcPr>
            <w:tcW w:w="241" w:type="pct"/>
            <w:tcBorders>
              <w:top w:val="single" w:sz="4" w:space="0" w:color="auto"/>
              <w:left w:val="single" w:sz="4" w:space="0" w:color="auto"/>
              <w:bottom w:val="single" w:sz="4" w:space="0" w:color="auto"/>
              <w:right w:val="single" w:sz="4" w:space="0" w:color="auto"/>
            </w:tcBorders>
            <w:vAlign w:val="center"/>
            <w:hideMark/>
          </w:tcPr>
          <w:p w14:paraId="706EE055" w14:textId="77777777" w:rsidR="002B185B" w:rsidRPr="002B185B" w:rsidRDefault="002B185B" w:rsidP="009F4D87">
            <w:pPr>
              <w:spacing w:before="120" w:line="256" w:lineRule="auto"/>
              <w:jc w:val="center"/>
              <w:rPr>
                <w:b/>
                <w:bCs/>
                <w:sz w:val="18"/>
                <w:szCs w:val="18"/>
              </w:rPr>
            </w:pPr>
            <w:r w:rsidRPr="002B185B">
              <w:rPr>
                <w:b/>
                <w:bCs/>
                <w:sz w:val="18"/>
                <w:szCs w:val="18"/>
                <w:lang w:val="vi-VN"/>
              </w:rPr>
              <w:t>Đơn giá</w:t>
            </w:r>
            <w:r w:rsidRPr="002B185B">
              <w:rPr>
                <w:b/>
                <w:bCs/>
                <w:sz w:val="18"/>
                <w:szCs w:val="18"/>
              </w:rPr>
              <w:t xml:space="preserve"> (</w:t>
            </w:r>
            <w:proofErr w:type="spellStart"/>
            <w:r w:rsidRPr="002B185B">
              <w:rPr>
                <w:b/>
                <w:bCs/>
                <w:sz w:val="18"/>
                <w:szCs w:val="18"/>
              </w:rPr>
              <w:t>vnđ</w:t>
            </w:r>
            <w:proofErr w:type="spellEnd"/>
            <w:r w:rsidRPr="002B185B">
              <w:rPr>
                <w:b/>
                <w:bCs/>
                <w:sz w:val="18"/>
                <w:szCs w:val="18"/>
              </w:rPr>
              <w:t>)</w:t>
            </w:r>
          </w:p>
        </w:tc>
        <w:tc>
          <w:tcPr>
            <w:tcW w:w="322" w:type="pct"/>
            <w:tcBorders>
              <w:top w:val="single" w:sz="4" w:space="0" w:color="auto"/>
              <w:left w:val="single" w:sz="4" w:space="0" w:color="auto"/>
              <w:bottom w:val="single" w:sz="4" w:space="0" w:color="auto"/>
              <w:right w:val="single" w:sz="4" w:space="0" w:color="auto"/>
            </w:tcBorders>
            <w:vAlign w:val="center"/>
            <w:hideMark/>
          </w:tcPr>
          <w:p w14:paraId="68A11835" w14:textId="77777777" w:rsidR="002B185B" w:rsidRPr="002B185B" w:rsidRDefault="002B185B" w:rsidP="009F4D87">
            <w:pPr>
              <w:spacing w:line="256" w:lineRule="auto"/>
              <w:jc w:val="center"/>
              <w:rPr>
                <w:b/>
                <w:bCs/>
                <w:sz w:val="18"/>
                <w:szCs w:val="18"/>
                <w:lang w:val="vi-VN"/>
              </w:rPr>
            </w:pPr>
            <w:r w:rsidRPr="002B185B">
              <w:rPr>
                <w:b/>
                <w:bCs/>
                <w:sz w:val="18"/>
                <w:szCs w:val="18"/>
                <w:lang w:val="vi-VN"/>
              </w:rPr>
              <w:t>Thành tiền</w:t>
            </w:r>
          </w:p>
          <w:p w14:paraId="072AA8DC" w14:textId="77777777" w:rsidR="002B185B" w:rsidRPr="002B185B" w:rsidRDefault="002B185B" w:rsidP="009F4D87">
            <w:pPr>
              <w:spacing w:line="256" w:lineRule="auto"/>
              <w:jc w:val="center"/>
              <w:rPr>
                <w:b/>
                <w:bCs/>
                <w:sz w:val="18"/>
                <w:szCs w:val="18"/>
              </w:rPr>
            </w:pPr>
            <w:r w:rsidRPr="002B185B">
              <w:rPr>
                <w:b/>
                <w:bCs/>
                <w:sz w:val="18"/>
                <w:szCs w:val="18"/>
              </w:rPr>
              <w:t>(</w:t>
            </w:r>
            <w:proofErr w:type="spellStart"/>
            <w:r w:rsidRPr="002B185B">
              <w:rPr>
                <w:b/>
                <w:bCs/>
                <w:sz w:val="18"/>
                <w:szCs w:val="18"/>
              </w:rPr>
              <w:t>vnđ</w:t>
            </w:r>
            <w:proofErr w:type="spellEnd"/>
            <w:r w:rsidRPr="002B185B">
              <w:rPr>
                <w:b/>
                <w:bCs/>
                <w:sz w:val="18"/>
                <w:szCs w:val="18"/>
              </w:rPr>
              <w:t>)</w:t>
            </w:r>
          </w:p>
        </w:tc>
      </w:tr>
      <w:tr w:rsidR="002B185B" w:rsidRPr="002B185B" w14:paraId="7AF8F245" w14:textId="77777777" w:rsidTr="009F4D87">
        <w:trPr>
          <w:trHeight w:val="4260"/>
          <w:jc w:val="center"/>
        </w:trPr>
        <w:tc>
          <w:tcPr>
            <w:tcW w:w="150" w:type="pct"/>
            <w:tcBorders>
              <w:top w:val="single" w:sz="4" w:space="0" w:color="auto"/>
              <w:left w:val="single" w:sz="4" w:space="0" w:color="auto"/>
              <w:bottom w:val="single" w:sz="4" w:space="0" w:color="auto"/>
              <w:right w:val="single" w:sz="4" w:space="0" w:color="auto"/>
            </w:tcBorders>
            <w:hideMark/>
          </w:tcPr>
          <w:p w14:paraId="3A86AB9D" w14:textId="77777777" w:rsidR="002B185B" w:rsidRPr="002B185B" w:rsidRDefault="002B185B" w:rsidP="009F4D87">
            <w:pPr>
              <w:spacing w:before="120" w:line="256" w:lineRule="auto"/>
              <w:jc w:val="center"/>
              <w:rPr>
                <w:i/>
                <w:iCs/>
                <w:sz w:val="18"/>
                <w:szCs w:val="18"/>
              </w:rPr>
            </w:pPr>
            <w:r w:rsidRPr="002B185B">
              <w:rPr>
                <w:i/>
                <w:iCs/>
                <w:sz w:val="18"/>
                <w:szCs w:val="18"/>
              </w:rPr>
              <w:t>........</w:t>
            </w:r>
          </w:p>
        </w:tc>
        <w:tc>
          <w:tcPr>
            <w:tcW w:w="282" w:type="pct"/>
            <w:tcBorders>
              <w:top w:val="single" w:sz="4" w:space="0" w:color="auto"/>
              <w:left w:val="single" w:sz="4" w:space="0" w:color="auto"/>
              <w:bottom w:val="single" w:sz="4" w:space="0" w:color="auto"/>
              <w:right w:val="single" w:sz="4" w:space="0" w:color="auto"/>
            </w:tcBorders>
            <w:hideMark/>
          </w:tcPr>
          <w:p w14:paraId="5B727143" w14:textId="77777777" w:rsidR="002B185B" w:rsidRPr="002B185B" w:rsidRDefault="002B185B" w:rsidP="009F4D87">
            <w:pPr>
              <w:spacing w:before="120" w:line="256" w:lineRule="auto"/>
              <w:jc w:val="center"/>
              <w:rPr>
                <w:i/>
                <w:iCs/>
                <w:sz w:val="18"/>
                <w:szCs w:val="18"/>
              </w:rPr>
            </w:pPr>
            <w:r w:rsidRPr="002B185B">
              <w:rPr>
                <w:i/>
                <w:iCs/>
                <w:sz w:val="18"/>
                <w:szCs w:val="18"/>
              </w:rPr>
              <w:t>........</w:t>
            </w:r>
          </w:p>
          <w:p w14:paraId="506FFF44"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Tên theo danh mục mời thầu</w:t>
            </w:r>
          </w:p>
        </w:tc>
        <w:tc>
          <w:tcPr>
            <w:tcW w:w="322" w:type="pct"/>
            <w:tcBorders>
              <w:top w:val="single" w:sz="4" w:space="0" w:color="auto"/>
              <w:left w:val="single" w:sz="4" w:space="0" w:color="auto"/>
              <w:bottom w:val="single" w:sz="4" w:space="0" w:color="auto"/>
              <w:right w:val="single" w:sz="4" w:space="0" w:color="auto"/>
            </w:tcBorders>
            <w:hideMark/>
          </w:tcPr>
          <w:p w14:paraId="73A0AB11"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w:t>
            </w:r>
          </w:p>
          <w:p w14:paraId="75CFA36F"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Nhà thầu phải kê khai đầy đủ, cụ thể các mã hàng hóa dự thầu</w:t>
            </w:r>
          </w:p>
          <w:p w14:paraId="39BDC7B2"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 Chủng loại sản phẩm</w:t>
            </w:r>
          </w:p>
          <w:p w14:paraId="40A2C092"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 xml:space="preserve">- Mã sản </w:t>
            </w:r>
            <w:r w:rsidRPr="002B185B">
              <w:rPr>
                <w:i/>
                <w:iCs/>
                <w:sz w:val="18"/>
                <w:szCs w:val="18"/>
                <w:lang w:val="vi-VN"/>
              </w:rPr>
              <w:lastRenderedPageBreak/>
              <w:t>phẩm</w:t>
            </w:r>
          </w:p>
          <w:p w14:paraId="3EC270C3" w14:textId="77777777" w:rsidR="002B185B" w:rsidRPr="002B185B" w:rsidRDefault="002B185B" w:rsidP="009F4D87">
            <w:pPr>
              <w:spacing w:before="120" w:line="256" w:lineRule="auto"/>
              <w:jc w:val="center"/>
              <w:rPr>
                <w:i/>
                <w:iCs/>
                <w:sz w:val="18"/>
                <w:szCs w:val="18"/>
                <w:lang w:val="vi-VN"/>
              </w:rPr>
            </w:pPr>
            <w:r w:rsidRPr="002B185B">
              <w:rPr>
                <w:i/>
                <w:iCs/>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14:paraId="446CCCDF" w14:textId="77777777" w:rsidR="002B185B" w:rsidRPr="002B185B" w:rsidRDefault="002B185B" w:rsidP="009F4D87">
            <w:pPr>
              <w:spacing w:before="120" w:line="256" w:lineRule="auto"/>
              <w:jc w:val="center"/>
              <w:rPr>
                <w:i/>
                <w:iCs/>
                <w:sz w:val="16"/>
                <w:szCs w:val="16"/>
                <w:lang w:val="vi-VN"/>
              </w:rPr>
            </w:pPr>
            <w:r w:rsidRPr="002B185B">
              <w:rPr>
                <w:i/>
                <w:iCs/>
                <w:sz w:val="16"/>
                <w:szCs w:val="16"/>
                <w:lang w:val="vi-VN"/>
              </w:rPr>
              <w:lastRenderedPageBreak/>
              <w:t>........</w:t>
            </w:r>
          </w:p>
          <w:p w14:paraId="1CFC4D4C"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Nhà thầu phải kê khai cụ thể nhãn hiệu của hàng hóa</w:t>
            </w:r>
          </w:p>
        </w:tc>
        <w:tc>
          <w:tcPr>
            <w:tcW w:w="218" w:type="pct"/>
            <w:tcBorders>
              <w:top w:val="single" w:sz="4" w:space="0" w:color="auto"/>
              <w:left w:val="single" w:sz="4" w:space="0" w:color="auto"/>
              <w:bottom w:val="single" w:sz="4" w:space="0" w:color="auto"/>
              <w:right w:val="single" w:sz="4" w:space="0" w:color="auto"/>
            </w:tcBorders>
          </w:tcPr>
          <w:p w14:paraId="162E1EA0"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w:t>
            </w:r>
          </w:p>
          <w:p w14:paraId="02599494" w14:textId="77777777" w:rsidR="002B185B" w:rsidRPr="002B185B" w:rsidRDefault="002B185B" w:rsidP="009F4D87">
            <w:pPr>
              <w:spacing w:before="120" w:line="256" w:lineRule="auto"/>
              <w:jc w:val="center"/>
              <w:rPr>
                <w:i/>
                <w:iCs/>
                <w:sz w:val="18"/>
                <w:szCs w:val="18"/>
              </w:rPr>
            </w:pPr>
          </w:p>
        </w:tc>
        <w:tc>
          <w:tcPr>
            <w:tcW w:w="307" w:type="pct"/>
            <w:tcBorders>
              <w:top w:val="single" w:sz="4" w:space="0" w:color="auto"/>
              <w:left w:val="single" w:sz="4" w:space="0" w:color="auto"/>
              <w:bottom w:val="single" w:sz="4" w:space="0" w:color="auto"/>
              <w:right w:val="single" w:sz="4" w:space="0" w:color="auto"/>
            </w:tcBorders>
            <w:hideMark/>
          </w:tcPr>
          <w:p w14:paraId="41A5AAF0"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w:t>
            </w:r>
          </w:p>
          <w:p w14:paraId="0B9B835F" w14:textId="77777777" w:rsidR="002B185B" w:rsidRPr="002B185B" w:rsidRDefault="002B185B" w:rsidP="009F4D87">
            <w:pPr>
              <w:spacing w:before="120" w:line="256" w:lineRule="auto"/>
              <w:jc w:val="center"/>
              <w:rPr>
                <w:i/>
                <w:iCs/>
                <w:sz w:val="18"/>
                <w:szCs w:val="18"/>
                <w:lang w:val="vi-VN"/>
              </w:rPr>
            </w:pPr>
            <w:proofErr w:type="spellStart"/>
            <w:r w:rsidRPr="002B185B">
              <w:rPr>
                <w:i/>
                <w:iCs/>
                <w:sz w:val="18"/>
                <w:szCs w:val="18"/>
              </w:rPr>
              <w:t>Kê</w:t>
            </w:r>
            <w:proofErr w:type="spellEnd"/>
            <w:r w:rsidRPr="002B185B">
              <w:rPr>
                <w:i/>
                <w:iCs/>
                <w:sz w:val="18"/>
                <w:szCs w:val="18"/>
              </w:rPr>
              <w:t xml:space="preserve"> </w:t>
            </w:r>
            <w:proofErr w:type="spellStart"/>
            <w:r w:rsidRPr="002B185B">
              <w:rPr>
                <w:i/>
                <w:iCs/>
                <w:sz w:val="18"/>
                <w:szCs w:val="18"/>
              </w:rPr>
              <w:t>khai</w:t>
            </w:r>
            <w:proofErr w:type="spellEnd"/>
            <w:r w:rsidRPr="002B185B">
              <w:rPr>
                <w:i/>
                <w:iCs/>
                <w:sz w:val="18"/>
                <w:szCs w:val="18"/>
              </w:rPr>
              <w:t xml:space="preserve"> </w:t>
            </w:r>
            <w:proofErr w:type="spellStart"/>
            <w:r w:rsidRPr="002B185B">
              <w:rPr>
                <w:i/>
                <w:iCs/>
                <w:sz w:val="18"/>
                <w:szCs w:val="18"/>
              </w:rPr>
              <w:t>thông</w:t>
            </w:r>
            <w:proofErr w:type="spellEnd"/>
            <w:r w:rsidRPr="002B185B">
              <w:rPr>
                <w:i/>
                <w:iCs/>
                <w:sz w:val="18"/>
                <w:szCs w:val="18"/>
              </w:rPr>
              <w:t xml:space="preserve"> </w:t>
            </w:r>
            <w:proofErr w:type="spellStart"/>
            <w:r w:rsidRPr="002B185B">
              <w:rPr>
                <w:i/>
                <w:iCs/>
                <w:sz w:val="18"/>
                <w:szCs w:val="18"/>
              </w:rPr>
              <w:t>số</w:t>
            </w:r>
            <w:proofErr w:type="spellEnd"/>
            <w:r w:rsidRPr="002B185B">
              <w:rPr>
                <w:i/>
                <w:iCs/>
                <w:sz w:val="18"/>
                <w:szCs w:val="18"/>
              </w:rPr>
              <w:t xml:space="preserve"> </w:t>
            </w:r>
            <w:proofErr w:type="spellStart"/>
            <w:r w:rsidRPr="002B185B">
              <w:rPr>
                <w:i/>
                <w:iCs/>
                <w:sz w:val="18"/>
                <w:szCs w:val="18"/>
              </w:rPr>
              <w:t>kỹ</w:t>
            </w:r>
            <w:proofErr w:type="spellEnd"/>
            <w:r w:rsidRPr="002B185B">
              <w:rPr>
                <w:i/>
                <w:iCs/>
                <w:sz w:val="18"/>
                <w:szCs w:val="18"/>
              </w:rPr>
              <w:t xml:space="preserve"> </w:t>
            </w:r>
            <w:proofErr w:type="spellStart"/>
            <w:r w:rsidRPr="002B185B">
              <w:rPr>
                <w:i/>
                <w:iCs/>
                <w:sz w:val="18"/>
                <w:szCs w:val="18"/>
              </w:rPr>
              <w:t>thuật</w:t>
            </w:r>
            <w:proofErr w:type="spellEnd"/>
            <w:r w:rsidRPr="002B185B">
              <w:rPr>
                <w:i/>
                <w:iCs/>
                <w:sz w:val="18"/>
                <w:szCs w:val="18"/>
              </w:rPr>
              <w:t xml:space="preserve"> </w:t>
            </w:r>
            <w:proofErr w:type="spellStart"/>
            <w:r w:rsidRPr="002B185B">
              <w:rPr>
                <w:i/>
                <w:iCs/>
                <w:sz w:val="18"/>
                <w:szCs w:val="18"/>
              </w:rPr>
              <w:t>của</w:t>
            </w:r>
            <w:proofErr w:type="spellEnd"/>
            <w:r w:rsidRPr="002B185B">
              <w:rPr>
                <w:i/>
                <w:iCs/>
                <w:sz w:val="18"/>
                <w:szCs w:val="18"/>
              </w:rPr>
              <w:t xml:space="preserve"> </w:t>
            </w:r>
            <w:proofErr w:type="spellStart"/>
            <w:r w:rsidRPr="002B185B">
              <w:rPr>
                <w:i/>
                <w:iCs/>
                <w:sz w:val="18"/>
                <w:szCs w:val="18"/>
              </w:rPr>
              <w:t>nhà</w:t>
            </w:r>
            <w:proofErr w:type="spellEnd"/>
            <w:r w:rsidRPr="002B185B">
              <w:rPr>
                <w:i/>
                <w:iCs/>
                <w:sz w:val="18"/>
                <w:szCs w:val="18"/>
              </w:rPr>
              <w:t xml:space="preserve"> </w:t>
            </w:r>
            <w:proofErr w:type="spellStart"/>
            <w:r w:rsidRPr="002B185B">
              <w:rPr>
                <w:i/>
                <w:iCs/>
                <w:sz w:val="18"/>
                <w:szCs w:val="18"/>
              </w:rPr>
              <w:t>sản</w:t>
            </w:r>
            <w:proofErr w:type="spellEnd"/>
            <w:r w:rsidRPr="002B185B">
              <w:rPr>
                <w:i/>
                <w:iCs/>
                <w:sz w:val="18"/>
                <w:szCs w:val="18"/>
              </w:rPr>
              <w:t xml:space="preserve"> </w:t>
            </w:r>
            <w:proofErr w:type="spellStart"/>
            <w:r w:rsidRPr="002B185B">
              <w:rPr>
                <w:i/>
                <w:iCs/>
                <w:sz w:val="18"/>
                <w:szCs w:val="18"/>
              </w:rPr>
              <w:t>xuất</w:t>
            </w:r>
            <w:proofErr w:type="spellEnd"/>
            <w:r w:rsidRPr="002B185B">
              <w:rPr>
                <w:i/>
                <w:iCs/>
                <w:sz w:val="18"/>
                <w:szCs w:val="18"/>
              </w:rPr>
              <w:t xml:space="preserve"> </w:t>
            </w:r>
            <w:proofErr w:type="spellStart"/>
            <w:r w:rsidRPr="002B185B">
              <w:rPr>
                <w:i/>
                <w:iCs/>
                <w:sz w:val="18"/>
                <w:szCs w:val="18"/>
              </w:rPr>
              <w:t>phát</w:t>
            </w:r>
            <w:proofErr w:type="spellEnd"/>
            <w:r w:rsidRPr="002B185B">
              <w:rPr>
                <w:i/>
                <w:iCs/>
                <w:sz w:val="18"/>
                <w:szCs w:val="18"/>
              </w:rPr>
              <w:t xml:space="preserve"> </w:t>
            </w:r>
            <w:proofErr w:type="spellStart"/>
            <w:r w:rsidRPr="002B185B">
              <w:rPr>
                <w:i/>
                <w:iCs/>
                <w:sz w:val="18"/>
                <w:szCs w:val="18"/>
              </w:rPr>
              <w:t>hành</w:t>
            </w:r>
            <w:proofErr w:type="spellEnd"/>
          </w:p>
        </w:tc>
        <w:tc>
          <w:tcPr>
            <w:tcW w:w="385" w:type="pct"/>
            <w:tcBorders>
              <w:top w:val="single" w:sz="4" w:space="0" w:color="auto"/>
              <w:left w:val="single" w:sz="4" w:space="0" w:color="auto"/>
              <w:bottom w:val="single" w:sz="4" w:space="0" w:color="auto"/>
              <w:right w:val="single" w:sz="4" w:space="0" w:color="auto"/>
            </w:tcBorders>
            <w:hideMark/>
          </w:tcPr>
          <w:p w14:paraId="680B973F"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w:t>
            </w:r>
          </w:p>
          <w:p w14:paraId="1FB62D85"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 xml:space="preserve">Ghi số công bố tiêu chuẩn áp dụng (đối với TTBYT loại A, B); số đăng ký lưu hành đối với trang thiết bị </w:t>
            </w:r>
            <w:r w:rsidRPr="002B185B">
              <w:rPr>
                <w:i/>
                <w:iCs/>
                <w:sz w:val="18"/>
                <w:szCs w:val="18"/>
                <w:lang w:val="vi-VN"/>
              </w:rPr>
              <w:lastRenderedPageBreak/>
              <w:t xml:space="preserve">y tế loại (C,D) và ngày của văn bản; </w:t>
            </w:r>
            <w:r w:rsidRPr="002B185B">
              <w:rPr>
                <w:i/>
                <w:iCs/>
                <w:sz w:val="16"/>
                <w:szCs w:val="16"/>
                <w:lang w:val="vi-VN"/>
              </w:rPr>
              <w:t>Số giấy phép và ngày của giấy phép (nếu có)</w:t>
            </w:r>
          </w:p>
        </w:tc>
        <w:tc>
          <w:tcPr>
            <w:tcW w:w="339" w:type="pct"/>
            <w:tcBorders>
              <w:top w:val="single" w:sz="4" w:space="0" w:color="auto"/>
              <w:left w:val="single" w:sz="4" w:space="0" w:color="auto"/>
              <w:bottom w:val="single" w:sz="4" w:space="0" w:color="auto"/>
              <w:right w:val="single" w:sz="4" w:space="0" w:color="auto"/>
            </w:tcBorders>
            <w:hideMark/>
          </w:tcPr>
          <w:p w14:paraId="2AFD14CB"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lastRenderedPageBreak/>
              <w:t>........</w:t>
            </w:r>
          </w:p>
          <w:p w14:paraId="4A13828B" w14:textId="77777777" w:rsidR="002B185B" w:rsidRPr="002B185B" w:rsidRDefault="002B185B" w:rsidP="009F4D87">
            <w:pPr>
              <w:spacing w:before="120" w:line="256" w:lineRule="auto"/>
              <w:jc w:val="center"/>
              <w:rPr>
                <w:i/>
                <w:iCs/>
                <w:sz w:val="16"/>
                <w:szCs w:val="16"/>
                <w:lang w:val="vi-VN"/>
              </w:rPr>
            </w:pPr>
            <w:r w:rsidRPr="002B185B">
              <w:rPr>
                <w:i/>
                <w:iCs/>
                <w:sz w:val="16"/>
                <w:szCs w:val="16"/>
                <w:lang w:val="vi-VN"/>
              </w:rPr>
              <w:t>Ghi đầy đủ tên theo  GPNK hoặc Số lưu hành (bao gồm cả giấy chứng nhận đăng ký lưu hành) hoặc CFS và giấy chứng nhậ</w:t>
            </w:r>
            <w:r w:rsidRPr="002B185B">
              <w:rPr>
                <w:i/>
                <w:iCs/>
                <w:sz w:val="16"/>
                <w:szCs w:val="16"/>
                <w:lang w:val="vi-VN"/>
              </w:rPr>
              <w:lastRenderedPageBreak/>
              <w:t>n ISO 13485.</w:t>
            </w:r>
          </w:p>
          <w:p w14:paraId="6983DD52" w14:textId="77777777" w:rsidR="002B185B" w:rsidRPr="002B185B" w:rsidRDefault="002B185B" w:rsidP="009F4D87">
            <w:pPr>
              <w:spacing w:before="120" w:line="256" w:lineRule="auto"/>
              <w:jc w:val="center"/>
              <w:rPr>
                <w:i/>
                <w:iCs/>
                <w:sz w:val="18"/>
                <w:szCs w:val="18"/>
                <w:lang w:val="vi-VN"/>
              </w:rPr>
            </w:pPr>
            <w:r w:rsidRPr="002B185B">
              <w:rPr>
                <w:i/>
                <w:iCs/>
                <w:sz w:val="16"/>
                <w:szCs w:val="16"/>
                <w:lang w:val="vi-VN"/>
              </w:rPr>
              <w:t>(Không viết tắt, rút gọn)</w:t>
            </w:r>
          </w:p>
        </w:tc>
        <w:tc>
          <w:tcPr>
            <w:tcW w:w="338" w:type="pct"/>
            <w:tcBorders>
              <w:top w:val="single" w:sz="4" w:space="0" w:color="auto"/>
              <w:left w:val="single" w:sz="4" w:space="0" w:color="auto"/>
              <w:bottom w:val="single" w:sz="4" w:space="0" w:color="auto"/>
              <w:right w:val="single" w:sz="4" w:space="0" w:color="auto"/>
            </w:tcBorders>
            <w:hideMark/>
          </w:tcPr>
          <w:p w14:paraId="02CE6FEE"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lastRenderedPageBreak/>
              <w:t>........</w:t>
            </w:r>
          </w:p>
          <w:p w14:paraId="44A8A878" w14:textId="77777777" w:rsidR="002B185B" w:rsidRPr="002B185B" w:rsidRDefault="002B185B" w:rsidP="009F4D87">
            <w:pPr>
              <w:spacing w:before="120" w:line="256" w:lineRule="auto"/>
              <w:jc w:val="center"/>
              <w:rPr>
                <w:i/>
                <w:iCs/>
                <w:sz w:val="16"/>
                <w:szCs w:val="16"/>
                <w:lang w:val="vi-VN"/>
              </w:rPr>
            </w:pPr>
            <w:r w:rsidRPr="002B185B">
              <w:rPr>
                <w:i/>
                <w:iCs/>
                <w:sz w:val="16"/>
                <w:szCs w:val="16"/>
                <w:lang w:val="vi-VN"/>
              </w:rPr>
              <w:t>Ghi đầy đủ tên theo  GPNK hoặc Số lưu hành (bao gồm cả giấy chứng nhận đăng ký lưu hành) hoặc CFS và giấy chứng nhậ</w:t>
            </w:r>
            <w:r w:rsidRPr="002B185B">
              <w:rPr>
                <w:i/>
                <w:iCs/>
                <w:sz w:val="16"/>
                <w:szCs w:val="16"/>
                <w:lang w:val="vi-VN"/>
              </w:rPr>
              <w:lastRenderedPageBreak/>
              <w:t>n ISO 13485.</w:t>
            </w:r>
          </w:p>
          <w:p w14:paraId="1553E77A" w14:textId="77777777" w:rsidR="002B185B" w:rsidRPr="002B185B" w:rsidRDefault="002B185B" w:rsidP="009F4D87">
            <w:pPr>
              <w:spacing w:before="120" w:line="256" w:lineRule="auto"/>
              <w:jc w:val="center"/>
              <w:rPr>
                <w:i/>
                <w:iCs/>
                <w:sz w:val="18"/>
                <w:szCs w:val="18"/>
                <w:lang w:val="vi-VN"/>
              </w:rPr>
            </w:pPr>
            <w:r w:rsidRPr="002B185B">
              <w:rPr>
                <w:i/>
                <w:iCs/>
                <w:sz w:val="16"/>
                <w:szCs w:val="16"/>
                <w:lang w:val="vi-VN"/>
              </w:rPr>
              <w:t>(Không viết tắt, rút gọn)</w:t>
            </w:r>
          </w:p>
        </w:tc>
        <w:tc>
          <w:tcPr>
            <w:tcW w:w="241" w:type="pct"/>
            <w:tcBorders>
              <w:top w:val="single" w:sz="4" w:space="0" w:color="auto"/>
              <w:left w:val="single" w:sz="4" w:space="0" w:color="auto"/>
              <w:bottom w:val="single" w:sz="4" w:space="0" w:color="auto"/>
              <w:right w:val="single" w:sz="4" w:space="0" w:color="auto"/>
            </w:tcBorders>
          </w:tcPr>
          <w:p w14:paraId="4EE402AB" w14:textId="77777777" w:rsidR="002B185B" w:rsidRPr="002B185B" w:rsidRDefault="002B185B" w:rsidP="009F4D87">
            <w:pPr>
              <w:spacing w:before="120" w:line="256" w:lineRule="auto"/>
              <w:jc w:val="center"/>
              <w:rPr>
                <w:i/>
                <w:iCs/>
                <w:sz w:val="18"/>
                <w:szCs w:val="18"/>
              </w:rPr>
            </w:pPr>
            <w:r w:rsidRPr="002B185B">
              <w:rPr>
                <w:i/>
                <w:iCs/>
                <w:sz w:val="18"/>
                <w:szCs w:val="18"/>
              </w:rPr>
              <w:lastRenderedPageBreak/>
              <w:t>........</w:t>
            </w:r>
          </w:p>
          <w:p w14:paraId="1C4741AD" w14:textId="77777777" w:rsidR="002B185B" w:rsidRPr="002B185B" w:rsidRDefault="002B185B" w:rsidP="009F4D87">
            <w:pPr>
              <w:spacing w:before="120" w:line="256" w:lineRule="auto"/>
              <w:jc w:val="center"/>
              <w:rPr>
                <w:i/>
                <w:iCs/>
                <w:sz w:val="18"/>
                <w:szCs w:val="18"/>
              </w:rPr>
            </w:pPr>
          </w:p>
        </w:tc>
        <w:tc>
          <w:tcPr>
            <w:tcW w:w="289" w:type="pct"/>
            <w:tcBorders>
              <w:top w:val="single" w:sz="4" w:space="0" w:color="auto"/>
              <w:left w:val="single" w:sz="4" w:space="0" w:color="auto"/>
              <w:bottom w:val="single" w:sz="4" w:space="0" w:color="auto"/>
              <w:right w:val="single" w:sz="4" w:space="0" w:color="auto"/>
            </w:tcBorders>
            <w:hideMark/>
          </w:tcPr>
          <w:p w14:paraId="74AF3E5F" w14:textId="77777777" w:rsidR="002B185B" w:rsidRPr="002B185B" w:rsidRDefault="002B185B" w:rsidP="009F4D87">
            <w:pPr>
              <w:spacing w:before="120" w:line="256" w:lineRule="auto"/>
              <w:jc w:val="center"/>
              <w:rPr>
                <w:i/>
                <w:iCs/>
                <w:sz w:val="18"/>
                <w:szCs w:val="18"/>
              </w:rPr>
            </w:pPr>
            <w:r w:rsidRPr="002B185B">
              <w:rPr>
                <w:i/>
                <w:iCs/>
                <w:sz w:val="18"/>
                <w:szCs w:val="18"/>
              </w:rPr>
              <w:t>........</w:t>
            </w:r>
          </w:p>
          <w:p w14:paraId="01F8A905" w14:textId="77777777" w:rsidR="002B185B" w:rsidRPr="002B185B" w:rsidRDefault="002B185B" w:rsidP="009F4D87">
            <w:pPr>
              <w:spacing w:before="120" w:line="256" w:lineRule="auto"/>
              <w:jc w:val="center"/>
              <w:rPr>
                <w:i/>
                <w:iCs/>
                <w:sz w:val="18"/>
                <w:szCs w:val="18"/>
              </w:rPr>
            </w:pPr>
            <w:r w:rsidRPr="002B185B">
              <w:rPr>
                <w:i/>
                <w:iCs/>
                <w:sz w:val="18"/>
                <w:szCs w:val="18"/>
                <w:lang w:val="vi-VN"/>
              </w:rPr>
              <w:t>Ghi số và ngày của văn bản phân loại trang thiết bị y tế</w:t>
            </w:r>
          </w:p>
        </w:tc>
        <w:tc>
          <w:tcPr>
            <w:tcW w:w="337" w:type="pct"/>
            <w:tcBorders>
              <w:top w:val="single" w:sz="4" w:space="0" w:color="auto"/>
              <w:left w:val="single" w:sz="4" w:space="0" w:color="auto"/>
              <w:bottom w:val="single" w:sz="4" w:space="0" w:color="auto"/>
              <w:right w:val="single" w:sz="4" w:space="0" w:color="auto"/>
            </w:tcBorders>
            <w:hideMark/>
          </w:tcPr>
          <w:p w14:paraId="3B78C483" w14:textId="77777777" w:rsidR="002B185B" w:rsidRPr="002B185B" w:rsidRDefault="002B185B" w:rsidP="009F4D87">
            <w:pPr>
              <w:spacing w:before="120" w:line="256" w:lineRule="auto"/>
              <w:jc w:val="center"/>
              <w:rPr>
                <w:i/>
                <w:iCs/>
                <w:sz w:val="18"/>
                <w:szCs w:val="18"/>
                <w:lang w:val="vi-VN"/>
              </w:rPr>
            </w:pPr>
            <w:r w:rsidRPr="002B185B">
              <w:rPr>
                <w:i/>
                <w:iCs/>
                <w:sz w:val="18"/>
                <w:szCs w:val="18"/>
              </w:rPr>
              <w:t>........</w:t>
            </w:r>
            <w:r w:rsidRPr="002B185B">
              <w:rPr>
                <w:i/>
                <w:iCs/>
                <w:sz w:val="18"/>
                <w:szCs w:val="18"/>
                <w:lang w:val="vi-VN"/>
              </w:rPr>
              <w:t xml:space="preserve"> </w:t>
            </w:r>
          </w:p>
          <w:p w14:paraId="2317A910" w14:textId="77777777" w:rsidR="002B185B" w:rsidRPr="002B185B" w:rsidRDefault="002B185B" w:rsidP="009F4D87">
            <w:pPr>
              <w:spacing w:before="120" w:line="256" w:lineRule="auto"/>
              <w:jc w:val="center"/>
              <w:rPr>
                <w:i/>
                <w:iCs/>
                <w:sz w:val="18"/>
                <w:szCs w:val="18"/>
                <w:lang w:val="vi-VN"/>
              </w:rPr>
            </w:pPr>
            <w:r w:rsidRPr="002B185B">
              <w:rPr>
                <w:i/>
                <w:iCs/>
                <w:sz w:val="18"/>
                <w:szCs w:val="18"/>
                <w:lang w:val="vi-VN"/>
              </w:rPr>
              <w:t>(Kê khai và nộp cùng bảng phân loại TTBYT; chứng nhận đủ điều kiện phân loại của đơn vị phân loại theo quy định của Nghị định 98/2021/NĐ-CP)</w:t>
            </w:r>
          </w:p>
        </w:tc>
        <w:tc>
          <w:tcPr>
            <w:tcW w:w="194" w:type="pct"/>
            <w:tcBorders>
              <w:top w:val="single" w:sz="4" w:space="0" w:color="auto"/>
              <w:left w:val="single" w:sz="4" w:space="0" w:color="auto"/>
              <w:bottom w:val="single" w:sz="4" w:space="0" w:color="auto"/>
              <w:right w:val="single" w:sz="4" w:space="0" w:color="auto"/>
            </w:tcBorders>
            <w:hideMark/>
          </w:tcPr>
          <w:p w14:paraId="5DBDA2A1" w14:textId="77777777" w:rsidR="002B185B" w:rsidRPr="002B185B" w:rsidRDefault="002B185B" w:rsidP="009F4D87">
            <w:pPr>
              <w:spacing w:before="120" w:line="256" w:lineRule="auto"/>
              <w:jc w:val="center"/>
              <w:rPr>
                <w:i/>
                <w:iCs/>
                <w:sz w:val="18"/>
                <w:szCs w:val="18"/>
              </w:rPr>
            </w:pPr>
            <w:r w:rsidRPr="002B185B">
              <w:rPr>
                <w:i/>
                <w:iCs/>
                <w:sz w:val="18"/>
                <w:szCs w:val="18"/>
              </w:rPr>
              <w:t>........</w:t>
            </w:r>
          </w:p>
        </w:tc>
        <w:tc>
          <w:tcPr>
            <w:tcW w:w="290" w:type="pct"/>
            <w:tcBorders>
              <w:top w:val="single" w:sz="4" w:space="0" w:color="auto"/>
              <w:left w:val="single" w:sz="4" w:space="0" w:color="auto"/>
              <w:bottom w:val="single" w:sz="4" w:space="0" w:color="auto"/>
              <w:right w:val="single" w:sz="4" w:space="0" w:color="auto"/>
            </w:tcBorders>
            <w:hideMark/>
          </w:tcPr>
          <w:p w14:paraId="4F14CFD5" w14:textId="77777777" w:rsidR="002B185B" w:rsidRPr="002B185B" w:rsidRDefault="002B185B" w:rsidP="009F4D87">
            <w:pPr>
              <w:spacing w:before="120" w:line="256" w:lineRule="auto"/>
              <w:jc w:val="center"/>
              <w:rPr>
                <w:i/>
                <w:iCs/>
                <w:sz w:val="18"/>
                <w:szCs w:val="18"/>
              </w:rPr>
            </w:pPr>
            <w:r w:rsidRPr="002B185B">
              <w:rPr>
                <w:i/>
                <w:iCs/>
                <w:sz w:val="18"/>
                <w:szCs w:val="18"/>
              </w:rPr>
              <w:t>........</w:t>
            </w:r>
          </w:p>
        </w:tc>
        <w:tc>
          <w:tcPr>
            <w:tcW w:w="240" w:type="pct"/>
            <w:tcBorders>
              <w:top w:val="single" w:sz="4" w:space="0" w:color="auto"/>
              <w:left w:val="single" w:sz="4" w:space="0" w:color="auto"/>
              <w:bottom w:val="single" w:sz="4" w:space="0" w:color="auto"/>
              <w:right w:val="single" w:sz="4" w:space="0" w:color="auto"/>
            </w:tcBorders>
            <w:hideMark/>
          </w:tcPr>
          <w:p w14:paraId="6C75F3F2" w14:textId="77777777" w:rsidR="002B185B" w:rsidRPr="002B185B" w:rsidRDefault="002B185B" w:rsidP="009F4D87">
            <w:pPr>
              <w:spacing w:before="120" w:line="256" w:lineRule="auto"/>
              <w:jc w:val="center"/>
              <w:rPr>
                <w:i/>
                <w:iCs/>
                <w:sz w:val="18"/>
                <w:szCs w:val="18"/>
              </w:rPr>
            </w:pPr>
            <w:r w:rsidRPr="002B185B">
              <w:rPr>
                <w:i/>
                <w:iCs/>
                <w:sz w:val="18"/>
                <w:szCs w:val="18"/>
              </w:rPr>
              <w:t>........</w:t>
            </w:r>
          </w:p>
        </w:tc>
        <w:tc>
          <w:tcPr>
            <w:tcW w:w="244" w:type="pct"/>
            <w:tcBorders>
              <w:top w:val="single" w:sz="4" w:space="0" w:color="auto"/>
              <w:left w:val="single" w:sz="4" w:space="0" w:color="auto"/>
              <w:bottom w:val="single" w:sz="4" w:space="0" w:color="auto"/>
              <w:right w:val="single" w:sz="4" w:space="0" w:color="auto"/>
            </w:tcBorders>
            <w:hideMark/>
          </w:tcPr>
          <w:p w14:paraId="041C7564" w14:textId="77777777" w:rsidR="002B185B" w:rsidRPr="002B185B" w:rsidRDefault="002B185B" w:rsidP="009F4D87">
            <w:pPr>
              <w:spacing w:before="120" w:line="256" w:lineRule="auto"/>
              <w:jc w:val="center"/>
              <w:rPr>
                <w:i/>
                <w:iCs/>
                <w:sz w:val="18"/>
                <w:szCs w:val="18"/>
              </w:rPr>
            </w:pPr>
            <w:r w:rsidRPr="002B185B">
              <w:rPr>
                <w:i/>
                <w:iCs/>
                <w:sz w:val="18"/>
                <w:szCs w:val="18"/>
              </w:rPr>
              <w:t>........</w:t>
            </w:r>
          </w:p>
        </w:tc>
        <w:tc>
          <w:tcPr>
            <w:tcW w:w="241" w:type="pct"/>
            <w:tcBorders>
              <w:top w:val="single" w:sz="4" w:space="0" w:color="auto"/>
              <w:left w:val="single" w:sz="4" w:space="0" w:color="auto"/>
              <w:bottom w:val="single" w:sz="4" w:space="0" w:color="auto"/>
              <w:right w:val="single" w:sz="4" w:space="0" w:color="auto"/>
            </w:tcBorders>
            <w:hideMark/>
          </w:tcPr>
          <w:p w14:paraId="52D03526" w14:textId="77777777" w:rsidR="002B185B" w:rsidRPr="002B185B" w:rsidRDefault="002B185B" w:rsidP="009F4D87">
            <w:pPr>
              <w:spacing w:before="120" w:line="256" w:lineRule="auto"/>
              <w:jc w:val="center"/>
              <w:rPr>
                <w:i/>
                <w:iCs/>
                <w:sz w:val="18"/>
                <w:szCs w:val="18"/>
              </w:rPr>
            </w:pPr>
            <w:r w:rsidRPr="002B185B">
              <w:rPr>
                <w:i/>
                <w:iCs/>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14:paraId="1893D902" w14:textId="77777777" w:rsidR="002B185B" w:rsidRPr="002B185B" w:rsidRDefault="002B185B" w:rsidP="009F4D87">
            <w:pPr>
              <w:spacing w:before="120" w:line="256" w:lineRule="auto"/>
              <w:jc w:val="center"/>
              <w:rPr>
                <w:i/>
                <w:iCs/>
                <w:sz w:val="18"/>
                <w:szCs w:val="18"/>
              </w:rPr>
            </w:pPr>
            <w:r w:rsidRPr="002B185B">
              <w:rPr>
                <w:i/>
                <w:iCs/>
                <w:sz w:val="18"/>
                <w:szCs w:val="18"/>
              </w:rPr>
              <w:t>........</w:t>
            </w:r>
          </w:p>
        </w:tc>
      </w:tr>
      <w:tr w:rsidR="002B185B" w:rsidRPr="002B185B" w14:paraId="4D255408" w14:textId="77777777" w:rsidTr="009F4D87">
        <w:trPr>
          <w:trHeight w:val="288"/>
          <w:jc w:val="center"/>
        </w:trPr>
        <w:tc>
          <w:tcPr>
            <w:tcW w:w="4676" w:type="pct"/>
            <w:gridSpan w:val="17"/>
            <w:tcBorders>
              <w:top w:val="single" w:sz="4" w:space="0" w:color="auto"/>
              <w:left w:val="single" w:sz="4" w:space="0" w:color="auto"/>
              <w:bottom w:val="single" w:sz="4" w:space="0" w:color="auto"/>
              <w:right w:val="single" w:sz="4" w:space="0" w:color="auto"/>
            </w:tcBorders>
            <w:vAlign w:val="center"/>
            <w:hideMark/>
          </w:tcPr>
          <w:p w14:paraId="3B734B62" w14:textId="77777777" w:rsidR="002B185B" w:rsidRPr="002B185B" w:rsidRDefault="002B185B" w:rsidP="009F4D87">
            <w:pPr>
              <w:spacing w:line="256" w:lineRule="auto"/>
              <w:jc w:val="center"/>
              <w:rPr>
                <w:i/>
                <w:iCs/>
                <w:sz w:val="18"/>
                <w:szCs w:val="18"/>
              </w:rPr>
            </w:pPr>
            <w:proofErr w:type="spellStart"/>
            <w:r w:rsidRPr="002B185B">
              <w:rPr>
                <w:i/>
                <w:iCs/>
                <w:sz w:val="18"/>
                <w:szCs w:val="18"/>
              </w:rPr>
              <w:t>Tổng</w:t>
            </w:r>
            <w:proofErr w:type="spellEnd"/>
            <w:r w:rsidRPr="002B185B">
              <w:rPr>
                <w:i/>
                <w:iCs/>
                <w:sz w:val="18"/>
                <w:szCs w:val="18"/>
              </w:rPr>
              <w:t xml:space="preserve"> </w:t>
            </w:r>
            <w:proofErr w:type="spellStart"/>
            <w:r w:rsidRPr="002B185B">
              <w:rPr>
                <w:i/>
                <w:iCs/>
                <w:sz w:val="18"/>
                <w:szCs w:val="18"/>
              </w:rPr>
              <w:t>tiền</w:t>
            </w:r>
            <w:proofErr w:type="spellEnd"/>
          </w:p>
        </w:tc>
        <w:tc>
          <w:tcPr>
            <w:tcW w:w="324" w:type="pct"/>
            <w:tcBorders>
              <w:top w:val="single" w:sz="4" w:space="0" w:color="auto"/>
              <w:left w:val="single" w:sz="4" w:space="0" w:color="auto"/>
              <w:bottom w:val="single" w:sz="4" w:space="0" w:color="auto"/>
              <w:right w:val="single" w:sz="4" w:space="0" w:color="auto"/>
            </w:tcBorders>
            <w:hideMark/>
          </w:tcPr>
          <w:p w14:paraId="511FD46E" w14:textId="77777777" w:rsidR="002B185B" w:rsidRPr="002B185B" w:rsidRDefault="002B185B" w:rsidP="009F4D87">
            <w:pPr>
              <w:spacing w:before="120" w:line="256" w:lineRule="auto"/>
              <w:jc w:val="center"/>
              <w:rPr>
                <w:i/>
                <w:iCs/>
                <w:sz w:val="18"/>
                <w:szCs w:val="18"/>
              </w:rPr>
            </w:pPr>
            <w:r w:rsidRPr="002B185B">
              <w:rPr>
                <w:i/>
                <w:iCs/>
                <w:sz w:val="18"/>
                <w:szCs w:val="18"/>
              </w:rPr>
              <w:t>…</w:t>
            </w:r>
          </w:p>
        </w:tc>
      </w:tr>
      <w:tr w:rsidR="002B185B" w:rsidRPr="002B185B" w14:paraId="51398E40" w14:textId="77777777" w:rsidTr="009F4D87">
        <w:trPr>
          <w:trHeight w:val="416"/>
          <w:jc w:val="center"/>
        </w:trPr>
        <w:tc>
          <w:tcPr>
            <w:tcW w:w="4998" w:type="pct"/>
            <w:gridSpan w:val="18"/>
            <w:tcBorders>
              <w:top w:val="single" w:sz="4" w:space="0" w:color="auto"/>
              <w:left w:val="single" w:sz="4" w:space="0" w:color="auto"/>
              <w:bottom w:val="single" w:sz="4" w:space="0" w:color="auto"/>
              <w:right w:val="single" w:sz="4" w:space="0" w:color="auto"/>
            </w:tcBorders>
            <w:vAlign w:val="center"/>
            <w:hideMark/>
          </w:tcPr>
          <w:p w14:paraId="2C15891B" w14:textId="77777777" w:rsidR="002B185B" w:rsidRPr="002B185B" w:rsidRDefault="002B185B" w:rsidP="009F4D87">
            <w:pPr>
              <w:spacing w:line="256" w:lineRule="auto"/>
              <w:jc w:val="center"/>
              <w:rPr>
                <w:i/>
                <w:iCs/>
                <w:sz w:val="18"/>
                <w:szCs w:val="18"/>
              </w:rPr>
            </w:pPr>
            <w:proofErr w:type="spellStart"/>
            <w:r w:rsidRPr="002B185B">
              <w:rPr>
                <w:i/>
                <w:iCs/>
                <w:sz w:val="18"/>
                <w:szCs w:val="18"/>
              </w:rPr>
              <w:t>Bằng</w:t>
            </w:r>
            <w:proofErr w:type="spellEnd"/>
            <w:r w:rsidRPr="002B185B">
              <w:rPr>
                <w:i/>
                <w:iCs/>
                <w:sz w:val="18"/>
                <w:szCs w:val="18"/>
              </w:rPr>
              <w:t xml:space="preserve"> </w:t>
            </w:r>
            <w:proofErr w:type="spellStart"/>
            <w:r w:rsidRPr="002B185B">
              <w:rPr>
                <w:i/>
                <w:iCs/>
                <w:sz w:val="18"/>
                <w:szCs w:val="18"/>
              </w:rPr>
              <w:t>chữ</w:t>
            </w:r>
            <w:proofErr w:type="spellEnd"/>
            <w:r w:rsidRPr="002B185B">
              <w:rPr>
                <w:i/>
                <w:iCs/>
                <w:sz w:val="18"/>
                <w:szCs w:val="18"/>
              </w:rPr>
              <w:t xml:space="preserve">: </w:t>
            </w:r>
            <w:proofErr w:type="gramStart"/>
            <w:r w:rsidRPr="002B185B">
              <w:rPr>
                <w:i/>
                <w:iCs/>
                <w:sz w:val="18"/>
                <w:szCs w:val="18"/>
              </w:rPr>
              <w:t>…..</w:t>
            </w:r>
            <w:proofErr w:type="gramEnd"/>
          </w:p>
        </w:tc>
      </w:tr>
    </w:tbl>
    <w:p w14:paraId="281304FE" w14:textId="77777777" w:rsidR="002B185B" w:rsidRPr="002B185B" w:rsidRDefault="002B185B" w:rsidP="002B185B">
      <w:pPr>
        <w:spacing w:before="120"/>
        <w:ind w:firstLine="720"/>
        <w:jc w:val="center"/>
        <w:rPr>
          <w:bCs/>
          <w:sz w:val="20"/>
        </w:rPr>
      </w:pPr>
    </w:p>
    <w:p w14:paraId="7CB352A5" w14:textId="77777777" w:rsidR="002B185B" w:rsidRPr="002B185B" w:rsidRDefault="002B185B" w:rsidP="002B185B">
      <w:pPr>
        <w:spacing w:before="120"/>
        <w:ind w:firstLine="720"/>
        <w:rPr>
          <w:bCs/>
          <w:sz w:val="22"/>
          <w:szCs w:val="22"/>
        </w:rPr>
      </w:pPr>
      <w:proofErr w:type="spellStart"/>
      <w:r w:rsidRPr="002B185B">
        <w:rPr>
          <w:bCs/>
          <w:sz w:val="22"/>
          <w:szCs w:val="22"/>
        </w:rPr>
        <w:t>Chúng</w:t>
      </w:r>
      <w:proofErr w:type="spellEnd"/>
      <w:r w:rsidRPr="002B185B">
        <w:rPr>
          <w:bCs/>
          <w:sz w:val="22"/>
          <w:szCs w:val="22"/>
        </w:rPr>
        <w:t xml:space="preserve"> </w:t>
      </w:r>
      <w:proofErr w:type="spellStart"/>
      <w:r w:rsidRPr="002B185B">
        <w:rPr>
          <w:bCs/>
          <w:sz w:val="22"/>
          <w:szCs w:val="22"/>
        </w:rPr>
        <w:t>tôi</w:t>
      </w:r>
      <w:proofErr w:type="spellEnd"/>
      <w:r w:rsidRPr="002B185B">
        <w:rPr>
          <w:bCs/>
          <w:sz w:val="22"/>
          <w:szCs w:val="22"/>
        </w:rPr>
        <w:t xml:space="preserve"> cam </w:t>
      </w:r>
      <w:proofErr w:type="spellStart"/>
      <w:r w:rsidRPr="002B185B">
        <w:rPr>
          <w:bCs/>
          <w:sz w:val="22"/>
          <w:szCs w:val="22"/>
        </w:rPr>
        <w:t>đoan</w:t>
      </w:r>
      <w:proofErr w:type="spellEnd"/>
      <w:r w:rsidRPr="002B185B">
        <w:rPr>
          <w:bCs/>
          <w:sz w:val="22"/>
          <w:szCs w:val="22"/>
        </w:rPr>
        <w:t xml:space="preserve"> </w:t>
      </w:r>
      <w:proofErr w:type="spellStart"/>
      <w:r w:rsidRPr="002B185B">
        <w:rPr>
          <w:bCs/>
          <w:sz w:val="22"/>
          <w:szCs w:val="22"/>
        </w:rPr>
        <w:t>những</w:t>
      </w:r>
      <w:proofErr w:type="spellEnd"/>
      <w:r w:rsidRPr="002B185B">
        <w:rPr>
          <w:bCs/>
          <w:sz w:val="22"/>
          <w:szCs w:val="22"/>
        </w:rPr>
        <w:t xml:space="preserve"> </w:t>
      </w:r>
      <w:proofErr w:type="spellStart"/>
      <w:r w:rsidRPr="002B185B">
        <w:rPr>
          <w:bCs/>
          <w:sz w:val="22"/>
          <w:szCs w:val="22"/>
        </w:rPr>
        <w:t>nội</w:t>
      </w:r>
      <w:proofErr w:type="spellEnd"/>
      <w:r w:rsidRPr="002B185B">
        <w:rPr>
          <w:bCs/>
          <w:sz w:val="22"/>
          <w:szCs w:val="22"/>
        </w:rPr>
        <w:t xml:space="preserve"> dung </w:t>
      </w:r>
      <w:proofErr w:type="spellStart"/>
      <w:r w:rsidRPr="002B185B">
        <w:rPr>
          <w:bCs/>
          <w:sz w:val="22"/>
          <w:szCs w:val="22"/>
        </w:rPr>
        <w:t>kê</w:t>
      </w:r>
      <w:proofErr w:type="spellEnd"/>
      <w:r w:rsidRPr="002B185B">
        <w:rPr>
          <w:bCs/>
          <w:sz w:val="22"/>
          <w:szCs w:val="22"/>
        </w:rPr>
        <w:t xml:space="preserve"> </w:t>
      </w:r>
      <w:proofErr w:type="spellStart"/>
      <w:r w:rsidRPr="002B185B">
        <w:rPr>
          <w:bCs/>
          <w:sz w:val="22"/>
          <w:szCs w:val="22"/>
        </w:rPr>
        <w:t>khai</w:t>
      </w:r>
      <w:proofErr w:type="spellEnd"/>
      <w:r w:rsidRPr="002B185B">
        <w:rPr>
          <w:bCs/>
          <w:sz w:val="22"/>
          <w:szCs w:val="22"/>
        </w:rPr>
        <w:t xml:space="preserve"> </w:t>
      </w:r>
      <w:proofErr w:type="spellStart"/>
      <w:r w:rsidRPr="002B185B">
        <w:rPr>
          <w:bCs/>
          <w:sz w:val="22"/>
          <w:szCs w:val="22"/>
        </w:rPr>
        <w:t>trên</w:t>
      </w:r>
      <w:proofErr w:type="spellEnd"/>
      <w:r w:rsidRPr="002B185B">
        <w:rPr>
          <w:bCs/>
          <w:sz w:val="22"/>
          <w:szCs w:val="22"/>
        </w:rPr>
        <w:t xml:space="preserve"> </w:t>
      </w:r>
      <w:proofErr w:type="spellStart"/>
      <w:r w:rsidRPr="002B185B">
        <w:rPr>
          <w:bCs/>
          <w:sz w:val="22"/>
          <w:szCs w:val="22"/>
        </w:rPr>
        <w:t>là</w:t>
      </w:r>
      <w:proofErr w:type="spellEnd"/>
      <w:r w:rsidRPr="002B185B">
        <w:rPr>
          <w:bCs/>
          <w:sz w:val="22"/>
          <w:szCs w:val="22"/>
        </w:rPr>
        <w:t xml:space="preserve"> </w:t>
      </w:r>
      <w:proofErr w:type="spellStart"/>
      <w:r w:rsidRPr="002B185B">
        <w:rPr>
          <w:bCs/>
          <w:sz w:val="22"/>
          <w:szCs w:val="22"/>
        </w:rPr>
        <w:t>đúng</w:t>
      </w:r>
      <w:proofErr w:type="spellEnd"/>
      <w:r w:rsidRPr="002B185B">
        <w:rPr>
          <w:bCs/>
          <w:sz w:val="22"/>
          <w:szCs w:val="22"/>
        </w:rPr>
        <w:t xml:space="preserve"> </w:t>
      </w:r>
      <w:proofErr w:type="spellStart"/>
      <w:r w:rsidRPr="002B185B">
        <w:rPr>
          <w:bCs/>
          <w:sz w:val="22"/>
          <w:szCs w:val="22"/>
        </w:rPr>
        <w:t>sự</w:t>
      </w:r>
      <w:proofErr w:type="spellEnd"/>
      <w:r w:rsidRPr="002B185B">
        <w:rPr>
          <w:bCs/>
          <w:sz w:val="22"/>
          <w:szCs w:val="22"/>
        </w:rPr>
        <w:t xml:space="preserve"> </w:t>
      </w:r>
      <w:proofErr w:type="spellStart"/>
      <w:r w:rsidRPr="002B185B">
        <w:rPr>
          <w:bCs/>
          <w:sz w:val="22"/>
          <w:szCs w:val="22"/>
        </w:rPr>
        <w:t>thật</w:t>
      </w:r>
      <w:proofErr w:type="spellEnd"/>
      <w:r w:rsidRPr="002B185B">
        <w:rPr>
          <w:bCs/>
          <w:sz w:val="22"/>
          <w:szCs w:val="22"/>
        </w:rPr>
        <w:t xml:space="preserve">. </w:t>
      </w:r>
      <w:proofErr w:type="spellStart"/>
      <w:r w:rsidRPr="002B185B">
        <w:rPr>
          <w:bCs/>
          <w:sz w:val="22"/>
          <w:szCs w:val="22"/>
        </w:rPr>
        <w:t>chúng</w:t>
      </w:r>
      <w:proofErr w:type="spellEnd"/>
      <w:r w:rsidRPr="002B185B">
        <w:rPr>
          <w:bCs/>
          <w:sz w:val="22"/>
          <w:szCs w:val="22"/>
        </w:rPr>
        <w:t xml:space="preserve"> </w:t>
      </w:r>
      <w:proofErr w:type="spellStart"/>
      <w:r w:rsidRPr="002B185B">
        <w:rPr>
          <w:bCs/>
          <w:sz w:val="22"/>
          <w:szCs w:val="22"/>
        </w:rPr>
        <w:t>tôi</w:t>
      </w:r>
      <w:proofErr w:type="spellEnd"/>
      <w:r w:rsidRPr="002B185B">
        <w:rPr>
          <w:bCs/>
          <w:sz w:val="22"/>
          <w:szCs w:val="22"/>
        </w:rPr>
        <w:t xml:space="preserve"> </w:t>
      </w:r>
      <w:proofErr w:type="spellStart"/>
      <w:r w:rsidRPr="002B185B">
        <w:rPr>
          <w:bCs/>
          <w:sz w:val="22"/>
          <w:szCs w:val="22"/>
        </w:rPr>
        <w:t>xin</w:t>
      </w:r>
      <w:proofErr w:type="spellEnd"/>
      <w:r w:rsidRPr="002B185B">
        <w:rPr>
          <w:bCs/>
          <w:sz w:val="22"/>
          <w:szCs w:val="22"/>
        </w:rPr>
        <w:t xml:space="preserve"> </w:t>
      </w:r>
      <w:proofErr w:type="spellStart"/>
      <w:r w:rsidRPr="002B185B">
        <w:rPr>
          <w:bCs/>
          <w:sz w:val="22"/>
          <w:szCs w:val="22"/>
        </w:rPr>
        <w:t>hoàn</w:t>
      </w:r>
      <w:proofErr w:type="spellEnd"/>
      <w:r w:rsidRPr="002B185B">
        <w:rPr>
          <w:bCs/>
          <w:sz w:val="22"/>
          <w:szCs w:val="22"/>
        </w:rPr>
        <w:t xml:space="preserve"> </w:t>
      </w:r>
      <w:proofErr w:type="spellStart"/>
      <w:r w:rsidRPr="002B185B">
        <w:rPr>
          <w:bCs/>
          <w:sz w:val="22"/>
          <w:szCs w:val="22"/>
        </w:rPr>
        <w:t>toàn</w:t>
      </w:r>
      <w:proofErr w:type="spellEnd"/>
      <w:r w:rsidRPr="002B185B">
        <w:rPr>
          <w:bCs/>
          <w:sz w:val="22"/>
          <w:szCs w:val="22"/>
        </w:rPr>
        <w:t xml:space="preserve"> </w:t>
      </w:r>
      <w:proofErr w:type="spellStart"/>
      <w:r w:rsidRPr="002B185B">
        <w:rPr>
          <w:bCs/>
          <w:sz w:val="22"/>
          <w:szCs w:val="22"/>
        </w:rPr>
        <w:t>chịu</w:t>
      </w:r>
      <w:proofErr w:type="spellEnd"/>
      <w:r w:rsidRPr="002B185B">
        <w:rPr>
          <w:bCs/>
          <w:sz w:val="22"/>
          <w:szCs w:val="22"/>
        </w:rPr>
        <w:t xml:space="preserve"> </w:t>
      </w:r>
      <w:proofErr w:type="spellStart"/>
      <w:r w:rsidRPr="002B185B">
        <w:rPr>
          <w:bCs/>
          <w:sz w:val="22"/>
          <w:szCs w:val="22"/>
        </w:rPr>
        <w:t>trách</w:t>
      </w:r>
      <w:proofErr w:type="spellEnd"/>
      <w:r w:rsidRPr="002B185B">
        <w:rPr>
          <w:bCs/>
          <w:sz w:val="22"/>
          <w:szCs w:val="22"/>
        </w:rPr>
        <w:t xml:space="preserve"> </w:t>
      </w:r>
      <w:proofErr w:type="spellStart"/>
      <w:r w:rsidRPr="002B185B">
        <w:rPr>
          <w:bCs/>
          <w:sz w:val="22"/>
          <w:szCs w:val="22"/>
        </w:rPr>
        <w:t>nhiệm</w:t>
      </w:r>
      <w:proofErr w:type="spellEnd"/>
      <w:r w:rsidRPr="002B185B">
        <w:rPr>
          <w:bCs/>
          <w:sz w:val="22"/>
          <w:szCs w:val="22"/>
        </w:rPr>
        <w:t xml:space="preserve"> </w:t>
      </w:r>
      <w:proofErr w:type="spellStart"/>
      <w:r w:rsidRPr="002B185B">
        <w:rPr>
          <w:bCs/>
          <w:sz w:val="22"/>
          <w:szCs w:val="22"/>
        </w:rPr>
        <w:t>về</w:t>
      </w:r>
      <w:proofErr w:type="spellEnd"/>
      <w:r w:rsidRPr="002B185B">
        <w:rPr>
          <w:bCs/>
          <w:sz w:val="22"/>
          <w:szCs w:val="22"/>
        </w:rPr>
        <w:t xml:space="preserve"> </w:t>
      </w:r>
      <w:proofErr w:type="spellStart"/>
      <w:r w:rsidRPr="002B185B">
        <w:rPr>
          <w:bCs/>
          <w:sz w:val="22"/>
          <w:szCs w:val="22"/>
        </w:rPr>
        <w:t>các</w:t>
      </w:r>
      <w:proofErr w:type="spellEnd"/>
      <w:r w:rsidRPr="002B185B">
        <w:rPr>
          <w:bCs/>
          <w:sz w:val="22"/>
          <w:szCs w:val="22"/>
        </w:rPr>
        <w:t xml:space="preserve"> </w:t>
      </w:r>
      <w:proofErr w:type="spellStart"/>
      <w:r w:rsidRPr="002B185B">
        <w:rPr>
          <w:bCs/>
          <w:sz w:val="22"/>
          <w:szCs w:val="22"/>
        </w:rPr>
        <w:t>nội</w:t>
      </w:r>
      <w:proofErr w:type="spellEnd"/>
      <w:r w:rsidRPr="002B185B">
        <w:rPr>
          <w:bCs/>
          <w:sz w:val="22"/>
          <w:szCs w:val="22"/>
        </w:rPr>
        <w:t xml:space="preserve"> dung </w:t>
      </w:r>
      <w:proofErr w:type="spellStart"/>
      <w:r w:rsidRPr="002B185B">
        <w:rPr>
          <w:bCs/>
          <w:sz w:val="22"/>
          <w:szCs w:val="22"/>
        </w:rPr>
        <w:t>đã</w:t>
      </w:r>
      <w:proofErr w:type="spellEnd"/>
      <w:r w:rsidRPr="002B185B">
        <w:rPr>
          <w:bCs/>
          <w:sz w:val="22"/>
          <w:szCs w:val="22"/>
        </w:rPr>
        <w:t xml:space="preserve"> </w:t>
      </w:r>
      <w:proofErr w:type="spellStart"/>
      <w:r w:rsidRPr="002B185B">
        <w:rPr>
          <w:bCs/>
          <w:sz w:val="22"/>
          <w:szCs w:val="22"/>
        </w:rPr>
        <w:t>kê</w:t>
      </w:r>
      <w:proofErr w:type="spellEnd"/>
      <w:r w:rsidRPr="002B185B">
        <w:rPr>
          <w:bCs/>
          <w:sz w:val="22"/>
          <w:szCs w:val="22"/>
        </w:rPr>
        <w:t xml:space="preserve"> </w:t>
      </w:r>
      <w:proofErr w:type="spellStart"/>
      <w:r w:rsidRPr="002B185B">
        <w:rPr>
          <w:bCs/>
          <w:sz w:val="22"/>
          <w:szCs w:val="22"/>
        </w:rPr>
        <w:t>khai</w:t>
      </w:r>
      <w:proofErr w:type="spellEnd"/>
      <w:r w:rsidRPr="002B185B">
        <w:rPr>
          <w:bCs/>
          <w:sz w:val="22"/>
          <w:szCs w:val="22"/>
        </w:rPr>
        <w:t xml:space="preserve">, </w:t>
      </w:r>
      <w:proofErr w:type="spellStart"/>
      <w:r w:rsidRPr="002B185B">
        <w:rPr>
          <w:bCs/>
          <w:sz w:val="22"/>
          <w:szCs w:val="22"/>
        </w:rPr>
        <w:t>chấp</w:t>
      </w:r>
      <w:proofErr w:type="spellEnd"/>
      <w:r w:rsidRPr="002B185B">
        <w:rPr>
          <w:bCs/>
          <w:sz w:val="22"/>
          <w:szCs w:val="22"/>
        </w:rPr>
        <w:t xml:space="preserve"> </w:t>
      </w:r>
      <w:proofErr w:type="spellStart"/>
      <w:r w:rsidRPr="002B185B">
        <w:rPr>
          <w:bCs/>
          <w:sz w:val="22"/>
          <w:szCs w:val="22"/>
        </w:rPr>
        <w:t>nhận</w:t>
      </w:r>
      <w:proofErr w:type="spellEnd"/>
      <w:r w:rsidRPr="002B185B">
        <w:rPr>
          <w:bCs/>
          <w:sz w:val="22"/>
          <w:szCs w:val="22"/>
        </w:rPr>
        <w:t xml:space="preserve"> </w:t>
      </w:r>
      <w:proofErr w:type="spellStart"/>
      <w:r w:rsidRPr="002B185B">
        <w:rPr>
          <w:bCs/>
          <w:sz w:val="22"/>
          <w:szCs w:val="22"/>
        </w:rPr>
        <w:t>chịu</w:t>
      </w:r>
      <w:proofErr w:type="spellEnd"/>
      <w:r w:rsidRPr="002B185B">
        <w:rPr>
          <w:bCs/>
          <w:sz w:val="22"/>
          <w:szCs w:val="22"/>
        </w:rPr>
        <w:t xml:space="preserve"> </w:t>
      </w:r>
      <w:proofErr w:type="spellStart"/>
      <w:r w:rsidRPr="002B185B">
        <w:rPr>
          <w:bCs/>
          <w:sz w:val="22"/>
          <w:szCs w:val="22"/>
        </w:rPr>
        <w:t>xử</w:t>
      </w:r>
      <w:proofErr w:type="spellEnd"/>
      <w:r w:rsidRPr="002B185B">
        <w:rPr>
          <w:bCs/>
          <w:sz w:val="22"/>
          <w:szCs w:val="22"/>
        </w:rPr>
        <w:t xml:space="preserve"> </w:t>
      </w:r>
      <w:proofErr w:type="spellStart"/>
      <w:r w:rsidRPr="002B185B">
        <w:rPr>
          <w:bCs/>
          <w:sz w:val="22"/>
          <w:szCs w:val="22"/>
        </w:rPr>
        <w:t>lý</w:t>
      </w:r>
      <w:proofErr w:type="spellEnd"/>
      <w:r w:rsidRPr="002B185B">
        <w:rPr>
          <w:bCs/>
          <w:sz w:val="22"/>
          <w:szCs w:val="22"/>
        </w:rPr>
        <w:t xml:space="preserve"> </w:t>
      </w:r>
      <w:proofErr w:type="spellStart"/>
      <w:r w:rsidRPr="002B185B">
        <w:rPr>
          <w:bCs/>
          <w:sz w:val="22"/>
          <w:szCs w:val="22"/>
        </w:rPr>
        <w:t>theo</w:t>
      </w:r>
      <w:proofErr w:type="spellEnd"/>
      <w:r w:rsidRPr="002B185B">
        <w:rPr>
          <w:bCs/>
          <w:sz w:val="22"/>
          <w:szCs w:val="22"/>
        </w:rPr>
        <w:t xml:space="preserve"> </w:t>
      </w:r>
      <w:proofErr w:type="spellStart"/>
      <w:r w:rsidRPr="002B185B">
        <w:rPr>
          <w:bCs/>
          <w:sz w:val="22"/>
          <w:szCs w:val="22"/>
        </w:rPr>
        <w:t>quy</w:t>
      </w:r>
      <w:proofErr w:type="spellEnd"/>
      <w:r w:rsidRPr="002B185B">
        <w:rPr>
          <w:bCs/>
          <w:sz w:val="22"/>
          <w:szCs w:val="22"/>
        </w:rPr>
        <w:t xml:space="preserve"> </w:t>
      </w:r>
      <w:proofErr w:type="spellStart"/>
      <w:r w:rsidRPr="002B185B">
        <w:rPr>
          <w:bCs/>
          <w:sz w:val="22"/>
          <w:szCs w:val="22"/>
        </w:rPr>
        <w:t>định</w:t>
      </w:r>
      <w:proofErr w:type="spellEnd"/>
      <w:r w:rsidRPr="002B185B">
        <w:rPr>
          <w:bCs/>
          <w:sz w:val="22"/>
          <w:szCs w:val="22"/>
        </w:rPr>
        <w:t xml:space="preserve"> </w:t>
      </w:r>
      <w:proofErr w:type="spellStart"/>
      <w:r w:rsidRPr="002B185B">
        <w:rPr>
          <w:bCs/>
          <w:sz w:val="22"/>
          <w:szCs w:val="22"/>
        </w:rPr>
        <w:t>của</w:t>
      </w:r>
      <w:proofErr w:type="spellEnd"/>
      <w:r w:rsidRPr="002B185B">
        <w:rPr>
          <w:bCs/>
          <w:sz w:val="22"/>
          <w:szCs w:val="22"/>
        </w:rPr>
        <w:t xml:space="preserve"> E-HSMT </w:t>
      </w:r>
      <w:proofErr w:type="spellStart"/>
      <w:r w:rsidRPr="002B185B">
        <w:rPr>
          <w:bCs/>
          <w:sz w:val="22"/>
          <w:szCs w:val="22"/>
        </w:rPr>
        <w:t>và</w:t>
      </w:r>
      <w:proofErr w:type="spellEnd"/>
      <w:r w:rsidRPr="002B185B">
        <w:rPr>
          <w:bCs/>
          <w:sz w:val="22"/>
          <w:szCs w:val="22"/>
        </w:rPr>
        <w:t xml:space="preserve"> </w:t>
      </w:r>
      <w:proofErr w:type="spellStart"/>
      <w:r w:rsidRPr="002B185B">
        <w:rPr>
          <w:bCs/>
          <w:sz w:val="22"/>
          <w:szCs w:val="22"/>
        </w:rPr>
        <w:t>pháp</w:t>
      </w:r>
      <w:proofErr w:type="spellEnd"/>
      <w:r w:rsidRPr="002B185B">
        <w:rPr>
          <w:bCs/>
          <w:sz w:val="22"/>
          <w:szCs w:val="22"/>
        </w:rPr>
        <w:t xml:space="preserve"> </w:t>
      </w:r>
      <w:proofErr w:type="spellStart"/>
      <w:r w:rsidRPr="002B185B">
        <w:rPr>
          <w:bCs/>
          <w:sz w:val="22"/>
          <w:szCs w:val="22"/>
        </w:rPr>
        <w:t>luật</w:t>
      </w:r>
      <w:proofErr w:type="spellEnd"/>
      <w:r w:rsidRPr="002B185B">
        <w:rPr>
          <w:bCs/>
          <w:sz w:val="22"/>
          <w:szCs w:val="22"/>
        </w:rPr>
        <w:t xml:space="preserve"> </w:t>
      </w:r>
      <w:proofErr w:type="spellStart"/>
      <w:r w:rsidRPr="002B185B">
        <w:rPr>
          <w:bCs/>
          <w:sz w:val="22"/>
          <w:szCs w:val="22"/>
        </w:rPr>
        <w:t>về</w:t>
      </w:r>
      <w:proofErr w:type="spellEnd"/>
      <w:r w:rsidRPr="002B185B">
        <w:rPr>
          <w:bCs/>
          <w:sz w:val="22"/>
          <w:szCs w:val="22"/>
        </w:rPr>
        <w:t xml:space="preserve"> </w:t>
      </w:r>
      <w:proofErr w:type="spellStart"/>
      <w:r w:rsidRPr="002B185B">
        <w:rPr>
          <w:bCs/>
          <w:sz w:val="22"/>
          <w:szCs w:val="22"/>
        </w:rPr>
        <w:t>đấu</w:t>
      </w:r>
      <w:proofErr w:type="spellEnd"/>
      <w:r w:rsidRPr="002B185B">
        <w:rPr>
          <w:bCs/>
          <w:sz w:val="22"/>
          <w:szCs w:val="22"/>
        </w:rPr>
        <w:t xml:space="preserve"> </w:t>
      </w:r>
      <w:proofErr w:type="spellStart"/>
      <w:r w:rsidRPr="002B185B">
        <w:rPr>
          <w:bCs/>
          <w:sz w:val="22"/>
          <w:szCs w:val="22"/>
        </w:rPr>
        <w:t>thầu</w:t>
      </w:r>
      <w:proofErr w:type="spellEnd"/>
      <w:r w:rsidRPr="002B185B">
        <w:rPr>
          <w:bCs/>
          <w:sz w:val="22"/>
          <w:szCs w:val="22"/>
        </w:rPr>
        <w:t xml:space="preserve"> </w:t>
      </w:r>
      <w:proofErr w:type="spellStart"/>
      <w:r w:rsidRPr="002B185B">
        <w:rPr>
          <w:bCs/>
          <w:sz w:val="22"/>
          <w:szCs w:val="22"/>
        </w:rPr>
        <w:t>khi</w:t>
      </w:r>
      <w:proofErr w:type="spellEnd"/>
      <w:r w:rsidRPr="002B185B">
        <w:rPr>
          <w:bCs/>
          <w:sz w:val="22"/>
          <w:szCs w:val="22"/>
        </w:rPr>
        <w:t xml:space="preserve"> </w:t>
      </w:r>
      <w:proofErr w:type="spellStart"/>
      <w:r w:rsidRPr="002B185B">
        <w:rPr>
          <w:bCs/>
          <w:sz w:val="22"/>
          <w:szCs w:val="22"/>
        </w:rPr>
        <w:t>có</w:t>
      </w:r>
      <w:proofErr w:type="spellEnd"/>
      <w:r w:rsidRPr="002B185B">
        <w:rPr>
          <w:bCs/>
          <w:sz w:val="22"/>
          <w:szCs w:val="22"/>
        </w:rPr>
        <w:t xml:space="preserve"> </w:t>
      </w:r>
      <w:proofErr w:type="spellStart"/>
      <w:r w:rsidRPr="002B185B">
        <w:rPr>
          <w:bCs/>
          <w:sz w:val="22"/>
          <w:szCs w:val="22"/>
        </w:rPr>
        <w:t>sự</w:t>
      </w:r>
      <w:proofErr w:type="spellEnd"/>
      <w:r w:rsidRPr="002B185B">
        <w:rPr>
          <w:bCs/>
          <w:sz w:val="22"/>
          <w:szCs w:val="22"/>
        </w:rPr>
        <w:t xml:space="preserve"> </w:t>
      </w:r>
      <w:proofErr w:type="spellStart"/>
      <w:r w:rsidRPr="002B185B">
        <w:rPr>
          <w:bCs/>
          <w:sz w:val="22"/>
          <w:szCs w:val="22"/>
        </w:rPr>
        <w:t>sai</w:t>
      </w:r>
      <w:proofErr w:type="spellEnd"/>
      <w:r w:rsidRPr="002B185B">
        <w:rPr>
          <w:bCs/>
          <w:sz w:val="22"/>
          <w:szCs w:val="22"/>
        </w:rPr>
        <w:t xml:space="preserve"> </w:t>
      </w:r>
      <w:proofErr w:type="spellStart"/>
      <w:r w:rsidRPr="002B185B">
        <w:rPr>
          <w:bCs/>
          <w:sz w:val="22"/>
          <w:szCs w:val="22"/>
        </w:rPr>
        <w:t>khác</w:t>
      </w:r>
      <w:proofErr w:type="spellEnd"/>
      <w:r w:rsidRPr="002B185B">
        <w:rPr>
          <w:bCs/>
          <w:sz w:val="22"/>
          <w:szCs w:val="22"/>
        </w:rPr>
        <w:t xml:space="preserve"> so </w:t>
      </w:r>
      <w:proofErr w:type="spellStart"/>
      <w:r w:rsidRPr="002B185B">
        <w:rPr>
          <w:bCs/>
          <w:sz w:val="22"/>
          <w:szCs w:val="22"/>
        </w:rPr>
        <w:t>với</w:t>
      </w:r>
      <w:proofErr w:type="spellEnd"/>
      <w:r w:rsidRPr="002B185B">
        <w:rPr>
          <w:bCs/>
          <w:sz w:val="22"/>
          <w:szCs w:val="22"/>
        </w:rPr>
        <w:t xml:space="preserve"> </w:t>
      </w:r>
      <w:proofErr w:type="spellStart"/>
      <w:r w:rsidRPr="002B185B">
        <w:rPr>
          <w:bCs/>
          <w:sz w:val="22"/>
          <w:szCs w:val="22"/>
        </w:rPr>
        <w:t>tài</w:t>
      </w:r>
      <w:proofErr w:type="spellEnd"/>
      <w:r w:rsidRPr="002B185B">
        <w:rPr>
          <w:bCs/>
          <w:sz w:val="22"/>
          <w:szCs w:val="22"/>
        </w:rPr>
        <w:t xml:space="preserve"> </w:t>
      </w:r>
      <w:proofErr w:type="spellStart"/>
      <w:r w:rsidRPr="002B185B">
        <w:rPr>
          <w:bCs/>
          <w:sz w:val="22"/>
          <w:szCs w:val="22"/>
        </w:rPr>
        <w:t>liệu</w:t>
      </w:r>
      <w:proofErr w:type="spellEnd"/>
      <w:r w:rsidRPr="002B185B">
        <w:rPr>
          <w:bCs/>
          <w:sz w:val="22"/>
          <w:szCs w:val="22"/>
        </w:rPr>
        <w:t xml:space="preserve"> </w:t>
      </w:r>
      <w:proofErr w:type="spellStart"/>
      <w:r w:rsidRPr="002B185B">
        <w:rPr>
          <w:bCs/>
          <w:sz w:val="22"/>
          <w:szCs w:val="22"/>
        </w:rPr>
        <w:t>của</w:t>
      </w:r>
      <w:proofErr w:type="spellEnd"/>
      <w:r w:rsidRPr="002B185B">
        <w:rPr>
          <w:bCs/>
          <w:sz w:val="22"/>
          <w:szCs w:val="22"/>
        </w:rPr>
        <w:t xml:space="preserve"> </w:t>
      </w:r>
      <w:proofErr w:type="spellStart"/>
      <w:r w:rsidRPr="002B185B">
        <w:rPr>
          <w:bCs/>
          <w:sz w:val="22"/>
          <w:szCs w:val="22"/>
        </w:rPr>
        <w:t>cơ</w:t>
      </w:r>
      <w:proofErr w:type="spellEnd"/>
      <w:r w:rsidRPr="002B185B">
        <w:rPr>
          <w:bCs/>
          <w:sz w:val="22"/>
          <w:szCs w:val="22"/>
        </w:rPr>
        <w:t xml:space="preserve"> </w:t>
      </w:r>
      <w:proofErr w:type="spellStart"/>
      <w:r w:rsidRPr="002B185B">
        <w:rPr>
          <w:bCs/>
          <w:sz w:val="22"/>
          <w:szCs w:val="22"/>
        </w:rPr>
        <w:t>quan</w:t>
      </w:r>
      <w:proofErr w:type="spellEnd"/>
      <w:r w:rsidRPr="002B185B">
        <w:rPr>
          <w:bCs/>
          <w:sz w:val="22"/>
          <w:szCs w:val="22"/>
        </w:rPr>
        <w:t xml:space="preserve"> </w:t>
      </w:r>
      <w:proofErr w:type="spellStart"/>
      <w:r w:rsidRPr="002B185B">
        <w:rPr>
          <w:bCs/>
          <w:sz w:val="22"/>
          <w:szCs w:val="22"/>
        </w:rPr>
        <w:t>có</w:t>
      </w:r>
      <w:proofErr w:type="spellEnd"/>
      <w:r w:rsidRPr="002B185B">
        <w:rPr>
          <w:bCs/>
          <w:sz w:val="22"/>
          <w:szCs w:val="22"/>
        </w:rPr>
        <w:t xml:space="preserve"> </w:t>
      </w:r>
      <w:proofErr w:type="spellStart"/>
      <w:r w:rsidRPr="002B185B">
        <w:rPr>
          <w:bCs/>
          <w:sz w:val="22"/>
          <w:szCs w:val="22"/>
        </w:rPr>
        <w:t>chức</w:t>
      </w:r>
      <w:proofErr w:type="spellEnd"/>
      <w:r w:rsidRPr="002B185B">
        <w:rPr>
          <w:bCs/>
          <w:sz w:val="22"/>
          <w:szCs w:val="22"/>
        </w:rPr>
        <w:t xml:space="preserve"> </w:t>
      </w:r>
      <w:proofErr w:type="spellStart"/>
      <w:r w:rsidRPr="002B185B">
        <w:rPr>
          <w:bCs/>
          <w:sz w:val="22"/>
          <w:szCs w:val="22"/>
        </w:rPr>
        <w:t>năng</w:t>
      </w:r>
      <w:proofErr w:type="spellEnd"/>
      <w:r w:rsidRPr="002B185B">
        <w:rPr>
          <w:bCs/>
          <w:sz w:val="22"/>
          <w:szCs w:val="22"/>
        </w:rPr>
        <w:t xml:space="preserve"> </w:t>
      </w:r>
      <w:proofErr w:type="spellStart"/>
      <w:r w:rsidRPr="002B185B">
        <w:rPr>
          <w:bCs/>
          <w:sz w:val="22"/>
          <w:szCs w:val="22"/>
        </w:rPr>
        <w:t>và</w:t>
      </w:r>
      <w:proofErr w:type="spellEnd"/>
      <w:r w:rsidRPr="002B185B">
        <w:rPr>
          <w:bCs/>
          <w:sz w:val="22"/>
          <w:szCs w:val="22"/>
        </w:rPr>
        <w:t xml:space="preserve"> </w:t>
      </w:r>
      <w:proofErr w:type="spellStart"/>
      <w:r w:rsidRPr="002B185B">
        <w:rPr>
          <w:bCs/>
          <w:sz w:val="22"/>
          <w:szCs w:val="22"/>
        </w:rPr>
        <w:t>nhà</w:t>
      </w:r>
      <w:proofErr w:type="spellEnd"/>
      <w:r w:rsidRPr="002B185B">
        <w:rPr>
          <w:bCs/>
          <w:sz w:val="22"/>
          <w:szCs w:val="22"/>
        </w:rPr>
        <w:t xml:space="preserve"> </w:t>
      </w:r>
      <w:proofErr w:type="spellStart"/>
      <w:r w:rsidRPr="002B185B">
        <w:rPr>
          <w:bCs/>
          <w:sz w:val="22"/>
          <w:szCs w:val="22"/>
        </w:rPr>
        <w:t>sản</w:t>
      </w:r>
      <w:proofErr w:type="spellEnd"/>
      <w:r w:rsidRPr="002B185B">
        <w:rPr>
          <w:bCs/>
          <w:sz w:val="22"/>
          <w:szCs w:val="22"/>
        </w:rPr>
        <w:t xml:space="preserve"> </w:t>
      </w:r>
      <w:proofErr w:type="spellStart"/>
      <w:r w:rsidRPr="002B185B">
        <w:rPr>
          <w:bCs/>
          <w:sz w:val="22"/>
          <w:szCs w:val="22"/>
        </w:rPr>
        <w:t>xuất</w:t>
      </w:r>
      <w:proofErr w:type="spellEnd"/>
      <w:r w:rsidRPr="002B185B">
        <w:rPr>
          <w:bCs/>
          <w:sz w:val="22"/>
          <w:szCs w:val="22"/>
        </w:rPr>
        <w:t xml:space="preserve"> </w:t>
      </w:r>
      <w:proofErr w:type="spellStart"/>
      <w:r w:rsidRPr="002B185B">
        <w:rPr>
          <w:bCs/>
          <w:sz w:val="22"/>
          <w:szCs w:val="22"/>
        </w:rPr>
        <w:t>phát</w:t>
      </w:r>
      <w:proofErr w:type="spellEnd"/>
      <w:r w:rsidRPr="002B185B">
        <w:rPr>
          <w:bCs/>
          <w:sz w:val="22"/>
          <w:szCs w:val="22"/>
        </w:rPr>
        <w:t xml:space="preserve"> </w:t>
      </w:r>
      <w:proofErr w:type="spellStart"/>
      <w:r w:rsidRPr="002B185B">
        <w:rPr>
          <w:bCs/>
          <w:sz w:val="22"/>
          <w:szCs w:val="22"/>
        </w:rPr>
        <w:t>hành</w:t>
      </w:r>
      <w:proofErr w:type="spellEnd"/>
      <w:r w:rsidRPr="002B185B">
        <w:rPr>
          <w:bCs/>
          <w:sz w:val="22"/>
          <w:szCs w:val="22"/>
        </w:rPr>
        <w:t>.</w:t>
      </w:r>
    </w:p>
    <w:p w14:paraId="067683FF" w14:textId="77777777" w:rsidR="002B185B" w:rsidRPr="002B185B" w:rsidRDefault="002B185B" w:rsidP="002B185B">
      <w:pPr>
        <w:spacing w:before="60" w:after="60"/>
        <w:ind w:firstLine="720"/>
        <w:rPr>
          <w:bCs/>
          <w:szCs w:val="24"/>
        </w:rPr>
      </w:pPr>
    </w:p>
    <w:tbl>
      <w:tblPr>
        <w:tblW w:w="0" w:type="auto"/>
        <w:tblLook w:val="04A0" w:firstRow="1" w:lastRow="0" w:firstColumn="1" w:lastColumn="0" w:noHBand="0" w:noVBand="1"/>
      </w:tblPr>
      <w:tblGrid>
        <w:gridCol w:w="4044"/>
        <w:gridCol w:w="5316"/>
      </w:tblGrid>
      <w:tr w:rsidR="002B185B" w:rsidRPr="002B185B" w14:paraId="0E19C8D1" w14:textId="77777777" w:rsidTr="009F4D87">
        <w:tc>
          <w:tcPr>
            <w:tcW w:w="7171" w:type="dxa"/>
          </w:tcPr>
          <w:p w14:paraId="0BB29173" w14:textId="77777777" w:rsidR="002B185B" w:rsidRPr="002B185B" w:rsidRDefault="002B185B" w:rsidP="009F4D87">
            <w:pPr>
              <w:spacing w:before="60" w:after="60"/>
              <w:rPr>
                <w:b/>
                <w:bCs/>
                <w:kern w:val="2"/>
                <w:sz w:val="26"/>
                <w:szCs w:val="26"/>
                <w14:ligatures w14:val="standardContextual"/>
              </w:rPr>
            </w:pPr>
          </w:p>
        </w:tc>
        <w:tc>
          <w:tcPr>
            <w:tcW w:w="7399" w:type="dxa"/>
            <w:hideMark/>
          </w:tcPr>
          <w:p w14:paraId="5C82AB03" w14:textId="77777777" w:rsidR="002B185B" w:rsidRPr="002B185B" w:rsidRDefault="002B185B" w:rsidP="009F4D87">
            <w:pPr>
              <w:spacing w:before="60" w:after="60"/>
              <w:ind w:firstLine="720"/>
              <w:jc w:val="right"/>
              <w:rPr>
                <w:bCs/>
                <w:i/>
                <w:kern w:val="2"/>
                <w:szCs w:val="24"/>
                <w14:ligatures w14:val="standardContextual"/>
              </w:rPr>
            </w:pPr>
            <w:r w:rsidRPr="002B185B">
              <w:rPr>
                <w:bCs/>
                <w:i/>
                <w:kern w:val="2"/>
                <w:szCs w:val="24"/>
                <w14:ligatures w14:val="standardContextual"/>
              </w:rPr>
              <w:t xml:space="preserve">....................., </w:t>
            </w:r>
            <w:proofErr w:type="spellStart"/>
            <w:r w:rsidRPr="002B185B">
              <w:rPr>
                <w:bCs/>
                <w:i/>
                <w:kern w:val="2"/>
                <w:szCs w:val="24"/>
                <w14:ligatures w14:val="standardContextual"/>
              </w:rPr>
              <w:t>ngày</w:t>
            </w:r>
            <w:proofErr w:type="spellEnd"/>
            <w:r w:rsidRPr="002B185B">
              <w:rPr>
                <w:bCs/>
                <w:i/>
                <w:kern w:val="2"/>
                <w:szCs w:val="24"/>
                <w14:ligatures w14:val="standardContextual"/>
              </w:rPr>
              <w:t>.........</w:t>
            </w:r>
            <w:proofErr w:type="spellStart"/>
            <w:r w:rsidRPr="002B185B">
              <w:rPr>
                <w:bCs/>
                <w:i/>
                <w:kern w:val="2"/>
                <w:szCs w:val="24"/>
                <w14:ligatures w14:val="standardContextual"/>
              </w:rPr>
              <w:t>tháng</w:t>
            </w:r>
            <w:proofErr w:type="spellEnd"/>
            <w:r w:rsidRPr="002B185B">
              <w:rPr>
                <w:bCs/>
                <w:i/>
                <w:kern w:val="2"/>
                <w:szCs w:val="24"/>
                <w14:ligatures w14:val="standardContextual"/>
              </w:rPr>
              <w:t>..........</w:t>
            </w:r>
            <w:proofErr w:type="spellStart"/>
            <w:r w:rsidRPr="002B185B">
              <w:rPr>
                <w:bCs/>
                <w:i/>
                <w:kern w:val="2"/>
                <w:szCs w:val="24"/>
                <w14:ligatures w14:val="standardContextual"/>
              </w:rPr>
              <w:t>năm</w:t>
            </w:r>
            <w:proofErr w:type="spellEnd"/>
            <w:r w:rsidRPr="002B185B">
              <w:rPr>
                <w:bCs/>
                <w:i/>
                <w:kern w:val="2"/>
                <w:szCs w:val="24"/>
                <w14:ligatures w14:val="standardContextual"/>
              </w:rPr>
              <w:t xml:space="preserve"> ......</w:t>
            </w:r>
          </w:p>
          <w:p w14:paraId="1BE781CF" w14:textId="77777777" w:rsidR="002B185B" w:rsidRPr="002B185B" w:rsidRDefault="002B185B" w:rsidP="009F4D87">
            <w:pPr>
              <w:spacing w:before="60" w:after="60"/>
              <w:ind w:firstLine="720"/>
              <w:jc w:val="right"/>
              <w:rPr>
                <w:i/>
                <w:iCs/>
                <w:kern w:val="2"/>
                <w:szCs w:val="24"/>
                <w14:ligatures w14:val="standardContextual"/>
              </w:rPr>
            </w:pPr>
            <w:proofErr w:type="spellStart"/>
            <w:r w:rsidRPr="002B185B">
              <w:rPr>
                <w:b/>
                <w:bCs/>
                <w:kern w:val="2"/>
                <w:szCs w:val="24"/>
                <w14:ligatures w14:val="standardContextual"/>
              </w:rPr>
              <w:t>Đại</w:t>
            </w:r>
            <w:proofErr w:type="spellEnd"/>
            <w:r w:rsidRPr="002B185B">
              <w:rPr>
                <w:b/>
                <w:bCs/>
                <w:kern w:val="2"/>
                <w:szCs w:val="24"/>
                <w14:ligatures w14:val="standardContextual"/>
              </w:rPr>
              <w:t xml:space="preserve"> </w:t>
            </w:r>
            <w:proofErr w:type="spellStart"/>
            <w:r w:rsidRPr="002B185B">
              <w:rPr>
                <w:b/>
                <w:bCs/>
                <w:kern w:val="2"/>
                <w:szCs w:val="24"/>
                <w14:ligatures w14:val="standardContextual"/>
              </w:rPr>
              <w:t>diện</w:t>
            </w:r>
            <w:proofErr w:type="spellEnd"/>
            <w:r w:rsidRPr="002B185B">
              <w:rPr>
                <w:b/>
                <w:bCs/>
                <w:kern w:val="2"/>
                <w:szCs w:val="24"/>
                <w14:ligatures w14:val="standardContextual"/>
              </w:rPr>
              <w:t xml:space="preserve"> </w:t>
            </w:r>
            <w:proofErr w:type="spellStart"/>
            <w:r w:rsidRPr="002B185B">
              <w:rPr>
                <w:b/>
                <w:bCs/>
                <w:kern w:val="2"/>
                <w:szCs w:val="24"/>
                <w14:ligatures w14:val="standardContextual"/>
              </w:rPr>
              <w:t>hợp</w:t>
            </w:r>
            <w:proofErr w:type="spellEnd"/>
            <w:r w:rsidRPr="002B185B">
              <w:rPr>
                <w:b/>
                <w:bCs/>
                <w:kern w:val="2"/>
                <w:szCs w:val="24"/>
                <w14:ligatures w14:val="standardContextual"/>
              </w:rPr>
              <w:t xml:space="preserve"> </w:t>
            </w:r>
            <w:proofErr w:type="spellStart"/>
            <w:r w:rsidRPr="002B185B">
              <w:rPr>
                <w:b/>
                <w:bCs/>
                <w:kern w:val="2"/>
                <w:szCs w:val="24"/>
                <w14:ligatures w14:val="standardContextual"/>
              </w:rPr>
              <w:t>pháp</w:t>
            </w:r>
            <w:proofErr w:type="spellEnd"/>
            <w:r w:rsidRPr="002B185B">
              <w:rPr>
                <w:b/>
                <w:bCs/>
                <w:kern w:val="2"/>
                <w:szCs w:val="24"/>
                <w14:ligatures w14:val="standardContextual"/>
              </w:rPr>
              <w:t xml:space="preserve"> </w:t>
            </w:r>
            <w:proofErr w:type="spellStart"/>
            <w:r w:rsidRPr="002B185B">
              <w:rPr>
                <w:b/>
                <w:bCs/>
                <w:kern w:val="2"/>
                <w:szCs w:val="24"/>
                <w14:ligatures w14:val="standardContextual"/>
              </w:rPr>
              <w:t>của</w:t>
            </w:r>
            <w:proofErr w:type="spellEnd"/>
            <w:r w:rsidRPr="002B185B">
              <w:rPr>
                <w:b/>
                <w:bCs/>
                <w:kern w:val="2"/>
                <w:szCs w:val="24"/>
                <w14:ligatures w14:val="standardContextual"/>
              </w:rPr>
              <w:t xml:space="preserve"> </w:t>
            </w:r>
            <w:proofErr w:type="spellStart"/>
            <w:r w:rsidRPr="002B185B">
              <w:rPr>
                <w:b/>
                <w:bCs/>
                <w:kern w:val="2"/>
                <w:szCs w:val="24"/>
                <w14:ligatures w14:val="standardContextual"/>
              </w:rPr>
              <w:t>nhà</w:t>
            </w:r>
            <w:proofErr w:type="spellEnd"/>
            <w:r w:rsidRPr="002B185B">
              <w:rPr>
                <w:b/>
                <w:bCs/>
                <w:kern w:val="2"/>
                <w:szCs w:val="24"/>
                <w14:ligatures w14:val="standardContextual"/>
              </w:rPr>
              <w:t xml:space="preserve"> </w:t>
            </w:r>
            <w:proofErr w:type="spellStart"/>
            <w:r w:rsidRPr="002B185B">
              <w:rPr>
                <w:b/>
                <w:bCs/>
                <w:kern w:val="2"/>
                <w:szCs w:val="24"/>
                <w14:ligatures w14:val="standardContextual"/>
              </w:rPr>
              <w:t>thầu</w:t>
            </w:r>
            <w:proofErr w:type="spellEnd"/>
          </w:p>
          <w:p w14:paraId="1B6BB55F" w14:textId="77777777" w:rsidR="002B185B" w:rsidRPr="002B185B" w:rsidRDefault="002B185B" w:rsidP="009F4D87">
            <w:pPr>
              <w:spacing w:before="60" w:after="60"/>
              <w:ind w:firstLine="720"/>
              <w:jc w:val="right"/>
              <w:rPr>
                <w:i/>
                <w:iCs/>
                <w:kern w:val="2"/>
                <w:szCs w:val="24"/>
                <w14:ligatures w14:val="standardContextual"/>
              </w:rPr>
            </w:pPr>
            <w:r w:rsidRPr="002B185B">
              <w:rPr>
                <w:i/>
                <w:iCs/>
                <w:kern w:val="2"/>
                <w:szCs w:val="24"/>
                <w14:ligatures w14:val="standardContextual"/>
              </w:rPr>
              <w:t>[</w:t>
            </w:r>
            <w:proofErr w:type="spellStart"/>
            <w:r w:rsidRPr="002B185B">
              <w:rPr>
                <w:i/>
                <w:iCs/>
                <w:kern w:val="2"/>
                <w:szCs w:val="24"/>
                <w14:ligatures w14:val="standardContextual"/>
              </w:rPr>
              <w:t>Ghi</w:t>
            </w:r>
            <w:proofErr w:type="spellEnd"/>
            <w:r w:rsidRPr="002B185B">
              <w:rPr>
                <w:i/>
                <w:iCs/>
                <w:kern w:val="2"/>
                <w:szCs w:val="24"/>
                <w14:ligatures w14:val="standardContextual"/>
              </w:rPr>
              <w:t xml:space="preserve"> </w:t>
            </w:r>
            <w:proofErr w:type="spellStart"/>
            <w:r w:rsidRPr="002B185B">
              <w:rPr>
                <w:i/>
                <w:iCs/>
                <w:kern w:val="2"/>
                <w:szCs w:val="24"/>
                <w14:ligatures w14:val="standardContextual"/>
              </w:rPr>
              <w:t>tên</w:t>
            </w:r>
            <w:proofErr w:type="spellEnd"/>
            <w:r w:rsidRPr="002B185B">
              <w:rPr>
                <w:i/>
                <w:iCs/>
                <w:kern w:val="2"/>
                <w:szCs w:val="24"/>
                <w14:ligatures w14:val="standardContextual"/>
              </w:rPr>
              <w:t xml:space="preserve">, </w:t>
            </w:r>
            <w:proofErr w:type="spellStart"/>
            <w:r w:rsidRPr="002B185B">
              <w:rPr>
                <w:i/>
                <w:iCs/>
                <w:kern w:val="2"/>
                <w:szCs w:val="24"/>
                <w14:ligatures w14:val="standardContextual"/>
              </w:rPr>
              <w:t>chức</w:t>
            </w:r>
            <w:proofErr w:type="spellEnd"/>
            <w:r w:rsidRPr="002B185B">
              <w:rPr>
                <w:i/>
                <w:iCs/>
                <w:kern w:val="2"/>
                <w:szCs w:val="24"/>
                <w14:ligatures w14:val="standardContextual"/>
              </w:rPr>
              <w:t xml:space="preserve"> </w:t>
            </w:r>
            <w:proofErr w:type="spellStart"/>
            <w:r w:rsidRPr="002B185B">
              <w:rPr>
                <w:i/>
                <w:iCs/>
                <w:kern w:val="2"/>
                <w:szCs w:val="24"/>
                <w14:ligatures w14:val="standardContextual"/>
              </w:rPr>
              <w:t>danh</w:t>
            </w:r>
            <w:proofErr w:type="spellEnd"/>
            <w:r w:rsidRPr="002B185B">
              <w:rPr>
                <w:i/>
                <w:iCs/>
                <w:kern w:val="2"/>
                <w:szCs w:val="24"/>
                <w14:ligatures w14:val="standardContextual"/>
              </w:rPr>
              <w:t xml:space="preserve">, </w:t>
            </w:r>
            <w:proofErr w:type="spellStart"/>
            <w:r w:rsidRPr="002B185B">
              <w:rPr>
                <w:i/>
                <w:iCs/>
                <w:kern w:val="2"/>
                <w:szCs w:val="24"/>
                <w14:ligatures w14:val="standardContextual"/>
              </w:rPr>
              <w:t>ký</w:t>
            </w:r>
            <w:proofErr w:type="spellEnd"/>
            <w:r w:rsidRPr="002B185B">
              <w:rPr>
                <w:i/>
                <w:iCs/>
                <w:kern w:val="2"/>
                <w:szCs w:val="24"/>
                <w14:ligatures w14:val="standardContextual"/>
              </w:rPr>
              <w:t xml:space="preserve"> </w:t>
            </w:r>
            <w:proofErr w:type="spellStart"/>
            <w:r w:rsidRPr="002B185B">
              <w:rPr>
                <w:i/>
                <w:iCs/>
                <w:kern w:val="2"/>
                <w:szCs w:val="24"/>
                <w14:ligatures w14:val="standardContextual"/>
              </w:rPr>
              <w:t>tên</w:t>
            </w:r>
            <w:proofErr w:type="spellEnd"/>
            <w:r w:rsidRPr="002B185B">
              <w:rPr>
                <w:i/>
                <w:iCs/>
                <w:kern w:val="2"/>
                <w:szCs w:val="24"/>
                <w14:ligatures w14:val="standardContextual"/>
              </w:rPr>
              <w:t xml:space="preserve"> </w:t>
            </w:r>
            <w:proofErr w:type="spellStart"/>
            <w:r w:rsidRPr="002B185B">
              <w:rPr>
                <w:i/>
                <w:iCs/>
                <w:kern w:val="2"/>
                <w:szCs w:val="24"/>
                <w14:ligatures w14:val="standardContextual"/>
              </w:rPr>
              <w:t>và</w:t>
            </w:r>
            <w:proofErr w:type="spellEnd"/>
            <w:r w:rsidRPr="002B185B">
              <w:rPr>
                <w:i/>
                <w:iCs/>
                <w:kern w:val="2"/>
                <w:szCs w:val="24"/>
                <w14:ligatures w14:val="standardContextual"/>
              </w:rPr>
              <w:t xml:space="preserve"> </w:t>
            </w:r>
            <w:proofErr w:type="spellStart"/>
            <w:r w:rsidRPr="002B185B">
              <w:rPr>
                <w:i/>
                <w:iCs/>
                <w:kern w:val="2"/>
                <w:szCs w:val="24"/>
                <w14:ligatures w14:val="standardContextual"/>
              </w:rPr>
              <w:t>đóng</w:t>
            </w:r>
            <w:proofErr w:type="spellEnd"/>
            <w:r w:rsidRPr="002B185B">
              <w:rPr>
                <w:i/>
                <w:iCs/>
                <w:kern w:val="2"/>
                <w:szCs w:val="24"/>
                <w14:ligatures w14:val="standardContextual"/>
              </w:rPr>
              <w:t xml:space="preserve"> </w:t>
            </w:r>
            <w:proofErr w:type="spellStart"/>
            <w:r w:rsidRPr="002B185B">
              <w:rPr>
                <w:i/>
                <w:iCs/>
                <w:kern w:val="2"/>
                <w:szCs w:val="24"/>
                <w14:ligatures w14:val="standardContextual"/>
              </w:rPr>
              <w:t>dấu</w:t>
            </w:r>
            <w:proofErr w:type="spellEnd"/>
            <w:r w:rsidRPr="002B185B">
              <w:rPr>
                <w:i/>
                <w:iCs/>
                <w:kern w:val="2"/>
                <w:szCs w:val="24"/>
                <w14:ligatures w14:val="standardContextual"/>
              </w:rPr>
              <w:t>]</w:t>
            </w:r>
          </w:p>
        </w:tc>
      </w:tr>
    </w:tbl>
    <w:p w14:paraId="0E39C276" w14:textId="77777777" w:rsidR="002B185B" w:rsidRPr="002B185B" w:rsidRDefault="002B185B" w:rsidP="002B185B">
      <w:pPr>
        <w:pStyle w:val="HeaderSectionVI"/>
        <w:spacing w:after="120" w:line="264" w:lineRule="auto"/>
        <w:ind w:firstLine="709"/>
        <w:jc w:val="left"/>
        <w:rPr>
          <w:sz w:val="28"/>
          <w:szCs w:val="28"/>
          <w:lang w:val="nl-NL"/>
        </w:rPr>
      </w:pPr>
      <w:r w:rsidRPr="002B185B">
        <w:rPr>
          <w:sz w:val="28"/>
          <w:szCs w:val="28"/>
          <w:lang w:val="nl-NL"/>
        </w:rPr>
        <w:t>Mục 2. Bản vẽ</w:t>
      </w:r>
    </w:p>
    <w:p w14:paraId="58E5D5BF" w14:textId="77777777" w:rsidR="002B185B" w:rsidRPr="002B185B" w:rsidRDefault="002B185B" w:rsidP="002B185B">
      <w:pPr>
        <w:pStyle w:val="HeaderSectionVI"/>
        <w:spacing w:after="120" w:line="264" w:lineRule="auto"/>
        <w:ind w:firstLine="709"/>
        <w:jc w:val="left"/>
        <w:rPr>
          <w:b w:val="0"/>
          <w:bCs/>
          <w:sz w:val="28"/>
          <w:szCs w:val="28"/>
          <w:lang w:val="nl-NL"/>
        </w:rPr>
      </w:pPr>
      <w:r w:rsidRPr="002B185B">
        <w:rPr>
          <w:b w:val="0"/>
          <w:bCs/>
          <w:sz w:val="28"/>
          <w:szCs w:val="28"/>
          <w:lang w:val="nl-NL"/>
        </w:rPr>
        <w:t>Không yêu cầu</w:t>
      </w:r>
    </w:p>
    <w:p w14:paraId="0445F906" w14:textId="77777777" w:rsidR="002B185B" w:rsidRPr="002B185B" w:rsidRDefault="002B185B" w:rsidP="002B185B">
      <w:pPr>
        <w:pStyle w:val="HeaderSectionVI"/>
        <w:widowControl w:val="0"/>
        <w:spacing w:after="120" w:line="264" w:lineRule="auto"/>
        <w:ind w:firstLine="709"/>
        <w:jc w:val="left"/>
        <w:rPr>
          <w:sz w:val="32"/>
          <w:szCs w:val="32"/>
          <w:lang w:val="nl-NL"/>
        </w:rPr>
      </w:pPr>
      <w:r w:rsidRPr="002B185B">
        <w:rPr>
          <w:sz w:val="28"/>
          <w:lang w:val="nl-NL"/>
        </w:rPr>
        <w:t>Mục 3. Kiểm tra và thử nghiệm</w:t>
      </w:r>
    </w:p>
    <w:p w14:paraId="0B6F1F98" w14:textId="77777777" w:rsidR="002B185B" w:rsidRPr="002B185B" w:rsidRDefault="002B185B" w:rsidP="002B185B">
      <w:pPr>
        <w:widowControl w:val="0"/>
        <w:spacing w:before="120"/>
        <w:ind w:firstLine="720"/>
        <w:jc w:val="left"/>
        <w:rPr>
          <w:sz w:val="28"/>
          <w:szCs w:val="28"/>
          <w:lang w:val="nl-NL"/>
        </w:rPr>
      </w:pPr>
      <w:r w:rsidRPr="002B185B">
        <w:rPr>
          <w:sz w:val="28"/>
          <w:szCs w:val="28"/>
          <w:lang w:val="nl-NL"/>
        </w:rPr>
        <w:t xml:space="preserve">- </w:t>
      </w:r>
      <w:r w:rsidRPr="002B185B">
        <w:rPr>
          <w:sz w:val="28"/>
          <w:szCs w:val="28"/>
          <w:lang w:val="vi-VN"/>
        </w:rPr>
        <w:t xml:space="preserve">Chủ đầu tư </w:t>
      </w:r>
      <w:r w:rsidRPr="002B185B">
        <w:rPr>
          <w:sz w:val="28"/>
          <w:szCs w:val="28"/>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411BB77A" w14:textId="77777777" w:rsidR="002B185B" w:rsidRPr="002B185B" w:rsidRDefault="002B185B" w:rsidP="002B185B">
      <w:pPr>
        <w:widowControl w:val="0"/>
        <w:spacing w:before="120"/>
        <w:ind w:right="138"/>
        <w:jc w:val="left"/>
        <w:rPr>
          <w:sz w:val="28"/>
          <w:szCs w:val="28"/>
          <w:lang w:val="vi-VN"/>
        </w:rPr>
      </w:pPr>
      <w:r w:rsidRPr="002B185B">
        <w:rPr>
          <w:sz w:val="28"/>
          <w:szCs w:val="28"/>
          <w:lang w:val="nl-NL"/>
        </w:rPr>
        <w:tab/>
        <w:t>+ Địa điểm: Bệnh viện Đa khoa Cẩm Phả; Địa chỉ: Số 371 đường Trần Phú, Phường Cẩm Phả, Tỉnh Quảng Ninh .</w:t>
      </w:r>
    </w:p>
    <w:p w14:paraId="5F5A9212" w14:textId="77777777" w:rsidR="002B185B" w:rsidRPr="002B185B" w:rsidRDefault="002B185B" w:rsidP="002B185B">
      <w:pPr>
        <w:widowControl w:val="0"/>
        <w:spacing w:before="120"/>
        <w:jc w:val="left"/>
        <w:rPr>
          <w:sz w:val="28"/>
          <w:szCs w:val="28"/>
          <w:lang w:val="nl-NL"/>
        </w:rPr>
      </w:pPr>
      <w:r w:rsidRPr="002B185B">
        <w:rPr>
          <w:sz w:val="28"/>
          <w:szCs w:val="28"/>
          <w:lang w:val="nl-NL"/>
        </w:rPr>
        <w:tab/>
        <w:t>+ Thời gian: Do các bên thỏa thuận;</w:t>
      </w:r>
    </w:p>
    <w:p w14:paraId="30A292B5" w14:textId="77777777" w:rsidR="002B185B" w:rsidRPr="002B185B" w:rsidRDefault="002B185B" w:rsidP="002B185B">
      <w:pPr>
        <w:widowControl w:val="0"/>
        <w:spacing w:before="120"/>
        <w:jc w:val="left"/>
        <w:rPr>
          <w:sz w:val="28"/>
          <w:szCs w:val="28"/>
          <w:lang w:val="nl-NL"/>
        </w:rPr>
      </w:pPr>
      <w:r w:rsidRPr="002B185B">
        <w:rPr>
          <w:sz w:val="28"/>
          <w:szCs w:val="28"/>
          <w:lang w:val="nl-NL"/>
        </w:rPr>
        <w:tab/>
        <w:t>+ Nội dung kiểm tra: Kiểm tra toàn bộ hàng hóa theo yêu cầu của hợp đồng;</w:t>
      </w:r>
    </w:p>
    <w:p w14:paraId="1AA30AEF" w14:textId="67E2FF3F" w:rsidR="004A08A1" w:rsidRPr="002B185B" w:rsidRDefault="002B185B" w:rsidP="002B185B">
      <w:r w:rsidRPr="002B185B">
        <w:rPr>
          <w:sz w:val="28"/>
          <w:szCs w:val="28"/>
          <w:lang w:val="nl-NL"/>
        </w:rPr>
        <w:t>+ Chi phí tổ chức thực hiện: Do nhà thầu chi trả.</w:t>
      </w:r>
    </w:p>
    <w:sectPr w:rsidR="004A08A1" w:rsidRPr="002B1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A7E27"/>
    <w:multiLevelType w:val="multilevel"/>
    <w:tmpl w:val="4C4A7E27"/>
    <w:lvl w:ilvl="0">
      <w:start w:val="1"/>
      <w:numFmt w:val="bullet"/>
      <w:lvlText w:val="-"/>
      <w:lvlJc w:val="left"/>
      <w:pPr>
        <w:ind w:left="107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050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5B"/>
    <w:rsid w:val="002B185B"/>
    <w:rsid w:val="004A08A1"/>
    <w:rsid w:val="00896E7A"/>
    <w:rsid w:val="00A9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16C1"/>
  <w15:chartTrackingRefBased/>
  <w15:docId w15:val="{4A386999-247D-4DA1-BAE3-A74172D1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5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B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8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8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8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8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85B"/>
    <w:rPr>
      <w:rFonts w:eastAsiaTheme="majorEastAsia" w:cstheme="majorBidi"/>
      <w:color w:val="272727" w:themeColor="text1" w:themeTint="D8"/>
    </w:rPr>
  </w:style>
  <w:style w:type="paragraph" w:styleId="Title">
    <w:name w:val="Title"/>
    <w:basedOn w:val="Normal"/>
    <w:next w:val="Normal"/>
    <w:link w:val="TitleChar"/>
    <w:uiPriority w:val="10"/>
    <w:qFormat/>
    <w:rsid w:val="002B18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1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B1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85B"/>
    <w:pPr>
      <w:spacing w:before="160"/>
      <w:jc w:val="center"/>
    </w:pPr>
    <w:rPr>
      <w:i/>
      <w:iCs/>
      <w:color w:val="404040" w:themeColor="text1" w:themeTint="BF"/>
    </w:rPr>
  </w:style>
  <w:style w:type="character" w:customStyle="1" w:styleId="QuoteChar">
    <w:name w:val="Quote Char"/>
    <w:basedOn w:val="DefaultParagraphFont"/>
    <w:link w:val="Quote"/>
    <w:uiPriority w:val="29"/>
    <w:rsid w:val="002B185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B185B"/>
    <w:pPr>
      <w:ind w:left="720"/>
      <w:contextualSpacing/>
    </w:pPr>
  </w:style>
  <w:style w:type="character" w:styleId="IntenseEmphasis">
    <w:name w:val="Intense Emphasis"/>
    <w:basedOn w:val="DefaultParagraphFont"/>
    <w:uiPriority w:val="21"/>
    <w:qFormat/>
    <w:rsid w:val="002B185B"/>
    <w:rPr>
      <w:i/>
      <w:iCs/>
      <w:color w:val="0F4761" w:themeColor="accent1" w:themeShade="BF"/>
    </w:rPr>
  </w:style>
  <w:style w:type="paragraph" w:styleId="IntenseQuote">
    <w:name w:val="Intense Quote"/>
    <w:basedOn w:val="Normal"/>
    <w:next w:val="Normal"/>
    <w:link w:val="IntenseQuoteChar"/>
    <w:uiPriority w:val="30"/>
    <w:qFormat/>
    <w:rsid w:val="002B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85B"/>
    <w:rPr>
      <w:i/>
      <w:iCs/>
      <w:color w:val="0F4761" w:themeColor="accent1" w:themeShade="BF"/>
    </w:rPr>
  </w:style>
  <w:style w:type="character" w:styleId="IntenseReference">
    <w:name w:val="Intense Reference"/>
    <w:basedOn w:val="DefaultParagraphFont"/>
    <w:uiPriority w:val="32"/>
    <w:qFormat/>
    <w:rsid w:val="002B185B"/>
    <w:rPr>
      <w:b/>
      <w:bCs/>
      <w:smallCaps/>
      <w:color w:val="0F4761" w:themeColor="accent1" w:themeShade="BF"/>
      <w:spacing w:val="5"/>
    </w:rPr>
  </w:style>
  <w:style w:type="paragraph" w:customStyle="1" w:styleId="HeaderSectionVI">
    <w:name w:val="Header.Section VI"/>
    <w:basedOn w:val="Normal"/>
    <w:rsid w:val="002B185B"/>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B185B"/>
  </w:style>
  <w:style w:type="table" w:styleId="TableGrid">
    <w:name w:val="Table Grid"/>
    <w:basedOn w:val="TableNormal"/>
    <w:uiPriority w:val="59"/>
    <w:rsid w:val="002B185B"/>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1445</Words>
  <Characters>8237</Characters>
  <Application>Microsoft Office Word</Application>
  <DocSecurity>0</DocSecurity>
  <Lines>68</Lines>
  <Paragraphs>19</Paragraphs>
  <ScaleCrop>false</ScaleCrop>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Tịch Hoàng</dc:creator>
  <cp:keywords/>
  <dc:description/>
  <cp:lastModifiedBy>Tịch Hoàng</cp:lastModifiedBy>
  <cp:revision>1</cp:revision>
  <dcterms:created xsi:type="dcterms:W3CDTF">2025-12-03T07:34:00Z</dcterms:created>
  <dcterms:modified xsi:type="dcterms:W3CDTF">2025-12-03T07:35:00Z</dcterms:modified>
</cp:coreProperties>
</file>