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B45" w:rsidRPr="008F3B45" w:rsidRDefault="008F3B45" w:rsidP="008F3B45">
      <w:pPr>
        <w:widowControl w:val="0"/>
        <w:tabs>
          <w:tab w:val="left" w:pos="0"/>
          <w:tab w:val="left" w:pos="851"/>
          <w:tab w:val="left" w:pos="1418"/>
        </w:tabs>
        <w:autoSpaceDE w:val="0"/>
        <w:autoSpaceDN w:val="0"/>
        <w:spacing w:before="120" w:after="120" w:line="264" w:lineRule="auto"/>
        <w:ind w:firstLine="567"/>
        <w:jc w:val="center"/>
        <w:rPr>
          <w:rFonts w:eastAsia="Times New Roman" w:cs="Times New Roman"/>
          <w:color w:val="000000"/>
          <w:szCs w:val="28"/>
          <w:lang w:val="nl-NL"/>
        </w:rPr>
      </w:pPr>
      <w:r w:rsidRPr="008F3B45">
        <w:rPr>
          <w:rFonts w:eastAsia="Times New Roman" w:cs="Times New Roman"/>
          <w:b/>
          <w:color w:val="000000"/>
          <w:szCs w:val="28"/>
          <w:lang w:val="nl-NL"/>
        </w:rPr>
        <w:t>Phần 2. YÊU CẦU VỀ KỸ THUẬT</w:t>
      </w:r>
    </w:p>
    <w:p w:rsidR="008F3B45" w:rsidRPr="008F3B45" w:rsidRDefault="008F3B45" w:rsidP="008F3B45">
      <w:pPr>
        <w:widowControl w:val="0"/>
        <w:tabs>
          <w:tab w:val="left" w:pos="0"/>
          <w:tab w:val="left" w:pos="851"/>
          <w:tab w:val="left" w:pos="1418"/>
        </w:tabs>
        <w:autoSpaceDE w:val="0"/>
        <w:autoSpaceDN w:val="0"/>
        <w:spacing w:before="120" w:after="120" w:line="264" w:lineRule="auto"/>
        <w:ind w:firstLine="567"/>
        <w:jc w:val="center"/>
        <w:rPr>
          <w:rFonts w:eastAsia="Times New Roman" w:cs="Times New Roman"/>
          <w:b/>
          <w:color w:val="000000"/>
          <w:szCs w:val="28"/>
          <w:lang w:val="vi-VN"/>
        </w:rPr>
      </w:pPr>
      <w:r w:rsidRPr="008F3B45">
        <w:rPr>
          <w:rFonts w:eastAsia="Times New Roman" w:cs="Times New Roman"/>
          <w:color w:val="000000"/>
          <w:szCs w:val="28"/>
          <w:lang w:val="nl-NL"/>
        </w:rPr>
        <w:t xml:space="preserve"> </w:t>
      </w:r>
      <w:r w:rsidRPr="008F3B45">
        <w:rPr>
          <w:rFonts w:eastAsia="Times New Roman" w:cs="Times New Roman"/>
          <w:b/>
          <w:color w:val="000000"/>
          <w:szCs w:val="28"/>
          <w:lang w:val="vi-VN"/>
        </w:rPr>
        <w:t>Chương V. YÊU CẦU VỀ KỸ THUẬT</w:t>
      </w:r>
    </w:p>
    <w:p w:rsidR="008F3B45" w:rsidRPr="008F3B45" w:rsidRDefault="008F3B45" w:rsidP="008F3B45">
      <w:pPr>
        <w:widowControl w:val="0"/>
        <w:tabs>
          <w:tab w:val="left" w:pos="0"/>
          <w:tab w:val="left" w:pos="851"/>
          <w:tab w:val="left" w:pos="1418"/>
        </w:tabs>
        <w:autoSpaceDE w:val="0"/>
        <w:autoSpaceDN w:val="0"/>
        <w:spacing w:before="120" w:after="120" w:line="264" w:lineRule="auto"/>
        <w:ind w:firstLine="567"/>
        <w:jc w:val="center"/>
        <w:rPr>
          <w:rFonts w:eastAsia="Times New Roman" w:cs="Times New Roman"/>
          <w:b/>
          <w:color w:val="000000"/>
          <w:szCs w:val="28"/>
          <w:lang w:val="vi-VN"/>
        </w:rPr>
      </w:pPr>
    </w:p>
    <w:p w:rsidR="008F3B45" w:rsidRPr="008F3B45" w:rsidRDefault="008F3B45" w:rsidP="000E5DD6">
      <w:pPr>
        <w:tabs>
          <w:tab w:val="left" w:pos="1418"/>
        </w:tabs>
        <w:spacing w:before="120" w:after="0" w:line="240" w:lineRule="auto"/>
        <w:ind w:firstLine="567"/>
        <w:jc w:val="both"/>
        <w:rPr>
          <w:rFonts w:eastAsia="Times New Roman" w:cs="Times New Roman"/>
          <w:b/>
          <w:color w:val="000000"/>
          <w:szCs w:val="28"/>
        </w:rPr>
      </w:pPr>
      <w:r w:rsidRPr="008F3B45">
        <w:rPr>
          <w:rFonts w:eastAsia="Times New Roman" w:cs="Times New Roman"/>
          <w:b/>
          <w:color w:val="000000"/>
          <w:szCs w:val="28"/>
          <w:lang w:val="vi-VN"/>
        </w:rPr>
        <w:t>I. Giới thiệu về gói thầu</w:t>
      </w:r>
    </w:p>
    <w:p w:rsidR="008F3B45" w:rsidRPr="008F3B45" w:rsidRDefault="008F3B45" w:rsidP="000E5DD6">
      <w:pPr>
        <w:tabs>
          <w:tab w:val="left" w:pos="1418"/>
        </w:tabs>
        <w:spacing w:before="120" w:after="0" w:line="240" w:lineRule="auto"/>
        <w:ind w:firstLine="567"/>
        <w:jc w:val="both"/>
        <w:rPr>
          <w:rFonts w:eastAsia="Times New Roman" w:cs="Times New Roman"/>
          <w:b/>
          <w:color w:val="000000"/>
          <w:szCs w:val="28"/>
        </w:rPr>
      </w:pPr>
      <w:r w:rsidRPr="008F3B45">
        <w:rPr>
          <w:rFonts w:eastAsia="Times New Roman" w:cs="Times New Roman"/>
          <w:b/>
          <w:color w:val="000000"/>
          <w:szCs w:val="28"/>
        </w:rPr>
        <w:t>1. Giới thiệu chung:</w:t>
      </w:r>
    </w:p>
    <w:p w:rsidR="008F3B45" w:rsidRPr="008F3B45" w:rsidRDefault="008F3B45" w:rsidP="000E5DD6">
      <w:pPr>
        <w:widowControl w:val="0"/>
        <w:tabs>
          <w:tab w:val="left" w:pos="1418"/>
        </w:tabs>
        <w:spacing w:before="120" w:after="0" w:line="240" w:lineRule="auto"/>
        <w:ind w:firstLine="567"/>
        <w:jc w:val="both"/>
        <w:rPr>
          <w:rFonts w:eastAsia="Times New Roman" w:cs="Times New Roman"/>
          <w:color w:val="000000"/>
          <w:szCs w:val="28"/>
        </w:rPr>
      </w:pPr>
      <w:r w:rsidRPr="008F3B45">
        <w:rPr>
          <w:rFonts w:eastAsia="Times New Roman" w:cs="Times New Roman"/>
          <w:color w:val="000000"/>
          <w:szCs w:val="28"/>
        </w:rPr>
        <w:t>-</w:t>
      </w:r>
      <w:r w:rsidRPr="008F3B45">
        <w:rPr>
          <w:rFonts w:eastAsia="Times New Roman" w:cs="Times New Roman"/>
          <w:color w:val="000000"/>
          <w:szCs w:val="28"/>
          <w:lang w:val="vi-VN"/>
        </w:rPr>
        <w:t xml:space="preserve"> Tên </w:t>
      </w:r>
      <w:r w:rsidRPr="008F3B45">
        <w:rPr>
          <w:rFonts w:eastAsia="Times New Roman" w:cs="Times New Roman"/>
          <w:color w:val="000000"/>
          <w:szCs w:val="28"/>
        </w:rPr>
        <w:t>dự án</w:t>
      </w:r>
      <w:r w:rsidRPr="008F3B45">
        <w:rPr>
          <w:rFonts w:eastAsia="Times New Roman" w:cs="Times New Roman"/>
          <w:color w:val="000000"/>
          <w:szCs w:val="28"/>
          <w:lang w:val="vi-VN"/>
        </w:rPr>
        <w:t xml:space="preserve">: </w:t>
      </w:r>
      <w:r w:rsidR="000E5DD6">
        <w:rPr>
          <w:szCs w:val="28"/>
          <w:lang w:val="nl-NL"/>
        </w:rPr>
        <w:t xml:space="preserve">Sửa chữa </w:t>
      </w:r>
      <w:r w:rsidR="000E5DD6" w:rsidRPr="008C61C5">
        <w:rPr>
          <w:szCs w:val="28"/>
          <w:lang w:val="nl-NL"/>
        </w:rPr>
        <w:t>Bệnh viện Da liễu Thanh Hóa, Hạng mục: Nhà 7 tầng</w:t>
      </w:r>
      <w:r w:rsidR="000E5DD6">
        <w:rPr>
          <w:szCs w:val="28"/>
          <w:lang w:val="nl-NL"/>
        </w:rPr>
        <w:t>.</w:t>
      </w:r>
    </w:p>
    <w:p w:rsidR="008F3B45" w:rsidRPr="008F3B45" w:rsidRDefault="008F3B45" w:rsidP="000E5DD6">
      <w:pPr>
        <w:widowControl w:val="0"/>
        <w:tabs>
          <w:tab w:val="left" w:pos="1418"/>
        </w:tabs>
        <w:spacing w:before="120" w:after="0" w:line="240" w:lineRule="auto"/>
        <w:ind w:firstLine="567"/>
        <w:jc w:val="both"/>
        <w:rPr>
          <w:rFonts w:eastAsia="Times New Roman" w:cs="Times New Roman"/>
          <w:color w:val="000000"/>
          <w:szCs w:val="28"/>
        </w:rPr>
      </w:pPr>
      <w:r w:rsidRPr="008F3B45">
        <w:rPr>
          <w:rFonts w:eastAsia="Times New Roman" w:cs="Times New Roman"/>
          <w:color w:val="000000"/>
          <w:szCs w:val="28"/>
        </w:rPr>
        <w:t>-</w:t>
      </w:r>
      <w:r w:rsidRPr="008F3B45">
        <w:rPr>
          <w:rFonts w:eastAsia="Times New Roman" w:cs="Times New Roman"/>
          <w:color w:val="000000"/>
          <w:szCs w:val="28"/>
          <w:lang w:val="vi-VN"/>
        </w:rPr>
        <w:t xml:space="preserve"> Nhóm, loại, cấp công trình: Nhóm C, loại công trình dân dụng, cấp III.</w:t>
      </w:r>
    </w:p>
    <w:p w:rsidR="008F3B45" w:rsidRPr="008F3B45" w:rsidRDefault="008F3B45" w:rsidP="000E5DD6">
      <w:pPr>
        <w:widowControl w:val="0"/>
        <w:tabs>
          <w:tab w:val="left" w:pos="1418"/>
        </w:tabs>
        <w:spacing w:before="120" w:after="0" w:line="240" w:lineRule="auto"/>
        <w:ind w:firstLine="567"/>
        <w:jc w:val="both"/>
        <w:rPr>
          <w:rFonts w:eastAsia="Times New Roman" w:cs="Arial"/>
          <w:bCs/>
          <w:color w:val="000000"/>
          <w:szCs w:val="24"/>
          <w:lang w:val="es-ES"/>
        </w:rPr>
      </w:pPr>
      <w:r w:rsidRPr="008F3B45">
        <w:rPr>
          <w:rFonts w:eastAsia="Times New Roman" w:cs="Times New Roman"/>
          <w:color w:val="000000"/>
          <w:szCs w:val="28"/>
        </w:rPr>
        <w:t>-</w:t>
      </w:r>
      <w:r w:rsidRPr="008F3B45">
        <w:rPr>
          <w:rFonts w:eastAsia="Times New Roman" w:cs="Times New Roman"/>
          <w:color w:val="000000"/>
          <w:szCs w:val="28"/>
          <w:lang w:val="vi-VN"/>
        </w:rPr>
        <w:t xml:space="preserve"> Địa điểm xây dựng: </w:t>
      </w:r>
      <w:r w:rsidR="000E5DD6">
        <w:rPr>
          <w:rFonts w:eastAsia="Times New Roman" w:cs="Times New Roman"/>
          <w:color w:val="000000"/>
          <w:szCs w:val="28"/>
          <w:lang w:val="vi-VN"/>
        </w:rPr>
        <w:t>Số 195 Hải Thượng Lãn Ông, Phường Đông Quang, tỉnh Thanh Hóa</w:t>
      </w:r>
    </w:p>
    <w:p w:rsidR="008F3B45" w:rsidRPr="008F3B45" w:rsidRDefault="008F3B45" w:rsidP="000E5DD6">
      <w:pPr>
        <w:widowControl w:val="0"/>
        <w:tabs>
          <w:tab w:val="left" w:pos="1418"/>
        </w:tabs>
        <w:spacing w:before="120" w:after="0" w:line="240" w:lineRule="auto"/>
        <w:ind w:firstLine="567"/>
        <w:jc w:val="both"/>
        <w:rPr>
          <w:rFonts w:eastAsia="Times New Roman" w:cs="Times New Roman"/>
          <w:color w:val="000000"/>
          <w:szCs w:val="28"/>
        </w:rPr>
      </w:pPr>
      <w:r w:rsidRPr="008F3B45">
        <w:rPr>
          <w:rFonts w:eastAsia="Times New Roman" w:cs="Times New Roman"/>
          <w:color w:val="000000"/>
          <w:szCs w:val="28"/>
        </w:rPr>
        <w:t xml:space="preserve">- Nguồn vốn đầu tư: </w:t>
      </w:r>
      <w:r w:rsidR="000E5DD6" w:rsidRPr="00EA7BA2">
        <w:rPr>
          <w:szCs w:val="28"/>
          <w:lang w:val="nl-NL"/>
        </w:rPr>
        <w:t>Ngân sách nhà nước hỗ trợ theo Quyết định 3482/QĐ-UBND ngày 04/11/2025.</w:t>
      </w:r>
    </w:p>
    <w:p w:rsidR="008F3B45" w:rsidRPr="008F3B45" w:rsidRDefault="008F3B45" w:rsidP="000E5DD6">
      <w:pPr>
        <w:widowControl w:val="0"/>
        <w:tabs>
          <w:tab w:val="left" w:pos="1418"/>
        </w:tabs>
        <w:spacing w:before="120" w:after="0" w:line="240" w:lineRule="auto"/>
        <w:ind w:firstLine="567"/>
        <w:jc w:val="both"/>
        <w:rPr>
          <w:rFonts w:eastAsia="Times New Roman" w:cs="Times New Roman"/>
          <w:color w:val="000000"/>
          <w:szCs w:val="28"/>
        </w:rPr>
      </w:pPr>
      <w:r w:rsidRPr="008F3B45">
        <w:rPr>
          <w:rFonts w:eastAsia="Times New Roman" w:cs="Times New Roman"/>
          <w:color w:val="000000"/>
          <w:szCs w:val="28"/>
        </w:rPr>
        <w:t xml:space="preserve">- Thời gian thực hiện: Năm 2025. </w:t>
      </w:r>
    </w:p>
    <w:p w:rsidR="008F3B45" w:rsidRPr="008F3B45" w:rsidRDefault="008F3B45" w:rsidP="000E5DD6">
      <w:pPr>
        <w:widowControl w:val="0"/>
        <w:tabs>
          <w:tab w:val="left" w:pos="1418"/>
        </w:tabs>
        <w:spacing w:before="120" w:after="0" w:line="240" w:lineRule="auto"/>
        <w:ind w:firstLine="567"/>
        <w:jc w:val="both"/>
        <w:rPr>
          <w:rFonts w:eastAsia="Times New Roman" w:cs="Times New Roman"/>
          <w:color w:val="000000"/>
          <w:szCs w:val="28"/>
        </w:rPr>
      </w:pPr>
      <w:r w:rsidRPr="008F3B45">
        <w:rPr>
          <w:rFonts w:eastAsia="Times New Roman" w:cs="Times New Roman"/>
          <w:color w:val="000000"/>
          <w:szCs w:val="28"/>
        </w:rPr>
        <w:t>- Tên gói thầu: Gói thầu số 02: Thi công xây dựng công trình.</w:t>
      </w:r>
    </w:p>
    <w:p w:rsidR="008F3B45" w:rsidRPr="008F3B45" w:rsidRDefault="008F3B45" w:rsidP="000E5DD6">
      <w:pPr>
        <w:widowControl w:val="0"/>
        <w:tabs>
          <w:tab w:val="left" w:pos="1418"/>
        </w:tabs>
        <w:spacing w:before="120" w:after="0" w:line="240" w:lineRule="auto"/>
        <w:ind w:firstLine="567"/>
        <w:jc w:val="both"/>
        <w:rPr>
          <w:rFonts w:eastAsia="Times New Roman" w:cs="Times New Roman"/>
          <w:b/>
          <w:color w:val="000000"/>
          <w:szCs w:val="28"/>
        </w:rPr>
      </w:pPr>
      <w:r w:rsidRPr="008F3B45">
        <w:rPr>
          <w:rFonts w:eastAsia="Times New Roman" w:cs="Times New Roman"/>
          <w:b/>
          <w:color w:val="000000"/>
          <w:szCs w:val="28"/>
        </w:rPr>
        <w:t>2. Quy mô và giải pháp kỹ thuật chủ yếu:</w:t>
      </w:r>
    </w:p>
    <w:p w:rsidR="000E5DD6" w:rsidRDefault="000E5DD6" w:rsidP="000E5DD6">
      <w:pPr>
        <w:spacing w:before="120"/>
        <w:ind w:left="709" w:right="-142"/>
        <w:jc w:val="both"/>
      </w:pPr>
      <w:r>
        <w:t>1. Hiện trạng công trình.</w:t>
      </w:r>
    </w:p>
    <w:p w:rsidR="000E5DD6" w:rsidRDefault="000E5DD6" w:rsidP="000E5DD6">
      <w:pPr>
        <w:spacing w:before="120"/>
        <w:ind w:right="-142" w:firstLine="709"/>
        <w:jc w:val="both"/>
      </w:pPr>
      <w:r>
        <w:t>- Mái bị thấm dột xuống tường nhà tại nhiều vị trí cần sửa chữa lại: Lớp chống thấm tại vị trí rãnh thu nước mái bị hư hỏng.</w:t>
      </w:r>
    </w:p>
    <w:p w:rsidR="000E5DD6" w:rsidRDefault="000E5DD6" w:rsidP="000E5DD6">
      <w:pPr>
        <w:spacing w:before="120"/>
        <w:ind w:right="-142" w:firstLine="709"/>
        <w:jc w:val="both"/>
      </w:pPr>
      <w:r>
        <w:t>- Tường ngoài nhà và trong nhà bị bong tróc lớp sơn, Lớp trát tường tại một số vị trí trong nhà bị hư hỏng nặng do thấm dột:</w:t>
      </w:r>
    </w:p>
    <w:p w:rsidR="000E5DD6" w:rsidRDefault="000E5DD6" w:rsidP="000E5DD6">
      <w:pPr>
        <w:spacing w:before="120"/>
        <w:ind w:right="-142" w:firstLine="709"/>
        <w:jc w:val="both"/>
      </w:pPr>
      <w:r>
        <w:t>+ Toàn bộ lớp sơn mặt ngoài bị hư hỏng, bong tróc.</w:t>
      </w:r>
    </w:p>
    <w:p w:rsidR="000E5DD6" w:rsidRDefault="000E5DD6" w:rsidP="000E5DD6">
      <w:pPr>
        <w:spacing w:before="120"/>
        <w:ind w:right="-142" w:firstLine="709"/>
        <w:jc w:val="both"/>
      </w:pPr>
      <w:r>
        <w:t>+ Lớp sơn tường trong nhà ô cầu thang, bản thang trục K-J và tường hành lang trục 4, 9 bị bong tróc, lớp trát tường tại một số vị trí bị hư hỏng.</w:t>
      </w:r>
    </w:p>
    <w:p w:rsidR="000E5DD6" w:rsidRDefault="000E5DD6" w:rsidP="000E5DD6">
      <w:pPr>
        <w:spacing w:before="120"/>
        <w:ind w:right="-142" w:firstLine="709"/>
        <w:jc w:val="both"/>
      </w:pPr>
      <w:r>
        <w:t>- Vách kính trục B bị hư hỏng toàn bộ.</w:t>
      </w:r>
    </w:p>
    <w:p w:rsidR="000E5DD6" w:rsidRDefault="000E5DD6" w:rsidP="000E5DD6">
      <w:pPr>
        <w:spacing w:before="120"/>
        <w:ind w:right="-142" w:firstLine="709"/>
        <w:jc w:val="both"/>
      </w:pPr>
      <w:r>
        <w:t>- Tấm ALU ốp cửa cuốn tại tầng trệt bị hư hỏng gây thấm dột, hư hỏng cửa cuốn, mô tơ.</w:t>
      </w:r>
    </w:p>
    <w:p w:rsidR="000E5DD6" w:rsidRDefault="000E5DD6" w:rsidP="000E5DD6">
      <w:pPr>
        <w:spacing w:before="120"/>
        <w:ind w:right="-142" w:firstLine="709"/>
        <w:jc w:val="both"/>
      </w:pPr>
      <w:r>
        <w:t>2. Sửa chữa công trình</w:t>
      </w:r>
      <w:r w:rsidRPr="00EF0146">
        <w:t>:</w:t>
      </w:r>
    </w:p>
    <w:p w:rsidR="000E5DD6" w:rsidRDefault="000E5DD6" w:rsidP="000E5DD6">
      <w:pPr>
        <w:spacing w:before="120"/>
        <w:ind w:firstLine="720"/>
        <w:jc w:val="both"/>
      </w:pPr>
      <w:r>
        <w:t>- Phá bỏ lớp láng vữa xi măng tại vị trí rảnh thu nước, đục mở rộng rãnh thu nước tại một số vị trí mái bị nứt.</w:t>
      </w:r>
    </w:p>
    <w:p w:rsidR="000E5DD6" w:rsidRDefault="000E5DD6" w:rsidP="000E5DD6">
      <w:pPr>
        <w:spacing w:before="120"/>
        <w:ind w:firstLine="720"/>
        <w:jc w:val="both"/>
      </w:pPr>
      <w:r>
        <w:t>- Sau đó láng lại đáy rãnh thu nước và hai bên thành rãnh cao 0,3 m bằng vữa xi măng mác 100 dày 2cm, chống thấm hai lớp bằng sika hai thành phần lưới thủy tinh.</w:t>
      </w:r>
    </w:p>
    <w:p w:rsidR="000E5DD6" w:rsidRDefault="000E5DD6" w:rsidP="000E5DD6">
      <w:pPr>
        <w:spacing w:before="120"/>
        <w:ind w:firstLine="720"/>
        <w:jc w:val="both"/>
      </w:pPr>
      <w:r>
        <w:t>- Cạo bỏ toàn bộ tường bên ngoài sau đó sơn lại tường:</w:t>
      </w:r>
    </w:p>
    <w:p w:rsidR="000E5DD6" w:rsidRDefault="000E5DD6" w:rsidP="000E5DD6">
      <w:pPr>
        <w:spacing w:before="120"/>
        <w:ind w:firstLine="720"/>
        <w:jc w:val="both"/>
      </w:pPr>
      <w:r>
        <w:t>+ Tại vị trí tường ngoài nhà trục G, J, K, 4, 9 sơn 1 lớp sơn lót, sơn 1 lớp sơn chống thấm và 2 lớp sơn phủ.</w:t>
      </w:r>
    </w:p>
    <w:p w:rsidR="000E5DD6" w:rsidRDefault="000E5DD6" w:rsidP="000E5DD6">
      <w:pPr>
        <w:spacing w:before="120"/>
        <w:ind w:firstLine="720"/>
        <w:jc w:val="both"/>
      </w:pPr>
      <w:r>
        <w:lastRenderedPageBreak/>
        <w:t>+ Tại các vị trí tường ngoài nhà còn lại sơn 1 lớp lót 2 lớp phủ.</w:t>
      </w:r>
    </w:p>
    <w:p w:rsidR="000E5DD6" w:rsidRDefault="000E5DD6" w:rsidP="000E5DD6">
      <w:pPr>
        <w:spacing w:before="120"/>
        <w:ind w:firstLine="720"/>
        <w:jc w:val="both"/>
      </w:pPr>
      <w:r>
        <w:t>- Phá bỏ tấm ALU ốp tường tại một số vị trí, phá bỏ lớp trát tường trong nhà từ tầng 3 đến tầng 6 ô cầu thang trục K-J và tường hành lang trục 4,9. Sau đó trát lại tường bằng vữa xi măng trộn Sika Latex để tăng độ kết dính và chống thấm trước khi sơn lại tường.</w:t>
      </w:r>
    </w:p>
    <w:p w:rsidR="000E5DD6" w:rsidRDefault="000E5DD6" w:rsidP="000E5DD6">
      <w:pPr>
        <w:spacing w:before="120"/>
        <w:ind w:firstLine="720"/>
        <w:jc w:val="both"/>
      </w:pPr>
      <w:r>
        <w:t>- Cạo bỏ, làm sạch tường trong nhà và và bản thang trục K-J, trục 4,9, sau đó sơn lại bằng 1 lớp lót, 2 lớp phủ.</w:t>
      </w:r>
    </w:p>
    <w:p w:rsidR="000E5DD6" w:rsidRDefault="000E5DD6" w:rsidP="000E5DD6">
      <w:pPr>
        <w:spacing w:before="120"/>
        <w:ind w:firstLine="720"/>
        <w:jc w:val="both"/>
      </w:pPr>
      <w:r>
        <w:t>- Thay mới vách kính trục B bằng hệ vách kính cố định kết hợp cửa lùa lấy gió.</w:t>
      </w:r>
    </w:p>
    <w:p w:rsidR="000E5DD6" w:rsidRDefault="000E5DD6" w:rsidP="000E5DD6">
      <w:pPr>
        <w:spacing w:before="120"/>
        <w:ind w:firstLine="720"/>
        <w:jc w:val="both"/>
      </w:pPr>
      <w:r>
        <w:t>- Tháo dỡ hệ khung xương, tấm ốp ALU cửa cuốn tại tầng trệt. Thay thế hệ khung xương ALU mới.</w:t>
      </w:r>
    </w:p>
    <w:p w:rsidR="000E5DD6" w:rsidRDefault="000E5DD6" w:rsidP="000E5DD6">
      <w:pPr>
        <w:spacing w:before="120"/>
        <w:ind w:firstLine="720"/>
        <w:jc w:val="both"/>
      </w:pPr>
      <w:r>
        <w:t xml:space="preserve">- Tại các vị trí tường và mái sau khi phá dỡ lớp trát và lớp chống thấm tiến hành xử lý các vết nứt bằng keo Sika chuyên dụng trước khi trát và láng.    </w:t>
      </w:r>
    </w:p>
    <w:p w:rsidR="008F3B45" w:rsidRPr="008F3B45" w:rsidRDefault="008F3B45" w:rsidP="008F3B45">
      <w:pPr>
        <w:widowControl w:val="0"/>
        <w:tabs>
          <w:tab w:val="left" w:pos="1418"/>
        </w:tabs>
        <w:spacing w:before="120" w:after="120" w:line="264" w:lineRule="auto"/>
        <w:ind w:firstLine="567"/>
        <w:jc w:val="both"/>
        <w:rPr>
          <w:rFonts w:eastAsia="Times New Roman" w:cs="Times New Roman"/>
          <w:color w:val="000000"/>
          <w:szCs w:val="24"/>
        </w:rPr>
      </w:pPr>
      <w:r w:rsidRPr="008F3B45">
        <w:rPr>
          <w:rFonts w:eastAsia="Times New Roman" w:cs="Times New Roman"/>
          <w:b/>
          <w:color w:val="000000"/>
          <w:szCs w:val="28"/>
          <w:lang w:val="vi-VN"/>
        </w:rPr>
        <w:t>II. Yêu cầu về tiến độ thực hiện</w:t>
      </w:r>
    </w:p>
    <w:p w:rsidR="008F3B45" w:rsidRPr="008F3B45" w:rsidRDefault="008F3B45" w:rsidP="008F3B45">
      <w:pPr>
        <w:widowControl w:val="0"/>
        <w:tabs>
          <w:tab w:val="left" w:pos="1418"/>
        </w:tabs>
        <w:spacing w:before="120" w:after="120" w:line="264" w:lineRule="auto"/>
        <w:ind w:firstLine="709"/>
        <w:jc w:val="both"/>
        <w:rPr>
          <w:rFonts w:eastAsia="Times New Roman" w:cs="Times New Roman"/>
          <w:color w:val="000000"/>
          <w:szCs w:val="28"/>
          <w:lang w:val="es-ES"/>
        </w:rPr>
      </w:pPr>
      <w:r w:rsidRPr="008F3B45">
        <w:rPr>
          <w:rFonts w:eastAsia="Times New Roman" w:cs="Times New Roman"/>
          <w:color w:val="000000"/>
          <w:szCs w:val="28"/>
          <w:lang w:val="es-ES"/>
        </w:rPr>
        <w:t xml:space="preserve">Nêu yêu cầu về thời gian từ khi khởi công </w:t>
      </w:r>
      <w:r w:rsidRPr="008F3B45">
        <w:rPr>
          <w:rFonts w:eastAsia="Calibri" w:cs="Times New Roman"/>
          <w:color w:val="000000"/>
          <w:kern w:val="24"/>
          <w:szCs w:val="28"/>
          <w:lang w:val="vi-VN" w:eastAsia="vi-VN"/>
        </w:rPr>
        <w:t>đến</w:t>
      </w:r>
      <w:r w:rsidRPr="008F3B45">
        <w:rPr>
          <w:rFonts w:eastAsia="Times New Roman" w:cs="Times New Roman"/>
          <w:color w:val="000000"/>
          <w:szCs w:val="28"/>
          <w:lang w:val="es-ES"/>
        </w:rPr>
        <w:t xml:space="preserve"> khi hoàn thành hạng mục công trình/công trình theo ngày/tuần/tháng.</w:t>
      </w:r>
    </w:p>
    <w:p w:rsidR="008F3B45" w:rsidRPr="008F3B45" w:rsidRDefault="008F3B45" w:rsidP="008F3B45">
      <w:pPr>
        <w:widowControl w:val="0"/>
        <w:tabs>
          <w:tab w:val="left" w:pos="1418"/>
        </w:tabs>
        <w:spacing w:before="120" w:after="120" w:line="264" w:lineRule="auto"/>
        <w:ind w:firstLine="709"/>
        <w:jc w:val="both"/>
        <w:rPr>
          <w:rFonts w:eastAsia="Times New Roman" w:cs="Times New Roman"/>
          <w:color w:val="000000"/>
          <w:szCs w:val="28"/>
          <w:lang w:val="es-ES"/>
        </w:rPr>
      </w:pPr>
      <w:r w:rsidRPr="008F3B45">
        <w:rPr>
          <w:rFonts w:eastAsia="Times New Roman" w:cs="Times New Roman"/>
          <w:color w:val="000000"/>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
        <w:gridCol w:w="2904"/>
        <w:gridCol w:w="2289"/>
        <w:gridCol w:w="2806"/>
      </w:tblGrid>
      <w:tr w:rsidR="008F3B45" w:rsidRPr="008F3B45" w:rsidTr="007663C4">
        <w:trPr>
          <w:trHeight w:val="552"/>
        </w:trPr>
        <w:tc>
          <w:tcPr>
            <w:tcW w:w="992" w:type="dxa"/>
            <w:shd w:val="clear" w:color="auto" w:fill="auto"/>
            <w:vAlign w:val="center"/>
          </w:tcPr>
          <w:p w:rsidR="008F3B45" w:rsidRPr="008F3B45" w:rsidRDefault="008F3B45" w:rsidP="008F3B45">
            <w:pPr>
              <w:widowControl w:val="0"/>
              <w:spacing w:before="120" w:after="120" w:line="264" w:lineRule="auto"/>
              <w:jc w:val="center"/>
              <w:rPr>
                <w:rFonts w:eastAsia="Times New Roman" w:cs="Times New Roman"/>
                <w:b/>
                <w:color w:val="000000"/>
                <w:szCs w:val="28"/>
                <w:lang w:val="en-GB"/>
              </w:rPr>
            </w:pPr>
            <w:r w:rsidRPr="008F3B45">
              <w:rPr>
                <w:rFonts w:eastAsia="Times New Roman" w:cs="Times New Roman"/>
                <w:b/>
                <w:color w:val="000000"/>
                <w:szCs w:val="28"/>
              </w:rPr>
              <w:t>STT</w:t>
            </w:r>
          </w:p>
        </w:tc>
        <w:tc>
          <w:tcPr>
            <w:tcW w:w="2904" w:type="dxa"/>
            <w:shd w:val="clear" w:color="auto" w:fill="auto"/>
            <w:vAlign w:val="center"/>
          </w:tcPr>
          <w:p w:rsidR="008F3B45" w:rsidRPr="008F3B45" w:rsidRDefault="008F3B45" w:rsidP="008F3B45">
            <w:pPr>
              <w:widowControl w:val="0"/>
              <w:spacing w:before="120" w:after="120" w:line="264" w:lineRule="auto"/>
              <w:jc w:val="center"/>
              <w:rPr>
                <w:rFonts w:eastAsia="Times New Roman" w:cs="Times New Roman"/>
                <w:b/>
                <w:color w:val="000000"/>
                <w:szCs w:val="28"/>
              </w:rPr>
            </w:pPr>
            <w:r w:rsidRPr="008F3B45">
              <w:rPr>
                <w:rFonts w:eastAsia="Times New Roman" w:cs="Times New Roman"/>
                <w:b/>
                <w:color w:val="000000"/>
                <w:szCs w:val="28"/>
              </w:rPr>
              <w:t>Hạng mục công trình</w:t>
            </w:r>
          </w:p>
        </w:tc>
        <w:tc>
          <w:tcPr>
            <w:tcW w:w="2289" w:type="dxa"/>
            <w:shd w:val="clear" w:color="auto" w:fill="auto"/>
            <w:vAlign w:val="center"/>
          </w:tcPr>
          <w:p w:rsidR="008F3B45" w:rsidRPr="008F3B45" w:rsidRDefault="008F3B45" w:rsidP="008F3B45">
            <w:pPr>
              <w:widowControl w:val="0"/>
              <w:spacing w:before="120" w:after="120" w:line="264" w:lineRule="auto"/>
              <w:jc w:val="center"/>
              <w:rPr>
                <w:rFonts w:eastAsia="Times New Roman" w:cs="Times New Roman"/>
                <w:b/>
                <w:color w:val="000000"/>
                <w:szCs w:val="28"/>
              </w:rPr>
            </w:pPr>
            <w:r w:rsidRPr="008F3B45">
              <w:rPr>
                <w:rFonts w:eastAsia="Times New Roman" w:cs="Times New Roman"/>
                <w:b/>
                <w:color w:val="000000"/>
                <w:szCs w:val="28"/>
              </w:rPr>
              <w:t>Ngày bắt đầu</w:t>
            </w:r>
          </w:p>
        </w:tc>
        <w:tc>
          <w:tcPr>
            <w:tcW w:w="2806" w:type="dxa"/>
            <w:shd w:val="clear" w:color="auto" w:fill="auto"/>
            <w:vAlign w:val="center"/>
          </w:tcPr>
          <w:p w:rsidR="008F3B45" w:rsidRPr="008F3B45" w:rsidRDefault="008F3B45" w:rsidP="008F3B45">
            <w:pPr>
              <w:widowControl w:val="0"/>
              <w:spacing w:before="120" w:after="120" w:line="264" w:lineRule="auto"/>
              <w:jc w:val="center"/>
              <w:rPr>
                <w:rFonts w:eastAsia="Times New Roman" w:cs="Times New Roman"/>
                <w:b/>
                <w:color w:val="000000"/>
                <w:szCs w:val="28"/>
                <w:lang w:val="en-GB"/>
              </w:rPr>
            </w:pPr>
            <w:r w:rsidRPr="008F3B45">
              <w:rPr>
                <w:rFonts w:eastAsia="Times New Roman" w:cs="Times New Roman"/>
                <w:b/>
                <w:color w:val="000000"/>
                <w:szCs w:val="28"/>
              </w:rPr>
              <w:t>Ngày hoàn thành</w:t>
            </w:r>
          </w:p>
        </w:tc>
      </w:tr>
      <w:tr w:rsidR="008F3B45" w:rsidRPr="008F3B45" w:rsidTr="007663C4">
        <w:tc>
          <w:tcPr>
            <w:tcW w:w="992" w:type="dxa"/>
            <w:shd w:val="clear" w:color="auto" w:fill="auto"/>
          </w:tcPr>
          <w:p w:rsidR="008F3B45" w:rsidRPr="008F3B45" w:rsidRDefault="008F3B45" w:rsidP="008F3B45">
            <w:pPr>
              <w:widowControl w:val="0"/>
              <w:spacing w:before="120" w:after="120" w:line="264" w:lineRule="auto"/>
              <w:jc w:val="center"/>
              <w:rPr>
                <w:rFonts w:eastAsia="Times New Roman" w:cs="Times New Roman"/>
                <w:color w:val="000000"/>
                <w:szCs w:val="28"/>
                <w:lang w:val="en-GB"/>
              </w:rPr>
            </w:pPr>
            <w:r w:rsidRPr="008F3B45">
              <w:rPr>
                <w:rFonts w:eastAsia="Times New Roman" w:cs="Times New Roman"/>
                <w:color w:val="000000"/>
                <w:szCs w:val="28"/>
                <w:lang w:val="en-GB"/>
              </w:rPr>
              <w:t>1</w:t>
            </w:r>
          </w:p>
        </w:tc>
        <w:tc>
          <w:tcPr>
            <w:tcW w:w="2904" w:type="dxa"/>
            <w:shd w:val="clear" w:color="auto" w:fill="auto"/>
            <w:vAlign w:val="center"/>
          </w:tcPr>
          <w:p w:rsidR="008F3B45" w:rsidRPr="008F3B45" w:rsidRDefault="008F3B45" w:rsidP="008F3B45">
            <w:pPr>
              <w:widowControl w:val="0"/>
              <w:spacing w:before="120" w:after="120" w:line="264" w:lineRule="auto"/>
              <w:jc w:val="both"/>
              <w:rPr>
                <w:rFonts w:eastAsia="Times New Roman" w:cs="Times New Roman"/>
                <w:color w:val="000000"/>
                <w:szCs w:val="28"/>
                <w:lang w:val="en-GB"/>
              </w:rPr>
            </w:pPr>
            <w:r w:rsidRPr="008F3B45">
              <w:rPr>
                <w:rFonts w:eastAsia="Times New Roman" w:cs="Times New Roman"/>
                <w:color w:val="000000"/>
                <w:kern w:val="2"/>
                <w:szCs w:val="28"/>
                <w:lang w:val="en-GB"/>
              </w:rPr>
              <w:t>Toàn bộ gói thầu</w:t>
            </w:r>
          </w:p>
        </w:tc>
        <w:tc>
          <w:tcPr>
            <w:tcW w:w="2289" w:type="dxa"/>
            <w:shd w:val="clear" w:color="auto" w:fill="auto"/>
          </w:tcPr>
          <w:p w:rsidR="008F3B45" w:rsidRPr="008F3B45" w:rsidRDefault="008F3B45" w:rsidP="008F3B45">
            <w:pPr>
              <w:widowControl w:val="0"/>
              <w:spacing w:before="120" w:after="120" w:line="264" w:lineRule="auto"/>
              <w:jc w:val="both"/>
              <w:rPr>
                <w:rFonts w:eastAsia="Times New Roman" w:cs="Times New Roman"/>
                <w:color w:val="000000"/>
                <w:szCs w:val="28"/>
                <w:lang w:val="en-GB"/>
              </w:rPr>
            </w:pPr>
            <w:r w:rsidRPr="008F3B45">
              <w:rPr>
                <w:rFonts w:eastAsia="Times New Roman" w:cs="Times New Roman"/>
                <w:color w:val="000000"/>
                <w:kern w:val="2"/>
                <w:szCs w:val="28"/>
                <w:lang w:val="en-GB"/>
              </w:rPr>
              <w:t>Kể từ ngày bàn giao mặt bằng</w:t>
            </w:r>
          </w:p>
        </w:tc>
        <w:tc>
          <w:tcPr>
            <w:tcW w:w="2806" w:type="dxa"/>
            <w:shd w:val="clear" w:color="auto" w:fill="auto"/>
            <w:vAlign w:val="center"/>
          </w:tcPr>
          <w:p w:rsidR="008F3B45" w:rsidRPr="008F3B45" w:rsidRDefault="000E5DD6" w:rsidP="008F3B45">
            <w:pPr>
              <w:widowControl w:val="0"/>
              <w:spacing w:before="120" w:after="120" w:line="264" w:lineRule="auto"/>
              <w:jc w:val="both"/>
              <w:rPr>
                <w:rFonts w:eastAsia="Times New Roman" w:cs="Times New Roman"/>
                <w:color w:val="000000"/>
                <w:szCs w:val="28"/>
                <w:lang w:val="en-GB"/>
              </w:rPr>
            </w:pPr>
            <w:r>
              <w:rPr>
                <w:rFonts w:eastAsia="Times New Roman" w:cs="Times New Roman"/>
                <w:color w:val="000000"/>
                <w:kern w:val="2"/>
                <w:szCs w:val="28"/>
                <w:lang w:val="en-GB"/>
              </w:rPr>
              <w:t xml:space="preserve">Dự kiến </w:t>
            </w:r>
            <w:r>
              <w:rPr>
                <w:rFonts w:eastAsia="Times New Roman" w:cs="Times New Roman"/>
                <w:color w:val="000000"/>
                <w:kern w:val="2"/>
                <w:szCs w:val="28"/>
                <w:lang w:val="vi-VN"/>
              </w:rPr>
              <w:t>2</w:t>
            </w:r>
            <w:r w:rsidR="008F3B45" w:rsidRPr="008F3B45">
              <w:rPr>
                <w:rFonts w:eastAsia="Times New Roman" w:cs="Times New Roman"/>
                <w:color w:val="000000"/>
                <w:kern w:val="2"/>
                <w:szCs w:val="28"/>
                <w:lang w:val="en-GB"/>
              </w:rPr>
              <w:t>0 ngày kể từ ngày bàn giao mặt bằng thi công</w:t>
            </w:r>
          </w:p>
        </w:tc>
      </w:tr>
    </w:tbl>
    <w:p w:rsidR="008F3B45" w:rsidRPr="008F3B45" w:rsidRDefault="008F3B45" w:rsidP="000E5DD6">
      <w:pPr>
        <w:widowControl w:val="0"/>
        <w:spacing w:before="120" w:after="0" w:line="240" w:lineRule="auto"/>
        <w:ind w:firstLine="709"/>
        <w:jc w:val="both"/>
        <w:rPr>
          <w:rFonts w:eastAsia="Times New Roman" w:cs="Times New Roman"/>
          <w:b/>
          <w:bCs/>
          <w:color w:val="000000"/>
          <w:szCs w:val="28"/>
        </w:rPr>
      </w:pPr>
      <w:r w:rsidRPr="008F3B45">
        <w:rPr>
          <w:rFonts w:eastAsia="Times New Roman" w:cs="Times New Roman"/>
          <w:b/>
          <w:bCs/>
          <w:color w:val="000000"/>
          <w:szCs w:val="28"/>
        </w:rPr>
        <w:t>III. Yêu cầu về kỹ thuật/chỉ dẫn kỹ thuật</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xml:space="preserve">Nhà thầu phải tuân thủ theo các yêu cầu kỹ thuật/chỉ dẫn kỹ thuật thể hiện trên bản vẽ thiết kế thi công. Ngoài ra, nhà thầu còn phải thực hiện các công việc cần thiết trong quá trình xây dựng theo quy định của pháp luật về xây dựng bao gồm tổ chức thi công, giám sát, nghiệm thu, thử nghiệm, an toàn lao động, vệ sinh môi trường, phòng chống cháy nổ, huy động thiết bị, kiểm tra, giám sát chất lượng và các yêu cầu khác (nếu có).  </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Yêu cầu về mặt kỹ thuật/chỉ dẫn kỹ thuật bao gồm các nội dung chủ yếu sau:</w:t>
      </w:r>
    </w:p>
    <w:p w:rsidR="008F3B45" w:rsidRPr="008F3B45" w:rsidRDefault="008F3B45" w:rsidP="000E5DD6">
      <w:pPr>
        <w:widowControl w:val="0"/>
        <w:spacing w:before="120" w:after="0" w:line="240" w:lineRule="auto"/>
        <w:ind w:firstLine="709"/>
        <w:jc w:val="both"/>
        <w:rPr>
          <w:rFonts w:eastAsia="Arial" w:cs="Times New Roman"/>
          <w:b/>
          <w:color w:val="000000"/>
          <w:szCs w:val="28"/>
          <w:lang w:val="vi-VN"/>
        </w:rPr>
      </w:pPr>
      <w:r w:rsidRPr="008F3B45">
        <w:rPr>
          <w:rFonts w:eastAsia="Arial" w:cs="Times New Roman"/>
          <w:b/>
          <w:color w:val="000000"/>
          <w:szCs w:val="28"/>
          <w:lang w:val="vi-VN"/>
        </w:rPr>
        <w:t xml:space="preserve">1. Quy </w:t>
      </w:r>
      <w:r w:rsidRPr="000E5DD6">
        <w:rPr>
          <w:rFonts w:eastAsia="Times New Roman" w:cs="Times New Roman"/>
          <w:b/>
          <w:bCs/>
          <w:color w:val="000000"/>
          <w:szCs w:val="28"/>
        </w:rPr>
        <w:t>định</w:t>
      </w:r>
      <w:r w:rsidRPr="008F3B45">
        <w:rPr>
          <w:rFonts w:eastAsia="Arial" w:cs="Times New Roman"/>
          <w:b/>
          <w:color w:val="000000"/>
          <w:szCs w:val="28"/>
          <w:lang w:val="vi-VN"/>
        </w:rPr>
        <w:t xml:space="preserve"> chung</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xml:space="preserve">Đơn vị thi công cần đề ra biện pháp thi công sao cho không gây hư hại đến các công trình lân cận. Nhà thầu phải thực thi mọi biện pháp nhằm đảm bảo an toàn tuyệt đối cho các công trình lân cận, công trình liền kề và phải chịu hoàn toàn trách nhiệm về những hư hỏng của những công trình này gây ra bởi quá trình thi công gói thầu này. Nhà thầu phải dừng thi công nếu thấy xuất hiện các dấu hiệu gây hư hại cho công trình lân cận, công trình liền kề do việc thi công công trình gây lên và thực hiện </w:t>
      </w:r>
      <w:r w:rsidRPr="008F3B45">
        <w:rPr>
          <w:rFonts w:eastAsia="Arial" w:cs="Times New Roman"/>
          <w:color w:val="000000"/>
          <w:szCs w:val="28"/>
          <w:lang w:val="vi-VN"/>
        </w:rPr>
        <w:lastRenderedPageBreak/>
        <w:t>ngay các biện pháp nhằm hạn chế, khắc phục kịp thời những hư hại này. Do đó, nhà thầu cần phải nghiên cứu, tính toán kỹ biện pháp thi công trên cơ sở tuân thủ đầy đủ các yêu cầu kỹ thuật nêu trong HSMT này và quy chuẩn, tiêu chuẩn xây dựng, các quy định hiện hành của pháp luật Việt Nam.</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Yêu cầu kỹ thuật đòi hỏi thực hiện thi công tuân thủ theo các tiêu chuẩn quy phạm Nhà nước về công tác xây dựng đã quy định trong Tiêu chuẩn Xây dựng Việt Nam do Bộ Xây Dựng ban hành và các chỉ định kỹ thuật trong bản vẽ thi công.</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Cần tuân theo những quy định về an toàn lao động, phòng cháy chữa cháy cũng như các tiêu chuẩn khác có liên quan do Nhà nước ban hành.</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Yêu cầu kỹ thuật thi công cho công trình.</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Theo hợp đồng, nhà thầu phải chịu trách nhiệm cung cấp toàn bộ máy móc, thiết bị, vật liệu xây dựng, công nhân và nhà xưởng thi công.</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Nhà thầu chịu trách nhiệm khảo sát hiện trường, kiểm tra, xác định toàn bộ các kích thước, cao độ và điều kiện làm việc trước khi thi công.</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Nhà thầu phải phối hợp với các nhà thầu phụ (nếu có) trong các vấn đề theo đúng chỉ định của bản vẽ kỹ thuật.</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Trong quá trình thi công, nhà thầu cần báo cho Chủ đầu tư và cơ quan thiết kế biết về những vấn đề còn chưa rõ ràng trong Hồ sơ thiết kế để xử lý.</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Trong quá trình thi công, những thay đổi về thiết kế và những công tác phát sinh ngoài thiết kế phải được sự đồng ý của Chủ đầu tư và phải được ghi chép, vẽ chi tiết, lưu giữ để làm cơ sở cho việc thanh toán, lập Hồ sơ hoàn công sau khi được nghiệm thu và đưa vào sử dụng.</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Toàn bộ quá trình thi công phải tiến hành công tác nghiệm thu từng công việc, từng giai đoạn thi công theo kế hoạch và trình tự thi công đã thoả thuận trong hợp đồng. Toàn bộ các biên bản nghiệm thu từng đợt và biên bản nghiệm thu bàn giao sử dụng phải được giữ làm cơ sở lập Hồ sơ hoàn công sau này.</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Vật liệu xây dựng và chất lượng sản phẩm phải đạt yêu cầu tốt nhất và phải thoả mãn các quy định của yêu cầu kỹ thuật và Tiêu chuẩn quy phạm. Trong trường hợp không có các quy định và tiêu chuẩn của Việt Nam thì phải tuân thủ theo các tiêu chuẩn Quốc tế tương đương do Nhà thầu đề xuất và được sự chấp thuận của Chủ đầu tư, cơ quan thiết kế và Kỹ sư giám sát chất lượng.</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Tất cả các công việc phải được hoàn thành đúng hạn, không có sai sót và</w:t>
      </w:r>
      <w:r w:rsidRPr="008F3B45">
        <w:rPr>
          <w:rFonts w:eastAsia="Arial" w:cs="Times New Roman"/>
          <w:color w:val="000000"/>
          <w:szCs w:val="28"/>
          <w:lang w:val="vi-VN"/>
        </w:rPr>
        <w:br/>
        <w:t>phải được sự chấp nhận của kỹ sư giám sát chất lượng.</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Các loại vật liệu phải đạt quy chuẩn, tiêu chẩu chất lượng quy định</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Máy trộn vữa sẽ theo chỉ định của kỹ sư giám sát chất lượng. Máy trộn phải được rửa sạch 2 lần một ngày trong quá trình sử dụng, nếu thỉnh thoảng dùng thì phải được rửa sạch ngay sau khi sử dụng. Không trộn vật liệu quá 5 phút.</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Vữa sau khi trộn chỉ được sử dụng trong vòng 30 phút, không được trộn lại.</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Việc tuân thủ các quy phạm trong thiết kế phải được thực hiện nhất quán.</w:t>
      </w:r>
      <w:r w:rsidRPr="008F3B45">
        <w:rPr>
          <w:rFonts w:eastAsia="Arial" w:cs="Times New Roman"/>
          <w:color w:val="000000"/>
          <w:szCs w:val="28"/>
          <w:lang w:val="vi-VN"/>
        </w:rPr>
        <w:br/>
        <w:t xml:space="preserve">Trong quá trình thực hiện thi công, yêu cầu nhà thầu phối hợp với Chủ đầu tư, đơn vị thiết kế và cơ quan Quản lý chất lượng xây dựng cơ bản ở địa phương để đảm bảo </w:t>
      </w:r>
      <w:r w:rsidRPr="008F3B45">
        <w:rPr>
          <w:rFonts w:eastAsia="Arial" w:cs="Times New Roman"/>
          <w:color w:val="000000"/>
          <w:szCs w:val="28"/>
          <w:lang w:val="vi-VN"/>
        </w:rPr>
        <w:lastRenderedPageBreak/>
        <w:t>công tác thi công và nghiệm thu công trình.</w:t>
      </w:r>
    </w:p>
    <w:p w:rsidR="008F3B45" w:rsidRPr="008F3B45" w:rsidRDefault="008F3B45" w:rsidP="000E5DD6">
      <w:pPr>
        <w:widowControl w:val="0"/>
        <w:spacing w:before="120" w:after="0" w:line="240" w:lineRule="auto"/>
        <w:ind w:firstLine="709"/>
        <w:jc w:val="both"/>
        <w:rPr>
          <w:rFonts w:eastAsia="Arial" w:cs="Times New Roman"/>
          <w:b/>
          <w:color w:val="000000"/>
          <w:szCs w:val="28"/>
          <w:lang w:val="vi-VN"/>
        </w:rPr>
      </w:pPr>
      <w:r w:rsidRPr="008F3B45">
        <w:rPr>
          <w:rFonts w:eastAsia="Arial" w:cs="Times New Roman"/>
          <w:b/>
          <w:bCs/>
          <w:color w:val="000000"/>
          <w:szCs w:val="28"/>
          <w:lang w:val="vi-VN"/>
        </w:rPr>
        <w:t xml:space="preserve">2. Công tác </w:t>
      </w:r>
      <w:r w:rsidRPr="000E5DD6">
        <w:rPr>
          <w:rFonts w:eastAsia="Arial" w:cs="Times New Roman"/>
          <w:b/>
          <w:color w:val="000000"/>
          <w:szCs w:val="28"/>
          <w:lang w:val="vi-VN"/>
        </w:rPr>
        <w:t>chuẩn</w:t>
      </w:r>
      <w:r w:rsidRPr="008F3B45">
        <w:rPr>
          <w:rFonts w:eastAsia="Arial" w:cs="Times New Roman"/>
          <w:b/>
          <w:bCs/>
          <w:color w:val="000000"/>
          <w:szCs w:val="28"/>
          <w:lang w:val="vi-VN"/>
        </w:rPr>
        <w:t xml:space="preserve"> bị và tổ chức mặt bằng thi công:</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Tổ chức công trường:</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Biển báo thi công:</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Mỗi công trình được vây quanh bằng hàng rào, Nhà thầu bố trí bảo vệ và lắp đặt bảng hiệu công trình có ghi thông tin về dự án, kích thước và nội dung của biển báo phải được bên mời thầu và giám sát thi công đồng ý.</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Công trình xây dựng được bố trí một Ban chỉ huy điều hành và phục vụ y tế; Nhà vệ sinh hiện trường và vật liệu thải, được thu dọn hàng ngày đảm bảo tiêu chuẩn vệ sinh;</w:t>
      </w:r>
      <w:r w:rsidR="000E5DD6">
        <w:rPr>
          <w:rFonts w:eastAsia="Arial" w:cs="Times New Roman"/>
          <w:color w:val="000000"/>
          <w:szCs w:val="28"/>
          <w:lang w:val="vi-VN"/>
        </w:rPr>
        <w:t xml:space="preserve"> K</w:t>
      </w:r>
      <w:r w:rsidRPr="008F3B45">
        <w:rPr>
          <w:rFonts w:eastAsia="Arial" w:cs="Times New Roman"/>
          <w:color w:val="000000"/>
          <w:szCs w:val="28"/>
          <w:lang w:val="vi-VN"/>
        </w:rPr>
        <w:t>ho chứa xi măng, kho chứa vật tư, thiết bị, sân trộn bê tông, bể nước thi công, bãi chứa vật liệu .v.v. được bố trí phù hợp với thời điểm thi công và điều kiện mặt bằng.</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Cấp điện thi công:</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Nhà thầu liên hệ với ban quản lý điện tại địa phương để làm hợp đồng cấp điện phục vụ thi công. Trong trường hợp nguồn điện không cấp được điện cho công trường, Nhà thầu phải dùng máy phát điện để đảm bảo thi công liên tục. Tại khu vực thi công có bố trí các hộp cầu dao có nắp che chắn bảo vệ và hệ thống đường dây treo trên cột dẫn tới các điểm dùng điện, phải đảm bảo an toàn theo đúng tiêu chuẩn an toàn về điện hiện hành.</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Cấp nước thi công:</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Nhà thầu phải đảm bảo có nước sạch đủ tiêu chuẩn phục vụ thi công và sinh hoạt ở lán trại, văn phòng, cần xây dựng giếng nước và một số bể chứa nhỏ phục vụ thi công. Nước phục vụ thi công đảm bảo TCVN 4506-2012.</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Đường thi công:</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xml:space="preserve">Nhà thầu </w:t>
      </w:r>
      <w:r w:rsidR="00B00CD6">
        <w:rPr>
          <w:rFonts w:eastAsia="Arial" w:cs="Times New Roman"/>
          <w:color w:val="000000"/>
          <w:szCs w:val="28"/>
          <w:lang w:val="vi-VN"/>
        </w:rPr>
        <w:t>được sử dụng hạ tầng của Bệnh viện trong quá trình thực hiện thi công.</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Thông tin liên lạc:</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Nhà thầu cần đặt máy điện thoại tạm thời tại khu vực công trường để đảm bảo liên lạc với các bên liên quan liên tục 24/24 giờ.</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Hệ thống cứu hoả :</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Để đề phòng và xử lý cháy nổ trên công trường phải đặt một số bình cứu hoả tại các điểm cần thiết, có khả năng dễ xảy ra hoả hoạn. hàng ngày có cán bộ kiểm tra thường xuyên việc phòng cháy.</w:t>
      </w:r>
    </w:p>
    <w:p w:rsidR="008F3B45" w:rsidRPr="008F3B45" w:rsidRDefault="008F3B45" w:rsidP="000E5D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xml:space="preserve">Những nội dung chưa nêu trong phần chỉ dẫn này, Nhà thầu phải căn cứ vào yêu cầu thiết kế để xác lập biện pháp thi công đúng quy trình, quy phạm kỹ thuật, đảm bảo chất lượng cao nhất và phải tuân thủ đầy đủ các nội dung trong quy định quản lý giám sát chất lượng công trình xây dựng ban hành kèm theo Nghị định số 06/2021/NĐ-CP ngày 26/01/2021 của Chính phủ Quy định chi tiết một số nội dung về quản lý chất lượng, thi công xây dựng và bảo trì công trình xây dựng. </w:t>
      </w:r>
    </w:p>
    <w:p w:rsidR="008F3B45" w:rsidRPr="008F3B45" w:rsidRDefault="008F3B45" w:rsidP="00B00CD6">
      <w:pPr>
        <w:widowControl w:val="0"/>
        <w:spacing w:before="120" w:after="0" w:line="240" w:lineRule="auto"/>
        <w:ind w:firstLine="709"/>
        <w:jc w:val="both"/>
        <w:rPr>
          <w:rFonts w:eastAsia="Arial" w:cs="Times New Roman"/>
          <w:b/>
          <w:color w:val="000000"/>
          <w:szCs w:val="28"/>
          <w:lang w:val="vi-VN"/>
        </w:rPr>
      </w:pPr>
      <w:r w:rsidRPr="008F3B45">
        <w:rPr>
          <w:rFonts w:eastAsia="Arial" w:cs="Times New Roman"/>
          <w:b/>
          <w:color w:val="000000"/>
          <w:szCs w:val="28"/>
          <w:lang w:val="vi-VN"/>
        </w:rPr>
        <w:t xml:space="preserve">3. </w:t>
      </w:r>
      <w:r w:rsidRPr="00B00CD6">
        <w:rPr>
          <w:rFonts w:eastAsia="Arial" w:cs="Times New Roman"/>
          <w:b/>
          <w:bCs/>
          <w:color w:val="000000"/>
          <w:szCs w:val="28"/>
          <w:lang w:val="vi-VN"/>
        </w:rPr>
        <w:t>Yêu</w:t>
      </w:r>
      <w:r w:rsidRPr="008F3B45">
        <w:rPr>
          <w:rFonts w:eastAsia="Arial" w:cs="Times New Roman"/>
          <w:b/>
          <w:color w:val="000000"/>
          <w:szCs w:val="28"/>
          <w:lang w:val="vi-VN"/>
        </w:rPr>
        <w:t xml:space="preserve"> cầu về chủng loại, chất lượng vật tư, máy móc, thiết bị (kèm theo </w:t>
      </w:r>
      <w:r w:rsidRPr="008F3B45">
        <w:rPr>
          <w:rFonts w:eastAsia="Arial" w:cs="Times New Roman"/>
          <w:b/>
          <w:color w:val="000000"/>
          <w:szCs w:val="28"/>
          <w:lang w:val="vi-VN"/>
        </w:rPr>
        <w:lastRenderedPageBreak/>
        <w:t>các tiêu chuẩn về phương pháp thử);</w:t>
      </w:r>
    </w:p>
    <w:p w:rsidR="008F3B45" w:rsidRDefault="008F3B45" w:rsidP="00B00CD6">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xml:space="preserve"> Tất cả các loại vật tư, vật liệu đưa vào thi công và lắp đặt cho công trình phải có nguồn gốc xuất xứ rõ ràng, có đầy đủ hóa đơn, chứng từ hợp lệ. Yêu cầu phải có chứng nhận nguồn gốc xuất xứ của các loại vật tư, vật liệu.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rsidR="00B00CD6" w:rsidRDefault="00B00CD6" w:rsidP="00B00CD6">
      <w:pPr>
        <w:widowControl w:val="0"/>
        <w:spacing w:before="120" w:after="0" w:line="240" w:lineRule="auto"/>
        <w:ind w:firstLine="709"/>
        <w:jc w:val="both"/>
        <w:rPr>
          <w:rFonts w:eastAsia="Arial" w:cs="Times New Roman"/>
          <w:color w:val="000000"/>
          <w:szCs w:val="28"/>
          <w:lang w:val="vi-VN"/>
        </w:rPr>
      </w:pPr>
      <w:r>
        <w:rPr>
          <w:rFonts w:eastAsia="Arial" w:cs="Times New Roman"/>
          <w:color w:val="000000"/>
          <w:szCs w:val="28"/>
          <w:lang w:val="vi-VN"/>
        </w:rPr>
        <w:t>Các loại vật liệu chủ đầu tư yêu cầu sử dụng:</w:t>
      </w:r>
    </w:p>
    <w:p w:rsidR="00B00CD6" w:rsidRDefault="00B00CD6" w:rsidP="00B00CD6">
      <w:pPr>
        <w:widowControl w:val="0"/>
        <w:spacing w:before="120" w:after="0" w:line="240" w:lineRule="auto"/>
        <w:ind w:firstLine="709"/>
        <w:jc w:val="both"/>
        <w:rPr>
          <w:rFonts w:eastAsia="Arial" w:cs="Times New Roman"/>
          <w:color w:val="000000"/>
          <w:szCs w:val="28"/>
          <w:lang w:val="vi-VN"/>
        </w:rPr>
      </w:pPr>
      <w:r>
        <w:rPr>
          <w:rFonts w:eastAsia="Arial" w:cs="Times New Roman"/>
          <w:color w:val="000000"/>
          <w:szCs w:val="28"/>
          <w:lang w:val="vi-VN"/>
        </w:rPr>
        <w:t>- Cát xây dựng là cát tự nhiên được thí nghiệm đảm bảo theo tiêu chuẩn xây dựng.</w:t>
      </w:r>
    </w:p>
    <w:p w:rsidR="00B00CD6" w:rsidRDefault="00B00CD6" w:rsidP="00B00CD6">
      <w:pPr>
        <w:widowControl w:val="0"/>
        <w:spacing w:before="120" w:after="0" w:line="240" w:lineRule="auto"/>
        <w:ind w:firstLine="709"/>
        <w:jc w:val="both"/>
        <w:rPr>
          <w:rFonts w:eastAsia="Arial" w:cs="Times New Roman"/>
          <w:color w:val="000000"/>
          <w:szCs w:val="28"/>
          <w:lang w:val="vi-VN"/>
        </w:rPr>
      </w:pPr>
      <w:r>
        <w:rPr>
          <w:rFonts w:eastAsia="Arial" w:cs="Times New Roman"/>
          <w:color w:val="000000"/>
          <w:szCs w:val="28"/>
          <w:lang w:val="vi-VN"/>
        </w:rPr>
        <w:t>- Xi măng là xi măng Nghi Sơn, Bỉm Sơn, Long Sơn.</w:t>
      </w:r>
    </w:p>
    <w:p w:rsidR="00B00CD6" w:rsidRDefault="00B00CD6" w:rsidP="00B00CD6">
      <w:pPr>
        <w:widowControl w:val="0"/>
        <w:spacing w:before="120" w:after="0" w:line="240" w:lineRule="auto"/>
        <w:ind w:firstLine="709"/>
        <w:jc w:val="both"/>
        <w:rPr>
          <w:rFonts w:eastAsia="Arial" w:cs="Times New Roman"/>
          <w:color w:val="000000"/>
          <w:szCs w:val="28"/>
          <w:lang w:val="vi-VN"/>
        </w:rPr>
      </w:pPr>
      <w:r>
        <w:rPr>
          <w:rFonts w:eastAsia="Arial" w:cs="Times New Roman"/>
          <w:color w:val="000000"/>
          <w:szCs w:val="28"/>
          <w:lang w:val="vi-VN"/>
        </w:rPr>
        <w:t xml:space="preserve">- Cửa Nhôm </w:t>
      </w:r>
      <w:hyperlink r:id="rId4" w:history="1">
        <w:r w:rsidRPr="00B00CD6">
          <w:rPr>
            <w:rFonts w:eastAsia="Arial" w:cs="Times New Roman"/>
            <w:color w:val="000000"/>
            <w:szCs w:val="28"/>
            <w:lang w:val="vi-VN"/>
          </w:rPr>
          <w:t>Xingfa Austdoor</w:t>
        </w:r>
      </w:hyperlink>
      <w:r w:rsidRPr="00B00CD6">
        <w:rPr>
          <w:rFonts w:eastAsia="Arial" w:cs="Times New Roman"/>
          <w:color w:val="000000"/>
          <w:szCs w:val="28"/>
          <w:lang w:val="vi-VN"/>
        </w:rPr>
        <w:t>, </w:t>
      </w:r>
      <w:hyperlink r:id="rId5" w:history="1">
        <w:r w:rsidRPr="00B00CD6">
          <w:rPr>
            <w:rFonts w:eastAsia="Arial" w:cs="Times New Roman"/>
            <w:color w:val="000000"/>
            <w:szCs w:val="28"/>
            <w:lang w:val="vi-VN"/>
          </w:rPr>
          <w:t>Xingfa Huyndai</w:t>
        </w:r>
      </w:hyperlink>
      <w:r w:rsidRPr="00B00CD6">
        <w:rPr>
          <w:rFonts w:eastAsia="Arial" w:cs="Times New Roman"/>
          <w:color w:val="000000"/>
          <w:szCs w:val="28"/>
          <w:lang w:val="vi-VN"/>
        </w:rPr>
        <w:t>, </w:t>
      </w:r>
      <w:hyperlink r:id="rId6" w:history="1">
        <w:r w:rsidRPr="00B00CD6">
          <w:rPr>
            <w:rFonts w:eastAsia="Arial" w:cs="Times New Roman"/>
            <w:color w:val="000000"/>
            <w:szCs w:val="28"/>
            <w:lang w:val="vi-VN"/>
          </w:rPr>
          <w:t>Xingfa Đông Anh</w:t>
        </w:r>
      </w:hyperlink>
      <w:r w:rsidRPr="00B00CD6">
        <w:rPr>
          <w:rFonts w:eastAsia="Arial" w:cs="Times New Roman"/>
          <w:color w:val="000000"/>
          <w:szCs w:val="28"/>
          <w:lang w:val="vi-VN"/>
        </w:rPr>
        <w:t>, </w:t>
      </w:r>
      <w:hyperlink r:id="rId7" w:history="1">
        <w:r w:rsidRPr="00B00CD6">
          <w:rPr>
            <w:rFonts w:eastAsia="Arial" w:cs="Times New Roman"/>
            <w:color w:val="000000"/>
            <w:szCs w:val="28"/>
            <w:lang w:val="vi-VN"/>
          </w:rPr>
          <w:t>Xingfa Việt Pháp</w:t>
        </w:r>
      </w:hyperlink>
      <w:r>
        <w:rPr>
          <w:rFonts w:eastAsia="Arial" w:cs="Times New Roman"/>
          <w:color w:val="000000"/>
          <w:szCs w:val="28"/>
          <w:lang w:val="vi-VN"/>
        </w:rPr>
        <w:t xml:space="preserve"> (Loại 1); Hệ 55, Phụ Kiện đi kèm là phụ kiện Kin Long (Loại 1).</w:t>
      </w:r>
    </w:p>
    <w:p w:rsidR="00B00CD6" w:rsidRDefault="00B00CD6" w:rsidP="00B00CD6">
      <w:pPr>
        <w:widowControl w:val="0"/>
        <w:spacing w:before="120" w:after="0" w:line="240" w:lineRule="auto"/>
        <w:ind w:firstLine="709"/>
        <w:jc w:val="both"/>
        <w:rPr>
          <w:lang w:val="vi-VN"/>
        </w:rPr>
      </w:pPr>
      <w:r>
        <w:rPr>
          <w:rFonts w:eastAsia="Arial" w:cs="Times New Roman"/>
          <w:color w:val="000000"/>
          <w:szCs w:val="28"/>
          <w:lang w:val="vi-VN"/>
        </w:rPr>
        <w:t xml:space="preserve">- Vật liệu chống thấm là Sika Latex, Chống thấm 2 thành phần </w:t>
      </w:r>
      <w:r>
        <w:t>MAXFLEX 201</w:t>
      </w:r>
      <w:r w:rsidR="006975C1">
        <w:rPr>
          <w:lang w:val="vi-VN"/>
        </w:rPr>
        <w:t>, Keo trám khe nứt Sika Flex.</w:t>
      </w:r>
    </w:p>
    <w:p w:rsidR="006975C1" w:rsidRPr="006975C1" w:rsidRDefault="006975C1" w:rsidP="00B00CD6">
      <w:pPr>
        <w:widowControl w:val="0"/>
        <w:spacing w:before="120" w:after="0" w:line="240" w:lineRule="auto"/>
        <w:ind w:firstLine="709"/>
        <w:jc w:val="both"/>
        <w:rPr>
          <w:rFonts w:eastAsia="Arial" w:cs="Times New Roman"/>
          <w:color w:val="000000"/>
          <w:szCs w:val="28"/>
          <w:lang w:val="vi-VN"/>
        </w:rPr>
      </w:pPr>
      <w:r>
        <w:rPr>
          <w:lang w:val="vi-VN"/>
        </w:rPr>
        <w:t xml:space="preserve">- Sơn sử dụng cho công trình là các loại sơn chất lượng tốt như: Dulux, Kova, Jotun. </w:t>
      </w:r>
    </w:p>
    <w:p w:rsidR="008F3B45" w:rsidRPr="008F3B45" w:rsidRDefault="008F3B45" w:rsidP="006975C1">
      <w:pPr>
        <w:widowControl w:val="0"/>
        <w:spacing w:before="120" w:after="0" w:line="240" w:lineRule="auto"/>
        <w:ind w:firstLine="709"/>
        <w:jc w:val="both"/>
        <w:rPr>
          <w:rFonts w:eastAsia="Arial" w:cs="Times New Roman"/>
          <w:b/>
          <w:color w:val="000000"/>
          <w:szCs w:val="28"/>
          <w:lang w:val="vi-VN"/>
        </w:rPr>
      </w:pPr>
      <w:r w:rsidRPr="008F3B45">
        <w:rPr>
          <w:rFonts w:eastAsia="Arial" w:cs="Times New Roman"/>
          <w:b/>
          <w:color w:val="000000"/>
          <w:szCs w:val="28"/>
          <w:lang w:val="vi-VN"/>
        </w:rPr>
        <w:t>4. Yêu cầu về trình tự thi công, lắp đặt;</w:t>
      </w:r>
    </w:p>
    <w:p w:rsidR="008F3B45" w:rsidRPr="008F3B45" w:rsidRDefault="008F3B45" w:rsidP="006975C1">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Nhà thầu phải tuân thủ đúng trình tự thi công, lắp đặt theo các quy chuẩn, tiêu chuẩn hiện hành và hồ sơ thiết kế kỹ thuật được duyệt từ khi nhận bàn giao mặt bằng đến khi công trình hoàn thành bàn giao đưa và đưa vào sử dụng</w:t>
      </w:r>
    </w:p>
    <w:p w:rsidR="008F3B45" w:rsidRPr="008F3B45" w:rsidRDefault="008F3B45" w:rsidP="006975C1">
      <w:pPr>
        <w:widowControl w:val="0"/>
        <w:spacing w:before="120" w:after="0" w:line="240" w:lineRule="auto"/>
        <w:ind w:firstLine="709"/>
        <w:jc w:val="both"/>
        <w:rPr>
          <w:rFonts w:eastAsia="Arial" w:cs="Times New Roman"/>
          <w:b/>
          <w:color w:val="000000"/>
          <w:szCs w:val="28"/>
          <w:lang w:val="vi-VN"/>
        </w:rPr>
      </w:pPr>
      <w:r w:rsidRPr="008F3B45">
        <w:rPr>
          <w:rFonts w:eastAsia="Arial" w:cs="Times New Roman"/>
          <w:b/>
          <w:color w:val="000000"/>
          <w:szCs w:val="28"/>
          <w:lang w:val="vi-VN"/>
        </w:rPr>
        <w:t>5. Yêu cầu về vận hành thử nghiệm, an toàn;</w:t>
      </w:r>
    </w:p>
    <w:p w:rsidR="008F3B45" w:rsidRPr="008F3B45" w:rsidRDefault="008F3B45" w:rsidP="006975C1">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ab/>
        <w:t>Sau khi thi công xây dựng xong Nhà thầu phải có kế hoạch đào tạo, vận hành thử nghiệm toàn bộ hệ thống và chuyển giao công nghệ cho Chủ đầu tư.</w:t>
      </w:r>
    </w:p>
    <w:p w:rsidR="008F3B45" w:rsidRPr="008F3B45" w:rsidRDefault="008F3B45" w:rsidP="006975C1">
      <w:pPr>
        <w:widowControl w:val="0"/>
        <w:spacing w:before="120" w:after="0" w:line="240" w:lineRule="auto"/>
        <w:ind w:firstLine="709"/>
        <w:jc w:val="both"/>
        <w:rPr>
          <w:rFonts w:eastAsia="Arial" w:cs="Times New Roman"/>
          <w:b/>
          <w:color w:val="000000"/>
          <w:szCs w:val="28"/>
          <w:lang w:val="vi-VN"/>
        </w:rPr>
      </w:pPr>
      <w:r w:rsidRPr="008F3B45">
        <w:rPr>
          <w:rFonts w:eastAsia="Arial" w:cs="Times New Roman"/>
          <w:b/>
          <w:color w:val="000000"/>
          <w:szCs w:val="28"/>
          <w:lang w:val="vi-VN"/>
        </w:rPr>
        <w:t>6. Yêu cầu về phòng, chống cháy, nổ (nếu có);</w:t>
      </w:r>
    </w:p>
    <w:p w:rsidR="008F3B45" w:rsidRPr="008F3B45" w:rsidRDefault="008F3B45" w:rsidP="006975C1">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Tuân thủ theo đúng các quy định hiện hành về an toàn phòng, chống cháy, nổ trong suốt quá trình thi công xây dựng công trình.</w:t>
      </w:r>
    </w:p>
    <w:p w:rsidR="008F3B45" w:rsidRPr="008F3B45" w:rsidRDefault="008F3B45" w:rsidP="006975C1">
      <w:pPr>
        <w:widowControl w:val="0"/>
        <w:spacing w:before="120" w:after="0" w:line="240" w:lineRule="auto"/>
        <w:ind w:firstLine="709"/>
        <w:jc w:val="both"/>
        <w:rPr>
          <w:rFonts w:eastAsia="Arial" w:cs="Times New Roman"/>
          <w:b/>
          <w:color w:val="000000"/>
          <w:szCs w:val="28"/>
          <w:lang w:val="vi-VN"/>
        </w:rPr>
      </w:pPr>
      <w:r w:rsidRPr="008F3B45">
        <w:rPr>
          <w:rFonts w:eastAsia="Arial" w:cs="Times New Roman"/>
          <w:b/>
          <w:color w:val="000000"/>
          <w:szCs w:val="28"/>
          <w:lang w:val="vi-VN"/>
        </w:rPr>
        <w:t>7. Yêu cầu về vệ sinh môi trường;</w:t>
      </w:r>
    </w:p>
    <w:p w:rsidR="008F3B45" w:rsidRPr="008F3B45" w:rsidRDefault="008F3B45" w:rsidP="006975C1">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Có biện pháp bảo đảm vệ sinh môi trường hợp lý, khả thi phù hợp với đề xuất về biện pháp tổ chức thi công.</w:t>
      </w:r>
    </w:p>
    <w:p w:rsidR="008F3B45" w:rsidRPr="008F3B45" w:rsidRDefault="008F3B45" w:rsidP="006975C1">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Nhà thầu phải dọn dẹp toàn bộ hệ thống kho bãi công trình, tổng vệ sinh các hạng mục, thu dọn phế thải để hoàn nguyên cảnh quan khu vực trước khi tiến hành nghiệm thu bàn giao công trình.</w:t>
      </w:r>
    </w:p>
    <w:p w:rsidR="008F3B45" w:rsidRPr="008F3B45" w:rsidRDefault="008F3B45" w:rsidP="006975C1">
      <w:pPr>
        <w:widowControl w:val="0"/>
        <w:spacing w:before="120" w:after="0" w:line="240" w:lineRule="auto"/>
        <w:ind w:firstLine="709"/>
        <w:jc w:val="both"/>
        <w:rPr>
          <w:rFonts w:eastAsia="Arial" w:cs="Times New Roman"/>
          <w:b/>
          <w:color w:val="000000"/>
          <w:szCs w:val="28"/>
          <w:lang w:val="vi-VN"/>
        </w:rPr>
      </w:pPr>
      <w:r w:rsidRPr="008F3B45">
        <w:rPr>
          <w:rFonts w:eastAsia="Arial" w:cs="Times New Roman"/>
          <w:b/>
          <w:color w:val="000000"/>
          <w:szCs w:val="28"/>
          <w:lang w:val="vi-VN"/>
        </w:rPr>
        <w:t>8. Yêu cầu về an toàn lao động;</w:t>
      </w:r>
    </w:p>
    <w:p w:rsidR="008F3B45" w:rsidRPr="008F3B45" w:rsidRDefault="008F3B45" w:rsidP="006975C1">
      <w:pPr>
        <w:widowControl w:val="0"/>
        <w:spacing w:before="120" w:after="0" w:line="240" w:lineRule="auto"/>
        <w:ind w:firstLine="709"/>
        <w:jc w:val="both"/>
        <w:rPr>
          <w:rFonts w:eastAsia="Arial" w:cs="Times New Roman"/>
          <w:color w:val="000000"/>
          <w:spacing w:val="-2"/>
          <w:szCs w:val="28"/>
          <w:lang w:val="vi-VN"/>
        </w:rPr>
      </w:pPr>
      <w:r w:rsidRPr="008F3B45">
        <w:rPr>
          <w:rFonts w:eastAsia="Arial" w:cs="Times New Roman"/>
          <w:b/>
          <w:color w:val="000000"/>
          <w:spacing w:val="-2"/>
          <w:szCs w:val="28"/>
          <w:lang w:val="vi-VN"/>
        </w:rPr>
        <w:tab/>
      </w:r>
      <w:r w:rsidRPr="008F3B45">
        <w:rPr>
          <w:rFonts w:eastAsia="Arial" w:cs="Times New Roman"/>
          <w:color w:val="000000"/>
          <w:spacing w:val="-2"/>
          <w:szCs w:val="28"/>
          <w:lang w:val="vi-VN"/>
        </w:rPr>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rsidR="008F3B45" w:rsidRPr="008F3B45" w:rsidRDefault="008F3B45" w:rsidP="006975C1">
      <w:pPr>
        <w:widowControl w:val="0"/>
        <w:spacing w:before="120" w:after="0" w:line="240" w:lineRule="auto"/>
        <w:ind w:firstLine="709"/>
        <w:jc w:val="both"/>
        <w:rPr>
          <w:rFonts w:eastAsia="Arial" w:cs="Times New Roman"/>
          <w:color w:val="000000"/>
          <w:szCs w:val="28"/>
          <w:lang w:val="vi-VN"/>
        </w:rPr>
      </w:pPr>
      <w:r w:rsidRPr="006975C1">
        <w:rPr>
          <w:rFonts w:eastAsia="Arial" w:cs="Times New Roman"/>
          <w:color w:val="000000"/>
          <w:spacing w:val="-2"/>
          <w:szCs w:val="28"/>
          <w:lang w:val="vi-VN"/>
        </w:rPr>
        <w:lastRenderedPageBreak/>
        <w:t>Ngay</w:t>
      </w:r>
      <w:r w:rsidRPr="008F3B45">
        <w:rPr>
          <w:rFonts w:eastAsia="Arial" w:cs="Times New Roman"/>
          <w:color w:val="000000"/>
          <w:szCs w:val="28"/>
          <w:lang w:val="vi-VN"/>
        </w:rPr>
        <w:t xml:space="preserve"> trước khi bắt đầu tiế</w:t>
      </w:r>
      <w:r w:rsidR="006975C1">
        <w:rPr>
          <w:rFonts w:eastAsia="Arial" w:cs="Times New Roman"/>
          <w:color w:val="000000"/>
          <w:szCs w:val="28"/>
          <w:lang w:val="vi-VN"/>
        </w:rPr>
        <w:t>n hành thi công</w:t>
      </w:r>
      <w:r w:rsidRPr="008F3B45">
        <w:rPr>
          <w:rFonts w:eastAsia="Arial" w:cs="Times New Roman"/>
          <w:color w:val="000000"/>
          <w:szCs w:val="28"/>
          <w:lang w:val="vi-VN"/>
        </w:rPr>
        <w:t>. Nhà thầu phải trình Kỹ sư bản biện pháp an toàn lao động. Biện pháp này bao gồm cả huấn luyện an toàn cho toàn nhân viên, người chỉ huy việc thực hiện gói thầu này.</w:t>
      </w:r>
    </w:p>
    <w:p w:rsidR="008F3B45" w:rsidRPr="008F3B45" w:rsidRDefault="008F3B45" w:rsidP="006975C1">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rsidR="008F3B45" w:rsidRPr="008F3B45" w:rsidRDefault="008F3B45" w:rsidP="006975C1">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nghành để có mặt đúng lúc dù công trình được thi công ở bất cứ nơi nào.</w:t>
      </w:r>
    </w:p>
    <w:p w:rsidR="008F3B45" w:rsidRPr="008F3B45" w:rsidRDefault="008F3B45" w:rsidP="006975C1">
      <w:pPr>
        <w:widowControl w:val="0"/>
        <w:spacing w:before="120" w:after="0" w:line="240" w:lineRule="auto"/>
        <w:ind w:firstLine="709"/>
        <w:jc w:val="both"/>
        <w:rPr>
          <w:rFonts w:eastAsia="Arial" w:cs="Times New Roman"/>
          <w:b/>
          <w:color w:val="000000"/>
          <w:szCs w:val="28"/>
          <w:lang w:val="vi-VN"/>
        </w:rPr>
      </w:pPr>
      <w:r w:rsidRPr="008F3B45">
        <w:rPr>
          <w:rFonts w:eastAsia="Arial" w:cs="Times New Roman"/>
          <w:b/>
          <w:color w:val="000000"/>
          <w:szCs w:val="28"/>
          <w:lang w:val="vi-VN"/>
        </w:rPr>
        <w:t>9. Biện pháp huy động nhân lực và thiết bị phục vụ thi công;</w:t>
      </w:r>
    </w:p>
    <w:p w:rsidR="008F3B45" w:rsidRPr="008F3B45" w:rsidRDefault="008F3B45" w:rsidP="006975C1">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Nhà thầu phải có biện pháp huy động nhân lực và thiết bị phục vụ thi công hợp lý, đáp ứng yêu cầu kỹ thuật và tiến độ cam kết trong HSDT.</w:t>
      </w:r>
    </w:p>
    <w:p w:rsidR="008F3B45" w:rsidRPr="006975C1" w:rsidRDefault="008F3B45" w:rsidP="006975C1">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Những thiết bị xe máy đưa vào công trình đều là loại được lựa chọn có công suất và tính năng phù hợp, chất lượng còn tốt, đảm bảo an toàn, vệ sinh môi trường</w:t>
      </w:r>
    </w:p>
    <w:p w:rsidR="008F3B45" w:rsidRPr="008F3B45" w:rsidRDefault="008F3B45" w:rsidP="006975C1">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rsidR="008F3B45" w:rsidRPr="008F3B45" w:rsidRDefault="008F3B45" w:rsidP="006975C1">
      <w:pPr>
        <w:widowControl w:val="0"/>
        <w:spacing w:before="120" w:after="0" w:line="240" w:lineRule="auto"/>
        <w:ind w:firstLine="709"/>
        <w:jc w:val="both"/>
        <w:rPr>
          <w:rFonts w:eastAsia="Arial" w:cs="Times New Roman"/>
          <w:b/>
          <w:color w:val="000000"/>
          <w:szCs w:val="28"/>
          <w:lang w:val="vi-VN"/>
        </w:rPr>
      </w:pPr>
      <w:r w:rsidRPr="008F3B45">
        <w:rPr>
          <w:rFonts w:eastAsia="Arial" w:cs="Times New Roman"/>
          <w:b/>
          <w:color w:val="000000"/>
          <w:szCs w:val="28"/>
          <w:lang w:val="vi-VN"/>
        </w:rPr>
        <w:t>10. Yêu cầu về biện pháp tổ chức thi công tổng thể và các hạng mục;</w:t>
      </w:r>
    </w:p>
    <w:p w:rsidR="008F3B45" w:rsidRPr="008F3B45" w:rsidRDefault="008F3B45" w:rsidP="006975C1">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nghĩa vụ của mình.</w:t>
      </w:r>
      <w:r w:rsidRPr="006975C1">
        <w:rPr>
          <w:rFonts w:eastAsia="Arial" w:cs="Times New Roman"/>
          <w:color w:val="000000"/>
          <w:szCs w:val="28"/>
          <w:lang w:val="vi-VN"/>
        </w:rPr>
        <w:t xml:space="preserve"> </w:t>
      </w:r>
      <w:r w:rsidRPr="008F3B45">
        <w:rPr>
          <w:rFonts w:eastAsia="Arial" w:cs="Times New Roman"/>
          <w:color w:val="000000"/>
          <w:szCs w:val="28"/>
          <w:lang w:val="vi-VN"/>
        </w:rPr>
        <w:t>Không đòi hỏi các chi phí thêm sau này có những công việc phát sinh và do điều kiện tự nhiên hiện trạng của công trường, gây thiệt hại cho nhà thầu.</w:t>
      </w:r>
    </w:p>
    <w:p w:rsidR="008F3B45" w:rsidRPr="008F3B45" w:rsidRDefault="008F3B45" w:rsidP="006975C1">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a) Trong bản yêu cầu kỹ thuật này biện pháp thi công bao gồm các phần sau:</w:t>
      </w:r>
    </w:p>
    <w:p w:rsidR="008F3B45" w:rsidRPr="008F3B45" w:rsidRDefault="008F3B45" w:rsidP="006975C1">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Tiến độ thi công.</w:t>
      </w:r>
    </w:p>
    <w:p w:rsidR="008F3B45" w:rsidRPr="008F3B45" w:rsidRDefault="008F3B45" w:rsidP="006975C1">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Bản vẽ biện pháp thi công thể hiện các chi tiết yêu cầu cần đặc biệt lưu ý các biện pháp để tổ chức thi công gói thầu.</w:t>
      </w:r>
    </w:p>
    <w:p w:rsidR="008F3B45" w:rsidRPr="008F3B45" w:rsidRDefault="008F3B45" w:rsidP="006975C1">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Tính toán thiết kế các công trình tạm.</w:t>
      </w:r>
    </w:p>
    <w:p w:rsidR="008F3B45" w:rsidRPr="008F3B45" w:rsidRDefault="008F3B45" w:rsidP="006975C1">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Vật liệu, máy móc và nhân công cần thiết cho mỗi giai đoạn thi công.</w:t>
      </w:r>
    </w:p>
    <w:p w:rsidR="008F3B45" w:rsidRPr="008F3B45" w:rsidRDefault="008F3B45" w:rsidP="006975C1">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Các nhu cầu cần thiết khác.</w:t>
      </w:r>
    </w:p>
    <w:p w:rsidR="008F3B45" w:rsidRPr="008F3B45" w:rsidRDefault="008F3B45" w:rsidP="006975C1">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xml:space="preserve">b) Tiếp nhận mặt bằng công trình: </w:t>
      </w:r>
    </w:p>
    <w:p w:rsidR="008F3B45" w:rsidRPr="008F3B45" w:rsidRDefault="008F3B45" w:rsidP="006975C1">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Nhà thầu phải nộp bản tường trình biện pháp thi công chi tiết của cả việc thi công công trình chính và công trình tạm để Kỹ sư giám sát xem xét trước khi khởi công công trình.</w:t>
      </w:r>
    </w:p>
    <w:p w:rsidR="008F3B45" w:rsidRPr="008F3B45" w:rsidRDefault="008F3B45" w:rsidP="006975C1">
      <w:pPr>
        <w:widowControl w:val="0"/>
        <w:spacing w:before="120" w:after="0" w:line="240" w:lineRule="auto"/>
        <w:ind w:firstLine="709"/>
        <w:jc w:val="both"/>
        <w:rPr>
          <w:rFonts w:eastAsia="Arial" w:cs="Times New Roman"/>
          <w:color w:val="000000"/>
          <w:szCs w:val="28"/>
          <w:lang w:val="vi-VN"/>
        </w:rPr>
      </w:pPr>
      <w:r w:rsidRPr="008F3B45">
        <w:rPr>
          <w:rFonts w:eastAsia="Arial" w:cs="Times New Roman"/>
          <w:color w:val="000000"/>
          <w:szCs w:val="28"/>
          <w:lang w:val="vi-VN"/>
        </w:rP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rsidR="008F3B45" w:rsidRPr="008F3B45" w:rsidRDefault="008F3B45" w:rsidP="006975C1">
      <w:pPr>
        <w:widowControl w:val="0"/>
        <w:spacing w:before="120" w:after="0" w:line="240" w:lineRule="auto"/>
        <w:ind w:firstLine="709"/>
        <w:jc w:val="both"/>
        <w:rPr>
          <w:rFonts w:eastAsia="Arial" w:cs="Times New Roman"/>
          <w:color w:val="000000"/>
          <w:szCs w:val="28"/>
          <w:lang w:val="vi-VN"/>
        </w:rPr>
      </w:pPr>
      <w:r w:rsidRPr="006975C1">
        <w:rPr>
          <w:rFonts w:eastAsia="Arial" w:cs="Times New Roman"/>
          <w:color w:val="000000"/>
          <w:szCs w:val="28"/>
          <w:lang w:val="vi-VN"/>
        </w:rPr>
        <w:t>c</w:t>
      </w:r>
      <w:r w:rsidRPr="008F3B45">
        <w:rPr>
          <w:rFonts w:eastAsia="Arial" w:cs="Times New Roman"/>
          <w:color w:val="000000"/>
          <w:szCs w:val="28"/>
          <w:lang w:val="vi-VN"/>
        </w:rPr>
        <w:t xml:space="preserve">) Nhà thầu phải đảm bảo thi công đúng biện pháp thi công được duyệt, phải tuân theo các hướng dẫn của kỹ sư giám sát để đảm bảo biện pháp thi công đảm bảo </w:t>
      </w:r>
      <w:r w:rsidRPr="008F3B45">
        <w:rPr>
          <w:rFonts w:eastAsia="Arial" w:cs="Times New Roman"/>
          <w:color w:val="000000"/>
          <w:szCs w:val="28"/>
          <w:lang w:val="vi-VN"/>
        </w:rPr>
        <w:lastRenderedPageBreak/>
        <w:t>an toàn và không được kéo dài thời gian.</w:t>
      </w:r>
    </w:p>
    <w:p w:rsidR="008F3B45" w:rsidRPr="006975C1" w:rsidRDefault="008F3B45" w:rsidP="006975C1">
      <w:pPr>
        <w:widowControl w:val="0"/>
        <w:spacing w:before="120" w:after="0" w:line="240" w:lineRule="auto"/>
        <w:ind w:firstLine="709"/>
        <w:jc w:val="both"/>
        <w:rPr>
          <w:rFonts w:eastAsia="Arial" w:cs="Times New Roman"/>
          <w:color w:val="000000"/>
          <w:szCs w:val="28"/>
          <w:lang w:val="vi-VN"/>
        </w:rPr>
      </w:pPr>
      <w:r w:rsidRPr="006975C1">
        <w:rPr>
          <w:rFonts w:eastAsia="Arial" w:cs="Times New Roman"/>
          <w:color w:val="000000"/>
          <w:szCs w:val="28"/>
          <w:lang w:val="vi-VN"/>
        </w:rPr>
        <w:t>d</w:t>
      </w:r>
      <w:r w:rsidRPr="008F3B45">
        <w:rPr>
          <w:rFonts w:eastAsia="Arial" w:cs="Times New Roman"/>
          <w:color w:val="000000"/>
          <w:szCs w:val="28"/>
          <w:lang w:val="vi-VN"/>
        </w:rPr>
        <w:t>) Biển báo thi công: Công trình được vây quanh bằng hàng rào, Nhà thầu bố trí bảo vệ 24/24 giờ, phía cổng ra vào có lắp đặt bảng hiệu công trình có ghi thông tin về dự án, kích thước và nội dung của biển báo phải được Bên mời thầu và giám sát thi công đồng ý</w:t>
      </w:r>
      <w:r w:rsidRPr="006975C1">
        <w:rPr>
          <w:rFonts w:eastAsia="Arial" w:cs="Times New Roman"/>
          <w:color w:val="000000"/>
          <w:szCs w:val="28"/>
          <w:lang w:val="vi-VN"/>
        </w:rPr>
        <w:t>.</w:t>
      </w:r>
    </w:p>
    <w:p w:rsidR="008F3B45" w:rsidRPr="008F3B45" w:rsidRDefault="008F3B45" w:rsidP="000E5DD6">
      <w:pPr>
        <w:widowControl w:val="0"/>
        <w:spacing w:before="120" w:after="0" w:line="240" w:lineRule="auto"/>
        <w:ind w:firstLine="709"/>
        <w:jc w:val="both"/>
        <w:rPr>
          <w:rFonts w:eastAsia="Times New Roman" w:cs="Times New Roman"/>
          <w:b/>
          <w:color w:val="000000"/>
          <w:szCs w:val="28"/>
        </w:rPr>
      </w:pPr>
      <w:r w:rsidRPr="008F3B45">
        <w:rPr>
          <w:rFonts w:eastAsia="Times New Roman" w:cs="Times New Roman"/>
          <w:b/>
          <w:color w:val="000000"/>
          <w:szCs w:val="28"/>
        </w:rPr>
        <w:t>IV. Các bản vẽ</w:t>
      </w:r>
    </w:p>
    <w:p w:rsidR="008F3B45" w:rsidRPr="008F3B45" w:rsidRDefault="008F3B45" w:rsidP="00130462">
      <w:pPr>
        <w:widowControl w:val="0"/>
        <w:spacing w:before="120" w:after="0" w:line="240" w:lineRule="auto"/>
        <w:ind w:firstLine="709"/>
        <w:jc w:val="both"/>
        <w:rPr>
          <w:rFonts w:eastAsia="Times New Roman" w:cs="Times New Roman"/>
          <w:i/>
          <w:color w:val="000000"/>
          <w:szCs w:val="28"/>
        </w:rPr>
      </w:pPr>
      <w:r w:rsidRPr="008F3B45">
        <w:rPr>
          <w:rFonts w:eastAsia="Times New Roman" w:cs="Times New Roman"/>
          <w:color w:val="000000"/>
          <w:spacing w:val="-4"/>
          <w:szCs w:val="28"/>
        </w:rPr>
        <w:t>Được đăng tải cùng E-HSMT</w:t>
      </w:r>
    </w:p>
    <w:p w:rsidR="008F3B45" w:rsidRPr="008F3B45" w:rsidRDefault="008F3B45" w:rsidP="008F3B45">
      <w:pPr>
        <w:widowControl w:val="0"/>
        <w:tabs>
          <w:tab w:val="left" w:pos="1418"/>
        </w:tabs>
        <w:spacing w:before="120" w:after="120" w:line="264" w:lineRule="auto"/>
        <w:jc w:val="center"/>
        <w:rPr>
          <w:rFonts w:eastAsia="Times New Roman" w:cs="Times New Roman"/>
          <w:b/>
          <w:szCs w:val="28"/>
        </w:rPr>
      </w:pPr>
    </w:p>
    <w:p w:rsidR="00757783" w:rsidRDefault="00757783">
      <w:bookmarkStart w:id="0" w:name="_GoBack"/>
      <w:bookmarkEnd w:id="0"/>
    </w:p>
    <w:sectPr w:rsidR="00757783" w:rsidSect="000E5DD6">
      <w:pgSz w:w="11907" w:h="16840" w:code="9"/>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8F3B45"/>
    <w:rsid w:val="000E5DD6"/>
    <w:rsid w:val="00130462"/>
    <w:rsid w:val="006975C1"/>
    <w:rsid w:val="00757783"/>
    <w:rsid w:val="008F3B45"/>
    <w:rsid w:val="00A4795E"/>
    <w:rsid w:val="00AE6F67"/>
    <w:rsid w:val="00B00CD6"/>
    <w:rsid w:val="00B15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F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00CD6"/>
    <w:rPr>
      <w:b/>
      <w:bCs/>
    </w:rPr>
  </w:style>
  <w:style w:type="character" w:styleId="Hyperlink">
    <w:name w:val="Hyperlink"/>
    <w:basedOn w:val="DefaultParagraphFont"/>
    <w:uiPriority w:val="99"/>
    <w:semiHidden/>
    <w:unhideWhenUsed/>
    <w:rsid w:val="00B00CD6"/>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ogle.com/search?q=Xingfa+Vi%E1%BB%87t+Ph%C3%A1p&amp;oq=c%C3%A1c+lo%E1%BA%A1i+nh%C3%B4m&amp;gs_lcrp=EgZjaHJvbWUqBwgDEAAYgAQyCQgAEEUYORiABDIHCAEQABiABDIHCAIQABiABDIHCAMQABiABDIHCAQQABiABDIICAUQABgWGB4yCAgGEAAYFhgeMggIBxAAGBYYHjIICAgQABgWGB4yCAgJEAAYFhge0gEKMTU0NzhqMGoxNagCBLACAfEFRZ12v-61U-DxBUWddr_utVPg8QVFnXa_7rVT4PEFRZ12v-61U-DxBUWddr_utVPg8QVFnXa_7rVT4A&amp;sourceid=chrome&amp;ie=UTF-8&amp;ved=2ahUKEwjDn8u16ZORAxWvlK8BHR1mAIwQgK4QegYIAAgAEA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q=Xingfa+%C4%90%C3%B4ng+Anh&amp;oq=c%C3%A1c+lo%E1%BA%A1i+nh%C3%B4m&amp;gs_lcrp=EgZjaHJvbWUqBwgDEAAYgAQyCQgAEEUYORiABDIHCAEQABiABDIHCAIQABiABDIHCAMQABiABDIHCAQQABiABDIICAUQABgWGB4yCAgGEAAYFhgeMggIBxAAGBYYHjIICAgQABgWGB4yCAgJEAAYFhge0gEKMTU0NzhqMGoxNagCBLACAfEFRZ12v-61U-DxBUWddr_utVPg8QVFnXa_7rVT4PEFRZ12v-61U-DxBUWddr_utVPg8QVFnXa_7rVT4A&amp;sourceid=chrome&amp;ie=UTF-8&amp;ved=2ahUKEwjDn8u16ZORAxWvlK8BHR1mAIwQgK4QegYIAAgAEAY" TargetMode="External"/><Relationship Id="rId5" Type="http://schemas.openxmlformats.org/officeDocument/2006/relationships/hyperlink" Target="https://www.google.com/search?q=Xingfa+Huyndai&amp;oq=c%C3%A1c+lo%E1%BA%A1i+nh%C3%B4m&amp;gs_lcrp=EgZjaHJvbWUqBwgDEAAYgAQyCQgAEEUYORiABDIHCAEQABiABDIHCAIQABiABDIHCAMQABiABDIHCAQQABiABDIICAUQABgWGB4yCAgGEAAYFhgeMggIBxAAGBYYHjIICAgQABgWGB4yCAgJEAAYFhge0gEKMTU0NzhqMGoxNagCBLACAfEFRZ12v-61U-DxBUWddr_utVPg8QVFnXa_7rVT4PEFRZ12v-61U-DxBUWddr_utVPg8QVFnXa_7rVT4A&amp;sourceid=chrome&amp;ie=UTF-8&amp;ved=2ahUKEwjDn8u16ZORAxWvlK8BHR1mAIwQgK4QegYIAAgAEAU" TargetMode="External"/><Relationship Id="rId4" Type="http://schemas.openxmlformats.org/officeDocument/2006/relationships/hyperlink" Target="https://www.google.com/search?q=Xingfa+Austdoor&amp;oq=c%C3%A1c+lo%E1%BA%A1i+nh%C3%B4m&amp;gs_lcrp=EgZjaHJvbWUqBwgDEAAYgAQyCQgAEEUYORiABDIHCAEQABiABDIHCAIQABiABDIHCAMQABiABDIHCAQQABiABDIICAUQABgWGB4yCAgGEAAYFhgeMggIBxAAGBYYHjIICAgQABgWGB4yCAgJEAAYFhge0gEKMTU0NzhqMGoxNagCBLACAfEFRZ12v-61U-DxBUWddr_utVPg8QVFnXa_7rVT4PEFRZ12v-61U-DxBUWddr_utVPg8QVFnXa_7rVT4A&amp;sourceid=chrome&amp;ie=UTF-8&amp;ved=2ahUKEwjDn8u16ZORAxWvlK8BHR1mAIwQgK4QegYIAAgAEAQ"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2452</Words>
  <Characters>13981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NGỌC ĐỖ MINH</cp:lastModifiedBy>
  <cp:revision>3</cp:revision>
  <dcterms:created xsi:type="dcterms:W3CDTF">2025-10-28T09:23:00Z</dcterms:created>
  <dcterms:modified xsi:type="dcterms:W3CDTF">2025-11-28T03:06:00Z</dcterms:modified>
</cp:coreProperties>
</file>