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5B03" w14:textId="77777777" w:rsidR="00F7639B" w:rsidRPr="00F7639B" w:rsidRDefault="00F7639B" w:rsidP="00F7639B">
      <w:pPr>
        <w:jc w:val="center"/>
        <w:outlineLvl w:val="0"/>
        <w:rPr>
          <w:b/>
          <w:szCs w:val="24"/>
        </w:rPr>
      </w:pPr>
      <w:r w:rsidRPr="00F7639B">
        <w:rPr>
          <w:b/>
          <w:szCs w:val="24"/>
        </w:rPr>
        <w:t>Phần 2. YÊU CẦU VỀ KỸ THUẬT</w:t>
      </w:r>
    </w:p>
    <w:p w14:paraId="6C406B83" w14:textId="77777777" w:rsidR="00F7639B" w:rsidRPr="00F7639B" w:rsidRDefault="00F7639B" w:rsidP="00F7639B">
      <w:pPr>
        <w:widowControl w:val="0"/>
        <w:spacing w:before="120" w:after="120"/>
        <w:jc w:val="center"/>
        <w:outlineLvl w:val="1"/>
        <w:rPr>
          <w:szCs w:val="24"/>
        </w:rPr>
      </w:pPr>
      <w:r w:rsidRPr="00F7639B">
        <w:rPr>
          <w:b/>
          <w:szCs w:val="24"/>
        </w:rPr>
        <w:t>Chương V. YÊU CẦU VỀ KỸ THUẬT</w:t>
      </w:r>
    </w:p>
    <w:p w14:paraId="7E69704E" w14:textId="77777777" w:rsidR="00F7639B" w:rsidRPr="00F7639B" w:rsidRDefault="00F7639B" w:rsidP="00F7639B">
      <w:pPr>
        <w:pStyle w:val="Subtitle"/>
        <w:rPr>
          <w:sz w:val="24"/>
          <w:szCs w:val="24"/>
        </w:rPr>
      </w:pPr>
    </w:p>
    <w:p w14:paraId="2E0659F2" w14:textId="77777777" w:rsidR="00F7639B" w:rsidRPr="00F7639B" w:rsidRDefault="00F7639B" w:rsidP="00F7639B">
      <w:pPr>
        <w:pStyle w:val="SectionVIHeader"/>
        <w:widowControl w:val="0"/>
        <w:spacing w:after="120"/>
        <w:ind w:firstLine="709"/>
        <w:jc w:val="both"/>
        <w:rPr>
          <w:sz w:val="24"/>
          <w:szCs w:val="24"/>
        </w:rPr>
      </w:pPr>
      <w:r w:rsidRPr="00F7639B">
        <w:rPr>
          <w:sz w:val="24"/>
          <w:szCs w:val="24"/>
        </w:rPr>
        <w:t>Mục 1. Yêu cầu về kỹ thuật</w:t>
      </w:r>
    </w:p>
    <w:p w14:paraId="44B56B43" w14:textId="77777777" w:rsidR="00F7639B" w:rsidRPr="00F7639B" w:rsidRDefault="00F7639B" w:rsidP="00F7639B">
      <w:pPr>
        <w:widowControl w:val="0"/>
        <w:spacing w:before="120" w:after="120"/>
        <w:ind w:firstLine="709"/>
        <w:rPr>
          <w:i/>
          <w:szCs w:val="24"/>
        </w:rPr>
      </w:pPr>
      <w:r w:rsidRPr="00F7639B">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E0B4B7" w14:textId="77777777" w:rsidR="00F7639B" w:rsidRPr="00F7639B" w:rsidRDefault="00F7639B" w:rsidP="00F7639B">
      <w:pPr>
        <w:widowControl w:val="0"/>
        <w:spacing w:before="120" w:after="120"/>
        <w:ind w:firstLine="709"/>
        <w:rPr>
          <w:i/>
          <w:szCs w:val="24"/>
        </w:rPr>
      </w:pPr>
      <w:r w:rsidRPr="00F7639B">
        <w:rPr>
          <w:i/>
          <w:szCs w:val="24"/>
        </w:rPr>
        <w:t>Trong yêu cầu về kỹ thuật không được đưa ra các điều kiện</w:t>
      </w:r>
      <w:r w:rsidRPr="00F7639B">
        <w:rPr>
          <w:iCs/>
          <w:szCs w:val="24"/>
        </w:rPr>
        <w:t xml:space="preserve"> </w:t>
      </w:r>
      <w:r w:rsidRPr="00F7639B">
        <w:rPr>
          <w:i/>
          <w:iCs/>
          <w:szCs w:val="24"/>
        </w:rPr>
        <w:t>nhằm hạn chế sự tham gia của nhà thầu hoặc nhằm tạo lợi thế cho một hoặc một số nhà thầu gây ra sự cạnh tranh không bình đẳng,</w:t>
      </w:r>
      <w:r w:rsidRPr="00F7639B">
        <w:rPr>
          <w:i/>
          <w:spacing w:val="-4"/>
          <w:szCs w:val="24"/>
        </w:rPr>
        <w:t xml:space="preserve"> đồng thời cũng không đưa ra các yêu cầu quá cao dẫn đến làm tăng giá dự thầu hoặc làm hạn chế sự tham gia của các nhà thầu,</w:t>
      </w:r>
      <w:r w:rsidRPr="00F7639B">
        <w:rPr>
          <w:i/>
          <w:szCs w:val="24"/>
        </w:rPr>
        <w:t xml:space="preserve"> không được nêu yêu cầu về tên, ký mã hiệu, nhãn hiệu cụ thể của hàng hóa.</w:t>
      </w:r>
    </w:p>
    <w:p w14:paraId="0D81C659" w14:textId="77777777" w:rsidR="00F7639B" w:rsidRPr="00F7639B" w:rsidRDefault="00F7639B" w:rsidP="00F7639B">
      <w:pPr>
        <w:widowControl w:val="0"/>
        <w:spacing w:before="120" w:after="120"/>
        <w:ind w:firstLine="709"/>
        <w:rPr>
          <w:i/>
          <w:szCs w:val="24"/>
        </w:rPr>
      </w:pPr>
      <w:r w:rsidRPr="00F7639B">
        <w:rPr>
          <w:i/>
          <w:szCs w:val="24"/>
          <w:lang w:val="vi-VN"/>
        </w:rPr>
        <w:t xml:space="preserve">Trường hợp </w:t>
      </w:r>
      <w:r w:rsidRPr="00F7639B">
        <w:rPr>
          <w:i/>
          <w:szCs w:val="24"/>
        </w:rPr>
        <w:t>không thể mô tả chi tiết hàng hóa theo đặc tính kỹ thuật, tính năng sử dụng, thiết kế công nghệ, tiêu chuẩn công nghệ thì được</w:t>
      </w:r>
      <w:r w:rsidRPr="00F7639B">
        <w:rPr>
          <w:i/>
          <w:szCs w:val="24"/>
          <w:lang w:val="vi-VN"/>
        </w:rPr>
        <w:t xml:space="preserve"> nêu nhãn hiệu, cat</w:t>
      </w:r>
      <w:r w:rsidRPr="00F7639B">
        <w:rPr>
          <w:i/>
          <w:szCs w:val="24"/>
        </w:rPr>
        <w:t>alô</w:t>
      </w:r>
      <w:r w:rsidRPr="00F7639B">
        <w:rPr>
          <w:i/>
          <w:szCs w:val="24"/>
          <w:lang w:val="vi-VN"/>
        </w:rPr>
        <w:t xml:space="preserve"> của một </w:t>
      </w:r>
      <w:r w:rsidRPr="00F7639B">
        <w:rPr>
          <w:i/>
          <w:szCs w:val="24"/>
        </w:rPr>
        <w:t>sản phẩm cụ thể</w:t>
      </w:r>
      <w:r w:rsidRPr="00F7639B">
        <w:rPr>
          <w:i/>
          <w:szCs w:val="24"/>
          <w:lang w:val="vi-VN"/>
        </w:rPr>
        <w:t xml:space="preserve"> để tham khảo, minh họa cho yêu cầu về kỹ thuật của hàng hóa </w:t>
      </w:r>
      <w:r w:rsidRPr="00F7639B">
        <w:rPr>
          <w:i/>
          <w:szCs w:val="24"/>
        </w:rPr>
        <w:t xml:space="preserve">nhưng </w:t>
      </w:r>
      <w:r w:rsidRPr="00F7639B">
        <w:rPr>
          <w:i/>
          <w:szCs w:val="24"/>
          <w:lang w:val="vi-VN"/>
        </w:rPr>
        <w:t>phải ghi kèm theo cụm từ “hoặc tương đương” sau nhãn hiệu, cat</w:t>
      </w:r>
      <w:r w:rsidRPr="00F7639B">
        <w:rPr>
          <w:i/>
          <w:szCs w:val="24"/>
        </w:rPr>
        <w:t xml:space="preserve">alô </w:t>
      </w:r>
      <w:r w:rsidRPr="00F7639B">
        <w:rPr>
          <w:i/>
          <w:szCs w:val="24"/>
          <w:lang w:val="vi-VN"/>
        </w:rPr>
        <w:t xml:space="preserve">đồng thời phải quy định rõ </w:t>
      </w:r>
      <w:r w:rsidRPr="00F7639B">
        <w:rPr>
          <w:i/>
          <w:szCs w:val="24"/>
        </w:rPr>
        <w:t xml:space="preserve">nội hàm </w:t>
      </w:r>
      <w:r w:rsidRPr="00F7639B">
        <w:rPr>
          <w:i/>
          <w:szCs w:val="24"/>
          <w:lang w:val="vi-VN"/>
        </w:rPr>
        <w:t xml:space="preserve">tương đương </w:t>
      </w:r>
      <w:r w:rsidRPr="00F7639B">
        <w:rPr>
          <w:i/>
          <w:szCs w:val="24"/>
        </w:rPr>
        <w:t xml:space="preserve">với hàng hóa đó về </w:t>
      </w:r>
      <w:r w:rsidRPr="00F7639B">
        <w:rPr>
          <w:i/>
          <w:szCs w:val="24"/>
          <w:lang w:val="vi-VN"/>
        </w:rPr>
        <w:t>đặc tính kỹ thuật, tính năng sử dụng</w:t>
      </w:r>
      <w:r w:rsidRPr="00F7639B">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46A2ED2B" w14:textId="77777777" w:rsidR="00F7639B" w:rsidRPr="00F7639B" w:rsidRDefault="00F7639B" w:rsidP="00F7639B">
      <w:pPr>
        <w:widowControl w:val="0"/>
        <w:spacing w:before="120" w:after="120"/>
        <w:ind w:firstLine="709"/>
        <w:rPr>
          <w:i/>
          <w:szCs w:val="24"/>
        </w:rPr>
      </w:pPr>
      <w:r w:rsidRPr="00F7639B">
        <w:rPr>
          <w:i/>
          <w:szCs w:val="24"/>
        </w:rPr>
        <w:t xml:space="preserve">Yêu cầu về kỹ thuật bao gồm các nội dung cơ bản như sau: </w:t>
      </w:r>
    </w:p>
    <w:p w14:paraId="7371643C" w14:textId="77777777" w:rsidR="00F7639B" w:rsidRPr="00F7639B" w:rsidRDefault="00F7639B" w:rsidP="00F7639B">
      <w:pPr>
        <w:widowControl w:val="0"/>
        <w:spacing w:before="120" w:after="120"/>
        <w:ind w:firstLine="709"/>
        <w:rPr>
          <w:b/>
          <w:i/>
          <w:szCs w:val="24"/>
        </w:rPr>
      </w:pPr>
      <w:r w:rsidRPr="00F7639B">
        <w:rPr>
          <w:b/>
          <w:i/>
          <w:szCs w:val="24"/>
        </w:rPr>
        <w:t>1.1. Giới thiệu chung về dự án/dự toán mua sắm, gói thầu</w:t>
      </w:r>
    </w:p>
    <w:p w14:paraId="601F34ED" w14:textId="77777777" w:rsidR="00F7639B" w:rsidRPr="00F7639B" w:rsidRDefault="00F7639B" w:rsidP="00F7639B">
      <w:pPr>
        <w:widowControl w:val="0"/>
        <w:ind w:firstLine="709"/>
        <w:rPr>
          <w:spacing w:val="2"/>
          <w:szCs w:val="24"/>
        </w:rPr>
      </w:pPr>
      <w:bookmarkStart w:id="0" w:name="_Hlk154743134"/>
      <w:r w:rsidRPr="00F7639B">
        <w:rPr>
          <w:spacing w:val="2"/>
          <w:szCs w:val="24"/>
        </w:rPr>
        <w:t>- Tên gói thầu: Mua sắm quà sinh nhật cho công đoàn viên</w:t>
      </w:r>
    </w:p>
    <w:p w14:paraId="283E4DED" w14:textId="77777777" w:rsidR="00F7639B" w:rsidRPr="00F7639B" w:rsidRDefault="00F7639B" w:rsidP="00F7639B">
      <w:pPr>
        <w:widowControl w:val="0"/>
        <w:ind w:firstLine="709"/>
        <w:rPr>
          <w:spacing w:val="2"/>
          <w:szCs w:val="24"/>
        </w:rPr>
      </w:pPr>
      <w:r w:rsidRPr="00F7639B">
        <w:rPr>
          <w:spacing w:val="2"/>
          <w:szCs w:val="24"/>
        </w:rPr>
        <w:t xml:space="preserve">- Tên dự toán: Mua sắm quà sinh nhật cho công đoàn viên. </w:t>
      </w:r>
    </w:p>
    <w:p w14:paraId="7940512A" w14:textId="77777777" w:rsidR="00F7639B" w:rsidRPr="00F7639B" w:rsidRDefault="00F7639B" w:rsidP="00F7639B">
      <w:pPr>
        <w:widowControl w:val="0"/>
        <w:ind w:firstLine="709"/>
        <w:rPr>
          <w:spacing w:val="2"/>
          <w:szCs w:val="24"/>
        </w:rPr>
      </w:pPr>
      <w:r w:rsidRPr="00F7639B">
        <w:rPr>
          <w:spacing w:val="2"/>
          <w:szCs w:val="24"/>
        </w:rPr>
        <w:t>- Tên chủ đầu tư: CÔNG ĐOÀN CÔNG TY TNHH GREEN PLANET DISTRIBUTION CENTRE</w:t>
      </w:r>
    </w:p>
    <w:p w14:paraId="3376B0D2" w14:textId="77777777" w:rsidR="00F7639B" w:rsidRPr="00F7639B" w:rsidRDefault="00F7639B" w:rsidP="00F7639B">
      <w:pPr>
        <w:widowControl w:val="0"/>
        <w:ind w:firstLine="709"/>
        <w:rPr>
          <w:spacing w:val="2"/>
          <w:szCs w:val="24"/>
        </w:rPr>
      </w:pPr>
      <w:r w:rsidRPr="00F7639B">
        <w:rPr>
          <w:spacing w:val="2"/>
          <w:szCs w:val="24"/>
        </w:rPr>
        <w:t xml:space="preserve">- Nguồn vốn: Ngân sách công đoàn Công ty TNHH Green Planet Distribution Centre </w:t>
      </w:r>
    </w:p>
    <w:p w14:paraId="6B6A25CE" w14:textId="77777777" w:rsidR="00F7639B" w:rsidRPr="00F7639B" w:rsidRDefault="00F7639B" w:rsidP="00F7639B">
      <w:pPr>
        <w:widowControl w:val="0"/>
        <w:ind w:firstLine="709"/>
        <w:rPr>
          <w:spacing w:val="2"/>
          <w:szCs w:val="24"/>
        </w:rPr>
      </w:pPr>
      <w:r w:rsidRPr="00F7639B">
        <w:rPr>
          <w:spacing w:val="2"/>
          <w:szCs w:val="24"/>
        </w:rPr>
        <w:t xml:space="preserve">- Địa điểm thực hiện: </w:t>
      </w:r>
      <w:r w:rsidRPr="00F7639B">
        <w:rPr>
          <w:szCs w:val="24"/>
        </w:rPr>
        <w:t>CÔNG ĐOÀN CÔNG TY TNHH GREEN PLANET DISTRIBUTION CENTRE. Địa chỉ: Lô A3.1, Khu A3, Đường D2&amp;N2, Khu công nghiệp Tân Phú Trung, Xã Củ Chi, TP. Hồ Chí Minh, Việt Nam</w:t>
      </w:r>
      <w:r w:rsidRPr="00F7639B">
        <w:rPr>
          <w:spacing w:val="2"/>
          <w:szCs w:val="24"/>
        </w:rPr>
        <w:t xml:space="preserve"> </w:t>
      </w:r>
    </w:p>
    <w:p w14:paraId="62392E8B" w14:textId="77777777" w:rsidR="00F7639B" w:rsidRPr="00F7639B" w:rsidRDefault="00F7639B" w:rsidP="00F7639B">
      <w:pPr>
        <w:widowControl w:val="0"/>
        <w:ind w:firstLine="709"/>
        <w:rPr>
          <w:spacing w:val="2"/>
          <w:szCs w:val="24"/>
        </w:rPr>
      </w:pPr>
      <w:r w:rsidRPr="00F7639B">
        <w:rPr>
          <w:spacing w:val="2"/>
          <w:szCs w:val="24"/>
        </w:rPr>
        <w:t>- Loại hợp đồng: Trọn gói</w:t>
      </w:r>
    </w:p>
    <w:p w14:paraId="46BB7B1D" w14:textId="77777777" w:rsidR="00F7639B" w:rsidRPr="00F7639B" w:rsidRDefault="00F7639B" w:rsidP="00F7639B">
      <w:pPr>
        <w:widowControl w:val="0"/>
        <w:ind w:firstLine="709"/>
        <w:rPr>
          <w:spacing w:val="2"/>
          <w:szCs w:val="24"/>
        </w:rPr>
      </w:pPr>
      <w:r w:rsidRPr="00F7639B">
        <w:rPr>
          <w:spacing w:val="2"/>
          <w:szCs w:val="24"/>
        </w:rPr>
        <w:t>- Thời gian thực hiện: 17 ngày</w:t>
      </w:r>
    </w:p>
    <w:p w14:paraId="216EE19A" w14:textId="77777777" w:rsidR="00F7639B" w:rsidRPr="00F7639B" w:rsidRDefault="00F7639B" w:rsidP="00F7639B">
      <w:pPr>
        <w:widowControl w:val="0"/>
        <w:ind w:firstLine="709"/>
        <w:rPr>
          <w:spacing w:val="2"/>
          <w:szCs w:val="24"/>
        </w:rPr>
      </w:pPr>
      <w:r w:rsidRPr="00F7639B">
        <w:rPr>
          <w:spacing w:val="2"/>
          <w:szCs w:val="24"/>
        </w:rPr>
        <w:t>- Hình thức lựa chọn nhà thầu: Chào hàng cạnh tranh, trong nước không sơ tuyển, qua mạng.</w:t>
      </w:r>
    </w:p>
    <w:p w14:paraId="35D19129" w14:textId="77777777" w:rsidR="00F7639B" w:rsidRPr="00F7639B" w:rsidRDefault="00F7639B" w:rsidP="00F7639B">
      <w:pPr>
        <w:widowControl w:val="0"/>
        <w:ind w:firstLine="709"/>
        <w:rPr>
          <w:spacing w:val="2"/>
          <w:szCs w:val="24"/>
        </w:rPr>
      </w:pPr>
      <w:r w:rsidRPr="00F7639B">
        <w:rPr>
          <w:spacing w:val="2"/>
          <w:szCs w:val="24"/>
        </w:rPr>
        <w:t>- Phương thức đấu thầu: Một giai đoạn, một túi hồ sơ</w:t>
      </w:r>
    </w:p>
    <w:bookmarkEnd w:id="0"/>
    <w:p w14:paraId="43BA9EEC" w14:textId="77777777" w:rsidR="00F7639B" w:rsidRPr="00F7639B" w:rsidRDefault="00F7639B" w:rsidP="00F7639B">
      <w:pPr>
        <w:spacing w:after="160" w:line="259" w:lineRule="auto"/>
        <w:jc w:val="left"/>
        <w:rPr>
          <w:b/>
          <w:i/>
          <w:szCs w:val="24"/>
        </w:rPr>
      </w:pPr>
      <w:r w:rsidRPr="00F7639B">
        <w:rPr>
          <w:b/>
          <w:i/>
          <w:szCs w:val="24"/>
        </w:rPr>
        <w:br w:type="page"/>
      </w:r>
    </w:p>
    <w:p w14:paraId="696F9315" w14:textId="77777777" w:rsidR="00F7639B" w:rsidRPr="00F7639B" w:rsidRDefault="00F7639B" w:rsidP="00F7639B">
      <w:pPr>
        <w:spacing w:after="160" w:line="259" w:lineRule="auto"/>
        <w:jc w:val="left"/>
        <w:rPr>
          <w:b/>
          <w:i/>
          <w:szCs w:val="24"/>
        </w:rPr>
        <w:sectPr w:rsidR="00F7639B" w:rsidRPr="00F7639B" w:rsidSect="00F7639B">
          <w:footnotePr>
            <w:numRestart w:val="eachSect"/>
          </w:footnotePr>
          <w:pgSz w:w="11906" w:h="16838" w:code="9"/>
          <w:pgMar w:top="1138" w:right="1138" w:bottom="1138" w:left="1411" w:header="720" w:footer="720" w:gutter="0"/>
          <w:cols w:space="720"/>
          <w:docGrid w:linePitch="381"/>
        </w:sectPr>
      </w:pPr>
    </w:p>
    <w:p w14:paraId="786A742D" w14:textId="77777777" w:rsidR="00F7639B" w:rsidRPr="00F7639B" w:rsidRDefault="00F7639B" w:rsidP="00F7639B">
      <w:pPr>
        <w:widowControl w:val="0"/>
        <w:spacing w:before="120" w:after="120" w:line="264" w:lineRule="auto"/>
        <w:ind w:firstLine="709"/>
        <w:rPr>
          <w:b/>
          <w:i/>
          <w:szCs w:val="24"/>
          <w:lang w:val="nl-NL"/>
        </w:rPr>
      </w:pPr>
      <w:r w:rsidRPr="00F7639B">
        <w:rPr>
          <w:b/>
          <w:i/>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F7639B" w:rsidRPr="00F7639B" w14:paraId="34AC9D16" w14:textId="77777777" w:rsidTr="00A71A87">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26F7E39A" w14:textId="77777777" w:rsidR="00F7639B" w:rsidRPr="00F7639B" w:rsidRDefault="00F7639B" w:rsidP="00A71A87">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F7639B">
              <w:rPr>
                <w:rFonts w:ascii="Times New Roman" w:hAnsi="Times New Roman" w:cs="Times New Roman"/>
                <w:b/>
                <w:iCs/>
              </w:rPr>
              <w:t>STT</w:t>
            </w:r>
          </w:p>
        </w:tc>
        <w:tc>
          <w:tcPr>
            <w:tcW w:w="2552" w:type="dxa"/>
            <w:tcBorders>
              <w:top w:val="single" w:sz="6" w:space="0" w:color="000000"/>
              <w:left w:val="single" w:sz="6" w:space="0" w:color="000000"/>
              <w:bottom w:val="single" w:sz="6" w:space="0" w:color="000000"/>
              <w:right w:val="single" w:sz="6" w:space="0" w:color="000000"/>
            </w:tcBorders>
            <w:vAlign w:val="center"/>
          </w:tcPr>
          <w:p w14:paraId="0EE34B2A" w14:textId="77777777" w:rsidR="00F7639B" w:rsidRPr="00F7639B" w:rsidRDefault="00F7639B" w:rsidP="00A71A87">
            <w:pPr>
              <w:pStyle w:val="NormalWeb"/>
              <w:spacing w:before="0" w:beforeAutospacing="0" w:after="0" w:afterAutospacing="0" w:line="360" w:lineRule="auto"/>
              <w:jc w:val="center"/>
              <w:rPr>
                <w:rFonts w:ascii="Times New Roman" w:hAnsi="Times New Roman" w:cs="Times New Roman"/>
                <w:b/>
                <w:iCs/>
                <w:lang w:val="nl-NL"/>
              </w:rPr>
            </w:pPr>
            <w:r w:rsidRPr="00F7639B">
              <w:rPr>
                <w:rFonts w:ascii="Times New Roman" w:hAnsi="Times New Roman" w:cs="Times New Roman"/>
                <w:b/>
                <w:iCs/>
                <w:lang w:val="nl-NL"/>
              </w:rPr>
              <w:t>Danh mục hàng hóa</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40C730EC" w14:textId="77777777" w:rsidR="00F7639B" w:rsidRPr="00F7639B" w:rsidRDefault="00F7639B" w:rsidP="00A71A87">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F7639B">
              <w:rPr>
                <w:rFonts w:ascii="Times New Roman" w:hAnsi="Times New Roman" w:cs="Times New Roman"/>
                <w:b/>
                <w:iCs/>
                <w:lang w:val="nl-NL"/>
              </w:rPr>
              <w:t>Thông số kỹ thuật</w:t>
            </w:r>
          </w:p>
        </w:tc>
      </w:tr>
      <w:tr w:rsidR="00F7639B" w:rsidRPr="00F7639B" w14:paraId="44696BA1" w14:textId="77777777" w:rsidTr="00A71A87">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5D13162E" w14:textId="77777777" w:rsidR="00F7639B" w:rsidRPr="00F7639B" w:rsidRDefault="00F7639B" w:rsidP="00A71A87">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F7639B">
              <w:rPr>
                <w:rFonts w:ascii="Times New Roman" w:eastAsia="Times New Roman" w:hAnsi="Times New Roman" w:cs="Times New Roman"/>
                <w:spacing w:val="-4"/>
                <w:lang w:val="nl-NL"/>
              </w:rPr>
              <w:t>1</w:t>
            </w:r>
          </w:p>
        </w:tc>
        <w:tc>
          <w:tcPr>
            <w:tcW w:w="2552" w:type="dxa"/>
            <w:tcBorders>
              <w:top w:val="single" w:sz="6" w:space="0" w:color="000000"/>
              <w:left w:val="single" w:sz="6" w:space="0" w:color="000000"/>
              <w:bottom w:val="single" w:sz="6" w:space="0" w:color="000000"/>
              <w:right w:val="single" w:sz="6" w:space="0" w:color="000000"/>
            </w:tcBorders>
            <w:vAlign w:val="center"/>
          </w:tcPr>
          <w:p w14:paraId="4046BD99" w14:textId="77777777" w:rsidR="00F7639B" w:rsidRPr="00F7639B" w:rsidRDefault="00F7639B" w:rsidP="00A71A87">
            <w:pPr>
              <w:spacing w:line="360" w:lineRule="auto"/>
              <w:rPr>
                <w:spacing w:val="2"/>
                <w:szCs w:val="24"/>
                <w:lang w:val="nl-NL"/>
              </w:rPr>
            </w:pPr>
          </w:p>
          <w:p w14:paraId="74E47D15" w14:textId="77777777" w:rsidR="00F7639B" w:rsidRPr="00F7639B" w:rsidRDefault="00F7639B" w:rsidP="00A71A87">
            <w:pPr>
              <w:spacing w:line="360" w:lineRule="auto"/>
              <w:jc w:val="center"/>
              <w:rPr>
                <w:b/>
                <w:bCs/>
                <w:szCs w:val="24"/>
                <w:lang w:val="nl-NL"/>
              </w:rPr>
            </w:pPr>
            <w:r w:rsidRPr="00F7639B">
              <w:rPr>
                <w:b/>
                <w:bCs/>
                <w:szCs w:val="24"/>
                <w:lang w:val="nl-NL"/>
              </w:rPr>
              <w:t>QUẠT CẦM TAY LÀM MÁT</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7C9F7B0C" w14:textId="77777777" w:rsidR="00F7639B" w:rsidRPr="00F7639B" w:rsidRDefault="00F7639B" w:rsidP="00A71A87">
            <w:pPr>
              <w:spacing w:line="360" w:lineRule="auto"/>
              <w:rPr>
                <w:b/>
                <w:bCs/>
                <w:szCs w:val="24"/>
                <w:lang w:val="nl-NL"/>
              </w:rPr>
            </w:pPr>
            <w:r w:rsidRPr="00F7639B">
              <w:rPr>
                <w:b/>
                <w:bCs/>
                <w:szCs w:val="24"/>
                <w:lang w:val="nl-NL"/>
              </w:rPr>
              <w:t xml:space="preserve">1. Quy cách hàng hóa: </w:t>
            </w:r>
          </w:p>
          <w:p w14:paraId="0D407545" w14:textId="77777777" w:rsidR="00F7639B" w:rsidRPr="00F7639B" w:rsidRDefault="00F7639B" w:rsidP="00A71A87">
            <w:pPr>
              <w:spacing w:line="360" w:lineRule="auto"/>
              <w:rPr>
                <w:szCs w:val="24"/>
                <w:lang w:val="nl-NL"/>
              </w:rPr>
            </w:pPr>
            <w:r w:rsidRPr="00F7639B">
              <w:rPr>
                <w:szCs w:val="24"/>
                <w:lang w:val="nl-NL"/>
              </w:rPr>
              <w:t>-</w:t>
            </w:r>
            <w:r w:rsidRPr="00F7639B">
              <w:rPr>
                <w:lang w:val="nl-NL"/>
              </w:rPr>
              <w:t xml:space="preserve"> Bộ sản phẩm bao gồm: </w:t>
            </w:r>
            <w:r w:rsidRPr="00F7639B">
              <w:rPr>
                <w:szCs w:val="24"/>
                <w:lang w:val="nl-NL"/>
              </w:rPr>
              <w:t xml:space="preserve">Hộp, dây sạc cáp USB Type-C + sách hướng dẫn + dây đeo + thẻ bảo hành từ nhà sản xuất. </w:t>
            </w:r>
          </w:p>
          <w:p w14:paraId="7CDF9FEB" w14:textId="77777777" w:rsidR="00F7639B" w:rsidRPr="00F7639B" w:rsidRDefault="00F7639B" w:rsidP="00A71A87">
            <w:pPr>
              <w:spacing w:line="360" w:lineRule="auto"/>
              <w:rPr>
                <w:szCs w:val="24"/>
                <w:lang w:val="nl-NL"/>
              </w:rPr>
            </w:pPr>
            <w:r w:rsidRPr="00F7639B">
              <w:rPr>
                <w:szCs w:val="24"/>
                <w:lang w:val="nl-NL"/>
              </w:rPr>
              <w:t>- Quạt có thể gập gọn linh hoạt phần đầu 150 độ.</w:t>
            </w:r>
          </w:p>
          <w:p w14:paraId="2A0701FE" w14:textId="77777777" w:rsidR="00F7639B" w:rsidRPr="00F7639B" w:rsidRDefault="00F7639B" w:rsidP="00A71A87">
            <w:pPr>
              <w:spacing w:line="360" w:lineRule="auto"/>
              <w:rPr>
                <w:szCs w:val="24"/>
                <w:lang w:val="nl-NL"/>
              </w:rPr>
            </w:pPr>
            <w:r w:rsidRPr="00F7639B">
              <w:rPr>
                <w:szCs w:val="24"/>
                <w:lang w:val="nl-NL"/>
              </w:rPr>
              <w:t>- Có trang bị chế độ đèn pin để soi sáng.</w:t>
            </w:r>
          </w:p>
          <w:p w14:paraId="69E43E6B" w14:textId="77777777" w:rsidR="00F7639B" w:rsidRPr="00F7639B" w:rsidRDefault="00F7639B" w:rsidP="00A71A87">
            <w:pPr>
              <w:spacing w:line="360" w:lineRule="auto"/>
              <w:rPr>
                <w:szCs w:val="24"/>
                <w:lang w:val="nl-NL"/>
              </w:rPr>
            </w:pPr>
            <w:r w:rsidRPr="00F7639B">
              <w:rPr>
                <w:szCs w:val="24"/>
                <w:lang w:val="nl-NL"/>
              </w:rPr>
              <w:t>- Trang bị màn hình LED thể hiện cấp độ gió và dung lượng pin</w:t>
            </w:r>
          </w:p>
          <w:p w14:paraId="743B8435" w14:textId="77777777" w:rsidR="00F7639B" w:rsidRPr="00F7639B" w:rsidRDefault="00F7639B" w:rsidP="00A71A87">
            <w:pPr>
              <w:spacing w:line="360" w:lineRule="auto"/>
              <w:rPr>
                <w:b/>
                <w:bCs/>
                <w:szCs w:val="24"/>
                <w:lang w:val="nl-NL"/>
              </w:rPr>
            </w:pPr>
            <w:r w:rsidRPr="00F7639B">
              <w:rPr>
                <w:b/>
                <w:bCs/>
                <w:szCs w:val="24"/>
                <w:lang w:val="nl-NL"/>
              </w:rPr>
              <w:t>2. Yêu cầu kỹ thuật:</w:t>
            </w:r>
          </w:p>
          <w:p w14:paraId="2A4BD054" w14:textId="77777777" w:rsidR="00F7639B" w:rsidRPr="00F7639B" w:rsidRDefault="00F7639B" w:rsidP="00A71A87">
            <w:pPr>
              <w:spacing w:line="360" w:lineRule="auto"/>
              <w:rPr>
                <w:szCs w:val="24"/>
                <w:lang w:val="nl-NL"/>
              </w:rPr>
            </w:pPr>
            <w:r w:rsidRPr="00F7639B">
              <w:rPr>
                <w:szCs w:val="24"/>
                <w:lang w:val="nl-NL"/>
              </w:rPr>
              <w:t>- Kích thước sản phẩm: 183</w:t>
            </w:r>
            <w:r w:rsidRPr="00F7639B">
              <w:rPr>
                <w:bCs/>
                <w:szCs w:val="24"/>
                <w:shd w:val="clear" w:color="auto" w:fill="FFFFFF"/>
                <w:lang w:val="vi-VN"/>
              </w:rPr>
              <w:t>(± 1)</w:t>
            </w:r>
            <w:r w:rsidRPr="00F7639B">
              <w:rPr>
                <w:szCs w:val="24"/>
                <w:lang w:val="nl-NL"/>
              </w:rPr>
              <w:t xml:space="preserve"> × 60 </w:t>
            </w:r>
            <w:r w:rsidRPr="00F7639B">
              <w:rPr>
                <w:bCs/>
                <w:szCs w:val="24"/>
                <w:shd w:val="clear" w:color="auto" w:fill="FFFFFF"/>
                <w:lang w:val="vi-VN"/>
              </w:rPr>
              <w:t>(± 1)</w:t>
            </w:r>
            <w:r w:rsidRPr="00F7639B">
              <w:rPr>
                <w:szCs w:val="24"/>
                <w:lang w:val="nl-NL"/>
              </w:rPr>
              <w:t xml:space="preserve"> × 60 </w:t>
            </w:r>
            <w:r w:rsidRPr="00F7639B">
              <w:rPr>
                <w:bCs/>
                <w:szCs w:val="24"/>
                <w:shd w:val="clear" w:color="auto" w:fill="FFFFFF"/>
                <w:lang w:val="vi-VN"/>
              </w:rPr>
              <w:t>(±1)</w:t>
            </w:r>
            <w:r w:rsidRPr="00F7639B">
              <w:rPr>
                <w:szCs w:val="24"/>
                <w:lang w:val="nl-NL"/>
              </w:rPr>
              <w:t xml:space="preserve"> mm</w:t>
            </w:r>
          </w:p>
          <w:p w14:paraId="3983EFB9" w14:textId="77777777" w:rsidR="00F7639B" w:rsidRPr="00F7639B" w:rsidRDefault="00F7639B" w:rsidP="00A71A87">
            <w:pPr>
              <w:spacing w:line="360" w:lineRule="auto"/>
              <w:rPr>
                <w:szCs w:val="24"/>
                <w:lang w:val="nl-NL"/>
              </w:rPr>
            </w:pPr>
            <w:r w:rsidRPr="00F7639B">
              <w:rPr>
                <w:szCs w:val="24"/>
                <w:lang w:val="nl-NL"/>
              </w:rPr>
              <w:t xml:space="preserve">- Trọng lượng: 283g </w:t>
            </w:r>
            <w:r w:rsidRPr="00F7639B">
              <w:rPr>
                <w:bCs/>
                <w:szCs w:val="24"/>
                <w:shd w:val="clear" w:color="auto" w:fill="FFFFFF"/>
                <w:lang w:val="vi-VN"/>
              </w:rPr>
              <w:t xml:space="preserve">(± </w:t>
            </w:r>
            <w:r w:rsidRPr="00F7639B">
              <w:rPr>
                <w:bCs/>
                <w:szCs w:val="24"/>
                <w:shd w:val="clear" w:color="auto" w:fill="FFFFFF"/>
                <w:lang w:val="nl-NL"/>
              </w:rPr>
              <w:t>10g</w:t>
            </w:r>
            <w:r w:rsidRPr="00F7639B">
              <w:rPr>
                <w:bCs/>
                <w:szCs w:val="24"/>
                <w:shd w:val="clear" w:color="auto" w:fill="FFFFFF"/>
                <w:lang w:val="vi-VN"/>
              </w:rPr>
              <w:t>)</w:t>
            </w:r>
            <w:r w:rsidRPr="00F7639B">
              <w:rPr>
                <w:bCs/>
                <w:szCs w:val="24"/>
                <w:shd w:val="clear" w:color="auto" w:fill="FFFFFF"/>
                <w:lang w:val="nl-NL"/>
              </w:rPr>
              <w:t>.</w:t>
            </w:r>
          </w:p>
          <w:p w14:paraId="15905172" w14:textId="77777777" w:rsidR="00F7639B" w:rsidRPr="00F7639B" w:rsidRDefault="00F7639B" w:rsidP="00A71A87">
            <w:pPr>
              <w:spacing w:line="360" w:lineRule="auto"/>
              <w:rPr>
                <w:szCs w:val="24"/>
                <w:lang w:val="nl-NL"/>
              </w:rPr>
            </w:pPr>
            <w:r w:rsidRPr="00F7639B">
              <w:rPr>
                <w:szCs w:val="24"/>
                <w:lang w:val="nl-NL"/>
              </w:rPr>
              <w:t>- Chất liệu vỏ: Vỏ ABS + PP.</w:t>
            </w:r>
          </w:p>
          <w:p w14:paraId="5C912F98" w14:textId="77777777" w:rsidR="00F7639B" w:rsidRPr="00F7639B" w:rsidRDefault="00F7639B" w:rsidP="00A71A87">
            <w:pPr>
              <w:spacing w:line="360" w:lineRule="auto"/>
              <w:rPr>
                <w:szCs w:val="24"/>
                <w:lang w:val="nl-NL"/>
              </w:rPr>
            </w:pPr>
            <w:r w:rsidRPr="00F7639B">
              <w:rPr>
                <w:szCs w:val="24"/>
                <w:lang w:val="nl-NL"/>
              </w:rPr>
              <w:t>- Màu sắc sản phẩm: Hồng</w:t>
            </w:r>
          </w:p>
          <w:p w14:paraId="48DBC85D" w14:textId="77777777" w:rsidR="00F7639B" w:rsidRPr="00F7639B" w:rsidRDefault="00F7639B" w:rsidP="00A71A87">
            <w:pPr>
              <w:spacing w:line="360" w:lineRule="auto"/>
              <w:rPr>
                <w:szCs w:val="24"/>
                <w:lang w:val="nl-NL"/>
              </w:rPr>
            </w:pPr>
            <w:r w:rsidRPr="00F7639B">
              <w:rPr>
                <w:szCs w:val="24"/>
                <w:lang w:val="nl-NL"/>
              </w:rPr>
              <w:t>- Tốc độ gió: 12.000 vòng/phút.</w:t>
            </w:r>
          </w:p>
          <w:p w14:paraId="32A27213" w14:textId="77777777" w:rsidR="00F7639B" w:rsidRPr="00F7639B" w:rsidRDefault="00F7639B" w:rsidP="00A71A87">
            <w:pPr>
              <w:spacing w:line="360" w:lineRule="auto"/>
              <w:rPr>
                <w:szCs w:val="24"/>
              </w:rPr>
            </w:pPr>
            <w:r w:rsidRPr="00F7639B">
              <w:rPr>
                <w:szCs w:val="24"/>
              </w:rPr>
              <w:t>- Cấp độ gió: 199 cấp.</w:t>
            </w:r>
          </w:p>
          <w:p w14:paraId="1CFF1806" w14:textId="77777777" w:rsidR="00F7639B" w:rsidRPr="00F7639B" w:rsidRDefault="00F7639B" w:rsidP="00A71A87">
            <w:pPr>
              <w:spacing w:line="360" w:lineRule="auto"/>
              <w:rPr>
                <w:szCs w:val="24"/>
              </w:rPr>
            </w:pPr>
            <w:r w:rsidRPr="00F7639B">
              <w:rPr>
                <w:szCs w:val="24"/>
              </w:rPr>
              <w:t>- Độ ồn: 60dB(A)-70dB(A).</w:t>
            </w:r>
          </w:p>
          <w:p w14:paraId="01495ED9" w14:textId="77777777" w:rsidR="00F7639B" w:rsidRPr="00F7639B" w:rsidRDefault="00F7639B" w:rsidP="00A71A87">
            <w:pPr>
              <w:spacing w:line="360" w:lineRule="auto"/>
              <w:rPr>
                <w:szCs w:val="24"/>
              </w:rPr>
            </w:pPr>
            <w:r w:rsidRPr="00F7639B">
              <w:rPr>
                <w:szCs w:val="24"/>
              </w:rPr>
              <w:t>- Công suất đầu ra: 10W.</w:t>
            </w:r>
          </w:p>
          <w:p w14:paraId="76C854F0" w14:textId="77777777" w:rsidR="00F7639B" w:rsidRPr="00F7639B" w:rsidRDefault="00F7639B" w:rsidP="00A71A87">
            <w:pPr>
              <w:spacing w:line="360" w:lineRule="auto"/>
              <w:rPr>
                <w:szCs w:val="24"/>
              </w:rPr>
            </w:pPr>
            <w:r w:rsidRPr="00F7639B">
              <w:rPr>
                <w:szCs w:val="24"/>
              </w:rPr>
              <w:t>- Điện áp đầu vào: 5V.</w:t>
            </w:r>
          </w:p>
          <w:p w14:paraId="7E6F7E89" w14:textId="77777777" w:rsidR="00F7639B" w:rsidRPr="00F7639B" w:rsidRDefault="00F7639B" w:rsidP="00A71A87">
            <w:pPr>
              <w:spacing w:line="360" w:lineRule="auto"/>
              <w:rPr>
                <w:szCs w:val="24"/>
              </w:rPr>
            </w:pPr>
            <w:r w:rsidRPr="00F7639B">
              <w:rPr>
                <w:szCs w:val="24"/>
              </w:rPr>
              <w:t>- Dung lượng pin: 2400 mAh</w:t>
            </w:r>
          </w:p>
          <w:p w14:paraId="1656432F" w14:textId="77777777" w:rsidR="00F7639B" w:rsidRPr="00F7639B" w:rsidRDefault="00F7639B" w:rsidP="00A71A87">
            <w:pPr>
              <w:spacing w:line="360" w:lineRule="auto"/>
              <w:rPr>
                <w:szCs w:val="24"/>
              </w:rPr>
            </w:pPr>
            <w:r w:rsidRPr="00F7639B">
              <w:rPr>
                <w:szCs w:val="24"/>
              </w:rPr>
              <w:t>- Thời gian sử dụng: sử dụng trong khoảng 2h cho mức độ lớn nhất.</w:t>
            </w:r>
          </w:p>
          <w:p w14:paraId="065C2DD5" w14:textId="77777777" w:rsidR="00F7639B" w:rsidRPr="00F7639B" w:rsidRDefault="00F7639B" w:rsidP="00A71A87">
            <w:pPr>
              <w:spacing w:line="360" w:lineRule="auto"/>
              <w:rPr>
                <w:szCs w:val="24"/>
              </w:rPr>
            </w:pPr>
            <w:r w:rsidRPr="00F7639B">
              <w:rPr>
                <w:szCs w:val="24"/>
              </w:rPr>
              <w:lastRenderedPageBreak/>
              <w:t>- Thời gian sạc: sạc trong khoảng ~ 2.5h – 4h.</w:t>
            </w:r>
          </w:p>
          <w:p w14:paraId="1956E9FF" w14:textId="77777777" w:rsidR="00F7639B" w:rsidRPr="00F7639B" w:rsidRDefault="00F7639B" w:rsidP="00A71A87">
            <w:pPr>
              <w:spacing w:line="360" w:lineRule="auto"/>
              <w:rPr>
                <w:szCs w:val="24"/>
              </w:rPr>
            </w:pPr>
            <w:r w:rsidRPr="00F7639B">
              <w:rPr>
                <w:szCs w:val="24"/>
              </w:rPr>
              <w:t>- Thực hiện in ấn logo công đoàn trên vỏ quạt.</w:t>
            </w:r>
          </w:p>
          <w:p w14:paraId="365B9628" w14:textId="77777777" w:rsidR="00F7639B" w:rsidRPr="00F7639B" w:rsidRDefault="00F7639B" w:rsidP="00A71A87">
            <w:pPr>
              <w:spacing w:line="360" w:lineRule="auto"/>
              <w:rPr>
                <w:b/>
                <w:bCs/>
              </w:rPr>
            </w:pPr>
            <w:r w:rsidRPr="00F7639B">
              <w:rPr>
                <w:b/>
                <w:bCs/>
                <w:szCs w:val="24"/>
              </w:rPr>
              <w:t xml:space="preserve">3. Hộp và túi đựng: </w:t>
            </w:r>
            <w:r w:rsidRPr="00F7639B">
              <w:rPr>
                <w:b/>
                <w:bCs/>
              </w:rPr>
              <w:t xml:space="preserve"> </w:t>
            </w:r>
          </w:p>
          <w:p w14:paraId="729C510C" w14:textId="77777777" w:rsidR="00F7639B" w:rsidRPr="00F7639B" w:rsidRDefault="00F7639B" w:rsidP="00A71A87">
            <w:pPr>
              <w:spacing w:line="360" w:lineRule="auto"/>
            </w:pPr>
            <w:r w:rsidRPr="00F7639B">
              <w:t xml:space="preserve">- Hộp quà tặng nắp âm dương được làm bằng giấy bìa cứng định lượng 900gsm, được cán phủ bên ngoài bằng giấy bồi mỹ thuật/decal si sang trọng cao cấp. Bên trong hộp được lót bằng vải mềm phi bóng/ vải lụa cao cấp chống sốc và tăng tính thẩm mỹ cho sản phẩm. Hộp quà được gói bằng ruy băng/nơ và được đính kèm thiệp quà tặng cá nhân hóa. </w:t>
            </w:r>
          </w:p>
          <w:p w14:paraId="71DE355D" w14:textId="77777777" w:rsidR="00F7639B" w:rsidRPr="00F7639B" w:rsidRDefault="00F7639B" w:rsidP="00A71A87">
            <w:pPr>
              <w:spacing w:line="360" w:lineRule="auto"/>
              <w:rPr>
                <w:szCs w:val="24"/>
              </w:rPr>
            </w:pPr>
            <w:r w:rsidRPr="00F7639B">
              <w:rPr>
                <w:szCs w:val="24"/>
              </w:rPr>
              <w:t>- Túi giấy đựng hộp quà định lượng 120gms, in hình theo thiết kế của chủ đầu tư.</w:t>
            </w:r>
          </w:p>
          <w:p w14:paraId="74B2224C" w14:textId="77777777" w:rsidR="00F7639B" w:rsidRPr="00F7639B" w:rsidRDefault="00F7639B" w:rsidP="00A71A87">
            <w:pPr>
              <w:spacing w:line="360" w:lineRule="auto"/>
              <w:rPr>
                <w:b/>
                <w:bCs/>
                <w:szCs w:val="24"/>
              </w:rPr>
            </w:pPr>
            <w:r w:rsidRPr="00F7639B">
              <w:rPr>
                <w:b/>
                <w:bCs/>
                <w:szCs w:val="24"/>
              </w:rPr>
              <w:t xml:space="preserve">4. Hình ảnh minh họa: </w:t>
            </w:r>
          </w:p>
          <w:p w14:paraId="70DAC501" w14:textId="77777777" w:rsidR="00F7639B" w:rsidRPr="00F7639B" w:rsidRDefault="00F7639B" w:rsidP="00A71A87">
            <w:pPr>
              <w:spacing w:line="360" w:lineRule="auto"/>
              <w:rPr>
                <w:b/>
                <w:bCs/>
                <w:i/>
                <w:iCs/>
                <w:szCs w:val="24"/>
              </w:rPr>
            </w:pPr>
            <w:r w:rsidRPr="00F7639B">
              <w:rPr>
                <w:b/>
                <w:bCs/>
                <w:i/>
                <w:iCs/>
                <w:szCs w:val="24"/>
              </w:rPr>
              <w:t>4.1. Logo công đoàn</w:t>
            </w:r>
          </w:p>
          <w:p w14:paraId="13C499E6" w14:textId="77777777" w:rsidR="00F7639B" w:rsidRPr="00F7639B" w:rsidRDefault="00F7639B" w:rsidP="00A71A87">
            <w:pPr>
              <w:spacing w:line="360" w:lineRule="auto"/>
              <w:jc w:val="center"/>
              <w:rPr>
                <w:szCs w:val="24"/>
                <w:lang w:val="nl-NL"/>
              </w:rPr>
            </w:pPr>
            <w:r w:rsidRPr="00F7639B">
              <w:rPr>
                <w:noProof/>
              </w:rPr>
              <w:drawing>
                <wp:inline distT="0" distB="0" distL="0" distR="0" wp14:anchorId="177E4E0A" wp14:editId="6384A1D5">
                  <wp:extent cx="1318437" cy="1200916"/>
                  <wp:effectExtent l="0" t="0" r="0" b="0"/>
                  <wp:docPr id="1927947560" name="Picture 1" descr="TRUNG TÂM DỊCH VỤ VIỆC LÀM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NG TÂM DỊCH VỤ VIỆC LÀM HỒ CHÍ MIN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4024" cy="1206005"/>
                          </a:xfrm>
                          <a:prstGeom prst="rect">
                            <a:avLst/>
                          </a:prstGeom>
                          <a:noFill/>
                          <a:ln>
                            <a:noFill/>
                          </a:ln>
                        </pic:spPr>
                      </pic:pic>
                    </a:graphicData>
                  </a:graphic>
                </wp:inline>
              </w:drawing>
            </w:r>
          </w:p>
          <w:p w14:paraId="7850BAA2" w14:textId="77777777" w:rsidR="00F7639B" w:rsidRPr="00F7639B" w:rsidRDefault="00F7639B" w:rsidP="00A71A87">
            <w:pPr>
              <w:spacing w:line="360" w:lineRule="auto"/>
              <w:jc w:val="left"/>
              <w:rPr>
                <w:b/>
                <w:bCs/>
                <w:i/>
                <w:iCs/>
                <w:szCs w:val="24"/>
                <w:lang w:val="nl-NL"/>
              </w:rPr>
            </w:pPr>
            <w:r w:rsidRPr="00F7639B">
              <w:rPr>
                <w:b/>
                <w:bCs/>
                <w:i/>
                <w:iCs/>
                <w:szCs w:val="24"/>
                <w:lang w:val="nl-NL"/>
              </w:rPr>
              <w:t>4.2. Túi đựng hộp quà</w:t>
            </w:r>
          </w:p>
          <w:p w14:paraId="4C14CDE4" w14:textId="77777777" w:rsidR="00F7639B" w:rsidRPr="00F7639B" w:rsidRDefault="00F7639B" w:rsidP="00A71A87">
            <w:pPr>
              <w:spacing w:line="360" w:lineRule="auto"/>
              <w:jc w:val="center"/>
              <w:rPr>
                <w:szCs w:val="24"/>
                <w:lang w:val="nl-NL"/>
              </w:rPr>
            </w:pPr>
            <w:r w:rsidRPr="00F7639B">
              <w:rPr>
                <w:noProof/>
                <w:szCs w:val="24"/>
                <w:lang w:val="nl-NL"/>
              </w:rPr>
              <w:lastRenderedPageBreak/>
              <w:drawing>
                <wp:inline distT="0" distB="0" distL="0" distR="0" wp14:anchorId="72415E2A" wp14:editId="50C65FC7">
                  <wp:extent cx="2892055" cy="2421995"/>
                  <wp:effectExtent l="0" t="0" r="3810" b="0"/>
                  <wp:docPr id="114441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14494" name=""/>
                          <pic:cNvPicPr/>
                        </pic:nvPicPr>
                        <pic:blipFill>
                          <a:blip r:embed="rId5"/>
                          <a:stretch>
                            <a:fillRect/>
                          </a:stretch>
                        </pic:blipFill>
                        <pic:spPr>
                          <a:xfrm>
                            <a:off x="0" y="0"/>
                            <a:ext cx="2907585" cy="2435001"/>
                          </a:xfrm>
                          <a:prstGeom prst="rect">
                            <a:avLst/>
                          </a:prstGeom>
                        </pic:spPr>
                      </pic:pic>
                    </a:graphicData>
                  </a:graphic>
                </wp:inline>
              </w:drawing>
            </w:r>
          </w:p>
          <w:p w14:paraId="552B732D" w14:textId="77777777" w:rsidR="00F7639B" w:rsidRPr="00F7639B" w:rsidRDefault="00F7639B" w:rsidP="00A71A87">
            <w:pPr>
              <w:spacing w:line="360" w:lineRule="auto"/>
              <w:rPr>
                <w:b/>
                <w:bCs/>
                <w:i/>
                <w:iCs/>
                <w:szCs w:val="24"/>
                <w:lang w:val="nl-NL"/>
              </w:rPr>
            </w:pPr>
            <w:r w:rsidRPr="00F7639B">
              <w:rPr>
                <w:b/>
                <w:bCs/>
                <w:i/>
                <w:iCs/>
                <w:szCs w:val="24"/>
                <w:lang w:val="nl-NL"/>
              </w:rPr>
              <w:t>4.3. Thiệp quà tặng</w:t>
            </w:r>
          </w:p>
          <w:p w14:paraId="7EEE6CE5" w14:textId="77777777" w:rsidR="00F7639B" w:rsidRPr="00F7639B" w:rsidRDefault="00F7639B" w:rsidP="00A71A87">
            <w:pPr>
              <w:spacing w:line="360" w:lineRule="auto"/>
              <w:jc w:val="center"/>
              <w:rPr>
                <w:b/>
                <w:bCs/>
                <w:i/>
                <w:iCs/>
                <w:szCs w:val="24"/>
                <w:lang w:val="nl-NL"/>
              </w:rPr>
            </w:pPr>
            <w:r w:rsidRPr="00F7639B">
              <w:rPr>
                <w:b/>
                <w:bCs/>
                <w:i/>
                <w:iCs/>
                <w:noProof/>
                <w:szCs w:val="24"/>
                <w:lang w:val="nl-NL"/>
              </w:rPr>
              <w:drawing>
                <wp:inline distT="0" distB="0" distL="0" distR="0" wp14:anchorId="65552C22" wp14:editId="0F8B0233">
                  <wp:extent cx="1718441" cy="2288237"/>
                  <wp:effectExtent l="0" t="0" r="0" b="0"/>
                  <wp:docPr id="1645878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878106" name=""/>
                          <pic:cNvPicPr/>
                        </pic:nvPicPr>
                        <pic:blipFill>
                          <a:blip r:embed="rId6"/>
                          <a:stretch>
                            <a:fillRect/>
                          </a:stretch>
                        </pic:blipFill>
                        <pic:spPr>
                          <a:xfrm>
                            <a:off x="0" y="0"/>
                            <a:ext cx="1725465" cy="2297590"/>
                          </a:xfrm>
                          <a:prstGeom prst="rect">
                            <a:avLst/>
                          </a:prstGeom>
                        </pic:spPr>
                      </pic:pic>
                    </a:graphicData>
                  </a:graphic>
                </wp:inline>
              </w:drawing>
            </w:r>
          </w:p>
          <w:p w14:paraId="1BD48E72" w14:textId="77777777" w:rsidR="00F7639B" w:rsidRPr="00F7639B" w:rsidRDefault="00F7639B" w:rsidP="00A71A87">
            <w:pPr>
              <w:spacing w:line="360" w:lineRule="auto"/>
              <w:rPr>
                <w:i/>
                <w:iCs/>
                <w:szCs w:val="24"/>
                <w:lang w:val="nl-NL"/>
              </w:rPr>
            </w:pPr>
            <w:r w:rsidRPr="00F7639B">
              <w:rPr>
                <w:i/>
                <w:iCs/>
                <w:szCs w:val="24"/>
                <w:lang w:val="nl-NL"/>
              </w:rPr>
              <w:t>*Mọi thay đổi về nội dung chi tiết về thiệp và túi đựng sẽ được Chủ đầu tư và nhà thầu thỏa thuận trong quá trình đối chiếu tài liệu.</w:t>
            </w:r>
          </w:p>
        </w:tc>
      </w:tr>
    </w:tbl>
    <w:p w14:paraId="1B52CC84" w14:textId="77777777" w:rsidR="00F7639B" w:rsidRPr="00F7639B" w:rsidRDefault="00F7639B" w:rsidP="00F7639B">
      <w:pPr>
        <w:spacing w:before="120" w:after="120" w:line="264" w:lineRule="auto"/>
        <w:ind w:firstLine="709"/>
        <w:rPr>
          <w:b/>
          <w:i/>
          <w:szCs w:val="24"/>
          <w:lang w:val="nl-NL"/>
        </w:rPr>
        <w:sectPr w:rsidR="00F7639B" w:rsidRPr="00F7639B" w:rsidSect="00F7639B">
          <w:footnotePr>
            <w:numRestart w:val="eachSect"/>
          </w:footnotePr>
          <w:pgSz w:w="16838" w:h="11906" w:orient="landscape" w:code="9"/>
          <w:pgMar w:top="1411" w:right="1138" w:bottom="1138" w:left="1138" w:header="720" w:footer="720" w:gutter="0"/>
          <w:cols w:space="720"/>
          <w:docGrid w:linePitch="381"/>
        </w:sectPr>
      </w:pPr>
    </w:p>
    <w:p w14:paraId="527CB34D" w14:textId="77777777" w:rsidR="00F7639B" w:rsidRPr="00F7639B" w:rsidRDefault="00F7639B" w:rsidP="00F7639B">
      <w:pPr>
        <w:spacing w:before="120" w:after="120" w:line="264" w:lineRule="auto"/>
        <w:ind w:firstLine="709"/>
        <w:rPr>
          <w:b/>
          <w:i/>
          <w:szCs w:val="24"/>
          <w:lang w:val="nl-NL"/>
        </w:rPr>
      </w:pPr>
      <w:r w:rsidRPr="00F7639B">
        <w:rPr>
          <w:b/>
          <w:i/>
          <w:szCs w:val="24"/>
          <w:lang w:val="nl-NL"/>
        </w:rPr>
        <w:lastRenderedPageBreak/>
        <w:t>1.3. Các yêu cầu khác</w:t>
      </w:r>
    </w:p>
    <w:p w14:paraId="14F77887" w14:textId="77777777" w:rsidR="00F7639B" w:rsidRPr="00F7639B" w:rsidRDefault="00F7639B" w:rsidP="00F7639B">
      <w:pPr>
        <w:spacing w:before="120" w:after="120" w:line="264" w:lineRule="auto"/>
        <w:ind w:firstLine="709"/>
        <w:rPr>
          <w:bCs/>
          <w:iCs/>
          <w:szCs w:val="24"/>
          <w:lang w:val="nl-NL"/>
        </w:rPr>
      </w:pPr>
      <w:r w:rsidRPr="00F7639B">
        <w:rPr>
          <w:bCs/>
          <w:iCs/>
          <w:szCs w:val="24"/>
          <w:lang w:val="nl-NL"/>
        </w:rPr>
        <w:t>- Bảo hành 12 tháng kể từ thời điểm bàn giao hàng hóa nếu hàng hóa gặp lỗi từ nhà sản xuất.</w:t>
      </w:r>
    </w:p>
    <w:p w14:paraId="74D78791" w14:textId="77777777" w:rsidR="00F7639B" w:rsidRPr="00F7639B" w:rsidRDefault="00F7639B" w:rsidP="00F7639B">
      <w:pPr>
        <w:suppressAutoHyphens/>
        <w:spacing w:before="80" w:after="40"/>
        <w:ind w:firstLine="709"/>
        <w:rPr>
          <w:szCs w:val="24"/>
          <w:lang w:val="vi-VN"/>
        </w:rPr>
      </w:pPr>
      <w:r w:rsidRPr="00F7639B">
        <w:rPr>
          <w:szCs w:val="24"/>
          <w:lang w:val="vi-VN"/>
        </w:rPr>
        <w:t>- Số lượng phát từng ca với các nhà máy và ngày phát quà Chủ đầu tư thống nhất và gửi lại Nhà thầu 02 ngày trước khi giao hàng.</w:t>
      </w:r>
    </w:p>
    <w:p w14:paraId="0B78AC2E" w14:textId="77777777" w:rsidR="00F7639B" w:rsidRPr="00F7639B" w:rsidRDefault="00F7639B" w:rsidP="00F7639B">
      <w:pPr>
        <w:suppressAutoHyphens/>
        <w:spacing w:before="80" w:after="40"/>
        <w:ind w:firstLine="709"/>
        <w:rPr>
          <w:szCs w:val="24"/>
          <w:lang w:val="vi-VN"/>
        </w:rPr>
      </w:pPr>
      <w:r w:rsidRPr="00F7639B">
        <w:rPr>
          <w:szCs w:val="24"/>
          <w:lang w:val="vi-VN"/>
        </w:rPr>
        <w:t>- Nhà thầu bố trí 03 nhân sự của nhà thầu để hỗ trợ phát quà cho chủ đầu tư tại 01 địa điểm theo chỉ định của chủ đầu tư. Thực hiện phát quà 02 ca mỗi ngày trong 02 ngày liên tiếp. Bố trí nhân sự điều tiết vận chuyển hàng hóa theo hướng dẫn của Chủ đầu tư.</w:t>
      </w:r>
    </w:p>
    <w:p w14:paraId="2F7226C5" w14:textId="77777777" w:rsidR="00F7639B" w:rsidRPr="00F7639B" w:rsidRDefault="00F7639B" w:rsidP="00F7639B">
      <w:pPr>
        <w:suppressAutoHyphens/>
        <w:spacing w:before="80" w:after="40"/>
        <w:ind w:firstLine="709"/>
        <w:rPr>
          <w:szCs w:val="24"/>
          <w:lang w:val="vi-VN"/>
        </w:rPr>
      </w:pPr>
      <w:r w:rsidRPr="00F7639B">
        <w:rPr>
          <w:szCs w:val="24"/>
          <w:lang w:val="vi-VN"/>
        </w:rPr>
        <w:t>- Tại mỗi điểm nhà thầu giao hàng đến từng tổ công đoàn trực thuộc của Chủ đầu tư theo địa điểm từng xưởng mà chủ đầu tư chỉ định. Mỗi xưởng yêu cầu có 1-2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49462709" w14:textId="77777777" w:rsidR="00F7639B" w:rsidRPr="00F7639B" w:rsidRDefault="00F7639B" w:rsidP="00F7639B">
      <w:pPr>
        <w:suppressAutoHyphens/>
        <w:spacing w:before="80" w:after="40"/>
        <w:ind w:firstLine="709"/>
        <w:rPr>
          <w:szCs w:val="24"/>
          <w:lang w:val="vi-VN"/>
        </w:rPr>
      </w:pPr>
      <w:r w:rsidRPr="00F7639B">
        <w:rPr>
          <w:szCs w:val="24"/>
          <w:lang w:val="vi-VN"/>
        </w:rPr>
        <w:t xml:space="preserve">- Yêu cầu nhà thầu phải kiểm tra hàng trước khi giao để đảm bảo hàng hóa không bị thiếu, lỗi, hỏng…  </w:t>
      </w:r>
    </w:p>
    <w:p w14:paraId="23546B73" w14:textId="77777777" w:rsidR="00F7639B" w:rsidRPr="00F7639B" w:rsidRDefault="00F7639B" w:rsidP="00F7639B">
      <w:pPr>
        <w:suppressAutoHyphens/>
        <w:spacing w:before="80" w:after="40"/>
        <w:ind w:firstLine="709"/>
        <w:rPr>
          <w:szCs w:val="24"/>
          <w:lang w:val="vi-VN"/>
        </w:rPr>
      </w:pPr>
      <w:r w:rsidRPr="00F7639B">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78AAD2D2" w14:textId="77777777" w:rsidR="00F7639B" w:rsidRPr="00F7639B" w:rsidRDefault="00F7639B" w:rsidP="00F7639B">
      <w:pPr>
        <w:suppressAutoHyphens/>
        <w:spacing w:before="80" w:after="40"/>
        <w:ind w:firstLine="709"/>
        <w:rPr>
          <w:szCs w:val="24"/>
          <w:lang w:val="vi-VN"/>
        </w:rPr>
      </w:pPr>
      <w:r w:rsidRPr="00F7639B">
        <w:rPr>
          <w:szCs w:val="24"/>
          <w:lang w:val="vi-VN"/>
        </w:rPr>
        <w:t xml:space="preserve">- Địa điểm giao hàng: CÔNG ĐOÀN CÔNG TY TNHH GREEN PLANET DISTRIBUTION CENTRE - Lô A3.1, Khu A3, Đường D2&amp;N2, Khu công nghiệp Tân Phú Trung, Xã Củ Chi, Thành phố Hồ Chí Minh, Việt Nam. </w:t>
      </w:r>
    </w:p>
    <w:p w14:paraId="4C66BD65" w14:textId="77777777" w:rsidR="00F7639B" w:rsidRPr="00F7639B" w:rsidRDefault="00F7639B" w:rsidP="00F7639B">
      <w:pPr>
        <w:suppressAutoHyphens/>
        <w:spacing w:before="80" w:after="40"/>
        <w:ind w:firstLine="709"/>
        <w:rPr>
          <w:szCs w:val="24"/>
          <w:lang w:val="vi-VN"/>
        </w:rPr>
      </w:pPr>
      <w:r w:rsidRPr="00F7639B">
        <w:rPr>
          <w:szCs w:val="24"/>
          <w:lang w:val="vi-VN"/>
        </w:rPr>
        <w:t xml:space="preserve">- Yêu cầu về tài liệu, giấy tờ: Nhà thầu phải có Cam kết hàng hóa có giấy tờ đầy đủ, giấy tờ hợp lệ chứng minh xuất xứ (đối với hàng nhập khẩu); Giấy chứng nhận xuất xưởng với hàng trong nước. Giấy chứng nhận chất lượng hàng hóa, Giấy chứng nhận kiểm định an toàn của cơ quan chức năng (nếu có). Các giấy tờ này được cung cấp cho Chủ đầu tư khi bàn giao hàng hóa. </w:t>
      </w:r>
    </w:p>
    <w:p w14:paraId="1C7CB651" w14:textId="77777777" w:rsidR="00F7639B" w:rsidRPr="00F7639B" w:rsidRDefault="00F7639B" w:rsidP="00F7639B">
      <w:pPr>
        <w:suppressAutoHyphens/>
        <w:spacing w:before="80" w:after="40"/>
        <w:ind w:firstLine="709"/>
        <w:rPr>
          <w:szCs w:val="24"/>
          <w:lang w:val="vi-VN"/>
        </w:rPr>
      </w:pPr>
      <w:r w:rsidRPr="00F7639B">
        <w:rPr>
          <w:szCs w:val="24"/>
          <w:lang w:val="vi-VN"/>
        </w:rPr>
        <w:t xml:space="preserve">- Yêu cầu về các nội dung đối chiếu tài liệu: </w:t>
      </w:r>
    </w:p>
    <w:p w14:paraId="776B071B" w14:textId="77777777" w:rsidR="00F7639B" w:rsidRPr="00F7639B" w:rsidRDefault="00F7639B" w:rsidP="00F7639B">
      <w:pPr>
        <w:suppressAutoHyphens/>
        <w:spacing w:before="80" w:after="40"/>
        <w:ind w:firstLine="709"/>
        <w:rPr>
          <w:szCs w:val="24"/>
          <w:lang w:val="vi-VN"/>
        </w:rPr>
      </w:pPr>
      <w:r w:rsidRPr="00F7639B">
        <w:rPr>
          <w:szCs w:val="24"/>
          <w:lang w:val="vi-VN"/>
        </w:rPr>
        <w:t xml:space="preserve">+ Nhà thầu đáp ứng các chỉ tiêu kỹ thuật của yêu cầu báo giá, có giá chào hàng thấp nhất (được đánh giá xếp vị trí số 01) được đề xuất mời tham gia đối chiếu tài liệu trước khi ký hợp đồng; </w:t>
      </w:r>
    </w:p>
    <w:p w14:paraId="5FFC9429" w14:textId="77777777" w:rsidR="00F7639B" w:rsidRPr="00F7639B" w:rsidRDefault="00F7639B" w:rsidP="00F7639B">
      <w:pPr>
        <w:suppressAutoHyphens/>
        <w:spacing w:before="80" w:after="40"/>
        <w:ind w:firstLine="709"/>
        <w:rPr>
          <w:szCs w:val="24"/>
          <w:lang w:val="vi-VN"/>
        </w:rPr>
      </w:pPr>
      <w:r w:rsidRPr="00F7639B">
        <w:rPr>
          <w:szCs w:val="24"/>
          <w:lang w:val="vi-VN"/>
        </w:rPr>
        <w:t>+ Địa điểm đối chiếu tài liệu: CÔNG ĐOÀN CÔNG TY TNHH GREEN PLANET DISTRIBUTION CENTRE - Lô A3.1, Khu A3, Đường D2&amp;N2, Khu công nghiệp Tân Phú Trung, Xã Củ Chi, Thành phố Hồ Chí Minh, Việt Nam.</w:t>
      </w:r>
    </w:p>
    <w:p w14:paraId="77CCE4BF" w14:textId="77777777" w:rsidR="00F7639B" w:rsidRPr="00F7639B" w:rsidRDefault="00F7639B" w:rsidP="00F7639B">
      <w:pPr>
        <w:suppressAutoHyphens/>
        <w:spacing w:before="80" w:after="40"/>
        <w:ind w:firstLine="709"/>
        <w:rPr>
          <w:szCs w:val="24"/>
          <w:lang w:val="vi-VN"/>
        </w:rPr>
      </w:pPr>
      <w:r w:rsidRPr="00F7639B">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0A707D42" w14:textId="77777777" w:rsidR="00F7639B" w:rsidRPr="00F7639B" w:rsidRDefault="00F7639B" w:rsidP="00F7639B">
      <w:pPr>
        <w:suppressAutoHyphens/>
        <w:spacing w:before="80" w:after="40"/>
        <w:ind w:firstLine="709"/>
        <w:rPr>
          <w:szCs w:val="24"/>
          <w:lang w:val="vi-VN"/>
        </w:rPr>
      </w:pPr>
      <w:r w:rsidRPr="00F7639B">
        <w:rPr>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188208D9" w14:textId="77777777" w:rsidR="00F7639B" w:rsidRPr="00F7639B" w:rsidRDefault="00F7639B" w:rsidP="00F7639B">
      <w:pPr>
        <w:suppressAutoHyphens/>
        <w:spacing w:before="80" w:after="40"/>
        <w:ind w:firstLine="709"/>
        <w:rPr>
          <w:szCs w:val="24"/>
          <w:lang w:val="vi-VN"/>
        </w:rPr>
      </w:pPr>
      <w:r w:rsidRPr="00F7639B">
        <w:rPr>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4F9A2554" w14:textId="77777777" w:rsidR="00F7639B" w:rsidRPr="00F7639B" w:rsidRDefault="00F7639B" w:rsidP="00F7639B">
      <w:pPr>
        <w:suppressAutoHyphens/>
        <w:spacing w:before="80" w:after="40"/>
        <w:ind w:firstLine="709"/>
        <w:rPr>
          <w:szCs w:val="24"/>
          <w:lang w:val="vi-VN"/>
        </w:rPr>
      </w:pPr>
      <w:r w:rsidRPr="00F7639B">
        <w:rPr>
          <w:szCs w:val="24"/>
          <w:lang w:val="vi-VN"/>
        </w:rPr>
        <w:t>+ Đầy đủ các tiêu chí về yêu cầu kỹ thuật của yêu cầu báo giá;</w:t>
      </w:r>
    </w:p>
    <w:p w14:paraId="6796DFB4" w14:textId="77777777" w:rsidR="00F7639B" w:rsidRPr="00F7639B" w:rsidRDefault="00F7639B" w:rsidP="00F7639B">
      <w:pPr>
        <w:suppressAutoHyphens/>
        <w:spacing w:before="80" w:after="40"/>
        <w:ind w:firstLine="709"/>
        <w:rPr>
          <w:szCs w:val="24"/>
          <w:lang w:val="vi-VN"/>
        </w:rPr>
      </w:pPr>
      <w:r w:rsidRPr="00F7639B">
        <w:rPr>
          <w:szCs w:val="24"/>
          <w:lang w:val="vi-VN"/>
        </w:rPr>
        <w:lastRenderedPageBreak/>
        <w:t>+ Đúng như thông số chào hàng của Nhà thầu;</w:t>
      </w:r>
    </w:p>
    <w:p w14:paraId="2210F494" w14:textId="77777777" w:rsidR="00F7639B" w:rsidRPr="00F7639B" w:rsidRDefault="00F7639B" w:rsidP="00F7639B">
      <w:pPr>
        <w:suppressAutoHyphens/>
        <w:spacing w:before="80" w:after="40"/>
        <w:ind w:firstLine="709"/>
        <w:rPr>
          <w:szCs w:val="24"/>
          <w:lang w:val="vi-VN"/>
        </w:rPr>
      </w:pPr>
      <w:r w:rsidRPr="00F7639B">
        <w:rPr>
          <w:szCs w:val="24"/>
          <w:lang w:val="vi-VN"/>
        </w:rPr>
        <w:t>+ Hàng mẫu phải đảm bảo yếu tố thẩm mỹ (Màu sắc chuẩn theo thiết kế, đúng theo mô tả hình ảnh hàng hóa đính kèm hồ sơ chào hàng);</w:t>
      </w:r>
    </w:p>
    <w:p w14:paraId="7F8392BA" w14:textId="77777777" w:rsidR="00F7639B" w:rsidRPr="00F7639B" w:rsidRDefault="00F7639B" w:rsidP="00F7639B">
      <w:pPr>
        <w:suppressAutoHyphens/>
        <w:spacing w:before="80" w:after="40"/>
        <w:ind w:firstLine="709"/>
        <w:rPr>
          <w:szCs w:val="24"/>
          <w:lang w:val="vi-VN"/>
        </w:rPr>
      </w:pPr>
      <w:r w:rsidRPr="00F7639B">
        <w:rPr>
          <w:szCs w:val="24"/>
          <w:lang w:val="vi-VN"/>
        </w:rPr>
        <w:t xml:space="preserve">+ Đầy đủ tài liệu, giấy tờ thủ tục như cam kết. </w:t>
      </w:r>
    </w:p>
    <w:p w14:paraId="75A0D5EA" w14:textId="77777777" w:rsidR="00F7639B" w:rsidRPr="00F7639B" w:rsidRDefault="00F7639B" w:rsidP="00F7639B">
      <w:pPr>
        <w:suppressAutoHyphens/>
        <w:spacing w:before="80" w:after="40"/>
        <w:ind w:firstLine="709"/>
        <w:rPr>
          <w:szCs w:val="24"/>
          <w:lang w:val="vi-VN"/>
        </w:rPr>
      </w:pPr>
      <w:r w:rsidRPr="00F7639B">
        <w:rPr>
          <w:szCs w:val="24"/>
          <w:lang w:val="vi-VN"/>
        </w:rPr>
        <w:t>-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tư sẽ tiến hành mời Nhà thầu được đánh giá xếp vị trí số 02 để đối chiếu tài liệu và thực hiện các bước tiếp theo để lựa chọn nhà thầu trúng thầu.</w:t>
      </w:r>
    </w:p>
    <w:p w14:paraId="363B6506" w14:textId="77777777" w:rsidR="00F7639B" w:rsidRPr="00F7639B" w:rsidRDefault="00F7639B" w:rsidP="00F7639B">
      <w:pPr>
        <w:suppressAutoHyphens/>
        <w:spacing w:before="80" w:after="40"/>
        <w:ind w:firstLine="709"/>
        <w:rPr>
          <w:szCs w:val="24"/>
          <w:lang w:val="vi-VN"/>
        </w:rPr>
      </w:pPr>
      <w:r w:rsidRPr="00F7639B">
        <w:rPr>
          <w:szCs w:val="24"/>
          <w:lang w:val="vi-VN"/>
        </w:rPr>
        <w:t>- Cam kết sản phẩm đảm bảo hàng chính hãng lưu hành hợp pháp trên thị trường;</w:t>
      </w:r>
    </w:p>
    <w:p w14:paraId="1F9F6A21" w14:textId="77777777" w:rsidR="00F7639B" w:rsidRPr="00F7639B" w:rsidRDefault="00F7639B" w:rsidP="00F7639B">
      <w:pPr>
        <w:suppressAutoHyphens/>
        <w:spacing w:before="80" w:after="40"/>
        <w:ind w:firstLine="709"/>
        <w:rPr>
          <w:szCs w:val="24"/>
          <w:lang w:val="vi-VN"/>
        </w:rPr>
      </w:pPr>
      <w:r w:rsidRPr="00F7639B">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41B72A63" w14:textId="77777777" w:rsidR="00F7639B" w:rsidRPr="00F7639B" w:rsidRDefault="00F7639B" w:rsidP="00F7639B">
      <w:pPr>
        <w:suppressAutoHyphens/>
        <w:spacing w:before="80" w:after="40"/>
        <w:ind w:firstLine="709"/>
        <w:rPr>
          <w:szCs w:val="24"/>
          <w:lang w:val="vi-VN"/>
        </w:rPr>
      </w:pPr>
      <w:r w:rsidRPr="00F7639B">
        <w:rPr>
          <w:szCs w:val="24"/>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2AE1ECDC" w14:textId="77777777" w:rsidR="00F7639B" w:rsidRPr="00F7639B" w:rsidRDefault="00F7639B" w:rsidP="00F7639B">
      <w:pPr>
        <w:suppressAutoHyphens/>
        <w:spacing w:before="80" w:after="40"/>
        <w:ind w:firstLine="709"/>
        <w:rPr>
          <w:szCs w:val="24"/>
          <w:lang w:val="vi-VN"/>
        </w:rPr>
      </w:pPr>
      <w:r w:rsidRPr="00F7639B">
        <w:rPr>
          <w:szCs w:val="24"/>
          <w:lang w:val="vi-VN"/>
        </w:rPr>
        <w:t>• Chi phí chào thầu: Đã bao gồm VAT, chi phí vận chuyển, bốc dỡ, giao hàng</w:t>
      </w:r>
    </w:p>
    <w:p w14:paraId="3848860B" w14:textId="77777777" w:rsidR="00F7639B" w:rsidRPr="00F7639B" w:rsidRDefault="00F7639B" w:rsidP="00F7639B">
      <w:pPr>
        <w:suppressAutoHyphens/>
        <w:spacing w:before="80" w:after="40"/>
        <w:ind w:firstLine="709"/>
        <w:rPr>
          <w:szCs w:val="24"/>
          <w:lang w:val="vi-VN"/>
        </w:rPr>
      </w:pPr>
      <w:r w:rsidRPr="00F7639B">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F7639B" w:rsidRPr="00F7639B" w14:paraId="7D077B2A" w14:textId="77777777" w:rsidTr="00A71A87">
        <w:tc>
          <w:tcPr>
            <w:tcW w:w="712" w:type="pct"/>
            <w:vAlign w:val="center"/>
          </w:tcPr>
          <w:p w14:paraId="514B30D5" w14:textId="77777777" w:rsidR="00F7639B" w:rsidRPr="00F7639B" w:rsidRDefault="00F7639B" w:rsidP="00A71A87">
            <w:pPr>
              <w:suppressAutoHyphens/>
              <w:spacing w:before="80" w:after="40"/>
              <w:jc w:val="center"/>
              <w:rPr>
                <w:bCs/>
                <w:iCs/>
                <w:szCs w:val="24"/>
                <w:lang w:val="vi-VN"/>
              </w:rPr>
            </w:pPr>
            <w:r w:rsidRPr="00F7639B">
              <w:rPr>
                <w:bCs/>
                <w:iCs/>
                <w:szCs w:val="24"/>
                <w:lang w:val="vi-VN"/>
              </w:rPr>
              <w:t>STT</w:t>
            </w:r>
          </w:p>
        </w:tc>
        <w:tc>
          <w:tcPr>
            <w:tcW w:w="1643" w:type="pct"/>
            <w:vAlign w:val="center"/>
          </w:tcPr>
          <w:p w14:paraId="4C9D373E" w14:textId="77777777" w:rsidR="00F7639B" w:rsidRPr="00F7639B" w:rsidRDefault="00F7639B" w:rsidP="00A71A87">
            <w:pPr>
              <w:suppressAutoHyphens/>
              <w:spacing w:before="80" w:after="40"/>
              <w:jc w:val="center"/>
              <w:rPr>
                <w:bCs/>
                <w:iCs/>
                <w:szCs w:val="24"/>
                <w:lang w:val="vi-VN"/>
              </w:rPr>
            </w:pPr>
            <w:r w:rsidRPr="00F7639B">
              <w:rPr>
                <w:bCs/>
                <w:iCs/>
                <w:szCs w:val="24"/>
                <w:lang w:val="vi-VN"/>
              </w:rPr>
              <w:t>Yêu cầu kỹ thuật theo E-HSMT</w:t>
            </w:r>
          </w:p>
        </w:tc>
        <w:tc>
          <w:tcPr>
            <w:tcW w:w="1178" w:type="pct"/>
            <w:vAlign w:val="center"/>
          </w:tcPr>
          <w:p w14:paraId="465D1386" w14:textId="77777777" w:rsidR="00F7639B" w:rsidRPr="00F7639B" w:rsidRDefault="00F7639B" w:rsidP="00A71A87">
            <w:pPr>
              <w:suppressAutoHyphens/>
              <w:spacing w:before="80" w:after="40"/>
              <w:jc w:val="center"/>
              <w:rPr>
                <w:bCs/>
                <w:iCs/>
                <w:szCs w:val="24"/>
                <w:lang w:val="vi-VN"/>
              </w:rPr>
            </w:pPr>
            <w:r w:rsidRPr="00F7639B">
              <w:rPr>
                <w:bCs/>
                <w:iCs/>
                <w:szCs w:val="24"/>
                <w:lang w:val="vi-VN"/>
              </w:rPr>
              <w:t>Thông số kỹ thuật chào thầu</w:t>
            </w:r>
          </w:p>
        </w:tc>
        <w:tc>
          <w:tcPr>
            <w:tcW w:w="1467" w:type="pct"/>
            <w:vAlign w:val="center"/>
          </w:tcPr>
          <w:p w14:paraId="7BC2D8E3" w14:textId="77777777" w:rsidR="00F7639B" w:rsidRPr="00F7639B" w:rsidRDefault="00F7639B" w:rsidP="00A71A87">
            <w:pPr>
              <w:suppressAutoHyphens/>
              <w:spacing w:before="80" w:after="40"/>
              <w:jc w:val="center"/>
              <w:rPr>
                <w:bCs/>
                <w:iCs/>
                <w:szCs w:val="24"/>
                <w:lang w:val="vi-VN"/>
              </w:rPr>
            </w:pPr>
            <w:r w:rsidRPr="00F7639B">
              <w:rPr>
                <w:bCs/>
                <w:iCs/>
                <w:szCs w:val="24"/>
                <w:lang w:val="vi-VN"/>
              </w:rPr>
              <w:t>Tài liệu tham chiếu trong HSDT (Trang .... catalogue)</w:t>
            </w:r>
          </w:p>
        </w:tc>
      </w:tr>
      <w:tr w:rsidR="00F7639B" w:rsidRPr="00F7639B" w14:paraId="2601E0C2" w14:textId="77777777" w:rsidTr="00A71A87">
        <w:tc>
          <w:tcPr>
            <w:tcW w:w="712" w:type="pct"/>
            <w:vAlign w:val="center"/>
          </w:tcPr>
          <w:p w14:paraId="230D0075" w14:textId="77777777" w:rsidR="00F7639B" w:rsidRPr="00F7639B" w:rsidRDefault="00F7639B" w:rsidP="00A71A87">
            <w:pPr>
              <w:suppressAutoHyphens/>
              <w:spacing w:before="80" w:after="40"/>
              <w:jc w:val="center"/>
              <w:rPr>
                <w:bCs/>
                <w:iCs/>
                <w:szCs w:val="24"/>
                <w:lang w:val="vi-VN"/>
              </w:rPr>
            </w:pPr>
            <w:r w:rsidRPr="00F7639B">
              <w:rPr>
                <w:bCs/>
                <w:iCs/>
                <w:szCs w:val="24"/>
                <w:lang w:val="vi-VN"/>
              </w:rPr>
              <w:t>1</w:t>
            </w:r>
          </w:p>
        </w:tc>
        <w:tc>
          <w:tcPr>
            <w:tcW w:w="1643" w:type="pct"/>
            <w:vAlign w:val="center"/>
          </w:tcPr>
          <w:p w14:paraId="44D74845" w14:textId="77777777" w:rsidR="00F7639B" w:rsidRPr="00F7639B" w:rsidRDefault="00F7639B" w:rsidP="00A71A87">
            <w:pPr>
              <w:suppressAutoHyphens/>
              <w:spacing w:before="80" w:after="40"/>
              <w:jc w:val="center"/>
              <w:rPr>
                <w:bCs/>
                <w:iCs/>
                <w:szCs w:val="24"/>
                <w:lang w:val="vi-VN"/>
              </w:rPr>
            </w:pPr>
          </w:p>
        </w:tc>
        <w:tc>
          <w:tcPr>
            <w:tcW w:w="1178" w:type="pct"/>
            <w:vAlign w:val="center"/>
          </w:tcPr>
          <w:p w14:paraId="11FC48A6" w14:textId="77777777" w:rsidR="00F7639B" w:rsidRPr="00F7639B" w:rsidRDefault="00F7639B" w:rsidP="00A71A87">
            <w:pPr>
              <w:suppressAutoHyphens/>
              <w:spacing w:before="80" w:after="40"/>
              <w:jc w:val="center"/>
              <w:rPr>
                <w:bCs/>
                <w:iCs/>
                <w:szCs w:val="24"/>
                <w:lang w:val="vi-VN"/>
              </w:rPr>
            </w:pPr>
          </w:p>
        </w:tc>
        <w:tc>
          <w:tcPr>
            <w:tcW w:w="1467" w:type="pct"/>
            <w:vAlign w:val="center"/>
          </w:tcPr>
          <w:p w14:paraId="167BCA05" w14:textId="77777777" w:rsidR="00F7639B" w:rsidRPr="00F7639B" w:rsidRDefault="00F7639B" w:rsidP="00A71A87">
            <w:pPr>
              <w:suppressAutoHyphens/>
              <w:spacing w:before="80" w:after="40"/>
              <w:jc w:val="center"/>
              <w:rPr>
                <w:bCs/>
                <w:iCs/>
                <w:szCs w:val="24"/>
                <w:lang w:val="vi-VN"/>
              </w:rPr>
            </w:pPr>
          </w:p>
        </w:tc>
      </w:tr>
    </w:tbl>
    <w:p w14:paraId="31183C22" w14:textId="77777777" w:rsidR="00F7639B" w:rsidRPr="00F7639B" w:rsidRDefault="00F7639B" w:rsidP="00F7639B">
      <w:pPr>
        <w:pStyle w:val="SectionVIHeader"/>
        <w:spacing w:after="120"/>
        <w:ind w:firstLine="709"/>
        <w:jc w:val="left"/>
        <w:rPr>
          <w:sz w:val="24"/>
          <w:szCs w:val="24"/>
        </w:rPr>
      </w:pPr>
      <w:r w:rsidRPr="00F7639B">
        <w:rPr>
          <w:sz w:val="24"/>
          <w:szCs w:val="24"/>
        </w:rPr>
        <w:t>Mục 2. Bản vẽ: Không yêu cầu</w:t>
      </w:r>
    </w:p>
    <w:p w14:paraId="09C7AD09" w14:textId="77777777" w:rsidR="00F7639B" w:rsidRPr="00F7639B" w:rsidRDefault="00F7639B" w:rsidP="00F7639B">
      <w:pPr>
        <w:pStyle w:val="SectionVIHeader"/>
        <w:widowControl w:val="0"/>
        <w:spacing w:after="120"/>
        <w:ind w:firstLine="709"/>
        <w:jc w:val="left"/>
        <w:rPr>
          <w:sz w:val="24"/>
          <w:szCs w:val="24"/>
        </w:rPr>
      </w:pPr>
      <w:r w:rsidRPr="00F7639B">
        <w:rPr>
          <w:sz w:val="24"/>
          <w:szCs w:val="24"/>
        </w:rPr>
        <w:t>Mục 3. Kiểm tra và thử nghiệm</w:t>
      </w:r>
    </w:p>
    <w:p w14:paraId="4C45ED16" w14:textId="77777777" w:rsidR="00F7639B" w:rsidRPr="00F7639B" w:rsidRDefault="00F7639B" w:rsidP="00F7639B">
      <w:pPr>
        <w:ind w:firstLine="709"/>
        <w:rPr>
          <w:i/>
          <w:iCs/>
          <w:szCs w:val="24"/>
        </w:rPr>
      </w:pPr>
      <w:r w:rsidRPr="00F7639B">
        <w:rPr>
          <w:i/>
          <w:iCs/>
          <w:szCs w:val="24"/>
        </w:rPr>
        <w:t xml:space="preserve">Các kiểm tra và thử nghiệm cần tiến hành gồm có </w:t>
      </w:r>
    </w:p>
    <w:p w14:paraId="31A55563" w14:textId="77777777" w:rsidR="00F7639B" w:rsidRPr="00F7639B" w:rsidRDefault="00F7639B" w:rsidP="00F7639B">
      <w:pPr>
        <w:ind w:firstLine="709"/>
        <w:rPr>
          <w:i/>
          <w:iCs/>
          <w:szCs w:val="24"/>
        </w:rPr>
      </w:pPr>
      <w:r w:rsidRPr="00F7639B">
        <w:rPr>
          <w:i/>
          <w:iCs/>
          <w:szCs w:val="24"/>
        </w:rPr>
        <w:t>- Kiểm tra kiểu dáng, nhãn mác, hình thức hàng hóa</w:t>
      </w:r>
    </w:p>
    <w:p w14:paraId="2EC97C20" w14:textId="77777777" w:rsidR="00F7639B" w:rsidRPr="00F7639B" w:rsidRDefault="00F7639B" w:rsidP="00F7639B">
      <w:pPr>
        <w:ind w:firstLine="709"/>
        <w:rPr>
          <w:i/>
          <w:iCs/>
          <w:szCs w:val="24"/>
        </w:rPr>
      </w:pPr>
      <w:r w:rsidRPr="00F7639B">
        <w:rPr>
          <w:i/>
          <w:iCs/>
          <w:szCs w:val="24"/>
        </w:rPr>
        <w:t xml:space="preserve">- Kiểm tra thông số so với các yêu cầu của HSMT và bàn giao, nghiệm thu đưa vào sử dụng. </w:t>
      </w:r>
    </w:p>
    <w:p w14:paraId="02ABA435" w14:textId="77777777" w:rsidR="00F7639B" w:rsidRPr="00F7639B" w:rsidRDefault="00F7639B" w:rsidP="00F7639B">
      <w:pPr>
        <w:ind w:firstLine="709"/>
        <w:rPr>
          <w:i/>
          <w:iCs/>
          <w:szCs w:val="24"/>
        </w:rPr>
      </w:pPr>
      <w:r w:rsidRPr="00F7639B">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0DC72ACC" w14:textId="77777777" w:rsidR="00F7639B" w:rsidRPr="00F7639B" w:rsidRDefault="00F7639B" w:rsidP="00F7639B">
      <w:pPr>
        <w:ind w:firstLine="709"/>
        <w:rPr>
          <w:i/>
          <w:iCs/>
          <w:szCs w:val="24"/>
        </w:rPr>
      </w:pPr>
      <w:r w:rsidRPr="00F7639B">
        <w:rPr>
          <w:i/>
          <w:iCs/>
          <w:szCs w:val="24"/>
        </w:rPr>
        <w:t xml:space="preserve">- Toàn bộ các thử nghiệm phải tiến hành với sự có mặt của đại diện Chủ đầu tư và bên chào thầu </w:t>
      </w:r>
    </w:p>
    <w:p w14:paraId="6AF6492C" w14:textId="3CF4D0B2" w:rsidR="000E4426" w:rsidRPr="00F7639B" w:rsidRDefault="00F7639B" w:rsidP="00F7639B">
      <w:pPr>
        <w:ind w:firstLine="709"/>
        <w:rPr>
          <w:i/>
          <w:iCs/>
          <w:szCs w:val="24"/>
        </w:rPr>
      </w:pPr>
      <w:r w:rsidRPr="00F7639B">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sectPr w:rsidR="000E4426" w:rsidRPr="00F76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B"/>
    <w:rsid w:val="000E4426"/>
    <w:rsid w:val="00F7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29AC"/>
  <w15:chartTrackingRefBased/>
  <w15:docId w15:val="{887689D7-3269-4AD4-993E-FBFF3A83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39B"/>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F7639B"/>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F7639B"/>
    <w:pPr>
      <w:jc w:val="center"/>
    </w:pPr>
    <w:rPr>
      <w:b/>
      <w:sz w:val="44"/>
    </w:rPr>
  </w:style>
  <w:style w:type="character" w:customStyle="1" w:styleId="SubtitleChar">
    <w:name w:val="Subtitle Char"/>
    <w:basedOn w:val="DefaultParagraphFont"/>
    <w:link w:val="Subtitle"/>
    <w:rsid w:val="00F7639B"/>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F7639B"/>
    <w:pPr>
      <w:spacing w:before="120" w:after="240"/>
      <w:jc w:val="center"/>
    </w:pPr>
    <w:rPr>
      <w:b/>
      <w:sz w:val="36"/>
    </w:rPr>
  </w:style>
  <w:style w:type="table" w:styleId="TableGrid">
    <w:name w:val="Table Grid"/>
    <w:basedOn w:val="TableNormal"/>
    <w:uiPriority w:val="59"/>
    <w:rsid w:val="00F7639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1399</Words>
  <Characters>7977</Characters>
  <Application>Microsoft Office Word</Application>
  <DocSecurity>0</DocSecurity>
  <Lines>66</Lines>
  <Paragraphs>18</Paragraphs>
  <ScaleCrop>false</ScaleCrop>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2025-11-27T10:01:00Z</dcterms:created>
  <dcterms:modified xsi:type="dcterms:W3CDTF">2025-11-27T10:01:00Z</dcterms:modified>
</cp:coreProperties>
</file>