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7DD88" w14:textId="77777777" w:rsidR="00C21935" w:rsidRPr="00D431B2" w:rsidRDefault="00C21935" w:rsidP="00C21935">
      <w:pPr>
        <w:pStyle w:val="TOC1"/>
        <w:spacing w:line="264" w:lineRule="auto"/>
        <w:rPr>
          <w:rFonts w:ascii="Times New Roman" w:hAnsi="Times New Roman" w:cs="Times New Roman"/>
          <w:color w:val="000000" w:themeColor="text1"/>
        </w:rPr>
      </w:pPr>
      <w:r w:rsidRPr="00D431B2">
        <w:rPr>
          <w:rFonts w:ascii="Times New Roman" w:hAnsi="Times New Roman" w:cs="Times New Roman"/>
          <w:color w:val="000000" w:themeColor="text1"/>
        </w:rPr>
        <w:t xml:space="preserve">Mục </w:t>
      </w:r>
      <w:r w:rsidRPr="00D431B2">
        <w:rPr>
          <w:rFonts w:ascii="Times New Roman" w:hAnsi="Times New Roman" w:cs="Times New Roman"/>
          <w:color w:val="000000" w:themeColor="text1"/>
          <w:lang w:val="pl-PL"/>
        </w:rPr>
        <w:t>3</w:t>
      </w:r>
      <w:r w:rsidRPr="00D431B2">
        <w:rPr>
          <w:rFonts w:ascii="Times New Roman" w:hAnsi="Times New Roman" w:cs="Times New Roman"/>
          <w:color w:val="000000" w:themeColor="text1"/>
        </w:rPr>
        <w:t>. Tiêu chuẩn đánh giá về kỹ thuật</w:t>
      </w:r>
    </w:p>
    <w:p w14:paraId="3D1A8512" w14:textId="77777777" w:rsidR="00C21935" w:rsidRPr="00D431B2" w:rsidRDefault="00C21935" w:rsidP="00C21935">
      <w:pPr>
        <w:spacing w:before="80" w:after="80" w:line="264" w:lineRule="auto"/>
        <w:ind w:firstLine="709"/>
        <w:rPr>
          <w:b/>
          <w:color w:val="000000" w:themeColor="text1"/>
          <w:sz w:val="28"/>
          <w:szCs w:val="28"/>
          <w:lang w:val="es-ES"/>
        </w:rPr>
      </w:pPr>
      <w:r w:rsidRPr="00D431B2">
        <w:rPr>
          <w:b/>
          <w:iCs/>
          <w:color w:val="000000" w:themeColor="text1"/>
          <w:sz w:val="28"/>
          <w:szCs w:val="28"/>
          <w:lang w:val="es-ES"/>
        </w:rPr>
        <w:t>3.1. Đánh giá theo phương pháp</w:t>
      </w:r>
      <w:r w:rsidRPr="00D431B2" w:rsidDel="00BE4476">
        <w:rPr>
          <w:b/>
          <w:iCs/>
          <w:color w:val="000000" w:themeColor="text1"/>
          <w:sz w:val="28"/>
          <w:szCs w:val="28"/>
          <w:lang w:val="es-ES"/>
        </w:rPr>
        <w:t xml:space="preserve"> </w:t>
      </w:r>
      <w:r w:rsidRPr="00D431B2">
        <w:rPr>
          <w:b/>
          <w:iCs/>
          <w:color w:val="000000" w:themeColor="text1"/>
          <w:sz w:val="28"/>
          <w:szCs w:val="28"/>
          <w:lang w:val="es-ES"/>
        </w:rPr>
        <w:t>đạt/không đạt</w:t>
      </w:r>
      <w:r w:rsidRPr="00D431B2">
        <w:rPr>
          <w:b/>
          <w:color w:val="000000" w:themeColor="text1"/>
          <w:sz w:val="28"/>
          <w:szCs w:val="28"/>
          <w:lang w:val="es-ES"/>
        </w:rPr>
        <w:t>:</w:t>
      </w: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5777"/>
        <w:gridCol w:w="1436"/>
      </w:tblGrid>
      <w:tr w:rsidR="00C21935" w:rsidRPr="00D431B2" w14:paraId="57377B0F" w14:textId="77777777" w:rsidTr="00CE2E53">
        <w:trPr>
          <w:trHeight w:val="872"/>
          <w:tblHeader/>
          <w:jc w:val="center"/>
        </w:trPr>
        <w:tc>
          <w:tcPr>
            <w:tcW w:w="7865" w:type="dxa"/>
            <w:gridSpan w:val="2"/>
            <w:tcBorders>
              <w:top w:val="single" w:sz="4" w:space="0" w:color="auto"/>
              <w:left w:val="single" w:sz="4" w:space="0" w:color="auto"/>
              <w:bottom w:val="single" w:sz="4" w:space="0" w:color="auto"/>
              <w:right w:val="single" w:sz="4" w:space="0" w:color="auto"/>
            </w:tcBorders>
            <w:vAlign w:val="center"/>
            <w:hideMark/>
          </w:tcPr>
          <w:p w14:paraId="3D6FD523" w14:textId="77777777" w:rsidR="00C21935" w:rsidRPr="00D431B2" w:rsidRDefault="00C21935" w:rsidP="00CE2E53">
            <w:pPr>
              <w:jc w:val="center"/>
              <w:rPr>
                <w:b/>
                <w:color w:val="000000" w:themeColor="text1"/>
                <w:sz w:val="27"/>
                <w:szCs w:val="27"/>
                <w:lang w:val="es-ES"/>
              </w:rPr>
            </w:pPr>
            <w:r w:rsidRPr="00D431B2">
              <w:rPr>
                <w:b/>
                <w:color w:val="000000" w:themeColor="text1"/>
                <w:sz w:val="27"/>
                <w:szCs w:val="27"/>
                <w:lang w:val="es-ES"/>
              </w:rPr>
              <w:t>Nội dung đánh giá</w:t>
            </w:r>
          </w:p>
        </w:tc>
        <w:tc>
          <w:tcPr>
            <w:tcW w:w="1436" w:type="dxa"/>
            <w:tcBorders>
              <w:top w:val="single" w:sz="4" w:space="0" w:color="auto"/>
              <w:left w:val="single" w:sz="4" w:space="0" w:color="auto"/>
              <w:bottom w:val="single" w:sz="4" w:space="0" w:color="auto"/>
              <w:right w:val="single" w:sz="4" w:space="0" w:color="auto"/>
            </w:tcBorders>
            <w:vAlign w:val="center"/>
            <w:hideMark/>
          </w:tcPr>
          <w:p w14:paraId="06507224" w14:textId="77777777" w:rsidR="00C21935" w:rsidRPr="00D431B2" w:rsidRDefault="00C21935" w:rsidP="00CE2E53">
            <w:pPr>
              <w:jc w:val="center"/>
              <w:rPr>
                <w:b/>
                <w:color w:val="000000" w:themeColor="text1"/>
                <w:sz w:val="27"/>
                <w:szCs w:val="27"/>
                <w:lang w:val="es-ES"/>
              </w:rPr>
            </w:pPr>
            <w:r w:rsidRPr="00D431B2">
              <w:rPr>
                <w:b/>
                <w:color w:val="000000" w:themeColor="text1"/>
                <w:sz w:val="27"/>
                <w:szCs w:val="27"/>
                <w:lang w:val="es-ES"/>
              </w:rPr>
              <w:t>Sử dụng tiêu chí đạt, không đạt</w:t>
            </w:r>
          </w:p>
        </w:tc>
      </w:tr>
      <w:tr w:rsidR="00C21935" w:rsidRPr="00D431B2" w14:paraId="7C18E5B9" w14:textId="77777777" w:rsidTr="00CE2E53">
        <w:trPr>
          <w:trHeight w:val="255"/>
          <w:jc w:val="center"/>
        </w:trPr>
        <w:tc>
          <w:tcPr>
            <w:tcW w:w="2088" w:type="dxa"/>
            <w:vMerge w:val="restart"/>
            <w:tcBorders>
              <w:top w:val="single" w:sz="4" w:space="0" w:color="auto"/>
              <w:left w:val="single" w:sz="4" w:space="0" w:color="auto"/>
              <w:bottom w:val="dotted" w:sz="4" w:space="0" w:color="auto"/>
              <w:right w:val="single" w:sz="4" w:space="0" w:color="auto"/>
            </w:tcBorders>
            <w:vAlign w:val="center"/>
            <w:hideMark/>
          </w:tcPr>
          <w:p w14:paraId="0678E032" w14:textId="77777777" w:rsidR="00C21935" w:rsidRPr="00D431B2" w:rsidRDefault="00C21935" w:rsidP="00CE2E53">
            <w:pPr>
              <w:spacing w:before="120" w:after="120"/>
              <w:rPr>
                <w:b/>
                <w:color w:val="000000" w:themeColor="text1"/>
                <w:sz w:val="27"/>
                <w:szCs w:val="27"/>
                <w:lang w:val="es-ES"/>
              </w:rPr>
            </w:pPr>
            <w:r w:rsidRPr="00D431B2">
              <w:rPr>
                <w:b/>
                <w:color w:val="000000" w:themeColor="text1"/>
                <w:sz w:val="27"/>
                <w:szCs w:val="27"/>
                <w:lang w:val="es-ES"/>
              </w:rPr>
              <w:t>1. Phạm vi cung cấp thiết bị và thực hiện dịch vụ kỹ thuật.</w:t>
            </w:r>
          </w:p>
        </w:tc>
        <w:tc>
          <w:tcPr>
            <w:tcW w:w="5777" w:type="dxa"/>
            <w:tcBorders>
              <w:top w:val="single" w:sz="4" w:space="0" w:color="auto"/>
              <w:left w:val="single" w:sz="4" w:space="0" w:color="auto"/>
              <w:bottom w:val="dotted" w:sz="4" w:space="0" w:color="auto"/>
              <w:right w:val="single" w:sz="4" w:space="0" w:color="auto"/>
            </w:tcBorders>
            <w:vAlign w:val="center"/>
            <w:hideMark/>
          </w:tcPr>
          <w:p w14:paraId="663D874C" w14:textId="77777777" w:rsidR="00C21935" w:rsidRPr="00D431B2" w:rsidRDefault="00C21935" w:rsidP="00CE2E53">
            <w:pPr>
              <w:spacing w:before="60" w:after="60"/>
              <w:rPr>
                <w:color w:val="000000" w:themeColor="text1"/>
                <w:sz w:val="27"/>
                <w:szCs w:val="27"/>
                <w:lang w:val="es-ES"/>
              </w:rPr>
            </w:pPr>
            <w:r w:rsidRPr="00D431B2">
              <w:rPr>
                <w:color w:val="000000" w:themeColor="text1"/>
                <w:sz w:val="27"/>
                <w:szCs w:val="27"/>
                <w:lang w:val="es-ES"/>
              </w:rPr>
              <w:t>Phạm vi cung cấp thiết bị và dịch vụ kỹ thuật phù hợp và đáp ứng yêu cầu của E-HSMT quy định tại Chương V. Yêu cầu về kỹ thuật.</w:t>
            </w:r>
          </w:p>
        </w:tc>
        <w:tc>
          <w:tcPr>
            <w:tcW w:w="1436" w:type="dxa"/>
            <w:tcBorders>
              <w:top w:val="single" w:sz="4" w:space="0" w:color="auto"/>
              <w:left w:val="single" w:sz="4" w:space="0" w:color="auto"/>
              <w:bottom w:val="dotted" w:sz="4" w:space="0" w:color="auto"/>
              <w:right w:val="single" w:sz="4" w:space="0" w:color="auto"/>
            </w:tcBorders>
            <w:vAlign w:val="center"/>
            <w:hideMark/>
          </w:tcPr>
          <w:p w14:paraId="617C6418" w14:textId="77777777" w:rsidR="00C21935" w:rsidRPr="00D431B2" w:rsidRDefault="00C21935" w:rsidP="00CE2E53">
            <w:pPr>
              <w:jc w:val="center"/>
              <w:rPr>
                <w:color w:val="000000" w:themeColor="text1"/>
                <w:sz w:val="27"/>
                <w:szCs w:val="27"/>
                <w:lang w:val="es-ES"/>
              </w:rPr>
            </w:pPr>
            <w:r w:rsidRPr="00D431B2">
              <w:rPr>
                <w:color w:val="000000" w:themeColor="text1"/>
                <w:sz w:val="27"/>
                <w:szCs w:val="27"/>
                <w:lang w:val="es-ES"/>
              </w:rPr>
              <w:t>Đạt</w:t>
            </w:r>
          </w:p>
        </w:tc>
      </w:tr>
      <w:tr w:rsidR="00C21935" w:rsidRPr="00D431B2" w14:paraId="0BBCBFBB" w14:textId="77777777" w:rsidTr="00CE2E53">
        <w:trPr>
          <w:trHeight w:val="255"/>
          <w:jc w:val="center"/>
        </w:trPr>
        <w:tc>
          <w:tcPr>
            <w:tcW w:w="2088" w:type="dxa"/>
            <w:vMerge/>
            <w:tcBorders>
              <w:top w:val="single" w:sz="4" w:space="0" w:color="auto"/>
              <w:left w:val="single" w:sz="4" w:space="0" w:color="auto"/>
              <w:bottom w:val="dotted" w:sz="4" w:space="0" w:color="auto"/>
              <w:right w:val="single" w:sz="4" w:space="0" w:color="auto"/>
            </w:tcBorders>
            <w:vAlign w:val="center"/>
            <w:hideMark/>
          </w:tcPr>
          <w:p w14:paraId="6231F7D2" w14:textId="77777777" w:rsidR="00C21935" w:rsidRPr="00D431B2" w:rsidRDefault="00C21935" w:rsidP="00CE2E53">
            <w:pPr>
              <w:rPr>
                <w:b/>
                <w:color w:val="000000" w:themeColor="text1"/>
                <w:sz w:val="27"/>
                <w:szCs w:val="27"/>
                <w:lang w:val="es-ES"/>
              </w:rPr>
            </w:pPr>
          </w:p>
        </w:tc>
        <w:tc>
          <w:tcPr>
            <w:tcW w:w="5777" w:type="dxa"/>
            <w:tcBorders>
              <w:top w:val="dotted" w:sz="4" w:space="0" w:color="auto"/>
              <w:left w:val="single" w:sz="4" w:space="0" w:color="auto"/>
              <w:bottom w:val="single" w:sz="4" w:space="0" w:color="auto"/>
              <w:right w:val="single" w:sz="4" w:space="0" w:color="auto"/>
            </w:tcBorders>
            <w:hideMark/>
          </w:tcPr>
          <w:p w14:paraId="31FD18D1" w14:textId="77777777" w:rsidR="00C21935" w:rsidRPr="00D431B2" w:rsidRDefault="00C21935" w:rsidP="00CE2E53">
            <w:pPr>
              <w:spacing w:before="120" w:after="120"/>
              <w:rPr>
                <w:color w:val="000000" w:themeColor="text1"/>
                <w:sz w:val="27"/>
                <w:szCs w:val="27"/>
                <w:lang w:val="es-ES"/>
              </w:rPr>
            </w:pPr>
            <w:r w:rsidRPr="00D431B2">
              <w:rPr>
                <w:color w:val="000000" w:themeColor="text1"/>
                <w:sz w:val="27"/>
                <w:szCs w:val="27"/>
                <w:lang w:val="es-ES"/>
              </w:rPr>
              <w:t>Phạm vi cung cấp thiết bị và dịch vụ kỹ thuật không phù hợp và không đáp ứng yêu cầu của E-HSMT quy định tại Chương V. Yêu cầu về kỹ thuật.</w:t>
            </w:r>
          </w:p>
        </w:tc>
        <w:tc>
          <w:tcPr>
            <w:tcW w:w="1436" w:type="dxa"/>
            <w:tcBorders>
              <w:top w:val="dotted" w:sz="4" w:space="0" w:color="auto"/>
              <w:left w:val="single" w:sz="4" w:space="0" w:color="auto"/>
              <w:bottom w:val="single" w:sz="4" w:space="0" w:color="auto"/>
              <w:right w:val="single" w:sz="4" w:space="0" w:color="auto"/>
            </w:tcBorders>
            <w:vAlign w:val="center"/>
            <w:hideMark/>
          </w:tcPr>
          <w:p w14:paraId="55ADE87C" w14:textId="77777777" w:rsidR="00C21935" w:rsidRPr="00D431B2" w:rsidRDefault="00C21935" w:rsidP="00CE2E53">
            <w:pPr>
              <w:jc w:val="center"/>
              <w:rPr>
                <w:color w:val="000000" w:themeColor="text1"/>
                <w:sz w:val="27"/>
                <w:szCs w:val="27"/>
                <w:lang w:val="es-ES"/>
              </w:rPr>
            </w:pPr>
            <w:r w:rsidRPr="00D431B2">
              <w:rPr>
                <w:color w:val="000000" w:themeColor="text1"/>
                <w:sz w:val="27"/>
                <w:szCs w:val="27"/>
                <w:lang w:val="es-ES"/>
              </w:rPr>
              <w:t>Không đạt</w:t>
            </w:r>
          </w:p>
        </w:tc>
      </w:tr>
      <w:tr w:rsidR="00C21935" w:rsidRPr="00D431B2" w14:paraId="21CCD01F" w14:textId="77777777" w:rsidTr="00CE2E53">
        <w:trPr>
          <w:trHeight w:val="255"/>
          <w:jc w:val="center"/>
        </w:trPr>
        <w:tc>
          <w:tcPr>
            <w:tcW w:w="2088" w:type="dxa"/>
            <w:vMerge w:val="restart"/>
            <w:tcBorders>
              <w:top w:val="single" w:sz="4" w:space="0" w:color="auto"/>
              <w:left w:val="single" w:sz="4" w:space="0" w:color="auto"/>
              <w:bottom w:val="dotted" w:sz="4" w:space="0" w:color="auto"/>
              <w:right w:val="single" w:sz="4" w:space="0" w:color="auto"/>
            </w:tcBorders>
            <w:vAlign w:val="center"/>
            <w:hideMark/>
          </w:tcPr>
          <w:p w14:paraId="631424E0" w14:textId="77777777" w:rsidR="00C21935" w:rsidRPr="00D431B2" w:rsidRDefault="00C21935" w:rsidP="00CE2E53">
            <w:pPr>
              <w:jc w:val="left"/>
              <w:rPr>
                <w:b/>
                <w:color w:val="000000" w:themeColor="text1"/>
                <w:sz w:val="27"/>
                <w:szCs w:val="27"/>
                <w:lang w:val="es-ES"/>
              </w:rPr>
            </w:pPr>
            <w:r w:rsidRPr="00D431B2">
              <w:rPr>
                <w:b/>
                <w:color w:val="000000" w:themeColor="text1"/>
                <w:sz w:val="27"/>
                <w:szCs w:val="27"/>
                <w:lang w:val="es-ES"/>
              </w:rPr>
              <w:t>2. Đặc tính, thông số kỹ thuật, yêu</w:t>
            </w:r>
            <w:r w:rsidRPr="00D431B2">
              <w:rPr>
                <w:b/>
                <w:color w:val="000000" w:themeColor="text1"/>
                <w:sz w:val="27"/>
                <w:szCs w:val="27"/>
                <w:lang w:val="es-ES"/>
              </w:rPr>
              <w:br/>
              <w:t>cầu chung của hệ thống sau thay mới, tiêu chuẩn, yêu cầu tối thiểu về thiết bị và hệ thống,…của hàng hóa</w:t>
            </w:r>
          </w:p>
          <w:p w14:paraId="16D78B35" w14:textId="77777777" w:rsidR="00C21935" w:rsidRPr="00D431B2" w:rsidRDefault="00C21935" w:rsidP="00CE2E53">
            <w:pPr>
              <w:jc w:val="left"/>
              <w:rPr>
                <w:b/>
                <w:color w:val="000000" w:themeColor="text1"/>
                <w:sz w:val="27"/>
                <w:szCs w:val="27"/>
                <w:lang w:val="es-ES"/>
              </w:rPr>
            </w:pPr>
          </w:p>
        </w:tc>
        <w:tc>
          <w:tcPr>
            <w:tcW w:w="5777" w:type="dxa"/>
            <w:tcBorders>
              <w:top w:val="single" w:sz="4" w:space="0" w:color="auto"/>
              <w:left w:val="single" w:sz="4" w:space="0" w:color="auto"/>
              <w:bottom w:val="dotted" w:sz="4" w:space="0" w:color="auto"/>
              <w:right w:val="single" w:sz="4" w:space="0" w:color="auto"/>
            </w:tcBorders>
            <w:hideMark/>
          </w:tcPr>
          <w:p w14:paraId="66041DF5" w14:textId="77777777" w:rsidR="00C21935" w:rsidRPr="00D431B2" w:rsidRDefault="00C21935" w:rsidP="00CE2E53">
            <w:pPr>
              <w:spacing w:before="40"/>
              <w:rPr>
                <w:color w:val="000000" w:themeColor="text1"/>
                <w:sz w:val="27"/>
                <w:szCs w:val="27"/>
                <w:lang w:val="es-ES"/>
              </w:rPr>
            </w:pPr>
            <w:r w:rsidRPr="00D431B2">
              <w:rPr>
                <w:color w:val="000000" w:themeColor="text1"/>
                <w:sz w:val="27"/>
                <w:szCs w:val="27"/>
                <w:lang w:val="es-ES"/>
              </w:rPr>
              <w:t>Tất cả các hàng hóa có đ</w:t>
            </w:r>
            <w:r w:rsidRPr="00D431B2">
              <w:rPr>
                <w:color w:val="000000" w:themeColor="text1"/>
                <w:sz w:val="27"/>
                <w:szCs w:val="27"/>
                <w:lang w:val="vi-VN"/>
              </w:rPr>
              <w:t xml:space="preserve">ặc tính, thông số kỹ thuật, </w:t>
            </w:r>
            <w:r w:rsidRPr="00D431B2">
              <w:rPr>
                <w:color w:val="000000" w:themeColor="text1"/>
                <w:sz w:val="27"/>
                <w:szCs w:val="27"/>
                <w:lang w:val="es-ES"/>
              </w:rPr>
              <w:t xml:space="preserve">yêu cầu chung của hệ thống sau thay mới, </w:t>
            </w:r>
            <w:r w:rsidRPr="00D431B2">
              <w:rPr>
                <w:color w:val="000000" w:themeColor="text1"/>
                <w:sz w:val="27"/>
                <w:szCs w:val="27"/>
                <w:lang w:val="vi-VN"/>
              </w:rPr>
              <w:t xml:space="preserve">tiêu chuẩn </w:t>
            </w:r>
            <w:r w:rsidRPr="00D431B2">
              <w:rPr>
                <w:color w:val="000000" w:themeColor="text1"/>
                <w:sz w:val="27"/>
                <w:szCs w:val="27"/>
                <w:lang w:val="es-ES"/>
              </w:rPr>
              <w:t>thiết kế, tiêu chuẩn chế tạo, yêu cầu kỹ thuật về thiết bị và hệ thống, các yêu cầu khác,…hoàn toàn phù hợp và đáp ứng yêu cầu quy định tại Chương V. Yêu cầu về kỹ thuật của E-HSMT.</w:t>
            </w:r>
          </w:p>
        </w:tc>
        <w:tc>
          <w:tcPr>
            <w:tcW w:w="1436" w:type="dxa"/>
            <w:tcBorders>
              <w:top w:val="single" w:sz="4" w:space="0" w:color="auto"/>
              <w:left w:val="single" w:sz="4" w:space="0" w:color="auto"/>
              <w:bottom w:val="dotted" w:sz="4" w:space="0" w:color="auto"/>
              <w:right w:val="single" w:sz="4" w:space="0" w:color="auto"/>
            </w:tcBorders>
            <w:vAlign w:val="center"/>
            <w:hideMark/>
          </w:tcPr>
          <w:p w14:paraId="46FE3890" w14:textId="77777777" w:rsidR="00C21935" w:rsidRPr="00D431B2" w:rsidRDefault="00C21935" w:rsidP="00CE2E53">
            <w:pPr>
              <w:jc w:val="center"/>
              <w:rPr>
                <w:color w:val="000000" w:themeColor="text1"/>
                <w:sz w:val="27"/>
                <w:szCs w:val="27"/>
                <w:lang w:val="es-ES"/>
              </w:rPr>
            </w:pPr>
            <w:r w:rsidRPr="00D431B2">
              <w:rPr>
                <w:color w:val="000000" w:themeColor="text1"/>
                <w:sz w:val="27"/>
                <w:szCs w:val="27"/>
                <w:lang w:val="es-ES"/>
              </w:rPr>
              <w:t>Đạt</w:t>
            </w:r>
          </w:p>
        </w:tc>
      </w:tr>
      <w:tr w:rsidR="00C21935" w:rsidRPr="00D431B2" w14:paraId="0E2BA9B1" w14:textId="77777777" w:rsidTr="00CE2E53">
        <w:trPr>
          <w:trHeight w:val="299"/>
          <w:jc w:val="center"/>
        </w:trPr>
        <w:tc>
          <w:tcPr>
            <w:tcW w:w="2088" w:type="dxa"/>
            <w:vMerge/>
            <w:tcBorders>
              <w:top w:val="single" w:sz="4" w:space="0" w:color="auto"/>
              <w:left w:val="single" w:sz="4" w:space="0" w:color="auto"/>
              <w:bottom w:val="dotted" w:sz="4" w:space="0" w:color="auto"/>
              <w:right w:val="single" w:sz="4" w:space="0" w:color="auto"/>
            </w:tcBorders>
            <w:vAlign w:val="center"/>
            <w:hideMark/>
          </w:tcPr>
          <w:p w14:paraId="4958E6A4" w14:textId="77777777" w:rsidR="00C21935" w:rsidRPr="00D431B2" w:rsidRDefault="00C21935" w:rsidP="00CE2E53">
            <w:pPr>
              <w:rPr>
                <w:b/>
                <w:color w:val="000000" w:themeColor="text1"/>
                <w:sz w:val="27"/>
                <w:szCs w:val="27"/>
                <w:lang w:val="es-ES"/>
              </w:rPr>
            </w:pPr>
          </w:p>
        </w:tc>
        <w:tc>
          <w:tcPr>
            <w:tcW w:w="5777" w:type="dxa"/>
            <w:tcBorders>
              <w:top w:val="dotted" w:sz="4" w:space="0" w:color="auto"/>
              <w:left w:val="single" w:sz="4" w:space="0" w:color="auto"/>
              <w:bottom w:val="dotted" w:sz="4" w:space="0" w:color="auto"/>
              <w:right w:val="single" w:sz="4" w:space="0" w:color="auto"/>
            </w:tcBorders>
            <w:hideMark/>
          </w:tcPr>
          <w:p w14:paraId="7294EFF3" w14:textId="77777777" w:rsidR="00C21935" w:rsidRPr="00D431B2" w:rsidRDefault="00C21935" w:rsidP="00CE2E53">
            <w:pPr>
              <w:rPr>
                <w:color w:val="000000" w:themeColor="text1"/>
                <w:sz w:val="27"/>
                <w:szCs w:val="27"/>
                <w:lang w:val="es-ES"/>
              </w:rPr>
            </w:pPr>
            <w:r w:rsidRPr="00D431B2">
              <w:rPr>
                <w:color w:val="000000" w:themeColor="text1"/>
                <w:sz w:val="27"/>
                <w:szCs w:val="27"/>
                <w:lang w:val="vi-VN"/>
              </w:rPr>
              <w:t xml:space="preserve">Có từ 01 hàng hóa trở lên không đáp ứng yêu cầu về </w:t>
            </w:r>
            <w:r w:rsidRPr="00D431B2">
              <w:rPr>
                <w:color w:val="000000" w:themeColor="text1"/>
                <w:sz w:val="27"/>
                <w:szCs w:val="27"/>
                <w:lang w:val="es-ES"/>
              </w:rPr>
              <w:t>đ</w:t>
            </w:r>
            <w:r w:rsidRPr="00D431B2">
              <w:rPr>
                <w:color w:val="000000" w:themeColor="text1"/>
                <w:sz w:val="27"/>
                <w:szCs w:val="27"/>
                <w:lang w:val="vi-VN"/>
              </w:rPr>
              <w:t xml:space="preserve">ặc tính, thông số kỹ thuật, </w:t>
            </w:r>
            <w:r w:rsidRPr="00D431B2">
              <w:rPr>
                <w:color w:val="000000" w:themeColor="text1"/>
                <w:sz w:val="27"/>
                <w:szCs w:val="27"/>
                <w:lang w:val="es-ES"/>
              </w:rPr>
              <w:t xml:space="preserve">yêu cầu chung của hệ thống sau sửa chữa, thay mới, </w:t>
            </w:r>
            <w:r w:rsidRPr="00D431B2">
              <w:rPr>
                <w:color w:val="000000" w:themeColor="text1"/>
                <w:sz w:val="27"/>
                <w:szCs w:val="27"/>
                <w:lang w:val="vi-VN"/>
              </w:rPr>
              <w:t xml:space="preserve">tiêu chuẩn </w:t>
            </w:r>
            <w:r w:rsidRPr="00D431B2">
              <w:rPr>
                <w:color w:val="000000" w:themeColor="text1"/>
                <w:sz w:val="27"/>
                <w:szCs w:val="27"/>
                <w:lang w:val="es-ES"/>
              </w:rPr>
              <w:t>thiết kế, tiêu chuẩn chế tạo, yêu cầu kỹ thuật về thiết bị và hệ thống, các yêu cầu khác,…theo yêu cầu quy định tại Chương V. Yêu cầu về kỹ thuật của E-HSMT.</w:t>
            </w:r>
          </w:p>
        </w:tc>
        <w:tc>
          <w:tcPr>
            <w:tcW w:w="1436" w:type="dxa"/>
            <w:tcBorders>
              <w:top w:val="dotted" w:sz="4" w:space="0" w:color="auto"/>
              <w:left w:val="single" w:sz="4" w:space="0" w:color="auto"/>
              <w:bottom w:val="dotted" w:sz="4" w:space="0" w:color="auto"/>
              <w:right w:val="single" w:sz="4" w:space="0" w:color="auto"/>
            </w:tcBorders>
            <w:vAlign w:val="center"/>
            <w:hideMark/>
          </w:tcPr>
          <w:p w14:paraId="56C63D54" w14:textId="77777777" w:rsidR="00C21935" w:rsidRPr="00D431B2" w:rsidRDefault="00C21935" w:rsidP="00CE2E53">
            <w:pPr>
              <w:jc w:val="center"/>
              <w:rPr>
                <w:color w:val="000000" w:themeColor="text1"/>
                <w:sz w:val="27"/>
                <w:szCs w:val="27"/>
                <w:lang w:val="es-ES"/>
              </w:rPr>
            </w:pPr>
            <w:r w:rsidRPr="00D431B2">
              <w:rPr>
                <w:color w:val="000000" w:themeColor="text1"/>
                <w:sz w:val="27"/>
                <w:szCs w:val="27"/>
                <w:lang w:val="es-ES"/>
              </w:rPr>
              <w:t>Không đạt</w:t>
            </w:r>
          </w:p>
        </w:tc>
      </w:tr>
      <w:tr w:rsidR="00C21935" w:rsidRPr="00D431B2" w14:paraId="7E46BBDA" w14:textId="77777777" w:rsidTr="00CE2E53">
        <w:trPr>
          <w:trHeight w:val="299"/>
          <w:jc w:val="center"/>
        </w:trPr>
        <w:tc>
          <w:tcPr>
            <w:tcW w:w="2088" w:type="dxa"/>
            <w:vMerge w:val="restart"/>
            <w:tcBorders>
              <w:top w:val="single" w:sz="4" w:space="0" w:color="auto"/>
              <w:left w:val="single" w:sz="4" w:space="0" w:color="auto"/>
              <w:right w:val="single" w:sz="4" w:space="0" w:color="auto"/>
            </w:tcBorders>
            <w:vAlign w:val="center"/>
          </w:tcPr>
          <w:p w14:paraId="3C19AD8A" w14:textId="77777777" w:rsidR="00C21935" w:rsidRPr="00D431B2" w:rsidRDefault="00C21935" w:rsidP="00CE2E53">
            <w:pPr>
              <w:jc w:val="left"/>
              <w:rPr>
                <w:b/>
                <w:color w:val="000000" w:themeColor="text1"/>
                <w:sz w:val="27"/>
                <w:szCs w:val="27"/>
                <w:lang w:val="es-ES"/>
              </w:rPr>
            </w:pPr>
            <w:r w:rsidRPr="00D431B2">
              <w:rPr>
                <w:b/>
                <w:color w:val="000000" w:themeColor="text1"/>
                <w:sz w:val="27"/>
                <w:szCs w:val="27"/>
                <w:lang w:val="es-ES"/>
              </w:rPr>
              <w:t>3. Phương án lắp đặt, kiểm tra, thử nghiệm hệ thống mới</w:t>
            </w:r>
          </w:p>
          <w:p w14:paraId="4023507D" w14:textId="77777777" w:rsidR="00C21935" w:rsidRPr="00D431B2" w:rsidRDefault="00C21935" w:rsidP="00CE2E53">
            <w:pPr>
              <w:jc w:val="left"/>
              <w:rPr>
                <w:b/>
                <w:color w:val="000000" w:themeColor="text1"/>
                <w:sz w:val="27"/>
                <w:szCs w:val="27"/>
                <w:lang w:val="es-ES"/>
              </w:rPr>
            </w:pPr>
          </w:p>
        </w:tc>
        <w:tc>
          <w:tcPr>
            <w:tcW w:w="5777" w:type="dxa"/>
            <w:tcBorders>
              <w:top w:val="dotted" w:sz="4" w:space="0" w:color="auto"/>
              <w:left w:val="single" w:sz="4" w:space="0" w:color="auto"/>
              <w:bottom w:val="dotted" w:sz="4" w:space="0" w:color="auto"/>
              <w:right w:val="single" w:sz="4" w:space="0" w:color="auto"/>
            </w:tcBorders>
          </w:tcPr>
          <w:p w14:paraId="25D39E95" w14:textId="77777777" w:rsidR="00C21935" w:rsidRPr="00D431B2" w:rsidRDefault="00C21935" w:rsidP="00CE2E53">
            <w:pPr>
              <w:rPr>
                <w:color w:val="000000" w:themeColor="text1"/>
                <w:sz w:val="27"/>
                <w:szCs w:val="27"/>
                <w:lang w:val="es-ES"/>
              </w:rPr>
            </w:pPr>
            <w:r w:rsidRPr="00D431B2">
              <w:rPr>
                <w:color w:val="000000" w:themeColor="text1"/>
                <w:sz w:val="27"/>
                <w:szCs w:val="27"/>
                <w:lang w:val="es-ES"/>
              </w:rPr>
              <w:t>Có thuyết minh phương án thiết kế, tính toán, lắp đặt, kiểm tra, thử nghiệm sau khi lắp đặt thiết bị đầy đủ nội dung, đáp ứng các yêu cầu kỹ thuật của hệ thống sau khi thay thế quy định tại Chương V. Yêu cầu về kỹ thuật của E-HSMT.</w:t>
            </w:r>
          </w:p>
        </w:tc>
        <w:tc>
          <w:tcPr>
            <w:tcW w:w="1436" w:type="dxa"/>
            <w:tcBorders>
              <w:top w:val="dotted" w:sz="4" w:space="0" w:color="auto"/>
              <w:left w:val="single" w:sz="4" w:space="0" w:color="auto"/>
              <w:bottom w:val="dotted" w:sz="4" w:space="0" w:color="auto"/>
              <w:right w:val="single" w:sz="4" w:space="0" w:color="auto"/>
            </w:tcBorders>
            <w:vAlign w:val="center"/>
          </w:tcPr>
          <w:p w14:paraId="4277856F" w14:textId="77777777" w:rsidR="00C21935" w:rsidRPr="00D431B2" w:rsidRDefault="00C21935" w:rsidP="00CE2E53">
            <w:pPr>
              <w:jc w:val="center"/>
              <w:rPr>
                <w:color w:val="000000" w:themeColor="text1"/>
                <w:sz w:val="27"/>
                <w:szCs w:val="27"/>
                <w:lang w:val="es-ES"/>
              </w:rPr>
            </w:pPr>
            <w:r w:rsidRPr="00D431B2">
              <w:rPr>
                <w:color w:val="000000" w:themeColor="text1"/>
                <w:sz w:val="27"/>
                <w:szCs w:val="27"/>
                <w:lang w:val="es-ES"/>
              </w:rPr>
              <w:t>Đạt</w:t>
            </w:r>
          </w:p>
        </w:tc>
      </w:tr>
      <w:tr w:rsidR="00C21935" w:rsidRPr="00D431B2" w14:paraId="5214A782" w14:textId="77777777" w:rsidTr="00CE2E53">
        <w:trPr>
          <w:trHeight w:val="299"/>
          <w:jc w:val="center"/>
        </w:trPr>
        <w:tc>
          <w:tcPr>
            <w:tcW w:w="2088" w:type="dxa"/>
            <w:vMerge/>
            <w:tcBorders>
              <w:left w:val="single" w:sz="4" w:space="0" w:color="auto"/>
              <w:bottom w:val="dotted" w:sz="4" w:space="0" w:color="auto"/>
              <w:right w:val="single" w:sz="4" w:space="0" w:color="auto"/>
            </w:tcBorders>
            <w:vAlign w:val="center"/>
          </w:tcPr>
          <w:p w14:paraId="7AA193CD" w14:textId="77777777" w:rsidR="00C21935" w:rsidRPr="00D431B2" w:rsidRDefault="00C21935" w:rsidP="00CE2E53">
            <w:pPr>
              <w:rPr>
                <w:b/>
                <w:color w:val="000000" w:themeColor="text1"/>
                <w:sz w:val="27"/>
                <w:szCs w:val="27"/>
                <w:lang w:val="es-ES"/>
              </w:rPr>
            </w:pPr>
          </w:p>
        </w:tc>
        <w:tc>
          <w:tcPr>
            <w:tcW w:w="5777" w:type="dxa"/>
            <w:tcBorders>
              <w:top w:val="dotted" w:sz="4" w:space="0" w:color="auto"/>
              <w:left w:val="single" w:sz="4" w:space="0" w:color="auto"/>
              <w:bottom w:val="dotted" w:sz="4" w:space="0" w:color="auto"/>
              <w:right w:val="single" w:sz="4" w:space="0" w:color="auto"/>
            </w:tcBorders>
          </w:tcPr>
          <w:p w14:paraId="23B0182F" w14:textId="77777777" w:rsidR="00C21935" w:rsidRPr="00D431B2" w:rsidRDefault="00C21935" w:rsidP="00CE2E53">
            <w:pPr>
              <w:rPr>
                <w:color w:val="000000" w:themeColor="text1"/>
                <w:sz w:val="27"/>
                <w:szCs w:val="27"/>
                <w:lang w:val="es-ES"/>
              </w:rPr>
            </w:pPr>
            <w:r w:rsidRPr="00D431B2">
              <w:rPr>
                <w:color w:val="000000" w:themeColor="text1"/>
                <w:sz w:val="27"/>
                <w:szCs w:val="27"/>
                <w:lang w:val="es-ES"/>
              </w:rPr>
              <w:t>Không có thuyết minh hoặc có thuyết minh nhưng được đánh giá là không phù hợp hoặc không đáp ứng đối với phương án thiết kế, lắp đặt, kiểm tra, thử nghiệm sau khi lắp đặt thiết bị theo các yêu cầu kỹ thuật của hệ thống sau khi thay thế quy định tại Chương V. Yêu cầu về kỹ thuật của E-HSMT.</w:t>
            </w:r>
          </w:p>
        </w:tc>
        <w:tc>
          <w:tcPr>
            <w:tcW w:w="1436" w:type="dxa"/>
            <w:tcBorders>
              <w:top w:val="dotted" w:sz="4" w:space="0" w:color="auto"/>
              <w:left w:val="single" w:sz="4" w:space="0" w:color="auto"/>
              <w:bottom w:val="dotted" w:sz="4" w:space="0" w:color="auto"/>
              <w:right w:val="single" w:sz="4" w:space="0" w:color="auto"/>
            </w:tcBorders>
            <w:vAlign w:val="center"/>
          </w:tcPr>
          <w:p w14:paraId="359C8E87" w14:textId="77777777" w:rsidR="00C21935" w:rsidRPr="00D431B2" w:rsidRDefault="00C21935" w:rsidP="00CE2E53">
            <w:pPr>
              <w:jc w:val="center"/>
              <w:rPr>
                <w:color w:val="000000" w:themeColor="text1"/>
                <w:sz w:val="27"/>
                <w:szCs w:val="27"/>
                <w:lang w:val="es-ES"/>
              </w:rPr>
            </w:pPr>
            <w:r w:rsidRPr="00D431B2">
              <w:rPr>
                <w:color w:val="000000" w:themeColor="text1"/>
                <w:sz w:val="27"/>
                <w:szCs w:val="27"/>
                <w:lang w:val="es-ES"/>
              </w:rPr>
              <w:t>Không đạt</w:t>
            </w:r>
          </w:p>
        </w:tc>
      </w:tr>
      <w:tr w:rsidR="00C21935" w:rsidRPr="00D431B2" w14:paraId="46EEE39A" w14:textId="77777777" w:rsidTr="00CE2E53">
        <w:trPr>
          <w:trHeight w:val="239"/>
          <w:jc w:val="center"/>
        </w:trPr>
        <w:tc>
          <w:tcPr>
            <w:tcW w:w="2088" w:type="dxa"/>
            <w:vMerge w:val="restart"/>
            <w:tcBorders>
              <w:top w:val="dotted" w:sz="4" w:space="0" w:color="auto"/>
              <w:left w:val="single" w:sz="4" w:space="0" w:color="auto"/>
              <w:bottom w:val="dotted" w:sz="4" w:space="0" w:color="auto"/>
              <w:right w:val="single" w:sz="4" w:space="0" w:color="auto"/>
            </w:tcBorders>
            <w:vAlign w:val="center"/>
            <w:hideMark/>
          </w:tcPr>
          <w:p w14:paraId="7D6B1797" w14:textId="77777777" w:rsidR="00C21935" w:rsidRPr="00D431B2" w:rsidRDefault="00C21935" w:rsidP="00CE2E53">
            <w:pPr>
              <w:rPr>
                <w:color w:val="000000" w:themeColor="text1"/>
                <w:sz w:val="27"/>
                <w:szCs w:val="27"/>
              </w:rPr>
            </w:pPr>
            <w:r w:rsidRPr="00D431B2">
              <w:rPr>
                <w:b/>
                <w:color w:val="000000" w:themeColor="text1"/>
                <w:sz w:val="27"/>
                <w:szCs w:val="27"/>
                <w:lang w:val="es-ES"/>
              </w:rPr>
              <w:t>4. Tiến độ thực</w:t>
            </w:r>
            <w:r w:rsidRPr="00D431B2">
              <w:rPr>
                <w:b/>
                <w:color w:val="000000" w:themeColor="text1"/>
                <w:sz w:val="27"/>
                <w:szCs w:val="27"/>
                <w:lang w:val="es-ES"/>
              </w:rPr>
              <w:br/>
              <w:t>hiện</w:t>
            </w:r>
          </w:p>
        </w:tc>
        <w:tc>
          <w:tcPr>
            <w:tcW w:w="5777" w:type="dxa"/>
            <w:tcBorders>
              <w:top w:val="dotted" w:sz="4" w:space="0" w:color="auto"/>
              <w:left w:val="single" w:sz="4" w:space="0" w:color="auto"/>
              <w:bottom w:val="dotted" w:sz="4" w:space="0" w:color="auto"/>
              <w:right w:val="single" w:sz="4" w:space="0" w:color="auto"/>
            </w:tcBorders>
            <w:hideMark/>
          </w:tcPr>
          <w:p w14:paraId="1074F53E" w14:textId="77777777" w:rsidR="00C21935" w:rsidRPr="00D431B2" w:rsidRDefault="00C21935" w:rsidP="00CE2E53">
            <w:pPr>
              <w:rPr>
                <w:color w:val="000000" w:themeColor="text1"/>
                <w:sz w:val="27"/>
                <w:szCs w:val="27"/>
                <w:lang w:val="es-ES"/>
              </w:rPr>
            </w:pPr>
            <w:r w:rsidRPr="00D431B2">
              <w:rPr>
                <w:color w:val="000000" w:themeColor="text1"/>
                <w:sz w:val="27"/>
                <w:szCs w:val="27"/>
                <w:lang w:val="es-ES"/>
              </w:rPr>
              <w:t>Có Bảng tiến độ hợp lý, khả thi và phù hợp với đề xuất kỹ thuật và đáp ứng yêu cầu của E-HSMT theo quy định tại Chương V. Yêu cầu về kỹ thuật của E-HSMT</w:t>
            </w:r>
          </w:p>
        </w:tc>
        <w:tc>
          <w:tcPr>
            <w:tcW w:w="1436" w:type="dxa"/>
            <w:tcBorders>
              <w:top w:val="dotted" w:sz="4" w:space="0" w:color="auto"/>
              <w:left w:val="single" w:sz="4" w:space="0" w:color="auto"/>
              <w:bottom w:val="dotted" w:sz="4" w:space="0" w:color="auto"/>
              <w:right w:val="single" w:sz="4" w:space="0" w:color="auto"/>
            </w:tcBorders>
            <w:vAlign w:val="center"/>
            <w:hideMark/>
          </w:tcPr>
          <w:p w14:paraId="71F108E3" w14:textId="77777777" w:rsidR="00C21935" w:rsidRPr="00D431B2" w:rsidRDefault="00C21935" w:rsidP="00CE2E53">
            <w:pPr>
              <w:jc w:val="center"/>
              <w:rPr>
                <w:color w:val="000000" w:themeColor="text1"/>
                <w:sz w:val="27"/>
                <w:szCs w:val="27"/>
                <w:lang w:val="es-ES"/>
              </w:rPr>
            </w:pPr>
            <w:r w:rsidRPr="00D431B2">
              <w:rPr>
                <w:color w:val="000000" w:themeColor="text1"/>
                <w:sz w:val="27"/>
                <w:szCs w:val="27"/>
                <w:lang w:val="es-ES"/>
              </w:rPr>
              <w:t>Đạt</w:t>
            </w:r>
          </w:p>
        </w:tc>
      </w:tr>
      <w:tr w:rsidR="00C21935" w:rsidRPr="00D431B2" w14:paraId="020F2810" w14:textId="77777777" w:rsidTr="00CE2E53">
        <w:trPr>
          <w:trHeight w:val="239"/>
          <w:jc w:val="center"/>
        </w:trPr>
        <w:tc>
          <w:tcPr>
            <w:tcW w:w="2088" w:type="dxa"/>
            <w:vMerge/>
            <w:tcBorders>
              <w:top w:val="dotted" w:sz="4" w:space="0" w:color="auto"/>
              <w:left w:val="single" w:sz="4" w:space="0" w:color="auto"/>
              <w:bottom w:val="dotted" w:sz="4" w:space="0" w:color="auto"/>
              <w:right w:val="single" w:sz="4" w:space="0" w:color="auto"/>
            </w:tcBorders>
            <w:vAlign w:val="center"/>
            <w:hideMark/>
          </w:tcPr>
          <w:p w14:paraId="559E5D97" w14:textId="77777777" w:rsidR="00C21935" w:rsidRPr="00D431B2" w:rsidRDefault="00C21935" w:rsidP="00CE2E53">
            <w:pPr>
              <w:rPr>
                <w:color w:val="000000" w:themeColor="text1"/>
                <w:sz w:val="27"/>
                <w:szCs w:val="27"/>
                <w:lang w:val="es-ES"/>
              </w:rPr>
            </w:pPr>
          </w:p>
        </w:tc>
        <w:tc>
          <w:tcPr>
            <w:tcW w:w="5777" w:type="dxa"/>
            <w:tcBorders>
              <w:top w:val="dotted" w:sz="4" w:space="0" w:color="auto"/>
              <w:left w:val="single" w:sz="4" w:space="0" w:color="auto"/>
              <w:bottom w:val="dotted" w:sz="4" w:space="0" w:color="auto"/>
              <w:right w:val="single" w:sz="4" w:space="0" w:color="auto"/>
            </w:tcBorders>
            <w:hideMark/>
          </w:tcPr>
          <w:p w14:paraId="3779511C" w14:textId="77777777" w:rsidR="00C21935" w:rsidRPr="00D431B2" w:rsidRDefault="00C21935" w:rsidP="00CE2E53">
            <w:pPr>
              <w:rPr>
                <w:color w:val="000000" w:themeColor="text1"/>
                <w:sz w:val="27"/>
                <w:szCs w:val="27"/>
                <w:lang w:val="es-ES"/>
              </w:rPr>
            </w:pPr>
            <w:r w:rsidRPr="00D431B2">
              <w:rPr>
                <w:color w:val="000000" w:themeColor="text1"/>
                <w:sz w:val="27"/>
                <w:szCs w:val="27"/>
                <w:lang w:val="es-ES"/>
              </w:rPr>
              <w:t>Không có Bảng tiến độ hoặc có nhưng không hợp lý, không khả thi, không phù hợp với đề xuất kỹ thuật, không đáp ứng yêu cầu theo quy định tại Chương V.Yêu cầu về kỹ thuật của E-HSMT.</w:t>
            </w:r>
          </w:p>
        </w:tc>
        <w:tc>
          <w:tcPr>
            <w:tcW w:w="1436" w:type="dxa"/>
            <w:tcBorders>
              <w:top w:val="dotted" w:sz="4" w:space="0" w:color="auto"/>
              <w:left w:val="single" w:sz="4" w:space="0" w:color="auto"/>
              <w:bottom w:val="dotted" w:sz="4" w:space="0" w:color="auto"/>
              <w:right w:val="single" w:sz="4" w:space="0" w:color="auto"/>
            </w:tcBorders>
            <w:vAlign w:val="center"/>
            <w:hideMark/>
          </w:tcPr>
          <w:p w14:paraId="44295E30" w14:textId="77777777" w:rsidR="00C21935" w:rsidRPr="00D431B2" w:rsidRDefault="00C21935" w:rsidP="00CE2E53">
            <w:pPr>
              <w:jc w:val="center"/>
              <w:rPr>
                <w:color w:val="000000" w:themeColor="text1"/>
                <w:sz w:val="27"/>
                <w:szCs w:val="27"/>
                <w:lang w:val="es-ES"/>
              </w:rPr>
            </w:pPr>
            <w:r w:rsidRPr="00D431B2">
              <w:rPr>
                <w:color w:val="000000" w:themeColor="text1"/>
                <w:sz w:val="27"/>
                <w:szCs w:val="27"/>
              </w:rPr>
              <w:t>Không đạt</w:t>
            </w:r>
          </w:p>
        </w:tc>
      </w:tr>
      <w:tr w:rsidR="00C21935" w:rsidRPr="00D431B2" w14:paraId="682D8EAD" w14:textId="77777777" w:rsidTr="00CE2E53">
        <w:trPr>
          <w:trHeight w:val="239"/>
          <w:jc w:val="center"/>
        </w:trPr>
        <w:tc>
          <w:tcPr>
            <w:tcW w:w="2088" w:type="dxa"/>
            <w:vMerge w:val="restart"/>
            <w:tcBorders>
              <w:top w:val="dotted" w:sz="4" w:space="0" w:color="auto"/>
              <w:left w:val="single" w:sz="4" w:space="0" w:color="auto"/>
              <w:right w:val="single" w:sz="4" w:space="0" w:color="auto"/>
            </w:tcBorders>
            <w:vAlign w:val="center"/>
          </w:tcPr>
          <w:p w14:paraId="1A80B260" w14:textId="77777777" w:rsidR="00C21935" w:rsidRPr="00D431B2" w:rsidRDefault="00C21935" w:rsidP="00CE2E53">
            <w:pPr>
              <w:jc w:val="left"/>
              <w:rPr>
                <w:b/>
                <w:color w:val="000000" w:themeColor="text1"/>
                <w:sz w:val="27"/>
                <w:szCs w:val="27"/>
                <w:lang w:val="es-ES"/>
              </w:rPr>
            </w:pPr>
            <w:r w:rsidRPr="00D431B2">
              <w:rPr>
                <w:b/>
                <w:color w:val="000000" w:themeColor="text1"/>
                <w:sz w:val="27"/>
                <w:szCs w:val="27"/>
                <w:lang w:val="es-ES"/>
              </w:rPr>
              <w:lastRenderedPageBreak/>
              <w:t>5. Đào tạo chuyển giao công nghệ</w:t>
            </w:r>
          </w:p>
          <w:p w14:paraId="5647C812" w14:textId="77777777" w:rsidR="00C21935" w:rsidRPr="00D431B2" w:rsidRDefault="00C21935" w:rsidP="00CE2E53">
            <w:pPr>
              <w:jc w:val="left"/>
              <w:rPr>
                <w:b/>
                <w:color w:val="000000" w:themeColor="text1"/>
                <w:sz w:val="27"/>
                <w:szCs w:val="27"/>
                <w:lang w:val="es-ES"/>
              </w:rPr>
            </w:pPr>
          </w:p>
        </w:tc>
        <w:tc>
          <w:tcPr>
            <w:tcW w:w="5777" w:type="dxa"/>
            <w:tcBorders>
              <w:top w:val="dotted" w:sz="4" w:space="0" w:color="auto"/>
              <w:left w:val="single" w:sz="4" w:space="0" w:color="auto"/>
              <w:bottom w:val="dotted" w:sz="4" w:space="0" w:color="auto"/>
              <w:right w:val="single" w:sz="4" w:space="0" w:color="auto"/>
            </w:tcBorders>
          </w:tcPr>
          <w:p w14:paraId="1AD3380D" w14:textId="77777777" w:rsidR="00C21935" w:rsidRPr="00D431B2" w:rsidRDefault="00C21935" w:rsidP="00CE2E53">
            <w:pPr>
              <w:rPr>
                <w:color w:val="000000" w:themeColor="text1"/>
                <w:sz w:val="27"/>
                <w:szCs w:val="27"/>
                <w:lang w:val="es-ES"/>
              </w:rPr>
            </w:pPr>
            <w:r w:rsidRPr="00D431B2">
              <w:rPr>
                <w:color w:val="000000" w:themeColor="text1"/>
                <w:sz w:val="27"/>
                <w:szCs w:val="27"/>
                <w:lang w:val="es-ES"/>
              </w:rPr>
              <w:t>Có cam kết về việc tổ chức hướng dẫn đào tạo vận hành, bảo dưỡng, chẩn đoán lỗi, chuyển giao công nghệ phù hợp với chương trình theo quy định tại Chương V. Yêu cầu về kỹ thuật của E-HSMT.</w:t>
            </w:r>
          </w:p>
        </w:tc>
        <w:tc>
          <w:tcPr>
            <w:tcW w:w="1436" w:type="dxa"/>
            <w:tcBorders>
              <w:top w:val="dotted" w:sz="4" w:space="0" w:color="auto"/>
              <w:left w:val="single" w:sz="4" w:space="0" w:color="auto"/>
              <w:bottom w:val="dotted" w:sz="4" w:space="0" w:color="auto"/>
              <w:right w:val="single" w:sz="4" w:space="0" w:color="auto"/>
            </w:tcBorders>
            <w:vAlign w:val="center"/>
          </w:tcPr>
          <w:p w14:paraId="341A1893" w14:textId="77777777" w:rsidR="00C21935" w:rsidRPr="00D431B2" w:rsidRDefault="00C21935" w:rsidP="00CE2E53">
            <w:pPr>
              <w:jc w:val="center"/>
              <w:rPr>
                <w:color w:val="000000" w:themeColor="text1"/>
                <w:sz w:val="27"/>
                <w:szCs w:val="27"/>
                <w:lang w:val="es-ES"/>
              </w:rPr>
            </w:pPr>
            <w:r w:rsidRPr="00D431B2">
              <w:rPr>
                <w:color w:val="000000" w:themeColor="text1"/>
                <w:sz w:val="27"/>
                <w:szCs w:val="27"/>
                <w:lang w:val="es-ES"/>
              </w:rPr>
              <w:t>Đạt</w:t>
            </w:r>
          </w:p>
        </w:tc>
      </w:tr>
      <w:tr w:rsidR="00C21935" w:rsidRPr="00D431B2" w14:paraId="765FBD49" w14:textId="77777777" w:rsidTr="00CE2E53">
        <w:trPr>
          <w:trHeight w:val="239"/>
          <w:jc w:val="center"/>
        </w:trPr>
        <w:tc>
          <w:tcPr>
            <w:tcW w:w="2088" w:type="dxa"/>
            <w:vMerge/>
            <w:tcBorders>
              <w:left w:val="single" w:sz="4" w:space="0" w:color="auto"/>
              <w:bottom w:val="dotted" w:sz="4" w:space="0" w:color="auto"/>
              <w:right w:val="single" w:sz="4" w:space="0" w:color="auto"/>
            </w:tcBorders>
            <w:vAlign w:val="center"/>
          </w:tcPr>
          <w:p w14:paraId="36C7636E" w14:textId="77777777" w:rsidR="00C21935" w:rsidRPr="00D431B2" w:rsidRDefault="00C21935" w:rsidP="00CE2E53">
            <w:pPr>
              <w:rPr>
                <w:b/>
                <w:color w:val="000000" w:themeColor="text1"/>
                <w:sz w:val="27"/>
                <w:szCs w:val="27"/>
                <w:lang w:val="es-ES"/>
              </w:rPr>
            </w:pPr>
          </w:p>
        </w:tc>
        <w:tc>
          <w:tcPr>
            <w:tcW w:w="5777" w:type="dxa"/>
            <w:tcBorders>
              <w:top w:val="dotted" w:sz="4" w:space="0" w:color="auto"/>
              <w:left w:val="single" w:sz="4" w:space="0" w:color="auto"/>
              <w:bottom w:val="dotted" w:sz="4" w:space="0" w:color="auto"/>
              <w:right w:val="single" w:sz="4" w:space="0" w:color="auto"/>
            </w:tcBorders>
          </w:tcPr>
          <w:p w14:paraId="1A3E51F9" w14:textId="77777777" w:rsidR="00C21935" w:rsidRPr="00D431B2" w:rsidRDefault="00C21935" w:rsidP="00CE2E53">
            <w:pPr>
              <w:rPr>
                <w:color w:val="000000" w:themeColor="text1"/>
                <w:sz w:val="27"/>
                <w:szCs w:val="27"/>
                <w:lang w:val="es-ES"/>
              </w:rPr>
            </w:pPr>
            <w:r w:rsidRPr="00D431B2">
              <w:rPr>
                <w:color w:val="000000" w:themeColor="text1"/>
                <w:sz w:val="27"/>
                <w:szCs w:val="27"/>
                <w:lang w:val="es-ES"/>
              </w:rPr>
              <w:t>Không có cam kết về việc tổ chức hướng dẫn đào tạo vận hành, bảo dưỡng, chẩn đoán lỗi, chuyển giao công nghệ phù hợp với chương trình theo quy định tại Chương V. Yêu cầu về kỹ thuật của E-HSMT.</w:t>
            </w:r>
          </w:p>
        </w:tc>
        <w:tc>
          <w:tcPr>
            <w:tcW w:w="1436" w:type="dxa"/>
            <w:tcBorders>
              <w:top w:val="dotted" w:sz="4" w:space="0" w:color="auto"/>
              <w:left w:val="single" w:sz="4" w:space="0" w:color="auto"/>
              <w:bottom w:val="dotted" w:sz="4" w:space="0" w:color="auto"/>
              <w:right w:val="single" w:sz="4" w:space="0" w:color="auto"/>
            </w:tcBorders>
            <w:vAlign w:val="center"/>
          </w:tcPr>
          <w:p w14:paraId="63DB7D38" w14:textId="77777777" w:rsidR="00C21935" w:rsidRPr="00D431B2" w:rsidRDefault="00C21935" w:rsidP="00CE2E53">
            <w:pPr>
              <w:jc w:val="center"/>
              <w:rPr>
                <w:color w:val="000000" w:themeColor="text1"/>
                <w:sz w:val="27"/>
                <w:szCs w:val="27"/>
                <w:lang w:val="es-ES"/>
              </w:rPr>
            </w:pPr>
            <w:r w:rsidRPr="00D431B2">
              <w:rPr>
                <w:color w:val="000000" w:themeColor="text1"/>
                <w:sz w:val="27"/>
                <w:szCs w:val="27"/>
                <w:lang w:val="es-ES"/>
              </w:rPr>
              <w:t>Không đạt</w:t>
            </w:r>
          </w:p>
        </w:tc>
      </w:tr>
      <w:tr w:rsidR="00C21935" w:rsidRPr="00D431B2" w14:paraId="37AE4CD0" w14:textId="77777777" w:rsidTr="00CE2E53">
        <w:trPr>
          <w:trHeight w:val="239"/>
          <w:jc w:val="center"/>
        </w:trPr>
        <w:tc>
          <w:tcPr>
            <w:tcW w:w="2088" w:type="dxa"/>
            <w:vMerge w:val="restart"/>
            <w:tcBorders>
              <w:left w:val="single" w:sz="4" w:space="0" w:color="auto"/>
              <w:right w:val="single" w:sz="4" w:space="0" w:color="auto"/>
            </w:tcBorders>
            <w:vAlign w:val="center"/>
          </w:tcPr>
          <w:p w14:paraId="51ED8198" w14:textId="77777777" w:rsidR="00C21935" w:rsidRPr="00D431B2" w:rsidRDefault="00C21935" w:rsidP="00CE2E53">
            <w:pPr>
              <w:jc w:val="left"/>
              <w:rPr>
                <w:color w:val="000000" w:themeColor="text1"/>
                <w:sz w:val="27"/>
                <w:szCs w:val="27"/>
              </w:rPr>
            </w:pPr>
            <w:r w:rsidRPr="00D431B2">
              <w:rPr>
                <w:b/>
                <w:color w:val="000000" w:themeColor="text1"/>
                <w:sz w:val="27"/>
                <w:szCs w:val="27"/>
              </w:rPr>
              <w:t>6</w:t>
            </w:r>
            <w:r w:rsidRPr="00D431B2">
              <w:rPr>
                <w:b/>
                <w:color w:val="000000" w:themeColor="text1"/>
                <w:sz w:val="27"/>
                <w:szCs w:val="27"/>
                <w:lang w:val="vi-VN"/>
              </w:rPr>
              <w:t>. Tài liệu kỹ</w:t>
            </w:r>
            <w:r w:rsidRPr="00D431B2">
              <w:rPr>
                <w:b/>
                <w:color w:val="000000" w:themeColor="text1"/>
                <w:sz w:val="27"/>
                <w:szCs w:val="27"/>
              </w:rPr>
              <w:t xml:space="preserve"> </w:t>
            </w:r>
            <w:r w:rsidRPr="00D431B2">
              <w:rPr>
                <w:b/>
                <w:color w:val="000000" w:themeColor="text1"/>
                <w:sz w:val="27"/>
                <w:szCs w:val="27"/>
                <w:lang w:val="vi-VN"/>
              </w:rPr>
              <w:br/>
              <w:t>thuật đính kèm</w:t>
            </w:r>
            <w:r w:rsidRPr="00D431B2">
              <w:rPr>
                <w:b/>
                <w:color w:val="000000" w:themeColor="text1"/>
                <w:sz w:val="27"/>
                <w:szCs w:val="27"/>
                <w:lang w:val="vi-VN"/>
              </w:rPr>
              <w:br/>
              <w:t>trong hồ sơ dự</w:t>
            </w:r>
            <w:r w:rsidRPr="00D431B2">
              <w:rPr>
                <w:b/>
                <w:color w:val="000000" w:themeColor="text1"/>
                <w:sz w:val="27"/>
                <w:szCs w:val="27"/>
                <w:lang w:val="vi-VN"/>
              </w:rPr>
              <w:br/>
              <w:t>thầu</w:t>
            </w:r>
          </w:p>
        </w:tc>
        <w:tc>
          <w:tcPr>
            <w:tcW w:w="5777" w:type="dxa"/>
            <w:tcBorders>
              <w:top w:val="dotted" w:sz="4" w:space="0" w:color="auto"/>
              <w:left w:val="single" w:sz="4" w:space="0" w:color="auto"/>
              <w:bottom w:val="single" w:sz="4" w:space="0" w:color="auto"/>
              <w:right w:val="single" w:sz="4" w:space="0" w:color="auto"/>
            </w:tcBorders>
          </w:tcPr>
          <w:p w14:paraId="1F918999" w14:textId="77777777" w:rsidR="00C21935" w:rsidRPr="00D431B2" w:rsidRDefault="00C21935" w:rsidP="00CE2E53">
            <w:pPr>
              <w:rPr>
                <w:color w:val="000000" w:themeColor="text1"/>
                <w:sz w:val="27"/>
                <w:szCs w:val="27"/>
                <w:lang w:val="es-ES"/>
              </w:rPr>
            </w:pPr>
            <w:r w:rsidRPr="00D431B2">
              <w:rPr>
                <w:color w:val="000000" w:themeColor="text1"/>
                <w:sz w:val="27"/>
                <w:szCs w:val="27"/>
                <w:lang w:val="es-ES"/>
              </w:rPr>
              <w:t>Đáp ứng đầy đủ toàn bộ các yêu cầu về tài liệu kỹ thuật quy định tại Chương V. Yêu cầu về kỹ thuật của E-HSMT.</w:t>
            </w:r>
          </w:p>
        </w:tc>
        <w:tc>
          <w:tcPr>
            <w:tcW w:w="1436" w:type="dxa"/>
            <w:tcBorders>
              <w:top w:val="dotted" w:sz="4" w:space="0" w:color="auto"/>
              <w:left w:val="single" w:sz="4" w:space="0" w:color="auto"/>
              <w:bottom w:val="single" w:sz="4" w:space="0" w:color="auto"/>
              <w:right w:val="single" w:sz="4" w:space="0" w:color="auto"/>
            </w:tcBorders>
            <w:vAlign w:val="center"/>
          </w:tcPr>
          <w:p w14:paraId="2D588335" w14:textId="77777777" w:rsidR="00C21935" w:rsidRPr="00D431B2" w:rsidRDefault="00C21935" w:rsidP="00CE2E53">
            <w:pPr>
              <w:jc w:val="center"/>
              <w:rPr>
                <w:color w:val="000000" w:themeColor="text1"/>
                <w:sz w:val="27"/>
                <w:szCs w:val="27"/>
              </w:rPr>
            </w:pPr>
            <w:r w:rsidRPr="00D431B2">
              <w:rPr>
                <w:color w:val="000000" w:themeColor="text1"/>
                <w:sz w:val="27"/>
                <w:szCs w:val="27"/>
              </w:rPr>
              <w:t>Đạt</w:t>
            </w:r>
          </w:p>
        </w:tc>
      </w:tr>
      <w:tr w:rsidR="00C21935" w:rsidRPr="00D431B2" w14:paraId="73BB1F7E" w14:textId="77777777" w:rsidTr="00CE2E53">
        <w:trPr>
          <w:trHeight w:val="239"/>
          <w:jc w:val="center"/>
        </w:trPr>
        <w:tc>
          <w:tcPr>
            <w:tcW w:w="2088" w:type="dxa"/>
            <w:vMerge/>
            <w:tcBorders>
              <w:left w:val="single" w:sz="4" w:space="0" w:color="auto"/>
              <w:bottom w:val="single" w:sz="4" w:space="0" w:color="auto"/>
              <w:right w:val="single" w:sz="4" w:space="0" w:color="auto"/>
            </w:tcBorders>
            <w:vAlign w:val="center"/>
          </w:tcPr>
          <w:p w14:paraId="34C5A91F" w14:textId="77777777" w:rsidR="00C21935" w:rsidRPr="00D431B2" w:rsidRDefault="00C21935" w:rsidP="00CE2E53">
            <w:pPr>
              <w:rPr>
                <w:color w:val="000000" w:themeColor="text1"/>
                <w:sz w:val="27"/>
                <w:szCs w:val="27"/>
                <w:lang w:val="es-ES"/>
              </w:rPr>
            </w:pPr>
          </w:p>
        </w:tc>
        <w:tc>
          <w:tcPr>
            <w:tcW w:w="5777" w:type="dxa"/>
            <w:tcBorders>
              <w:top w:val="dotted" w:sz="4" w:space="0" w:color="auto"/>
              <w:left w:val="single" w:sz="4" w:space="0" w:color="auto"/>
              <w:bottom w:val="single" w:sz="4" w:space="0" w:color="auto"/>
              <w:right w:val="single" w:sz="4" w:space="0" w:color="auto"/>
            </w:tcBorders>
          </w:tcPr>
          <w:p w14:paraId="1DF5D0C6" w14:textId="77777777" w:rsidR="00C21935" w:rsidRPr="00D431B2" w:rsidRDefault="00C21935" w:rsidP="00CE2E53">
            <w:pPr>
              <w:rPr>
                <w:color w:val="000000" w:themeColor="text1"/>
                <w:sz w:val="27"/>
                <w:szCs w:val="27"/>
                <w:lang w:val="es-ES"/>
              </w:rPr>
            </w:pPr>
            <w:r w:rsidRPr="00D431B2">
              <w:rPr>
                <w:color w:val="000000" w:themeColor="text1"/>
                <w:sz w:val="27"/>
                <w:szCs w:val="27"/>
                <w:lang w:val="es-ES"/>
              </w:rPr>
              <w:t>Không đáp ứng đầy đủ các yêu cầu về tài liệu kỹ thuật quy định tại Chương V. Yêu cầu về kỹ thuật của E-HSMT</w:t>
            </w:r>
          </w:p>
        </w:tc>
        <w:tc>
          <w:tcPr>
            <w:tcW w:w="1436" w:type="dxa"/>
            <w:tcBorders>
              <w:top w:val="dotted" w:sz="4" w:space="0" w:color="auto"/>
              <w:left w:val="single" w:sz="4" w:space="0" w:color="auto"/>
              <w:bottom w:val="single" w:sz="4" w:space="0" w:color="auto"/>
              <w:right w:val="single" w:sz="4" w:space="0" w:color="auto"/>
            </w:tcBorders>
            <w:vAlign w:val="center"/>
          </w:tcPr>
          <w:p w14:paraId="7A56EC7B" w14:textId="77777777" w:rsidR="00C21935" w:rsidRPr="00D431B2" w:rsidRDefault="00C21935" w:rsidP="00CE2E53">
            <w:pPr>
              <w:jc w:val="center"/>
              <w:rPr>
                <w:color w:val="000000" w:themeColor="text1"/>
                <w:sz w:val="27"/>
                <w:szCs w:val="27"/>
              </w:rPr>
            </w:pPr>
            <w:r w:rsidRPr="00D431B2">
              <w:rPr>
                <w:color w:val="000000" w:themeColor="text1"/>
                <w:sz w:val="27"/>
                <w:szCs w:val="27"/>
              </w:rPr>
              <w:t>Không Đạt</w:t>
            </w:r>
          </w:p>
        </w:tc>
      </w:tr>
      <w:tr w:rsidR="00C21935" w:rsidRPr="00D431B2" w14:paraId="025960E7" w14:textId="77777777" w:rsidTr="00CE2E53">
        <w:trPr>
          <w:trHeight w:val="239"/>
          <w:jc w:val="center"/>
        </w:trPr>
        <w:tc>
          <w:tcPr>
            <w:tcW w:w="2088" w:type="dxa"/>
            <w:vMerge w:val="restart"/>
            <w:tcBorders>
              <w:left w:val="single" w:sz="4" w:space="0" w:color="auto"/>
              <w:right w:val="single" w:sz="4" w:space="0" w:color="auto"/>
            </w:tcBorders>
            <w:vAlign w:val="center"/>
          </w:tcPr>
          <w:p w14:paraId="6CB42BDE" w14:textId="77777777" w:rsidR="00C21935" w:rsidRPr="00D431B2" w:rsidRDefault="00C21935" w:rsidP="00CE2E53">
            <w:pPr>
              <w:rPr>
                <w:color w:val="000000" w:themeColor="text1"/>
                <w:sz w:val="27"/>
                <w:szCs w:val="27"/>
                <w:lang w:val="es-ES"/>
              </w:rPr>
            </w:pPr>
            <w:r w:rsidRPr="00D431B2">
              <w:rPr>
                <w:b/>
                <w:color w:val="000000" w:themeColor="text1"/>
                <w:sz w:val="27"/>
                <w:szCs w:val="27"/>
              </w:rPr>
              <w:t>7</w:t>
            </w:r>
            <w:r w:rsidRPr="00D431B2">
              <w:rPr>
                <w:b/>
                <w:color w:val="000000" w:themeColor="text1"/>
                <w:sz w:val="27"/>
                <w:szCs w:val="27"/>
                <w:lang w:val="vi-VN"/>
              </w:rPr>
              <w:t>. Bảo hành</w:t>
            </w:r>
          </w:p>
        </w:tc>
        <w:tc>
          <w:tcPr>
            <w:tcW w:w="5777" w:type="dxa"/>
            <w:tcBorders>
              <w:top w:val="dotted" w:sz="4" w:space="0" w:color="auto"/>
              <w:left w:val="single" w:sz="4" w:space="0" w:color="auto"/>
              <w:bottom w:val="single" w:sz="4" w:space="0" w:color="auto"/>
              <w:right w:val="single" w:sz="4" w:space="0" w:color="auto"/>
            </w:tcBorders>
          </w:tcPr>
          <w:p w14:paraId="5703D0AB" w14:textId="77777777" w:rsidR="00C21935" w:rsidRPr="00D431B2" w:rsidRDefault="00C21935" w:rsidP="00CE2E53">
            <w:pPr>
              <w:rPr>
                <w:color w:val="000000" w:themeColor="text1"/>
                <w:sz w:val="27"/>
                <w:szCs w:val="27"/>
                <w:lang w:val="es-ES"/>
              </w:rPr>
            </w:pPr>
            <w:r w:rsidRPr="00D431B2">
              <w:rPr>
                <w:color w:val="000000" w:themeColor="text1"/>
                <w:sz w:val="27"/>
                <w:szCs w:val="27"/>
                <w:lang w:val="es-ES"/>
              </w:rPr>
              <w:t>Thời gian bảo hành ≥ 12 tháng kể từ ngày ký Biên bản nghiệm thu bàn giao đưa vào sử dụng</w:t>
            </w:r>
          </w:p>
        </w:tc>
        <w:tc>
          <w:tcPr>
            <w:tcW w:w="1436" w:type="dxa"/>
            <w:tcBorders>
              <w:top w:val="dotted" w:sz="4" w:space="0" w:color="auto"/>
              <w:left w:val="single" w:sz="4" w:space="0" w:color="auto"/>
              <w:bottom w:val="single" w:sz="4" w:space="0" w:color="auto"/>
              <w:right w:val="single" w:sz="4" w:space="0" w:color="auto"/>
            </w:tcBorders>
            <w:vAlign w:val="center"/>
          </w:tcPr>
          <w:p w14:paraId="4869150D" w14:textId="77777777" w:rsidR="00C21935" w:rsidRPr="00D431B2" w:rsidRDefault="00C21935" w:rsidP="00CE2E53">
            <w:pPr>
              <w:jc w:val="center"/>
              <w:rPr>
                <w:color w:val="000000" w:themeColor="text1"/>
                <w:sz w:val="27"/>
                <w:szCs w:val="27"/>
              </w:rPr>
            </w:pPr>
            <w:r w:rsidRPr="00D431B2">
              <w:rPr>
                <w:color w:val="000000" w:themeColor="text1"/>
                <w:sz w:val="27"/>
                <w:szCs w:val="27"/>
              </w:rPr>
              <w:t>Đạt</w:t>
            </w:r>
          </w:p>
        </w:tc>
      </w:tr>
      <w:tr w:rsidR="00C21935" w:rsidRPr="00D431B2" w14:paraId="23AFFC59" w14:textId="77777777" w:rsidTr="00CE2E53">
        <w:trPr>
          <w:trHeight w:val="239"/>
          <w:jc w:val="center"/>
        </w:trPr>
        <w:tc>
          <w:tcPr>
            <w:tcW w:w="2088" w:type="dxa"/>
            <w:vMerge/>
            <w:tcBorders>
              <w:left w:val="single" w:sz="4" w:space="0" w:color="auto"/>
              <w:bottom w:val="single" w:sz="4" w:space="0" w:color="auto"/>
              <w:right w:val="single" w:sz="4" w:space="0" w:color="auto"/>
            </w:tcBorders>
            <w:vAlign w:val="center"/>
          </w:tcPr>
          <w:p w14:paraId="39E734D7" w14:textId="77777777" w:rsidR="00C21935" w:rsidRPr="00D431B2" w:rsidRDefault="00C21935" w:rsidP="00CE2E53">
            <w:pPr>
              <w:rPr>
                <w:color w:val="000000" w:themeColor="text1"/>
                <w:sz w:val="27"/>
                <w:szCs w:val="27"/>
                <w:lang w:val="es-ES"/>
              </w:rPr>
            </w:pPr>
          </w:p>
        </w:tc>
        <w:tc>
          <w:tcPr>
            <w:tcW w:w="5777" w:type="dxa"/>
            <w:tcBorders>
              <w:top w:val="dotted" w:sz="4" w:space="0" w:color="auto"/>
              <w:left w:val="single" w:sz="4" w:space="0" w:color="auto"/>
              <w:bottom w:val="single" w:sz="4" w:space="0" w:color="auto"/>
              <w:right w:val="single" w:sz="4" w:space="0" w:color="auto"/>
            </w:tcBorders>
          </w:tcPr>
          <w:p w14:paraId="75E2FB6A" w14:textId="77777777" w:rsidR="00C21935" w:rsidRPr="00D431B2" w:rsidRDefault="00C21935" w:rsidP="00CE2E53">
            <w:pPr>
              <w:rPr>
                <w:color w:val="000000" w:themeColor="text1"/>
                <w:sz w:val="27"/>
                <w:szCs w:val="27"/>
                <w:lang w:val="es-ES"/>
              </w:rPr>
            </w:pPr>
            <w:r w:rsidRPr="00D431B2">
              <w:rPr>
                <w:color w:val="000000" w:themeColor="text1"/>
                <w:sz w:val="27"/>
                <w:szCs w:val="27"/>
                <w:lang w:val="es-ES"/>
              </w:rPr>
              <w:t>Thời gian bảo hành &lt; 12 tháng kể từ ngày ký Biên bản nghiệm thu bàn giao đưa vào sử dụng hoặc không đề xuất thời gian bảo hành</w:t>
            </w:r>
          </w:p>
        </w:tc>
        <w:tc>
          <w:tcPr>
            <w:tcW w:w="1436" w:type="dxa"/>
            <w:tcBorders>
              <w:top w:val="dotted" w:sz="4" w:space="0" w:color="auto"/>
              <w:left w:val="single" w:sz="4" w:space="0" w:color="auto"/>
              <w:bottom w:val="single" w:sz="4" w:space="0" w:color="auto"/>
              <w:right w:val="single" w:sz="4" w:space="0" w:color="auto"/>
            </w:tcBorders>
            <w:vAlign w:val="center"/>
          </w:tcPr>
          <w:p w14:paraId="1FD40427" w14:textId="77777777" w:rsidR="00C21935" w:rsidRPr="00D431B2" w:rsidRDefault="00C21935" w:rsidP="00CE2E53">
            <w:pPr>
              <w:jc w:val="center"/>
              <w:rPr>
                <w:color w:val="000000" w:themeColor="text1"/>
                <w:sz w:val="27"/>
                <w:szCs w:val="27"/>
              </w:rPr>
            </w:pPr>
            <w:r w:rsidRPr="00D431B2">
              <w:rPr>
                <w:color w:val="000000" w:themeColor="text1"/>
                <w:sz w:val="27"/>
                <w:szCs w:val="27"/>
              </w:rPr>
              <w:t>Không Đạt</w:t>
            </w:r>
          </w:p>
        </w:tc>
      </w:tr>
      <w:tr w:rsidR="00C21935" w:rsidRPr="00D431B2" w14:paraId="2E5A632C" w14:textId="77777777" w:rsidTr="00CE2E53">
        <w:trPr>
          <w:trHeight w:val="239"/>
          <w:jc w:val="center"/>
        </w:trPr>
        <w:tc>
          <w:tcPr>
            <w:tcW w:w="2088" w:type="dxa"/>
            <w:vMerge w:val="restart"/>
            <w:tcBorders>
              <w:top w:val="single" w:sz="4" w:space="0" w:color="auto"/>
              <w:left w:val="single" w:sz="4" w:space="0" w:color="auto"/>
              <w:bottom w:val="single" w:sz="4" w:space="0" w:color="auto"/>
              <w:right w:val="single" w:sz="4" w:space="0" w:color="auto"/>
            </w:tcBorders>
            <w:vAlign w:val="center"/>
            <w:hideMark/>
          </w:tcPr>
          <w:p w14:paraId="3170B44E" w14:textId="77777777" w:rsidR="00C21935" w:rsidRPr="00D431B2" w:rsidRDefault="00C21935" w:rsidP="00CE2E53">
            <w:pPr>
              <w:jc w:val="center"/>
              <w:rPr>
                <w:b/>
                <w:color w:val="000000" w:themeColor="text1"/>
                <w:sz w:val="27"/>
                <w:szCs w:val="27"/>
                <w:lang w:val="es-ES"/>
              </w:rPr>
            </w:pPr>
            <w:r w:rsidRPr="00D431B2">
              <w:rPr>
                <w:b/>
                <w:color w:val="000000" w:themeColor="text1"/>
                <w:sz w:val="27"/>
                <w:szCs w:val="27"/>
                <w:lang w:val="es-ES"/>
              </w:rPr>
              <w:t>Kết luận</w:t>
            </w:r>
          </w:p>
        </w:tc>
        <w:tc>
          <w:tcPr>
            <w:tcW w:w="5777" w:type="dxa"/>
            <w:tcBorders>
              <w:top w:val="single" w:sz="4" w:space="0" w:color="auto"/>
              <w:left w:val="single" w:sz="4" w:space="0" w:color="auto"/>
              <w:bottom w:val="single" w:sz="4" w:space="0" w:color="auto"/>
              <w:right w:val="single" w:sz="4" w:space="0" w:color="auto"/>
            </w:tcBorders>
            <w:vAlign w:val="center"/>
            <w:hideMark/>
          </w:tcPr>
          <w:p w14:paraId="4BC1E33C" w14:textId="77777777" w:rsidR="00C21935" w:rsidRPr="00D431B2" w:rsidRDefault="00C21935" w:rsidP="00CE2E53">
            <w:pPr>
              <w:widowControl w:val="0"/>
              <w:tabs>
                <w:tab w:val="left" w:pos="851"/>
              </w:tabs>
              <w:spacing w:before="40" w:after="40"/>
              <w:rPr>
                <w:b/>
                <w:color w:val="000000" w:themeColor="text1"/>
                <w:sz w:val="27"/>
                <w:szCs w:val="27"/>
                <w:lang w:val="es-ES"/>
              </w:rPr>
            </w:pPr>
            <w:r w:rsidRPr="00D431B2">
              <w:rPr>
                <w:b/>
                <w:color w:val="000000" w:themeColor="text1"/>
                <w:sz w:val="27"/>
                <w:szCs w:val="27"/>
                <w:lang w:val="es-ES"/>
              </w:rPr>
              <w:t>Tất cả các tiêu chí được đánh giá đạt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683758E6" w14:textId="77777777" w:rsidR="00C21935" w:rsidRPr="00D431B2" w:rsidRDefault="00C21935" w:rsidP="00CE2E53">
            <w:pPr>
              <w:jc w:val="center"/>
              <w:rPr>
                <w:b/>
                <w:color w:val="000000" w:themeColor="text1"/>
                <w:sz w:val="27"/>
                <w:szCs w:val="27"/>
                <w:lang w:val="es-ES"/>
              </w:rPr>
            </w:pPr>
            <w:r w:rsidRPr="00D431B2">
              <w:rPr>
                <w:b/>
                <w:color w:val="000000" w:themeColor="text1"/>
                <w:sz w:val="27"/>
                <w:szCs w:val="27"/>
              </w:rPr>
              <w:t>Đạt</w:t>
            </w:r>
          </w:p>
        </w:tc>
      </w:tr>
      <w:tr w:rsidR="00C21935" w:rsidRPr="00D431B2" w14:paraId="0AD34418" w14:textId="77777777" w:rsidTr="00CE2E53">
        <w:trPr>
          <w:trHeight w:val="239"/>
          <w:jc w:val="center"/>
        </w:trPr>
        <w:tc>
          <w:tcPr>
            <w:tcW w:w="2088" w:type="dxa"/>
            <w:vMerge/>
            <w:tcBorders>
              <w:top w:val="single" w:sz="4" w:space="0" w:color="auto"/>
              <w:left w:val="single" w:sz="4" w:space="0" w:color="auto"/>
              <w:bottom w:val="single" w:sz="4" w:space="0" w:color="auto"/>
              <w:right w:val="single" w:sz="4" w:space="0" w:color="auto"/>
            </w:tcBorders>
            <w:vAlign w:val="center"/>
            <w:hideMark/>
          </w:tcPr>
          <w:p w14:paraId="5C9B4CE0" w14:textId="77777777" w:rsidR="00C21935" w:rsidRPr="00D431B2" w:rsidRDefault="00C21935" w:rsidP="00CE2E53">
            <w:pPr>
              <w:rPr>
                <w:b/>
                <w:color w:val="000000" w:themeColor="text1"/>
                <w:sz w:val="27"/>
                <w:szCs w:val="27"/>
                <w:lang w:val="es-ES"/>
              </w:rPr>
            </w:pPr>
          </w:p>
        </w:tc>
        <w:tc>
          <w:tcPr>
            <w:tcW w:w="5777" w:type="dxa"/>
            <w:tcBorders>
              <w:top w:val="single" w:sz="4" w:space="0" w:color="auto"/>
              <w:left w:val="single" w:sz="4" w:space="0" w:color="auto"/>
              <w:bottom w:val="single" w:sz="4" w:space="0" w:color="auto"/>
              <w:right w:val="single" w:sz="4" w:space="0" w:color="auto"/>
            </w:tcBorders>
            <w:vAlign w:val="center"/>
            <w:hideMark/>
          </w:tcPr>
          <w:p w14:paraId="4CE10890" w14:textId="77777777" w:rsidR="00C21935" w:rsidRPr="00D431B2" w:rsidRDefault="00C21935" w:rsidP="00CE2E53">
            <w:pPr>
              <w:widowControl w:val="0"/>
              <w:tabs>
                <w:tab w:val="left" w:pos="851"/>
              </w:tabs>
              <w:spacing w:before="40" w:after="40"/>
              <w:rPr>
                <w:b/>
                <w:color w:val="000000" w:themeColor="text1"/>
                <w:sz w:val="27"/>
                <w:szCs w:val="27"/>
                <w:lang w:val="es-ES"/>
              </w:rPr>
            </w:pPr>
            <w:r w:rsidRPr="00D431B2">
              <w:rPr>
                <w:b/>
                <w:color w:val="000000" w:themeColor="text1"/>
                <w:sz w:val="27"/>
                <w:szCs w:val="27"/>
                <w:lang w:val="es-ES"/>
              </w:rPr>
              <w:t>Có 1 tiêu chí trở lên được đánh giá là không đạt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70125852" w14:textId="77777777" w:rsidR="00C21935" w:rsidRPr="00D431B2" w:rsidRDefault="00C21935" w:rsidP="00CE2E53">
            <w:pPr>
              <w:jc w:val="center"/>
              <w:rPr>
                <w:b/>
                <w:color w:val="000000" w:themeColor="text1"/>
                <w:sz w:val="27"/>
                <w:szCs w:val="27"/>
                <w:lang w:val="es-ES"/>
              </w:rPr>
            </w:pPr>
            <w:r w:rsidRPr="00D431B2">
              <w:rPr>
                <w:b/>
                <w:color w:val="000000" w:themeColor="text1"/>
                <w:sz w:val="27"/>
                <w:szCs w:val="27"/>
              </w:rPr>
              <w:t>Không đạt</w:t>
            </w:r>
          </w:p>
        </w:tc>
      </w:tr>
    </w:tbl>
    <w:p w14:paraId="65E7FB66" w14:textId="77777777" w:rsidR="00C21935" w:rsidRPr="00D431B2" w:rsidRDefault="00C21935" w:rsidP="00C21935">
      <w:pPr>
        <w:spacing w:before="80" w:after="80" w:line="264" w:lineRule="auto"/>
        <w:ind w:firstLine="709"/>
        <w:rPr>
          <w:color w:val="000000" w:themeColor="text1"/>
          <w:sz w:val="28"/>
          <w:szCs w:val="28"/>
          <w:lang w:val="es-ES"/>
        </w:rPr>
      </w:pPr>
    </w:p>
    <w:p w14:paraId="0FA4581E" w14:textId="77777777" w:rsidR="00C21935" w:rsidRPr="00D431B2" w:rsidRDefault="00C21935" w:rsidP="00C21935">
      <w:pPr>
        <w:spacing w:before="80" w:after="80" w:line="264" w:lineRule="auto"/>
        <w:ind w:firstLine="709"/>
        <w:rPr>
          <w:color w:val="000000" w:themeColor="text1"/>
          <w:sz w:val="28"/>
          <w:szCs w:val="28"/>
          <w:lang w:val="es-ES"/>
        </w:rPr>
      </w:pPr>
      <w:r w:rsidRPr="00D431B2">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ED52521" w14:textId="77777777" w:rsidR="00C21935" w:rsidRPr="00D431B2" w:rsidRDefault="00C21935" w:rsidP="00C21935">
      <w:pPr>
        <w:spacing w:before="80" w:after="80" w:line="264" w:lineRule="auto"/>
        <w:ind w:firstLine="709"/>
        <w:rPr>
          <w:color w:val="000000" w:themeColor="text1"/>
          <w:sz w:val="28"/>
          <w:szCs w:val="28"/>
          <w:lang w:val="es-ES"/>
        </w:rPr>
      </w:pPr>
      <w:r w:rsidRPr="00D431B2">
        <w:rPr>
          <w:color w:val="000000" w:themeColor="text1"/>
          <w:sz w:val="28"/>
          <w:szCs w:val="28"/>
          <w:lang w:val="es-ES"/>
        </w:rPr>
        <w:t xml:space="preserve">E-HSDT được đánh giá là đáp ứng yêu cầu về kỹ thuật khi có tất cả các tiêu chí tổng quát đều được đánh giá là đạt. </w:t>
      </w:r>
    </w:p>
    <w:p w14:paraId="3D60CF86" w14:textId="77777777" w:rsidR="002E3DCB" w:rsidRDefault="002E3DCB"/>
    <w:sectPr w:rsidR="002E3DCB" w:rsidSect="003064B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35"/>
    <w:rsid w:val="001B2421"/>
    <w:rsid w:val="002E3DCB"/>
    <w:rsid w:val="003064B1"/>
    <w:rsid w:val="0035586D"/>
    <w:rsid w:val="00560D3F"/>
    <w:rsid w:val="00C21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2C73"/>
  <w15:chartTrackingRefBased/>
  <w15:docId w15:val="{1E6BCEDB-5999-4D19-B6E0-1B7A9A97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935"/>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C21935"/>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1935"/>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1935"/>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1935"/>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C21935"/>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C21935"/>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C21935"/>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C21935"/>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C21935"/>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19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193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19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219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219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19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19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19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193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1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935"/>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19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1935"/>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C21935"/>
    <w:rPr>
      <w:i/>
      <w:iCs/>
      <w:color w:val="404040" w:themeColor="text1" w:themeTint="BF"/>
    </w:rPr>
  </w:style>
  <w:style w:type="paragraph" w:styleId="ListParagraph">
    <w:name w:val="List Paragraph"/>
    <w:basedOn w:val="Normal"/>
    <w:uiPriority w:val="34"/>
    <w:qFormat/>
    <w:rsid w:val="00C21935"/>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C21935"/>
    <w:rPr>
      <w:i/>
      <w:iCs/>
      <w:color w:val="2F5496" w:themeColor="accent1" w:themeShade="BF"/>
    </w:rPr>
  </w:style>
  <w:style w:type="paragraph" w:styleId="IntenseQuote">
    <w:name w:val="Intense Quote"/>
    <w:basedOn w:val="Normal"/>
    <w:next w:val="Normal"/>
    <w:link w:val="IntenseQuoteChar"/>
    <w:uiPriority w:val="30"/>
    <w:qFormat/>
    <w:rsid w:val="00C2193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C21935"/>
    <w:rPr>
      <w:i/>
      <w:iCs/>
      <w:color w:val="2F5496" w:themeColor="accent1" w:themeShade="BF"/>
    </w:rPr>
  </w:style>
  <w:style w:type="character" w:styleId="IntenseReference">
    <w:name w:val="Intense Reference"/>
    <w:basedOn w:val="DefaultParagraphFont"/>
    <w:uiPriority w:val="32"/>
    <w:qFormat/>
    <w:rsid w:val="00C21935"/>
    <w:rPr>
      <w:b/>
      <w:bCs/>
      <w:smallCaps/>
      <w:color w:val="2F5496" w:themeColor="accent1" w:themeShade="BF"/>
      <w:spacing w:val="5"/>
    </w:rPr>
  </w:style>
  <w:style w:type="paragraph" w:styleId="TOC1">
    <w:name w:val="toc 1"/>
    <w:basedOn w:val="Normal"/>
    <w:next w:val="Normal"/>
    <w:autoRedefine/>
    <w:uiPriority w:val="39"/>
    <w:qFormat/>
    <w:rsid w:val="00C2193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2025-12-07T08:06:00Z</dcterms:created>
  <dcterms:modified xsi:type="dcterms:W3CDTF">2025-12-07T08:07:00Z</dcterms:modified>
</cp:coreProperties>
</file>