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773D2" w14:textId="77777777" w:rsidR="00874714" w:rsidRPr="00186236" w:rsidRDefault="00874714" w:rsidP="00812FFF">
      <w:pPr>
        <w:widowControl w:val="0"/>
        <w:spacing w:before="120" w:after="120"/>
        <w:jc w:val="center"/>
        <w:rPr>
          <w:rFonts w:ascii="Times New Roman" w:hAnsi="Times New Roman"/>
          <w:b/>
          <w:sz w:val="26"/>
          <w:szCs w:val="26"/>
          <w:lang w:val="nl-NL"/>
        </w:rPr>
      </w:pPr>
      <w:bookmarkStart w:id="0" w:name="_Toc28867483"/>
      <w:r w:rsidRPr="00186236">
        <w:rPr>
          <w:rFonts w:ascii="Times New Roman" w:hAnsi="Times New Roman"/>
          <w:b/>
          <w:sz w:val="26"/>
          <w:szCs w:val="26"/>
          <w:lang w:val="nl-NL"/>
        </w:rPr>
        <w:t>Phần 2. YÊU CẦU VỀ KỸ THUẬT</w:t>
      </w:r>
    </w:p>
    <w:p w14:paraId="12331469" w14:textId="77777777" w:rsidR="00874714" w:rsidRPr="00186236" w:rsidRDefault="00874714" w:rsidP="00812FFF">
      <w:pPr>
        <w:widowControl w:val="0"/>
        <w:spacing w:before="120" w:after="120"/>
        <w:jc w:val="center"/>
        <w:rPr>
          <w:rFonts w:ascii="Times New Roman" w:hAnsi="Times New Roman"/>
          <w:b/>
          <w:sz w:val="26"/>
          <w:szCs w:val="26"/>
          <w:lang w:val="nl-NL"/>
        </w:rPr>
      </w:pPr>
      <w:r w:rsidRPr="00186236">
        <w:rPr>
          <w:rFonts w:ascii="Times New Roman" w:hAnsi="Times New Roman"/>
          <w:b/>
          <w:sz w:val="26"/>
          <w:szCs w:val="26"/>
          <w:lang w:val="nl-NL"/>
        </w:rPr>
        <w:t>Chương V. Yêu cầu về kỹ thuật</w:t>
      </w:r>
    </w:p>
    <w:p w14:paraId="4CA2C0CF" w14:textId="77777777" w:rsidR="00874714" w:rsidRDefault="00874714" w:rsidP="00812FFF">
      <w:pPr>
        <w:widowControl w:val="0"/>
        <w:spacing w:before="120" w:after="120"/>
        <w:rPr>
          <w:rFonts w:ascii="Times New Roman" w:hAnsi="Times New Roman"/>
          <w:sz w:val="26"/>
          <w:szCs w:val="26"/>
          <w:lang w:val="nl-NL"/>
        </w:rPr>
      </w:pPr>
      <w:r w:rsidRPr="00186236">
        <w:rPr>
          <w:rFonts w:ascii="Times New Roman" w:hAnsi="Times New Roman"/>
          <w:sz w:val="26"/>
          <w:szCs w:val="26"/>
          <w:lang w:val="nl-NL"/>
        </w:rPr>
        <w:t xml:space="preserve">Yêu cầu về kỹ thuật bao gồm các nội dung cơ bản như sau: </w:t>
      </w:r>
    </w:p>
    <w:p w14:paraId="11DED920" w14:textId="77777777" w:rsidR="00A84948" w:rsidRPr="00D56BC9" w:rsidRDefault="00A84948" w:rsidP="00A84948">
      <w:pPr>
        <w:widowControl w:val="0"/>
        <w:spacing w:before="120" w:after="120"/>
        <w:rPr>
          <w:rFonts w:ascii="Times New Roman" w:hAnsi="Times New Roman"/>
          <w:b/>
          <w:bCs/>
          <w:sz w:val="26"/>
          <w:szCs w:val="26"/>
          <w:lang w:val="nl-NL"/>
        </w:rPr>
      </w:pPr>
      <w:r w:rsidRPr="00D56BC9">
        <w:rPr>
          <w:rFonts w:ascii="Times New Roman" w:hAnsi="Times New Roman"/>
          <w:b/>
          <w:bCs/>
          <w:sz w:val="26"/>
          <w:szCs w:val="26"/>
          <w:lang w:val="nl-NL"/>
        </w:rPr>
        <w:t>Mục 1. Yêu cầu về kỹ thuật</w:t>
      </w:r>
    </w:p>
    <w:p w14:paraId="1ACB95AD" w14:textId="4C95C975" w:rsidR="00874714" w:rsidRPr="00186236" w:rsidRDefault="00874714" w:rsidP="00812FFF">
      <w:pPr>
        <w:pStyle w:val="ListParagraph"/>
        <w:widowControl w:val="0"/>
        <w:numPr>
          <w:ilvl w:val="0"/>
          <w:numId w:val="4"/>
        </w:numPr>
        <w:spacing w:before="120" w:after="120"/>
        <w:ind w:hanging="720"/>
        <w:contextualSpacing w:val="0"/>
        <w:rPr>
          <w:b/>
          <w:sz w:val="26"/>
          <w:szCs w:val="26"/>
          <w:lang w:val="nl-NL"/>
        </w:rPr>
      </w:pPr>
      <w:r w:rsidRPr="00186236">
        <w:rPr>
          <w:b/>
          <w:sz w:val="26"/>
          <w:szCs w:val="26"/>
          <w:lang w:val="nl-NL"/>
        </w:rPr>
        <w:t>Giới thiệu chung về dự án và gói thầu</w:t>
      </w:r>
    </w:p>
    <w:p w14:paraId="39D1A494" w14:textId="228F4441" w:rsidR="00874714" w:rsidRPr="00186236" w:rsidRDefault="00874714" w:rsidP="00812FFF">
      <w:pPr>
        <w:widowControl w:val="0"/>
        <w:spacing w:before="120" w:after="120"/>
        <w:ind w:firstLine="567"/>
        <w:jc w:val="both"/>
        <w:rPr>
          <w:rFonts w:ascii="Times New Roman" w:hAnsi="Times New Roman"/>
          <w:color w:val="0000FF"/>
          <w:sz w:val="26"/>
          <w:szCs w:val="26"/>
          <w:lang w:val="nl-NL"/>
        </w:rPr>
      </w:pPr>
      <w:r w:rsidRPr="00186236">
        <w:rPr>
          <w:rFonts w:ascii="Times New Roman" w:hAnsi="Times New Roman"/>
          <w:sz w:val="26"/>
          <w:szCs w:val="26"/>
          <w:lang w:val="nl-NL"/>
        </w:rPr>
        <w:t>-</w:t>
      </w:r>
      <w:r w:rsidRPr="00186236">
        <w:rPr>
          <w:rFonts w:ascii="Times New Roman" w:hAnsi="Times New Roman"/>
          <w:sz w:val="26"/>
          <w:szCs w:val="26"/>
          <w:lang w:val="nl-NL"/>
        </w:rPr>
        <w:tab/>
        <w:t xml:space="preserve">Tên gói thầu: </w:t>
      </w:r>
      <w:r w:rsidR="005A716A">
        <w:rPr>
          <w:rFonts w:ascii="Times New Roman" w:hAnsi="Times New Roman"/>
          <w:color w:val="0000FF"/>
          <w:sz w:val="26"/>
          <w:szCs w:val="26"/>
          <w:lang w:val="nl-NL"/>
        </w:rPr>
        <w:t>“</w:t>
      </w:r>
      <w:r w:rsidR="00963A82">
        <w:rPr>
          <w:rFonts w:ascii="Times New Roman" w:hAnsi="Times New Roman"/>
          <w:color w:val="0000FF"/>
          <w:sz w:val="26"/>
          <w:szCs w:val="26"/>
          <w:lang w:val="nl-NL"/>
        </w:rPr>
        <w:t>Đầu tư thiết bị GPON năm 2025 – Giai đoạn 1</w:t>
      </w:r>
      <w:r w:rsidR="005A716A">
        <w:rPr>
          <w:rFonts w:ascii="Times New Roman" w:hAnsi="Times New Roman"/>
          <w:color w:val="0000FF"/>
          <w:sz w:val="26"/>
          <w:szCs w:val="26"/>
          <w:lang w:val="nl-NL"/>
        </w:rPr>
        <w:t>”</w:t>
      </w:r>
      <w:r w:rsidR="006B1E6E">
        <w:rPr>
          <w:rFonts w:ascii="Times New Roman" w:hAnsi="Times New Roman"/>
          <w:color w:val="0000FF"/>
          <w:sz w:val="26"/>
          <w:szCs w:val="26"/>
          <w:lang w:val="nl-NL"/>
        </w:rPr>
        <w:t>.</w:t>
      </w:r>
    </w:p>
    <w:p w14:paraId="75ABC235" w14:textId="6F28A16C" w:rsidR="009814D1" w:rsidRPr="00186236" w:rsidRDefault="00874714" w:rsidP="00812FFF">
      <w:pPr>
        <w:widowControl w:val="0"/>
        <w:spacing w:before="120" w:after="120"/>
        <w:ind w:firstLine="567"/>
        <w:jc w:val="both"/>
        <w:rPr>
          <w:rFonts w:ascii="Times New Roman" w:hAnsi="Times New Roman"/>
          <w:sz w:val="26"/>
          <w:szCs w:val="26"/>
        </w:rPr>
      </w:pPr>
      <w:r w:rsidRPr="00186236">
        <w:rPr>
          <w:rFonts w:ascii="Times New Roman" w:hAnsi="Times New Roman"/>
          <w:sz w:val="26"/>
          <w:szCs w:val="26"/>
          <w:lang w:val="nl-NL"/>
        </w:rPr>
        <w:t>-</w:t>
      </w:r>
      <w:r w:rsidRPr="00186236">
        <w:rPr>
          <w:rFonts w:ascii="Times New Roman" w:hAnsi="Times New Roman"/>
          <w:sz w:val="26"/>
          <w:szCs w:val="26"/>
          <w:lang w:val="nl-NL"/>
        </w:rPr>
        <w:tab/>
        <w:t xml:space="preserve">Tên </w:t>
      </w:r>
      <w:r w:rsidR="00B77012" w:rsidRPr="00186236">
        <w:rPr>
          <w:rFonts w:ascii="Times New Roman" w:hAnsi="Times New Roman"/>
          <w:sz w:val="26"/>
          <w:szCs w:val="26"/>
          <w:lang w:val="nl-NL"/>
        </w:rPr>
        <w:t>dự án</w:t>
      </w:r>
      <w:r w:rsidR="0084729D" w:rsidRPr="00186236">
        <w:rPr>
          <w:rFonts w:ascii="Times New Roman" w:hAnsi="Times New Roman"/>
          <w:sz w:val="26"/>
          <w:szCs w:val="26"/>
          <w:lang w:val="nl-NL"/>
        </w:rPr>
        <w:t>:</w:t>
      </w:r>
      <w:r w:rsidR="00EB08B4" w:rsidRPr="00186236">
        <w:rPr>
          <w:rFonts w:ascii="Times New Roman" w:hAnsi="Times New Roman"/>
          <w:sz w:val="26"/>
          <w:szCs w:val="26"/>
        </w:rPr>
        <w:t xml:space="preserve"> </w:t>
      </w:r>
      <w:r w:rsidR="00963A82">
        <w:rPr>
          <w:rFonts w:ascii="Times New Roman" w:hAnsi="Times New Roman"/>
          <w:color w:val="0000FF"/>
          <w:sz w:val="26"/>
          <w:szCs w:val="26"/>
          <w:lang w:val="nl-NL"/>
        </w:rPr>
        <w:t>“Đầu tư hệ thống mạng GPON năm 2025 – Giai đoạn 1”</w:t>
      </w:r>
      <w:r w:rsidR="00AA1CD8" w:rsidRPr="00186236">
        <w:rPr>
          <w:rFonts w:ascii="Times New Roman" w:hAnsi="Times New Roman"/>
          <w:color w:val="0000FF"/>
          <w:sz w:val="26"/>
          <w:szCs w:val="26"/>
          <w:lang w:val="nl-NL"/>
        </w:rPr>
        <w:t>.</w:t>
      </w:r>
    </w:p>
    <w:p w14:paraId="2E25C28E" w14:textId="30E2B13D" w:rsidR="00874714" w:rsidRPr="002A7EE4" w:rsidRDefault="00874714" w:rsidP="00812FFF">
      <w:pPr>
        <w:widowControl w:val="0"/>
        <w:spacing w:before="120" w:after="120"/>
        <w:ind w:firstLine="567"/>
        <w:jc w:val="both"/>
        <w:rPr>
          <w:rFonts w:ascii="Times New Roman" w:hAnsi="Times New Roman"/>
          <w:color w:val="0000FF"/>
          <w:sz w:val="26"/>
          <w:szCs w:val="26"/>
          <w:lang w:val="nl-NL"/>
        </w:rPr>
      </w:pPr>
      <w:r w:rsidRPr="00186236">
        <w:rPr>
          <w:rFonts w:ascii="Times New Roman" w:hAnsi="Times New Roman"/>
          <w:sz w:val="26"/>
          <w:szCs w:val="26"/>
          <w:lang w:val="nl-NL"/>
        </w:rPr>
        <w:t>-</w:t>
      </w:r>
      <w:r w:rsidRPr="00186236">
        <w:rPr>
          <w:rFonts w:ascii="Times New Roman" w:hAnsi="Times New Roman"/>
          <w:sz w:val="26"/>
          <w:szCs w:val="26"/>
          <w:lang w:val="nl-NL"/>
        </w:rPr>
        <w:tab/>
        <w:t xml:space="preserve">Địa điểm thực hiện dự án: </w:t>
      </w:r>
      <w:r w:rsidR="005A1C6A" w:rsidRPr="002A7EE4">
        <w:rPr>
          <w:rFonts w:ascii="Times New Roman" w:hAnsi="Times New Roman"/>
          <w:color w:val="FF0000"/>
          <w:sz w:val="26"/>
          <w:szCs w:val="26"/>
          <w:lang w:val="nl-NL"/>
        </w:rPr>
        <w:t xml:space="preserve">Do </w:t>
      </w:r>
      <w:r w:rsidR="004B772A">
        <w:rPr>
          <w:rFonts w:ascii="Times New Roman" w:hAnsi="Times New Roman"/>
          <w:color w:val="FF0000"/>
          <w:sz w:val="26"/>
          <w:szCs w:val="26"/>
          <w:lang w:val="nl-NL"/>
        </w:rPr>
        <w:t>chủ đầu tư</w:t>
      </w:r>
      <w:r w:rsidR="005A1C6A" w:rsidRPr="002A7EE4">
        <w:rPr>
          <w:rFonts w:ascii="Times New Roman" w:hAnsi="Times New Roman"/>
          <w:color w:val="FF0000"/>
          <w:sz w:val="26"/>
          <w:szCs w:val="26"/>
          <w:lang w:val="nl-NL"/>
        </w:rPr>
        <w:t xml:space="preserve"> chỉ định (</w:t>
      </w:r>
      <w:r w:rsidR="002A7EE4" w:rsidRPr="002A7EE4">
        <w:rPr>
          <w:rFonts w:ascii="Times New Roman" w:hAnsi="Times New Roman"/>
          <w:color w:val="FF0000"/>
          <w:sz w:val="26"/>
          <w:szCs w:val="26"/>
          <w:lang w:val="vi-VN"/>
        </w:rPr>
        <w:t xml:space="preserve">trong </w:t>
      </w:r>
      <w:r w:rsidR="002A7EE4" w:rsidRPr="002A7EE4">
        <w:rPr>
          <w:rFonts w:ascii="Times New Roman" w:hAnsi="Times New Roman"/>
          <w:color w:val="FF0000"/>
          <w:sz w:val="26"/>
          <w:szCs w:val="26"/>
        </w:rPr>
        <w:t>khu vực TP Hồ Chí Minh</w:t>
      </w:r>
      <w:r w:rsidR="005A1C6A" w:rsidRPr="002A7EE4">
        <w:rPr>
          <w:rFonts w:ascii="Times New Roman" w:hAnsi="Times New Roman"/>
          <w:color w:val="FF0000"/>
          <w:sz w:val="26"/>
          <w:szCs w:val="26"/>
          <w:lang w:val="nl-NL"/>
        </w:rPr>
        <w:t>)</w:t>
      </w:r>
      <w:r w:rsidRPr="002A7EE4">
        <w:rPr>
          <w:rFonts w:ascii="Times New Roman" w:hAnsi="Times New Roman"/>
          <w:color w:val="FF0000"/>
          <w:sz w:val="26"/>
          <w:szCs w:val="26"/>
          <w:lang w:val="nl-NL"/>
        </w:rPr>
        <w:t>.</w:t>
      </w:r>
    </w:p>
    <w:p w14:paraId="79A59607" w14:textId="77777777" w:rsidR="00874714" w:rsidRPr="00186236" w:rsidRDefault="00874714" w:rsidP="00812FFF">
      <w:pPr>
        <w:widowControl w:val="0"/>
        <w:spacing w:before="120" w:after="120"/>
        <w:ind w:firstLine="567"/>
        <w:jc w:val="both"/>
        <w:rPr>
          <w:rFonts w:ascii="Times New Roman" w:hAnsi="Times New Roman"/>
          <w:color w:val="0000FF"/>
          <w:sz w:val="26"/>
          <w:szCs w:val="26"/>
          <w:lang w:val="vi-VN"/>
        </w:rPr>
      </w:pPr>
      <w:r w:rsidRPr="00186236">
        <w:rPr>
          <w:rFonts w:ascii="Times New Roman" w:hAnsi="Times New Roman"/>
          <w:sz w:val="26"/>
          <w:szCs w:val="26"/>
          <w:lang w:val="nl-NL"/>
        </w:rPr>
        <w:t>-</w:t>
      </w:r>
      <w:r w:rsidRPr="00186236">
        <w:rPr>
          <w:rFonts w:ascii="Times New Roman" w:hAnsi="Times New Roman"/>
          <w:sz w:val="26"/>
          <w:szCs w:val="26"/>
          <w:lang w:val="nl-NL"/>
        </w:rPr>
        <w:tab/>
        <w:t xml:space="preserve">Hình thức hợp đồng: </w:t>
      </w:r>
      <w:r w:rsidRPr="00186236">
        <w:rPr>
          <w:rFonts w:ascii="Times New Roman" w:hAnsi="Times New Roman"/>
          <w:color w:val="0000FF"/>
          <w:sz w:val="26"/>
          <w:szCs w:val="26"/>
          <w:lang w:val="nl-NL"/>
        </w:rPr>
        <w:t>Hợp đồng trọn gói.</w:t>
      </w:r>
    </w:p>
    <w:p w14:paraId="60797F94" w14:textId="2F32CDE6" w:rsidR="00874714" w:rsidRPr="00186236" w:rsidRDefault="00874714" w:rsidP="00812FFF">
      <w:pPr>
        <w:widowControl w:val="0"/>
        <w:spacing w:before="120" w:after="120"/>
        <w:ind w:firstLine="567"/>
        <w:jc w:val="both"/>
        <w:rPr>
          <w:rFonts w:ascii="Times New Roman" w:hAnsi="Times New Roman"/>
          <w:color w:val="0000FF"/>
          <w:sz w:val="26"/>
          <w:szCs w:val="26"/>
          <w:lang w:val="vi-VN"/>
        </w:rPr>
      </w:pPr>
      <w:r w:rsidRPr="00186236">
        <w:rPr>
          <w:rFonts w:ascii="Times New Roman" w:hAnsi="Times New Roman"/>
          <w:sz w:val="26"/>
          <w:szCs w:val="26"/>
          <w:lang w:val="nl-NL"/>
        </w:rPr>
        <w:t>-</w:t>
      </w:r>
      <w:r w:rsidRPr="00186236">
        <w:rPr>
          <w:rFonts w:ascii="Times New Roman" w:hAnsi="Times New Roman"/>
          <w:sz w:val="26"/>
          <w:szCs w:val="26"/>
          <w:lang w:val="nl-NL"/>
        </w:rPr>
        <w:tab/>
      </w:r>
      <w:r w:rsidR="00E758BC" w:rsidRPr="00E758BC">
        <w:rPr>
          <w:rFonts w:ascii="Times New Roman" w:hAnsi="Times New Roman"/>
          <w:sz w:val="26"/>
          <w:szCs w:val="26"/>
          <w:lang w:val="nl-NL"/>
        </w:rPr>
        <w:t>Thời gian thực hiện gói thầu</w:t>
      </w:r>
      <w:r w:rsidRPr="00186236">
        <w:rPr>
          <w:rFonts w:ascii="Times New Roman" w:hAnsi="Times New Roman"/>
          <w:sz w:val="26"/>
          <w:szCs w:val="26"/>
          <w:lang w:val="nl-NL"/>
        </w:rPr>
        <w:t xml:space="preserve">: </w:t>
      </w:r>
      <w:r w:rsidR="00963A82">
        <w:rPr>
          <w:rFonts w:ascii="Times New Roman" w:hAnsi="Times New Roman"/>
          <w:color w:val="0000FF"/>
          <w:sz w:val="26"/>
          <w:szCs w:val="26"/>
          <w:lang w:val="nl-NL"/>
        </w:rPr>
        <w:t>60 ngày (Trong đó thời gian giao hàng: tối đa 30 ngày kể từ ngày kí hợp đồng)</w:t>
      </w:r>
      <w:r w:rsidRPr="00186236">
        <w:rPr>
          <w:rFonts w:ascii="Times New Roman" w:hAnsi="Times New Roman"/>
          <w:color w:val="0000FF"/>
          <w:sz w:val="26"/>
          <w:szCs w:val="26"/>
          <w:lang w:val="nl-NL"/>
        </w:rPr>
        <w:t>.</w:t>
      </w:r>
    </w:p>
    <w:p w14:paraId="3BD0716B" w14:textId="63FE3546" w:rsidR="00A84948" w:rsidRDefault="00A84948" w:rsidP="00812FFF">
      <w:pPr>
        <w:pStyle w:val="ListParagraph"/>
        <w:widowControl w:val="0"/>
        <w:numPr>
          <w:ilvl w:val="0"/>
          <w:numId w:val="4"/>
        </w:numPr>
        <w:spacing w:before="120" w:after="120"/>
        <w:ind w:hanging="720"/>
        <w:contextualSpacing w:val="0"/>
        <w:rPr>
          <w:b/>
          <w:sz w:val="26"/>
          <w:szCs w:val="26"/>
          <w:lang w:val="nl-NL"/>
        </w:rPr>
      </w:pPr>
      <w:r w:rsidRPr="00A84948">
        <w:rPr>
          <w:b/>
          <w:sz w:val="26"/>
          <w:szCs w:val="26"/>
          <w:lang w:val="nl-NL"/>
        </w:rPr>
        <w:t>Mô tả hàng hoá</w:t>
      </w:r>
    </w:p>
    <w:tbl>
      <w:tblPr>
        <w:tblW w:w="50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3569"/>
        <w:gridCol w:w="834"/>
        <w:gridCol w:w="1335"/>
        <w:gridCol w:w="3298"/>
      </w:tblGrid>
      <w:tr w:rsidR="00A84948" w:rsidRPr="00357A15" w14:paraId="3AF625D0" w14:textId="77777777" w:rsidTr="00357A15">
        <w:trPr>
          <w:trHeight w:val="680"/>
          <w:tblHeader/>
          <w:jc w:val="center"/>
        </w:trPr>
        <w:tc>
          <w:tcPr>
            <w:tcW w:w="364" w:type="pct"/>
            <w:shd w:val="clear" w:color="000000" w:fill="D9D9D9"/>
            <w:vAlign w:val="center"/>
            <w:hideMark/>
          </w:tcPr>
          <w:p w14:paraId="4957A6F5" w14:textId="77777777" w:rsidR="00A84948" w:rsidRPr="00357A15" w:rsidRDefault="00A84948" w:rsidP="003A3410">
            <w:pPr>
              <w:widowControl w:val="0"/>
              <w:spacing w:after="0" w:line="240" w:lineRule="auto"/>
              <w:jc w:val="center"/>
              <w:rPr>
                <w:rFonts w:ascii="Times New Roman" w:hAnsi="Times New Roman"/>
                <w:b/>
                <w:bCs/>
                <w:sz w:val="24"/>
                <w:szCs w:val="24"/>
              </w:rPr>
            </w:pPr>
            <w:r w:rsidRPr="00357A15">
              <w:rPr>
                <w:rFonts w:ascii="Times New Roman" w:hAnsi="Times New Roman"/>
                <w:b/>
                <w:bCs/>
                <w:sz w:val="24"/>
                <w:szCs w:val="24"/>
              </w:rPr>
              <w:br w:type="page"/>
              <w:t>STT</w:t>
            </w:r>
          </w:p>
        </w:tc>
        <w:tc>
          <w:tcPr>
            <w:tcW w:w="1831" w:type="pct"/>
            <w:shd w:val="clear" w:color="000000" w:fill="D9D9D9"/>
            <w:vAlign w:val="center"/>
            <w:hideMark/>
          </w:tcPr>
          <w:p w14:paraId="42ACE656" w14:textId="77777777" w:rsidR="00A84948" w:rsidRPr="00357A15" w:rsidRDefault="00A84948" w:rsidP="003A3410">
            <w:pPr>
              <w:widowControl w:val="0"/>
              <w:spacing w:after="0" w:line="240" w:lineRule="auto"/>
              <w:jc w:val="center"/>
              <w:rPr>
                <w:rFonts w:ascii="Times New Roman" w:hAnsi="Times New Roman"/>
                <w:b/>
                <w:bCs/>
                <w:sz w:val="24"/>
                <w:szCs w:val="24"/>
              </w:rPr>
            </w:pPr>
            <w:r w:rsidRPr="00357A15">
              <w:rPr>
                <w:rFonts w:ascii="Times New Roman" w:hAnsi="Times New Roman"/>
                <w:b/>
                <w:bCs/>
                <w:sz w:val="24"/>
                <w:szCs w:val="24"/>
              </w:rPr>
              <w:t>DANH MỤC HÀNG HÓA</w:t>
            </w:r>
          </w:p>
        </w:tc>
        <w:tc>
          <w:tcPr>
            <w:tcW w:w="428" w:type="pct"/>
            <w:shd w:val="clear" w:color="000000" w:fill="D9D9D9"/>
            <w:vAlign w:val="center"/>
            <w:hideMark/>
          </w:tcPr>
          <w:p w14:paraId="7E0D4934" w14:textId="77777777" w:rsidR="00A84948" w:rsidRPr="00357A15" w:rsidRDefault="00A84948" w:rsidP="003A3410">
            <w:pPr>
              <w:widowControl w:val="0"/>
              <w:spacing w:after="0" w:line="240" w:lineRule="auto"/>
              <w:jc w:val="center"/>
              <w:rPr>
                <w:rFonts w:ascii="Times New Roman" w:hAnsi="Times New Roman"/>
                <w:b/>
                <w:bCs/>
                <w:sz w:val="24"/>
                <w:szCs w:val="24"/>
              </w:rPr>
            </w:pPr>
            <w:r w:rsidRPr="00357A15">
              <w:rPr>
                <w:rFonts w:ascii="Times New Roman" w:hAnsi="Times New Roman"/>
                <w:b/>
                <w:bCs/>
                <w:sz w:val="24"/>
                <w:szCs w:val="24"/>
              </w:rPr>
              <w:t>ĐVT</w:t>
            </w:r>
          </w:p>
        </w:tc>
        <w:tc>
          <w:tcPr>
            <w:tcW w:w="685" w:type="pct"/>
            <w:shd w:val="clear" w:color="000000" w:fill="D9D9D9"/>
            <w:vAlign w:val="center"/>
            <w:hideMark/>
          </w:tcPr>
          <w:p w14:paraId="5EBE5988" w14:textId="77777777" w:rsidR="00A84948" w:rsidRPr="00357A15" w:rsidRDefault="00A84948" w:rsidP="003A3410">
            <w:pPr>
              <w:widowControl w:val="0"/>
              <w:spacing w:after="0" w:line="240" w:lineRule="auto"/>
              <w:jc w:val="center"/>
              <w:rPr>
                <w:rFonts w:ascii="Times New Roman" w:hAnsi="Times New Roman"/>
                <w:b/>
                <w:bCs/>
                <w:sz w:val="24"/>
                <w:szCs w:val="24"/>
              </w:rPr>
            </w:pPr>
            <w:r w:rsidRPr="00357A15">
              <w:rPr>
                <w:rFonts w:ascii="Times New Roman" w:hAnsi="Times New Roman"/>
                <w:b/>
                <w:bCs/>
                <w:sz w:val="24"/>
                <w:szCs w:val="24"/>
              </w:rPr>
              <w:t>SỐ LƯỢNG</w:t>
            </w:r>
          </w:p>
        </w:tc>
        <w:tc>
          <w:tcPr>
            <w:tcW w:w="1692" w:type="pct"/>
            <w:shd w:val="clear" w:color="000000" w:fill="D9D9D9"/>
            <w:vAlign w:val="center"/>
          </w:tcPr>
          <w:p w14:paraId="477DAA2C" w14:textId="77777777" w:rsidR="00A84948" w:rsidRPr="00357A15" w:rsidRDefault="00A84948" w:rsidP="003A3410">
            <w:pPr>
              <w:widowControl w:val="0"/>
              <w:spacing w:after="0" w:line="240" w:lineRule="auto"/>
              <w:jc w:val="center"/>
              <w:rPr>
                <w:rFonts w:ascii="Times New Roman" w:hAnsi="Times New Roman"/>
                <w:b/>
                <w:bCs/>
                <w:sz w:val="24"/>
                <w:szCs w:val="24"/>
              </w:rPr>
            </w:pPr>
            <w:r w:rsidRPr="00357A15">
              <w:rPr>
                <w:rFonts w:ascii="Times New Roman" w:hAnsi="Times New Roman"/>
                <w:b/>
                <w:bCs/>
                <w:sz w:val="24"/>
                <w:szCs w:val="24"/>
              </w:rPr>
              <w:t>Ghi chú</w:t>
            </w:r>
          </w:p>
        </w:tc>
      </w:tr>
      <w:tr w:rsidR="00357A15" w:rsidRPr="00357A15" w14:paraId="20702AF8" w14:textId="77777777" w:rsidTr="00357A15">
        <w:trPr>
          <w:trHeight w:val="3061"/>
          <w:jc w:val="center"/>
        </w:trPr>
        <w:tc>
          <w:tcPr>
            <w:tcW w:w="364" w:type="pct"/>
            <w:vAlign w:val="center"/>
          </w:tcPr>
          <w:p w14:paraId="10156F83" w14:textId="77777777" w:rsidR="00357A15" w:rsidRPr="00357A15" w:rsidRDefault="00357A15" w:rsidP="00357A15">
            <w:pPr>
              <w:widowControl w:val="0"/>
              <w:spacing w:after="0" w:line="240" w:lineRule="auto"/>
              <w:jc w:val="center"/>
              <w:rPr>
                <w:rFonts w:ascii="Times New Roman" w:hAnsi="Times New Roman"/>
                <w:sz w:val="24"/>
                <w:szCs w:val="24"/>
              </w:rPr>
            </w:pPr>
            <w:r w:rsidRPr="00357A15">
              <w:rPr>
                <w:rFonts w:ascii="Times New Roman" w:hAnsi="Times New Roman"/>
                <w:sz w:val="24"/>
                <w:szCs w:val="24"/>
              </w:rPr>
              <w:t>1</w:t>
            </w:r>
          </w:p>
        </w:tc>
        <w:tc>
          <w:tcPr>
            <w:tcW w:w="1831" w:type="pct"/>
            <w:shd w:val="clear" w:color="000000" w:fill="FFFFFF"/>
            <w:vAlign w:val="center"/>
          </w:tcPr>
          <w:p w14:paraId="2163AAFD" w14:textId="0125536E" w:rsidR="00357A15" w:rsidRPr="00357A15" w:rsidRDefault="00357A15" w:rsidP="00357A15">
            <w:pPr>
              <w:widowControl w:val="0"/>
              <w:spacing w:after="0" w:line="240" w:lineRule="auto"/>
              <w:jc w:val="both"/>
              <w:rPr>
                <w:rFonts w:ascii="Times New Roman" w:hAnsi="Times New Roman"/>
                <w:sz w:val="24"/>
                <w:szCs w:val="24"/>
              </w:rPr>
            </w:pPr>
            <w:r w:rsidRPr="00357A15">
              <w:rPr>
                <w:rFonts w:ascii="Times New Roman" w:hAnsi="Times New Roman"/>
                <w:color w:val="000000"/>
                <w:sz w:val="24"/>
                <w:szCs w:val="24"/>
              </w:rPr>
              <w:t>Thiết bị đầu cuối đường quang với 2 cổng SFP+/XFP đường lên 10Ge hỗ trợ ít nhất 2 card thuê bao (OLT with 2 port SFP+/XFP uplink 10Ge support 2 subscriber line cards)</w:t>
            </w:r>
          </w:p>
        </w:tc>
        <w:tc>
          <w:tcPr>
            <w:tcW w:w="428" w:type="pct"/>
            <w:shd w:val="clear" w:color="000000" w:fill="FFFFFF"/>
            <w:noWrap/>
            <w:vAlign w:val="center"/>
          </w:tcPr>
          <w:p w14:paraId="07A380CF" w14:textId="0FFE6414" w:rsidR="00357A15" w:rsidRPr="00357A15" w:rsidRDefault="00357A15" w:rsidP="00357A15">
            <w:pPr>
              <w:widowControl w:val="0"/>
              <w:spacing w:after="0" w:line="240" w:lineRule="auto"/>
              <w:jc w:val="center"/>
              <w:rPr>
                <w:rFonts w:ascii="Times New Roman" w:hAnsi="Times New Roman"/>
                <w:sz w:val="24"/>
                <w:szCs w:val="24"/>
              </w:rPr>
            </w:pPr>
            <w:r w:rsidRPr="00357A15">
              <w:rPr>
                <w:rFonts w:ascii="Times New Roman" w:hAnsi="Times New Roman"/>
                <w:sz w:val="24"/>
                <w:szCs w:val="24"/>
              </w:rPr>
              <w:t>Bộ</w:t>
            </w:r>
          </w:p>
        </w:tc>
        <w:tc>
          <w:tcPr>
            <w:tcW w:w="685" w:type="pct"/>
            <w:shd w:val="clear" w:color="000000" w:fill="FFFFFF"/>
            <w:noWrap/>
            <w:vAlign w:val="center"/>
          </w:tcPr>
          <w:p w14:paraId="269130F6" w14:textId="178B1F11" w:rsidR="00357A15" w:rsidRPr="00357A15" w:rsidRDefault="00357A15" w:rsidP="00357A15">
            <w:pPr>
              <w:widowControl w:val="0"/>
              <w:spacing w:after="0" w:line="240" w:lineRule="auto"/>
              <w:jc w:val="center"/>
              <w:rPr>
                <w:rFonts w:ascii="Times New Roman" w:hAnsi="Times New Roman"/>
                <w:sz w:val="24"/>
                <w:szCs w:val="24"/>
              </w:rPr>
            </w:pPr>
            <w:r w:rsidRPr="00357A15">
              <w:rPr>
                <w:rFonts w:ascii="Times New Roman" w:hAnsi="Times New Roman"/>
                <w:sz w:val="24"/>
                <w:szCs w:val="24"/>
              </w:rPr>
              <w:t>27</w:t>
            </w:r>
          </w:p>
        </w:tc>
        <w:tc>
          <w:tcPr>
            <w:tcW w:w="1692" w:type="pct"/>
            <w:vAlign w:val="center"/>
          </w:tcPr>
          <w:p w14:paraId="2B1003D7" w14:textId="77777777" w:rsidR="00357A15" w:rsidRPr="00357A15" w:rsidRDefault="00357A15" w:rsidP="00357A15">
            <w:pPr>
              <w:widowControl w:val="0"/>
              <w:spacing w:after="0" w:line="240" w:lineRule="auto"/>
              <w:jc w:val="both"/>
              <w:rPr>
                <w:rFonts w:ascii="Times New Roman" w:hAnsi="Times New Roman"/>
                <w:sz w:val="24"/>
                <w:szCs w:val="24"/>
              </w:rPr>
            </w:pPr>
            <w:r w:rsidRPr="00357A15">
              <w:rPr>
                <w:rFonts w:ascii="Times New Roman" w:hAnsi="Times New Roman"/>
                <w:b/>
                <w:bCs/>
                <w:color w:val="FF0000"/>
                <w:sz w:val="24"/>
                <w:szCs w:val="24"/>
              </w:rPr>
              <w:t>Hàng hoá đặc thù,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r>
      <w:tr w:rsidR="00357A15" w:rsidRPr="00357A15" w14:paraId="10F5EC0D" w14:textId="77777777" w:rsidTr="00357A15">
        <w:trPr>
          <w:trHeight w:val="1587"/>
          <w:jc w:val="center"/>
        </w:trPr>
        <w:tc>
          <w:tcPr>
            <w:tcW w:w="364" w:type="pct"/>
            <w:vAlign w:val="center"/>
          </w:tcPr>
          <w:p w14:paraId="0A2D3A19" w14:textId="77777777" w:rsidR="00357A15" w:rsidRPr="00357A15" w:rsidRDefault="00357A15" w:rsidP="00357A15">
            <w:pPr>
              <w:widowControl w:val="0"/>
              <w:spacing w:after="0" w:line="240" w:lineRule="auto"/>
              <w:jc w:val="center"/>
              <w:rPr>
                <w:rFonts w:ascii="Times New Roman" w:hAnsi="Times New Roman"/>
                <w:sz w:val="24"/>
                <w:szCs w:val="24"/>
              </w:rPr>
            </w:pPr>
            <w:r w:rsidRPr="00357A15">
              <w:rPr>
                <w:rFonts w:ascii="Times New Roman" w:hAnsi="Times New Roman"/>
                <w:sz w:val="24"/>
                <w:szCs w:val="24"/>
              </w:rPr>
              <w:t>2</w:t>
            </w:r>
          </w:p>
        </w:tc>
        <w:tc>
          <w:tcPr>
            <w:tcW w:w="1831" w:type="pct"/>
            <w:shd w:val="clear" w:color="000000" w:fill="FFFFFF"/>
            <w:vAlign w:val="center"/>
          </w:tcPr>
          <w:p w14:paraId="041A87EF" w14:textId="3DF66E6A" w:rsidR="00357A15" w:rsidRPr="00357A15" w:rsidRDefault="00357A15" w:rsidP="00357A15">
            <w:pPr>
              <w:widowControl w:val="0"/>
              <w:spacing w:after="0" w:line="240" w:lineRule="auto"/>
              <w:jc w:val="both"/>
              <w:rPr>
                <w:rFonts w:ascii="Times New Roman" w:hAnsi="Times New Roman"/>
                <w:sz w:val="24"/>
                <w:szCs w:val="24"/>
              </w:rPr>
            </w:pPr>
            <w:bookmarkStart w:id="1" w:name="_Hlk209021864"/>
            <w:r w:rsidRPr="00357A15">
              <w:rPr>
                <w:rFonts w:ascii="Times New Roman" w:hAnsi="Times New Roman"/>
                <w:color w:val="000000"/>
                <w:sz w:val="24"/>
                <w:szCs w:val="24"/>
              </w:rPr>
              <w:t>Cạc thuê bao GPON 16 port bao gồm 16 mô-đun SFP GPON C++ (Card 16-port G-PON Interface unit, bao gồm 16 SFP GPON C++)</w:t>
            </w:r>
            <w:bookmarkEnd w:id="1"/>
          </w:p>
        </w:tc>
        <w:tc>
          <w:tcPr>
            <w:tcW w:w="428" w:type="pct"/>
            <w:shd w:val="clear" w:color="000000" w:fill="FFFFFF"/>
            <w:noWrap/>
            <w:vAlign w:val="center"/>
          </w:tcPr>
          <w:p w14:paraId="08DD8DCE" w14:textId="31F6ACD7" w:rsidR="00357A15" w:rsidRPr="00357A15" w:rsidRDefault="00357A15" w:rsidP="00357A15">
            <w:pPr>
              <w:widowControl w:val="0"/>
              <w:spacing w:after="0" w:line="240" w:lineRule="auto"/>
              <w:jc w:val="center"/>
              <w:rPr>
                <w:rFonts w:ascii="Times New Roman" w:hAnsi="Times New Roman"/>
                <w:sz w:val="24"/>
                <w:szCs w:val="24"/>
              </w:rPr>
            </w:pPr>
            <w:r w:rsidRPr="00357A15">
              <w:rPr>
                <w:rFonts w:ascii="Times New Roman" w:hAnsi="Times New Roman"/>
                <w:sz w:val="24"/>
                <w:szCs w:val="24"/>
              </w:rPr>
              <w:t>Cái</w:t>
            </w:r>
          </w:p>
        </w:tc>
        <w:tc>
          <w:tcPr>
            <w:tcW w:w="685" w:type="pct"/>
            <w:shd w:val="clear" w:color="000000" w:fill="FFFFFF"/>
            <w:noWrap/>
            <w:vAlign w:val="center"/>
          </w:tcPr>
          <w:p w14:paraId="3695D13B" w14:textId="06A3ACC8" w:rsidR="00357A15" w:rsidRPr="00357A15" w:rsidRDefault="00357A15" w:rsidP="00357A15">
            <w:pPr>
              <w:widowControl w:val="0"/>
              <w:spacing w:after="0" w:line="240" w:lineRule="auto"/>
              <w:jc w:val="center"/>
              <w:rPr>
                <w:rFonts w:ascii="Times New Roman" w:hAnsi="Times New Roman"/>
                <w:sz w:val="24"/>
                <w:szCs w:val="24"/>
              </w:rPr>
            </w:pPr>
            <w:r w:rsidRPr="00357A15">
              <w:rPr>
                <w:rFonts w:ascii="Times New Roman" w:hAnsi="Times New Roman"/>
                <w:sz w:val="24"/>
                <w:szCs w:val="24"/>
              </w:rPr>
              <w:t>54</w:t>
            </w:r>
          </w:p>
        </w:tc>
        <w:tc>
          <w:tcPr>
            <w:tcW w:w="1692" w:type="pct"/>
            <w:vMerge w:val="restart"/>
            <w:vAlign w:val="center"/>
          </w:tcPr>
          <w:p w14:paraId="2C88A385" w14:textId="2137AD8B" w:rsidR="00357A15" w:rsidRPr="00357A15" w:rsidRDefault="00357A15" w:rsidP="00357A15">
            <w:pPr>
              <w:widowControl w:val="0"/>
              <w:spacing w:after="0" w:line="240" w:lineRule="auto"/>
              <w:jc w:val="both"/>
              <w:rPr>
                <w:rFonts w:ascii="Times New Roman" w:hAnsi="Times New Roman"/>
                <w:color w:val="FF0000"/>
                <w:sz w:val="24"/>
                <w:szCs w:val="24"/>
              </w:rPr>
            </w:pPr>
            <w:r w:rsidRPr="00357A15">
              <w:rPr>
                <w:rFonts w:ascii="Times New Roman" w:hAnsi="Times New Roman"/>
                <w:sz w:val="24"/>
                <w:szCs w:val="24"/>
              </w:rPr>
              <w:t>Không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r>
      <w:tr w:rsidR="00357A15" w:rsidRPr="00357A15" w14:paraId="09460BC5" w14:textId="77777777" w:rsidTr="00357A15">
        <w:trPr>
          <w:trHeight w:val="1587"/>
          <w:jc w:val="center"/>
        </w:trPr>
        <w:tc>
          <w:tcPr>
            <w:tcW w:w="364" w:type="pct"/>
            <w:vAlign w:val="center"/>
          </w:tcPr>
          <w:p w14:paraId="456D742E" w14:textId="77777777" w:rsidR="00357A15" w:rsidRPr="00357A15" w:rsidRDefault="00357A15" w:rsidP="00357A15">
            <w:pPr>
              <w:widowControl w:val="0"/>
              <w:spacing w:after="0" w:line="240" w:lineRule="auto"/>
              <w:jc w:val="center"/>
              <w:rPr>
                <w:rFonts w:ascii="Times New Roman" w:hAnsi="Times New Roman"/>
                <w:sz w:val="24"/>
                <w:szCs w:val="24"/>
              </w:rPr>
            </w:pPr>
            <w:r w:rsidRPr="00357A15">
              <w:rPr>
                <w:rFonts w:ascii="Times New Roman" w:hAnsi="Times New Roman"/>
                <w:sz w:val="24"/>
                <w:szCs w:val="24"/>
              </w:rPr>
              <w:t>3</w:t>
            </w:r>
          </w:p>
        </w:tc>
        <w:tc>
          <w:tcPr>
            <w:tcW w:w="1831" w:type="pct"/>
            <w:shd w:val="clear" w:color="000000" w:fill="FFFFFF"/>
            <w:vAlign w:val="center"/>
          </w:tcPr>
          <w:p w14:paraId="130EF12A" w14:textId="566072DA" w:rsidR="00357A15" w:rsidRPr="00357A15" w:rsidRDefault="00357A15" w:rsidP="00357A15">
            <w:pPr>
              <w:widowControl w:val="0"/>
              <w:spacing w:after="0" w:line="240" w:lineRule="auto"/>
              <w:jc w:val="both"/>
              <w:rPr>
                <w:rFonts w:ascii="Times New Roman" w:hAnsi="Times New Roman"/>
                <w:sz w:val="24"/>
                <w:szCs w:val="24"/>
              </w:rPr>
            </w:pPr>
            <w:r w:rsidRPr="00357A15">
              <w:rPr>
                <w:rFonts w:ascii="Times New Roman" w:hAnsi="Times New Roman"/>
                <w:color w:val="000000"/>
                <w:sz w:val="24"/>
                <w:szCs w:val="24"/>
              </w:rPr>
              <w:t>Bộ nguồn 48VDC, 1000W/module, 19 inches, gắn rack dùng cho OLT (Power 48VDC, 1000W/module, 19-inch rack mountable for OLT)</w:t>
            </w:r>
          </w:p>
        </w:tc>
        <w:tc>
          <w:tcPr>
            <w:tcW w:w="428" w:type="pct"/>
            <w:shd w:val="clear" w:color="000000" w:fill="FFFFFF"/>
            <w:noWrap/>
            <w:vAlign w:val="center"/>
          </w:tcPr>
          <w:p w14:paraId="3F4693AD" w14:textId="4D23037D" w:rsidR="00357A15" w:rsidRPr="00357A15" w:rsidRDefault="00357A15" w:rsidP="00357A15">
            <w:pPr>
              <w:widowControl w:val="0"/>
              <w:spacing w:after="0" w:line="240" w:lineRule="auto"/>
              <w:jc w:val="center"/>
              <w:rPr>
                <w:rFonts w:ascii="Times New Roman" w:hAnsi="Times New Roman"/>
                <w:sz w:val="24"/>
                <w:szCs w:val="24"/>
              </w:rPr>
            </w:pPr>
            <w:r w:rsidRPr="00357A15">
              <w:rPr>
                <w:rFonts w:ascii="Times New Roman" w:hAnsi="Times New Roman"/>
                <w:sz w:val="24"/>
                <w:szCs w:val="24"/>
              </w:rPr>
              <w:t>Bộ</w:t>
            </w:r>
          </w:p>
        </w:tc>
        <w:tc>
          <w:tcPr>
            <w:tcW w:w="685" w:type="pct"/>
            <w:shd w:val="clear" w:color="000000" w:fill="FFFFFF"/>
            <w:noWrap/>
            <w:vAlign w:val="center"/>
          </w:tcPr>
          <w:p w14:paraId="119C2F43" w14:textId="31B7B995" w:rsidR="00357A15" w:rsidRPr="00357A15" w:rsidRDefault="00357A15" w:rsidP="00357A15">
            <w:pPr>
              <w:widowControl w:val="0"/>
              <w:spacing w:after="0" w:line="240" w:lineRule="auto"/>
              <w:jc w:val="center"/>
              <w:rPr>
                <w:rFonts w:ascii="Times New Roman" w:hAnsi="Times New Roman"/>
                <w:sz w:val="24"/>
                <w:szCs w:val="24"/>
              </w:rPr>
            </w:pPr>
            <w:r w:rsidRPr="00357A15">
              <w:rPr>
                <w:rFonts w:ascii="Times New Roman" w:hAnsi="Times New Roman"/>
                <w:sz w:val="24"/>
                <w:szCs w:val="24"/>
              </w:rPr>
              <w:t>13</w:t>
            </w:r>
          </w:p>
        </w:tc>
        <w:tc>
          <w:tcPr>
            <w:tcW w:w="1692" w:type="pct"/>
            <w:vMerge/>
            <w:vAlign w:val="center"/>
          </w:tcPr>
          <w:p w14:paraId="2FCDE7E5" w14:textId="51959426" w:rsidR="00357A15" w:rsidRPr="00357A15" w:rsidRDefault="00357A15" w:rsidP="00357A15">
            <w:pPr>
              <w:widowControl w:val="0"/>
              <w:spacing w:after="0" w:line="240" w:lineRule="auto"/>
              <w:jc w:val="both"/>
              <w:rPr>
                <w:rFonts w:ascii="Times New Roman" w:hAnsi="Times New Roman"/>
                <w:sz w:val="24"/>
                <w:szCs w:val="24"/>
              </w:rPr>
            </w:pPr>
          </w:p>
        </w:tc>
      </w:tr>
    </w:tbl>
    <w:p w14:paraId="67CC3C76" w14:textId="649B7B27" w:rsidR="00FB0F04" w:rsidRDefault="00874714" w:rsidP="00812FFF">
      <w:pPr>
        <w:pStyle w:val="ListParagraph"/>
        <w:widowControl w:val="0"/>
        <w:numPr>
          <w:ilvl w:val="0"/>
          <w:numId w:val="4"/>
        </w:numPr>
        <w:spacing w:before="120" w:after="120"/>
        <w:ind w:hanging="720"/>
        <w:contextualSpacing w:val="0"/>
        <w:rPr>
          <w:b/>
          <w:sz w:val="26"/>
          <w:szCs w:val="26"/>
          <w:lang w:val="nl-NL"/>
        </w:rPr>
      </w:pPr>
      <w:r w:rsidRPr="00186236">
        <w:rPr>
          <w:b/>
          <w:sz w:val="26"/>
          <w:szCs w:val="26"/>
          <w:lang w:val="nl-NL"/>
        </w:rPr>
        <w:t>Yêu cầu về kỹ thuật</w:t>
      </w:r>
      <w:bookmarkEnd w:id="0"/>
    </w:p>
    <w:p w14:paraId="413ACDB5" w14:textId="74709F18" w:rsidR="00A84948" w:rsidRPr="001D5434" w:rsidRDefault="00357A15" w:rsidP="00A84948">
      <w:pPr>
        <w:pStyle w:val="ListParagraph"/>
        <w:widowControl w:val="0"/>
        <w:numPr>
          <w:ilvl w:val="1"/>
          <w:numId w:val="4"/>
        </w:numPr>
        <w:suppressAutoHyphens/>
        <w:spacing w:before="120" w:after="120"/>
        <w:ind w:hanging="720"/>
        <w:contextualSpacing w:val="0"/>
        <w:outlineLvl w:val="1"/>
        <w:rPr>
          <w:sz w:val="26"/>
          <w:szCs w:val="26"/>
          <w:lang w:val="vi-VN" w:eastAsia="ar-SA"/>
        </w:rPr>
      </w:pPr>
      <w:r w:rsidRPr="00357A15">
        <w:rPr>
          <w:b/>
          <w:bCs/>
          <w:color w:val="000000"/>
          <w:sz w:val="26"/>
          <w:szCs w:val="26"/>
        </w:rPr>
        <w:t xml:space="preserve">Thiết bị </w:t>
      </w:r>
      <w:r w:rsidRPr="00357A15">
        <w:rPr>
          <w:rFonts w:hint="eastAsia"/>
          <w:b/>
          <w:bCs/>
          <w:color w:val="000000"/>
          <w:sz w:val="26"/>
          <w:szCs w:val="26"/>
        </w:rPr>
        <w:t>đ</w:t>
      </w:r>
      <w:r w:rsidRPr="00357A15">
        <w:rPr>
          <w:b/>
          <w:bCs/>
          <w:color w:val="000000"/>
          <w:sz w:val="26"/>
          <w:szCs w:val="26"/>
        </w:rPr>
        <w:t xml:space="preserve">ầu cuối </w:t>
      </w:r>
      <w:r w:rsidRPr="00357A15">
        <w:rPr>
          <w:rFonts w:hint="eastAsia"/>
          <w:b/>
          <w:bCs/>
          <w:color w:val="000000"/>
          <w:sz w:val="26"/>
          <w:szCs w:val="26"/>
        </w:rPr>
        <w:t>đư</w:t>
      </w:r>
      <w:r w:rsidRPr="00357A15">
        <w:rPr>
          <w:b/>
          <w:bCs/>
          <w:color w:val="000000"/>
          <w:sz w:val="26"/>
          <w:szCs w:val="26"/>
        </w:rPr>
        <w:t xml:space="preserve">ờng quang với 2 cổng SFP+/XFP </w:t>
      </w:r>
      <w:r w:rsidRPr="00357A15">
        <w:rPr>
          <w:rFonts w:hint="eastAsia"/>
          <w:b/>
          <w:bCs/>
          <w:color w:val="000000"/>
          <w:sz w:val="26"/>
          <w:szCs w:val="26"/>
        </w:rPr>
        <w:t>đư</w:t>
      </w:r>
      <w:r w:rsidRPr="00357A15">
        <w:rPr>
          <w:b/>
          <w:bCs/>
          <w:color w:val="000000"/>
          <w:sz w:val="26"/>
          <w:szCs w:val="26"/>
        </w:rPr>
        <w:t>ờng lên 10Ge hỗ trợ ít nhất 2 card thuê bao (OLT with 2 port SFP+/XFP uplink 10Ge support 2 subscriber line cards)</w:t>
      </w:r>
      <w:r w:rsidR="009B434D">
        <w:rPr>
          <w:b/>
          <w:bCs/>
          <w:color w:val="000000"/>
          <w:sz w:val="26"/>
          <w:szCs w:val="26"/>
        </w:rPr>
        <w:t xml:space="preserve">: </w:t>
      </w:r>
      <w:r w:rsidR="001D5434" w:rsidRPr="001D5434">
        <w:rPr>
          <w:color w:val="000000"/>
          <w:sz w:val="26"/>
          <w:szCs w:val="26"/>
        </w:rPr>
        <w:t>Áp dụng TCKT số 1356/TCKT-SCTV ngày 14/11/2025</w:t>
      </w:r>
      <w:r w:rsidR="009B434D" w:rsidRPr="001D5434">
        <w:rPr>
          <w:color w:val="000000"/>
          <w:sz w:val="26"/>
          <w:szCs w:val="26"/>
        </w:rPr>
        <w:t>.</w:t>
      </w:r>
    </w:p>
    <w:p w14:paraId="0F666532" w14:textId="77777777" w:rsidR="001D5434" w:rsidRPr="001D5434" w:rsidRDefault="001D5434" w:rsidP="001D5434">
      <w:pPr>
        <w:widowControl w:val="0"/>
        <w:spacing w:before="120" w:after="120"/>
        <w:ind w:left="709"/>
        <w:rPr>
          <w:rFonts w:ascii="Times New Roman" w:hAnsi="Times New Roman"/>
          <w:b/>
          <w:bCs/>
          <w:sz w:val="26"/>
          <w:szCs w:val="26"/>
        </w:rPr>
      </w:pPr>
      <w:r w:rsidRPr="001D5434">
        <w:rPr>
          <w:rFonts w:ascii="Times New Roman" w:hAnsi="Times New Roman"/>
          <w:b/>
          <w:bCs/>
          <w:sz w:val="26"/>
          <w:szCs w:val="26"/>
        </w:rPr>
        <w:lastRenderedPageBreak/>
        <w:t>TIÊU CHUẨN CHUNG</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804"/>
      </w:tblGrid>
      <w:tr w:rsidR="001D5434" w:rsidRPr="001D5434" w14:paraId="7EB41CD9" w14:textId="77777777" w:rsidTr="00EA11F6">
        <w:trPr>
          <w:trHeight w:val="312"/>
        </w:trPr>
        <w:tc>
          <w:tcPr>
            <w:tcW w:w="9493" w:type="dxa"/>
            <w:gridSpan w:val="2"/>
            <w:vAlign w:val="center"/>
            <w:hideMark/>
          </w:tcPr>
          <w:p w14:paraId="6644F692" w14:textId="77777777" w:rsidR="001D5434" w:rsidRPr="001D5434" w:rsidRDefault="001D5434" w:rsidP="00EA11F6">
            <w:pPr>
              <w:widowControl w:val="0"/>
              <w:spacing w:after="0" w:line="240" w:lineRule="auto"/>
              <w:rPr>
                <w:rFonts w:ascii="Times New Roman" w:hAnsi="Times New Roman"/>
                <w:b/>
                <w:bCs/>
                <w:sz w:val="26"/>
                <w:szCs w:val="26"/>
                <w:lang w:val="vi-VN" w:eastAsia="vi-VN"/>
              </w:rPr>
            </w:pPr>
            <w:r w:rsidRPr="001D5434">
              <w:rPr>
                <w:rFonts w:ascii="Times New Roman" w:hAnsi="Times New Roman"/>
                <w:b/>
                <w:bCs/>
                <w:sz w:val="26"/>
                <w:szCs w:val="26"/>
                <w:lang w:eastAsia="vi-VN"/>
              </w:rPr>
              <w:t>Y</w:t>
            </w:r>
            <w:r w:rsidRPr="001D5434">
              <w:rPr>
                <w:rFonts w:ascii="Times New Roman" w:hAnsi="Times New Roman"/>
                <w:b/>
                <w:bCs/>
                <w:sz w:val="26"/>
                <w:szCs w:val="26"/>
                <w:lang w:val="vi-VN" w:eastAsia="vi-VN"/>
              </w:rPr>
              <w:t>êu cầu chung (</w:t>
            </w:r>
            <w:r w:rsidRPr="001D5434">
              <w:rPr>
                <w:rFonts w:ascii="Times New Roman" w:hAnsi="Times New Roman"/>
                <w:b/>
                <w:bCs/>
                <w:sz w:val="26"/>
                <w:szCs w:val="26"/>
                <w:lang w:eastAsia="vi-VN"/>
              </w:rPr>
              <w:t>G</w:t>
            </w:r>
            <w:r w:rsidRPr="001D5434">
              <w:rPr>
                <w:rFonts w:ascii="Times New Roman" w:hAnsi="Times New Roman"/>
                <w:b/>
                <w:bCs/>
                <w:sz w:val="26"/>
                <w:szCs w:val="26"/>
                <w:lang w:val="vi-VN" w:eastAsia="vi-VN"/>
              </w:rPr>
              <w:t xml:space="preserve">eneral </w:t>
            </w:r>
            <w:r w:rsidRPr="001D5434">
              <w:rPr>
                <w:rFonts w:ascii="Times New Roman" w:hAnsi="Times New Roman"/>
                <w:b/>
                <w:bCs/>
                <w:sz w:val="26"/>
                <w:szCs w:val="26"/>
                <w:lang w:eastAsia="vi-VN"/>
              </w:rPr>
              <w:t>R</w:t>
            </w:r>
            <w:r w:rsidRPr="001D5434">
              <w:rPr>
                <w:rFonts w:ascii="Times New Roman" w:hAnsi="Times New Roman"/>
                <w:b/>
                <w:bCs/>
                <w:sz w:val="26"/>
                <w:szCs w:val="26"/>
                <w:lang w:val="vi-VN" w:eastAsia="vi-VN"/>
              </w:rPr>
              <w:t>equirement)</w:t>
            </w:r>
          </w:p>
        </w:tc>
      </w:tr>
      <w:tr w:rsidR="001D5434" w:rsidRPr="001D5434" w14:paraId="3F63FA9D" w14:textId="77777777" w:rsidTr="00EA11F6">
        <w:trPr>
          <w:trHeight w:val="960"/>
        </w:trPr>
        <w:tc>
          <w:tcPr>
            <w:tcW w:w="2689" w:type="dxa"/>
            <w:shd w:val="clear" w:color="000000" w:fill="FFFFFF"/>
            <w:vAlign w:val="center"/>
            <w:hideMark/>
          </w:tcPr>
          <w:p w14:paraId="5EC39A8E"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Định nghĩa (Definition)</w:t>
            </w:r>
          </w:p>
        </w:tc>
        <w:tc>
          <w:tcPr>
            <w:tcW w:w="6804" w:type="dxa"/>
            <w:shd w:val="clear" w:color="000000" w:fill="FFFFFF"/>
            <w:vAlign w:val="bottom"/>
            <w:hideMark/>
          </w:tcPr>
          <w:p w14:paraId="110D1ED1"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rPr>
              <w:t>“Hệ thống đề xuất”: GPON OLT và ONT được cung cấp trong dự án này và phải đáp ứng các yêu cầu kỹ thuật được nêu trong hồ sơ mời thầu (RFP).</w:t>
            </w:r>
            <w:r w:rsidRPr="001D5434">
              <w:rPr>
                <w:rFonts w:ascii="Times New Roman" w:hAnsi="Times New Roman"/>
                <w:sz w:val="26"/>
                <w:szCs w:val="26"/>
                <w:lang w:val="vi-VN"/>
              </w:rPr>
              <w:br/>
              <w:t>Hệ thống phải hoạt động tương thích với hệ thống NMS và cấu trúc mạng (Network Topology) của SCTV.</w:t>
            </w:r>
          </w:p>
        </w:tc>
      </w:tr>
      <w:tr w:rsidR="001D5434" w:rsidRPr="001D5434" w14:paraId="35551F25" w14:textId="77777777" w:rsidTr="00EA11F6">
        <w:trPr>
          <w:trHeight w:val="698"/>
        </w:trPr>
        <w:tc>
          <w:tcPr>
            <w:tcW w:w="2689" w:type="dxa"/>
            <w:vMerge w:val="restart"/>
            <w:vAlign w:val="center"/>
            <w:hideMark/>
          </w:tcPr>
          <w:p w14:paraId="799225D5"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Chứng chỉ của Nhà cung cấp và Thiết bị được đề xuất</w:t>
            </w:r>
          </w:p>
        </w:tc>
        <w:tc>
          <w:tcPr>
            <w:tcW w:w="6804" w:type="dxa"/>
            <w:shd w:val="clear" w:color="000000" w:fill="FFFFFF"/>
            <w:vAlign w:val="bottom"/>
            <w:hideMark/>
          </w:tcPr>
          <w:p w14:paraId="76C2638C" w14:textId="77777777" w:rsidR="001D5434" w:rsidRPr="001D5434" w:rsidRDefault="001D5434" w:rsidP="00EA11F6">
            <w:pPr>
              <w:pStyle w:val="NormalWeb"/>
              <w:rPr>
                <w:rFonts w:ascii="Times New Roman" w:hAnsi="Times New Roman" w:cs="Times New Roman"/>
                <w:sz w:val="26"/>
                <w:szCs w:val="26"/>
                <w:lang w:val="vi-VN"/>
              </w:rPr>
            </w:pPr>
            <w:r w:rsidRPr="001D5434">
              <w:rPr>
                <w:rFonts w:ascii="Times New Roman" w:hAnsi="Times New Roman" w:cs="Times New Roman"/>
                <w:sz w:val="26"/>
                <w:szCs w:val="26"/>
                <w:lang w:val="vi-VN"/>
              </w:rPr>
              <w:t>Danh sách người dùng phải bao gồm ít nhất 3 dự án sử dụng OLT được đề xuất mà nhà cung cấp đã triển khai thành công tại 3 nhà mạng khác nhau ở 3 quốc gia khác nhau.</w:t>
            </w:r>
            <w:r w:rsidRPr="001D5434">
              <w:rPr>
                <w:rFonts w:ascii="Times New Roman" w:hAnsi="Times New Roman" w:cs="Times New Roman"/>
                <w:sz w:val="26"/>
                <w:szCs w:val="26"/>
                <w:lang w:val="vi-VN"/>
              </w:rPr>
              <w:br/>
              <w:t>Một bản mô tả đầy đủ phải được nộp cho từng dự án, bao gồm các thông tin sau:</w:t>
            </w:r>
          </w:p>
          <w:p w14:paraId="1A71E5C7" w14:textId="77777777" w:rsidR="001D5434" w:rsidRPr="001D5434" w:rsidRDefault="001D5434" w:rsidP="001D5434">
            <w:pPr>
              <w:pStyle w:val="NormalWeb"/>
              <w:numPr>
                <w:ilvl w:val="0"/>
                <w:numId w:val="40"/>
              </w:numPr>
              <w:spacing w:line="240" w:lineRule="auto"/>
              <w:rPr>
                <w:rFonts w:ascii="Times New Roman" w:hAnsi="Times New Roman" w:cs="Times New Roman"/>
                <w:sz w:val="26"/>
                <w:szCs w:val="26"/>
              </w:rPr>
            </w:pPr>
            <w:r w:rsidRPr="001D5434">
              <w:rPr>
                <w:rFonts w:ascii="Times New Roman" w:hAnsi="Times New Roman" w:cs="Times New Roman"/>
                <w:sz w:val="26"/>
                <w:szCs w:val="26"/>
              </w:rPr>
              <w:t>Quốc gia</w:t>
            </w:r>
          </w:p>
          <w:p w14:paraId="1E88B6C5" w14:textId="77777777" w:rsidR="001D5434" w:rsidRPr="001D5434" w:rsidRDefault="001D5434" w:rsidP="001D5434">
            <w:pPr>
              <w:pStyle w:val="NormalWeb"/>
              <w:numPr>
                <w:ilvl w:val="0"/>
                <w:numId w:val="40"/>
              </w:numPr>
              <w:spacing w:line="240" w:lineRule="auto"/>
              <w:rPr>
                <w:rFonts w:ascii="Times New Roman" w:hAnsi="Times New Roman" w:cs="Times New Roman"/>
                <w:sz w:val="26"/>
                <w:szCs w:val="26"/>
              </w:rPr>
            </w:pPr>
            <w:r w:rsidRPr="001D5434">
              <w:rPr>
                <w:rFonts w:ascii="Times New Roman" w:hAnsi="Times New Roman" w:cs="Times New Roman"/>
                <w:sz w:val="26"/>
                <w:szCs w:val="26"/>
              </w:rPr>
              <w:t>Nhà mạng (Operator)</w:t>
            </w:r>
          </w:p>
          <w:p w14:paraId="7DD8753C" w14:textId="77777777" w:rsidR="001D5434" w:rsidRPr="001D5434" w:rsidRDefault="001D5434" w:rsidP="001D5434">
            <w:pPr>
              <w:pStyle w:val="NormalWeb"/>
              <w:numPr>
                <w:ilvl w:val="0"/>
                <w:numId w:val="40"/>
              </w:numPr>
              <w:spacing w:line="240" w:lineRule="auto"/>
              <w:rPr>
                <w:rFonts w:ascii="Times New Roman" w:hAnsi="Times New Roman" w:cs="Times New Roman"/>
                <w:sz w:val="26"/>
                <w:szCs w:val="26"/>
              </w:rPr>
            </w:pPr>
            <w:r w:rsidRPr="001D5434">
              <w:rPr>
                <w:rFonts w:ascii="Times New Roman" w:hAnsi="Times New Roman" w:cs="Times New Roman"/>
                <w:sz w:val="26"/>
                <w:szCs w:val="26"/>
              </w:rPr>
              <w:t>Loại OLT đã triển khai</w:t>
            </w:r>
          </w:p>
          <w:p w14:paraId="74167E8C" w14:textId="77777777" w:rsidR="001D5434" w:rsidRPr="001D5434" w:rsidRDefault="001D5434" w:rsidP="001D5434">
            <w:pPr>
              <w:pStyle w:val="NormalWeb"/>
              <w:numPr>
                <w:ilvl w:val="0"/>
                <w:numId w:val="40"/>
              </w:numPr>
              <w:spacing w:line="240" w:lineRule="auto"/>
              <w:rPr>
                <w:rFonts w:ascii="Times New Roman" w:hAnsi="Times New Roman" w:cs="Times New Roman"/>
                <w:sz w:val="26"/>
                <w:szCs w:val="26"/>
              </w:rPr>
            </w:pPr>
            <w:r w:rsidRPr="001D5434">
              <w:rPr>
                <w:rFonts w:ascii="Times New Roman" w:hAnsi="Times New Roman" w:cs="Times New Roman"/>
                <w:sz w:val="26"/>
                <w:szCs w:val="26"/>
              </w:rPr>
              <w:t>Năm thiết bị được đưa vào hoạt động thương mại</w:t>
            </w:r>
          </w:p>
          <w:p w14:paraId="1E01B586" w14:textId="77777777" w:rsidR="001D5434" w:rsidRPr="001D5434" w:rsidRDefault="001D5434" w:rsidP="001D5434">
            <w:pPr>
              <w:pStyle w:val="NormalWeb"/>
              <w:numPr>
                <w:ilvl w:val="0"/>
                <w:numId w:val="40"/>
              </w:numPr>
              <w:spacing w:line="240" w:lineRule="auto"/>
              <w:rPr>
                <w:rFonts w:ascii="Times New Roman" w:hAnsi="Times New Roman" w:cs="Times New Roman"/>
                <w:sz w:val="26"/>
                <w:szCs w:val="26"/>
              </w:rPr>
            </w:pPr>
            <w:r w:rsidRPr="001D5434">
              <w:rPr>
                <w:rFonts w:ascii="Times New Roman" w:hAnsi="Times New Roman" w:cs="Times New Roman"/>
                <w:sz w:val="26"/>
                <w:szCs w:val="26"/>
              </w:rPr>
              <w:t>Trạng thái (đang hoạt động thương mại / đang trong quá trình lắp đặt)</w:t>
            </w:r>
          </w:p>
          <w:p w14:paraId="429DA87A"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rPr>
              <w:t>Số lượng OLT và ONT đã lắp đặt</w:t>
            </w:r>
          </w:p>
        </w:tc>
      </w:tr>
      <w:tr w:rsidR="001D5434" w:rsidRPr="001D5434" w14:paraId="30C00898" w14:textId="77777777" w:rsidTr="00EA11F6">
        <w:trPr>
          <w:trHeight w:val="630"/>
        </w:trPr>
        <w:tc>
          <w:tcPr>
            <w:tcW w:w="2689" w:type="dxa"/>
            <w:vMerge/>
            <w:vAlign w:val="center"/>
            <w:hideMark/>
          </w:tcPr>
          <w:p w14:paraId="1D98AB94" w14:textId="77777777" w:rsidR="001D5434" w:rsidRPr="001D5434" w:rsidRDefault="001D5434" w:rsidP="00EA11F6">
            <w:pPr>
              <w:widowControl w:val="0"/>
              <w:spacing w:after="0" w:line="240" w:lineRule="auto"/>
              <w:rPr>
                <w:rFonts w:ascii="Times New Roman" w:hAnsi="Times New Roman"/>
                <w:sz w:val="26"/>
                <w:szCs w:val="26"/>
                <w:lang w:val="vi-VN" w:eastAsia="vi-VN"/>
              </w:rPr>
            </w:pPr>
          </w:p>
        </w:tc>
        <w:tc>
          <w:tcPr>
            <w:tcW w:w="6804" w:type="dxa"/>
            <w:shd w:val="clear" w:color="000000" w:fill="FFFFFF"/>
            <w:vAlign w:val="bottom"/>
            <w:hideMark/>
          </w:tcPr>
          <w:p w14:paraId="04FB1E24"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rPr>
              <w:t>Nhà cung cấp phải cung cấp chứng chỉ CE (Conformité Européenne) hoặc CB (Certification Body Scheme</w:t>
            </w:r>
            <w:r w:rsidRPr="001D5434">
              <w:rPr>
                <w:rFonts w:ascii="Times New Roman" w:hAnsi="Times New Roman"/>
                <w:strike/>
                <w:sz w:val="26"/>
                <w:szCs w:val="26"/>
                <w:lang w:val="vi-VN"/>
              </w:rPr>
              <w:t>)</w:t>
            </w:r>
            <w:r w:rsidRPr="001D5434">
              <w:rPr>
                <w:rFonts w:ascii="Times New Roman" w:hAnsi="Times New Roman"/>
                <w:sz w:val="26"/>
                <w:szCs w:val="26"/>
                <w:lang w:val="vi-VN"/>
              </w:rPr>
              <w:t xml:space="preserve"> để chứng minh rằng OLT được đề xuất tuân thủ các quy định an toàn quốc tế.</w:t>
            </w:r>
          </w:p>
        </w:tc>
      </w:tr>
      <w:tr w:rsidR="001D5434" w:rsidRPr="001D5434" w14:paraId="79C81F8B" w14:textId="77777777" w:rsidTr="00EA11F6">
        <w:trPr>
          <w:trHeight w:val="630"/>
        </w:trPr>
        <w:tc>
          <w:tcPr>
            <w:tcW w:w="2689" w:type="dxa"/>
            <w:shd w:val="clear" w:color="000000" w:fill="FFFFFF"/>
            <w:vAlign w:val="center"/>
            <w:hideMark/>
          </w:tcPr>
          <w:p w14:paraId="52168DED"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rPr>
              <w:t>Xuất xứ của vật tư/thiết bị (Original of Supplies).</w:t>
            </w:r>
          </w:p>
        </w:tc>
        <w:tc>
          <w:tcPr>
            <w:tcW w:w="6804" w:type="dxa"/>
            <w:shd w:val="clear" w:color="000000" w:fill="FFFFFF"/>
            <w:vAlign w:val="bottom"/>
            <w:hideMark/>
          </w:tcPr>
          <w:p w14:paraId="464FADB7"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rPr>
              <w:t>Nhà cung cấp phải khai báo tên quốc gia và nhà sản xuất cho tất cả các sản phẩm được đề xuất, bao gồm: khung phụ (sub-rack), card giao diện dịch vụ (service interface cards), card giao diện mạng (network interface cards), card chuyển mạch và điều khiển (switch &amp; control card), tủ thiết bị (cabinet), phần cứng EMS, v.v.</w:t>
            </w:r>
          </w:p>
        </w:tc>
      </w:tr>
      <w:tr w:rsidR="001D5434" w:rsidRPr="001D5434" w14:paraId="56B8CEA4" w14:textId="77777777" w:rsidTr="00EA11F6">
        <w:trPr>
          <w:trHeight w:val="630"/>
        </w:trPr>
        <w:tc>
          <w:tcPr>
            <w:tcW w:w="2689" w:type="dxa"/>
            <w:shd w:val="clear" w:color="000000" w:fill="FFFFFF"/>
            <w:vAlign w:val="center"/>
          </w:tcPr>
          <w:p w14:paraId="0D6EFE14"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OMCI</w:t>
            </w:r>
          </w:p>
        </w:tc>
        <w:tc>
          <w:tcPr>
            <w:tcW w:w="6804" w:type="dxa"/>
            <w:shd w:val="clear" w:color="000000" w:fill="FFFFFF"/>
            <w:vAlign w:val="bottom"/>
          </w:tcPr>
          <w:p w14:paraId="7615EC00" w14:textId="77777777" w:rsidR="001D5434" w:rsidRPr="001D5434" w:rsidRDefault="001D5434" w:rsidP="00EA11F6">
            <w:pPr>
              <w:spacing w:before="100" w:beforeAutospacing="1" w:after="100" w:afterAutospacing="1" w:line="240" w:lineRule="auto"/>
              <w:rPr>
                <w:rFonts w:ascii="Times New Roman" w:hAnsi="Times New Roman"/>
                <w:sz w:val="26"/>
                <w:szCs w:val="26"/>
                <w:lang w:val="vi-VN"/>
              </w:rPr>
            </w:pPr>
            <w:r w:rsidRPr="001D5434">
              <w:rPr>
                <w:rFonts w:ascii="Times New Roman" w:hAnsi="Times New Roman"/>
                <w:sz w:val="26"/>
                <w:szCs w:val="26"/>
                <w:lang w:val="vi-VN"/>
              </w:rPr>
              <w:t>Nhà cung cấp phải cung cấp thông tin chi tiết về OMCI liên quan đến các yêu cầu kỹ thuật và các tham số được trao đổi giữa ONT và OLT; hệ thống phải hoạt động được với các thiết bị ONT của bên thứ ba, hoàn toàn tương thích với hệ thống PON của nhà cung cấp, bao gồm cả việc nâng cấp hệ thống bởi nhà sản xuất.</w:t>
            </w:r>
          </w:p>
          <w:p w14:paraId="420BB8AE"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rPr>
              <w:t>Thiết bị OLT phải được trang bị đầy đủ về phần cứng, phần mềm và giấy phép (license), cho phép kết nối với các thiết bị ONT của bên thứ ba mà không phát sinh chi phí bổ sung. Số lượng ONT của bên thứ ba có thể kết nối phải bằng với dung lượng tối đa của thiết bị OLT được đề xuất (tương đương với số cổng GPON tối đa của thiết bị × 64).</w:t>
            </w:r>
          </w:p>
        </w:tc>
      </w:tr>
      <w:tr w:rsidR="001D5434" w:rsidRPr="001D5434" w14:paraId="3F49CF16" w14:textId="77777777" w:rsidTr="00EA11F6">
        <w:trPr>
          <w:trHeight w:val="521"/>
        </w:trPr>
        <w:tc>
          <w:tcPr>
            <w:tcW w:w="9493" w:type="dxa"/>
            <w:gridSpan w:val="2"/>
            <w:shd w:val="clear" w:color="000000" w:fill="FFFFFF"/>
            <w:vAlign w:val="center"/>
          </w:tcPr>
          <w:p w14:paraId="0ADC44D8" w14:textId="77777777" w:rsidR="001D5434" w:rsidRPr="001D5434" w:rsidRDefault="001D5434" w:rsidP="00EA11F6">
            <w:pPr>
              <w:widowControl w:val="0"/>
              <w:spacing w:after="0" w:line="240" w:lineRule="auto"/>
              <w:rPr>
                <w:rFonts w:ascii="Times New Roman" w:hAnsi="Times New Roman"/>
                <w:b/>
                <w:bCs/>
                <w:sz w:val="26"/>
                <w:szCs w:val="26"/>
              </w:rPr>
            </w:pPr>
            <w:r w:rsidRPr="001D5434">
              <w:rPr>
                <w:rFonts w:ascii="Times New Roman" w:hAnsi="Times New Roman"/>
                <w:b/>
                <w:bCs/>
                <w:sz w:val="26"/>
                <w:szCs w:val="26"/>
              </w:rPr>
              <w:t>Các tính năng chính (Key features)</w:t>
            </w:r>
          </w:p>
        </w:tc>
      </w:tr>
      <w:tr w:rsidR="001D5434" w:rsidRPr="001D5434" w14:paraId="46176210" w14:textId="77777777" w:rsidTr="00EA11F6">
        <w:trPr>
          <w:trHeight w:val="630"/>
        </w:trPr>
        <w:tc>
          <w:tcPr>
            <w:tcW w:w="2689" w:type="dxa"/>
            <w:shd w:val="clear" w:color="000000" w:fill="FFFFFF"/>
            <w:vAlign w:val="center"/>
          </w:tcPr>
          <w:p w14:paraId="0D9A56D0" w14:textId="77777777" w:rsidR="001D5434" w:rsidRPr="001D5434" w:rsidRDefault="001D5434" w:rsidP="00EA11F6">
            <w:pPr>
              <w:widowControl w:val="0"/>
              <w:spacing w:after="0" w:line="240" w:lineRule="auto"/>
              <w:rPr>
                <w:rFonts w:ascii="Times New Roman" w:hAnsi="Times New Roman"/>
                <w:sz w:val="26"/>
                <w:szCs w:val="26"/>
                <w:lang w:eastAsia="vi-VN"/>
              </w:rPr>
            </w:pPr>
            <w:r w:rsidRPr="001D5434">
              <w:rPr>
                <w:rFonts w:ascii="Times New Roman" w:hAnsi="Times New Roman"/>
                <w:sz w:val="26"/>
                <w:szCs w:val="26"/>
              </w:rPr>
              <w:lastRenderedPageBreak/>
              <w:t>Các tính năng chính (Key features).</w:t>
            </w:r>
          </w:p>
        </w:tc>
        <w:tc>
          <w:tcPr>
            <w:tcW w:w="6804" w:type="dxa"/>
            <w:shd w:val="clear" w:color="000000" w:fill="FFFFFF"/>
            <w:vAlign w:val="bottom"/>
          </w:tcPr>
          <w:p w14:paraId="7501188A" w14:textId="77777777" w:rsidR="001D5434" w:rsidRPr="001D5434" w:rsidRDefault="001D5434" w:rsidP="00EA11F6">
            <w:pPr>
              <w:widowControl w:val="0"/>
              <w:spacing w:after="0" w:line="240" w:lineRule="auto"/>
              <w:rPr>
                <w:rFonts w:ascii="Times New Roman" w:hAnsi="Times New Roman"/>
                <w:sz w:val="26"/>
                <w:szCs w:val="26"/>
              </w:rPr>
            </w:pPr>
            <w:r w:rsidRPr="001D5434">
              <w:rPr>
                <w:rFonts w:ascii="Times New Roman" w:hAnsi="Times New Roman"/>
                <w:sz w:val="26"/>
                <w:szCs w:val="26"/>
              </w:rPr>
              <w:t>• Nền tảng hợp nhất hỗ trợ các dịch vụ GPON</w:t>
            </w:r>
            <w:r w:rsidRPr="001D5434">
              <w:rPr>
                <w:rFonts w:ascii="Times New Roman" w:hAnsi="Times New Roman"/>
                <w:sz w:val="26"/>
                <w:szCs w:val="26"/>
              </w:rPr>
              <w:br/>
              <w:t>• Dung lượng lớn và mật độ cao: đáp ứng yêu cầu triển khai mở rộng</w:t>
            </w:r>
            <w:r w:rsidRPr="001D5434">
              <w:rPr>
                <w:rFonts w:ascii="Times New Roman" w:hAnsi="Times New Roman"/>
                <w:sz w:val="26"/>
                <w:szCs w:val="26"/>
              </w:rPr>
              <w:br/>
              <w:t>• Hướng tới tương lai: hỗ trợ XG(S)-PON</w:t>
            </w:r>
            <w:r w:rsidRPr="001D5434">
              <w:rPr>
                <w:rFonts w:ascii="Times New Roman" w:hAnsi="Times New Roman"/>
                <w:sz w:val="26"/>
                <w:szCs w:val="26"/>
              </w:rPr>
              <w:br/>
              <w:t>• Độ tin cậy cao: hỗ trợ kết nối kiểu B (single-homing và dual-homing), kiểu C (single-homing và dual-homing); 1:64 ONT có thể chuyển mạch (switch-over) trong vòng 50 ms với bất kỳ khe (slot) line card nào.</w:t>
            </w:r>
          </w:p>
        </w:tc>
      </w:tr>
      <w:tr w:rsidR="001D5434" w:rsidRPr="001D5434" w14:paraId="1F439060" w14:textId="77777777" w:rsidTr="00EA11F6">
        <w:trPr>
          <w:trHeight w:val="315"/>
        </w:trPr>
        <w:tc>
          <w:tcPr>
            <w:tcW w:w="9493" w:type="dxa"/>
            <w:gridSpan w:val="2"/>
            <w:vAlign w:val="center"/>
            <w:hideMark/>
          </w:tcPr>
          <w:p w14:paraId="0A19EA70" w14:textId="77777777" w:rsidR="001D5434" w:rsidRPr="001D5434" w:rsidRDefault="001D5434" w:rsidP="00EA11F6">
            <w:pPr>
              <w:widowControl w:val="0"/>
              <w:spacing w:after="0" w:line="240" w:lineRule="auto"/>
              <w:rPr>
                <w:rFonts w:ascii="Times New Roman" w:hAnsi="Times New Roman"/>
                <w:b/>
                <w:bCs/>
                <w:sz w:val="26"/>
                <w:szCs w:val="26"/>
                <w:lang w:val="vi-VN" w:eastAsia="vi-VN"/>
              </w:rPr>
            </w:pPr>
            <w:r w:rsidRPr="001D5434">
              <w:rPr>
                <w:rFonts w:ascii="Times New Roman" w:hAnsi="Times New Roman"/>
                <w:b/>
                <w:bCs/>
                <w:sz w:val="26"/>
                <w:szCs w:val="26"/>
                <w:lang w:val="vi-VN" w:eastAsia="vi-VN"/>
              </w:rPr>
              <w:t>Yêu cầu phần cứng (Hardware requirement)</w:t>
            </w:r>
          </w:p>
        </w:tc>
      </w:tr>
      <w:tr w:rsidR="001D5434" w:rsidRPr="001D5434" w14:paraId="431DA3B1" w14:textId="77777777" w:rsidTr="00EA11F6">
        <w:trPr>
          <w:trHeight w:val="630"/>
        </w:trPr>
        <w:tc>
          <w:tcPr>
            <w:tcW w:w="2689" w:type="dxa"/>
            <w:shd w:val="clear" w:color="000000" w:fill="FFFFFF"/>
            <w:vAlign w:val="center"/>
            <w:hideMark/>
          </w:tcPr>
          <w:p w14:paraId="7E066380"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Kiến trúc (Architecture)</w:t>
            </w:r>
          </w:p>
        </w:tc>
        <w:tc>
          <w:tcPr>
            <w:tcW w:w="6804" w:type="dxa"/>
            <w:shd w:val="clear" w:color="000000" w:fill="FFFFFF"/>
            <w:vAlign w:val="center"/>
            <w:hideMark/>
          </w:tcPr>
          <w:p w14:paraId="56242148"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rPr>
              <w:t xml:space="preserve">OLT được đề xuất phải hỗ trợ độ tin cậy cấp nhà mạng (carrier-grade reliability). </w:t>
            </w:r>
            <w:r w:rsidRPr="001D5434">
              <w:rPr>
                <w:rFonts w:ascii="Times New Roman" w:hAnsi="Times New Roman"/>
                <w:sz w:val="26"/>
                <w:szCs w:val="26"/>
              </w:rPr>
              <w:t>Thiết bị phải hỗ trợ dự phòng 1+1 cho card điều khiển chính (main control cards) và card nguồn (power cards).</w:t>
            </w:r>
            <w:r w:rsidRPr="001D5434">
              <w:rPr>
                <w:rFonts w:ascii="Times New Roman" w:hAnsi="Times New Roman"/>
                <w:sz w:val="26"/>
                <w:szCs w:val="26"/>
              </w:rPr>
              <w:br/>
              <w:t>Các thành phần của OLT phải hỗ trợ thay thế nóng (hotswap) như: bộ nguồn (power supply unit), card PON, module PON và card quạt (fan cards).</w:t>
            </w:r>
            <w:r w:rsidRPr="001D5434">
              <w:rPr>
                <w:rFonts w:ascii="Times New Roman" w:hAnsi="Times New Roman"/>
                <w:sz w:val="26"/>
                <w:szCs w:val="26"/>
              </w:rPr>
              <w:br/>
              <w:t>Khung OLT (chassis) phải bao gồm các tấm che trống (blank cards).</w:t>
            </w:r>
          </w:p>
        </w:tc>
      </w:tr>
      <w:tr w:rsidR="001D5434" w:rsidRPr="001D5434" w14:paraId="6870DFE1" w14:textId="77777777" w:rsidTr="00EA11F6">
        <w:trPr>
          <w:trHeight w:val="630"/>
        </w:trPr>
        <w:tc>
          <w:tcPr>
            <w:tcW w:w="2689" w:type="dxa"/>
            <w:shd w:val="clear" w:color="000000" w:fill="FFFFFF"/>
            <w:vAlign w:val="center"/>
          </w:tcPr>
          <w:p w14:paraId="631DA3A7"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rPr>
              <w:t>Quản lý, vận hành và giám sát (OAM &amp; Monitoring).</w:t>
            </w:r>
          </w:p>
        </w:tc>
        <w:tc>
          <w:tcPr>
            <w:tcW w:w="6804" w:type="dxa"/>
            <w:shd w:val="clear" w:color="000000" w:fill="FFFFFF"/>
            <w:vAlign w:val="center"/>
          </w:tcPr>
          <w:p w14:paraId="031C1C28" w14:textId="77777777" w:rsidR="001D5434" w:rsidRPr="001D5434" w:rsidRDefault="001D5434" w:rsidP="00EA11F6">
            <w:pPr>
              <w:widowControl w:val="0"/>
              <w:spacing w:after="0" w:line="240" w:lineRule="auto"/>
              <w:rPr>
                <w:rFonts w:ascii="Times New Roman" w:hAnsi="Times New Roman"/>
                <w:sz w:val="26"/>
                <w:szCs w:val="26"/>
                <w:lang w:val="vi-VN"/>
              </w:rPr>
            </w:pPr>
            <w:r w:rsidRPr="001D5434">
              <w:rPr>
                <w:rFonts w:ascii="Times New Roman" w:hAnsi="Times New Roman"/>
                <w:sz w:val="26"/>
                <w:szCs w:val="26"/>
                <w:lang w:val="vi-VN"/>
              </w:rPr>
              <w:t>OLT được đề xuất phải có các giao diện vật lý riêng biệt cho quản lý vận hành và bảo trì (OAM) cục bộ, cũng như cho việc giám sát môi trường (environment monitoring).</w:t>
            </w:r>
          </w:p>
        </w:tc>
      </w:tr>
      <w:tr w:rsidR="001D5434" w:rsidRPr="001D5434" w14:paraId="1CB8C4B7" w14:textId="77777777" w:rsidTr="00EA11F6">
        <w:trPr>
          <w:trHeight w:val="630"/>
        </w:trPr>
        <w:tc>
          <w:tcPr>
            <w:tcW w:w="9493" w:type="dxa"/>
            <w:gridSpan w:val="2"/>
            <w:shd w:val="clear" w:color="000000" w:fill="FFFFFF"/>
            <w:vAlign w:val="center"/>
          </w:tcPr>
          <w:p w14:paraId="4D49A12B" w14:textId="77777777" w:rsidR="001D5434" w:rsidRPr="001D5434" w:rsidRDefault="001D5434" w:rsidP="00EA11F6">
            <w:pPr>
              <w:widowControl w:val="0"/>
              <w:spacing w:after="0" w:line="240" w:lineRule="auto"/>
              <w:rPr>
                <w:rFonts w:ascii="Times New Roman" w:hAnsi="Times New Roman"/>
                <w:b/>
                <w:bCs/>
                <w:sz w:val="26"/>
                <w:szCs w:val="26"/>
              </w:rPr>
            </w:pPr>
            <w:r w:rsidRPr="001D5434">
              <w:rPr>
                <w:rFonts w:ascii="Times New Roman" w:hAnsi="Times New Roman"/>
                <w:b/>
                <w:bCs/>
                <w:sz w:val="26"/>
                <w:szCs w:val="26"/>
              </w:rPr>
              <w:t>Yêu cầu cổng PON (trên mỗi Line Card)</w:t>
            </w:r>
          </w:p>
        </w:tc>
      </w:tr>
      <w:tr w:rsidR="001D5434" w:rsidRPr="001D5434" w14:paraId="5EBFABD7" w14:textId="77777777" w:rsidTr="00EA11F6">
        <w:trPr>
          <w:trHeight w:val="630"/>
        </w:trPr>
        <w:tc>
          <w:tcPr>
            <w:tcW w:w="2689" w:type="dxa"/>
            <w:shd w:val="clear" w:color="000000" w:fill="FFFFFF"/>
            <w:vAlign w:val="center"/>
          </w:tcPr>
          <w:p w14:paraId="775F6F01" w14:textId="77777777" w:rsidR="001D5434" w:rsidRPr="001D5434" w:rsidRDefault="001D5434" w:rsidP="00EA11F6">
            <w:pPr>
              <w:widowControl w:val="0"/>
              <w:spacing w:after="0" w:line="240" w:lineRule="auto"/>
              <w:rPr>
                <w:rFonts w:ascii="Times New Roman" w:hAnsi="Times New Roman"/>
                <w:sz w:val="26"/>
                <w:szCs w:val="26"/>
              </w:rPr>
            </w:pPr>
            <w:r w:rsidRPr="001D5434">
              <w:rPr>
                <w:rFonts w:ascii="Times New Roman" w:hAnsi="Times New Roman"/>
                <w:sz w:val="26"/>
                <w:szCs w:val="26"/>
              </w:rPr>
              <w:t>Số lượng cổng</w:t>
            </w:r>
          </w:p>
        </w:tc>
        <w:tc>
          <w:tcPr>
            <w:tcW w:w="6804" w:type="dxa"/>
            <w:shd w:val="clear" w:color="000000" w:fill="FFFFFF"/>
            <w:vAlign w:val="center"/>
          </w:tcPr>
          <w:p w14:paraId="233260FE" w14:textId="77777777" w:rsidR="001D5434" w:rsidRPr="001D5434" w:rsidRDefault="001D5434" w:rsidP="00EA11F6">
            <w:pPr>
              <w:widowControl w:val="0"/>
              <w:spacing w:after="0" w:line="240" w:lineRule="auto"/>
              <w:rPr>
                <w:rFonts w:ascii="Times New Roman" w:hAnsi="Times New Roman"/>
                <w:sz w:val="26"/>
                <w:szCs w:val="26"/>
              </w:rPr>
            </w:pPr>
            <w:r w:rsidRPr="001D5434">
              <w:rPr>
                <w:rFonts w:ascii="Times New Roman" w:hAnsi="Times New Roman"/>
                <w:sz w:val="26"/>
                <w:szCs w:val="26"/>
              </w:rPr>
              <w:t>Mỗi line card hỗ trợ ≥16 cổng PON, có thể cấu hình hoạt động ở chế độ GPON hoặc XGS-PON tùy theo module quang sử dụng</w:t>
            </w:r>
          </w:p>
        </w:tc>
      </w:tr>
      <w:tr w:rsidR="001D5434" w:rsidRPr="001D5434" w14:paraId="434B4453" w14:textId="77777777" w:rsidTr="00EA11F6">
        <w:trPr>
          <w:trHeight w:val="315"/>
        </w:trPr>
        <w:tc>
          <w:tcPr>
            <w:tcW w:w="2689" w:type="dxa"/>
            <w:shd w:val="clear" w:color="000000" w:fill="FFFFFF"/>
            <w:vAlign w:val="center"/>
            <w:hideMark/>
          </w:tcPr>
          <w:p w14:paraId="7A304074"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rPr>
              <w:t>Số lượng người dùng hỗ trợ trên mỗi cổng PON.</w:t>
            </w:r>
          </w:p>
        </w:tc>
        <w:tc>
          <w:tcPr>
            <w:tcW w:w="6804" w:type="dxa"/>
            <w:shd w:val="clear" w:color="000000" w:fill="FFFFFF"/>
            <w:vAlign w:val="center"/>
            <w:hideMark/>
          </w:tcPr>
          <w:p w14:paraId="28258AD1"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 64</w:t>
            </w:r>
          </w:p>
        </w:tc>
      </w:tr>
      <w:tr w:rsidR="001D5434" w:rsidRPr="001D5434" w14:paraId="56F2318A" w14:textId="77777777" w:rsidTr="00EA11F6">
        <w:trPr>
          <w:trHeight w:val="315"/>
        </w:trPr>
        <w:tc>
          <w:tcPr>
            <w:tcW w:w="9493" w:type="dxa"/>
            <w:gridSpan w:val="2"/>
            <w:shd w:val="clear" w:color="000000" w:fill="FFFFFF"/>
            <w:vAlign w:val="center"/>
          </w:tcPr>
          <w:p w14:paraId="3988FA2C" w14:textId="77777777" w:rsidR="001D5434" w:rsidRPr="001D5434" w:rsidRDefault="001D5434" w:rsidP="00EA11F6">
            <w:pPr>
              <w:widowControl w:val="0"/>
              <w:spacing w:after="0" w:line="240" w:lineRule="auto"/>
              <w:rPr>
                <w:rFonts w:ascii="Times New Roman" w:hAnsi="Times New Roman"/>
                <w:b/>
                <w:bCs/>
                <w:sz w:val="26"/>
                <w:szCs w:val="26"/>
                <w:lang w:val="vi-VN" w:eastAsia="vi-VN"/>
              </w:rPr>
            </w:pPr>
            <w:r w:rsidRPr="001D5434">
              <w:rPr>
                <w:rFonts w:ascii="Times New Roman" w:hAnsi="Times New Roman"/>
                <w:b/>
                <w:bCs/>
                <w:sz w:val="26"/>
                <w:szCs w:val="26"/>
              </w:rPr>
              <w:t>Thông số kỹ thuật PON</w:t>
            </w:r>
          </w:p>
        </w:tc>
      </w:tr>
      <w:tr w:rsidR="001D5434" w:rsidRPr="001D5434" w14:paraId="7411F53E" w14:textId="77777777" w:rsidTr="00EA11F6">
        <w:trPr>
          <w:trHeight w:val="315"/>
        </w:trPr>
        <w:tc>
          <w:tcPr>
            <w:tcW w:w="2689" w:type="dxa"/>
            <w:shd w:val="clear" w:color="000000" w:fill="FFFFFF"/>
            <w:vAlign w:val="center"/>
          </w:tcPr>
          <w:p w14:paraId="246366E2" w14:textId="77777777" w:rsidR="001D5434" w:rsidRPr="001D5434" w:rsidRDefault="001D5434" w:rsidP="00EA11F6">
            <w:pPr>
              <w:widowControl w:val="0"/>
              <w:spacing w:after="0" w:line="240" w:lineRule="auto"/>
              <w:rPr>
                <w:rFonts w:ascii="Times New Roman" w:hAnsi="Times New Roman"/>
                <w:sz w:val="26"/>
                <w:szCs w:val="26"/>
              </w:rPr>
            </w:pPr>
            <w:r w:rsidRPr="001D5434">
              <w:rPr>
                <w:rFonts w:ascii="Times New Roman" w:hAnsi="Times New Roman"/>
                <w:sz w:val="26"/>
                <w:szCs w:val="26"/>
              </w:rPr>
              <w:t>Mức dự trữ công suất quang (Optical Power Budget) cho hướng xuống (downstream) và hướng lên (upstream).</w:t>
            </w:r>
          </w:p>
        </w:tc>
        <w:tc>
          <w:tcPr>
            <w:tcW w:w="6804" w:type="dxa"/>
            <w:shd w:val="clear" w:color="000000" w:fill="FFFFFF"/>
            <w:vAlign w:val="center"/>
          </w:tcPr>
          <w:p w14:paraId="146EA739"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eastAsia="vi-VN"/>
              </w:rPr>
              <w:t>Hỗ trợ module quang Class C++ theo chuẩn ITU-T G.984.2</w:t>
            </w:r>
          </w:p>
        </w:tc>
      </w:tr>
      <w:tr w:rsidR="001D5434" w:rsidRPr="001D5434" w14:paraId="6007076A" w14:textId="77777777" w:rsidTr="00EA11F6">
        <w:trPr>
          <w:trHeight w:val="315"/>
        </w:trPr>
        <w:tc>
          <w:tcPr>
            <w:tcW w:w="2689" w:type="dxa"/>
            <w:shd w:val="clear" w:color="000000" w:fill="FFFFFF"/>
            <w:vAlign w:val="center"/>
          </w:tcPr>
          <w:p w14:paraId="6FFA4CEC" w14:textId="77777777" w:rsidR="001D5434" w:rsidRPr="001D5434" w:rsidRDefault="001D5434" w:rsidP="00EA11F6">
            <w:pPr>
              <w:widowControl w:val="0"/>
              <w:spacing w:after="0" w:line="240" w:lineRule="auto"/>
              <w:rPr>
                <w:rFonts w:ascii="Times New Roman" w:hAnsi="Times New Roman"/>
                <w:sz w:val="26"/>
                <w:szCs w:val="26"/>
              </w:rPr>
            </w:pPr>
            <w:r w:rsidRPr="001D5434">
              <w:rPr>
                <w:rFonts w:ascii="Times New Roman" w:hAnsi="Times New Roman"/>
                <w:sz w:val="26"/>
                <w:szCs w:val="26"/>
              </w:rPr>
              <w:t>Tốc độ PON.</w:t>
            </w:r>
          </w:p>
        </w:tc>
        <w:tc>
          <w:tcPr>
            <w:tcW w:w="6804" w:type="dxa"/>
            <w:shd w:val="clear" w:color="000000" w:fill="FFFFFF"/>
            <w:vAlign w:val="center"/>
          </w:tcPr>
          <w:p w14:paraId="7065EE3F" w14:textId="77777777" w:rsidR="001D5434" w:rsidRPr="001D5434" w:rsidRDefault="001D5434" w:rsidP="001D5434">
            <w:pPr>
              <w:pStyle w:val="ListParagraph"/>
              <w:widowControl w:val="0"/>
              <w:numPr>
                <w:ilvl w:val="0"/>
                <w:numId w:val="33"/>
              </w:numPr>
              <w:spacing w:after="0" w:line="240" w:lineRule="auto"/>
              <w:ind w:left="346"/>
              <w:rPr>
                <w:sz w:val="26"/>
                <w:szCs w:val="26"/>
                <w:lang w:eastAsia="vi-VN"/>
              </w:rPr>
            </w:pPr>
            <w:r w:rsidRPr="001D5434">
              <w:rPr>
                <w:sz w:val="26"/>
                <w:szCs w:val="26"/>
                <w:lang w:eastAsia="vi-VN"/>
              </w:rPr>
              <w:t xml:space="preserve">GPON: </w:t>
            </w:r>
            <w:r w:rsidRPr="001D5434">
              <w:rPr>
                <w:sz w:val="26"/>
                <w:szCs w:val="26"/>
                <w:lang w:val="vi-VN" w:eastAsia="vi-VN"/>
              </w:rPr>
              <w:t>1.2Gbps</w:t>
            </w:r>
            <w:r w:rsidRPr="001D5434">
              <w:rPr>
                <w:sz w:val="26"/>
                <w:szCs w:val="26"/>
                <w:lang w:eastAsia="vi-VN"/>
              </w:rPr>
              <w:t xml:space="preserve"> </w:t>
            </w:r>
            <w:r w:rsidRPr="001D5434">
              <w:rPr>
                <w:sz w:val="26"/>
                <w:szCs w:val="26"/>
                <w:lang w:val="vi-VN" w:eastAsia="vi-VN"/>
              </w:rPr>
              <w:t>(Up)</w:t>
            </w:r>
            <w:r w:rsidRPr="001D5434">
              <w:rPr>
                <w:sz w:val="26"/>
                <w:szCs w:val="26"/>
                <w:lang w:eastAsia="vi-VN"/>
              </w:rPr>
              <w:t xml:space="preserve">/ </w:t>
            </w:r>
            <w:r w:rsidRPr="001D5434">
              <w:rPr>
                <w:sz w:val="26"/>
                <w:szCs w:val="26"/>
                <w:lang w:val="vi-VN" w:eastAsia="vi-VN"/>
              </w:rPr>
              <w:t>2.4Gbps (Down)</w:t>
            </w:r>
          </w:p>
          <w:p w14:paraId="1171D21D" w14:textId="77777777" w:rsidR="001D5434" w:rsidRPr="001D5434" w:rsidRDefault="001D5434" w:rsidP="001D5434">
            <w:pPr>
              <w:pStyle w:val="ListParagraph"/>
              <w:widowControl w:val="0"/>
              <w:numPr>
                <w:ilvl w:val="0"/>
                <w:numId w:val="33"/>
              </w:numPr>
              <w:spacing w:after="0" w:line="240" w:lineRule="auto"/>
              <w:ind w:left="346"/>
              <w:rPr>
                <w:sz w:val="26"/>
                <w:szCs w:val="26"/>
                <w:lang w:eastAsia="vi-VN"/>
              </w:rPr>
            </w:pPr>
            <w:r w:rsidRPr="001D5434">
              <w:rPr>
                <w:sz w:val="26"/>
                <w:szCs w:val="26"/>
                <w:lang w:eastAsia="vi-VN"/>
              </w:rPr>
              <w:t>XG-PON: 2.4Gbps (Up)/ 9.9Gbps (Down)</w:t>
            </w:r>
          </w:p>
          <w:p w14:paraId="56965350" w14:textId="77777777" w:rsidR="001D5434" w:rsidRPr="001D5434" w:rsidRDefault="001D5434" w:rsidP="001D5434">
            <w:pPr>
              <w:pStyle w:val="ListParagraph"/>
              <w:widowControl w:val="0"/>
              <w:numPr>
                <w:ilvl w:val="0"/>
                <w:numId w:val="33"/>
              </w:numPr>
              <w:spacing w:after="0" w:line="240" w:lineRule="auto"/>
              <w:ind w:left="346"/>
              <w:rPr>
                <w:sz w:val="26"/>
                <w:szCs w:val="26"/>
                <w:lang w:eastAsia="vi-VN"/>
              </w:rPr>
            </w:pPr>
            <w:r w:rsidRPr="001D5434">
              <w:rPr>
                <w:sz w:val="26"/>
                <w:szCs w:val="26"/>
                <w:lang w:eastAsia="vi-VN"/>
              </w:rPr>
              <w:t>XGS-PON: 9.9Gbps (Up)/ 9.9Gbps (Down)</w:t>
            </w:r>
          </w:p>
        </w:tc>
      </w:tr>
      <w:tr w:rsidR="001D5434" w:rsidRPr="001D5434" w14:paraId="68ED72DC" w14:textId="77777777" w:rsidTr="00EA11F6">
        <w:trPr>
          <w:trHeight w:val="315"/>
        </w:trPr>
        <w:tc>
          <w:tcPr>
            <w:tcW w:w="2689" w:type="dxa"/>
            <w:shd w:val="clear" w:color="000000" w:fill="FFFFFF"/>
            <w:vAlign w:val="center"/>
          </w:tcPr>
          <w:p w14:paraId="08B4682B" w14:textId="77777777" w:rsidR="001D5434" w:rsidRPr="001D5434" w:rsidRDefault="001D5434" w:rsidP="00EA11F6">
            <w:pPr>
              <w:widowControl w:val="0"/>
              <w:spacing w:after="0" w:line="240" w:lineRule="auto"/>
              <w:rPr>
                <w:rFonts w:ascii="Times New Roman" w:hAnsi="Times New Roman"/>
                <w:sz w:val="26"/>
                <w:szCs w:val="26"/>
              </w:rPr>
            </w:pPr>
            <w:r w:rsidRPr="001D5434">
              <w:rPr>
                <w:rFonts w:ascii="Times New Roman" w:hAnsi="Times New Roman"/>
                <w:sz w:val="26"/>
                <w:szCs w:val="26"/>
              </w:rPr>
              <w:t>Loại cáp quang.</w:t>
            </w:r>
          </w:p>
        </w:tc>
        <w:tc>
          <w:tcPr>
            <w:tcW w:w="6804" w:type="dxa"/>
            <w:shd w:val="clear" w:color="000000" w:fill="FFFFFF"/>
            <w:vAlign w:val="center"/>
          </w:tcPr>
          <w:p w14:paraId="0C0CFA5D" w14:textId="77777777" w:rsidR="001D5434" w:rsidRPr="001D5434" w:rsidRDefault="001D5434" w:rsidP="00EA11F6">
            <w:pPr>
              <w:widowControl w:val="0"/>
              <w:spacing w:after="0" w:line="240" w:lineRule="auto"/>
              <w:jc w:val="both"/>
              <w:rPr>
                <w:rFonts w:ascii="Times New Roman" w:hAnsi="Times New Roman"/>
                <w:sz w:val="26"/>
                <w:szCs w:val="26"/>
                <w:lang w:eastAsia="vi-VN"/>
              </w:rPr>
            </w:pPr>
            <w:r w:rsidRPr="001D5434">
              <w:rPr>
                <w:rFonts w:ascii="Times New Roman" w:hAnsi="Times New Roman"/>
                <w:sz w:val="26"/>
                <w:szCs w:val="26"/>
              </w:rPr>
              <w:t>Cáp quang đơn mode (Single-mode fiber – SMF).</w:t>
            </w:r>
          </w:p>
        </w:tc>
      </w:tr>
      <w:tr w:rsidR="001D5434" w:rsidRPr="001D5434" w14:paraId="471BD77F" w14:textId="77777777" w:rsidTr="00EA11F6">
        <w:trPr>
          <w:trHeight w:val="630"/>
        </w:trPr>
        <w:tc>
          <w:tcPr>
            <w:tcW w:w="2689" w:type="dxa"/>
            <w:shd w:val="clear" w:color="000000" w:fill="FFFFFF"/>
            <w:vAlign w:val="center"/>
            <w:hideMark/>
          </w:tcPr>
          <w:p w14:paraId="785C6126"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rPr>
              <w:t>Đầu nối cáp quang (Fiber Optic connector).</w:t>
            </w:r>
          </w:p>
        </w:tc>
        <w:tc>
          <w:tcPr>
            <w:tcW w:w="6804" w:type="dxa"/>
            <w:shd w:val="clear" w:color="000000" w:fill="FFFFFF"/>
            <w:vAlign w:val="center"/>
            <w:hideMark/>
          </w:tcPr>
          <w:p w14:paraId="0B07D8FB"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SC/</w:t>
            </w:r>
            <w:r w:rsidRPr="001D5434">
              <w:rPr>
                <w:rFonts w:ascii="Times New Roman" w:hAnsi="Times New Roman"/>
                <w:sz w:val="26"/>
                <w:szCs w:val="26"/>
                <w:lang w:eastAsia="vi-VN"/>
              </w:rPr>
              <w:t>U</w:t>
            </w:r>
            <w:r w:rsidRPr="001D5434">
              <w:rPr>
                <w:rFonts w:ascii="Times New Roman" w:hAnsi="Times New Roman"/>
                <w:sz w:val="26"/>
                <w:szCs w:val="26"/>
                <w:lang w:val="vi-VN" w:eastAsia="vi-VN"/>
              </w:rPr>
              <w:t>PC</w:t>
            </w:r>
            <w:r w:rsidRPr="001D5434">
              <w:rPr>
                <w:rFonts w:ascii="Times New Roman" w:hAnsi="Times New Roman"/>
                <w:sz w:val="26"/>
                <w:szCs w:val="26"/>
                <w:lang w:eastAsia="vi-VN"/>
              </w:rPr>
              <w:t xml:space="preserve"> or SC/PC</w:t>
            </w:r>
          </w:p>
        </w:tc>
      </w:tr>
      <w:tr w:rsidR="001D5434" w:rsidRPr="001D5434" w14:paraId="3DC5B2E2" w14:textId="77777777" w:rsidTr="00EA11F6">
        <w:trPr>
          <w:trHeight w:val="315"/>
        </w:trPr>
        <w:tc>
          <w:tcPr>
            <w:tcW w:w="2689" w:type="dxa"/>
            <w:shd w:val="clear" w:color="000000" w:fill="FFFFFF"/>
            <w:vAlign w:val="center"/>
          </w:tcPr>
          <w:p w14:paraId="1226F377"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rPr>
              <w:t>Bước sóng (Wavelength).</w:t>
            </w:r>
          </w:p>
        </w:tc>
        <w:tc>
          <w:tcPr>
            <w:tcW w:w="6804" w:type="dxa"/>
            <w:shd w:val="clear" w:color="000000" w:fill="FFFFFF"/>
            <w:vAlign w:val="center"/>
          </w:tcPr>
          <w:p w14:paraId="7B56C4EA" w14:textId="77777777" w:rsidR="001D5434" w:rsidRPr="001D5434" w:rsidRDefault="001D5434" w:rsidP="001D5434">
            <w:pPr>
              <w:pStyle w:val="ListParagraph"/>
              <w:widowControl w:val="0"/>
              <w:numPr>
                <w:ilvl w:val="0"/>
                <w:numId w:val="33"/>
              </w:numPr>
              <w:spacing w:after="0" w:line="240" w:lineRule="auto"/>
              <w:ind w:left="346"/>
              <w:rPr>
                <w:sz w:val="26"/>
                <w:szCs w:val="26"/>
                <w:lang w:eastAsia="vi-VN"/>
              </w:rPr>
            </w:pPr>
            <w:r w:rsidRPr="001D5434">
              <w:rPr>
                <w:sz w:val="26"/>
                <w:szCs w:val="26"/>
                <w:lang w:eastAsia="vi-VN"/>
              </w:rPr>
              <w:t xml:space="preserve">GPON: </w:t>
            </w:r>
            <w:r w:rsidRPr="001D5434">
              <w:rPr>
                <w:sz w:val="26"/>
                <w:szCs w:val="26"/>
                <w:lang w:val="vi-VN" w:eastAsia="vi-VN"/>
              </w:rPr>
              <w:t>1310nm</w:t>
            </w:r>
            <w:r w:rsidRPr="001D5434">
              <w:rPr>
                <w:sz w:val="26"/>
                <w:szCs w:val="26"/>
                <w:lang w:eastAsia="vi-VN"/>
              </w:rPr>
              <w:t xml:space="preserve"> </w:t>
            </w:r>
            <w:r w:rsidRPr="001D5434">
              <w:rPr>
                <w:sz w:val="26"/>
                <w:szCs w:val="26"/>
                <w:lang w:val="vi-VN" w:eastAsia="vi-VN"/>
              </w:rPr>
              <w:t>(Up)</w:t>
            </w:r>
            <w:r w:rsidRPr="001D5434">
              <w:rPr>
                <w:sz w:val="26"/>
                <w:szCs w:val="26"/>
                <w:lang w:eastAsia="vi-VN"/>
              </w:rPr>
              <w:t xml:space="preserve">/ </w:t>
            </w:r>
            <w:r w:rsidRPr="001D5434">
              <w:rPr>
                <w:sz w:val="26"/>
                <w:szCs w:val="26"/>
                <w:lang w:val="vi-VN" w:eastAsia="vi-VN"/>
              </w:rPr>
              <w:t>1490nm (Down)</w:t>
            </w:r>
          </w:p>
          <w:p w14:paraId="4ACD370C" w14:textId="77777777" w:rsidR="001D5434" w:rsidRPr="001D5434" w:rsidRDefault="001D5434" w:rsidP="001D5434">
            <w:pPr>
              <w:pStyle w:val="ListParagraph"/>
              <w:widowControl w:val="0"/>
              <w:numPr>
                <w:ilvl w:val="0"/>
                <w:numId w:val="33"/>
              </w:numPr>
              <w:spacing w:after="0" w:line="240" w:lineRule="auto"/>
              <w:ind w:left="346"/>
              <w:rPr>
                <w:sz w:val="26"/>
                <w:szCs w:val="26"/>
                <w:lang w:eastAsia="vi-VN"/>
              </w:rPr>
            </w:pPr>
            <w:r w:rsidRPr="001D5434">
              <w:rPr>
                <w:sz w:val="26"/>
                <w:szCs w:val="26"/>
                <w:lang w:eastAsia="vi-VN"/>
              </w:rPr>
              <w:t>XG(S)PON: 1270nm (Up) / 1577nm (Down)</w:t>
            </w:r>
          </w:p>
        </w:tc>
      </w:tr>
      <w:tr w:rsidR="001D5434" w:rsidRPr="001D5434" w14:paraId="3C5C2973" w14:textId="77777777" w:rsidTr="00EA11F6">
        <w:trPr>
          <w:trHeight w:val="315"/>
        </w:trPr>
        <w:tc>
          <w:tcPr>
            <w:tcW w:w="2689" w:type="dxa"/>
            <w:shd w:val="clear" w:color="000000" w:fill="FFFFFF"/>
            <w:vAlign w:val="center"/>
          </w:tcPr>
          <w:p w14:paraId="646C54AD" w14:textId="77777777" w:rsidR="001D5434" w:rsidRPr="001D5434" w:rsidRDefault="001D5434" w:rsidP="00EA11F6">
            <w:pPr>
              <w:widowControl w:val="0"/>
              <w:spacing w:after="0" w:line="240" w:lineRule="auto"/>
              <w:rPr>
                <w:rFonts w:ascii="Times New Roman" w:hAnsi="Times New Roman"/>
                <w:sz w:val="26"/>
                <w:szCs w:val="26"/>
              </w:rPr>
            </w:pPr>
            <w:r w:rsidRPr="001D5434">
              <w:rPr>
                <w:rFonts w:ascii="Times New Roman" w:hAnsi="Times New Roman"/>
                <w:sz w:val="26"/>
                <w:szCs w:val="26"/>
                <w:lang w:eastAsia="vi-VN"/>
              </w:rPr>
              <w:t>Tỷ lệ bộ chia quang (Splitter Ratio).</w:t>
            </w:r>
          </w:p>
        </w:tc>
        <w:tc>
          <w:tcPr>
            <w:tcW w:w="6804" w:type="dxa"/>
            <w:shd w:val="clear" w:color="000000" w:fill="FFFFFF"/>
            <w:vAlign w:val="center"/>
          </w:tcPr>
          <w:p w14:paraId="2AF9631D" w14:textId="77777777" w:rsidR="001D5434" w:rsidRPr="001D5434" w:rsidRDefault="001D5434" w:rsidP="00EA11F6">
            <w:pPr>
              <w:pStyle w:val="ListParagraph"/>
              <w:widowControl w:val="0"/>
              <w:spacing w:after="0" w:line="240" w:lineRule="auto"/>
              <w:ind w:left="346"/>
              <w:rPr>
                <w:sz w:val="26"/>
                <w:szCs w:val="26"/>
                <w:lang w:eastAsia="vi-VN"/>
              </w:rPr>
            </w:pPr>
            <w:r w:rsidRPr="001D5434">
              <w:rPr>
                <w:sz w:val="26"/>
                <w:szCs w:val="26"/>
                <w:lang w:val="vi-VN" w:eastAsia="vi-VN"/>
              </w:rPr>
              <w:t>Support 1:64 (Up to 1:128)</w:t>
            </w:r>
          </w:p>
        </w:tc>
      </w:tr>
      <w:tr w:rsidR="001D5434" w:rsidRPr="001D5434" w14:paraId="5ED88D84" w14:textId="77777777" w:rsidTr="00EA11F6">
        <w:trPr>
          <w:trHeight w:val="315"/>
        </w:trPr>
        <w:tc>
          <w:tcPr>
            <w:tcW w:w="2689" w:type="dxa"/>
            <w:shd w:val="clear" w:color="000000" w:fill="FFFFFF"/>
            <w:vAlign w:val="center"/>
            <w:hideMark/>
          </w:tcPr>
          <w:p w14:paraId="36AEF96B"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eastAsia="vi-VN"/>
              </w:rPr>
              <w:t xml:space="preserve">Mức công suất quang </w:t>
            </w:r>
            <w:r w:rsidRPr="001D5434">
              <w:rPr>
                <w:rFonts w:ascii="Times New Roman" w:hAnsi="Times New Roman"/>
                <w:sz w:val="26"/>
                <w:szCs w:val="26"/>
                <w:lang w:eastAsia="vi-VN"/>
              </w:rPr>
              <w:lastRenderedPageBreak/>
              <w:t>đường xuống PON (PON Downlink Optical Level).</w:t>
            </w:r>
          </w:p>
        </w:tc>
        <w:tc>
          <w:tcPr>
            <w:tcW w:w="6804" w:type="dxa"/>
            <w:shd w:val="clear" w:color="000000" w:fill="FFFFFF"/>
            <w:vAlign w:val="center"/>
            <w:hideMark/>
          </w:tcPr>
          <w:p w14:paraId="71A35323" w14:textId="77777777" w:rsidR="001D5434" w:rsidRPr="001D5434" w:rsidRDefault="001D5434" w:rsidP="00EA11F6">
            <w:pPr>
              <w:widowControl w:val="0"/>
              <w:spacing w:after="0" w:line="240" w:lineRule="auto"/>
              <w:rPr>
                <w:rFonts w:ascii="Times New Roman" w:hAnsi="Times New Roman"/>
                <w:sz w:val="26"/>
                <w:szCs w:val="26"/>
                <w:lang w:eastAsia="vi-VN"/>
              </w:rPr>
            </w:pPr>
            <w:r w:rsidRPr="001D5434">
              <w:rPr>
                <w:rFonts w:ascii="Times New Roman" w:hAnsi="Times New Roman"/>
                <w:sz w:val="26"/>
                <w:szCs w:val="26"/>
                <w:lang w:eastAsia="vi-VN"/>
              </w:rPr>
              <w:lastRenderedPageBreak/>
              <w:t>Công suất phát trung bình: (from 5 dBm to 10 dBm)</w:t>
            </w:r>
          </w:p>
          <w:p w14:paraId="21B95AAE"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eastAsia="vi-VN"/>
              </w:rPr>
              <w:lastRenderedPageBreak/>
              <w:t xml:space="preserve">Độ nhạy tối thiểu </w:t>
            </w:r>
            <w:r w:rsidRPr="001D5434">
              <w:rPr>
                <w:rFonts w:ascii="Times New Roman" w:hAnsi="Times New Roman"/>
                <w:sz w:val="26"/>
                <w:szCs w:val="26"/>
              </w:rPr>
              <w:t>tuân thủ chuẩn ITU-T G.984.2 (bản sửa đổi mới nhất) C++</w:t>
            </w:r>
            <w:r w:rsidRPr="001D5434">
              <w:rPr>
                <w:rFonts w:ascii="Times New Roman" w:hAnsi="Times New Roman"/>
                <w:sz w:val="26"/>
                <w:szCs w:val="26"/>
                <w:lang w:eastAsia="vi-VN"/>
              </w:rPr>
              <w:t>: -31 dBm</w:t>
            </w:r>
          </w:p>
        </w:tc>
      </w:tr>
      <w:tr w:rsidR="001D5434" w:rsidRPr="001D5434" w14:paraId="1CA02F69" w14:textId="77777777" w:rsidTr="00EA11F6">
        <w:trPr>
          <w:trHeight w:val="315"/>
        </w:trPr>
        <w:tc>
          <w:tcPr>
            <w:tcW w:w="2689" w:type="dxa"/>
            <w:vMerge w:val="restart"/>
            <w:shd w:val="clear" w:color="000000" w:fill="FFFFFF"/>
            <w:vAlign w:val="center"/>
            <w:hideMark/>
          </w:tcPr>
          <w:p w14:paraId="34B9E5A8" w14:textId="77777777" w:rsidR="001D5434" w:rsidRPr="001D5434" w:rsidRDefault="001D5434" w:rsidP="00EA11F6">
            <w:pPr>
              <w:widowControl w:val="0"/>
              <w:spacing w:after="0" w:line="240" w:lineRule="auto"/>
              <w:rPr>
                <w:rFonts w:ascii="Times New Roman" w:hAnsi="Times New Roman"/>
                <w:sz w:val="26"/>
                <w:szCs w:val="26"/>
                <w:lang w:eastAsia="vi-VN"/>
              </w:rPr>
            </w:pPr>
            <w:r w:rsidRPr="001D5434">
              <w:rPr>
                <w:rFonts w:ascii="Times New Roman" w:hAnsi="Times New Roman"/>
                <w:sz w:val="26"/>
                <w:szCs w:val="26"/>
                <w:lang w:eastAsia="vi-VN"/>
              </w:rPr>
              <w:lastRenderedPageBreak/>
              <w:t>Thông số kỹ thuật GPON (GPON Specifications).</w:t>
            </w:r>
          </w:p>
        </w:tc>
        <w:tc>
          <w:tcPr>
            <w:tcW w:w="6804" w:type="dxa"/>
            <w:shd w:val="clear" w:color="000000" w:fill="FFFFFF"/>
            <w:vAlign w:val="center"/>
            <w:hideMark/>
          </w:tcPr>
          <w:p w14:paraId="5AAC3CAA"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Follow ITU-T G.984.1 to G.984.4</w:t>
            </w:r>
          </w:p>
        </w:tc>
      </w:tr>
      <w:tr w:rsidR="001D5434" w:rsidRPr="001D5434" w14:paraId="6CFE7C5F" w14:textId="77777777" w:rsidTr="00EA11F6">
        <w:trPr>
          <w:trHeight w:val="630"/>
        </w:trPr>
        <w:tc>
          <w:tcPr>
            <w:tcW w:w="2689" w:type="dxa"/>
            <w:vMerge/>
            <w:vAlign w:val="center"/>
            <w:hideMark/>
          </w:tcPr>
          <w:p w14:paraId="484786F7" w14:textId="77777777" w:rsidR="001D5434" w:rsidRPr="001D5434" w:rsidRDefault="001D5434" w:rsidP="00EA11F6">
            <w:pPr>
              <w:widowControl w:val="0"/>
              <w:spacing w:after="0" w:line="240" w:lineRule="auto"/>
              <w:rPr>
                <w:rFonts w:ascii="Times New Roman" w:hAnsi="Times New Roman"/>
                <w:sz w:val="26"/>
                <w:szCs w:val="26"/>
                <w:lang w:val="vi-VN" w:eastAsia="vi-VN"/>
              </w:rPr>
            </w:pPr>
          </w:p>
        </w:tc>
        <w:tc>
          <w:tcPr>
            <w:tcW w:w="6804" w:type="dxa"/>
            <w:shd w:val="clear" w:color="000000" w:fill="FFFFFF"/>
            <w:vAlign w:val="center"/>
            <w:hideMark/>
          </w:tcPr>
          <w:p w14:paraId="7B1197EE"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Có khả năng quản lý từ xa ONT/MDU thông qua giao thức OMCI (Quản lý ONT/MDU từ xa bằng OMCI).</w:t>
            </w:r>
          </w:p>
        </w:tc>
      </w:tr>
      <w:tr w:rsidR="001D5434" w:rsidRPr="001D5434" w14:paraId="4803189D" w14:textId="77777777" w:rsidTr="00EA11F6">
        <w:trPr>
          <w:trHeight w:val="315"/>
        </w:trPr>
        <w:tc>
          <w:tcPr>
            <w:tcW w:w="2689" w:type="dxa"/>
            <w:vMerge/>
            <w:vAlign w:val="center"/>
            <w:hideMark/>
          </w:tcPr>
          <w:p w14:paraId="79F62C8A" w14:textId="77777777" w:rsidR="001D5434" w:rsidRPr="001D5434" w:rsidRDefault="001D5434" w:rsidP="00EA11F6">
            <w:pPr>
              <w:widowControl w:val="0"/>
              <w:spacing w:after="0" w:line="240" w:lineRule="auto"/>
              <w:rPr>
                <w:rFonts w:ascii="Times New Roman" w:hAnsi="Times New Roman"/>
                <w:sz w:val="26"/>
                <w:szCs w:val="26"/>
                <w:lang w:val="vi-VN" w:eastAsia="vi-VN"/>
              </w:rPr>
            </w:pPr>
          </w:p>
        </w:tc>
        <w:tc>
          <w:tcPr>
            <w:tcW w:w="6804" w:type="dxa"/>
            <w:shd w:val="clear" w:color="000000" w:fill="FFFFFF"/>
            <w:vAlign w:val="center"/>
            <w:hideMark/>
          </w:tcPr>
          <w:p w14:paraId="741796DA"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Hỗ trợ nhiều T-CONT trên mỗi cổng GPON của ONT.</w:t>
            </w:r>
          </w:p>
        </w:tc>
      </w:tr>
      <w:tr w:rsidR="001D5434" w:rsidRPr="001D5434" w14:paraId="19609453" w14:textId="77777777" w:rsidTr="00EA11F6">
        <w:trPr>
          <w:trHeight w:val="315"/>
        </w:trPr>
        <w:tc>
          <w:tcPr>
            <w:tcW w:w="9493" w:type="dxa"/>
            <w:gridSpan w:val="2"/>
            <w:shd w:val="clear" w:color="000000" w:fill="FFFFFF"/>
            <w:vAlign w:val="center"/>
          </w:tcPr>
          <w:p w14:paraId="39D41CC5" w14:textId="77777777" w:rsidR="001D5434" w:rsidRPr="001D5434" w:rsidRDefault="001D5434" w:rsidP="00EA11F6">
            <w:pPr>
              <w:widowControl w:val="0"/>
              <w:spacing w:after="0" w:line="240" w:lineRule="auto"/>
              <w:rPr>
                <w:rFonts w:ascii="Times New Roman" w:hAnsi="Times New Roman"/>
                <w:b/>
                <w:bCs/>
                <w:sz w:val="26"/>
                <w:szCs w:val="26"/>
              </w:rPr>
            </w:pPr>
            <w:r w:rsidRPr="001D5434">
              <w:rPr>
                <w:rFonts w:ascii="Times New Roman" w:hAnsi="Times New Roman"/>
                <w:b/>
                <w:bCs/>
                <w:sz w:val="26"/>
                <w:szCs w:val="26"/>
              </w:rPr>
              <w:t>Hiệu năng</w:t>
            </w:r>
          </w:p>
        </w:tc>
      </w:tr>
      <w:tr w:rsidR="001D5434" w:rsidRPr="001D5434" w14:paraId="112A7CC4" w14:textId="77777777" w:rsidTr="00EA11F6">
        <w:trPr>
          <w:trHeight w:val="315"/>
        </w:trPr>
        <w:tc>
          <w:tcPr>
            <w:tcW w:w="2689" w:type="dxa"/>
            <w:shd w:val="clear" w:color="000000" w:fill="FFFFFF"/>
            <w:vAlign w:val="center"/>
          </w:tcPr>
          <w:p w14:paraId="2926F711" w14:textId="77777777" w:rsidR="001D5434" w:rsidRPr="001D5434" w:rsidRDefault="001D5434" w:rsidP="00EA11F6">
            <w:pPr>
              <w:widowControl w:val="0"/>
              <w:spacing w:after="0" w:line="240" w:lineRule="auto"/>
              <w:rPr>
                <w:rFonts w:ascii="Times New Roman" w:hAnsi="Times New Roman"/>
                <w:sz w:val="26"/>
                <w:szCs w:val="26"/>
              </w:rPr>
            </w:pPr>
            <w:r w:rsidRPr="001D5434">
              <w:rPr>
                <w:rFonts w:ascii="Times New Roman" w:hAnsi="Times New Roman"/>
                <w:sz w:val="26"/>
                <w:szCs w:val="26"/>
                <w:lang w:val="vi-VN" w:eastAsia="vi-VN"/>
              </w:rPr>
              <w:t>MAC Table</w:t>
            </w:r>
          </w:p>
        </w:tc>
        <w:tc>
          <w:tcPr>
            <w:tcW w:w="6804" w:type="dxa"/>
            <w:shd w:val="clear" w:color="000000" w:fill="FFFFFF"/>
            <w:vAlign w:val="center"/>
          </w:tcPr>
          <w:p w14:paraId="56E10285" w14:textId="77777777" w:rsidR="001D5434" w:rsidRPr="001D5434" w:rsidRDefault="001D5434" w:rsidP="00EA11F6">
            <w:pPr>
              <w:widowControl w:val="0"/>
              <w:spacing w:after="0" w:line="240" w:lineRule="auto"/>
              <w:rPr>
                <w:rFonts w:ascii="Times New Roman" w:hAnsi="Times New Roman"/>
                <w:sz w:val="26"/>
                <w:szCs w:val="26"/>
              </w:rPr>
            </w:pPr>
            <w:r w:rsidRPr="001D5434">
              <w:rPr>
                <w:rFonts w:ascii="Times New Roman" w:hAnsi="Times New Roman"/>
                <w:sz w:val="26"/>
                <w:szCs w:val="26"/>
                <w:lang w:val="vi-VN" w:eastAsia="vi-VN"/>
              </w:rPr>
              <w:t>≥</w:t>
            </w:r>
            <w:r w:rsidRPr="001D5434">
              <w:rPr>
                <w:rFonts w:ascii="Times New Roman" w:hAnsi="Times New Roman"/>
                <w:sz w:val="26"/>
                <w:szCs w:val="26"/>
                <w:lang w:eastAsia="vi-VN"/>
              </w:rPr>
              <w:t>128K</w:t>
            </w:r>
          </w:p>
        </w:tc>
      </w:tr>
      <w:tr w:rsidR="001D5434" w:rsidRPr="001D5434" w14:paraId="1B3277C9" w14:textId="77777777" w:rsidTr="00EA11F6">
        <w:trPr>
          <w:trHeight w:val="315"/>
        </w:trPr>
        <w:tc>
          <w:tcPr>
            <w:tcW w:w="2689" w:type="dxa"/>
            <w:shd w:val="clear" w:color="000000" w:fill="FFFFFF"/>
            <w:vAlign w:val="center"/>
          </w:tcPr>
          <w:p w14:paraId="26011384"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eastAsia="vi-VN"/>
              </w:rPr>
              <w:t>Cơ chế dự phòng của mạch chuyển mạch (Switching Fabric Redundancy).</w:t>
            </w:r>
          </w:p>
        </w:tc>
        <w:tc>
          <w:tcPr>
            <w:tcW w:w="6804" w:type="dxa"/>
            <w:shd w:val="clear" w:color="000000" w:fill="FFFFFF"/>
            <w:vAlign w:val="center"/>
          </w:tcPr>
          <w:p w14:paraId="12567E28"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Hai mạch chuyển mạch có thể hoạt động ở chế độ chủ động/dự phòng (active/standby mode).</w:t>
            </w:r>
          </w:p>
        </w:tc>
      </w:tr>
      <w:tr w:rsidR="001D5434" w:rsidRPr="001D5434" w14:paraId="3BB902C6" w14:textId="77777777" w:rsidTr="00EA11F6">
        <w:trPr>
          <w:trHeight w:val="315"/>
        </w:trPr>
        <w:tc>
          <w:tcPr>
            <w:tcW w:w="9493" w:type="dxa"/>
            <w:gridSpan w:val="2"/>
            <w:shd w:val="clear" w:color="000000" w:fill="FFFFFF"/>
            <w:vAlign w:val="center"/>
          </w:tcPr>
          <w:p w14:paraId="7A2A16C8"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b/>
                <w:bCs/>
                <w:sz w:val="26"/>
                <w:szCs w:val="26"/>
                <w:lang w:val="vi-VN" w:eastAsia="vi-VN"/>
              </w:rPr>
              <w:t>Environment</w:t>
            </w:r>
          </w:p>
        </w:tc>
      </w:tr>
      <w:tr w:rsidR="001D5434" w:rsidRPr="001D5434" w14:paraId="31EC91EB" w14:textId="77777777" w:rsidTr="00EA11F6">
        <w:trPr>
          <w:trHeight w:val="315"/>
        </w:trPr>
        <w:tc>
          <w:tcPr>
            <w:tcW w:w="2689" w:type="dxa"/>
            <w:shd w:val="clear" w:color="000000" w:fill="FFFFFF"/>
            <w:vAlign w:val="center"/>
          </w:tcPr>
          <w:p w14:paraId="43AC332E"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eastAsia="vi-VN"/>
              </w:rPr>
              <w:t>Nhiệt độ hoạt động (Operating Temperature).</w:t>
            </w:r>
          </w:p>
        </w:tc>
        <w:tc>
          <w:tcPr>
            <w:tcW w:w="6804" w:type="dxa"/>
            <w:shd w:val="clear" w:color="000000" w:fill="FFFFFF"/>
            <w:vAlign w:val="center"/>
          </w:tcPr>
          <w:p w14:paraId="40344FF7"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0~50°C</w:t>
            </w:r>
          </w:p>
        </w:tc>
      </w:tr>
      <w:tr w:rsidR="001D5434" w:rsidRPr="001D5434" w14:paraId="5C71C21A" w14:textId="77777777" w:rsidTr="00EA11F6">
        <w:trPr>
          <w:trHeight w:val="315"/>
        </w:trPr>
        <w:tc>
          <w:tcPr>
            <w:tcW w:w="2689" w:type="dxa"/>
            <w:shd w:val="clear" w:color="000000" w:fill="FFFFFF"/>
            <w:vAlign w:val="center"/>
          </w:tcPr>
          <w:p w14:paraId="5BA6C062" w14:textId="77777777" w:rsidR="001D5434" w:rsidRPr="001D5434" w:rsidRDefault="001D5434" w:rsidP="00EA11F6">
            <w:pPr>
              <w:widowControl w:val="0"/>
              <w:spacing w:after="0" w:line="240" w:lineRule="auto"/>
              <w:rPr>
                <w:rFonts w:ascii="Times New Roman" w:hAnsi="Times New Roman"/>
                <w:sz w:val="26"/>
                <w:szCs w:val="26"/>
                <w:lang w:eastAsia="vi-VN"/>
              </w:rPr>
            </w:pPr>
            <w:r w:rsidRPr="001D5434">
              <w:rPr>
                <w:rFonts w:ascii="Times New Roman" w:hAnsi="Times New Roman"/>
                <w:sz w:val="26"/>
                <w:szCs w:val="26"/>
                <w:lang w:eastAsia="vi-VN"/>
              </w:rPr>
              <w:t>Độ ẩm hoạt động (Operating Humidity).</w:t>
            </w:r>
          </w:p>
        </w:tc>
        <w:tc>
          <w:tcPr>
            <w:tcW w:w="6804" w:type="dxa"/>
            <w:shd w:val="clear" w:color="000000" w:fill="FFFFFF"/>
            <w:vAlign w:val="center"/>
          </w:tcPr>
          <w:p w14:paraId="272F4B8A" w14:textId="77777777" w:rsidR="001D5434" w:rsidRPr="001D5434" w:rsidRDefault="001D5434" w:rsidP="00EA11F6">
            <w:pPr>
              <w:widowControl w:val="0"/>
              <w:spacing w:after="0" w:line="240" w:lineRule="auto"/>
              <w:rPr>
                <w:rFonts w:ascii="Times New Roman" w:hAnsi="Times New Roman"/>
                <w:sz w:val="26"/>
                <w:szCs w:val="26"/>
                <w:lang w:eastAsia="vi-VN"/>
              </w:rPr>
            </w:pPr>
            <w:r w:rsidRPr="001D5434">
              <w:rPr>
                <w:rFonts w:ascii="Times New Roman" w:hAnsi="Times New Roman"/>
                <w:sz w:val="26"/>
                <w:szCs w:val="26"/>
                <w:lang w:val="vi-VN" w:eastAsia="vi-VN"/>
              </w:rPr>
              <w:t>5~85% (non-condensing)</w:t>
            </w:r>
          </w:p>
        </w:tc>
      </w:tr>
      <w:tr w:rsidR="001D5434" w:rsidRPr="001D5434" w14:paraId="3BF5B87C" w14:textId="77777777" w:rsidTr="00EA11F6">
        <w:trPr>
          <w:trHeight w:val="315"/>
        </w:trPr>
        <w:tc>
          <w:tcPr>
            <w:tcW w:w="9493" w:type="dxa"/>
            <w:gridSpan w:val="2"/>
            <w:shd w:val="clear" w:color="000000" w:fill="FFFFFF"/>
            <w:vAlign w:val="center"/>
          </w:tcPr>
          <w:p w14:paraId="1330388A" w14:textId="77777777" w:rsidR="001D5434" w:rsidRPr="001D5434" w:rsidRDefault="001D5434" w:rsidP="00EA11F6">
            <w:pPr>
              <w:widowControl w:val="0"/>
              <w:spacing w:after="0" w:line="240" w:lineRule="auto"/>
              <w:rPr>
                <w:rFonts w:ascii="Times New Roman" w:hAnsi="Times New Roman"/>
                <w:b/>
                <w:bCs/>
                <w:sz w:val="26"/>
                <w:szCs w:val="26"/>
                <w:lang w:val="vi-VN" w:eastAsia="vi-VN"/>
              </w:rPr>
            </w:pPr>
            <w:r w:rsidRPr="001D5434">
              <w:rPr>
                <w:rFonts w:ascii="Times New Roman" w:hAnsi="Times New Roman"/>
                <w:b/>
                <w:bCs/>
                <w:sz w:val="26"/>
                <w:szCs w:val="26"/>
                <w:lang w:eastAsia="vi-VN"/>
              </w:rPr>
              <w:t>Nguồn điện cung cấp</w:t>
            </w:r>
          </w:p>
        </w:tc>
      </w:tr>
      <w:tr w:rsidR="001D5434" w:rsidRPr="001D5434" w14:paraId="1517089C" w14:textId="77777777" w:rsidTr="00EA11F6">
        <w:trPr>
          <w:trHeight w:val="315"/>
        </w:trPr>
        <w:tc>
          <w:tcPr>
            <w:tcW w:w="2689" w:type="dxa"/>
            <w:shd w:val="clear" w:color="000000" w:fill="FFFFFF"/>
            <w:vAlign w:val="center"/>
          </w:tcPr>
          <w:p w14:paraId="5CB34948" w14:textId="77777777" w:rsidR="001D5434" w:rsidRPr="001D5434" w:rsidRDefault="001D5434" w:rsidP="00EA11F6">
            <w:pPr>
              <w:widowControl w:val="0"/>
              <w:spacing w:after="0" w:line="240" w:lineRule="auto"/>
              <w:rPr>
                <w:rFonts w:ascii="Times New Roman" w:hAnsi="Times New Roman"/>
                <w:sz w:val="26"/>
                <w:szCs w:val="26"/>
                <w:lang w:eastAsia="vi-VN"/>
              </w:rPr>
            </w:pPr>
          </w:p>
        </w:tc>
        <w:tc>
          <w:tcPr>
            <w:tcW w:w="6804" w:type="dxa"/>
            <w:shd w:val="clear" w:color="000000" w:fill="FFFFFF"/>
            <w:vAlign w:val="center"/>
          </w:tcPr>
          <w:p w14:paraId="650F3FFF"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eastAsia="vi-VN"/>
              </w:rPr>
              <w:t>Thiết bị OLT phải sử dụng nguồn điện DC: -48V DC</w:t>
            </w:r>
          </w:p>
        </w:tc>
      </w:tr>
      <w:tr w:rsidR="001D5434" w:rsidRPr="001D5434" w14:paraId="3575A62A" w14:textId="77777777" w:rsidTr="00EA11F6">
        <w:trPr>
          <w:trHeight w:val="315"/>
        </w:trPr>
        <w:tc>
          <w:tcPr>
            <w:tcW w:w="2689" w:type="dxa"/>
            <w:shd w:val="clear" w:color="000000" w:fill="FFFFFF"/>
            <w:vAlign w:val="center"/>
          </w:tcPr>
          <w:p w14:paraId="2FB1FC86" w14:textId="77777777" w:rsidR="001D5434" w:rsidRPr="001D5434" w:rsidRDefault="001D5434" w:rsidP="00EA11F6">
            <w:pPr>
              <w:widowControl w:val="0"/>
              <w:spacing w:after="0" w:line="240" w:lineRule="auto"/>
              <w:rPr>
                <w:rFonts w:ascii="Times New Roman" w:hAnsi="Times New Roman"/>
                <w:sz w:val="26"/>
                <w:szCs w:val="26"/>
                <w:lang w:eastAsia="vi-VN"/>
              </w:rPr>
            </w:pPr>
          </w:p>
        </w:tc>
        <w:tc>
          <w:tcPr>
            <w:tcW w:w="6804" w:type="dxa"/>
            <w:shd w:val="clear" w:color="000000" w:fill="FFFFFF"/>
            <w:vAlign w:val="center"/>
          </w:tcPr>
          <w:p w14:paraId="5A316ED4"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eastAsia="vi-VN"/>
              </w:rPr>
              <w:t>Module nguồn cần được thiết kế biệt lập, có thể thay thế mà không làm gián đoạn dịch vụ khi khung card bị hư hỏng, hoặc khi cắm/rút module nguồn của bộ cấp nguồn dự phòng</w:t>
            </w:r>
          </w:p>
        </w:tc>
      </w:tr>
      <w:tr w:rsidR="001D5434" w:rsidRPr="001D5434" w14:paraId="75FAA890" w14:textId="77777777" w:rsidTr="00EA11F6">
        <w:trPr>
          <w:trHeight w:val="315"/>
        </w:trPr>
        <w:tc>
          <w:tcPr>
            <w:tcW w:w="9493" w:type="dxa"/>
            <w:gridSpan w:val="2"/>
            <w:vAlign w:val="center"/>
            <w:hideMark/>
          </w:tcPr>
          <w:p w14:paraId="7D74695A" w14:textId="77777777" w:rsidR="001D5434" w:rsidRPr="001D5434" w:rsidRDefault="001D5434" w:rsidP="00EA11F6">
            <w:pPr>
              <w:widowControl w:val="0"/>
              <w:spacing w:after="0" w:line="240" w:lineRule="auto"/>
              <w:rPr>
                <w:rFonts w:ascii="Times New Roman" w:hAnsi="Times New Roman"/>
                <w:b/>
                <w:bCs/>
                <w:sz w:val="26"/>
                <w:szCs w:val="26"/>
                <w:lang w:val="vi-VN" w:eastAsia="vi-VN"/>
              </w:rPr>
            </w:pPr>
            <w:r w:rsidRPr="001D5434">
              <w:rPr>
                <w:rFonts w:ascii="Times New Roman" w:hAnsi="Times New Roman"/>
                <w:sz w:val="26"/>
                <w:szCs w:val="26"/>
                <w:lang w:eastAsia="vi-VN"/>
              </w:rPr>
              <w:t>Tính năng (Features).</w:t>
            </w:r>
          </w:p>
        </w:tc>
      </w:tr>
      <w:tr w:rsidR="001D5434" w:rsidRPr="001D5434" w14:paraId="50AAD702" w14:textId="77777777" w:rsidTr="00EA11F6">
        <w:trPr>
          <w:trHeight w:val="945"/>
        </w:trPr>
        <w:tc>
          <w:tcPr>
            <w:tcW w:w="2689" w:type="dxa"/>
            <w:shd w:val="clear" w:color="000000" w:fill="FFFFFF"/>
            <w:vAlign w:val="center"/>
            <w:hideMark/>
          </w:tcPr>
          <w:p w14:paraId="2C219AB8"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eastAsia="vi-VN"/>
              </w:rPr>
              <w:t>Hỗ trợ đa dịch vụ (Multiservice Supported).</w:t>
            </w:r>
          </w:p>
        </w:tc>
        <w:tc>
          <w:tcPr>
            <w:tcW w:w="6804" w:type="dxa"/>
            <w:shd w:val="clear" w:color="000000" w:fill="FFFFFF"/>
            <w:vAlign w:val="center"/>
            <w:hideMark/>
          </w:tcPr>
          <w:p w14:paraId="203948CE"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 xml:space="preserve">High Speed Internet (HSI) </w:t>
            </w:r>
            <w:r w:rsidRPr="001D5434">
              <w:rPr>
                <w:rFonts w:ascii="Times New Roman" w:hAnsi="Times New Roman"/>
                <w:sz w:val="26"/>
                <w:szCs w:val="26"/>
                <w:lang w:val="vi-VN" w:eastAsia="vi-VN"/>
              </w:rPr>
              <w:br/>
              <w:t>VoIP</w:t>
            </w:r>
            <w:r w:rsidRPr="001D5434">
              <w:rPr>
                <w:rFonts w:ascii="Times New Roman" w:hAnsi="Times New Roman"/>
                <w:sz w:val="26"/>
                <w:szCs w:val="26"/>
                <w:lang w:val="vi-VN" w:eastAsia="vi-VN"/>
              </w:rPr>
              <w:br/>
              <w:t>IPTV</w:t>
            </w:r>
          </w:p>
        </w:tc>
      </w:tr>
      <w:tr w:rsidR="001D5434" w:rsidRPr="001D5434" w14:paraId="447651CF" w14:textId="77777777" w:rsidTr="00EA11F6">
        <w:trPr>
          <w:trHeight w:val="315"/>
        </w:trPr>
        <w:tc>
          <w:tcPr>
            <w:tcW w:w="9493" w:type="dxa"/>
            <w:gridSpan w:val="2"/>
            <w:shd w:val="clear" w:color="000000" w:fill="FFFFFF"/>
            <w:vAlign w:val="center"/>
            <w:hideMark/>
          </w:tcPr>
          <w:p w14:paraId="45074F34" w14:textId="77777777" w:rsidR="001D5434" w:rsidRPr="001D5434" w:rsidRDefault="001D5434" w:rsidP="00EA11F6">
            <w:pPr>
              <w:widowControl w:val="0"/>
              <w:spacing w:after="0" w:line="240" w:lineRule="auto"/>
              <w:rPr>
                <w:rFonts w:ascii="Times New Roman" w:hAnsi="Times New Roman"/>
                <w:b/>
                <w:bCs/>
                <w:sz w:val="26"/>
                <w:szCs w:val="26"/>
                <w:lang w:val="vi-VN" w:eastAsia="vi-VN"/>
              </w:rPr>
            </w:pPr>
            <w:r w:rsidRPr="001D5434">
              <w:rPr>
                <w:rFonts w:ascii="Times New Roman" w:hAnsi="Times New Roman"/>
                <w:b/>
                <w:bCs/>
                <w:sz w:val="26"/>
                <w:szCs w:val="26"/>
                <w:lang w:eastAsia="vi-VN"/>
              </w:rPr>
              <w:t>Layer 2 Features</w:t>
            </w:r>
          </w:p>
        </w:tc>
      </w:tr>
      <w:tr w:rsidR="001D5434" w:rsidRPr="001D5434" w14:paraId="2F9B4A3C" w14:textId="77777777" w:rsidTr="00EA11F6">
        <w:trPr>
          <w:trHeight w:val="315"/>
        </w:trPr>
        <w:tc>
          <w:tcPr>
            <w:tcW w:w="2689" w:type="dxa"/>
            <w:shd w:val="clear" w:color="000000" w:fill="FFFFFF"/>
            <w:vAlign w:val="center"/>
            <w:hideMark/>
          </w:tcPr>
          <w:p w14:paraId="0A2D5CD3"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Ethernet bridging</w:t>
            </w:r>
          </w:p>
        </w:tc>
        <w:tc>
          <w:tcPr>
            <w:tcW w:w="6804" w:type="dxa"/>
            <w:shd w:val="clear" w:color="000000" w:fill="FFFFFF"/>
            <w:vAlign w:val="center"/>
            <w:hideMark/>
          </w:tcPr>
          <w:p w14:paraId="094ED057"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Hỗ trợ Standard Ethernet bridging</w:t>
            </w:r>
          </w:p>
        </w:tc>
      </w:tr>
      <w:tr w:rsidR="001D5434" w:rsidRPr="001D5434" w14:paraId="1F693D62" w14:textId="77777777" w:rsidTr="00EA11F6">
        <w:trPr>
          <w:trHeight w:val="315"/>
        </w:trPr>
        <w:tc>
          <w:tcPr>
            <w:tcW w:w="2689" w:type="dxa"/>
            <w:shd w:val="clear" w:color="000000" w:fill="FFFFFF"/>
            <w:vAlign w:val="center"/>
            <w:hideMark/>
          </w:tcPr>
          <w:p w14:paraId="737BB536"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VLAN configuration</w:t>
            </w:r>
          </w:p>
        </w:tc>
        <w:tc>
          <w:tcPr>
            <w:tcW w:w="6804" w:type="dxa"/>
            <w:shd w:val="clear" w:color="000000" w:fill="FFFFFF"/>
            <w:vAlign w:val="center"/>
            <w:hideMark/>
          </w:tcPr>
          <w:p w14:paraId="6BE3DB84"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Hỗ trợ VLAN dựa trên Port/subnet/protocol</w:t>
            </w:r>
          </w:p>
        </w:tc>
      </w:tr>
      <w:tr w:rsidR="001D5434" w:rsidRPr="001D5434" w14:paraId="7505D384" w14:textId="77777777" w:rsidTr="00EA11F6">
        <w:trPr>
          <w:trHeight w:val="315"/>
        </w:trPr>
        <w:tc>
          <w:tcPr>
            <w:tcW w:w="2689" w:type="dxa"/>
            <w:shd w:val="clear" w:color="000000" w:fill="FFFFFF"/>
            <w:vAlign w:val="center"/>
            <w:hideMark/>
          </w:tcPr>
          <w:p w14:paraId="236497C5"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VLAN ID</w:t>
            </w:r>
          </w:p>
        </w:tc>
        <w:tc>
          <w:tcPr>
            <w:tcW w:w="6804" w:type="dxa"/>
            <w:shd w:val="clear" w:color="000000" w:fill="FFFFFF"/>
            <w:vAlign w:val="center"/>
            <w:hideMark/>
          </w:tcPr>
          <w:p w14:paraId="651F18C3"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≥4K</w:t>
            </w:r>
          </w:p>
        </w:tc>
      </w:tr>
      <w:tr w:rsidR="001D5434" w:rsidRPr="001D5434" w14:paraId="60391900" w14:textId="77777777" w:rsidTr="00EA11F6">
        <w:trPr>
          <w:trHeight w:val="315"/>
        </w:trPr>
        <w:tc>
          <w:tcPr>
            <w:tcW w:w="2689" w:type="dxa"/>
            <w:shd w:val="clear" w:color="000000" w:fill="FFFFFF"/>
            <w:vAlign w:val="center"/>
            <w:hideMark/>
          </w:tcPr>
          <w:p w14:paraId="7B90779E"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Spanning Tree</w:t>
            </w:r>
          </w:p>
        </w:tc>
        <w:tc>
          <w:tcPr>
            <w:tcW w:w="6804" w:type="dxa"/>
            <w:shd w:val="clear" w:color="000000" w:fill="FFFFFF"/>
            <w:vAlign w:val="center"/>
            <w:hideMark/>
          </w:tcPr>
          <w:p w14:paraId="7049F496"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Hỗ trợ STP (ieee 802.1D) hoặc RSTP (ieee 802.1w) hoặc MSTP (ieee 802.1s)</w:t>
            </w:r>
          </w:p>
        </w:tc>
      </w:tr>
      <w:tr w:rsidR="001D5434" w:rsidRPr="001D5434" w14:paraId="6F9A7F8E" w14:textId="77777777" w:rsidTr="00EA11F6">
        <w:trPr>
          <w:trHeight w:val="315"/>
        </w:trPr>
        <w:tc>
          <w:tcPr>
            <w:tcW w:w="2689" w:type="dxa"/>
            <w:shd w:val="clear" w:color="000000" w:fill="FFFFFF"/>
            <w:vAlign w:val="center"/>
            <w:hideMark/>
          </w:tcPr>
          <w:p w14:paraId="0980EE3E"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Link Aggregation</w:t>
            </w:r>
          </w:p>
        </w:tc>
        <w:tc>
          <w:tcPr>
            <w:tcW w:w="6804" w:type="dxa"/>
            <w:shd w:val="clear" w:color="000000" w:fill="FFFFFF"/>
            <w:vAlign w:val="center"/>
            <w:hideMark/>
          </w:tcPr>
          <w:p w14:paraId="324080D0"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Tuân theo tiêu chuẩn IEEE: 802.3ad link aggregation lên đến 4 nhóm LACP</w:t>
            </w:r>
          </w:p>
        </w:tc>
      </w:tr>
      <w:tr w:rsidR="001D5434" w:rsidRPr="001D5434" w14:paraId="030EDECD" w14:textId="77777777" w:rsidTr="00EA11F6">
        <w:trPr>
          <w:trHeight w:val="315"/>
        </w:trPr>
        <w:tc>
          <w:tcPr>
            <w:tcW w:w="2689" w:type="dxa"/>
            <w:shd w:val="clear" w:color="000000" w:fill="FFFFFF"/>
            <w:vAlign w:val="center"/>
            <w:hideMark/>
          </w:tcPr>
          <w:p w14:paraId="151C5C2E"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 xml:space="preserve">QinQ </w:t>
            </w:r>
          </w:p>
        </w:tc>
        <w:tc>
          <w:tcPr>
            <w:tcW w:w="6804" w:type="dxa"/>
            <w:shd w:val="clear" w:color="000000" w:fill="FFFFFF"/>
            <w:vAlign w:val="center"/>
            <w:hideMark/>
          </w:tcPr>
          <w:p w14:paraId="7C091245"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IEEE ieee 802.1ad</w:t>
            </w:r>
          </w:p>
        </w:tc>
      </w:tr>
      <w:tr w:rsidR="001D5434" w:rsidRPr="001D5434" w14:paraId="5D0B1E1D" w14:textId="77777777" w:rsidTr="00EA11F6">
        <w:trPr>
          <w:trHeight w:val="315"/>
        </w:trPr>
        <w:tc>
          <w:tcPr>
            <w:tcW w:w="2689" w:type="dxa"/>
            <w:shd w:val="clear" w:color="000000" w:fill="FFFFFF"/>
            <w:vAlign w:val="center"/>
            <w:hideMark/>
          </w:tcPr>
          <w:p w14:paraId="6C860A27"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DHCP relay agent</w:t>
            </w:r>
          </w:p>
        </w:tc>
        <w:tc>
          <w:tcPr>
            <w:tcW w:w="6804" w:type="dxa"/>
            <w:shd w:val="clear" w:color="000000" w:fill="FFFFFF"/>
            <w:vAlign w:val="center"/>
            <w:hideMark/>
          </w:tcPr>
          <w:p w14:paraId="6D407666"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 Hỗ trợ</w:t>
            </w:r>
          </w:p>
        </w:tc>
      </w:tr>
      <w:tr w:rsidR="001D5434" w:rsidRPr="001D5434" w14:paraId="264482E8" w14:textId="77777777" w:rsidTr="00EA11F6">
        <w:trPr>
          <w:trHeight w:val="315"/>
        </w:trPr>
        <w:tc>
          <w:tcPr>
            <w:tcW w:w="9493" w:type="dxa"/>
            <w:gridSpan w:val="2"/>
            <w:shd w:val="clear" w:color="000000" w:fill="FFFFFF"/>
            <w:vAlign w:val="center"/>
          </w:tcPr>
          <w:p w14:paraId="0E8F3081"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b/>
                <w:bCs/>
                <w:sz w:val="26"/>
                <w:szCs w:val="26"/>
                <w:lang w:val="vi-VN" w:eastAsia="vi-VN"/>
              </w:rPr>
              <w:t>TÍNH NĂNG MULTICAST</w:t>
            </w:r>
          </w:p>
        </w:tc>
      </w:tr>
      <w:tr w:rsidR="001D5434" w:rsidRPr="001D5434" w14:paraId="2844B9E4" w14:textId="77777777" w:rsidTr="00EA11F6">
        <w:trPr>
          <w:trHeight w:val="315"/>
        </w:trPr>
        <w:tc>
          <w:tcPr>
            <w:tcW w:w="2689" w:type="dxa"/>
            <w:vMerge w:val="restart"/>
            <w:shd w:val="clear" w:color="000000" w:fill="FFFFFF"/>
            <w:vAlign w:val="center"/>
          </w:tcPr>
          <w:p w14:paraId="2D5EC10B"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Tính năng Multicast tiêu chuẩn</w:t>
            </w:r>
          </w:p>
        </w:tc>
        <w:tc>
          <w:tcPr>
            <w:tcW w:w="6804" w:type="dxa"/>
            <w:shd w:val="clear" w:color="000000" w:fill="FFFFFF"/>
            <w:vAlign w:val="center"/>
          </w:tcPr>
          <w:p w14:paraId="272096C5"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Hỗ trợ IGMP v2/v3</w:t>
            </w:r>
          </w:p>
        </w:tc>
      </w:tr>
      <w:tr w:rsidR="001D5434" w:rsidRPr="001D5434" w14:paraId="10D60393" w14:textId="77777777" w:rsidTr="00EA11F6">
        <w:trPr>
          <w:trHeight w:val="315"/>
        </w:trPr>
        <w:tc>
          <w:tcPr>
            <w:tcW w:w="2689" w:type="dxa"/>
            <w:vMerge/>
            <w:shd w:val="clear" w:color="000000" w:fill="FFFFFF"/>
            <w:vAlign w:val="center"/>
          </w:tcPr>
          <w:p w14:paraId="6F9C2DC0" w14:textId="77777777" w:rsidR="001D5434" w:rsidRPr="001D5434" w:rsidRDefault="001D5434" w:rsidP="00EA11F6">
            <w:pPr>
              <w:widowControl w:val="0"/>
              <w:spacing w:after="0" w:line="240" w:lineRule="auto"/>
              <w:rPr>
                <w:rFonts w:ascii="Times New Roman" w:hAnsi="Times New Roman"/>
                <w:sz w:val="26"/>
                <w:szCs w:val="26"/>
                <w:lang w:val="vi-VN" w:eastAsia="vi-VN"/>
              </w:rPr>
            </w:pPr>
          </w:p>
        </w:tc>
        <w:tc>
          <w:tcPr>
            <w:tcW w:w="6804" w:type="dxa"/>
            <w:shd w:val="clear" w:color="000000" w:fill="FFFFFF"/>
            <w:vAlign w:val="center"/>
          </w:tcPr>
          <w:p w14:paraId="55941B5B" w14:textId="77777777" w:rsidR="001D5434" w:rsidRPr="001D5434" w:rsidRDefault="001D5434" w:rsidP="00EA11F6">
            <w:pPr>
              <w:widowControl w:val="0"/>
              <w:spacing w:after="0" w:line="240" w:lineRule="auto"/>
              <w:jc w:val="both"/>
              <w:rPr>
                <w:rFonts w:ascii="Times New Roman" w:hAnsi="Times New Roman"/>
                <w:sz w:val="26"/>
                <w:szCs w:val="26"/>
                <w:lang w:val="vi-VN" w:eastAsia="vi-VN"/>
              </w:rPr>
            </w:pPr>
            <w:r w:rsidRPr="001D5434">
              <w:rPr>
                <w:rFonts w:ascii="Times New Roman" w:hAnsi="Times New Roman"/>
                <w:sz w:val="26"/>
                <w:szCs w:val="26"/>
                <w:lang w:val="vi-VN" w:eastAsia="vi-VN"/>
              </w:rPr>
              <w:t xml:space="preserve">Hỗ trợ IGMP snooping </w:t>
            </w:r>
          </w:p>
          <w:p w14:paraId="2DEA4E99"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Hỗ trợ tính năng giám sát và chẩn đoán chất lượng video</w:t>
            </w:r>
          </w:p>
        </w:tc>
      </w:tr>
      <w:tr w:rsidR="001D5434" w:rsidRPr="001D5434" w14:paraId="4F8418C1" w14:textId="77777777" w:rsidTr="00EA11F6">
        <w:trPr>
          <w:trHeight w:val="315"/>
        </w:trPr>
        <w:tc>
          <w:tcPr>
            <w:tcW w:w="2689" w:type="dxa"/>
            <w:vMerge/>
            <w:shd w:val="clear" w:color="000000" w:fill="FFFFFF"/>
            <w:vAlign w:val="center"/>
          </w:tcPr>
          <w:p w14:paraId="7D53D685" w14:textId="77777777" w:rsidR="001D5434" w:rsidRPr="001D5434" w:rsidRDefault="001D5434" w:rsidP="00EA11F6">
            <w:pPr>
              <w:widowControl w:val="0"/>
              <w:spacing w:after="0" w:line="240" w:lineRule="auto"/>
              <w:rPr>
                <w:rFonts w:ascii="Times New Roman" w:hAnsi="Times New Roman"/>
                <w:sz w:val="26"/>
                <w:szCs w:val="26"/>
                <w:lang w:val="vi-VN" w:eastAsia="vi-VN"/>
              </w:rPr>
            </w:pPr>
          </w:p>
        </w:tc>
        <w:tc>
          <w:tcPr>
            <w:tcW w:w="6804" w:type="dxa"/>
            <w:shd w:val="clear" w:color="000000" w:fill="FFFFFF"/>
            <w:vAlign w:val="center"/>
          </w:tcPr>
          <w:p w14:paraId="1459AE65"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Hỗ trợ Multicast VLAN Registration (MVR) hoặc Cross connect multicast VLAN</w:t>
            </w:r>
          </w:p>
        </w:tc>
      </w:tr>
      <w:tr w:rsidR="001D5434" w:rsidRPr="001D5434" w14:paraId="0AC85745" w14:textId="77777777" w:rsidTr="00EA11F6">
        <w:trPr>
          <w:trHeight w:val="315"/>
        </w:trPr>
        <w:tc>
          <w:tcPr>
            <w:tcW w:w="9493" w:type="dxa"/>
            <w:gridSpan w:val="2"/>
            <w:shd w:val="clear" w:color="000000" w:fill="FFFFFF"/>
            <w:vAlign w:val="center"/>
            <w:hideMark/>
          </w:tcPr>
          <w:p w14:paraId="19B68992" w14:textId="77777777" w:rsidR="001D5434" w:rsidRPr="001D5434" w:rsidRDefault="001D5434" w:rsidP="00EA11F6">
            <w:pPr>
              <w:widowControl w:val="0"/>
              <w:spacing w:after="0" w:line="240" w:lineRule="auto"/>
              <w:rPr>
                <w:rFonts w:ascii="Times New Roman" w:hAnsi="Times New Roman"/>
                <w:b/>
                <w:bCs/>
                <w:sz w:val="26"/>
                <w:szCs w:val="26"/>
                <w:lang w:val="vi-VN" w:eastAsia="vi-VN"/>
              </w:rPr>
            </w:pPr>
            <w:r w:rsidRPr="001D5434">
              <w:rPr>
                <w:rFonts w:ascii="Times New Roman" w:hAnsi="Times New Roman"/>
                <w:b/>
                <w:bCs/>
                <w:sz w:val="26"/>
                <w:szCs w:val="26"/>
                <w:lang w:val="vi-VN" w:eastAsia="vi-VN"/>
              </w:rPr>
              <w:t xml:space="preserve"> Layer 3 Features</w:t>
            </w:r>
          </w:p>
        </w:tc>
      </w:tr>
      <w:tr w:rsidR="001D5434" w:rsidRPr="001D5434" w14:paraId="26E0B519" w14:textId="77777777" w:rsidTr="00EA11F6">
        <w:trPr>
          <w:trHeight w:val="315"/>
        </w:trPr>
        <w:tc>
          <w:tcPr>
            <w:tcW w:w="2689" w:type="dxa"/>
            <w:shd w:val="clear" w:color="000000" w:fill="FFFFFF"/>
            <w:vAlign w:val="center"/>
            <w:hideMark/>
          </w:tcPr>
          <w:p w14:paraId="42C8B281"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 </w:t>
            </w:r>
          </w:p>
        </w:tc>
        <w:tc>
          <w:tcPr>
            <w:tcW w:w="6804" w:type="dxa"/>
            <w:shd w:val="clear" w:color="000000" w:fill="FFFFFF"/>
            <w:vAlign w:val="center"/>
            <w:hideMark/>
          </w:tcPr>
          <w:p w14:paraId="2874E0CC"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Hỗ trợ định tuyến tĩnh (static routing)</w:t>
            </w:r>
          </w:p>
        </w:tc>
      </w:tr>
      <w:tr w:rsidR="001D5434" w:rsidRPr="001D5434" w14:paraId="47448181" w14:textId="77777777" w:rsidTr="00EA11F6">
        <w:trPr>
          <w:trHeight w:val="315"/>
        </w:trPr>
        <w:tc>
          <w:tcPr>
            <w:tcW w:w="2689" w:type="dxa"/>
            <w:shd w:val="clear" w:color="000000" w:fill="FFFFFF"/>
            <w:vAlign w:val="center"/>
            <w:hideMark/>
          </w:tcPr>
          <w:p w14:paraId="15904266"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lastRenderedPageBreak/>
              <w:t> </w:t>
            </w:r>
          </w:p>
        </w:tc>
        <w:tc>
          <w:tcPr>
            <w:tcW w:w="6804" w:type="dxa"/>
            <w:shd w:val="clear" w:color="000000" w:fill="FFFFFF"/>
            <w:vAlign w:val="center"/>
            <w:hideMark/>
          </w:tcPr>
          <w:p w14:paraId="5A4FED03"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Hỗ trợ OSPF version 2; version 3</w:t>
            </w:r>
          </w:p>
        </w:tc>
      </w:tr>
      <w:tr w:rsidR="001D5434" w:rsidRPr="001D5434" w14:paraId="130273DF" w14:textId="77777777" w:rsidTr="00EA11F6">
        <w:trPr>
          <w:trHeight w:val="315"/>
        </w:trPr>
        <w:tc>
          <w:tcPr>
            <w:tcW w:w="2689" w:type="dxa"/>
            <w:shd w:val="clear" w:color="000000" w:fill="FFFFFF"/>
            <w:vAlign w:val="center"/>
            <w:hideMark/>
          </w:tcPr>
          <w:p w14:paraId="2A28FD8B"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 </w:t>
            </w:r>
          </w:p>
        </w:tc>
        <w:tc>
          <w:tcPr>
            <w:tcW w:w="6804" w:type="dxa"/>
            <w:shd w:val="clear" w:color="000000" w:fill="FFFFFF"/>
            <w:vAlign w:val="center"/>
            <w:hideMark/>
          </w:tcPr>
          <w:p w14:paraId="01938282"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Bảng định tuyến IPv4 ≥ 8K</w:t>
            </w:r>
          </w:p>
        </w:tc>
      </w:tr>
      <w:tr w:rsidR="001D5434" w:rsidRPr="001D5434" w14:paraId="4085D170" w14:textId="77777777" w:rsidTr="00EA11F6">
        <w:trPr>
          <w:trHeight w:val="315"/>
        </w:trPr>
        <w:tc>
          <w:tcPr>
            <w:tcW w:w="2689" w:type="dxa"/>
            <w:shd w:val="clear" w:color="000000" w:fill="FFFFFF"/>
            <w:vAlign w:val="center"/>
            <w:hideMark/>
          </w:tcPr>
          <w:p w14:paraId="6023DFCB"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 </w:t>
            </w:r>
          </w:p>
        </w:tc>
        <w:tc>
          <w:tcPr>
            <w:tcW w:w="6804" w:type="dxa"/>
            <w:shd w:val="clear" w:color="000000" w:fill="FFFFFF"/>
            <w:vAlign w:val="center"/>
            <w:hideMark/>
          </w:tcPr>
          <w:p w14:paraId="5B4D5369"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Hỗ trợ IPv6</w:t>
            </w:r>
          </w:p>
        </w:tc>
      </w:tr>
      <w:tr w:rsidR="001D5434" w:rsidRPr="001D5434" w14:paraId="4076E6E2" w14:textId="77777777" w:rsidTr="00EA11F6">
        <w:trPr>
          <w:trHeight w:val="315"/>
        </w:trPr>
        <w:tc>
          <w:tcPr>
            <w:tcW w:w="9493" w:type="dxa"/>
            <w:gridSpan w:val="2"/>
            <w:shd w:val="clear" w:color="000000" w:fill="FFFFFF"/>
            <w:vAlign w:val="center"/>
            <w:hideMark/>
          </w:tcPr>
          <w:p w14:paraId="68C09DE9" w14:textId="77777777" w:rsidR="001D5434" w:rsidRPr="001D5434" w:rsidRDefault="001D5434" w:rsidP="00EA11F6">
            <w:pPr>
              <w:widowControl w:val="0"/>
              <w:spacing w:after="0" w:line="240" w:lineRule="auto"/>
              <w:rPr>
                <w:rFonts w:ascii="Times New Roman" w:hAnsi="Times New Roman"/>
                <w:b/>
                <w:bCs/>
                <w:sz w:val="26"/>
                <w:szCs w:val="26"/>
                <w:lang w:val="vi-VN" w:eastAsia="vi-VN"/>
              </w:rPr>
            </w:pPr>
            <w:r w:rsidRPr="001D5434">
              <w:rPr>
                <w:rFonts w:ascii="Times New Roman" w:hAnsi="Times New Roman"/>
                <w:b/>
                <w:bCs/>
                <w:sz w:val="26"/>
                <w:szCs w:val="26"/>
                <w:lang w:val="vi-VN" w:eastAsia="vi-VN"/>
              </w:rPr>
              <w:t>Tính năng chất lượng dịch vụ (Quality of service features)</w:t>
            </w:r>
          </w:p>
        </w:tc>
      </w:tr>
      <w:tr w:rsidR="001D5434" w:rsidRPr="001D5434" w14:paraId="744A53C2" w14:textId="77777777" w:rsidTr="00EA11F6">
        <w:trPr>
          <w:trHeight w:val="315"/>
        </w:trPr>
        <w:tc>
          <w:tcPr>
            <w:tcW w:w="2689" w:type="dxa"/>
            <w:shd w:val="clear" w:color="000000" w:fill="FFFFFF"/>
            <w:vAlign w:val="center"/>
            <w:hideMark/>
          </w:tcPr>
          <w:p w14:paraId="2C8453E1"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 </w:t>
            </w:r>
          </w:p>
        </w:tc>
        <w:tc>
          <w:tcPr>
            <w:tcW w:w="6804" w:type="dxa"/>
            <w:shd w:val="clear" w:color="000000" w:fill="FFFFFF"/>
            <w:vAlign w:val="center"/>
            <w:hideMark/>
          </w:tcPr>
          <w:p w14:paraId="6B92A82A"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Hỗ trợ lập lịch lưu lượng (Traffic scheduling)</w:t>
            </w:r>
          </w:p>
        </w:tc>
      </w:tr>
      <w:tr w:rsidR="001D5434" w:rsidRPr="001D5434" w14:paraId="7A919779" w14:textId="77777777" w:rsidTr="00EA11F6">
        <w:trPr>
          <w:trHeight w:val="315"/>
        </w:trPr>
        <w:tc>
          <w:tcPr>
            <w:tcW w:w="2689" w:type="dxa"/>
            <w:shd w:val="clear" w:color="000000" w:fill="FFFFFF"/>
            <w:vAlign w:val="center"/>
            <w:hideMark/>
          </w:tcPr>
          <w:p w14:paraId="627C2718"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 </w:t>
            </w:r>
          </w:p>
        </w:tc>
        <w:tc>
          <w:tcPr>
            <w:tcW w:w="6804" w:type="dxa"/>
            <w:shd w:val="clear" w:color="000000" w:fill="FFFFFF"/>
            <w:vAlign w:val="center"/>
            <w:hideMark/>
          </w:tcPr>
          <w:p w14:paraId="4FF4BA08"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 4 Hàng đợi / cổng</w:t>
            </w:r>
          </w:p>
        </w:tc>
      </w:tr>
      <w:tr w:rsidR="001D5434" w:rsidRPr="001D5434" w14:paraId="0A900989" w14:textId="77777777" w:rsidTr="00EA11F6">
        <w:trPr>
          <w:trHeight w:val="315"/>
        </w:trPr>
        <w:tc>
          <w:tcPr>
            <w:tcW w:w="2689" w:type="dxa"/>
            <w:shd w:val="clear" w:color="000000" w:fill="FFFFFF"/>
            <w:vAlign w:val="center"/>
          </w:tcPr>
          <w:p w14:paraId="3E6D039B" w14:textId="77777777" w:rsidR="001D5434" w:rsidRPr="001D5434" w:rsidRDefault="001D5434" w:rsidP="00EA11F6">
            <w:pPr>
              <w:widowControl w:val="0"/>
              <w:spacing w:after="0" w:line="240" w:lineRule="auto"/>
              <w:rPr>
                <w:rFonts w:ascii="Times New Roman" w:hAnsi="Times New Roman"/>
                <w:sz w:val="26"/>
                <w:szCs w:val="26"/>
                <w:lang w:val="vi-VN" w:eastAsia="vi-VN"/>
              </w:rPr>
            </w:pPr>
          </w:p>
        </w:tc>
        <w:tc>
          <w:tcPr>
            <w:tcW w:w="6804" w:type="dxa"/>
            <w:shd w:val="clear" w:color="000000" w:fill="FFFFFF"/>
            <w:vAlign w:val="center"/>
          </w:tcPr>
          <w:p w14:paraId="77301484"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Hỗ trợ QoS phân cấp 4 mức</w:t>
            </w:r>
          </w:p>
        </w:tc>
      </w:tr>
      <w:tr w:rsidR="001D5434" w:rsidRPr="001D5434" w14:paraId="0605C14A" w14:textId="77777777" w:rsidTr="00EA11F6">
        <w:trPr>
          <w:trHeight w:val="315"/>
        </w:trPr>
        <w:tc>
          <w:tcPr>
            <w:tcW w:w="2689" w:type="dxa"/>
            <w:shd w:val="clear" w:color="000000" w:fill="FFFFFF"/>
            <w:vAlign w:val="center"/>
            <w:hideMark/>
          </w:tcPr>
          <w:p w14:paraId="52CA90BB"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 </w:t>
            </w:r>
          </w:p>
        </w:tc>
        <w:tc>
          <w:tcPr>
            <w:tcW w:w="6804" w:type="dxa"/>
            <w:shd w:val="clear" w:color="000000" w:fill="FFFFFF"/>
            <w:vAlign w:val="center"/>
            <w:hideMark/>
          </w:tcPr>
          <w:p w14:paraId="401F261B"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Quản lý lưu lượng nâng cao - đo lường, định hình đầu ra egress shaping</w:t>
            </w:r>
          </w:p>
        </w:tc>
      </w:tr>
      <w:tr w:rsidR="001D5434" w:rsidRPr="001D5434" w14:paraId="1AB672C0" w14:textId="77777777" w:rsidTr="00EA11F6">
        <w:trPr>
          <w:trHeight w:val="315"/>
        </w:trPr>
        <w:tc>
          <w:tcPr>
            <w:tcW w:w="2689" w:type="dxa"/>
            <w:shd w:val="clear" w:color="000000" w:fill="FFFFFF"/>
            <w:vAlign w:val="center"/>
            <w:hideMark/>
          </w:tcPr>
          <w:p w14:paraId="25D4E171"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 </w:t>
            </w:r>
          </w:p>
        </w:tc>
        <w:tc>
          <w:tcPr>
            <w:tcW w:w="6804" w:type="dxa"/>
            <w:shd w:val="clear" w:color="000000" w:fill="FFFFFF"/>
            <w:vAlign w:val="center"/>
            <w:hideMark/>
          </w:tcPr>
          <w:p w14:paraId="72D9704F"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Ánh xạ QoS dựa trên ieee 802.1p (VLAN)</w:t>
            </w:r>
          </w:p>
        </w:tc>
      </w:tr>
      <w:tr w:rsidR="001D5434" w:rsidRPr="001D5434" w14:paraId="5EE3E359" w14:textId="77777777" w:rsidTr="00EA11F6">
        <w:trPr>
          <w:trHeight w:val="315"/>
        </w:trPr>
        <w:tc>
          <w:tcPr>
            <w:tcW w:w="2689" w:type="dxa"/>
            <w:shd w:val="clear" w:color="000000" w:fill="FFFFFF"/>
            <w:vAlign w:val="center"/>
            <w:hideMark/>
          </w:tcPr>
          <w:p w14:paraId="645CE087"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 </w:t>
            </w:r>
          </w:p>
        </w:tc>
        <w:tc>
          <w:tcPr>
            <w:tcW w:w="6804" w:type="dxa"/>
            <w:shd w:val="clear" w:color="000000" w:fill="FFFFFF"/>
            <w:vAlign w:val="center"/>
            <w:hideMark/>
          </w:tcPr>
          <w:p w14:paraId="5A1E7E66"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Ánh xạ QoS dựa trên ToS hoặc DSCP</w:t>
            </w:r>
          </w:p>
        </w:tc>
      </w:tr>
      <w:tr w:rsidR="001D5434" w:rsidRPr="001D5434" w14:paraId="7B438111" w14:textId="77777777" w:rsidTr="00EA11F6">
        <w:trPr>
          <w:trHeight w:val="315"/>
        </w:trPr>
        <w:tc>
          <w:tcPr>
            <w:tcW w:w="2689" w:type="dxa"/>
            <w:shd w:val="clear" w:color="000000" w:fill="FFFFFF"/>
            <w:vAlign w:val="center"/>
            <w:hideMark/>
          </w:tcPr>
          <w:p w14:paraId="6795B46E"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 </w:t>
            </w:r>
          </w:p>
        </w:tc>
        <w:tc>
          <w:tcPr>
            <w:tcW w:w="6804" w:type="dxa"/>
            <w:shd w:val="clear" w:color="000000" w:fill="FFFFFF"/>
            <w:vAlign w:val="center"/>
            <w:hideMark/>
          </w:tcPr>
          <w:p w14:paraId="7537DDC3"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DBA</w:t>
            </w:r>
          </w:p>
        </w:tc>
      </w:tr>
      <w:tr w:rsidR="001D5434" w:rsidRPr="001D5434" w14:paraId="187F25C0" w14:textId="77777777" w:rsidTr="00EA11F6">
        <w:trPr>
          <w:trHeight w:val="315"/>
        </w:trPr>
        <w:tc>
          <w:tcPr>
            <w:tcW w:w="9493" w:type="dxa"/>
            <w:gridSpan w:val="2"/>
            <w:shd w:val="clear" w:color="000000" w:fill="FFFFFF"/>
            <w:vAlign w:val="center"/>
            <w:hideMark/>
          </w:tcPr>
          <w:p w14:paraId="67BB537F" w14:textId="77777777" w:rsidR="001D5434" w:rsidRPr="001D5434" w:rsidRDefault="001D5434" w:rsidP="00EA11F6">
            <w:pPr>
              <w:widowControl w:val="0"/>
              <w:spacing w:after="0" w:line="240" w:lineRule="auto"/>
              <w:rPr>
                <w:rFonts w:ascii="Times New Roman" w:hAnsi="Times New Roman"/>
                <w:b/>
                <w:bCs/>
                <w:sz w:val="26"/>
                <w:szCs w:val="26"/>
                <w:lang w:val="vi-VN" w:eastAsia="vi-VN"/>
              </w:rPr>
            </w:pPr>
            <w:r w:rsidRPr="001D5434">
              <w:rPr>
                <w:rFonts w:ascii="Times New Roman" w:hAnsi="Times New Roman"/>
                <w:b/>
                <w:bCs/>
                <w:sz w:val="26"/>
                <w:szCs w:val="26"/>
                <w:lang w:val="vi-VN" w:eastAsia="vi-VN"/>
              </w:rPr>
              <w:t>Tính năng bảo mật &amp; xác thực (Security &amp; authentication features)</w:t>
            </w:r>
          </w:p>
        </w:tc>
      </w:tr>
      <w:tr w:rsidR="001D5434" w:rsidRPr="001D5434" w14:paraId="20320659" w14:textId="77777777" w:rsidTr="00EA11F6">
        <w:trPr>
          <w:trHeight w:val="315"/>
        </w:trPr>
        <w:tc>
          <w:tcPr>
            <w:tcW w:w="2689" w:type="dxa"/>
            <w:vMerge w:val="restart"/>
            <w:shd w:val="clear" w:color="000000" w:fill="FFFFFF"/>
            <w:vAlign w:val="center"/>
            <w:hideMark/>
          </w:tcPr>
          <w:p w14:paraId="60D7FED4"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Xác thực và phân quyền người dùng</w:t>
            </w:r>
          </w:p>
        </w:tc>
        <w:tc>
          <w:tcPr>
            <w:tcW w:w="6804" w:type="dxa"/>
            <w:shd w:val="clear" w:color="000000" w:fill="FFFFFF"/>
            <w:vAlign w:val="center"/>
            <w:hideMark/>
          </w:tcPr>
          <w:p w14:paraId="5958012D"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Hỗ trợ xác thực với mã hóa mật khẩu</w:t>
            </w:r>
          </w:p>
        </w:tc>
      </w:tr>
      <w:tr w:rsidR="001D5434" w:rsidRPr="001D5434" w14:paraId="488843F9" w14:textId="77777777" w:rsidTr="00EA11F6">
        <w:trPr>
          <w:trHeight w:val="315"/>
        </w:trPr>
        <w:tc>
          <w:tcPr>
            <w:tcW w:w="2689" w:type="dxa"/>
            <w:vMerge/>
            <w:vAlign w:val="center"/>
            <w:hideMark/>
          </w:tcPr>
          <w:p w14:paraId="3A2A467F" w14:textId="77777777" w:rsidR="001D5434" w:rsidRPr="001D5434" w:rsidRDefault="001D5434" w:rsidP="00EA11F6">
            <w:pPr>
              <w:widowControl w:val="0"/>
              <w:spacing w:after="0" w:line="240" w:lineRule="auto"/>
              <w:rPr>
                <w:rFonts w:ascii="Times New Roman" w:hAnsi="Times New Roman"/>
                <w:sz w:val="26"/>
                <w:szCs w:val="26"/>
                <w:lang w:val="vi-VN" w:eastAsia="vi-VN"/>
              </w:rPr>
            </w:pPr>
          </w:p>
        </w:tc>
        <w:tc>
          <w:tcPr>
            <w:tcW w:w="6804" w:type="dxa"/>
            <w:shd w:val="clear" w:color="000000" w:fill="FFFFFF"/>
            <w:vAlign w:val="center"/>
            <w:hideMark/>
          </w:tcPr>
          <w:p w14:paraId="02DF3887"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Hỗ trợ xác thực dựa trên cổng theo ieee 802.1x</w:t>
            </w:r>
          </w:p>
        </w:tc>
      </w:tr>
      <w:tr w:rsidR="001D5434" w:rsidRPr="001D5434" w14:paraId="26DD559A" w14:textId="77777777" w:rsidTr="00EA11F6">
        <w:trPr>
          <w:trHeight w:val="315"/>
        </w:trPr>
        <w:tc>
          <w:tcPr>
            <w:tcW w:w="2689" w:type="dxa"/>
            <w:vMerge w:val="restart"/>
            <w:vAlign w:val="center"/>
          </w:tcPr>
          <w:p w14:paraId="2EA47264"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Bảo mật lưu lượng (Traffic Security)</w:t>
            </w:r>
          </w:p>
        </w:tc>
        <w:tc>
          <w:tcPr>
            <w:tcW w:w="6804" w:type="dxa"/>
            <w:shd w:val="clear" w:color="000000" w:fill="FFFFFF"/>
            <w:vAlign w:val="center"/>
          </w:tcPr>
          <w:p w14:paraId="75C52304"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Hỗ trợ lọc địa chỉ MAC</w:t>
            </w:r>
          </w:p>
        </w:tc>
      </w:tr>
      <w:tr w:rsidR="001D5434" w:rsidRPr="001D5434" w14:paraId="21EE2628" w14:textId="77777777" w:rsidTr="00EA11F6">
        <w:trPr>
          <w:trHeight w:val="315"/>
        </w:trPr>
        <w:tc>
          <w:tcPr>
            <w:tcW w:w="2689" w:type="dxa"/>
            <w:vMerge/>
            <w:vAlign w:val="center"/>
            <w:hideMark/>
          </w:tcPr>
          <w:p w14:paraId="1429C63F" w14:textId="77777777" w:rsidR="001D5434" w:rsidRPr="001D5434" w:rsidRDefault="001D5434" w:rsidP="00EA11F6">
            <w:pPr>
              <w:widowControl w:val="0"/>
              <w:spacing w:after="0" w:line="240" w:lineRule="auto"/>
              <w:rPr>
                <w:rFonts w:ascii="Times New Roman" w:hAnsi="Times New Roman"/>
                <w:sz w:val="26"/>
                <w:szCs w:val="26"/>
                <w:lang w:val="vi-VN" w:eastAsia="vi-VN"/>
              </w:rPr>
            </w:pPr>
          </w:p>
        </w:tc>
        <w:tc>
          <w:tcPr>
            <w:tcW w:w="6804" w:type="dxa"/>
            <w:shd w:val="clear" w:color="000000" w:fill="FFFFFF"/>
            <w:vAlign w:val="center"/>
            <w:hideMark/>
          </w:tcPr>
          <w:p w14:paraId="21A71570"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Có thể giới hạn số lượng gói multicast/broadcast không xác định mỗi giây</w:t>
            </w:r>
          </w:p>
        </w:tc>
      </w:tr>
      <w:tr w:rsidR="001D5434" w:rsidRPr="001D5434" w14:paraId="140035C1" w14:textId="77777777" w:rsidTr="00EA11F6">
        <w:trPr>
          <w:trHeight w:val="315"/>
        </w:trPr>
        <w:tc>
          <w:tcPr>
            <w:tcW w:w="2689" w:type="dxa"/>
            <w:vMerge/>
            <w:vAlign w:val="center"/>
            <w:hideMark/>
          </w:tcPr>
          <w:p w14:paraId="483A9669" w14:textId="77777777" w:rsidR="001D5434" w:rsidRPr="001D5434" w:rsidRDefault="001D5434" w:rsidP="00EA11F6">
            <w:pPr>
              <w:widowControl w:val="0"/>
              <w:spacing w:after="0" w:line="240" w:lineRule="auto"/>
              <w:rPr>
                <w:rFonts w:ascii="Times New Roman" w:hAnsi="Times New Roman"/>
                <w:sz w:val="26"/>
                <w:szCs w:val="26"/>
                <w:lang w:val="vi-VN" w:eastAsia="vi-VN"/>
              </w:rPr>
            </w:pPr>
          </w:p>
        </w:tc>
        <w:tc>
          <w:tcPr>
            <w:tcW w:w="6804" w:type="dxa"/>
            <w:shd w:val="clear" w:color="000000" w:fill="FFFFFF"/>
            <w:vAlign w:val="center"/>
            <w:hideMark/>
          </w:tcPr>
          <w:p w14:paraId="0AA917BC"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Hỗ trợ cô lập cổng (Port isolation)</w:t>
            </w:r>
          </w:p>
        </w:tc>
      </w:tr>
      <w:tr w:rsidR="001D5434" w:rsidRPr="001D5434" w14:paraId="445213E2" w14:textId="77777777" w:rsidTr="00EA11F6">
        <w:trPr>
          <w:trHeight w:val="315"/>
        </w:trPr>
        <w:tc>
          <w:tcPr>
            <w:tcW w:w="2689" w:type="dxa"/>
            <w:vMerge/>
            <w:vAlign w:val="center"/>
            <w:hideMark/>
          </w:tcPr>
          <w:p w14:paraId="671AF844" w14:textId="77777777" w:rsidR="001D5434" w:rsidRPr="001D5434" w:rsidRDefault="001D5434" w:rsidP="00EA11F6">
            <w:pPr>
              <w:widowControl w:val="0"/>
              <w:spacing w:after="0" w:line="240" w:lineRule="auto"/>
              <w:rPr>
                <w:rFonts w:ascii="Times New Roman" w:hAnsi="Times New Roman"/>
                <w:sz w:val="26"/>
                <w:szCs w:val="26"/>
                <w:lang w:val="vi-VN" w:eastAsia="vi-VN"/>
              </w:rPr>
            </w:pPr>
          </w:p>
        </w:tc>
        <w:tc>
          <w:tcPr>
            <w:tcW w:w="6804" w:type="dxa"/>
            <w:shd w:val="clear" w:color="000000" w:fill="FFFFFF"/>
            <w:vAlign w:val="center"/>
            <w:hideMark/>
          </w:tcPr>
          <w:p w14:paraId="10B329AA"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Hỗ trợ phát hiện vòng lặp (Loop detection)</w:t>
            </w:r>
          </w:p>
        </w:tc>
      </w:tr>
      <w:tr w:rsidR="001D5434" w:rsidRPr="001D5434" w14:paraId="6A095B3B" w14:textId="77777777" w:rsidTr="00EA11F6">
        <w:trPr>
          <w:trHeight w:val="315"/>
        </w:trPr>
        <w:tc>
          <w:tcPr>
            <w:tcW w:w="2689" w:type="dxa"/>
            <w:vMerge/>
            <w:vAlign w:val="center"/>
            <w:hideMark/>
          </w:tcPr>
          <w:p w14:paraId="1BD196A0" w14:textId="77777777" w:rsidR="001D5434" w:rsidRPr="001D5434" w:rsidRDefault="001D5434" w:rsidP="00EA11F6">
            <w:pPr>
              <w:widowControl w:val="0"/>
              <w:spacing w:after="0" w:line="240" w:lineRule="auto"/>
              <w:rPr>
                <w:rFonts w:ascii="Times New Roman" w:hAnsi="Times New Roman"/>
                <w:sz w:val="26"/>
                <w:szCs w:val="26"/>
                <w:lang w:val="vi-VN" w:eastAsia="vi-VN"/>
              </w:rPr>
            </w:pPr>
          </w:p>
        </w:tc>
        <w:tc>
          <w:tcPr>
            <w:tcW w:w="6804" w:type="dxa"/>
            <w:shd w:val="clear" w:color="000000" w:fill="FFFFFF"/>
            <w:vAlign w:val="center"/>
            <w:hideMark/>
          </w:tcPr>
          <w:p w14:paraId="528C4394"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Hỗ trợ chống giả mạo MAC (MAC anti-spoofing)</w:t>
            </w:r>
          </w:p>
        </w:tc>
      </w:tr>
      <w:tr w:rsidR="001D5434" w:rsidRPr="001D5434" w14:paraId="639C1380" w14:textId="77777777" w:rsidTr="00EA11F6">
        <w:trPr>
          <w:trHeight w:val="315"/>
        </w:trPr>
        <w:tc>
          <w:tcPr>
            <w:tcW w:w="2689" w:type="dxa"/>
            <w:vMerge/>
            <w:vAlign w:val="center"/>
            <w:hideMark/>
          </w:tcPr>
          <w:p w14:paraId="03FDD7CE" w14:textId="77777777" w:rsidR="001D5434" w:rsidRPr="001D5434" w:rsidRDefault="001D5434" w:rsidP="00EA11F6">
            <w:pPr>
              <w:widowControl w:val="0"/>
              <w:spacing w:after="0" w:line="240" w:lineRule="auto"/>
              <w:rPr>
                <w:rFonts w:ascii="Times New Roman" w:hAnsi="Times New Roman"/>
                <w:sz w:val="26"/>
                <w:szCs w:val="26"/>
                <w:lang w:val="vi-VN" w:eastAsia="vi-VN"/>
              </w:rPr>
            </w:pPr>
          </w:p>
        </w:tc>
        <w:tc>
          <w:tcPr>
            <w:tcW w:w="6804" w:type="dxa"/>
            <w:shd w:val="clear" w:color="000000" w:fill="FFFFFF"/>
            <w:vAlign w:val="center"/>
            <w:hideMark/>
          </w:tcPr>
          <w:p w14:paraId="3C4CA67E"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Bảo vệ tràn địa chỉ MAC (MAC address flood protection)</w:t>
            </w:r>
          </w:p>
        </w:tc>
      </w:tr>
      <w:tr w:rsidR="001D5434" w:rsidRPr="001D5434" w14:paraId="2B7C6E82" w14:textId="77777777" w:rsidTr="00EA11F6">
        <w:trPr>
          <w:trHeight w:val="315"/>
        </w:trPr>
        <w:tc>
          <w:tcPr>
            <w:tcW w:w="2689" w:type="dxa"/>
            <w:vMerge w:val="restart"/>
            <w:shd w:val="clear" w:color="000000" w:fill="FFFFFF"/>
            <w:vAlign w:val="center"/>
            <w:hideMark/>
          </w:tcPr>
          <w:p w14:paraId="75A50CA2"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Tính năng OMCI theo G.984 và G.988</w:t>
            </w:r>
          </w:p>
        </w:tc>
        <w:tc>
          <w:tcPr>
            <w:tcW w:w="6804" w:type="dxa"/>
            <w:shd w:val="clear" w:color="000000" w:fill="FFFFFF"/>
            <w:vAlign w:val="center"/>
            <w:hideMark/>
          </w:tcPr>
          <w:p w14:paraId="57E29BB6"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Xác thực ONU</w:t>
            </w:r>
          </w:p>
        </w:tc>
      </w:tr>
      <w:tr w:rsidR="001D5434" w:rsidRPr="001D5434" w14:paraId="426FED2B" w14:textId="77777777" w:rsidTr="00EA11F6">
        <w:trPr>
          <w:trHeight w:val="315"/>
        </w:trPr>
        <w:tc>
          <w:tcPr>
            <w:tcW w:w="2689" w:type="dxa"/>
            <w:vMerge/>
            <w:vAlign w:val="center"/>
            <w:hideMark/>
          </w:tcPr>
          <w:p w14:paraId="5FA83F73" w14:textId="77777777" w:rsidR="001D5434" w:rsidRPr="001D5434" w:rsidRDefault="001D5434" w:rsidP="00EA11F6">
            <w:pPr>
              <w:widowControl w:val="0"/>
              <w:spacing w:after="0" w:line="240" w:lineRule="auto"/>
              <w:rPr>
                <w:rFonts w:ascii="Times New Roman" w:hAnsi="Times New Roman"/>
                <w:sz w:val="26"/>
                <w:szCs w:val="26"/>
                <w:lang w:val="vi-VN" w:eastAsia="vi-VN"/>
              </w:rPr>
            </w:pPr>
          </w:p>
        </w:tc>
        <w:tc>
          <w:tcPr>
            <w:tcW w:w="6804" w:type="dxa"/>
            <w:shd w:val="clear" w:color="000000" w:fill="FFFFFF"/>
            <w:vAlign w:val="center"/>
            <w:hideMark/>
          </w:tcPr>
          <w:p w14:paraId="549710E4"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Cấu hình ONU, nâng cấp firmware và khám phá</w:t>
            </w:r>
          </w:p>
        </w:tc>
      </w:tr>
      <w:tr w:rsidR="001D5434" w:rsidRPr="001D5434" w14:paraId="03ED6D40" w14:textId="77777777" w:rsidTr="00EA11F6">
        <w:trPr>
          <w:trHeight w:val="315"/>
        </w:trPr>
        <w:tc>
          <w:tcPr>
            <w:tcW w:w="2689" w:type="dxa"/>
            <w:vMerge/>
            <w:vAlign w:val="center"/>
            <w:hideMark/>
          </w:tcPr>
          <w:p w14:paraId="5AEA6B81" w14:textId="77777777" w:rsidR="001D5434" w:rsidRPr="001D5434" w:rsidRDefault="001D5434" w:rsidP="00EA11F6">
            <w:pPr>
              <w:widowControl w:val="0"/>
              <w:spacing w:after="0" w:line="240" w:lineRule="auto"/>
              <w:rPr>
                <w:rFonts w:ascii="Times New Roman" w:hAnsi="Times New Roman"/>
                <w:sz w:val="26"/>
                <w:szCs w:val="26"/>
                <w:lang w:val="vi-VN" w:eastAsia="vi-VN"/>
              </w:rPr>
            </w:pPr>
          </w:p>
        </w:tc>
        <w:tc>
          <w:tcPr>
            <w:tcW w:w="6804" w:type="dxa"/>
            <w:shd w:val="clear" w:color="000000" w:fill="FFFFFF"/>
            <w:vAlign w:val="center"/>
            <w:hideMark/>
          </w:tcPr>
          <w:p w14:paraId="6E2B0861"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Quản lý ONU</w:t>
            </w:r>
          </w:p>
        </w:tc>
      </w:tr>
      <w:tr w:rsidR="001D5434" w:rsidRPr="001D5434" w14:paraId="6C289957" w14:textId="77777777" w:rsidTr="00EA11F6">
        <w:trPr>
          <w:trHeight w:val="315"/>
        </w:trPr>
        <w:tc>
          <w:tcPr>
            <w:tcW w:w="2689" w:type="dxa"/>
            <w:vMerge/>
            <w:vAlign w:val="center"/>
            <w:hideMark/>
          </w:tcPr>
          <w:p w14:paraId="4684D50A" w14:textId="77777777" w:rsidR="001D5434" w:rsidRPr="001D5434" w:rsidRDefault="001D5434" w:rsidP="00EA11F6">
            <w:pPr>
              <w:widowControl w:val="0"/>
              <w:spacing w:after="0" w:line="240" w:lineRule="auto"/>
              <w:rPr>
                <w:rFonts w:ascii="Times New Roman" w:hAnsi="Times New Roman"/>
                <w:sz w:val="26"/>
                <w:szCs w:val="26"/>
                <w:lang w:val="vi-VN" w:eastAsia="vi-VN"/>
              </w:rPr>
            </w:pPr>
          </w:p>
        </w:tc>
        <w:tc>
          <w:tcPr>
            <w:tcW w:w="6804" w:type="dxa"/>
            <w:shd w:val="clear" w:color="000000" w:fill="FFFFFF"/>
            <w:vAlign w:val="center"/>
            <w:hideMark/>
          </w:tcPr>
          <w:p w14:paraId="70EDC196"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Kiểm tra chẩn đoán và quản lý lỗi ONU</w:t>
            </w:r>
          </w:p>
        </w:tc>
      </w:tr>
      <w:tr w:rsidR="001D5434" w:rsidRPr="001D5434" w14:paraId="5B900B2C" w14:textId="77777777" w:rsidTr="00EA11F6">
        <w:trPr>
          <w:trHeight w:val="315"/>
        </w:trPr>
        <w:tc>
          <w:tcPr>
            <w:tcW w:w="9493" w:type="dxa"/>
            <w:gridSpan w:val="2"/>
            <w:vAlign w:val="center"/>
            <w:hideMark/>
          </w:tcPr>
          <w:p w14:paraId="6C8F9690" w14:textId="77777777" w:rsidR="001D5434" w:rsidRPr="001D5434" w:rsidRDefault="001D5434" w:rsidP="00EA11F6">
            <w:pPr>
              <w:widowControl w:val="0"/>
              <w:spacing w:after="0" w:line="240" w:lineRule="auto"/>
              <w:rPr>
                <w:rFonts w:ascii="Times New Roman" w:hAnsi="Times New Roman"/>
                <w:b/>
                <w:bCs/>
                <w:sz w:val="26"/>
                <w:szCs w:val="26"/>
                <w:lang w:val="vi-VN" w:eastAsia="vi-VN"/>
              </w:rPr>
            </w:pPr>
            <w:r w:rsidRPr="001D5434">
              <w:rPr>
                <w:rFonts w:ascii="Times New Roman" w:hAnsi="Times New Roman"/>
                <w:b/>
                <w:bCs/>
                <w:sz w:val="26"/>
                <w:szCs w:val="26"/>
                <w:lang w:val="vi-VN" w:eastAsia="vi-VN"/>
              </w:rPr>
              <w:t>Quản lý (Management)</w:t>
            </w:r>
          </w:p>
        </w:tc>
      </w:tr>
      <w:tr w:rsidR="001D5434" w:rsidRPr="001D5434" w14:paraId="4C506E33" w14:textId="77777777" w:rsidTr="00EA11F6">
        <w:trPr>
          <w:trHeight w:val="645"/>
        </w:trPr>
        <w:tc>
          <w:tcPr>
            <w:tcW w:w="2689" w:type="dxa"/>
            <w:shd w:val="clear" w:color="000000" w:fill="FFFFFF"/>
            <w:vAlign w:val="center"/>
            <w:hideMark/>
          </w:tcPr>
          <w:p w14:paraId="40097060"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Ghi nhật ký (Logging)</w:t>
            </w:r>
          </w:p>
        </w:tc>
        <w:tc>
          <w:tcPr>
            <w:tcW w:w="6804" w:type="dxa"/>
            <w:shd w:val="clear" w:color="000000" w:fill="FFFFFF"/>
            <w:vAlign w:val="center"/>
            <w:hideMark/>
          </w:tcPr>
          <w:p w14:paraId="4528E11A"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Hệ thống log: cung cấp thông tin ghi nhật ký cho console, CLI hoặc máy chủ ghi nhật ký từ xa, ...</w:t>
            </w:r>
          </w:p>
        </w:tc>
      </w:tr>
      <w:tr w:rsidR="001D5434" w:rsidRPr="001D5434" w14:paraId="24F8CAE8" w14:textId="77777777" w:rsidTr="00EA11F6">
        <w:trPr>
          <w:trHeight w:val="315"/>
        </w:trPr>
        <w:tc>
          <w:tcPr>
            <w:tcW w:w="2689" w:type="dxa"/>
            <w:vMerge w:val="restart"/>
            <w:shd w:val="clear" w:color="000000" w:fill="FFFFFF"/>
            <w:vAlign w:val="center"/>
            <w:hideMark/>
          </w:tcPr>
          <w:p w14:paraId="44A06681"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Quản lý cấu hình (Configuration Management)</w:t>
            </w:r>
          </w:p>
        </w:tc>
        <w:tc>
          <w:tcPr>
            <w:tcW w:w="6804" w:type="dxa"/>
            <w:shd w:val="clear" w:color="000000" w:fill="FFFFFF"/>
            <w:vAlign w:val="center"/>
            <w:hideMark/>
          </w:tcPr>
          <w:p w14:paraId="588943BF"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Hỗ trợ quản lý qua cổng console</w:t>
            </w:r>
          </w:p>
        </w:tc>
      </w:tr>
      <w:tr w:rsidR="001D5434" w:rsidRPr="001D5434" w14:paraId="5F5A5E7C" w14:textId="77777777" w:rsidTr="00EA11F6">
        <w:trPr>
          <w:trHeight w:val="315"/>
        </w:trPr>
        <w:tc>
          <w:tcPr>
            <w:tcW w:w="2689" w:type="dxa"/>
            <w:vMerge/>
            <w:vAlign w:val="center"/>
            <w:hideMark/>
          </w:tcPr>
          <w:p w14:paraId="778CFBEC" w14:textId="77777777" w:rsidR="001D5434" w:rsidRPr="001D5434" w:rsidRDefault="001D5434" w:rsidP="00EA11F6">
            <w:pPr>
              <w:widowControl w:val="0"/>
              <w:spacing w:after="0" w:line="240" w:lineRule="auto"/>
              <w:rPr>
                <w:rFonts w:ascii="Times New Roman" w:hAnsi="Times New Roman"/>
                <w:sz w:val="26"/>
                <w:szCs w:val="26"/>
                <w:lang w:val="vi-VN" w:eastAsia="vi-VN"/>
              </w:rPr>
            </w:pPr>
          </w:p>
        </w:tc>
        <w:tc>
          <w:tcPr>
            <w:tcW w:w="6804" w:type="dxa"/>
            <w:shd w:val="clear" w:color="000000" w:fill="FFFFFF"/>
            <w:vAlign w:val="center"/>
            <w:hideMark/>
          </w:tcPr>
          <w:p w14:paraId="76A97E2C"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Hỗ trợ quản lý từ xa qua telnet</w:t>
            </w:r>
          </w:p>
        </w:tc>
      </w:tr>
      <w:tr w:rsidR="001D5434" w:rsidRPr="001D5434" w14:paraId="298E3D3E" w14:textId="77777777" w:rsidTr="00EA11F6">
        <w:trPr>
          <w:trHeight w:val="315"/>
        </w:trPr>
        <w:tc>
          <w:tcPr>
            <w:tcW w:w="2689" w:type="dxa"/>
            <w:vMerge/>
            <w:vAlign w:val="center"/>
            <w:hideMark/>
          </w:tcPr>
          <w:p w14:paraId="28E7A8AB" w14:textId="77777777" w:rsidR="001D5434" w:rsidRPr="001D5434" w:rsidRDefault="001D5434" w:rsidP="00EA11F6">
            <w:pPr>
              <w:widowControl w:val="0"/>
              <w:spacing w:after="0" w:line="240" w:lineRule="auto"/>
              <w:rPr>
                <w:rFonts w:ascii="Times New Roman" w:hAnsi="Times New Roman"/>
                <w:sz w:val="26"/>
                <w:szCs w:val="26"/>
                <w:lang w:val="vi-VN" w:eastAsia="vi-VN"/>
              </w:rPr>
            </w:pPr>
          </w:p>
        </w:tc>
        <w:tc>
          <w:tcPr>
            <w:tcW w:w="6804" w:type="dxa"/>
            <w:shd w:val="clear" w:color="000000" w:fill="FFFFFF"/>
            <w:vAlign w:val="center"/>
            <w:hideMark/>
          </w:tcPr>
          <w:p w14:paraId="5A3E77FE"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Hỗ trợ tải lên và tải xuống file cấu hình / firmware qua FTP/TFTP/SFTP</w:t>
            </w:r>
          </w:p>
        </w:tc>
      </w:tr>
      <w:tr w:rsidR="001D5434" w:rsidRPr="001D5434" w14:paraId="4BD67E75" w14:textId="77777777" w:rsidTr="00EA11F6">
        <w:trPr>
          <w:trHeight w:val="315"/>
        </w:trPr>
        <w:tc>
          <w:tcPr>
            <w:tcW w:w="2689" w:type="dxa"/>
            <w:vMerge/>
            <w:vAlign w:val="center"/>
            <w:hideMark/>
          </w:tcPr>
          <w:p w14:paraId="50D03190" w14:textId="77777777" w:rsidR="001D5434" w:rsidRPr="001D5434" w:rsidRDefault="001D5434" w:rsidP="00EA11F6">
            <w:pPr>
              <w:widowControl w:val="0"/>
              <w:spacing w:after="0" w:line="240" w:lineRule="auto"/>
              <w:rPr>
                <w:rFonts w:ascii="Times New Roman" w:hAnsi="Times New Roman"/>
                <w:sz w:val="26"/>
                <w:szCs w:val="26"/>
                <w:lang w:val="vi-VN" w:eastAsia="vi-VN"/>
              </w:rPr>
            </w:pPr>
          </w:p>
        </w:tc>
        <w:tc>
          <w:tcPr>
            <w:tcW w:w="6804" w:type="dxa"/>
            <w:shd w:val="clear" w:color="000000" w:fill="FFFFFF"/>
            <w:vAlign w:val="center"/>
            <w:hideMark/>
          </w:tcPr>
          <w:p w14:paraId="5E0A4A6F"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Hỗ trợ SSH; SSH2</w:t>
            </w:r>
          </w:p>
        </w:tc>
      </w:tr>
      <w:tr w:rsidR="001D5434" w:rsidRPr="001D5434" w14:paraId="6D06E9CF" w14:textId="77777777" w:rsidTr="00EA11F6">
        <w:trPr>
          <w:trHeight w:val="315"/>
        </w:trPr>
        <w:tc>
          <w:tcPr>
            <w:tcW w:w="2689" w:type="dxa"/>
            <w:vMerge/>
            <w:vAlign w:val="center"/>
            <w:hideMark/>
          </w:tcPr>
          <w:p w14:paraId="7EBE2B30" w14:textId="77777777" w:rsidR="001D5434" w:rsidRPr="001D5434" w:rsidRDefault="001D5434" w:rsidP="00EA11F6">
            <w:pPr>
              <w:widowControl w:val="0"/>
              <w:spacing w:after="0" w:line="240" w:lineRule="auto"/>
              <w:rPr>
                <w:rFonts w:ascii="Times New Roman" w:hAnsi="Times New Roman"/>
                <w:sz w:val="26"/>
                <w:szCs w:val="26"/>
                <w:lang w:val="vi-VN" w:eastAsia="vi-VN"/>
              </w:rPr>
            </w:pPr>
          </w:p>
        </w:tc>
        <w:tc>
          <w:tcPr>
            <w:tcW w:w="6804" w:type="dxa"/>
            <w:shd w:val="clear" w:color="000000" w:fill="FFFFFF"/>
            <w:vAlign w:val="center"/>
            <w:hideMark/>
          </w:tcPr>
          <w:p w14:paraId="608BC4B9"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Cho phép tạo nhiều cấp đặc quyền trong chế độ cấu hình</w:t>
            </w:r>
          </w:p>
        </w:tc>
      </w:tr>
      <w:tr w:rsidR="001D5434" w:rsidRPr="001D5434" w14:paraId="5C0B9CA8" w14:textId="77777777" w:rsidTr="00EA11F6">
        <w:trPr>
          <w:trHeight w:val="315"/>
        </w:trPr>
        <w:tc>
          <w:tcPr>
            <w:tcW w:w="2689" w:type="dxa"/>
            <w:vMerge w:val="restart"/>
            <w:shd w:val="clear" w:color="000000" w:fill="FFFFFF"/>
            <w:vAlign w:val="center"/>
            <w:hideMark/>
          </w:tcPr>
          <w:p w14:paraId="3D44AD06"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Hỗ trợ hệ thống giám sát (Support monitoring system)</w:t>
            </w:r>
          </w:p>
        </w:tc>
        <w:tc>
          <w:tcPr>
            <w:tcW w:w="6804" w:type="dxa"/>
            <w:shd w:val="clear" w:color="000000" w:fill="FFFFFF"/>
            <w:vAlign w:val="center"/>
            <w:hideMark/>
          </w:tcPr>
          <w:p w14:paraId="0EAE9EB7"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Giám sát CPU / sử dụng bộ nhớ</w:t>
            </w:r>
          </w:p>
        </w:tc>
      </w:tr>
      <w:tr w:rsidR="001D5434" w:rsidRPr="001D5434" w14:paraId="6F502ED2" w14:textId="77777777" w:rsidTr="00EA11F6">
        <w:trPr>
          <w:trHeight w:val="315"/>
        </w:trPr>
        <w:tc>
          <w:tcPr>
            <w:tcW w:w="2689" w:type="dxa"/>
            <w:vMerge/>
            <w:vAlign w:val="center"/>
            <w:hideMark/>
          </w:tcPr>
          <w:p w14:paraId="4485D27D" w14:textId="77777777" w:rsidR="001D5434" w:rsidRPr="001D5434" w:rsidRDefault="001D5434" w:rsidP="00EA11F6">
            <w:pPr>
              <w:widowControl w:val="0"/>
              <w:spacing w:after="0" w:line="240" w:lineRule="auto"/>
              <w:rPr>
                <w:rFonts w:ascii="Times New Roman" w:hAnsi="Times New Roman"/>
                <w:sz w:val="26"/>
                <w:szCs w:val="26"/>
                <w:lang w:val="vi-VN" w:eastAsia="vi-VN"/>
              </w:rPr>
            </w:pPr>
          </w:p>
        </w:tc>
        <w:tc>
          <w:tcPr>
            <w:tcW w:w="6804" w:type="dxa"/>
            <w:shd w:val="clear" w:color="000000" w:fill="FFFFFF"/>
            <w:vAlign w:val="center"/>
            <w:hideMark/>
          </w:tcPr>
          <w:p w14:paraId="5CE8F01B"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Giám sát nhiệt độ hệ thống, bộ điều khiển quạt</w:t>
            </w:r>
          </w:p>
        </w:tc>
      </w:tr>
      <w:tr w:rsidR="001D5434" w:rsidRPr="001D5434" w14:paraId="07A85BCB" w14:textId="77777777" w:rsidTr="00EA11F6">
        <w:trPr>
          <w:trHeight w:val="315"/>
        </w:trPr>
        <w:tc>
          <w:tcPr>
            <w:tcW w:w="2689" w:type="dxa"/>
            <w:vMerge/>
            <w:vAlign w:val="center"/>
            <w:hideMark/>
          </w:tcPr>
          <w:p w14:paraId="72212785" w14:textId="77777777" w:rsidR="001D5434" w:rsidRPr="001D5434" w:rsidRDefault="001D5434" w:rsidP="00EA11F6">
            <w:pPr>
              <w:widowControl w:val="0"/>
              <w:spacing w:after="0" w:line="240" w:lineRule="auto"/>
              <w:rPr>
                <w:rFonts w:ascii="Times New Roman" w:hAnsi="Times New Roman"/>
                <w:sz w:val="26"/>
                <w:szCs w:val="26"/>
                <w:lang w:val="vi-VN" w:eastAsia="vi-VN"/>
              </w:rPr>
            </w:pPr>
          </w:p>
        </w:tc>
        <w:tc>
          <w:tcPr>
            <w:tcW w:w="6804" w:type="dxa"/>
            <w:shd w:val="clear" w:color="000000" w:fill="FFFFFF"/>
            <w:vAlign w:val="center"/>
            <w:hideMark/>
          </w:tcPr>
          <w:p w14:paraId="7CF6159E"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Các tiến trình đang xử lý</w:t>
            </w:r>
          </w:p>
        </w:tc>
      </w:tr>
      <w:tr w:rsidR="001D5434" w:rsidRPr="001D5434" w14:paraId="2D8AA230" w14:textId="77777777" w:rsidTr="00EA11F6">
        <w:trPr>
          <w:trHeight w:val="315"/>
        </w:trPr>
        <w:tc>
          <w:tcPr>
            <w:tcW w:w="2689" w:type="dxa"/>
            <w:shd w:val="clear" w:color="000000" w:fill="FFFFFF"/>
            <w:vAlign w:val="center"/>
            <w:hideMark/>
          </w:tcPr>
          <w:p w14:paraId="60D624EE"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eastAsia="vi-VN"/>
              </w:rPr>
              <w:t xml:space="preserve">Hỗ trợ </w:t>
            </w:r>
            <w:r w:rsidRPr="001D5434">
              <w:rPr>
                <w:rFonts w:ascii="Times New Roman" w:hAnsi="Times New Roman"/>
                <w:sz w:val="26"/>
                <w:szCs w:val="26"/>
                <w:lang w:val="vi-VN" w:eastAsia="vi-VN"/>
              </w:rPr>
              <w:t>SNMPv1/SNMPv2</w:t>
            </w:r>
          </w:p>
        </w:tc>
        <w:tc>
          <w:tcPr>
            <w:tcW w:w="6804" w:type="dxa"/>
            <w:shd w:val="clear" w:color="000000" w:fill="FFFFFF"/>
            <w:vAlign w:val="center"/>
            <w:hideMark/>
          </w:tcPr>
          <w:p w14:paraId="1253A26B"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 </w:t>
            </w:r>
          </w:p>
        </w:tc>
      </w:tr>
      <w:tr w:rsidR="001D5434" w:rsidRPr="001D5434" w14:paraId="6180A87A" w14:textId="77777777" w:rsidTr="00EA11F6">
        <w:trPr>
          <w:trHeight w:val="511"/>
        </w:trPr>
        <w:tc>
          <w:tcPr>
            <w:tcW w:w="9493" w:type="dxa"/>
            <w:gridSpan w:val="2"/>
            <w:shd w:val="clear" w:color="000000" w:fill="FFFFFF"/>
            <w:vAlign w:val="center"/>
            <w:hideMark/>
          </w:tcPr>
          <w:p w14:paraId="3A7CD192"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Hỗ trợ MIB để thu thập thông tin quản lý: in/out bandwidth, error packets, PON Interface Status, ONU counter of GPON port, Tx/Rx Power</w:t>
            </w:r>
          </w:p>
        </w:tc>
      </w:tr>
      <w:tr w:rsidR="001D5434" w:rsidRPr="001D5434" w14:paraId="77DBC8A8" w14:textId="77777777" w:rsidTr="00EA11F6">
        <w:trPr>
          <w:trHeight w:val="315"/>
        </w:trPr>
        <w:tc>
          <w:tcPr>
            <w:tcW w:w="9493" w:type="dxa"/>
            <w:gridSpan w:val="2"/>
            <w:shd w:val="clear" w:color="000000" w:fill="FFFFFF"/>
            <w:vAlign w:val="center"/>
            <w:hideMark/>
          </w:tcPr>
          <w:p w14:paraId="1FCC3361"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Thông tin thống kê kiểm kê (Statistic inventory information)</w:t>
            </w:r>
          </w:p>
        </w:tc>
      </w:tr>
      <w:tr w:rsidR="001D5434" w:rsidRPr="001D5434" w14:paraId="378F9F58" w14:textId="77777777" w:rsidTr="00EA11F6">
        <w:trPr>
          <w:trHeight w:val="243"/>
        </w:trPr>
        <w:tc>
          <w:tcPr>
            <w:tcW w:w="9493" w:type="dxa"/>
            <w:gridSpan w:val="2"/>
            <w:shd w:val="clear" w:color="000000" w:fill="FFFFFF"/>
            <w:vAlign w:val="center"/>
            <w:hideMark/>
          </w:tcPr>
          <w:p w14:paraId="45ADCC9E"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Tự động khám phá cho chức năng NMS bằng LLDP và SNMP (Auto-discovery for NMS function by means of LLDP and SNMP)</w:t>
            </w:r>
          </w:p>
        </w:tc>
      </w:tr>
      <w:tr w:rsidR="001D5434" w:rsidRPr="001D5434" w14:paraId="16553E75" w14:textId="77777777" w:rsidTr="00EA11F6">
        <w:trPr>
          <w:trHeight w:val="1017"/>
        </w:trPr>
        <w:tc>
          <w:tcPr>
            <w:tcW w:w="9493" w:type="dxa"/>
            <w:gridSpan w:val="2"/>
            <w:shd w:val="clear" w:color="000000" w:fill="FFFFFF"/>
            <w:vAlign w:val="center"/>
            <w:hideMark/>
          </w:tcPr>
          <w:p w14:paraId="1BE0B38F"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lastRenderedPageBreak/>
              <w:t>Hệ thống có khả năng thông báo cho hệ thống NMS. Về các sự kiện vượt quá ngưỡng được chỉ định bằng SNMP. Điều đó có nghĩa là hệ thống có thể được cấu hình để kích hoạt cảnh báo hoặc gửi trap dựa trên các giá trị ngưỡng có thể cấu hình</w:t>
            </w:r>
          </w:p>
        </w:tc>
      </w:tr>
      <w:tr w:rsidR="001D5434" w:rsidRPr="001D5434" w14:paraId="04E74959" w14:textId="77777777" w:rsidTr="00EA11F6">
        <w:trPr>
          <w:trHeight w:val="397"/>
        </w:trPr>
        <w:tc>
          <w:tcPr>
            <w:tcW w:w="2689" w:type="dxa"/>
            <w:shd w:val="clear" w:color="000000" w:fill="FFFFFF"/>
            <w:vAlign w:val="center"/>
          </w:tcPr>
          <w:p w14:paraId="5F49C93F"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rPr>
              <w:t>Phụ kiện (Accessories)</w:t>
            </w:r>
          </w:p>
        </w:tc>
        <w:tc>
          <w:tcPr>
            <w:tcW w:w="6804" w:type="dxa"/>
            <w:shd w:val="clear" w:color="000000" w:fill="FFFFFF"/>
            <w:vAlign w:val="center"/>
          </w:tcPr>
          <w:p w14:paraId="2CBA5F50"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rPr>
              <w:t>Cáp DC-48V (tương thích với nguồn OLT) ≥ 3m</w:t>
            </w:r>
          </w:p>
        </w:tc>
      </w:tr>
      <w:tr w:rsidR="001D5434" w:rsidRPr="001D5434" w14:paraId="60694468" w14:textId="77777777" w:rsidTr="00EA11F6">
        <w:trPr>
          <w:trHeight w:val="397"/>
        </w:trPr>
        <w:tc>
          <w:tcPr>
            <w:tcW w:w="9493" w:type="dxa"/>
            <w:gridSpan w:val="2"/>
            <w:shd w:val="clear" w:color="000000" w:fill="FFFFFF"/>
            <w:vAlign w:val="center"/>
          </w:tcPr>
          <w:p w14:paraId="37F5812C" w14:textId="77777777" w:rsidR="001D5434" w:rsidRPr="001D5434" w:rsidRDefault="001D5434" w:rsidP="00EA11F6">
            <w:pPr>
              <w:widowControl w:val="0"/>
              <w:spacing w:after="0" w:line="240" w:lineRule="auto"/>
              <w:rPr>
                <w:rFonts w:ascii="Times New Roman" w:hAnsi="Times New Roman"/>
                <w:b/>
                <w:bCs/>
                <w:sz w:val="26"/>
                <w:szCs w:val="26"/>
              </w:rPr>
            </w:pPr>
            <w:r w:rsidRPr="001D5434">
              <w:rPr>
                <w:rFonts w:ascii="Times New Roman" w:hAnsi="Times New Roman"/>
                <w:b/>
                <w:bCs/>
                <w:sz w:val="26"/>
                <w:szCs w:val="26"/>
              </w:rPr>
              <w:t>KHẢ NĂNG NÂNG CẤP (UPGRADABLE)</w:t>
            </w:r>
          </w:p>
        </w:tc>
      </w:tr>
      <w:tr w:rsidR="001D5434" w:rsidRPr="001D5434" w14:paraId="0F4A118A" w14:textId="77777777" w:rsidTr="00EA11F6">
        <w:trPr>
          <w:trHeight w:val="397"/>
        </w:trPr>
        <w:tc>
          <w:tcPr>
            <w:tcW w:w="2689" w:type="dxa"/>
            <w:shd w:val="clear" w:color="000000" w:fill="FFFFFF"/>
            <w:vAlign w:val="center"/>
          </w:tcPr>
          <w:p w14:paraId="4172384D" w14:textId="77777777" w:rsidR="001D5434" w:rsidRPr="001D5434" w:rsidRDefault="001D5434" w:rsidP="00EA11F6">
            <w:pPr>
              <w:widowControl w:val="0"/>
              <w:spacing w:after="0" w:line="240" w:lineRule="auto"/>
              <w:rPr>
                <w:rFonts w:ascii="Times New Roman" w:hAnsi="Times New Roman"/>
                <w:sz w:val="26"/>
                <w:szCs w:val="26"/>
              </w:rPr>
            </w:pPr>
            <w:r w:rsidRPr="001D5434">
              <w:rPr>
                <w:rFonts w:ascii="Times New Roman" w:hAnsi="Times New Roman"/>
                <w:sz w:val="26"/>
                <w:szCs w:val="26"/>
              </w:rPr>
              <w:t>Nâng cấp XG(S)-PON</w:t>
            </w:r>
          </w:p>
        </w:tc>
        <w:tc>
          <w:tcPr>
            <w:tcW w:w="6804" w:type="dxa"/>
            <w:shd w:val="clear" w:color="000000" w:fill="FFFFFF"/>
            <w:vAlign w:val="center"/>
          </w:tcPr>
          <w:p w14:paraId="55E6B8BD" w14:textId="77777777" w:rsidR="001D5434" w:rsidRPr="001D5434" w:rsidRDefault="001D5434" w:rsidP="00EA11F6">
            <w:pPr>
              <w:widowControl w:val="0"/>
              <w:spacing w:after="0" w:line="240" w:lineRule="auto"/>
              <w:rPr>
                <w:rFonts w:ascii="Times New Roman" w:hAnsi="Times New Roman"/>
                <w:sz w:val="26"/>
                <w:szCs w:val="26"/>
              </w:rPr>
            </w:pPr>
            <w:r w:rsidRPr="001D5434">
              <w:rPr>
                <w:rFonts w:ascii="Times New Roman" w:hAnsi="Times New Roman"/>
                <w:sz w:val="26"/>
                <w:szCs w:val="26"/>
              </w:rPr>
              <w:t>Hỗ trợ nâng cấp lên XG(S)-PON với phần cứng khung OLT / Card điều khiển hiện tại để đáp ứng yêu cầu trong tương lai của SCTV</w:t>
            </w:r>
          </w:p>
        </w:tc>
      </w:tr>
    </w:tbl>
    <w:p w14:paraId="278F9DAC" w14:textId="77777777" w:rsidR="001D5434" w:rsidRPr="001D5434" w:rsidRDefault="001D5434" w:rsidP="001D5434">
      <w:pPr>
        <w:pStyle w:val="ListParagraph"/>
        <w:widowControl w:val="0"/>
        <w:spacing w:before="120" w:after="120"/>
        <w:ind w:left="709"/>
        <w:contextualSpacing w:val="0"/>
        <w:rPr>
          <w:b/>
          <w:bCs/>
          <w:sz w:val="26"/>
          <w:szCs w:val="26"/>
        </w:rPr>
      </w:pPr>
      <w:r w:rsidRPr="001D5434">
        <w:rPr>
          <w:b/>
          <w:bCs/>
          <w:sz w:val="26"/>
          <w:szCs w:val="26"/>
        </w:rPr>
        <w:t>TIÊU CHUẨN KỸ THUẬT RIÊNG</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237"/>
      </w:tblGrid>
      <w:tr w:rsidR="001D5434" w:rsidRPr="001D5434" w14:paraId="34E3DD67" w14:textId="77777777" w:rsidTr="00EA11F6">
        <w:trPr>
          <w:trHeight w:val="315"/>
          <w:tblHeader/>
        </w:trPr>
        <w:tc>
          <w:tcPr>
            <w:tcW w:w="3256" w:type="dxa"/>
            <w:shd w:val="clear" w:color="000000" w:fill="FFFFFF"/>
            <w:vAlign w:val="center"/>
          </w:tcPr>
          <w:p w14:paraId="4BA08E59" w14:textId="77777777" w:rsidR="001D5434" w:rsidRPr="001D5434" w:rsidRDefault="001D5434" w:rsidP="00EA11F6">
            <w:pPr>
              <w:widowControl w:val="0"/>
              <w:spacing w:after="0" w:line="240" w:lineRule="auto"/>
              <w:rPr>
                <w:rFonts w:ascii="Times New Roman" w:hAnsi="Times New Roman"/>
                <w:b/>
                <w:bCs/>
                <w:sz w:val="26"/>
                <w:szCs w:val="26"/>
                <w:lang w:val="vi-VN" w:eastAsia="vi-VN"/>
              </w:rPr>
            </w:pPr>
            <w:r w:rsidRPr="001D5434">
              <w:rPr>
                <w:rFonts w:ascii="Times New Roman" w:hAnsi="Times New Roman"/>
                <w:b/>
                <w:bCs/>
                <w:sz w:val="26"/>
                <w:szCs w:val="26"/>
                <w:lang w:eastAsia="vi-VN"/>
              </w:rPr>
              <w:t>Yêu cầu chung</w:t>
            </w:r>
          </w:p>
        </w:tc>
        <w:tc>
          <w:tcPr>
            <w:tcW w:w="6237" w:type="dxa"/>
            <w:shd w:val="clear" w:color="000000" w:fill="FFFFFF"/>
            <w:vAlign w:val="center"/>
          </w:tcPr>
          <w:p w14:paraId="6981D561" w14:textId="77777777" w:rsidR="001D5434" w:rsidRPr="001D5434" w:rsidRDefault="001D5434" w:rsidP="00EA11F6">
            <w:pPr>
              <w:widowControl w:val="0"/>
              <w:spacing w:after="0" w:line="240" w:lineRule="auto"/>
              <w:rPr>
                <w:rFonts w:ascii="Times New Roman" w:hAnsi="Times New Roman"/>
                <w:b/>
                <w:bCs/>
                <w:sz w:val="26"/>
                <w:szCs w:val="26"/>
                <w:lang w:val="vi-VN" w:eastAsia="vi-VN"/>
              </w:rPr>
            </w:pPr>
            <w:r w:rsidRPr="001D5434">
              <w:rPr>
                <w:rFonts w:ascii="Times New Roman" w:hAnsi="Times New Roman"/>
                <w:b/>
                <w:bCs/>
                <w:sz w:val="26"/>
                <w:szCs w:val="26"/>
                <w:lang w:val="vi-VN" w:eastAsia="vi-VN"/>
              </w:rPr>
              <w:t>Đáp ứng tiêu chuẩn chung</w:t>
            </w:r>
          </w:p>
        </w:tc>
      </w:tr>
      <w:tr w:rsidR="001D5434" w:rsidRPr="001D5434" w14:paraId="4C50139F" w14:textId="77777777" w:rsidTr="00EA11F6">
        <w:trPr>
          <w:trHeight w:val="315"/>
        </w:trPr>
        <w:tc>
          <w:tcPr>
            <w:tcW w:w="9493" w:type="dxa"/>
            <w:gridSpan w:val="2"/>
            <w:shd w:val="clear" w:color="000000" w:fill="FFFFFF"/>
            <w:vAlign w:val="center"/>
          </w:tcPr>
          <w:p w14:paraId="24B1993A" w14:textId="77777777" w:rsidR="001D5434" w:rsidRPr="001D5434" w:rsidRDefault="001D5434" w:rsidP="00EA11F6">
            <w:pPr>
              <w:widowControl w:val="0"/>
              <w:spacing w:after="0" w:line="240" w:lineRule="auto"/>
              <w:rPr>
                <w:rFonts w:ascii="Times New Roman" w:hAnsi="Times New Roman"/>
                <w:sz w:val="26"/>
                <w:szCs w:val="26"/>
                <w:lang w:eastAsia="vi-VN"/>
              </w:rPr>
            </w:pPr>
            <w:r w:rsidRPr="001D5434">
              <w:rPr>
                <w:rFonts w:ascii="Times New Roman" w:hAnsi="Times New Roman"/>
                <w:b/>
                <w:bCs/>
                <w:sz w:val="26"/>
                <w:szCs w:val="26"/>
                <w:lang w:val="vi-VN" w:eastAsia="vi-VN"/>
              </w:rPr>
              <w:t>Yêu cầu phần cứng (Hardware requirement)</w:t>
            </w:r>
          </w:p>
        </w:tc>
      </w:tr>
      <w:tr w:rsidR="001D5434" w:rsidRPr="001D5434" w14:paraId="08D381E7" w14:textId="77777777" w:rsidTr="00EA11F6">
        <w:trPr>
          <w:trHeight w:val="315"/>
        </w:trPr>
        <w:tc>
          <w:tcPr>
            <w:tcW w:w="3256" w:type="dxa"/>
            <w:shd w:val="clear" w:color="000000" w:fill="FFFFFF"/>
            <w:vAlign w:val="center"/>
          </w:tcPr>
          <w:p w14:paraId="370D9487" w14:textId="77777777" w:rsidR="001D5434" w:rsidRPr="001D5434" w:rsidRDefault="001D5434" w:rsidP="00EA11F6">
            <w:pPr>
              <w:widowControl w:val="0"/>
              <w:spacing w:after="0" w:line="240" w:lineRule="auto"/>
              <w:rPr>
                <w:rFonts w:ascii="Times New Roman" w:hAnsi="Times New Roman"/>
                <w:sz w:val="26"/>
                <w:szCs w:val="26"/>
              </w:rPr>
            </w:pPr>
            <w:r w:rsidRPr="001D5434">
              <w:rPr>
                <w:rFonts w:ascii="Times New Roman" w:hAnsi="Times New Roman"/>
                <w:sz w:val="26"/>
                <w:szCs w:val="26"/>
              </w:rPr>
              <w:t>Cấu hình khung OLT (Chassis Configuration).</w:t>
            </w:r>
          </w:p>
        </w:tc>
        <w:tc>
          <w:tcPr>
            <w:tcW w:w="6237" w:type="dxa"/>
            <w:shd w:val="clear" w:color="000000" w:fill="FFFFFF"/>
            <w:vAlign w:val="center"/>
          </w:tcPr>
          <w:p w14:paraId="1F07C9C0" w14:textId="77777777" w:rsidR="001D5434" w:rsidRPr="001D5434" w:rsidRDefault="001D5434" w:rsidP="00EA11F6">
            <w:pPr>
              <w:widowControl w:val="0"/>
              <w:spacing w:after="0" w:line="240" w:lineRule="auto"/>
              <w:rPr>
                <w:rFonts w:ascii="Times New Roman" w:hAnsi="Times New Roman"/>
                <w:sz w:val="26"/>
                <w:szCs w:val="26"/>
              </w:rPr>
            </w:pPr>
            <w:r w:rsidRPr="001D5434">
              <w:rPr>
                <w:rFonts w:ascii="Times New Roman" w:hAnsi="Times New Roman"/>
                <w:sz w:val="26"/>
                <w:szCs w:val="26"/>
              </w:rPr>
              <w:t>Tối thiểu:</w:t>
            </w:r>
            <w:r w:rsidRPr="001D5434">
              <w:rPr>
                <w:rFonts w:ascii="Times New Roman" w:hAnsi="Times New Roman"/>
                <w:sz w:val="26"/>
                <w:szCs w:val="26"/>
              </w:rPr>
              <w:br/>
              <w:t>• 2 khe (slot) cho các line card thuê bao</w:t>
            </w:r>
            <w:r w:rsidRPr="001D5434">
              <w:rPr>
                <w:rFonts w:ascii="Times New Roman" w:hAnsi="Times New Roman"/>
                <w:sz w:val="26"/>
                <w:szCs w:val="26"/>
              </w:rPr>
              <w:br/>
              <w:t>• 2 khe cho card chuyển mạch và điều khiển (switch &amp; control cards)</w:t>
            </w:r>
            <w:r w:rsidRPr="001D5434">
              <w:rPr>
                <w:rFonts w:ascii="Times New Roman" w:hAnsi="Times New Roman"/>
                <w:sz w:val="26"/>
                <w:szCs w:val="26"/>
              </w:rPr>
              <w:br/>
              <w:t>• 2 khe cho card nguồn (power cards)</w:t>
            </w:r>
            <w:r w:rsidRPr="001D5434">
              <w:rPr>
                <w:rFonts w:ascii="Times New Roman" w:hAnsi="Times New Roman"/>
                <w:sz w:val="26"/>
                <w:szCs w:val="26"/>
              </w:rPr>
              <w:br/>
              <w:t>• Bao gồm các tấm che trống (blank cards).</w:t>
            </w:r>
          </w:p>
        </w:tc>
      </w:tr>
      <w:tr w:rsidR="001D5434" w:rsidRPr="001D5434" w14:paraId="20555CAC" w14:textId="77777777" w:rsidTr="00EA11F6">
        <w:trPr>
          <w:trHeight w:val="315"/>
        </w:trPr>
        <w:tc>
          <w:tcPr>
            <w:tcW w:w="3256" w:type="dxa"/>
            <w:shd w:val="clear" w:color="000000" w:fill="FFFFFF"/>
            <w:vAlign w:val="center"/>
          </w:tcPr>
          <w:p w14:paraId="352B2268" w14:textId="77777777" w:rsidR="001D5434" w:rsidRPr="001D5434" w:rsidRDefault="001D5434" w:rsidP="00EA11F6">
            <w:pPr>
              <w:widowControl w:val="0"/>
              <w:spacing w:after="0" w:line="240" w:lineRule="auto"/>
              <w:rPr>
                <w:rFonts w:ascii="Times New Roman" w:hAnsi="Times New Roman"/>
                <w:sz w:val="26"/>
                <w:szCs w:val="26"/>
              </w:rPr>
            </w:pPr>
            <w:r w:rsidRPr="001D5434">
              <w:rPr>
                <w:rFonts w:ascii="Times New Roman" w:hAnsi="Times New Roman"/>
                <w:sz w:val="26"/>
                <w:szCs w:val="26"/>
              </w:rPr>
              <w:t>Card giao diện uplink (Uplink Interface Card).</w:t>
            </w:r>
          </w:p>
        </w:tc>
        <w:tc>
          <w:tcPr>
            <w:tcW w:w="6237" w:type="dxa"/>
            <w:shd w:val="clear" w:color="000000" w:fill="FFFFFF"/>
            <w:vAlign w:val="center"/>
          </w:tcPr>
          <w:p w14:paraId="52D3BF0E" w14:textId="77777777" w:rsidR="001D5434" w:rsidRPr="001D5434" w:rsidRDefault="001D5434" w:rsidP="00EA11F6">
            <w:pPr>
              <w:widowControl w:val="0"/>
              <w:spacing w:after="0" w:line="240" w:lineRule="auto"/>
              <w:rPr>
                <w:rFonts w:ascii="Times New Roman" w:hAnsi="Times New Roman"/>
                <w:sz w:val="26"/>
                <w:szCs w:val="26"/>
              </w:rPr>
            </w:pPr>
            <w:r w:rsidRPr="001D5434">
              <w:rPr>
                <w:rFonts w:ascii="Times New Roman" w:hAnsi="Times New Roman"/>
                <w:sz w:val="26"/>
                <w:szCs w:val="26"/>
                <w:lang w:eastAsia="vi-VN"/>
              </w:rPr>
              <w:t>Hỗ trợ tối thiểu ≥ 2 cổng uplink 10GE trên mỗi card điều khiển hoặc line card thuê bao hiện tại.</w:t>
            </w:r>
          </w:p>
        </w:tc>
      </w:tr>
      <w:tr w:rsidR="001D5434" w:rsidRPr="001D5434" w14:paraId="1C3D8766" w14:textId="77777777" w:rsidTr="00EA11F6">
        <w:trPr>
          <w:trHeight w:val="315"/>
        </w:trPr>
        <w:tc>
          <w:tcPr>
            <w:tcW w:w="3256" w:type="dxa"/>
            <w:shd w:val="clear" w:color="000000" w:fill="FFFFFF"/>
            <w:vAlign w:val="center"/>
          </w:tcPr>
          <w:p w14:paraId="05D0EB22" w14:textId="77777777" w:rsidR="001D5434" w:rsidRPr="001D5434" w:rsidRDefault="001D5434" w:rsidP="00EA11F6">
            <w:pPr>
              <w:widowControl w:val="0"/>
              <w:spacing w:after="0" w:line="240" w:lineRule="auto"/>
              <w:rPr>
                <w:rFonts w:ascii="Times New Roman" w:hAnsi="Times New Roman"/>
                <w:sz w:val="26"/>
                <w:szCs w:val="26"/>
              </w:rPr>
            </w:pPr>
            <w:r w:rsidRPr="001D5434">
              <w:rPr>
                <w:rFonts w:ascii="Times New Roman" w:hAnsi="Times New Roman"/>
                <w:sz w:val="26"/>
                <w:szCs w:val="26"/>
              </w:rPr>
              <w:t>Số lượng cổng uplink (bao gồm cả SFP+).</w:t>
            </w:r>
          </w:p>
        </w:tc>
        <w:tc>
          <w:tcPr>
            <w:tcW w:w="6237" w:type="dxa"/>
            <w:shd w:val="clear" w:color="000000" w:fill="FFFFFF"/>
            <w:vAlign w:val="center"/>
          </w:tcPr>
          <w:p w14:paraId="3AD9371E" w14:textId="77777777" w:rsidR="001D5434" w:rsidRPr="001D5434" w:rsidRDefault="001D5434" w:rsidP="00EA11F6">
            <w:pPr>
              <w:widowControl w:val="0"/>
              <w:spacing w:after="0" w:line="240" w:lineRule="auto"/>
              <w:rPr>
                <w:rFonts w:ascii="Times New Roman" w:hAnsi="Times New Roman"/>
                <w:sz w:val="26"/>
                <w:szCs w:val="26"/>
                <w:lang w:eastAsia="vi-VN"/>
              </w:rPr>
            </w:pPr>
            <w:r w:rsidRPr="001D5434">
              <w:rPr>
                <w:rFonts w:ascii="Times New Roman" w:hAnsi="Times New Roman"/>
                <w:sz w:val="26"/>
                <w:szCs w:val="26"/>
                <w:lang w:eastAsia="vi-VN"/>
              </w:rPr>
              <w:t xml:space="preserve">≥ 2 cổng uplink 10GbE trên mỗi card điều khiển hoặc line card thuê </w:t>
            </w:r>
          </w:p>
          <w:p w14:paraId="3A24437B" w14:textId="77777777" w:rsidR="001D5434" w:rsidRPr="001D5434" w:rsidRDefault="001D5434" w:rsidP="00EA11F6">
            <w:pPr>
              <w:widowControl w:val="0"/>
              <w:spacing w:after="0" w:line="240" w:lineRule="auto"/>
              <w:rPr>
                <w:rFonts w:ascii="Times New Roman" w:hAnsi="Times New Roman"/>
                <w:sz w:val="26"/>
                <w:szCs w:val="26"/>
              </w:rPr>
            </w:pPr>
            <w:r w:rsidRPr="001D5434">
              <w:rPr>
                <w:rFonts w:ascii="Times New Roman" w:hAnsi="Times New Roman"/>
                <w:sz w:val="26"/>
                <w:szCs w:val="26"/>
                <w:lang w:eastAsia="vi-VN"/>
              </w:rPr>
              <w:t>Bao gồm module quang:</w:t>
            </w:r>
            <w:r w:rsidRPr="001D5434">
              <w:rPr>
                <w:rFonts w:ascii="Times New Roman" w:hAnsi="Times New Roman"/>
                <w:sz w:val="26"/>
                <w:szCs w:val="26"/>
                <w:lang w:eastAsia="vi-VN"/>
              </w:rPr>
              <w:br/>
              <w:t>• ≥ 2 x SFP+ 20km, sợi đơn mode (SM), BIDI, TX1270/RX1330</w:t>
            </w:r>
            <w:r w:rsidRPr="001D5434">
              <w:rPr>
                <w:rFonts w:ascii="Times New Roman" w:hAnsi="Times New Roman"/>
                <w:sz w:val="26"/>
                <w:szCs w:val="26"/>
                <w:lang w:eastAsia="vi-VN"/>
              </w:rPr>
              <w:br/>
              <w:t>• ≥ 2 x SFP+ 20km, sợi đơn mode (SM), BIDI, TX1330/RX1270</w:t>
            </w:r>
          </w:p>
        </w:tc>
      </w:tr>
      <w:tr w:rsidR="001D5434" w:rsidRPr="001D5434" w14:paraId="25772801" w14:textId="77777777" w:rsidTr="00EA11F6">
        <w:trPr>
          <w:trHeight w:val="315"/>
        </w:trPr>
        <w:tc>
          <w:tcPr>
            <w:tcW w:w="3256" w:type="dxa"/>
            <w:shd w:val="clear" w:color="000000" w:fill="FFFFFF"/>
            <w:vAlign w:val="center"/>
          </w:tcPr>
          <w:p w14:paraId="7F8012FE" w14:textId="77777777" w:rsidR="001D5434" w:rsidRPr="001D5434" w:rsidRDefault="001D5434" w:rsidP="00EA11F6">
            <w:pPr>
              <w:widowControl w:val="0"/>
              <w:spacing w:after="0" w:line="240" w:lineRule="auto"/>
              <w:rPr>
                <w:rFonts w:ascii="Times New Roman" w:hAnsi="Times New Roman"/>
                <w:sz w:val="26"/>
                <w:szCs w:val="26"/>
              </w:rPr>
            </w:pPr>
            <w:r w:rsidRPr="001D5434">
              <w:rPr>
                <w:rFonts w:ascii="Times New Roman" w:hAnsi="Times New Roman"/>
                <w:sz w:val="26"/>
                <w:szCs w:val="26"/>
              </w:rPr>
              <w:t>Số lượng cổng PON trên mỗi khung (chassis).</w:t>
            </w:r>
          </w:p>
        </w:tc>
        <w:tc>
          <w:tcPr>
            <w:tcW w:w="6237" w:type="dxa"/>
            <w:shd w:val="clear" w:color="000000" w:fill="FFFFFF"/>
            <w:vAlign w:val="center"/>
          </w:tcPr>
          <w:p w14:paraId="6F658A4A" w14:textId="77777777" w:rsidR="001D5434" w:rsidRPr="001D5434" w:rsidRDefault="001D5434" w:rsidP="00EA11F6">
            <w:pPr>
              <w:widowControl w:val="0"/>
              <w:spacing w:after="0" w:line="240" w:lineRule="auto"/>
              <w:rPr>
                <w:rFonts w:ascii="Times New Roman" w:hAnsi="Times New Roman"/>
                <w:sz w:val="26"/>
                <w:szCs w:val="26"/>
              </w:rPr>
            </w:pPr>
            <w:r w:rsidRPr="001D5434">
              <w:rPr>
                <w:rFonts w:ascii="Times New Roman" w:hAnsi="Times New Roman"/>
                <w:sz w:val="26"/>
                <w:szCs w:val="26"/>
                <w:lang w:val="vi-VN" w:eastAsia="vi-VN"/>
              </w:rPr>
              <w:t>GPON≥ 32, XG</w:t>
            </w:r>
            <w:r w:rsidRPr="001D5434">
              <w:rPr>
                <w:rFonts w:ascii="Times New Roman" w:hAnsi="Times New Roman"/>
                <w:sz w:val="26"/>
                <w:szCs w:val="26"/>
                <w:lang w:eastAsia="vi-VN"/>
              </w:rPr>
              <w:t>(</w:t>
            </w:r>
            <w:r w:rsidRPr="001D5434">
              <w:rPr>
                <w:rFonts w:ascii="Times New Roman" w:hAnsi="Times New Roman"/>
                <w:sz w:val="26"/>
                <w:szCs w:val="26"/>
                <w:lang w:val="vi-VN" w:eastAsia="vi-VN"/>
              </w:rPr>
              <w:t>S</w:t>
            </w:r>
            <w:r w:rsidRPr="001D5434">
              <w:rPr>
                <w:rFonts w:ascii="Times New Roman" w:hAnsi="Times New Roman"/>
                <w:sz w:val="26"/>
                <w:szCs w:val="26"/>
                <w:lang w:eastAsia="vi-VN"/>
              </w:rPr>
              <w:t>)</w:t>
            </w:r>
            <w:r w:rsidRPr="001D5434">
              <w:rPr>
                <w:rFonts w:ascii="Times New Roman" w:hAnsi="Times New Roman"/>
                <w:sz w:val="26"/>
                <w:szCs w:val="26"/>
                <w:lang w:val="vi-VN" w:eastAsia="vi-VN"/>
              </w:rPr>
              <w:t>-PON≥ 32</w:t>
            </w:r>
          </w:p>
        </w:tc>
      </w:tr>
      <w:tr w:rsidR="001D5434" w:rsidRPr="001D5434" w14:paraId="498B84B1" w14:textId="77777777" w:rsidTr="00EA11F6">
        <w:trPr>
          <w:trHeight w:val="315"/>
        </w:trPr>
        <w:tc>
          <w:tcPr>
            <w:tcW w:w="3256" w:type="dxa"/>
            <w:shd w:val="clear" w:color="000000" w:fill="FFFFFF"/>
            <w:vAlign w:val="center"/>
          </w:tcPr>
          <w:p w14:paraId="67467039" w14:textId="77777777" w:rsidR="001D5434" w:rsidRPr="001D5434" w:rsidRDefault="001D5434" w:rsidP="00EA11F6">
            <w:pPr>
              <w:widowControl w:val="0"/>
              <w:spacing w:after="0" w:line="240" w:lineRule="auto"/>
              <w:rPr>
                <w:rFonts w:ascii="Times New Roman" w:hAnsi="Times New Roman"/>
                <w:sz w:val="26"/>
                <w:szCs w:val="26"/>
              </w:rPr>
            </w:pPr>
            <w:r w:rsidRPr="001D5434">
              <w:rPr>
                <w:rFonts w:ascii="Times New Roman" w:hAnsi="Times New Roman"/>
                <w:sz w:val="26"/>
                <w:szCs w:val="26"/>
              </w:rPr>
              <w:t>Số lượng người dùng hỗ trợ trên mỗi khung (chassis).</w:t>
            </w:r>
          </w:p>
        </w:tc>
        <w:tc>
          <w:tcPr>
            <w:tcW w:w="6237" w:type="dxa"/>
            <w:shd w:val="clear" w:color="000000" w:fill="FFFFFF"/>
            <w:vAlign w:val="center"/>
          </w:tcPr>
          <w:p w14:paraId="144C2DF3" w14:textId="77777777" w:rsidR="001D5434" w:rsidRPr="001D5434" w:rsidRDefault="001D5434" w:rsidP="00EA11F6">
            <w:pPr>
              <w:widowControl w:val="0"/>
              <w:spacing w:after="0" w:line="240" w:lineRule="auto"/>
              <w:rPr>
                <w:rFonts w:ascii="Times New Roman" w:hAnsi="Times New Roman"/>
                <w:sz w:val="26"/>
                <w:szCs w:val="26"/>
              </w:rPr>
            </w:pPr>
            <w:r w:rsidRPr="001D5434">
              <w:rPr>
                <w:rFonts w:ascii="Times New Roman" w:hAnsi="Times New Roman"/>
                <w:sz w:val="26"/>
                <w:szCs w:val="26"/>
                <w:lang w:val="vi-VN" w:eastAsia="vi-VN"/>
              </w:rPr>
              <w:t>≥ 2048</w:t>
            </w:r>
          </w:p>
        </w:tc>
      </w:tr>
      <w:tr w:rsidR="001D5434" w:rsidRPr="001D5434" w14:paraId="09293713" w14:textId="77777777" w:rsidTr="00EA11F6">
        <w:trPr>
          <w:trHeight w:val="315"/>
        </w:trPr>
        <w:tc>
          <w:tcPr>
            <w:tcW w:w="9493" w:type="dxa"/>
            <w:gridSpan w:val="2"/>
            <w:shd w:val="clear" w:color="000000" w:fill="FFFFFF"/>
            <w:vAlign w:val="center"/>
          </w:tcPr>
          <w:p w14:paraId="086E43BC"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b/>
                <w:bCs/>
                <w:sz w:val="26"/>
                <w:szCs w:val="26"/>
                <w:lang w:val="vi-VN" w:eastAsia="vi-VN"/>
              </w:rPr>
              <w:t>Memory</w:t>
            </w:r>
          </w:p>
        </w:tc>
      </w:tr>
      <w:tr w:rsidR="001D5434" w:rsidRPr="001D5434" w14:paraId="31293E48" w14:textId="77777777" w:rsidTr="00EA11F6">
        <w:trPr>
          <w:trHeight w:val="315"/>
        </w:trPr>
        <w:tc>
          <w:tcPr>
            <w:tcW w:w="3256" w:type="dxa"/>
            <w:shd w:val="clear" w:color="000000" w:fill="FFFFFF"/>
            <w:vAlign w:val="center"/>
          </w:tcPr>
          <w:p w14:paraId="0D329B16" w14:textId="77777777" w:rsidR="001D5434" w:rsidRPr="001D5434" w:rsidRDefault="001D5434" w:rsidP="00EA11F6">
            <w:pPr>
              <w:widowControl w:val="0"/>
              <w:spacing w:after="0" w:line="240" w:lineRule="auto"/>
              <w:rPr>
                <w:rFonts w:ascii="Times New Roman" w:hAnsi="Times New Roman"/>
                <w:sz w:val="26"/>
                <w:szCs w:val="26"/>
                <w:lang w:eastAsia="vi-VN"/>
              </w:rPr>
            </w:pPr>
            <w:r w:rsidRPr="001D5434">
              <w:rPr>
                <w:rFonts w:ascii="Times New Roman" w:hAnsi="Times New Roman"/>
                <w:sz w:val="26"/>
                <w:szCs w:val="26"/>
                <w:lang w:eastAsia="vi-VN"/>
              </w:rPr>
              <w:t>Bộ nhớ RAM của bo điều khiển (Control Board RAM).</w:t>
            </w:r>
          </w:p>
        </w:tc>
        <w:tc>
          <w:tcPr>
            <w:tcW w:w="6237" w:type="dxa"/>
            <w:shd w:val="clear" w:color="000000" w:fill="FFFFFF"/>
            <w:vAlign w:val="center"/>
          </w:tcPr>
          <w:p w14:paraId="697463E5"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 xml:space="preserve">≥ </w:t>
            </w:r>
            <w:r w:rsidRPr="001D5434">
              <w:rPr>
                <w:rFonts w:ascii="Times New Roman" w:hAnsi="Times New Roman"/>
                <w:sz w:val="26"/>
                <w:szCs w:val="26"/>
                <w:lang w:eastAsia="vi-VN"/>
              </w:rPr>
              <w:t>4</w:t>
            </w:r>
            <w:r w:rsidRPr="001D5434">
              <w:rPr>
                <w:rFonts w:ascii="Times New Roman" w:hAnsi="Times New Roman"/>
                <w:sz w:val="26"/>
                <w:szCs w:val="26"/>
                <w:lang w:val="vi-VN" w:eastAsia="vi-VN"/>
              </w:rPr>
              <w:t>GB</w:t>
            </w:r>
          </w:p>
        </w:tc>
      </w:tr>
      <w:tr w:rsidR="001D5434" w:rsidRPr="001D5434" w14:paraId="3EEA1DEF" w14:textId="77777777" w:rsidTr="00EA11F6">
        <w:trPr>
          <w:trHeight w:val="315"/>
        </w:trPr>
        <w:tc>
          <w:tcPr>
            <w:tcW w:w="9493" w:type="dxa"/>
            <w:gridSpan w:val="2"/>
            <w:shd w:val="clear" w:color="000000" w:fill="FFFFFF"/>
            <w:vAlign w:val="center"/>
          </w:tcPr>
          <w:p w14:paraId="16470DD3"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b/>
                <w:bCs/>
                <w:sz w:val="26"/>
                <w:szCs w:val="26"/>
                <w:lang w:eastAsia="vi-VN"/>
              </w:rPr>
              <w:t>Hiệu năng (Performance).</w:t>
            </w:r>
          </w:p>
        </w:tc>
      </w:tr>
      <w:tr w:rsidR="001D5434" w:rsidRPr="001D5434" w14:paraId="5D76DE23" w14:textId="77777777" w:rsidTr="00EA11F6">
        <w:trPr>
          <w:trHeight w:val="315"/>
        </w:trPr>
        <w:tc>
          <w:tcPr>
            <w:tcW w:w="3256" w:type="dxa"/>
            <w:shd w:val="clear" w:color="000000" w:fill="FFFFFF"/>
            <w:vAlign w:val="center"/>
          </w:tcPr>
          <w:p w14:paraId="368B4233" w14:textId="77777777" w:rsidR="001D5434" w:rsidRPr="001D5434" w:rsidRDefault="001D5434" w:rsidP="00EA11F6">
            <w:pPr>
              <w:widowControl w:val="0"/>
              <w:spacing w:after="0" w:line="240" w:lineRule="auto"/>
              <w:rPr>
                <w:rFonts w:ascii="Times New Roman" w:hAnsi="Times New Roman"/>
                <w:sz w:val="26"/>
                <w:szCs w:val="26"/>
                <w:lang w:eastAsia="vi-VN"/>
              </w:rPr>
            </w:pPr>
            <w:r w:rsidRPr="001D5434">
              <w:rPr>
                <w:rFonts w:ascii="Times New Roman" w:hAnsi="Times New Roman"/>
                <w:sz w:val="26"/>
                <w:szCs w:val="26"/>
                <w:lang w:eastAsia="vi-VN"/>
              </w:rPr>
              <w:t>Công suất chuyển mạch hệ thống (System switching capacity)</w:t>
            </w:r>
          </w:p>
        </w:tc>
        <w:tc>
          <w:tcPr>
            <w:tcW w:w="6237" w:type="dxa"/>
            <w:shd w:val="clear" w:color="000000" w:fill="FFFFFF"/>
            <w:vAlign w:val="center"/>
          </w:tcPr>
          <w:p w14:paraId="17777958" w14:textId="77777777" w:rsidR="001D5434" w:rsidRPr="001D5434" w:rsidRDefault="001D5434" w:rsidP="00EA11F6">
            <w:pPr>
              <w:widowControl w:val="0"/>
              <w:spacing w:after="0" w:line="240" w:lineRule="auto"/>
              <w:rPr>
                <w:rFonts w:ascii="Times New Roman" w:hAnsi="Times New Roman"/>
                <w:sz w:val="26"/>
                <w:szCs w:val="26"/>
                <w:lang w:val="vi-VN" w:eastAsia="vi-VN"/>
              </w:rPr>
            </w:pPr>
            <w:r w:rsidRPr="001D5434">
              <w:rPr>
                <w:rFonts w:ascii="Times New Roman" w:hAnsi="Times New Roman"/>
                <w:sz w:val="26"/>
                <w:szCs w:val="26"/>
                <w:lang w:val="vi-VN" w:eastAsia="vi-VN"/>
              </w:rPr>
              <w:t xml:space="preserve">≥ </w:t>
            </w:r>
            <w:r w:rsidRPr="001D5434">
              <w:rPr>
                <w:rFonts w:ascii="Times New Roman" w:hAnsi="Times New Roman"/>
                <w:sz w:val="26"/>
                <w:szCs w:val="26"/>
                <w:lang w:eastAsia="vi-VN"/>
              </w:rPr>
              <w:t>480</w:t>
            </w:r>
            <w:r w:rsidRPr="001D5434">
              <w:rPr>
                <w:rFonts w:ascii="Times New Roman" w:hAnsi="Times New Roman"/>
                <w:sz w:val="26"/>
                <w:szCs w:val="26"/>
                <w:lang w:val="vi-VN" w:eastAsia="vi-VN"/>
              </w:rPr>
              <w:t xml:space="preserve"> Gbps</w:t>
            </w:r>
          </w:p>
        </w:tc>
      </w:tr>
    </w:tbl>
    <w:p w14:paraId="6446649D" w14:textId="06BB0954" w:rsidR="00A84948" w:rsidRPr="001D5434" w:rsidRDefault="00357A15" w:rsidP="00A84948">
      <w:pPr>
        <w:pStyle w:val="ListParagraph"/>
        <w:widowControl w:val="0"/>
        <w:numPr>
          <w:ilvl w:val="1"/>
          <w:numId w:val="4"/>
        </w:numPr>
        <w:suppressAutoHyphens/>
        <w:spacing w:before="120" w:after="120"/>
        <w:ind w:hanging="720"/>
        <w:contextualSpacing w:val="0"/>
        <w:outlineLvl w:val="1"/>
        <w:rPr>
          <w:sz w:val="26"/>
          <w:szCs w:val="26"/>
          <w:lang w:val="vi-VN" w:eastAsia="ar-SA"/>
        </w:rPr>
      </w:pPr>
      <w:r w:rsidRPr="00357A15">
        <w:rPr>
          <w:b/>
          <w:bCs/>
          <w:sz w:val="26"/>
          <w:szCs w:val="26"/>
          <w:lang w:eastAsia="ar-SA"/>
        </w:rPr>
        <w:t>Cạc thuê bao GPON 16 port bao gồm 16 mô-</w:t>
      </w:r>
      <w:r w:rsidRPr="00357A15">
        <w:rPr>
          <w:rFonts w:hint="eastAsia"/>
          <w:b/>
          <w:bCs/>
          <w:sz w:val="26"/>
          <w:szCs w:val="26"/>
          <w:lang w:eastAsia="ar-SA"/>
        </w:rPr>
        <w:t>đ</w:t>
      </w:r>
      <w:r w:rsidRPr="00357A15">
        <w:rPr>
          <w:b/>
          <w:bCs/>
          <w:sz w:val="26"/>
          <w:szCs w:val="26"/>
          <w:lang w:eastAsia="ar-SA"/>
        </w:rPr>
        <w:t>un SFP GPON C++ (Card 16-port G-PON Interface unit, bao gồm 16 SFP GPON C++)</w:t>
      </w:r>
      <w:r w:rsidR="009B434D">
        <w:rPr>
          <w:b/>
          <w:bCs/>
          <w:sz w:val="26"/>
          <w:szCs w:val="26"/>
          <w:lang w:eastAsia="ar-SA"/>
        </w:rPr>
        <w:t xml:space="preserve">: </w:t>
      </w:r>
      <w:r w:rsidR="001D5434" w:rsidRPr="001D5434">
        <w:rPr>
          <w:sz w:val="26"/>
          <w:szCs w:val="26"/>
          <w:lang w:eastAsia="ar-SA"/>
        </w:rPr>
        <w:t>Áp dụng TCKT số 1356/TCKT-SCTV ngày 14/11/2025</w:t>
      </w:r>
      <w:r w:rsidR="009B434D" w:rsidRPr="001D5434">
        <w:rPr>
          <w:sz w:val="26"/>
          <w:szCs w:val="26"/>
          <w:lang w:eastAsia="ar-SA"/>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300"/>
      </w:tblGrid>
      <w:tr w:rsidR="001D5434" w:rsidRPr="001D5434" w14:paraId="3975DED3" w14:textId="77777777" w:rsidTr="001D5434">
        <w:trPr>
          <w:trHeight w:val="315"/>
          <w:jc w:val="center"/>
        </w:trPr>
        <w:tc>
          <w:tcPr>
            <w:tcW w:w="9000" w:type="dxa"/>
            <w:gridSpan w:val="2"/>
            <w:vAlign w:val="center"/>
            <w:hideMark/>
          </w:tcPr>
          <w:p w14:paraId="3D2E6F70" w14:textId="77777777" w:rsidR="001D5434" w:rsidRPr="001D5434" w:rsidRDefault="001D5434" w:rsidP="00EA11F6">
            <w:pPr>
              <w:spacing w:before="40" w:after="40"/>
              <w:rPr>
                <w:rFonts w:ascii="Times New Roman" w:hAnsi="Times New Roman"/>
                <w:b/>
                <w:bCs/>
                <w:sz w:val="26"/>
                <w:szCs w:val="26"/>
                <w:lang w:val="vi-VN"/>
              </w:rPr>
            </w:pPr>
            <w:bookmarkStart w:id="2" w:name="_Hlk139461833"/>
            <w:r w:rsidRPr="001D5434">
              <w:rPr>
                <w:rFonts w:ascii="Times New Roman" w:hAnsi="Times New Roman"/>
                <w:sz w:val="26"/>
                <w:szCs w:val="26"/>
              </w:rPr>
              <w:t>Linecard phải hoạt động được với hai khung OLT 2 card và 6 card</w:t>
            </w:r>
          </w:p>
        </w:tc>
      </w:tr>
      <w:tr w:rsidR="001D5434" w:rsidRPr="001D5434" w14:paraId="683E91F2" w14:textId="77777777" w:rsidTr="001D5434">
        <w:trPr>
          <w:trHeight w:val="630"/>
          <w:jc w:val="center"/>
        </w:trPr>
        <w:tc>
          <w:tcPr>
            <w:tcW w:w="2700" w:type="dxa"/>
            <w:shd w:val="clear" w:color="000000" w:fill="FFFFFF"/>
            <w:vAlign w:val="center"/>
            <w:hideMark/>
          </w:tcPr>
          <w:p w14:paraId="79F214E6" w14:textId="77777777" w:rsidR="001D5434" w:rsidRPr="001D5434" w:rsidRDefault="001D5434" w:rsidP="00EA11F6">
            <w:pPr>
              <w:spacing w:before="40" w:after="40"/>
              <w:rPr>
                <w:rFonts w:ascii="Times New Roman" w:hAnsi="Times New Roman"/>
                <w:sz w:val="26"/>
                <w:szCs w:val="26"/>
              </w:rPr>
            </w:pPr>
            <w:r w:rsidRPr="001D5434">
              <w:rPr>
                <w:rFonts w:ascii="Times New Roman" w:hAnsi="Times New Roman"/>
                <w:sz w:val="26"/>
                <w:szCs w:val="26"/>
              </w:rPr>
              <w:t xml:space="preserve">Mức dự trữ công suất quang (Optical Power </w:t>
            </w:r>
            <w:r w:rsidRPr="001D5434">
              <w:rPr>
                <w:rFonts w:ascii="Times New Roman" w:hAnsi="Times New Roman"/>
                <w:sz w:val="26"/>
                <w:szCs w:val="26"/>
              </w:rPr>
              <w:lastRenderedPageBreak/>
              <w:t>Budget) cho hướng xuống (downstream) và hướng lên (upstream).</w:t>
            </w:r>
          </w:p>
        </w:tc>
        <w:tc>
          <w:tcPr>
            <w:tcW w:w="6300" w:type="dxa"/>
            <w:shd w:val="clear" w:color="000000" w:fill="FFFFFF"/>
            <w:vAlign w:val="center"/>
            <w:hideMark/>
          </w:tcPr>
          <w:p w14:paraId="5718A9FF" w14:textId="77777777" w:rsidR="001D5434" w:rsidRPr="001D5434" w:rsidRDefault="001D5434" w:rsidP="00EA11F6">
            <w:pPr>
              <w:spacing w:before="40" w:after="40"/>
              <w:rPr>
                <w:rFonts w:ascii="Times New Roman" w:hAnsi="Times New Roman"/>
                <w:sz w:val="26"/>
                <w:szCs w:val="26"/>
              </w:rPr>
            </w:pPr>
            <w:r w:rsidRPr="001D5434">
              <w:rPr>
                <w:rFonts w:ascii="Times New Roman" w:hAnsi="Times New Roman"/>
                <w:sz w:val="26"/>
                <w:szCs w:val="26"/>
              </w:rPr>
              <w:lastRenderedPageBreak/>
              <w:t>Hỗ trợ module quang Class C++ theo chuẩn ITU-T G.984.2</w:t>
            </w:r>
          </w:p>
        </w:tc>
      </w:tr>
      <w:tr w:rsidR="001D5434" w:rsidRPr="001D5434" w14:paraId="1C01E409" w14:textId="77777777" w:rsidTr="001D5434">
        <w:trPr>
          <w:trHeight w:val="630"/>
          <w:jc w:val="center"/>
        </w:trPr>
        <w:tc>
          <w:tcPr>
            <w:tcW w:w="2700" w:type="dxa"/>
            <w:shd w:val="clear" w:color="000000" w:fill="FFFFFF"/>
            <w:vAlign w:val="center"/>
            <w:hideMark/>
          </w:tcPr>
          <w:p w14:paraId="4371E9D9" w14:textId="77777777" w:rsidR="001D5434" w:rsidRPr="001D5434" w:rsidRDefault="001D5434" w:rsidP="00EA11F6">
            <w:pPr>
              <w:spacing w:before="40" w:after="40"/>
              <w:rPr>
                <w:rFonts w:ascii="Times New Roman" w:hAnsi="Times New Roman"/>
                <w:sz w:val="26"/>
                <w:szCs w:val="26"/>
              </w:rPr>
            </w:pPr>
            <w:r w:rsidRPr="001D5434">
              <w:rPr>
                <w:rFonts w:ascii="Times New Roman" w:hAnsi="Times New Roman"/>
                <w:sz w:val="26"/>
                <w:szCs w:val="26"/>
              </w:rPr>
              <w:t>Số lượng cổng PON trên mỗi line card đường xuống PON.</w:t>
            </w:r>
          </w:p>
        </w:tc>
        <w:tc>
          <w:tcPr>
            <w:tcW w:w="6300" w:type="dxa"/>
            <w:shd w:val="clear" w:color="000000" w:fill="FFFFFF"/>
            <w:vAlign w:val="center"/>
            <w:hideMark/>
          </w:tcPr>
          <w:p w14:paraId="04250A1E" w14:textId="77777777" w:rsidR="001D5434" w:rsidRPr="001D5434" w:rsidRDefault="001D5434" w:rsidP="00EA11F6">
            <w:pPr>
              <w:spacing w:before="40" w:after="40"/>
              <w:rPr>
                <w:rFonts w:ascii="Times New Roman" w:hAnsi="Times New Roman"/>
                <w:sz w:val="26"/>
                <w:szCs w:val="26"/>
              </w:rPr>
            </w:pPr>
            <w:r w:rsidRPr="001D5434">
              <w:rPr>
                <w:rFonts w:ascii="Times New Roman" w:hAnsi="Times New Roman"/>
                <w:sz w:val="26"/>
                <w:szCs w:val="26"/>
              </w:rPr>
              <w:t>≥ 16</w:t>
            </w:r>
          </w:p>
        </w:tc>
      </w:tr>
      <w:tr w:rsidR="001D5434" w:rsidRPr="001D5434" w14:paraId="0C8EDBDB" w14:textId="77777777" w:rsidTr="001D5434">
        <w:trPr>
          <w:trHeight w:val="630"/>
          <w:jc w:val="center"/>
        </w:trPr>
        <w:tc>
          <w:tcPr>
            <w:tcW w:w="2700" w:type="dxa"/>
            <w:shd w:val="clear" w:color="000000" w:fill="FFFFFF"/>
            <w:vAlign w:val="center"/>
            <w:hideMark/>
          </w:tcPr>
          <w:p w14:paraId="0F95FD85" w14:textId="77777777" w:rsidR="001D5434" w:rsidRPr="001D5434" w:rsidRDefault="001D5434" w:rsidP="00EA11F6">
            <w:pPr>
              <w:spacing w:before="40" w:after="40"/>
              <w:rPr>
                <w:rFonts w:ascii="Times New Roman" w:hAnsi="Times New Roman"/>
                <w:sz w:val="26"/>
                <w:szCs w:val="26"/>
              </w:rPr>
            </w:pPr>
            <w:r w:rsidRPr="001D5434">
              <w:rPr>
                <w:rFonts w:ascii="Times New Roman" w:hAnsi="Times New Roman"/>
                <w:sz w:val="26"/>
                <w:szCs w:val="26"/>
              </w:rPr>
              <w:t>Tốc độ GPON (Gigabit Passive Optical Network):</w:t>
            </w:r>
          </w:p>
        </w:tc>
        <w:tc>
          <w:tcPr>
            <w:tcW w:w="6300" w:type="dxa"/>
            <w:shd w:val="clear" w:color="000000" w:fill="FFFFFF"/>
            <w:vAlign w:val="center"/>
            <w:hideMark/>
          </w:tcPr>
          <w:p w14:paraId="082B9F67" w14:textId="77777777" w:rsidR="001D5434" w:rsidRPr="001D5434" w:rsidRDefault="001D5434" w:rsidP="00EA11F6">
            <w:pPr>
              <w:spacing w:before="40" w:after="40"/>
              <w:rPr>
                <w:rFonts w:ascii="Times New Roman" w:hAnsi="Times New Roman"/>
                <w:sz w:val="26"/>
                <w:szCs w:val="26"/>
              </w:rPr>
            </w:pPr>
            <w:r w:rsidRPr="001D5434">
              <w:rPr>
                <w:rFonts w:ascii="Times New Roman" w:hAnsi="Times New Roman"/>
                <w:sz w:val="26"/>
                <w:szCs w:val="26"/>
              </w:rPr>
              <w:t>1.2Gbps (Up)</w:t>
            </w:r>
            <w:r w:rsidRPr="001D5434">
              <w:rPr>
                <w:rFonts w:ascii="Times New Roman" w:hAnsi="Times New Roman"/>
                <w:sz w:val="26"/>
                <w:szCs w:val="26"/>
              </w:rPr>
              <w:br/>
              <w:t>2.4Gbps (Down)</w:t>
            </w:r>
          </w:p>
        </w:tc>
      </w:tr>
      <w:tr w:rsidR="001D5434" w:rsidRPr="001D5434" w14:paraId="365FA5E7" w14:textId="77777777" w:rsidTr="001D5434">
        <w:trPr>
          <w:trHeight w:val="315"/>
          <w:jc w:val="center"/>
        </w:trPr>
        <w:tc>
          <w:tcPr>
            <w:tcW w:w="2700" w:type="dxa"/>
            <w:shd w:val="clear" w:color="000000" w:fill="FFFFFF"/>
            <w:vAlign w:val="center"/>
            <w:hideMark/>
          </w:tcPr>
          <w:p w14:paraId="5F952531" w14:textId="77777777" w:rsidR="001D5434" w:rsidRPr="001D5434" w:rsidRDefault="001D5434" w:rsidP="00EA11F6">
            <w:pPr>
              <w:spacing w:before="40" w:after="40"/>
              <w:rPr>
                <w:rFonts w:ascii="Times New Roman" w:hAnsi="Times New Roman"/>
                <w:sz w:val="26"/>
                <w:szCs w:val="26"/>
              </w:rPr>
            </w:pPr>
            <w:r w:rsidRPr="001D5434">
              <w:rPr>
                <w:rFonts w:ascii="Times New Roman" w:hAnsi="Times New Roman"/>
                <w:sz w:val="26"/>
                <w:szCs w:val="26"/>
              </w:rPr>
              <w:t>Loại cáp quang</w:t>
            </w:r>
          </w:p>
        </w:tc>
        <w:tc>
          <w:tcPr>
            <w:tcW w:w="6300" w:type="dxa"/>
            <w:shd w:val="clear" w:color="000000" w:fill="FFFFFF"/>
            <w:vAlign w:val="center"/>
            <w:hideMark/>
          </w:tcPr>
          <w:p w14:paraId="77C0B153" w14:textId="77777777" w:rsidR="001D5434" w:rsidRPr="001D5434" w:rsidRDefault="001D5434" w:rsidP="00EA11F6">
            <w:pPr>
              <w:spacing w:before="40" w:after="40"/>
              <w:rPr>
                <w:rFonts w:ascii="Times New Roman" w:hAnsi="Times New Roman"/>
                <w:sz w:val="26"/>
                <w:szCs w:val="26"/>
              </w:rPr>
            </w:pPr>
            <w:r w:rsidRPr="001D5434">
              <w:rPr>
                <w:rFonts w:ascii="Times New Roman" w:hAnsi="Times New Roman"/>
                <w:sz w:val="26"/>
                <w:szCs w:val="26"/>
              </w:rPr>
              <w:t>Cáp quang đơn mode (Single-mode fiber – SMF).</w:t>
            </w:r>
          </w:p>
        </w:tc>
      </w:tr>
      <w:tr w:rsidR="001D5434" w:rsidRPr="001D5434" w14:paraId="5C3ACAB1" w14:textId="77777777" w:rsidTr="001D5434">
        <w:trPr>
          <w:trHeight w:val="315"/>
          <w:jc w:val="center"/>
        </w:trPr>
        <w:tc>
          <w:tcPr>
            <w:tcW w:w="2700" w:type="dxa"/>
            <w:shd w:val="clear" w:color="000000" w:fill="FFFFFF"/>
            <w:vAlign w:val="center"/>
            <w:hideMark/>
          </w:tcPr>
          <w:p w14:paraId="0E6C665D" w14:textId="77777777" w:rsidR="001D5434" w:rsidRPr="001D5434" w:rsidRDefault="001D5434" w:rsidP="00EA11F6">
            <w:pPr>
              <w:spacing w:before="40" w:after="40"/>
              <w:rPr>
                <w:rFonts w:ascii="Times New Roman" w:hAnsi="Times New Roman"/>
                <w:sz w:val="26"/>
                <w:szCs w:val="26"/>
              </w:rPr>
            </w:pPr>
            <w:r w:rsidRPr="001D5434">
              <w:rPr>
                <w:rFonts w:ascii="Times New Roman" w:hAnsi="Times New Roman"/>
                <w:sz w:val="26"/>
                <w:szCs w:val="26"/>
              </w:rPr>
              <w:t>Đầu nối cáp quang (Fiber Optic connector).</w:t>
            </w:r>
          </w:p>
        </w:tc>
        <w:tc>
          <w:tcPr>
            <w:tcW w:w="6300" w:type="dxa"/>
            <w:shd w:val="clear" w:color="000000" w:fill="FFFFFF"/>
            <w:vAlign w:val="center"/>
            <w:hideMark/>
          </w:tcPr>
          <w:p w14:paraId="6F9FB049" w14:textId="77777777" w:rsidR="001D5434" w:rsidRPr="001D5434" w:rsidRDefault="001D5434" w:rsidP="00EA11F6">
            <w:pPr>
              <w:spacing w:before="40" w:after="40"/>
              <w:rPr>
                <w:rFonts w:ascii="Times New Roman" w:hAnsi="Times New Roman"/>
                <w:sz w:val="26"/>
                <w:szCs w:val="26"/>
              </w:rPr>
            </w:pPr>
            <w:r w:rsidRPr="001D5434">
              <w:rPr>
                <w:rFonts w:ascii="Times New Roman" w:hAnsi="Times New Roman"/>
                <w:sz w:val="26"/>
                <w:szCs w:val="26"/>
              </w:rPr>
              <w:t>SC/UPC or SC/PC</w:t>
            </w:r>
          </w:p>
        </w:tc>
      </w:tr>
      <w:tr w:rsidR="001D5434" w:rsidRPr="001D5434" w14:paraId="4F052E73" w14:textId="77777777" w:rsidTr="001D5434">
        <w:trPr>
          <w:trHeight w:val="278"/>
          <w:jc w:val="center"/>
        </w:trPr>
        <w:tc>
          <w:tcPr>
            <w:tcW w:w="2700" w:type="dxa"/>
            <w:shd w:val="clear" w:color="000000" w:fill="FFFFFF"/>
            <w:vAlign w:val="center"/>
            <w:hideMark/>
          </w:tcPr>
          <w:p w14:paraId="567ED0F9" w14:textId="77777777" w:rsidR="001D5434" w:rsidRPr="001D5434" w:rsidRDefault="001D5434" w:rsidP="00EA11F6">
            <w:pPr>
              <w:spacing w:before="40" w:after="40"/>
              <w:rPr>
                <w:rFonts w:ascii="Times New Roman" w:hAnsi="Times New Roman"/>
                <w:sz w:val="26"/>
                <w:szCs w:val="26"/>
              </w:rPr>
            </w:pPr>
            <w:r w:rsidRPr="001D5434">
              <w:rPr>
                <w:rFonts w:ascii="Times New Roman" w:hAnsi="Times New Roman"/>
                <w:sz w:val="26"/>
                <w:szCs w:val="26"/>
                <w:lang w:eastAsia="vi-VN"/>
              </w:rPr>
              <w:t>Mức công suất quang đường xuống PON (PON Downlink Optical Level).</w:t>
            </w:r>
          </w:p>
        </w:tc>
        <w:tc>
          <w:tcPr>
            <w:tcW w:w="6300" w:type="dxa"/>
            <w:shd w:val="clear" w:color="000000" w:fill="FFFFFF"/>
            <w:vAlign w:val="center"/>
            <w:hideMark/>
          </w:tcPr>
          <w:p w14:paraId="5A23D724" w14:textId="77777777" w:rsidR="001D5434" w:rsidRPr="001D5434" w:rsidRDefault="001D5434" w:rsidP="00EA11F6">
            <w:pPr>
              <w:widowControl w:val="0"/>
              <w:spacing w:after="0" w:line="240" w:lineRule="auto"/>
              <w:rPr>
                <w:rFonts w:ascii="Times New Roman" w:hAnsi="Times New Roman"/>
                <w:sz w:val="26"/>
                <w:szCs w:val="26"/>
                <w:lang w:eastAsia="vi-VN"/>
              </w:rPr>
            </w:pPr>
            <w:r w:rsidRPr="001D5434">
              <w:rPr>
                <w:rFonts w:ascii="Times New Roman" w:hAnsi="Times New Roman"/>
                <w:sz w:val="26"/>
                <w:szCs w:val="26"/>
                <w:lang w:eastAsia="vi-VN"/>
              </w:rPr>
              <w:t>Công suất phát trung bình: (from 5 dBm to 10 dBm)</w:t>
            </w:r>
          </w:p>
          <w:p w14:paraId="2C01757E" w14:textId="77777777" w:rsidR="001D5434" w:rsidRPr="001D5434" w:rsidRDefault="001D5434" w:rsidP="00EA11F6">
            <w:pPr>
              <w:spacing w:before="40" w:after="40"/>
              <w:rPr>
                <w:rFonts w:ascii="Times New Roman" w:hAnsi="Times New Roman"/>
                <w:sz w:val="26"/>
                <w:szCs w:val="26"/>
                <w:lang w:eastAsia="vi-VN"/>
              </w:rPr>
            </w:pPr>
            <w:r w:rsidRPr="001D5434">
              <w:rPr>
                <w:rFonts w:ascii="Times New Roman" w:hAnsi="Times New Roman"/>
                <w:sz w:val="26"/>
                <w:szCs w:val="26"/>
                <w:lang w:eastAsia="vi-VN"/>
              </w:rPr>
              <w:t>Độ nhạy tối thiểu</w:t>
            </w:r>
            <w:r w:rsidRPr="001D5434">
              <w:rPr>
                <w:rFonts w:ascii="Times New Roman" w:hAnsi="Times New Roman"/>
                <w:sz w:val="26"/>
                <w:szCs w:val="26"/>
              </w:rPr>
              <w:t xml:space="preserve"> tuân thủ chuẩn ITU-T G.984.2 (bản sửa đổi mới nhất) class C++</w:t>
            </w:r>
            <w:r w:rsidRPr="001D5434">
              <w:rPr>
                <w:rFonts w:ascii="Times New Roman" w:hAnsi="Times New Roman"/>
                <w:sz w:val="26"/>
                <w:szCs w:val="26"/>
                <w:lang w:eastAsia="vi-VN"/>
              </w:rPr>
              <w:t>: -31 dBm</w:t>
            </w:r>
          </w:p>
        </w:tc>
      </w:tr>
      <w:tr w:rsidR="001D5434" w:rsidRPr="001D5434" w14:paraId="5AB1DC58" w14:textId="77777777" w:rsidTr="001D5434">
        <w:trPr>
          <w:trHeight w:val="945"/>
          <w:jc w:val="center"/>
        </w:trPr>
        <w:tc>
          <w:tcPr>
            <w:tcW w:w="2700" w:type="dxa"/>
            <w:shd w:val="clear" w:color="000000" w:fill="FFFFFF"/>
            <w:vAlign w:val="center"/>
            <w:hideMark/>
          </w:tcPr>
          <w:p w14:paraId="14D3DD27" w14:textId="77777777" w:rsidR="001D5434" w:rsidRPr="001D5434" w:rsidRDefault="001D5434" w:rsidP="00EA11F6">
            <w:pPr>
              <w:spacing w:before="40" w:after="40"/>
              <w:rPr>
                <w:rFonts w:ascii="Times New Roman" w:hAnsi="Times New Roman"/>
                <w:sz w:val="26"/>
                <w:szCs w:val="26"/>
              </w:rPr>
            </w:pPr>
            <w:r w:rsidRPr="001D5434">
              <w:rPr>
                <w:rFonts w:ascii="Times New Roman" w:hAnsi="Times New Roman"/>
                <w:sz w:val="26"/>
                <w:szCs w:val="26"/>
              </w:rPr>
              <w:t>Bước sóng (Wavelength)</w:t>
            </w:r>
          </w:p>
        </w:tc>
        <w:tc>
          <w:tcPr>
            <w:tcW w:w="6300" w:type="dxa"/>
            <w:shd w:val="clear" w:color="000000" w:fill="FFFFFF"/>
            <w:vAlign w:val="center"/>
            <w:hideMark/>
          </w:tcPr>
          <w:p w14:paraId="1ED7DFCF" w14:textId="77777777" w:rsidR="001D5434" w:rsidRPr="001D5434" w:rsidRDefault="001D5434" w:rsidP="00EA11F6">
            <w:pPr>
              <w:spacing w:before="40" w:after="40"/>
              <w:rPr>
                <w:rFonts w:ascii="Times New Roman" w:hAnsi="Times New Roman"/>
                <w:sz w:val="26"/>
                <w:szCs w:val="26"/>
              </w:rPr>
            </w:pPr>
            <w:r w:rsidRPr="001D5434">
              <w:rPr>
                <w:rFonts w:ascii="Times New Roman" w:hAnsi="Times New Roman"/>
                <w:sz w:val="26"/>
                <w:szCs w:val="26"/>
              </w:rPr>
              <w:t>1310nm (Up)</w:t>
            </w:r>
            <w:r w:rsidRPr="001D5434">
              <w:rPr>
                <w:rFonts w:ascii="Times New Roman" w:hAnsi="Times New Roman"/>
                <w:sz w:val="26"/>
                <w:szCs w:val="26"/>
              </w:rPr>
              <w:br/>
              <w:t>1490nm (Down)</w:t>
            </w:r>
          </w:p>
        </w:tc>
      </w:tr>
      <w:tr w:rsidR="001D5434" w:rsidRPr="001D5434" w14:paraId="5FD4A675" w14:textId="77777777" w:rsidTr="001D5434">
        <w:trPr>
          <w:trHeight w:val="315"/>
          <w:jc w:val="center"/>
        </w:trPr>
        <w:tc>
          <w:tcPr>
            <w:tcW w:w="2700" w:type="dxa"/>
            <w:shd w:val="clear" w:color="000000" w:fill="FFFFFF"/>
            <w:vAlign w:val="center"/>
            <w:hideMark/>
          </w:tcPr>
          <w:p w14:paraId="745EF521" w14:textId="77777777" w:rsidR="001D5434" w:rsidRPr="001D5434" w:rsidRDefault="001D5434" w:rsidP="00EA11F6">
            <w:pPr>
              <w:spacing w:before="40" w:after="40"/>
              <w:rPr>
                <w:rFonts w:ascii="Times New Roman" w:hAnsi="Times New Roman"/>
                <w:sz w:val="26"/>
                <w:szCs w:val="26"/>
              </w:rPr>
            </w:pPr>
            <w:r w:rsidRPr="001D5434">
              <w:rPr>
                <w:rFonts w:ascii="Times New Roman" w:hAnsi="Times New Roman"/>
                <w:sz w:val="26"/>
                <w:szCs w:val="26"/>
              </w:rPr>
              <w:t>Tỷ lệ bộ chia quang (Splitter Ratio).</w:t>
            </w:r>
          </w:p>
        </w:tc>
        <w:tc>
          <w:tcPr>
            <w:tcW w:w="6300" w:type="dxa"/>
            <w:shd w:val="clear" w:color="000000" w:fill="FFFFFF"/>
            <w:vAlign w:val="center"/>
            <w:hideMark/>
          </w:tcPr>
          <w:p w14:paraId="79EEF908" w14:textId="77777777" w:rsidR="001D5434" w:rsidRPr="001D5434" w:rsidRDefault="001D5434" w:rsidP="00EA11F6">
            <w:pPr>
              <w:spacing w:before="40" w:after="40"/>
              <w:rPr>
                <w:rFonts w:ascii="Times New Roman" w:hAnsi="Times New Roman"/>
                <w:sz w:val="26"/>
                <w:szCs w:val="26"/>
              </w:rPr>
            </w:pPr>
            <w:r w:rsidRPr="001D5434">
              <w:rPr>
                <w:rFonts w:ascii="Times New Roman" w:hAnsi="Times New Roman"/>
                <w:sz w:val="26"/>
                <w:szCs w:val="26"/>
              </w:rPr>
              <w:t>Support 1:64 (Up to 1:128)</w:t>
            </w:r>
          </w:p>
        </w:tc>
      </w:tr>
      <w:tr w:rsidR="001D5434" w:rsidRPr="001D5434" w14:paraId="5D75E993" w14:textId="77777777" w:rsidTr="001D5434">
        <w:trPr>
          <w:trHeight w:val="315"/>
          <w:jc w:val="center"/>
        </w:trPr>
        <w:tc>
          <w:tcPr>
            <w:tcW w:w="2700" w:type="dxa"/>
            <w:vMerge w:val="restart"/>
            <w:shd w:val="clear" w:color="000000" w:fill="FFFFFF"/>
            <w:vAlign w:val="center"/>
          </w:tcPr>
          <w:p w14:paraId="7C02CEC3" w14:textId="77777777" w:rsidR="001D5434" w:rsidRPr="001D5434" w:rsidRDefault="001D5434" w:rsidP="00EA11F6">
            <w:pPr>
              <w:spacing w:before="40" w:after="40"/>
              <w:rPr>
                <w:rFonts w:ascii="Times New Roman" w:hAnsi="Times New Roman"/>
                <w:sz w:val="26"/>
                <w:szCs w:val="26"/>
              </w:rPr>
            </w:pPr>
            <w:r w:rsidRPr="001D5434">
              <w:rPr>
                <w:rFonts w:ascii="Times New Roman" w:hAnsi="Times New Roman"/>
                <w:sz w:val="26"/>
                <w:szCs w:val="26"/>
              </w:rPr>
              <w:t>Thông số kỹ thuật GPON (GPON Specifications).</w:t>
            </w:r>
          </w:p>
        </w:tc>
        <w:tc>
          <w:tcPr>
            <w:tcW w:w="6300" w:type="dxa"/>
            <w:shd w:val="clear" w:color="000000" w:fill="FFFFFF"/>
            <w:vAlign w:val="center"/>
          </w:tcPr>
          <w:p w14:paraId="12C2FD23" w14:textId="77777777" w:rsidR="001D5434" w:rsidRPr="001D5434" w:rsidRDefault="001D5434" w:rsidP="00EA11F6">
            <w:pPr>
              <w:spacing w:before="40" w:after="40"/>
              <w:rPr>
                <w:rFonts w:ascii="Times New Roman" w:hAnsi="Times New Roman"/>
                <w:sz w:val="26"/>
                <w:szCs w:val="26"/>
              </w:rPr>
            </w:pPr>
            <w:r w:rsidRPr="001D5434">
              <w:rPr>
                <w:rFonts w:ascii="Times New Roman" w:hAnsi="Times New Roman"/>
                <w:sz w:val="26"/>
                <w:szCs w:val="26"/>
              </w:rPr>
              <w:t>Support ITU-T G.984.1 to G.984.4</w:t>
            </w:r>
          </w:p>
        </w:tc>
      </w:tr>
      <w:tr w:rsidR="001D5434" w:rsidRPr="001D5434" w14:paraId="2B57F27D" w14:textId="77777777" w:rsidTr="001D5434">
        <w:trPr>
          <w:trHeight w:val="315"/>
          <w:jc w:val="center"/>
        </w:trPr>
        <w:tc>
          <w:tcPr>
            <w:tcW w:w="2700" w:type="dxa"/>
            <w:vMerge/>
            <w:shd w:val="clear" w:color="000000" w:fill="FFFFFF"/>
            <w:vAlign w:val="center"/>
          </w:tcPr>
          <w:p w14:paraId="0F8E9FA5" w14:textId="77777777" w:rsidR="001D5434" w:rsidRPr="001D5434" w:rsidRDefault="001D5434" w:rsidP="00EA11F6">
            <w:pPr>
              <w:spacing w:before="40" w:after="40"/>
              <w:rPr>
                <w:rFonts w:ascii="Times New Roman" w:hAnsi="Times New Roman"/>
                <w:sz w:val="26"/>
                <w:szCs w:val="26"/>
              </w:rPr>
            </w:pPr>
          </w:p>
        </w:tc>
        <w:tc>
          <w:tcPr>
            <w:tcW w:w="6300" w:type="dxa"/>
            <w:shd w:val="clear" w:color="000000" w:fill="FFFFFF"/>
            <w:vAlign w:val="center"/>
          </w:tcPr>
          <w:p w14:paraId="6D8F3E5A" w14:textId="77777777" w:rsidR="001D5434" w:rsidRPr="001D5434" w:rsidRDefault="001D5434" w:rsidP="00EA11F6">
            <w:pPr>
              <w:spacing w:before="40" w:after="40"/>
              <w:rPr>
                <w:rFonts w:ascii="Times New Roman" w:hAnsi="Times New Roman"/>
                <w:sz w:val="26"/>
                <w:szCs w:val="26"/>
              </w:rPr>
            </w:pPr>
            <w:r w:rsidRPr="001D5434">
              <w:rPr>
                <w:rFonts w:ascii="Times New Roman" w:hAnsi="Times New Roman"/>
                <w:sz w:val="26"/>
                <w:szCs w:val="26"/>
              </w:rPr>
              <w:t>Có khả năng quản lý từ xa ONT/MDU thông qua giao thức OMCI (Quản lý ONT/MDU từ xa bằng OMCI).</w:t>
            </w:r>
          </w:p>
        </w:tc>
      </w:tr>
      <w:tr w:rsidR="001D5434" w:rsidRPr="001D5434" w14:paraId="4A725DB0" w14:textId="77777777" w:rsidTr="001D5434">
        <w:trPr>
          <w:trHeight w:val="315"/>
          <w:jc w:val="center"/>
        </w:trPr>
        <w:tc>
          <w:tcPr>
            <w:tcW w:w="2700" w:type="dxa"/>
            <w:vMerge/>
            <w:shd w:val="clear" w:color="000000" w:fill="FFFFFF"/>
            <w:vAlign w:val="center"/>
          </w:tcPr>
          <w:p w14:paraId="67FE7F8C" w14:textId="77777777" w:rsidR="001D5434" w:rsidRPr="001D5434" w:rsidRDefault="001D5434" w:rsidP="00EA11F6">
            <w:pPr>
              <w:spacing w:before="40" w:after="40"/>
              <w:rPr>
                <w:rFonts w:ascii="Times New Roman" w:hAnsi="Times New Roman"/>
                <w:sz w:val="26"/>
                <w:szCs w:val="26"/>
              </w:rPr>
            </w:pPr>
          </w:p>
        </w:tc>
        <w:tc>
          <w:tcPr>
            <w:tcW w:w="6300" w:type="dxa"/>
            <w:shd w:val="clear" w:color="000000" w:fill="FFFFFF"/>
            <w:vAlign w:val="center"/>
          </w:tcPr>
          <w:p w14:paraId="29700B68" w14:textId="77777777" w:rsidR="001D5434" w:rsidRPr="001D5434" w:rsidRDefault="001D5434" w:rsidP="00EA11F6">
            <w:pPr>
              <w:spacing w:before="40" w:after="40"/>
              <w:rPr>
                <w:rFonts w:ascii="Times New Roman" w:hAnsi="Times New Roman"/>
                <w:sz w:val="26"/>
                <w:szCs w:val="26"/>
                <w:lang w:val="fr-FR"/>
              </w:rPr>
            </w:pPr>
            <w:r w:rsidRPr="001D5434">
              <w:rPr>
                <w:rFonts w:ascii="Times New Roman" w:hAnsi="Times New Roman"/>
                <w:sz w:val="26"/>
                <w:szCs w:val="26"/>
              </w:rPr>
              <w:t>Hỗ trợ nhiều T-CONT trên mỗi cổng GPON của ONT.</w:t>
            </w:r>
          </w:p>
        </w:tc>
      </w:tr>
      <w:tr w:rsidR="001D5434" w:rsidRPr="001D5434" w14:paraId="6883CEE1" w14:textId="77777777" w:rsidTr="001D5434">
        <w:trPr>
          <w:trHeight w:val="315"/>
          <w:jc w:val="center"/>
        </w:trPr>
        <w:tc>
          <w:tcPr>
            <w:tcW w:w="2700" w:type="dxa"/>
            <w:shd w:val="clear" w:color="000000" w:fill="FFFFFF"/>
            <w:vAlign w:val="center"/>
          </w:tcPr>
          <w:p w14:paraId="2080F8AA" w14:textId="77777777" w:rsidR="001D5434" w:rsidRPr="001D5434" w:rsidRDefault="001D5434" w:rsidP="00EA11F6">
            <w:pPr>
              <w:spacing w:before="40" w:after="40"/>
              <w:rPr>
                <w:rFonts w:ascii="Times New Roman" w:hAnsi="Times New Roman"/>
                <w:sz w:val="26"/>
                <w:szCs w:val="26"/>
              </w:rPr>
            </w:pPr>
            <w:r w:rsidRPr="001D5434">
              <w:rPr>
                <w:rFonts w:ascii="Times New Roman" w:hAnsi="Times New Roman"/>
                <w:sz w:val="26"/>
                <w:szCs w:val="26"/>
              </w:rPr>
              <w:t>XG(S)-PON</w:t>
            </w:r>
          </w:p>
        </w:tc>
        <w:tc>
          <w:tcPr>
            <w:tcW w:w="6300" w:type="dxa"/>
            <w:shd w:val="clear" w:color="000000" w:fill="FFFFFF"/>
            <w:vAlign w:val="center"/>
          </w:tcPr>
          <w:p w14:paraId="0ED04F6D" w14:textId="77777777" w:rsidR="001D5434" w:rsidRPr="001D5434" w:rsidRDefault="001D5434" w:rsidP="00EA11F6">
            <w:pPr>
              <w:spacing w:before="40" w:after="40"/>
              <w:rPr>
                <w:rFonts w:ascii="Times New Roman" w:hAnsi="Times New Roman"/>
                <w:sz w:val="26"/>
                <w:szCs w:val="26"/>
              </w:rPr>
            </w:pPr>
            <w:r w:rsidRPr="001D5434">
              <w:rPr>
                <w:rFonts w:ascii="Times New Roman" w:hAnsi="Times New Roman"/>
                <w:sz w:val="26"/>
                <w:szCs w:val="26"/>
              </w:rPr>
              <w:t>Hỗ trợ khả năng nâng cấp lên XG(S)-PON với line card hiện tại để đáp ứng yêu cầu trong tương lai của SCTV.</w:t>
            </w:r>
            <w:r w:rsidRPr="001D5434">
              <w:rPr>
                <w:rFonts w:ascii="Times New Roman" w:hAnsi="Times New Roman"/>
                <w:sz w:val="26"/>
                <w:szCs w:val="26"/>
              </w:rPr>
              <w:br/>
              <w:t>Hỗ trợ sử dụng linh hoạt GPON và XGS-PON trên các cổng khác nhau của cùng một line card.</w:t>
            </w:r>
          </w:p>
        </w:tc>
      </w:tr>
    </w:tbl>
    <w:bookmarkEnd w:id="2"/>
    <w:p w14:paraId="648BF6A8" w14:textId="35EEA02F" w:rsidR="00357A15" w:rsidRPr="009B434D" w:rsidRDefault="00357A15" w:rsidP="00A84948">
      <w:pPr>
        <w:pStyle w:val="ListParagraph"/>
        <w:widowControl w:val="0"/>
        <w:numPr>
          <w:ilvl w:val="1"/>
          <w:numId w:val="4"/>
        </w:numPr>
        <w:suppressAutoHyphens/>
        <w:spacing w:before="120" w:after="120"/>
        <w:ind w:hanging="720"/>
        <w:contextualSpacing w:val="0"/>
        <w:outlineLvl w:val="1"/>
        <w:rPr>
          <w:b/>
          <w:bCs/>
          <w:sz w:val="26"/>
          <w:szCs w:val="26"/>
          <w:lang w:val="vi-VN" w:eastAsia="ar-SA"/>
        </w:rPr>
      </w:pPr>
      <w:r w:rsidRPr="00357A15">
        <w:rPr>
          <w:b/>
          <w:bCs/>
          <w:sz w:val="26"/>
          <w:szCs w:val="26"/>
          <w:lang w:val="vi-VN" w:eastAsia="ar-SA"/>
        </w:rPr>
        <w:t>Bộ nguồn 48VDC, 1000W/module, 19 inches, gắn rack dùng cho OLT (Power 48VDC, 1000W/module, 19-inch rack mountable for OLT)</w:t>
      </w:r>
      <w:r w:rsidR="009B434D">
        <w:rPr>
          <w:b/>
          <w:bCs/>
          <w:sz w:val="26"/>
          <w:szCs w:val="26"/>
          <w:lang w:eastAsia="ar-SA"/>
        </w:rPr>
        <w:t xml:space="preserve">: </w:t>
      </w:r>
      <w:r w:rsidR="001D5434" w:rsidRPr="001D5434">
        <w:rPr>
          <w:sz w:val="26"/>
          <w:szCs w:val="26"/>
          <w:lang w:eastAsia="ar-SA"/>
        </w:rPr>
        <w:t xml:space="preserve">Áp dụng </w:t>
      </w:r>
      <w:r w:rsidR="001D5434">
        <w:rPr>
          <w:sz w:val="26"/>
          <w:szCs w:val="26"/>
          <w:lang w:eastAsia="ar-SA"/>
        </w:rPr>
        <w:t>m</w:t>
      </w:r>
      <w:r w:rsidR="009B434D" w:rsidRPr="001D5434">
        <w:rPr>
          <w:sz w:val="26"/>
          <w:szCs w:val="26"/>
          <w:lang w:eastAsia="ar-SA"/>
        </w:rPr>
        <w:t>ục II.10 - Bộ TCKT 98/TCKT-SCTV.</w:t>
      </w:r>
    </w:p>
    <w:p w14:paraId="58576A1D" w14:textId="77777777" w:rsidR="009B434D" w:rsidRPr="009B434D" w:rsidRDefault="009B434D" w:rsidP="009B434D">
      <w:pPr>
        <w:pStyle w:val="ListParagraph"/>
        <w:spacing w:before="40" w:after="40" w:line="240" w:lineRule="auto"/>
        <w:rPr>
          <w:sz w:val="26"/>
          <w:szCs w:val="26"/>
          <w:lang w:eastAsia="vi-VN"/>
        </w:rPr>
      </w:pPr>
      <w:r w:rsidRPr="009B434D">
        <w:rPr>
          <w:sz w:val="26"/>
          <w:szCs w:val="26"/>
          <w:lang w:val="vi-VN" w:eastAsia="vi-VN"/>
        </w:rPr>
        <w:t>At least two converter modules with auto-switch/load sharing capability.</w:t>
      </w:r>
      <w:r w:rsidRPr="009B434D">
        <w:rPr>
          <w:sz w:val="26"/>
          <w:szCs w:val="26"/>
          <w:lang w:eastAsia="vi-VN"/>
        </w:rPr>
        <w:t xml:space="preserve"> </w:t>
      </w:r>
      <w:r w:rsidRPr="009B434D">
        <w:rPr>
          <w:sz w:val="26"/>
          <w:szCs w:val="26"/>
          <w:lang w:val="vi-VN" w:eastAsia="vi-VN"/>
        </w:rPr>
        <w:t xml:space="preserve">Total power of all modules greater or equals </w:t>
      </w:r>
      <w:r w:rsidRPr="009B434D">
        <w:rPr>
          <w:sz w:val="26"/>
          <w:szCs w:val="26"/>
          <w:lang w:eastAsia="vi-VN"/>
        </w:rPr>
        <w:t>2</w:t>
      </w:r>
      <w:r w:rsidRPr="009B434D">
        <w:rPr>
          <w:sz w:val="26"/>
          <w:szCs w:val="26"/>
          <w:lang w:val="vi-VN" w:eastAsia="vi-VN"/>
        </w:rPr>
        <w:t>.000W</w:t>
      </w:r>
    </w:p>
    <w:p w14:paraId="15D088B9" w14:textId="68DF4498" w:rsidR="009B434D" w:rsidRPr="009B434D" w:rsidRDefault="009B434D" w:rsidP="009B434D">
      <w:pPr>
        <w:pStyle w:val="ListParagraph"/>
        <w:spacing w:before="40" w:after="40" w:line="240" w:lineRule="auto"/>
        <w:rPr>
          <w:sz w:val="26"/>
          <w:szCs w:val="26"/>
          <w:lang w:val="vi-VN" w:eastAsia="vi-VN"/>
        </w:rPr>
      </w:pPr>
      <w:r w:rsidRPr="009B434D">
        <w:rPr>
          <w:sz w:val="26"/>
          <w:szCs w:val="26"/>
          <w:lang w:val="vi-VN" w:eastAsia="vi-VN"/>
        </w:rPr>
        <w:t>Comply standard for the safety of information technology equipment:</w:t>
      </w:r>
      <w:r w:rsidRPr="009B434D">
        <w:rPr>
          <w:sz w:val="26"/>
          <w:szCs w:val="26"/>
          <w:lang w:eastAsia="vi-VN"/>
        </w:rPr>
        <w:t xml:space="preserve"> </w:t>
      </w:r>
      <w:r w:rsidRPr="009B434D">
        <w:rPr>
          <w:sz w:val="26"/>
          <w:szCs w:val="26"/>
          <w:lang w:val="vi-VN" w:eastAsia="vi-VN"/>
        </w:rPr>
        <w:t>TCVN 7326-1:2003 or IEC 60950 or equivalent</w:t>
      </w: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6206"/>
      </w:tblGrid>
      <w:tr w:rsidR="009B434D" w:rsidRPr="009B434D" w14:paraId="26C06280" w14:textId="77777777" w:rsidTr="009B434D">
        <w:trPr>
          <w:trHeight w:val="340"/>
          <w:jc w:val="center"/>
        </w:trPr>
        <w:tc>
          <w:tcPr>
            <w:tcW w:w="3228" w:type="dxa"/>
            <w:shd w:val="clear" w:color="000000" w:fill="FFFFFF"/>
            <w:vAlign w:val="center"/>
          </w:tcPr>
          <w:p w14:paraId="7C19D953" w14:textId="77777777" w:rsidR="009B434D" w:rsidRPr="009B434D" w:rsidRDefault="009B434D" w:rsidP="004616D7">
            <w:pPr>
              <w:widowControl w:val="0"/>
              <w:spacing w:after="0" w:line="240" w:lineRule="auto"/>
              <w:jc w:val="both"/>
              <w:rPr>
                <w:rFonts w:ascii="Times New Roman" w:hAnsi="Times New Roman"/>
                <w:sz w:val="24"/>
                <w:szCs w:val="24"/>
              </w:rPr>
            </w:pPr>
            <w:r w:rsidRPr="009B434D">
              <w:rPr>
                <w:rFonts w:ascii="Times New Roman" w:hAnsi="Times New Roman"/>
                <w:sz w:val="24"/>
                <w:szCs w:val="24"/>
              </w:rPr>
              <w:t>Input voltage</w:t>
            </w:r>
          </w:p>
        </w:tc>
        <w:tc>
          <w:tcPr>
            <w:tcW w:w="6206" w:type="dxa"/>
            <w:shd w:val="clear" w:color="000000" w:fill="FFFFFF"/>
            <w:vAlign w:val="center"/>
          </w:tcPr>
          <w:p w14:paraId="06B3473B" w14:textId="77777777" w:rsidR="009B434D" w:rsidRPr="009B434D" w:rsidRDefault="009B434D" w:rsidP="004616D7">
            <w:pPr>
              <w:widowControl w:val="0"/>
              <w:spacing w:after="0" w:line="240" w:lineRule="auto"/>
              <w:ind w:right="570"/>
              <w:jc w:val="both"/>
              <w:rPr>
                <w:rFonts w:ascii="Times New Roman" w:hAnsi="Times New Roman"/>
                <w:sz w:val="24"/>
                <w:szCs w:val="24"/>
              </w:rPr>
            </w:pPr>
            <w:r w:rsidRPr="009B434D">
              <w:rPr>
                <w:rFonts w:ascii="Times New Roman" w:hAnsi="Times New Roman"/>
                <w:sz w:val="24"/>
                <w:szCs w:val="24"/>
              </w:rPr>
              <w:t>Support Single phase and  Three phase</w:t>
            </w:r>
          </w:p>
        </w:tc>
      </w:tr>
      <w:tr w:rsidR="009B434D" w:rsidRPr="009B434D" w14:paraId="402C9337" w14:textId="77777777" w:rsidTr="009B434D">
        <w:trPr>
          <w:trHeight w:val="340"/>
          <w:jc w:val="center"/>
        </w:trPr>
        <w:tc>
          <w:tcPr>
            <w:tcW w:w="3228" w:type="dxa"/>
            <w:shd w:val="clear" w:color="000000" w:fill="FFFFFF"/>
            <w:vAlign w:val="center"/>
          </w:tcPr>
          <w:p w14:paraId="3D8F8797" w14:textId="77777777" w:rsidR="009B434D" w:rsidRPr="009B434D" w:rsidRDefault="009B434D" w:rsidP="004616D7">
            <w:pPr>
              <w:widowControl w:val="0"/>
              <w:spacing w:after="0" w:line="240" w:lineRule="auto"/>
              <w:jc w:val="both"/>
              <w:rPr>
                <w:rFonts w:ascii="Times New Roman" w:hAnsi="Times New Roman"/>
                <w:sz w:val="24"/>
                <w:szCs w:val="24"/>
              </w:rPr>
            </w:pPr>
            <w:r w:rsidRPr="009B434D">
              <w:rPr>
                <w:rFonts w:ascii="Times New Roman" w:hAnsi="Times New Roman"/>
                <w:sz w:val="24"/>
                <w:szCs w:val="24"/>
              </w:rPr>
              <w:t>Input frequency</w:t>
            </w:r>
          </w:p>
        </w:tc>
        <w:tc>
          <w:tcPr>
            <w:tcW w:w="6206" w:type="dxa"/>
            <w:shd w:val="clear" w:color="000000" w:fill="FFFFFF"/>
            <w:vAlign w:val="center"/>
          </w:tcPr>
          <w:p w14:paraId="46518372" w14:textId="77777777" w:rsidR="009B434D" w:rsidRPr="009B434D" w:rsidRDefault="009B434D" w:rsidP="004616D7">
            <w:pPr>
              <w:widowControl w:val="0"/>
              <w:spacing w:after="0" w:line="240" w:lineRule="auto"/>
              <w:ind w:right="570"/>
              <w:jc w:val="both"/>
              <w:rPr>
                <w:rFonts w:ascii="Times New Roman" w:hAnsi="Times New Roman"/>
                <w:sz w:val="24"/>
                <w:szCs w:val="24"/>
              </w:rPr>
            </w:pPr>
            <w:r w:rsidRPr="009B434D">
              <w:rPr>
                <w:rFonts w:ascii="Times New Roman" w:hAnsi="Times New Roman"/>
                <w:sz w:val="24"/>
                <w:szCs w:val="24"/>
              </w:rPr>
              <w:t>45Hz - 65Hz, rated value: 50Hz/60Hz</w:t>
            </w:r>
          </w:p>
        </w:tc>
      </w:tr>
      <w:tr w:rsidR="009B434D" w:rsidRPr="009B434D" w14:paraId="4E13D5F3" w14:textId="77777777" w:rsidTr="009B434D">
        <w:trPr>
          <w:trHeight w:val="340"/>
          <w:jc w:val="center"/>
        </w:trPr>
        <w:tc>
          <w:tcPr>
            <w:tcW w:w="3228" w:type="dxa"/>
            <w:shd w:val="clear" w:color="000000" w:fill="FFFFFF"/>
            <w:vAlign w:val="center"/>
          </w:tcPr>
          <w:p w14:paraId="091886EA" w14:textId="77777777" w:rsidR="009B434D" w:rsidRPr="009B434D" w:rsidRDefault="009B434D" w:rsidP="004616D7">
            <w:pPr>
              <w:widowControl w:val="0"/>
              <w:spacing w:after="0" w:line="240" w:lineRule="auto"/>
              <w:jc w:val="both"/>
              <w:rPr>
                <w:rFonts w:ascii="Times New Roman" w:hAnsi="Times New Roman"/>
                <w:sz w:val="24"/>
                <w:szCs w:val="24"/>
              </w:rPr>
            </w:pPr>
            <w:r w:rsidRPr="009B434D">
              <w:rPr>
                <w:rFonts w:ascii="Times New Roman" w:hAnsi="Times New Roman"/>
                <w:sz w:val="24"/>
                <w:szCs w:val="24"/>
              </w:rPr>
              <w:lastRenderedPageBreak/>
              <w:t>Output voltage</w:t>
            </w:r>
          </w:p>
        </w:tc>
        <w:tc>
          <w:tcPr>
            <w:tcW w:w="6206" w:type="dxa"/>
            <w:shd w:val="clear" w:color="000000" w:fill="FFFFFF"/>
            <w:vAlign w:val="center"/>
          </w:tcPr>
          <w:p w14:paraId="0CFC81FF" w14:textId="77777777" w:rsidR="009B434D" w:rsidRPr="009B434D" w:rsidRDefault="009B434D" w:rsidP="004616D7">
            <w:pPr>
              <w:widowControl w:val="0"/>
              <w:spacing w:after="0" w:line="240" w:lineRule="auto"/>
              <w:jc w:val="both"/>
              <w:rPr>
                <w:rFonts w:ascii="Times New Roman" w:hAnsi="Times New Roman"/>
                <w:sz w:val="24"/>
                <w:szCs w:val="24"/>
              </w:rPr>
            </w:pPr>
            <w:r w:rsidRPr="009B434D">
              <w:rPr>
                <w:rFonts w:ascii="Times New Roman" w:hAnsi="Times New Roman"/>
                <w:sz w:val="24"/>
                <w:szCs w:val="24"/>
              </w:rPr>
              <w:t>+/-48VDC nominal or +/- (42 ~ 58) VDC</w:t>
            </w:r>
          </w:p>
        </w:tc>
      </w:tr>
      <w:tr w:rsidR="009B434D" w:rsidRPr="009B434D" w14:paraId="560BCF50" w14:textId="77777777" w:rsidTr="009B434D">
        <w:trPr>
          <w:trHeight w:val="340"/>
          <w:jc w:val="center"/>
        </w:trPr>
        <w:tc>
          <w:tcPr>
            <w:tcW w:w="3228" w:type="dxa"/>
            <w:shd w:val="clear" w:color="000000" w:fill="FFFFFF"/>
            <w:vAlign w:val="center"/>
          </w:tcPr>
          <w:p w14:paraId="6A039B99" w14:textId="77777777" w:rsidR="009B434D" w:rsidRPr="009B434D" w:rsidRDefault="009B434D" w:rsidP="004616D7">
            <w:pPr>
              <w:widowControl w:val="0"/>
              <w:spacing w:after="0" w:line="240" w:lineRule="auto"/>
              <w:jc w:val="both"/>
              <w:rPr>
                <w:rFonts w:ascii="Times New Roman" w:hAnsi="Times New Roman"/>
                <w:sz w:val="24"/>
                <w:szCs w:val="24"/>
              </w:rPr>
            </w:pPr>
            <w:r w:rsidRPr="009B434D">
              <w:rPr>
                <w:rFonts w:ascii="Times New Roman" w:hAnsi="Times New Roman"/>
                <w:sz w:val="24"/>
                <w:szCs w:val="24"/>
              </w:rPr>
              <w:t>Dimensions</w:t>
            </w:r>
          </w:p>
        </w:tc>
        <w:tc>
          <w:tcPr>
            <w:tcW w:w="6206" w:type="dxa"/>
            <w:shd w:val="clear" w:color="000000" w:fill="FFFFFF"/>
            <w:vAlign w:val="center"/>
          </w:tcPr>
          <w:p w14:paraId="277531FF" w14:textId="77777777" w:rsidR="009B434D" w:rsidRPr="009B434D" w:rsidRDefault="009B434D" w:rsidP="004616D7">
            <w:pPr>
              <w:widowControl w:val="0"/>
              <w:spacing w:after="0" w:line="240" w:lineRule="auto"/>
              <w:jc w:val="both"/>
              <w:rPr>
                <w:rFonts w:ascii="Times New Roman" w:hAnsi="Times New Roman"/>
                <w:sz w:val="24"/>
                <w:szCs w:val="24"/>
              </w:rPr>
            </w:pPr>
            <w:r w:rsidRPr="009B434D">
              <w:rPr>
                <w:rFonts w:ascii="Times New Roman" w:hAnsi="Times New Roman"/>
                <w:sz w:val="24"/>
                <w:szCs w:val="24"/>
              </w:rPr>
              <w:t>≤ 4RU</w:t>
            </w:r>
          </w:p>
        </w:tc>
      </w:tr>
      <w:tr w:rsidR="009B434D" w:rsidRPr="009B434D" w14:paraId="1DA6A8AA" w14:textId="77777777" w:rsidTr="009B434D">
        <w:trPr>
          <w:trHeight w:val="340"/>
          <w:jc w:val="center"/>
        </w:trPr>
        <w:tc>
          <w:tcPr>
            <w:tcW w:w="3228" w:type="dxa"/>
            <w:shd w:val="clear" w:color="000000" w:fill="FFFFFF"/>
            <w:vAlign w:val="center"/>
          </w:tcPr>
          <w:p w14:paraId="1E1D1B70" w14:textId="77777777" w:rsidR="009B434D" w:rsidRPr="009B434D" w:rsidRDefault="009B434D" w:rsidP="004616D7">
            <w:pPr>
              <w:widowControl w:val="0"/>
              <w:spacing w:after="0" w:line="240" w:lineRule="auto"/>
              <w:jc w:val="both"/>
              <w:rPr>
                <w:rFonts w:ascii="Times New Roman" w:hAnsi="Times New Roman"/>
                <w:sz w:val="24"/>
                <w:szCs w:val="24"/>
              </w:rPr>
            </w:pPr>
            <w:r w:rsidRPr="009B434D">
              <w:rPr>
                <w:rFonts w:ascii="Times New Roman" w:hAnsi="Times New Roman"/>
                <w:sz w:val="24"/>
                <w:szCs w:val="24"/>
              </w:rPr>
              <w:t>Output power</w:t>
            </w:r>
          </w:p>
        </w:tc>
        <w:tc>
          <w:tcPr>
            <w:tcW w:w="6206" w:type="dxa"/>
            <w:shd w:val="clear" w:color="000000" w:fill="FFFFFF"/>
            <w:vAlign w:val="center"/>
          </w:tcPr>
          <w:p w14:paraId="5DB25653" w14:textId="77777777" w:rsidR="009B434D" w:rsidRPr="009B434D" w:rsidRDefault="009B434D" w:rsidP="004616D7">
            <w:pPr>
              <w:widowControl w:val="0"/>
              <w:spacing w:after="0" w:line="240" w:lineRule="auto"/>
              <w:jc w:val="both"/>
              <w:rPr>
                <w:rFonts w:ascii="Times New Roman" w:hAnsi="Times New Roman"/>
                <w:sz w:val="24"/>
                <w:szCs w:val="24"/>
              </w:rPr>
            </w:pPr>
            <w:r w:rsidRPr="009B434D">
              <w:rPr>
                <w:rFonts w:ascii="Times New Roman" w:hAnsi="Times New Roman"/>
                <w:sz w:val="24"/>
                <w:szCs w:val="24"/>
              </w:rPr>
              <w:t>≥ 1000W,  redundancy</w:t>
            </w:r>
          </w:p>
        </w:tc>
      </w:tr>
      <w:tr w:rsidR="009B434D" w:rsidRPr="009B434D" w14:paraId="20FEEBF8" w14:textId="77777777" w:rsidTr="009B434D">
        <w:trPr>
          <w:trHeight w:val="340"/>
          <w:jc w:val="center"/>
        </w:trPr>
        <w:tc>
          <w:tcPr>
            <w:tcW w:w="3228" w:type="dxa"/>
            <w:shd w:val="clear" w:color="000000" w:fill="FFFFFF"/>
            <w:vAlign w:val="center"/>
          </w:tcPr>
          <w:p w14:paraId="1DA13490" w14:textId="77777777" w:rsidR="009B434D" w:rsidRPr="009B434D" w:rsidRDefault="009B434D" w:rsidP="004616D7">
            <w:pPr>
              <w:widowControl w:val="0"/>
              <w:spacing w:after="0" w:line="240" w:lineRule="auto"/>
              <w:jc w:val="both"/>
              <w:rPr>
                <w:rFonts w:ascii="Times New Roman" w:hAnsi="Times New Roman"/>
                <w:sz w:val="24"/>
                <w:szCs w:val="24"/>
              </w:rPr>
            </w:pPr>
            <w:r w:rsidRPr="009B434D">
              <w:rPr>
                <w:rFonts w:ascii="Times New Roman" w:hAnsi="Times New Roman"/>
                <w:sz w:val="24"/>
                <w:szCs w:val="24"/>
              </w:rPr>
              <w:t>Conecting battery</w:t>
            </w:r>
          </w:p>
        </w:tc>
        <w:tc>
          <w:tcPr>
            <w:tcW w:w="6206" w:type="dxa"/>
            <w:shd w:val="clear" w:color="000000" w:fill="FFFFFF"/>
            <w:vAlign w:val="center"/>
          </w:tcPr>
          <w:p w14:paraId="4C6A31A2" w14:textId="77777777" w:rsidR="009B434D" w:rsidRPr="009B434D" w:rsidRDefault="009B434D" w:rsidP="004616D7">
            <w:pPr>
              <w:widowControl w:val="0"/>
              <w:spacing w:after="0" w:line="240" w:lineRule="auto"/>
              <w:jc w:val="both"/>
              <w:rPr>
                <w:rFonts w:ascii="Times New Roman" w:hAnsi="Times New Roman"/>
                <w:sz w:val="24"/>
                <w:szCs w:val="24"/>
              </w:rPr>
            </w:pPr>
            <w:r w:rsidRPr="009B434D">
              <w:rPr>
                <w:rFonts w:ascii="Times New Roman" w:hAnsi="Times New Roman"/>
                <w:sz w:val="24"/>
                <w:szCs w:val="24"/>
              </w:rPr>
              <w:t>Support</w:t>
            </w:r>
          </w:p>
        </w:tc>
      </w:tr>
      <w:tr w:rsidR="009B434D" w:rsidRPr="009B434D" w14:paraId="7A96CECC" w14:textId="77777777" w:rsidTr="009B434D">
        <w:trPr>
          <w:trHeight w:val="340"/>
          <w:jc w:val="center"/>
        </w:trPr>
        <w:tc>
          <w:tcPr>
            <w:tcW w:w="3228" w:type="dxa"/>
            <w:shd w:val="clear" w:color="000000" w:fill="FFFFFF"/>
            <w:vAlign w:val="center"/>
          </w:tcPr>
          <w:p w14:paraId="6EAF53F2" w14:textId="77777777" w:rsidR="009B434D" w:rsidRPr="009B434D" w:rsidRDefault="009B434D" w:rsidP="004616D7">
            <w:pPr>
              <w:widowControl w:val="0"/>
              <w:spacing w:after="0" w:line="240" w:lineRule="auto"/>
              <w:jc w:val="both"/>
              <w:rPr>
                <w:rFonts w:ascii="Times New Roman" w:hAnsi="Times New Roman"/>
                <w:sz w:val="24"/>
                <w:szCs w:val="24"/>
              </w:rPr>
            </w:pPr>
            <w:r w:rsidRPr="009B434D">
              <w:rPr>
                <w:rFonts w:ascii="Times New Roman" w:hAnsi="Times New Roman"/>
                <w:sz w:val="24"/>
                <w:szCs w:val="24"/>
              </w:rPr>
              <w:t>Control and monitor</w:t>
            </w:r>
          </w:p>
        </w:tc>
        <w:tc>
          <w:tcPr>
            <w:tcW w:w="6206" w:type="dxa"/>
            <w:shd w:val="clear" w:color="000000" w:fill="FFFFFF"/>
            <w:vAlign w:val="center"/>
          </w:tcPr>
          <w:p w14:paraId="5734565C" w14:textId="77777777" w:rsidR="009B434D" w:rsidRPr="009B434D" w:rsidRDefault="009B434D" w:rsidP="004616D7">
            <w:pPr>
              <w:widowControl w:val="0"/>
              <w:spacing w:after="0" w:line="240" w:lineRule="auto"/>
              <w:jc w:val="both"/>
              <w:rPr>
                <w:rFonts w:ascii="Times New Roman" w:hAnsi="Times New Roman"/>
                <w:sz w:val="24"/>
                <w:szCs w:val="24"/>
              </w:rPr>
            </w:pPr>
            <w:r w:rsidRPr="009B434D">
              <w:rPr>
                <w:rFonts w:ascii="Times New Roman" w:hAnsi="Times New Roman"/>
                <w:sz w:val="24"/>
                <w:szCs w:val="24"/>
              </w:rPr>
              <w:t>Communication port: Fast Ethernet (FE) port.</w:t>
            </w:r>
          </w:p>
          <w:p w14:paraId="0DE1F38C" w14:textId="77777777" w:rsidR="009B434D" w:rsidRPr="009B434D" w:rsidRDefault="009B434D" w:rsidP="004616D7">
            <w:pPr>
              <w:widowControl w:val="0"/>
              <w:spacing w:after="0" w:line="240" w:lineRule="auto"/>
              <w:jc w:val="both"/>
              <w:rPr>
                <w:rFonts w:ascii="Times New Roman" w:hAnsi="Times New Roman"/>
                <w:sz w:val="24"/>
                <w:szCs w:val="24"/>
              </w:rPr>
            </w:pPr>
            <w:r w:rsidRPr="009B434D">
              <w:rPr>
                <w:rFonts w:ascii="Times New Roman" w:hAnsi="Times New Roman"/>
                <w:sz w:val="24"/>
                <w:szCs w:val="24"/>
              </w:rPr>
              <w:t>Communications Protocol: SNMP</w:t>
            </w:r>
          </w:p>
          <w:p w14:paraId="3048F975" w14:textId="77777777" w:rsidR="009B434D" w:rsidRPr="009B434D" w:rsidRDefault="009B434D" w:rsidP="004616D7">
            <w:pPr>
              <w:widowControl w:val="0"/>
              <w:spacing w:after="0" w:line="240" w:lineRule="auto"/>
              <w:jc w:val="both"/>
              <w:rPr>
                <w:rFonts w:ascii="Times New Roman" w:hAnsi="Times New Roman"/>
                <w:sz w:val="24"/>
                <w:szCs w:val="24"/>
              </w:rPr>
            </w:pPr>
            <w:r w:rsidRPr="009B434D">
              <w:rPr>
                <w:rFonts w:ascii="Times New Roman" w:hAnsi="Times New Roman"/>
                <w:sz w:val="24"/>
                <w:szCs w:val="24"/>
              </w:rPr>
              <w:t>Support MIB table for SNMP monitoring software.</w:t>
            </w:r>
          </w:p>
        </w:tc>
      </w:tr>
      <w:tr w:rsidR="009B434D" w:rsidRPr="009B434D" w14:paraId="38E87934" w14:textId="77777777" w:rsidTr="009B434D">
        <w:trPr>
          <w:trHeight w:val="340"/>
          <w:jc w:val="center"/>
        </w:trPr>
        <w:tc>
          <w:tcPr>
            <w:tcW w:w="3228" w:type="dxa"/>
            <w:shd w:val="clear" w:color="000000" w:fill="FFFFFF"/>
            <w:vAlign w:val="center"/>
          </w:tcPr>
          <w:p w14:paraId="06886B63" w14:textId="77777777" w:rsidR="009B434D" w:rsidRPr="009B434D" w:rsidRDefault="009B434D" w:rsidP="004616D7">
            <w:pPr>
              <w:widowControl w:val="0"/>
              <w:spacing w:after="0" w:line="240" w:lineRule="auto"/>
              <w:jc w:val="both"/>
              <w:rPr>
                <w:rFonts w:ascii="Times New Roman" w:hAnsi="Times New Roman"/>
                <w:sz w:val="24"/>
                <w:szCs w:val="24"/>
              </w:rPr>
            </w:pPr>
            <w:r w:rsidRPr="009B434D">
              <w:rPr>
                <w:rFonts w:ascii="Times New Roman" w:hAnsi="Times New Roman"/>
                <w:sz w:val="24"/>
                <w:szCs w:val="24"/>
              </w:rPr>
              <w:t>Accessories</w:t>
            </w:r>
          </w:p>
        </w:tc>
        <w:tc>
          <w:tcPr>
            <w:tcW w:w="6206" w:type="dxa"/>
            <w:shd w:val="clear" w:color="000000" w:fill="FFFFFF"/>
            <w:vAlign w:val="center"/>
          </w:tcPr>
          <w:p w14:paraId="3A8C716F" w14:textId="77777777" w:rsidR="009B434D" w:rsidRPr="009B434D" w:rsidRDefault="009B434D" w:rsidP="004616D7">
            <w:pPr>
              <w:widowControl w:val="0"/>
              <w:spacing w:after="0" w:line="240" w:lineRule="auto"/>
              <w:jc w:val="both"/>
              <w:rPr>
                <w:rFonts w:ascii="Times New Roman" w:hAnsi="Times New Roman"/>
                <w:sz w:val="24"/>
                <w:szCs w:val="24"/>
              </w:rPr>
            </w:pPr>
            <w:r w:rsidRPr="009B434D">
              <w:rPr>
                <w:rFonts w:ascii="Times New Roman" w:hAnsi="Times New Roman"/>
                <w:sz w:val="24"/>
                <w:szCs w:val="24"/>
              </w:rPr>
              <w:t>DC-48V cable (compatible with Power 48VDC) ≥  3m</w:t>
            </w:r>
          </w:p>
        </w:tc>
      </w:tr>
    </w:tbl>
    <w:p w14:paraId="0EB30C59" w14:textId="27F449AE" w:rsidR="004D21AC" w:rsidRPr="00A84948" w:rsidRDefault="004D21AC" w:rsidP="00A84948">
      <w:pPr>
        <w:pStyle w:val="ListParagraph"/>
        <w:widowControl w:val="0"/>
        <w:numPr>
          <w:ilvl w:val="0"/>
          <w:numId w:val="4"/>
        </w:numPr>
        <w:spacing w:before="120" w:after="120"/>
        <w:ind w:hanging="720"/>
        <w:contextualSpacing w:val="0"/>
        <w:rPr>
          <w:b/>
          <w:sz w:val="26"/>
          <w:szCs w:val="26"/>
          <w:lang w:val="nl-NL"/>
        </w:rPr>
      </w:pPr>
      <w:r w:rsidRPr="00A84948">
        <w:rPr>
          <w:b/>
          <w:sz w:val="26"/>
          <w:szCs w:val="26"/>
          <w:lang w:val="nl-NL"/>
        </w:rPr>
        <w:t>Các yêu cầu khác</w:t>
      </w:r>
    </w:p>
    <w:p w14:paraId="1038193E" w14:textId="05043111" w:rsidR="00874714" w:rsidRPr="00186236" w:rsidRDefault="00874714" w:rsidP="00F57F2D">
      <w:pPr>
        <w:widowControl w:val="0"/>
        <w:spacing w:before="120" w:after="120"/>
        <w:ind w:firstLine="567"/>
        <w:jc w:val="both"/>
        <w:rPr>
          <w:rFonts w:ascii="Times New Roman" w:hAnsi="Times New Roman"/>
          <w:color w:val="0000FF"/>
          <w:spacing w:val="-4"/>
          <w:sz w:val="26"/>
          <w:szCs w:val="26"/>
          <w:lang w:val="nl-NL"/>
        </w:rPr>
      </w:pPr>
      <w:r w:rsidRPr="00186236">
        <w:rPr>
          <w:rFonts w:ascii="Times New Roman" w:hAnsi="Times New Roman"/>
          <w:color w:val="0000FF"/>
          <w:spacing w:val="-4"/>
          <w:sz w:val="26"/>
          <w:szCs w:val="26"/>
          <w:lang w:val="nl-NL"/>
        </w:rPr>
        <w:t xml:space="preserve">- </w:t>
      </w:r>
      <w:r w:rsidRPr="00186236">
        <w:rPr>
          <w:rFonts w:ascii="Times New Roman" w:hAnsi="Times New Roman"/>
          <w:spacing w:val="-4"/>
          <w:sz w:val="26"/>
          <w:szCs w:val="26"/>
          <w:lang w:val="nl-NL"/>
        </w:rPr>
        <w:t>Thời hạn bảo hành</w:t>
      </w:r>
      <w:r w:rsidRPr="00186236">
        <w:rPr>
          <w:rFonts w:ascii="Times New Roman" w:hAnsi="Times New Roman"/>
          <w:color w:val="0000FF"/>
          <w:spacing w:val="-4"/>
          <w:sz w:val="26"/>
          <w:szCs w:val="26"/>
          <w:lang w:val="nl-NL"/>
        </w:rPr>
        <w:t xml:space="preserve"> </w:t>
      </w:r>
      <w:r w:rsidRPr="00210C09">
        <w:rPr>
          <w:rFonts w:ascii="Times New Roman" w:hAnsi="Times New Roman"/>
          <w:spacing w:val="-4"/>
          <w:sz w:val="26"/>
          <w:szCs w:val="26"/>
          <w:lang w:val="nl-NL"/>
        </w:rPr>
        <w:t xml:space="preserve">tối thiểu </w:t>
      </w:r>
      <w:r w:rsidR="00963A82">
        <w:rPr>
          <w:rFonts w:ascii="Times New Roman" w:hAnsi="Times New Roman"/>
          <w:color w:val="0000FF"/>
          <w:spacing w:val="-4"/>
          <w:sz w:val="26"/>
          <w:szCs w:val="26"/>
          <w:lang w:val="nl-NL"/>
        </w:rPr>
        <w:t>01 năm</w:t>
      </w:r>
      <w:r w:rsidR="00DD1099" w:rsidRPr="00DD1099">
        <w:rPr>
          <w:rFonts w:ascii="Times New Roman" w:hAnsi="Times New Roman"/>
          <w:color w:val="0000FF"/>
          <w:spacing w:val="-4"/>
          <w:sz w:val="26"/>
          <w:szCs w:val="26"/>
          <w:lang w:val="nl-NL"/>
        </w:rPr>
        <w:t xml:space="preserve"> </w:t>
      </w:r>
      <w:r w:rsidR="00A37478" w:rsidRPr="00A37478">
        <w:rPr>
          <w:rFonts w:ascii="Times New Roman" w:hAnsi="Times New Roman" w:hint="eastAsia"/>
          <w:spacing w:val="-4"/>
          <w:sz w:val="26"/>
          <w:szCs w:val="26"/>
          <w:lang w:val="nl-NL"/>
        </w:rPr>
        <w:t>đ</w:t>
      </w:r>
      <w:r w:rsidR="00A37478" w:rsidRPr="00A37478">
        <w:rPr>
          <w:rFonts w:ascii="Times New Roman" w:hAnsi="Times New Roman"/>
          <w:spacing w:val="-4"/>
          <w:sz w:val="26"/>
          <w:szCs w:val="26"/>
          <w:lang w:val="nl-NL"/>
        </w:rPr>
        <w:t xml:space="preserve">ối với các hàng hóa </w:t>
      </w:r>
      <w:r w:rsidRPr="00186236">
        <w:rPr>
          <w:rFonts w:ascii="Times New Roman" w:hAnsi="Times New Roman"/>
          <w:spacing w:val="-4"/>
          <w:sz w:val="26"/>
          <w:szCs w:val="26"/>
          <w:lang w:val="nl-NL"/>
        </w:rPr>
        <w:t>thuộc phạm vi cung cấp của hợp đồng</w:t>
      </w:r>
      <w:r w:rsidRPr="00186236">
        <w:rPr>
          <w:rFonts w:ascii="Times New Roman" w:hAnsi="Times New Roman"/>
          <w:color w:val="0000FF"/>
          <w:spacing w:val="-4"/>
          <w:sz w:val="26"/>
          <w:szCs w:val="26"/>
          <w:lang w:val="nl-NL"/>
        </w:rPr>
        <w:t xml:space="preserve"> </w:t>
      </w:r>
      <w:r w:rsidRPr="00186236">
        <w:rPr>
          <w:rFonts w:ascii="Times New Roman" w:hAnsi="Times New Roman"/>
          <w:spacing w:val="-4"/>
          <w:sz w:val="26"/>
          <w:szCs w:val="26"/>
          <w:lang w:val="nl-NL"/>
        </w:rPr>
        <w:t>được tính kể từ khi hàng hóa được bàn giao, nghiệm thu.</w:t>
      </w:r>
    </w:p>
    <w:p w14:paraId="532D0E94" w14:textId="77777777" w:rsidR="00874714" w:rsidRPr="00186236" w:rsidRDefault="00874714" w:rsidP="00F57F2D">
      <w:pPr>
        <w:widowControl w:val="0"/>
        <w:spacing w:before="120" w:after="120"/>
        <w:ind w:firstLine="567"/>
        <w:jc w:val="both"/>
        <w:rPr>
          <w:rFonts w:ascii="Times New Roman" w:hAnsi="Times New Roman"/>
          <w:spacing w:val="-4"/>
          <w:sz w:val="26"/>
          <w:szCs w:val="26"/>
          <w:lang w:val="vi-VN"/>
        </w:rPr>
      </w:pPr>
      <w:r w:rsidRPr="00186236">
        <w:rPr>
          <w:rFonts w:ascii="Times New Roman" w:hAnsi="Times New Roman"/>
          <w:spacing w:val="-4"/>
          <w:sz w:val="26"/>
          <w:szCs w:val="26"/>
          <w:lang w:val="nl-NL"/>
        </w:rPr>
        <w:t>- Khuyến khích tăng thời gian bảo hành.</w:t>
      </w:r>
    </w:p>
    <w:p w14:paraId="7159F765" w14:textId="61ADCA96" w:rsidR="00161F28" w:rsidRPr="00073961" w:rsidRDefault="00874714" w:rsidP="001E57FF">
      <w:pPr>
        <w:widowControl w:val="0"/>
        <w:spacing w:before="120" w:after="120"/>
        <w:ind w:firstLine="567"/>
        <w:jc w:val="both"/>
        <w:rPr>
          <w:rFonts w:ascii="Times New Roman" w:hAnsi="Times New Roman"/>
          <w:color w:val="0000FF"/>
          <w:spacing w:val="-4"/>
          <w:sz w:val="26"/>
          <w:szCs w:val="26"/>
          <w:lang w:val="nl-NL"/>
        </w:rPr>
      </w:pPr>
      <w:r w:rsidRPr="00186236">
        <w:rPr>
          <w:rFonts w:ascii="Times New Roman" w:hAnsi="Times New Roman"/>
          <w:color w:val="0000FF"/>
          <w:spacing w:val="-4"/>
          <w:sz w:val="26"/>
          <w:szCs w:val="26"/>
          <w:lang w:val="nl-NL"/>
        </w:rPr>
        <w:t xml:space="preserve">- </w:t>
      </w:r>
      <w:r w:rsidR="003D2CE8" w:rsidRPr="00073961">
        <w:rPr>
          <w:rFonts w:ascii="Times New Roman" w:hAnsi="Times New Roman"/>
          <w:color w:val="0000FF"/>
          <w:spacing w:val="-4"/>
          <w:sz w:val="26"/>
          <w:szCs w:val="26"/>
          <w:lang w:val="nl-NL"/>
        </w:rPr>
        <w:t>Bảo hành một đổi một (</w:t>
      </w:r>
      <w:r w:rsidR="001E57FF" w:rsidRPr="001E57FF">
        <w:rPr>
          <w:rFonts w:ascii="Times New Roman" w:hAnsi="Times New Roman"/>
          <w:color w:val="0000FF"/>
          <w:spacing w:val="-4"/>
          <w:sz w:val="26"/>
          <w:szCs w:val="26"/>
          <w:lang w:val="nl-NL"/>
        </w:rPr>
        <w:t xml:space="preserve">một thiết bị lỗi </w:t>
      </w:r>
      <w:r w:rsidR="001E57FF" w:rsidRPr="001E57FF">
        <w:rPr>
          <w:rFonts w:ascii="Times New Roman" w:hAnsi="Times New Roman" w:hint="eastAsia"/>
          <w:color w:val="0000FF"/>
          <w:spacing w:val="-4"/>
          <w:sz w:val="26"/>
          <w:szCs w:val="26"/>
          <w:lang w:val="nl-NL"/>
        </w:rPr>
        <w:t>đ</w:t>
      </w:r>
      <w:r w:rsidR="001E57FF" w:rsidRPr="001E57FF">
        <w:rPr>
          <w:rFonts w:ascii="Times New Roman" w:hAnsi="Times New Roman"/>
          <w:color w:val="0000FF"/>
          <w:spacing w:val="-4"/>
          <w:sz w:val="26"/>
          <w:szCs w:val="26"/>
          <w:lang w:val="nl-NL"/>
        </w:rPr>
        <w:t>ổi một thiết bị mới</w:t>
      </w:r>
      <w:r w:rsidR="003D2CE8" w:rsidRPr="00073961">
        <w:rPr>
          <w:rFonts w:ascii="Times New Roman" w:hAnsi="Times New Roman"/>
          <w:color w:val="0000FF"/>
          <w:spacing w:val="-4"/>
          <w:sz w:val="26"/>
          <w:szCs w:val="26"/>
          <w:lang w:val="nl-NL"/>
        </w:rPr>
        <w:t>) miễn phí cho tất cả các vật tư, thiết bị được xác định rằng có những khuyết tật do lỗi cấu trúc hay các lỗi của nhà sản xuất</w:t>
      </w:r>
      <w:r w:rsidRPr="00073961">
        <w:rPr>
          <w:rFonts w:ascii="Times New Roman" w:hAnsi="Times New Roman"/>
          <w:color w:val="0000FF"/>
          <w:spacing w:val="-4"/>
          <w:sz w:val="26"/>
          <w:szCs w:val="26"/>
          <w:lang w:val="nl-NL"/>
        </w:rPr>
        <w:t>.</w:t>
      </w:r>
    </w:p>
    <w:p w14:paraId="13501EA4" w14:textId="77777777" w:rsidR="00874714" w:rsidRPr="00186236" w:rsidRDefault="00874714" w:rsidP="00F57F2D">
      <w:pPr>
        <w:widowControl w:val="0"/>
        <w:spacing w:before="120" w:after="120"/>
        <w:ind w:firstLine="567"/>
        <w:jc w:val="both"/>
        <w:rPr>
          <w:rFonts w:ascii="Times New Roman" w:hAnsi="Times New Roman"/>
          <w:spacing w:val="-4"/>
          <w:sz w:val="26"/>
          <w:szCs w:val="26"/>
        </w:rPr>
      </w:pPr>
      <w:r w:rsidRPr="00186236">
        <w:rPr>
          <w:rFonts w:ascii="Times New Roman" w:hAnsi="Times New Roman"/>
          <w:spacing w:val="-4"/>
          <w:sz w:val="26"/>
          <w:szCs w:val="26"/>
        </w:rPr>
        <w:t>- Đảm bảo Hot-line 24/24 trong thời gian bảo hành.</w:t>
      </w:r>
    </w:p>
    <w:p w14:paraId="03B445EF" w14:textId="77777777" w:rsidR="00874714" w:rsidRPr="00186236" w:rsidRDefault="00874714" w:rsidP="00F57F2D">
      <w:pPr>
        <w:widowControl w:val="0"/>
        <w:spacing w:before="120" w:after="120"/>
        <w:ind w:firstLine="567"/>
        <w:jc w:val="both"/>
        <w:rPr>
          <w:rFonts w:ascii="Times New Roman" w:hAnsi="Times New Roman"/>
          <w:spacing w:val="-4"/>
          <w:sz w:val="26"/>
          <w:szCs w:val="26"/>
        </w:rPr>
      </w:pPr>
      <w:r w:rsidRPr="00186236">
        <w:rPr>
          <w:rFonts w:ascii="Times New Roman" w:hAnsi="Times New Roman"/>
          <w:spacing w:val="-4"/>
          <w:sz w:val="26"/>
          <w:szCs w:val="26"/>
        </w:rPr>
        <w:t>- Cơ chế giải quyết các hư hỏng, khuyết tật phát sinh trong quá trình sử dụng hàng hóa trong thời hạn bảo hành:</w:t>
      </w:r>
    </w:p>
    <w:p w14:paraId="35EB98D3" w14:textId="0E2557FB" w:rsidR="00874714" w:rsidRPr="00186236" w:rsidRDefault="00874714" w:rsidP="00F57F2D">
      <w:pPr>
        <w:widowControl w:val="0"/>
        <w:spacing w:before="120" w:after="120"/>
        <w:ind w:firstLine="567"/>
        <w:jc w:val="both"/>
        <w:rPr>
          <w:rFonts w:ascii="Times New Roman" w:hAnsi="Times New Roman"/>
          <w:spacing w:val="-4"/>
          <w:sz w:val="26"/>
          <w:szCs w:val="26"/>
        </w:rPr>
      </w:pPr>
      <w:r w:rsidRPr="00186236">
        <w:rPr>
          <w:rFonts w:ascii="Times New Roman" w:hAnsi="Times New Roman"/>
          <w:spacing w:val="-4"/>
          <w:sz w:val="26"/>
          <w:szCs w:val="26"/>
        </w:rPr>
        <w:t>+ Chủ đầu tư thông báo cho nhà thầu bằng văn bản</w:t>
      </w:r>
      <w:r w:rsidR="00D27E31" w:rsidRPr="00186236">
        <w:rPr>
          <w:rFonts w:ascii="Times New Roman" w:hAnsi="Times New Roman"/>
          <w:sz w:val="26"/>
          <w:szCs w:val="26"/>
          <w:lang w:val="fr-FR"/>
        </w:rPr>
        <w:t>, điện thoại, email</w:t>
      </w:r>
      <w:r w:rsidRPr="00186236">
        <w:rPr>
          <w:rFonts w:ascii="Times New Roman" w:hAnsi="Times New Roman"/>
          <w:spacing w:val="-4"/>
          <w:sz w:val="26"/>
          <w:szCs w:val="26"/>
        </w:rPr>
        <w:t xml:space="preserve"> về các hư hỏng, khuyết tật phát sinh ngay sau khi xảy ra sự cố. </w:t>
      </w:r>
    </w:p>
    <w:p w14:paraId="2A529691" w14:textId="7A5BB819" w:rsidR="00874714" w:rsidRDefault="00874714" w:rsidP="00F57F2D">
      <w:pPr>
        <w:widowControl w:val="0"/>
        <w:spacing w:before="120" w:after="120"/>
        <w:ind w:firstLine="567"/>
        <w:jc w:val="both"/>
        <w:rPr>
          <w:rFonts w:ascii="Times New Roman" w:hAnsi="Times New Roman"/>
          <w:color w:val="0000FF"/>
          <w:spacing w:val="-4"/>
          <w:sz w:val="26"/>
          <w:szCs w:val="26"/>
        </w:rPr>
      </w:pPr>
      <w:r w:rsidRPr="00186236">
        <w:rPr>
          <w:rFonts w:ascii="Times New Roman" w:hAnsi="Times New Roman"/>
          <w:spacing w:val="-4"/>
          <w:sz w:val="26"/>
          <w:szCs w:val="26"/>
        </w:rPr>
        <w:t xml:space="preserve">+ </w:t>
      </w:r>
      <w:r w:rsidR="00001A3F" w:rsidRPr="00001A3F">
        <w:rPr>
          <w:rFonts w:ascii="Times New Roman" w:hAnsi="Times New Roman"/>
          <w:color w:val="0000FF"/>
          <w:spacing w:val="-4"/>
          <w:sz w:val="26"/>
          <w:szCs w:val="26"/>
        </w:rPr>
        <w:t xml:space="preserve">Khi nhận </w:t>
      </w:r>
      <w:r w:rsidR="00001A3F" w:rsidRPr="00001A3F">
        <w:rPr>
          <w:rFonts w:ascii="Times New Roman" w:hAnsi="Times New Roman" w:hint="eastAsia"/>
          <w:color w:val="0000FF"/>
          <w:spacing w:val="-4"/>
          <w:sz w:val="26"/>
          <w:szCs w:val="26"/>
        </w:rPr>
        <w:t>đư</w:t>
      </w:r>
      <w:r w:rsidR="00001A3F" w:rsidRPr="00001A3F">
        <w:rPr>
          <w:rFonts w:ascii="Times New Roman" w:hAnsi="Times New Roman"/>
          <w:color w:val="0000FF"/>
          <w:spacing w:val="-4"/>
          <w:sz w:val="26"/>
          <w:szCs w:val="26"/>
        </w:rPr>
        <w:t xml:space="preserve">ợc thông báo của Chủ </w:t>
      </w:r>
      <w:r w:rsidR="00001A3F" w:rsidRPr="00001A3F">
        <w:rPr>
          <w:rFonts w:ascii="Times New Roman" w:hAnsi="Times New Roman" w:hint="eastAsia"/>
          <w:color w:val="0000FF"/>
          <w:spacing w:val="-4"/>
          <w:sz w:val="26"/>
          <w:szCs w:val="26"/>
        </w:rPr>
        <w:t>đ</w:t>
      </w:r>
      <w:r w:rsidR="00001A3F" w:rsidRPr="00001A3F">
        <w:rPr>
          <w:rFonts w:ascii="Times New Roman" w:hAnsi="Times New Roman"/>
          <w:color w:val="0000FF"/>
          <w:spacing w:val="-4"/>
          <w:sz w:val="26"/>
          <w:szCs w:val="26"/>
        </w:rPr>
        <w:t>ầu t</w:t>
      </w:r>
      <w:r w:rsidR="00001A3F" w:rsidRPr="00001A3F">
        <w:rPr>
          <w:rFonts w:ascii="Times New Roman" w:hAnsi="Times New Roman" w:hint="eastAsia"/>
          <w:color w:val="0000FF"/>
          <w:spacing w:val="-4"/>
          <w:sz w:val="26"/>
          <w:szCs w:val="26"/>
        </w:rPr>
        <w:t>ư</w:t>
      </w:r>
      <w:r w:rsidR="00001A3F" w:rsidRPr="00001A3F">
        <w:rPr>
          <w:rFonts w:ascii="Times New Roman" w:hAnsi="Times New Roman"/>
          <w:color w:val="0000FF"/>
          <w:spacing w:val="-4"/>
          <w:sz w:val="26"/>
          <w:szCs w:val="26"/>
        </w:rPr>
        <w:t xml:space="preserve">, </w:t>
      </w:r>
      <w:r w:rsidR="00001A3F">
        <w:rPr>
          <w:rFonts w:ascii="Times New Roman" w:hAnsi="Times New Roman"/>
          <w:color w:val="0000FF"/>
          <w:spacing w:val="-4"/>
          <w:sz w:val="26"/>
          <w:szCs w:val="26"/>
        </w:rPr>
        <w:t>Nhà thầu</w:t>
      </w:r>
      <w:r w:rsidR="00001A3F" w:rsidRPr="00001A3F">
        <w:rPr>
          <w:rFonts w:ascii="Times New Roman" w:hAnsi="Times New Roman"/>
          <w:color w:val="0000FF"/>
          <w:spacing w:val="-4"/>
          <w:sz w:val="26"/>
          <w:szCs w:val="26"/>
        </w:rPr>
        <w:t xml:space="preserve"> phải tiến hành khắc phục các h</w:t>
      </w:r>
      <w:r w:rsidR="00001A3F" w:rsidRPr="00001A3F">
        <w:rPr>
          <w:rFonts w:ascii="Times New Roman" w:hAnsi="Times New Roman" w:hint="eastAsia"/>
          <w:color w:val="0000FF"/>
          <w:spacing w:val="-4"/>
          <w:sz w:val="26"/>
          <w:szCs w:val="26"/>
        </w:rPr>
        <w:t>ư</w:t>
      </w:r>
      <w:r w:rsidR="00001A3F" w:rsidRPr="00001A3F">
        <w:rPr>
          <w:rFonts w:ascii="Times New Roman" w:hAnsi="Times New Roman"/>
          <w:color w:val="0000FF"/>
          <w:spacing w:val="-4"/>
          <w:sz w:val="26"/>
          <w:szCs w:val="26"/>
        </w:rPr>
        <w:t xml:space="preserve"> hỏng, khuyết tật một cách nhanh chóng nhất có thể và phải cử chuyên gia trực tiếp thực hiện không chậm quá 05 ngày làm việc kể từ khi </w:t>
      </w:r>
      <w:r w:rsidR="00001A3F" w:rsidRPr="00001A3F">
        <w:rPr>
          <w:rFonts w:ascii="Times New Roman" w:hAnsi="Times New Roman" w:hint="eastAsia"/>
          <w:color w:val="0000FF"/>
          <w:spacing w:val="-4"/>
          <w:sz w:val="26"/>
          <w:szCs w:val="26"/>
        </w:rPr>
        <w:t>đư</w:t>
      </w:r>
      <w:r w:rsidR="00001A3F" w:rsidRPr="00001A3F">
        <w:rPr>
          <w:rFonts w:ascii="Times New Roman" w:hAnsi="Times New Roman"/>
          <w:color w:val="0000FF"/>
          <w:spacing w:val="-4"/>
          <w:sz w:val="26"/>
          <w:szCs w:val="26"/>
        </w:rPr>
        <w:t xml:space="preserve">ợc yêu cầu. </w:t>
      </w:r>
      <w:r w:rsidR="001E57FF" w:rsidRPr="001E57FF">
        <w:rPr>
          <w:rFonts w:ascii="Times New Roman" w:hAnsi="Times New Roman"/>
          <w:color w:val="0000FF"/>
          <w:spacing w:val="-4"/>
          <w:sz w:val="26"/>
          <w:szCs w:val="26"/>
        </w:rPr>
        <w:t xml:space="preserve">Với các lỗi không thể xử lý </w:t>
      </w:r>
      <w:r w:rsidR="001E57FF" w:rsidRPr="001E57FF">
        <w:rPr>
          <w:rFonts w:ascii="Times New Roman" w:hAnsi="Times New Roman" w:hint="eastAsia"/>
          <w:color w:val="0000FF"/>
          <w:spacing w:val="-4"/>
          <w:sz w:val="26"/>
          <w:szCs w:val="26"/>
        </w:rPr>
        <w:t>đư</w:t>
      </w:r>
      <w:r w:rsidR="001E57FF" w:rsidRPr="001E57FF">
        <w:rPr>
          <w:rFonts w:ascii="Times New Roman" w:hAnsi="Times New Roman"/>
          <w:color w:val="0000FF"/>
          <w:spacing w:val="-4"/>
          <w:sz w:val="26"/>
          <w:szCs w:val="26"/>
        </w:rPr>
        <w:t>ợc trong n</w:t>
      </w:r>
      <w:r w:rsidR="001E57FF" w:rsidRPr="001E57FF">
        <w:rPr>
          <w:rFonts w:ascii="Times New Roman" w:hAnsi="Times New Roman" w:hint="eastAsia"/>
          <w:color w:val="0000FF"/>
          <w:spacing w:val="-4"/>
          <w:sz w:val="26"/>
          <w:szCs w:val="26"/>
        </w:rPr>
        <w:t>ư</w:t>
      </w:r>
      <w:r w:rsidR="001E57FF" w:rsidRPr="001E57FF">
        <w:rPr>
          <w:rFonts w:ascii="Times New Roman" w:hAnsi="Times New Roman"/>
          <w:color w:val="0000FF"/>
          <w:spacing w:val="-4"/>
          <w:sz w:val="26"/>
          <w:szCs w:val="26"/>
        </w:rPr>
        <w:t xml:space="preserve">ớc, Nhà thầu sẽ phải </w:t>
      </w:r>
      <w:r w:rsidR="001E57FF" w:rsidRPr="001E57FF">
        <w:rPr>
          <w:rFonts w:ascii="Times New Roman" w:hAnsi="Times New Roman" w:hint="eastAsia"/>
          <w:color w:val="0000FF"/>
          <w:spacing w:val="-4"/>
          <w:sz w:val="26"/>
          <w:szCs w:val="26"/>
        </w:rPr>
        <w:t>đặ</w:t>
      </w:r>
      <w:r w:rsidR="001E57FF" w:rsidRPr="001E57FF">
        <w:rPr>
          <w:rFonts w:ascii="Times New Roman" w:hAnsi="Times New Roman"/>
          <w:color w:val="0000FF"/>
          <w:spacing w:val="-4"/>
          <w:sz w:val="26"/>
          <w:szCs w:val="26"/>
        </w:rPr>
        <w:t>t các linh kiện thay thế t</w:t>
      </w:r>
      <w:r w:rsidR="001E57FF" w:rsidRPr="001E57FF">
        <w:rPr>
          <w:rFonts w:ascii="Times New Roman" w:hAnsi="Times New Roman" w:hint="eastAsia"/>
          <w:color w:val="0000FF"/>
          <w:spacing w:val="-4"/>
          <w:sz w:val="26"/>
          <w:szCs w:val="26"/>
        </w:rPr>
        <w:t>ừ</w:t>
      </w:r>
      <w:r w:rsidR="001E57FF" w:rsidRPr="001E57FF">
        <w:rPr>
          <w:rFonts w:ascii="Times New Roman" w:hAnsi="Times New Roman"/>
          <w:color w:val="0000FF"/>
          <w:spacing w:val="-4"/>
          <w:sz w:val="26"/>
          <w:szCs w:val="26"/>
        </w:rPr>
        <w:t xml:space="preserve"> n</w:t>
      </w:r>
      <w:r w:rsidR="001E57FF" w:rsidRPr="001E57FF">
        <w:rPr>
          <w:rFonts w:ascii="Times New Roman" w:hAnsi="Times New Roman" w:hint="eastAsia"/>
          <w:color w:val="0000FF"/>
          <w:spacing w:val="-4"/>
          <w:sz w:val="26"/>
          <w:szCs w:val="26"/>
        </w:rPr>
        <w:t>ướ</w:t>
      </w:r>
      <w:r w:rsidR="001E57FF" w:rsidRPr="001E57FF">
        <w:rPr>
          <w:rFonts w:ascii="Times New Roman" w:hAnsi="Times New Roman"/>
          <w:color w:val="0000FF"/>
          <w:spacing w:val="-4"/>
          <w:sz w:val="26"/>
          <w:szCs w:val="26"/>
        </w:rPr>
        <w:t xml:space="preserve">c ngoài. Thời gian sửa chữa, thay thế linh kiện không quá 30 ngày kể từ ngày Chủ </w:t>
      </w:r>
      <w:r w:rsidR="001E57FF" w:rsidRPr="001E57FF">
        <w:rPr>
          <w:rFonts w:ascii="Times New Roman" w:hAnsi="Times New Roman" w:hint="eastAsia"/>
          <w:color w:val="0000FF"/>
          <w:spacing w:val="-4"/>
          <w:sz w:val="26"/>
          <w:szCs w:val="26"/>
        </w:rPr>
        <w:t>đ</w:t>
      </w:r>
      <w:r w:rsidR="001E57FF" w:rsidRPr="001E57FF">
        <w:rPr>
          <w:rFonts w:ascii="Times New Roman" w:hAnsi="Times New Roman"/>
          <w:color w:val="0000FF"/>
          <w:spacing w:val="-4"/>
          <w:sz w:val="26"/>
          <w:szCs w:val="26"/>
        </w:rPr>
        <w:t>ầu t</w:t>
      </w:r>
      <w:r w:rsidR="001E57FF" w:rsidRPr="001E57FF">
        <w:rPr>
          <w:rFonts w:ascii="Times New Roman" w:hAnsi="Times New Roman" w:hint="eastAsia"/>
          <w:color w:val="0000FF"/>
          <w:spacing w:val="-4"/>
          <w:sz w:val="26"/>
          <w:szCs w:val="26"/>
        </w:rPr>
        <w:t>ư</w:t>
      </w:r>
      <w:r w:rsidR="001E57FF" w:rsidRPr="001E57FF">
        <w:rPr>
          <w:rFonts w:ascii="Times New Roman" w:hAnsi="Times New Roman"/>
          <w:color w:val="0000FF"/>
          <w:spacing w:val="-4"/>
          <w:sz w:val="26"/>
          <w:szCs w:val="26"/>
        </w:rPr>
        <w:t xml:space="preserve"> bàn giao thiết bị hỏng cho Nhà thầu. </w:t>
      </w:r>
      <w:r w:rsidR="00001A3F" w:rsidRPr="00001A3F">
        <w:rPr>
          <w:rFonts w:ascii="Times New Roman" w:hAnsi="Times New Roman"/>
          <w:color w:val="0000FF"/>
          <w:spacing w:val="-4"/>
          <w:sz w:val="26"/>
          <w:szCs w:val="26"/>
        </w:rPr>
        <w:t>Trong thời gian khắc phục, Nhà thầu sẽ cung cấp thiết bị thay thế ho</w:t>
      </w:r>
      <w:r w:rsidR="00001A3F" w:rsidRPr="00001A3F">
        <w:rPr>
          <w:rFonts w:ascii="Times New Roman" w:hAnsi="Times New Roman" w:hint="eastAsia"/>
          <w:color w:val="0000FF"/>
          <w:spacing w:val="-4"/>
          <w:sz w:val="26"/>
          <w:szCs w:val="26"/>
        </w:rPr>
        <w:t>ặ</w:t>
      </w:r>
      <w:r w:rsidR="00001A3F" w:rsidRPr="00001A3F">
        <w:rPr>
          <w:rFonts w:ascii="Times New Roman" w:hAnsi="Times New Roman"/>
          <w:color w:val="0000FF"/>
          <w:spacing w:val="-4"/>
          <w:sz w:val="26"/>
          <w:szCs w:val="26"/>
        </w:rPr>
        <w:t>c t</w:t>
      </w:r>
      <w:r w:rsidR="00001A3F" w:rsidRPr="00001A3F">
        <w:rPr>
          <w:rFonts w:ascii="Times New Roman" w:hAnsi="Times New Roman" w:hint="eastAsia"/>
          <w:color w:val="0000FF"/>
          <w:spacing w:val="-4"/>
          <w:sz w:val="26"/>
          <w:szCs w:val="26"/>
        </w:rPr>
        <w:t>ươ</w:t>
      </w:r>
      <w:r w:rsidR="00001A3F" w:rsidRPr="00001A3F">
        <w:rPr>
          <w:rFonts w:ascii="Times New Roman" w:hAnsi="Times New Roman"/>
          <w:color w:val="0000FF"/>
          <w:spacing w:val="-4"/>
          <w:sz w:val="26"/>
          <w:szCs w:val="26"/>
        </w:rPr>
        <w:t xml:space="preserve">ng </w:t>
      </w:r>
      <w:r w:rsidR="00001A3F" w:rsidRPr="00001A3F">
        <w:rPr>
          <w:rFonts w:ascii="Times New Roman" w:hAnsi="Times New Roman" w:hint="eastAsia"/>
          <w:color w:val="0000FF"/>
          <w:spacing w:val="-4"/>
          <w:sz w:val="26"/>
          <w:szCs w:val="26"/>
        </w:rPr>
        <w:t>đươ</w:t>
      </w:r>
      <w:r w:rsidR="00001A3F" w:rsidRPr="00001A3F">
        <w:rPr>
          <w:rFonts w:ascii="Times New Roman" w:hAnsi="Times New Roman"/>
          <w:color w:val="0000FF"/>
          <w:spacing w:val="-4"/>
          <w:sz w:val="26"/>
          <w:szCs w:val="26"/>
        </w:rPr>
        <w:t xml:space="preserve">ng cho Chủ </w:t>
      </w:r>
      <w:r w:rsidR="00001A3F" w:rsidRPr="00001A3F">
        <w:rPr>
          <w:rFonts w:ascii="Times New Roman" w:hAnsi="Times New Roman" w:hint="eastAsia"/>
          <w:color w:val="0000FF"/>
          <w:spacing w:val="-4"/>
          <w:sz w:val="26"/>
          <w:szCs w:val="26"/>
        </w:rPr>
        <w:t>đ</w:t>
      </w:r>
      <w:r w:rsidR="00001A3F" w:rsidRPr="00001A3F">
        <w:rPr>
          <w:rFonts w:ascii="Times New Roman" w:hAnsi="Times New Roman"/>
          <w:color w:val="0000FF"/>
          <w:spacing w:val="-4"/>
          <w:sz w:val="26"/>
          <w:szCs w:val="26"/>
        </w:rPr>
        <w:t>ầu t</w:t>
      </w:r>
      <w:r w:rsidR="00001A3F" w:rsidRPr="00001A3F">
        <w:rPr>
          <w:rFonts w:ascii="Times New Roman" w:hAnsi="Times New Roman" w:hint="eastAsia"/>
          <w:color w:val="0000FF"/>
          <w:spacing w:val="-4"/>
          <w:sz w:val="26"/>
          <w:szCs w:val="26"/>
        </w:rPr>
        <w:t>ư</w:t>
      </w:r>
      <w:r w:rsidR="00001A3F" w:rsidRPr="00001A3F">
        <w:rPr>
          <w:rFonts w:ascii="Times New Roman" w:hAnsi="Times New Roman"/>
          <w:color w:val="0000FF"/>
          <w:spacing w:val="-4"/>
          <w:sz w:val="26"/>
          <w:szCs w:val="26"/>
        </w:rPr>
        <w:t xml:space="preserve"> m</w:t>
      </w:r>
      <w:r w:rsidR="00001A3F" w:rsidRPr="00001A3F">
        <w:rPr>
          <w:rFonts w:ascii="Times New Roman" w:hAnsi="Times New Roman" w:hint="eastAsia"/>
          <w:color w:val="0000FF"/>
          <w:spacing w:val="-4"/>
          <w:sz w:val="26"/>
          <w:szCs w:val="26"/>
        </w:rPr>
        <w:t>ư</w:t>
      </w:r>
      <w:r w:rsidR="00001A3F" w:rsidRPr="00001A3F">
        <w:rPr>
          <w:rFonts w:ascii="Times New Roman" w:hAnsi="Times New Roman"/>
          <w:color w:val="0000FF"/>
          <w:spacing w:val="-4"/>
          <w:sz w:val="26"/>
          <w:szCs w:val="26"/>
        </w:rPr>
        <w:t xml:space="preserve">ợn, </w:t>
      </w:r>
      <w:r w:rsidR="00001A3F" w:rsidRPr="00001A3F">
        <w:rPr>
          <w:rFonts w:ascii="Times New Roman" w:hAnsi="Times New Roman" w:hint="eastAsia"/>
          <w:color w:val="0000FF"/>
          <w:spacing w:val="-4"/>
          <w:sz w:val="26"/>
          <w:szCs w:val="26"/>
        </w:rPr>
        <w:t>đ</w:t>
      </w:r>
      <w:r w:rsidR="00001A3F" w:rsidRPr="00001A3F">
        <w:rPr>
          <w:rFonts w:ascii="Times New Roman" w:hAnsi="Times New Roman"/>
          <w:color w:val="0000FF"/>
          <w:spacing w:val="-4"/>
          <w:sz w:val="26"/>
          <w:szCs w:val="26"/>
        </w:rPr>
        <w:t xml:space="preserve">ảm bảo vận hành </w:t>
      </w:r>
      <w:r w:rsidR="00001A3F" w:rsidRPr="00001A3F">
        <w:rPr>
          <w:rFonts w:ascii="Times New Roman" w:hAnsi="Times New Roman" w:hint="eastAsia"/>
          <w:color w:val="0000FF"/>
          <w:spacing w:val="-4"/>
          <w:sz w:val="26"/>
          <w:szCs w:val="26"/>
        </w:rPr>
        <w:t>đư</w:t>
      </w:r>
      <w:r w:rsidR="00001A3F" w:rsidRPr="00001A3F">
        <w:rPr>
          <w:rFonts w:ascii="Times New Roman" w:hAnsi="Times New Roman"/>
          <w:color w:val="0000FF"/>
          <w:spacing w:val="-4"/>
          <w:sz w:val="26"/>
          <w:szCs w:val="26"/>
        </w:rPr>
        <w:t xml:space="preserve">ợc theo yêu cầu của Chủ </w:t>
      </w:r>
      <w:r w:rsidR="00001A3F" w:rsidRPr="00001A3F">
        <w:rPr>
          <w:rFonts w:ascii="Times New Roman" w:hAnsi="Times New Roman" w:hint="eastAsia"/>
          <w:color w:val="0000FF"/>
          <w:spacing w:val="-4"/>
          <w:sz w:val="26"/>
          <w:szCs w:val="26"/>
        </w:rPr>
        <w:t>đ</w:t>
      </w:r>
      <w:r w:rsidR="00001A3F" w:rsidRPr="00001A3F">
        <w:rPr>
          <w:rFonts w:ascii="Times New Roman" w:hAnsi="Times New Roman"/>
          <w:color w:val="0000FF"/>
          <w:spacing w:val="-4"/>
          <w:sz w:val="26"/>
          <w:szCs w:val="26"/>
        </w:rPr>
        <w:t>ầu t</w:t>
      </w:r>
      <w:r w:rsidR="00001A3F" w:rsidRPr="00001A3F">
        <w:rPr>
          <w:rFonts w:ascii="Times New Roman" w:hAnsi="Times New Roman" w:hint="eastAsia"/>
          <w:color w:val="0000FF"/>
          <w:spacing w:val="-4"/>
          <w:sz w:val="26"/>
          <w:szCs w:val="26"/>
        </w:rPr>
        <w:t>ư</w:t>
      </w:r>
      <w:r w:rsidR="00BA0989" w:rsidRPr="00186236">
        <w:rPr>
          <w:rFonts w:ascii="Times New Roman" w:hAnsi="Times New Roman"/>
          <w:color w:val="0000FF"/>
          <w:spacing w:val="-4"/>
          <w:sz w:val="26"/>
          <w:szCs w:val="26"/>
        </w:rPr>
        <w:t>.</w:t>
      </w:r>
    </w:p>
    <w:p w14:paraId="7C00EE9C" w14:textId="793D364D" w:rsidR="00874714" w:rsidRDefault="00874714" w:rsidP="00F57F2D">
      <w:pPr>
        <w:widowControl w:val="0"/>
        <w:spacing w:before="120" w:after="120"/>
        <w:ind w:firstLine="567"/>
        <w:jc w:val="both"/>
        <w:rPr>
          <w:rFonts w:ascii="Times New Roman" w:hAnsi="Times New Roman"/>
          <w:spacing w:val="-4"/>
          <w:sz w:val="26"/>
          <w:szCs w:val="26"/>
        </w:rPr>
      </w:pPr>
      <w:r w:rsidRPr="00186236">
        <w:rPr>
          <w:rFonts w:ascii="Times New Roman" w:hAnsi="Times New Roman"/>
          <w:spacing w:val="-4"/>
          <w:sz w:val="26"/>
          <w:szCs w:val="26"/>
        </w:rPr>
        <w:t xml:space="preserve">+ </w:t>
      </w:r>
      <w:r w:rsidR="00001A3F" w:rsidRPr="00001A3F">
        <w:rPr>
          <w:rFonts w:ascii="Times New Roman" w:hAnsi="Times New Roman"/>
          <w:spacing w:val="-4"/>
          <w:sz w:val="26"/>
          <w:szCs w:val="26"/>
        </w:rPr>
        <w:t>Trong thời gian bảo hành, Bên Bán chịu trách nhiệm thanh toán các chi phí cho việc khắc phục các h</w:t>
      </w:r>
      <w:r w:rsidR="00001A3F" w:rsidRPr="00001A3F">
        <w:rPr>
          <w:rFonts w:ascii="Times New Roman" w:hAnsi="Times New Roman" w:hint="eastAsia"/>
          <w:spacing w:val="-4"/>
          <w:sz w:val="26"/>
          <w:szCs w:val="26"/>
        </w:rPr>
        <w:t>ư</w:t>
      </w:r>
      <w:r w:rsidR="00001A3F" w:rsidRPr="00001A3F">
        <w:rPr>
          <w:rFonts w:ascii="Times New Roman" w:hAnsi="Times New Roman"/>
          <w:spacing w:val="-4"/>
          <w:sz w:val="26"/>
          <w:szCs w:val="26"/>
        </w:rPr>
        <w:t xml:space="preserve"> hỏng, khuyết tật phát sinh do sai sót của Bên Bán. Nếu những sai sót nảy sinh do Bên Mua sử dụng không </w:t>
      </w:r>
      <w:r w:rsidR="00001A3F" w:rsidRPr="00001A3F">
        <w:rPr>
          <w:rFonts w:ascii="Times New Roman" w:hAnsi="Times New Roman" w:hint="eastAsia"/>
          <w:spacing w:val="-4"/>
          <w:sz w:val="26"/>
          <w:szCs w:val="26"/>
        </w:rPr>
        <w:t>đú</w:t>
      </w:r>
      <w:r w:rsidR="00001A3F" w:rsidRPr="00001A3F">
        <w:rPr>
          <w:rFonts w:ascii="Times New Roman" w:hAnsi="Times New Roman"/>
          <w:spacing w:val="-4"/>
          <w:sz w:val="26"/>
          <w:szCs w:val="26"/>
        </w:rPr>
        <w:t>ng công n</w:t>
      </w:r>
      <w:r w:rsidR="00001A3F" w:rsidRPr="00001A3F">
        <w:rPr>
          <w:rFonts w:ascii="Times New Roman" w:hAnsi="Times New Roman" w:hint="eastAsia"/>
          <w:spacing w:val="-4"/>
          <w:sz w:val="26"/>
          <w:szCs w:val="26"/>
        </w:rPr>
        <w:t>ă</w:t>
      </w:r>
      <w:r w:rsidR="00001A3F" w:rsidRPr="00001A3F">
        <w:rPr>
          <w:rFonts w:ascii="Times New Roman" w:hAnsi="Times New Roman"/>
          <w:spacing w:val="-4"/>
          <w:sz w:val="26"/>
          <w:szCs w:val="26"/>
        </w:rPr>
        <w:t xml:space="preserve">ng thì có thể nhờ Bên Bán tiến hành sửa chữa và Bên Mua sẽ thanh toán toàn bộ các chi phí liên quan tới việc sửa chữa </w:t>
      </w:r>
      <w:r w:rsidR="00001A3F" w:rsidRPr="00001A3F">
        <w:rPr>
          <w:rFonts w:ascii="Times New Roman" w:hAnsi="Times New Roman" w:hint="eastAsia"/>
          <w:spacing w:val="-4"/>
          <w:sz w:val="26"/>
          <w:szCs w:val="26"/>
        </w:rPr>
        <w:t>đó</w:t>
      </w:r>
      <w:r w:rsidRPr="00186236">
        <w:rPr>
          <w:rFonts w:ascii="Times New Roman" w:hAnsi="Times New Roman"/>
          <w:spacing w:val="-4"/>
          <w:sz w:val="26"/>
          <w:szCs w:val="26"/>
        </w:rPr>
        <w:t>.</w:t>
      </w:r>
    </w:p>
    <w:p w14:paraId="2A1AB4AB" w14:textId="5D91D5DE" w:rsidR="00AD3F24" w:rsidRPr="00AD3F24" w:rsidRDefault="00AD3F24" w:rsidP="00F57F2D">
      <w:pPr>
        <w:widowControl w:val="0"/>
        <w:spacing w:before="120" w:after="120"/>
        <w:ind w:firstLine="567"/>
        <w:jc w:val="both"/>
        <w:rPr>
          <w:rFonts w:ascii="Times New Roman" w:hAnsi="Times New Roman"/>
          <w:spacing w:val="-4"/>
          <w:sz w:val="26"/>
          <w:szCs w:val="26"/>
        </w:rPr>
      </w:pPr>
      <w:r w:rsidRPr="00AD3F24">
        <w:rPr>
          <w:rFonts w:ascii="Times New Roman" w:hAnsi="Times New Roman"/>
          <w:b/>
          <w:color w:val="FF0000"/>
          <w:sz w:val="26"/>
          <w:szCs w:val="26"/>
          <w:lang w:val="nl-NL"/>
        </w:rPr>
        <w:t>Ghi chú:</w:t>
      </w:r>
      <w:r w:rsidRPr="00AD3F24">
        <w:rPr>
          <w:rFonts w:ascii="Times New Roman" w:hAnsi="Times New Roman"/>
          <w:b/>
          <w:sz w:val="26"/>
          <w:szCs w:val="26"/>
          <w:lang w:val="nl-NL"/>
        </w:rPr>
        <w:t xml:space="preserve"> </w:t>
      </w:r>
      <w:r w:rsidRPr="00AD3F24">
        <w:rPr>
          <w:rFonts w:ascii="Times New Roman" w:hAnsi="Times New Roman"/>
          <w:b/>
          <w:color w:val="FF0000"/>
          <w:sz w:val="26"/>
          <w:szCs w:val="26"/>
          <w:lang w:val="nl-NL"/>
        </w:rPr>
        <w:t>ngoài việc cung cấp hồ sơ chứng minh tính đáp ứng các thông số/yêu cầu nêu trên, nhà thầu lưu ý cung cấp đủ hồ sơ để đánh giá theo quy định tại Chương III. Tiêu chí đánh giá về kỹ thuật (file đính kèm trên Hệ thống mạng đấu thầu)</w:t>
      </w:r>
    </w:p>
    <w:p w14:paraId="1C3601E5" w14:textId="6C56A932" w:rsidR="00874714" w:rsidRPr="00186236" w:rsidRDefault="00A84948" w:rsidP="00A84948">
      <w:pPr>
        <w:widowControl w:val="0"/>
        <w:spacing w:before="120" w:after="120"/>
        <w:rPr>
          <w:rFonts w:ascii="Times New Roman" w:hAnsi="Times New Roman"/>
          <w:b/>
          <w:sz w:val="26"/>
          <w:szCs w:val="26"/>
        </w:rPr>
      </w:pPr>
      <w:r>
        <w:rPr>
          <w:rFonts w:ascii="Times New Roman" w:hAnsi="Times New Roman"/>
          <w:b/>
          <w:sz w:val="26"/>
          <w:szCs w:val="26"/>
        </w:rPr>
        <w:t xml:space="preserve">Mục 2. </w:t>
      </w:r>
      <w:r w:rsidR="00874714" w:rsidRPr="00186236">
        <w:rPr>
          <w:rFonts w:ascii="Times New Roman" w:hAnsi="Times New Roman"/>
          <w:b/>
          <w:sz w:val="26"/>
          <w:szCs w:val="26"/>
        </w:rPr>
        <w:t>Kiểm tra và thử nghiệm</w:t>
      </w:r>
      <w:r w:rsidR="00347DB1" w:rsidRPr="00186236">
        <w:rPr>
          <w:rFonts w:ascii="Times New Roman" w:hAnsi="Times New Roman"/>
          <w:b/>
          <w:sz w:val="26"/>
          <w:szCs w:val="26"/>
        </w:rPr>
        <w:t xml:space="preserve"> hàng mẫu</w:t>
      </w:r>
    </w:p>
    <w:p w14:paraId="3A23E508" w14:textId="6DCD59B1" w:rsidR="005B19C5" w:rsidRPr="00210C09" w:rsidRDefault="00034A80" w:rsidP="00F57F2D">
      <w:pPr>
        <w:widowControl w:val="0"/>
        <w:spacing w:before="120" w:after="120"/>
        <w:ind w:firstLine="567"/>
        <w:jc w:val="both"/>
        <w:rPr>
          <w:rFonts w:ascii="Times New Roman" w:hAnsi="Times New Roman"/>
          <w:sz w:val="26"/>
          <w:szCs w:val="26"/>
        </w:rPr>
      </w:pPr>
      <w:r w:rsidRPr="00186236">
        <w:rPr>
          <w:rFonts w:ascii="Times New Roman" w:hAnsi="Times New Roman"/>
          <w:sz w:val="26"/>
          <w:szCs w:val="26"/>
        </w:rPr>
        <w:t xml:space="preserve">- </w:t>
      </w:r>
      <w:r w:rsidR="005B19C5" w:rsidRPr="00210C09">
        <w:rPr>
          <w:rFonts w:ascii="Times New Roman" w:hAnsi="Times New Roman"/>
          <w:sz w:val="26"/>
          <w:szCs w:val="26"/>
        </w:rPr>
        <w:t>Khuyến kích nhà thầu nộp hàng mẫu sau khi nhận được E-HSMT từ Hệ thống đấu thầu qua mạng quốc gia hoặc Bên mời thầu.</w:t>
      </w:r>
    </w:p>
    <w:p w14:paraId="5E490D6E" w14:textId="77777777" w:rsidR="00347DB1" w:rsidRPr="00186236" w:rsidRDefault="00347DB1" w:rsidP="00F57F2D">
      <w:pPr>
        <w:widowControl w:val="0"/>
        <w:spacing w:before="120" w:after="120"/>
        <w:ind w:firstLine="567"/>
        <w:jc w:val="both"/>
        <w:rPr>
          <w:rFonts w:ascii="Times New Roman" w:hAnsi="Times New Roman"/>
          <w:sz w:val="26"/>
          <w:szCs w:val="26"/>
        </w:rPr>
      </w:pPr>
      <w:r w:rsidRPr="00210C09">
        <w:rPr>
          <w:rFonts w:ascii="Times New Roman" w:hAnsi="Times New Roman"/>
          <w:sz w:val="26"/>
          <w:szCs w:val="26"/>
        </w:rPr>
        <w:lastRenderedPageBreak/>
        <w:t>-</w:t>
      </w:r>
      <w:r w:rsidRPr="00210C09">
        <w:rPr>
          <w:rFonts w:ascii="Times New Roman" w:hAnsi="Times New Roman"/>
          <w:sz w:val="26"/>
          <w:szCs w:val="26"/>
        </w:rPr>
        <w:tab/>
        <w:t xml:space="preserve">Trong quá trình đánh giá E-HSDT, chủ đầu tư, bên mời thầu có quyền kiểm tra, thử nghiệm hàng hóa do nhà thầu chào thầu để khẳng </w:t>
      </w:r>
      <w:r w:rsidRPr="00186236">
        <w:rPr>
          <w:rFonts w:ascii="Times New Roman" w:hAnsi="Times New Roman"/>
          <w:sz w:val="26"/>
          <w:szCs w:val="26"/>
        </w:rPr>
        <w:t>định hàng hóa đó có đặc tính kỹ thuật và tính năng sử dụng bằng hoặc cao hơn so với yêu cầu của từng loại hàng hóa được nêu tại E-HSMT.</w:t>
      </w:r>
    </w:p>
    <w:p w14:paraId="3772041D" w14:textId="2C149CC9" w:rsidR="000D6B93" w:rsidRPr="00186236" w:rsidRDefault="000D6B93" w:rsidP="00F57F2D">
      <w:pPr>
        <w:widowControl w:val="0"/>
        <w:spacing w:before="120" w:after="120"/>
        <w:ind w:firstLine="567"/>
        <w:jc w:val="both"/>
        <w:rPr>
          <w:rFonts w:ascii="Times New Roman" w:hAnsi="Times New Roman"/>
          <w:sz w:val="26"/>
          <w:szCs w:val="26"/>
        </w:rPr>
      </w:pPr>
      <w:r w:rsidRPr="00186236">
        <w:rPr>
          <w:rFonts w:ascii="Times New Roman" w:hAnsi="Times New Roman"/>
          <w:sz w:val="26"/>
          <w:szCs w:val="26"/>
          <w:lang w:val="pl-PL"/>
        </w:rPr>
        <w:t>- Nhà thầu phải cung cấp đầy đủ hàng mẫu chào thầu nhằm phục vụ công tác đánh giá hồ sơ đề xuất trong vòng 07 ngày làm việc kể từ khi nhận được yêu cầu của Chủ đầu tư.</w:t>
      </w:r>
    </w:p>
    <w:p w14:paraId="33950B34" w14:textId="51906212" w:rsidR="00347DB1" w:rsidRPr="00186236" w:rsidRDefault="00347DB1" w:rsidP="00F57F2D">
      <w:pPr>
        <w:widowControl w:val="0"/>
        <w:spacing w:before="120" w:after="120"/>
        <w:ind w:firstLine="567"/>
        <w:jc w:val="both"/>
        <w:rPr>
          <w:rFonts w:ascii="Times New Roman" w:hAnsi="Times New Roman"/>
          <w:sz w:val="26"/>
          <w:szCs w:val="26"/>
        </w:rPr>
      </w:pPr>
      <w:r w:rsidRPr="00186236">
        <w:rPr>
          <w:rFonts w:ascii="Times New Roman" w:hAnsi="Times New Roman"/>
          <w:sz w:val="26"/>
          <w:szCs w:val="26"/>
        </w:rPr>
        <w:t>-</w:t>
      </w:r>
      <w:r w:rsidRPr="00186236">
        <w:rPr>
          <w:rFonts w:ascii="Times New Roman" w:hAnsi="Times New Roman"/>
          <w:sz w:val="26"/>
          <w:szCs w:val="26"/>
        </w:rPr>
        <w:tab/>
        <w:t xml:space="preserve">Bất kỳ hàng hóa nào qua kiểm tra, thử nghiệm mà không phù hợp với đặc tính kỹ thuật và tính năng sử dụng theo yêu cầu E-HSMT hoặc nhà thầu không thực hiện cung cấp đầy đủ hàng mẫu trong khoảng thời gian </w:t>
      </w:r>
      <w:r w:rsidR="00C57F3F" w:rsidRPr="00186236">
        <w:rPr>
          <w:rFonts w:ascii="Times New Roman" w:hAnsi="Times New Roman"/>
          <w:sz w:val="26"/>
          <w:szCs w:val="26"/>
        </w:rPr>
        <w:t>quy định của</w:t>
      </w:r>
      <w:r w:rsidR="008760A6" w:rsidRPr="00186236">
        <w:rPr>
          <w:rFonts w:ascii="Times New Roman" w:hAnsi="Times New Roman"/>
          <w:sz w:val="26"/>
          <w:szCs w:val="26"/>
        </w:rPr>
        <w:t xml:space="preserve"> E-HSMT</w:t>
      </w:r>
      <w:r w:rsidRPr="00186236">
        <w:rPr>
          <w:rFonts w:ascii="Times New Roman" w:hAnsi="Times New Roman"/>
          <w:sz w:val="26"/>
          <w:szCs w:val="26"/>
        </w:rPr>
        <w:t xml:space="preserve"> thì E-HSDT của nhà thầu có thể bị loại theo quy định.</w:t>
      </w:r>
    </w:p>
    <w:p w14:paraId="17423C8F" w14:textId="77777777" w:rsidR="000928C3" w:rsidRPr="00186236" w:rsidRDefault="000928C3" w:rsidP="00F57F2D">
      <w:pPr>
        <w:widowControl w:val="0"/>
        <w:spacing w:before="120" w:after="120"/>
        <w:ind w:firstLine="567"/>
        <w:jc w:val="both"/>
        <w:rPr>
          <w:rFonts w:ascii="Times New Roman" w:hAnsi="Times New Roman"/>
          <w:sz w:val="26"/>
          <w:szCs w:val="26"/>
        </w:rPr>
      </w:pPr>
      <w:r w:rsidRPr="00186236">
        <w:rPr>
          <w:rFonts w:ascii="Times New Roman" w:hAnsi="Times New Roman"/>
          <w:sz w:val="26"/>
          <w:szCs w:val="26"/>
        </w:rPr>
        <w:t>-</w:t>
      </w:r>
      <w:r w:rsidRPr="00186236">
        <w:rPr>
          <w:rFonts w:ascii="Times New Roman" w:hAnsi="Times New Roman"/>
          <w:sz w:val="26"/>
          <w:szCs w:val="26"/>
        </w:rPr>
        <w:tab/>
        <w:t>Trường hợp hàng hóa chào thầu của nhà thầu sau kiểm tra, thử nghiệm đã đáp ứng về cơ bản các yêu cầu của E-HSMT nhưng vẫn còn một số lỗi không trọng yếu thì chủ đầu tư, bên mời thầu có thể xem xét cho nhà thầu được phép tiến hành những điều chỉnh cần thiết để đáp ứng đầy đủ các yêu cầu về đặc tính kỹ thuật.</w:t>
      </w:r>
    </w:p>
    <w:p w14:paraId="56775FFC" w14:textId="7BCDF9DF" w:rsidR="00425A70" w:rsidRPr="00186236" w:rsidRDefault="00874714" w:rsidP="00F57F2D">
      <w:pPr>
        <w:widowControl w:val="0"/>
        <w:spacing w:before="120" w:after="120"/>
        <w:ind w:firstLine="567"/>
        <w:jc w:val="both"/>
        <w:rPr>
          <w:rFonts w:ascii="Times New Roman" w:hAnsi="Times New Roman"/>
          <w:sz w:val="26"/>
          <w:szCs w:val="26"/>
        </w:rPr>
      </w:pPr>
      <w:r w:rsidRPr="00186236">
        <w:rPr>
          <w:rFonts w:ascii="Times New Roman" w:hAnsi="Times New Roman"/>
          <w:sz w:val="26"/>
          <w:szCs w:val="26"/>
        </w:rPr>
        <w:t>-</w:t>
      </w:r>
      <w:r w:rsidRPr="00186236">
        <w:rPr>
          <w:rFonts w:ascii="Times New Roman" w:hAnsi="Times New Roman"/>
          <w:sz w:val="26"/>
          <w:szCs w:val="26"/>
        </w:rPr>
        <w:tab/>
        <w:t>Số lượng hàng mẫu cung cấp khi chủ đầu tư, bên mời thầu yêu cầu:</w:t>
      </w:r>
    </w:p>
    <w:p w14:paraId="7C20F5B4" w14:textId="71B9A12E" w:rsidR="00874714" w:rsidRPr="00186236" w:rsidRDefault="00874714" w:rsidP="00F57F2D">
      <w:pPr>
        <w:widowControl w:val="0"/>
        <w:spacing w:before="120" w:after="120"/>
        <w:ind w:left="1145" w:hanging="1145"/>
        <w:jc w:val="center"/>
        <w:rPr>
          <w:rFonts w:ascii="Times New Roman" w:hAnsi="Times New Roman"/>
          <w:b/>
          <w:color w:val="0000FF"/>
          <w:sz w:val="26"/>
          <w:szCs w:val="26"/>
        </w:rPr>
      </w:pPr>
      <w:r w:rsidRPr="00186236">
        <w:rPr>
          <w:rFonts w:ascii="Times New Roman" w:hAnsi="Times New Roman"/>
          <w:b/>
          <w:color w:val="0000FF"/>
          <w:sz w:val="26"/>
          <w:szCs w:val="26"/>
        </w:rPr>
        <w:t>SỐ LƯỢNG HÀNG MẪU KIỂM TRA</w:t>
      </w:r>
    </w:p>
    <w:tbl>
      <w:tblPr>
        <w:tblW w:w="53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3901"/>
        <w:gridCol w:w="852"/>
        <w:gridCol w:w="1420"/>
        <w:gridCol w:w="1271"/>
        <w:gridCol w:w="1275"/>
        <w:gridCol w:w="836"/>
      </w:tblGrid>
      <w:tr w:rsidR="00994A79" w:rsidRPr="00357A15" w14:paraId="1C0436B9" w14:textId="77777777" w:rsidTr="00A25E2B">
        <w:trPr>
          <w:trHeight w:val="1020"/>
          <w:tblHeader/>
          <w:jc w:val="center"/>
        </w:trPr>
        <w:tc>
          <w:tcPr>
            <w:tcW w:w="302" w:type="pct"/>
            <w:shd w:val="clear" w:color="000000" w:fill="A6A6A6"/>
            <w:vAlign w:val="center"/>
            <w:hideMark/>
          </w:tcPr>
          <w:p w14:paraId="774449AE" w14:textId="77777777" w:rsidR="00994A79" w:rsidRPr="00357A15" w:rsidRDefault="00994A79" w:rsidP="000D70A8">
            <w:pPr>
              <w:widowControl w:val="0"/>
              <w:spacing w:after="0" w:line="240" w:lineRule="auto"/>
              <w:jc w:val="center"/>
              <w:rPr>
                <w:rFonts w:ascii="Times New Roman" w:hAnsi="Times New Roman"/>
                <w:b/>
                <w:bCs/>
                <w:sz w:val="26"/>
                <w:szCs w:val="26"/>
              </w:rPr>
            </w:pPr>
            <w:r w:rsidRPr="00357A15">
              <w:rPr>
                <w:rFonts w:ascii="Times New Roman" w:hAnsi="Times New Roman"/>
                <w:b/>
                <w:bCs/>
                <w:sz w:val="26"/>
                <w:szCs w:val="26"/>
              </w:rPr>
              <w:t>TT</w:t>
            </w:r>
          </w:p>
        </w:tc>
        <w:tc>
          <w:tcPr>
            <w:tcW w:w="1918" w:type="pct"/>
            <w:shd w:val="clear" w:color="000000" w:fill="A6A6A6"/>
            <w:vAlign w:val="center"/>
            <w:hideMark/>
          </w:tcPr>
          <w:p w14:paraId="11CB8D54" w14:textId="77777777" w:rsidR="00994A79" w:rsidRPr="00357A15" w:rsidRDefault="00994A79" w:rsidP="000D70A8">
            <w:pPr>
              <w:widowControl w:val="0"/>
              <w:spacing w:after="0" w:line="240" w:lineRule="auto"/>
              <w:jc w:val="center"/>
              <w:rPr>
                <w:rFonts w:ascii="Times New Roman" w:hAnsi="Times New Roman"/>
                <w:b/>
                <w:bCs/>
                <w:sz w:val="26"/>
                <w:szCs w:val="26"/>
              </w:rPr>
            </w:pPr>
            <w:r w:rsidRPr="00357A15">
              <w:rPr>
                <w:rFonts w:ascii="Times New Roman" w:hAnsi="Times New Roman"/>
                <w:b/>
                <w:bCs/>
                <w:sz w:val="26"/>
                <w:szCs w:val="26"/>
              </w:rPr>
              <w:t>Danh mục hàng hóa</w:t>
            </w:r>
          </w:p>
        </w:tc>
        <w:tc>
          <w:tcPr>
            <w:tcW w:w="419" w:type="pct"/>
            <w:shd w:val="clear" w:color="000000" w:fill="A6A6A6"/>
            <w:vAlign w:val="center"/>
            <w:hideMark/>
          </w:tcPr>
          <w:p w14:paraId="48F97F65" w14:textId="77777777" w:rsidR="00994A79" w:rsidRPr="00357A15" w:rsidRDefault="00994A79" w:rsidP="000D70A8">
            <w:pPr>
              <w:widowControl w:val="0"/>
              <w:spacing w:after="0" w:line="240" w:lineRule="auto"/>
              <w:jc w:val="center"/>
              <w:rPr>
                <w:rFonts w:ascii="Times New Roman" w:hAnsi="Times New Roman"/>
                <w:b/>
                <w:bCs/>
                <w:sz w:val="26"/>
                <w:szCs w:val="26"/>
              </w:rPr>
            </w:pPr>
            <w:r w:rsidRPr="00357A15">
              <w:rPr>
                <w:rFonts w:ascii="Times New Roman" w:hAnsi="Times New Roman"/>
                <w:b/>
                <w:bCs/>
                <w:sz w:val="26"/>
                <w:szCs w:val="26"/>
              </w:rPr>
              <w:t>Đơn vị tính</w:t>
            </w:r>
          </w:p>
        </w:tc>
        <w:tc>
          <w:tcPr>
            <w:tcW w:w="698" w:type="pct"/>
            <w:shd w:val="clear" w:color="000000" w:fill="A6A6A6"/>
            <w:vAlign w:val="center"/>
            <w:hideMark/>
          </w:tcPr>
          <w:p w14:paraId="26992228" w14:textId="77777777" w:rsidR="00994A79" w:rsidRPr="00357A15" w:rsidRDefault="00994A79" w:rsidP="000D70A8">
            <w:pPr>
              <w:widowControl w:val="0"/>
              <w:spacing w:after="0" w:line="240" w:lineRule="auto"/>
              <w:jc w:val="center"/>
              <w:rPr>
                <w:rFonts w:ascii="Times New Roman" w:hAnsi="Times New Roman"/>
                <w:b/>
                <w:bCs/>
                <w:sz w:val="26"/>
                <w:szCs w:val="26"/>
              </w:rPr>
            </w:pPr>
            <w:r w:rsidRPr="00357A15">
              <w:rPr>
                <w:rFonts w:ascii="Times New Roman" w:hAnsi="Times New Roman"/>
                <w:b/>
                <w:bCs/>
                <w:sz w:val="26"/>
                <w:szCs w:val="26"/>
              </w:rPr>
              <w:t>Số lượng hàng mẫu kiểm tra</w:t>
            </w:r>
          </w:p>
        </w:tc>
        <w:tc>
          <w:tcPr>
            <w:tcW w:w="625" w:type="pct"/>
            <w:shd w:val="clear" w:color="000000" w:fill="A6A6A6"/>
            <w:vAlign w:val="center"/>
            <w:hideMark/>
          </w:tcPr>
          <w:p w14:paraId="5BC0118D" w14:textId="77777777" w:rsidR="00994A79" w:rsidRPr="00357A15" w:rsidRDefault="00994A79" w:rsidP="000D70A8">
            <w:pPr>
              <w:widowControl w:val="0"/>
              <w:spacing w:after="0" w:line="240" w:lineRule="auto"/>
              <w:jc w:val="center"/>
              <w:rPr>
                <w:rFonts w:ascii="Times New Roman" w:hAnsi="Times New Roman"/>
                <w:b/>
                <w:bCs/>
                <w:sz w:val="26"/>
                <w:szCs w:val="26"/>
              </w:rPr>
            </w:pPr>
            <w:r w:rsidRPr="00357A15">
              <w:rPr>
                <w:rFonts w:ascii="Times New Roman" w:hAnsi="Times New Roman"/>
                <w:b/>
                <w:bCs/>
                <w:sz w:val="26"/>
                <w:szCs w:val="26"/>
              </w:rPr>
              <w:t>Số lượng lưu mẫu</w:t>
            </w:r>
            <w:r w:rsidRPr="00357A15">
              <w:rPr>
                <w:rFonts w:ascii="Times New Roman" w:hAnsi="Times New Roman"/>
                <w:b/>
                <w:bCs/>
                <w:sz w:val="26"/>
                <w:szCs w:val="26"/>
                <w:vertAlign w:val="superscript"/>
              </w:rPr>
              <w:t>(1)</w:t>
            </w:r>
          </w:p>
        </w:tc>
        <w:tc>
          <w:tcPr>
            <w:tcW w:w="627" w:type="pct"/>
            <w:shd w:val="clear" w:color="000000" w:fill="A6A6A6"/>
            <w:vAlign w:val="center"/>
            <w:hideMark/>
          </w:tcPr>
          <w:p w14:paraId="726E30D3" w14:textId="77777777" w:rsidR="00994A79" w:rsidRPr="00357A15" w:rsidRDefault="00994A79" w:rsidP="000D70A8">
            <w:pPr>
              <w:widowControl w:val="0"/>
              <w:spacing w:after="0" w:line="240" w:lineRule="auto"/>
              <w:jc w:val="center"/>
              <w:rPr>
                <w:rFonts w:ascii="Times New Roman" w:hAnsi="Times New Roman"/>
                <w:b/>
                <w:bCs/>
                <w:sz w:val="26"/>
                <w:szCs w:val="26"/>
              </w:rPr>
            </w:pPr>
            <w:r w:rsidRPr="00357A15">
              <w:rPr>
                <w:rFonts w:ascii="Times New Roman" w:hAnsi="Times New Roman"/>
                <w:b/>
                <w:bCs/>
                <w:sz w:val="26"/>
                <w:szCs w:val="26"/>
              </w:rPr>
              <w:t>Kiểm tra phá hủy</w:t>
            </w:r>
          </w:p>
        </w:tc>
        <w:tc>
          <w:tcPr>
            <w:tcW w:w="411" w:type="pct"/>
            <w:shd w:val="clear" w:color="000000" w:fill="A6A6A6"/>
            <w:vAlign w:val="center"/>
          </w:tcPr>
          <w:p w14:paraId="54EA9A9D" w14:textId="77A73FFF" w:rsidR="00994A79" w:rsidRPr="00357A15" w:rsidRDefault="00994A79" w:rsidP="000D70A8">
            <w:pPr>
              <w:widowControl w:val="0"/>
              <w:spacing w:after="0" w:line="240" w:lineRule="auto"/>
              <w:jc w:val="center"/>
              <w:rPr>
                <w:rFonts w:ascii="Times New Roman" w:hAnsi="Times New Roman"/>
                <w:b/>
                <w:bCs/>
                <w:color w:val="000000" w:themeColor="text1"/>
                <w:sz w:val="26"/>
                <w:szCs w:val="26"/>
              </w:rPr>
            </w:pPr>
            <w:r w:rsidRPr="00357A15">
              <w:rPr>
                <w:rFonts w:ascii="Times New Roman" w:hAnsi="Times New Roman"/>
                <w:b/>
                <w:bCs/>
                <w:color w:val="000000" w:themeColor="text1"/>
                <w:sz w:val="26"/>
                <w:szCs w:val="26"/>
              </w:rPr>
              <w:t>Ghi chú</w:t>
            </w:r>
          </w:p>
        </w:tc>
      </w:tr>
      <w:tr w:rsidR="00357A15" w:rsidRPr="00357A15" w14:paraId="6AA7C2B9" w14:textId="77777777" w:rsidTr="00E758BC">
        <w:trPr>
          <w:trHeight w:val="1020"/>
          <w:jc w:val="center"/>
        </w:trPr>
        <w:tc>
          <w:tcPr>
            <w:tcW w:w="302" w:type="pct"/>
            <w:tcBorders>
              <w:top w:val="single" w:sz="4" w:space="0" w:color="auto"/>
              <w:left w:val="single" w:sz="4" w:space="0" w:color="auto"/>
              <w:bottom w:val="single" w:sz="4" w:space="0" w:color="auto"/>
              <w:right w:val="single" w:sz="4" w:space="0" w:color="auto"/>
            </w:tcBorders>
            <w:vAlign w:val="center"/>
          </w:tcPr>
          <w:p w14:paraId="25556A63" w14:textId="66B7C8B1" w:rsidR="00357A15" w:rsidRPr="00357A15" w:rsidRDefault="00357A15" w:rsidP="00357A15">
            <w:pPr>
              <w:widowControl w:val="0"/>
              <w:spacing w:after="0" w:line="240" w:lineRule="auto"/>
              <w:jc w:val="center"/>
              <w:rPr>
                <w:rFonts w:ascii="Times New Roman" w:hAnsi="Times New Roman"/>
                <w:sz w:val="26"/>
                <w:szCs w:val="26"/>
              </w:rPr>
            </w:pPr>
            <w:r w:rsidRPr="00357A15">
              <w:rPr>
                <w:rFonts w:ascii="Times New Roman" w:hAnsi="Times New Roman"/>
                <w:sz w:val="26"/>
                <w:szCs w:val="26"/>
              </w:rPr>
              <w:t>1</w:t>
            </w:r>
          </w:p>
        </w:tc>
        <w:tc>
          <w:tcPr>
            <w:tcW w:w="1918" w:type="pct"/>
            <w:tcBorders>
              <w:top w:val="single" w:sz="4" w:space="0" w:color="auto"/>
              <w:left w:val="single" w:sz="4" w:space="0" w:color="auto"/>
              <w:bottom w:val="single" w:sz="4" w:space="0" w:color="auto"/>
              <w:right w:val="single" w:sz="4" w:space="0" w:color="auto"/>
            </w:tcBorders>
            <w:shd w:val="clear" w:color="000000" w:fill="FFFFFF"/>
            <w:vAlign w:val="center"/>
          </w:tcPr>
          <w:p w14:paraId="58DF255D" w14:textId="339B1182" w:rsidR="00357A15" w:rsidRPr="00357A15" w:rsidRDefault="00357A15" w:rsidP="00357A15">
            <w:pPr>
              <w:widowControl w:val="0"/>
              <w:spacing w:after="0" w:line="240" w:lineRule="auto"/>
              <w:jc w:val="both"/>
              <w:rPr>
                <w:rFonts w:ascii="Times New Roman" w:hAnsi="Times New Roman"/>
                <w:sz w:val="26"/>
                <w:szCs w:val="26"/>
              </w:rPr>
            </w:pPr>
            <w:r w:rsidRPr="00357A15">
              <w:rPr>
                <w:rFonts w:ascii="Times New Roman" w:hAnsi="Times New Roman"/>
                <w:color w:val="000000"/>
                <w:sz w:val="26"/>
                <w:szCs w:val="26"/>
              </w:rPr>
              <w:t>Thiết bị đầu cuối đường quang với 2 cổng SFP+/XFP đường lên 10Ge hỗ trợ ít nhất 2 card thuê bao (OLT with 2 port SFP+/XFP uplink 10Ge support 2 subscriber line cards)</w:t>
            </w:r>
          </w:p>
        </w:tc>
        <w:tc>
          <w:tcPr>
            <w:tcW w:w="419" w:type="pct"/>
            <w:tcBorders>
              <w:top w:val="single" w:sz="4" w:space="0" w:color="auto"/>
              <w:left w:val="single" w:sz="4" w:space="0" w:color="auto"/>
              <w:bottom w:val="single" w:sz="4" w:space="0" w:color="auto"/>
              <w:right w:val="single" w:sz="4" w:space="0" w:color="auto"/>
            </w:tcBorders>
            <w:vAlign w:val="center"/>
          </w:tcPr>
          <w:p w14:paraId="03A952FB" w14:textId="5EFB6E95" w:rsidR="00357A15" w:rsidRPr="00357A15" w:rsidRDefault="00357A15" w:rsidP="00357A15">
            <w:pPr>
              <w:widowControl w:val="0"/>
              <w:spacing w:after="0" w:line="240" w:lineRule="auto"/>
              <w:jc w:val="center"/>
              <w:rPr>
                <w:rFonts w:ascii="Times New Roman" w:hAnsi="Times New Roman"/>
                <w:sz w:val="26"/>
                <w:szCs w:val="26"/>
              </w:rPr>
            </w:pPr>
            <w:r w:rsidRPr="00357A15">
              <w:rPr>
                <w:rFonts w:ascii="Times New Roman" w:hAnsi="Times New Roman"/>
                <w:sz w:val="26"/>
                <w:szCs w:val="26"/>
              </w:rPr>
              <w:t>Bộ</w:t>
            </w:r>
          </w:p>
        </w:tc>
        <w:tc>
          <w:tcPr>
            <w:tcW w:w="698" w:type="pct"/>
            <w:shd w:val="clear" w:color="000000" w:fill="FDFDFD"/>
            <w:vAlign w:val="center"/>
          </w:tcPr>
          <w:p w14:paraId="11E113C5" w14:textId="378C9FF5" w:rsidR="00357A15" w:rsidRPr="00357A15" w:rsidRDefault="00357A15" w:rsidP="00357A15">
            <w:pPr>
              <w:widowControl w:val="0"/>
              <w:spacing w:after="0" w:line="240" w:lineRule="auto"/>
              <w:jc w:val="center"/>
              <w:rPr>
                <w:rFonts w:ascii="Times New Roman" w:hAnsi="Times New Roman"/>
                <w:bCs/>
                <w:sz w:val="26"/>
                <w:szCs w:val="26"/>
              </w:rPr>
            </w:pPr>
            <w:r>
              <w:rPr>
                <w:rFonts w:ascii="Times New Roman" w:hAnsi="Times New Roman"/>
                <w:bCs/>
                <w:sz w:val="26"/>
                <w:szCs w:val="26"/>
              </w:rPr>
              <w:t>1</w:t>
            </w:r>
          </w:p>
        </w:tc>
        <w:tc>
          <w:tcPr>
            <w:tcW w:w="625" w:type="pct"/>
            <w:shd w:val="clear" w:color="000000" w:fill="FDFDFD"/>
            <w:vAlign w:val="center"/>
          </w:tcPr>
          <w:p w14:paraId="02C022F8" w14:textId="757C8B14" w:rsidR="00357A15" w:rsidRPr="00357A15" w:rsidRDefault="00357A15" w:rsidP="00357A15">
            <w:pPr>
              <w:widowControl w:val="0"/>
              <w:spacing w:after="0" w:line="240" w:lineRule="auto"/>
              <w:jc w:val="center"/>
              <w:rPr>
                <w:rFonts w:ascii="Times New Roman" w:hAnsi="Times New Roman"/>
                <w:bCs/>
                <w:sz w:val="26"/>
                <w:szCs w:val="26"/>
              </w:rPr>
            </w:pPr>
          </w:p>
        </w:tc>
        <w:tc>
          <w:tcPr>
            <w:tcW w:w="627" w:type="pct"/>
            <w:shd w:val="clear" w:color="000000" w:fill="FDFDFD"/>
            <w:vAlign w:val="center"/>
          </w:tcPr>
          <w:p w14:paraId="200A32A0" w14:textId="77777777" w:rsidR="00357A15" w:rsidRPr="00357A15" w:rsidRDefault="00357A15" w:rsidP="00357A15">
            <w:pPr>
              <w:widowControl w:val="0"/>
              <w:spacing w:after="0" w:line="240" w:lineRule="auto"/>
              <w:jc w:val="center"/>
              <w:rPr>
                <w:rFonts w:ascii="Times New Roman" w:hAnsi="Times New Roman"/>
                <w:bCs/>
                <w:sz w:val="26"/>
                <w:szCs w:val="26"/>
              </w:rPr>
            </w:pPr>
          </w:p>
        </w:tc>
        <w:tc>
          <w:tcPr>
            <w:tcW w:w="411" w:type="pct"/>
            <w:vAlign w:val="center"/>
          </w:tcPr>
          <w:p w14:paraId="4244F640" w14:textId="77777777" w:rsidR="00357A15" w:rsidRPr="00357A15" w:rsidRDefault="00357A15" w:rsidP="00357A15">
            <w:pPr>
              <w:widowControl w:val="0"/>
              <w:spacing w:after="0" w:line="240" w:lineRule="auto"/>
              <w:jc w:val="center"/>
              <w:rPr>
                <w:rFonts w:ascii="Times New Roman" w:hAnsi="Times New Roman"/>
                <w:bCs/>
                <w:sz w:val="26"/>
                <w:szCs w:val="26"/>
              </w:rPr>
            </w:pPr>
          </w:p>
        </w:tc>
      </w:tr>
      <w:tr w:rsidR="00357A15" w:rsidRPr="00357A15" w14:paraId="79B320EE" w14:textId="77777777" w:rsidTr="00E758BC">
        <w:trPr>
          <w:trHeight w:val="1020"/>
          <w:jc w:val="center"/>
        </w:trPr>
        <w:tc>
          <w:tcPr>
            <w:tcW w:w="302" w:type="pct"/>
            <w:tcBorders>
              <w:top w:val="single" w:sz="4" w:space="0" w:color="auto"/>
              <w:left w:val="single" w:sz="4" w:space="0" w:color="auto"/>
              <w:bottom w:val="single" w:sz="4" w:space="0" w:color="auto"/>
              <w:right w:val="single" w:sz="4" w:space="0" w:color="auto"/>
            </w:tcBorders>
            <w:vAlign w:val="center"/>
          </w:tcPr>
          <w:p w14:paraId="65D57D6D" w14:textId="787FADA5" w:rsidR="00357A15" w:rsidRPr="00357A15" w:rsidRDefault="00357A15" w:rsidP="00357A15">
            <w:pPr>
              <w:widowControl w:val="0"/>
              <w:spacing w:after="0" w:line="240" w:lineRule="auto"/>
              <w:jc w:val="center"/>
              <w:rPr>
                <w:rFonts w:ascii="Times New Roman" w:hAnsi="Times New Roman"/>
                <w:sz w:val="26"/>
                <w:szCs w:val="26"/>
              </w:rPr>
            </w:pPr>
            <w:r w:rsidRPr="00357A15">
              <w:rPr>
                <w:rFonts w:ascii="Times New Roman" w:hAnsi="Times New Roman"/>
                <w:sz w:val="26"/>
                <w:szCs w:val="26"/>
              </w:rPr>
              <w:t>2</w:t>
            </w:r>
          </w:p>
        </w:tc>
        <w:tc>
          <w:tcPr>
            <w:tcW w:w="1918" w:type="pct"/>
            <w:tcBorders>
              <w:top w:val="single" w:sz="4" w:space="0" w:color="auto"/>
              <w:left w:val="single" w:sz="4" w:space="0" w:color="auto"/>
              <w:bottom w:val="single" w:sz="4" w:space="0" w:color="auto"/>
              <w:right w:val="single" w:sz="4" w:space="0" w:color="auto"/>
            </w:tcBorders>
            <w:shd w:val="clear" w:color="000000" w:fill="FFFFFF"/>
            <w:vAlign w:val="center"/>
          </w:tcPr>
          <w:p w14:paraId="4A39B283" w14:textId="55359949" w:rsidR="00357A15" w:rsidRPr="00357A15" w:rsidRDefault="00357A15" w:rsidP="00357A15">
            <w:pPr>
              <w:widowControl w:val="0"/>
              <w:spacing w:after="0" w:line="240" w:lineRule="auto"/>
              <w:jc w:val="both"/>
              <w:rPr>
                <w:rFonts w:ascii="Times New Roman" w:hAnsi="Times New Roman"/>
                <w:sz w:val="26"/>
                <w:szCs w:val="26"/>
              </w:rPr>
            </w:pPr>
            <w:r w:rsidRPr="00357A15">
              <w:rPr>
                <w:rFonts w:ascii="Times New Roman" w:hAnsi="Times New Roman"/>
                <w:color w:val="000000"/>
                <w:sz w:val="26"/>
                <w:szCs w:val="26"/>
              </w:rPr>
              <w:t>Cạc thuê bao GPON 16 port bao gồm 16 mô-đun SFP GPON C++ (Card 16-port G-PON Interface unit, bao gồm 16 SFP GPON C++)</w:t>
            </w:r>
          </w:p>
        </w:tc>
        <w:tc>
          <w:tcPr>
            <w:tcW w:w="419" w:type="pct"/>
            <w:tcBorders>
              <w:top w:val="single" w:sz="4" w:space="0" w:color="auto"/>
              <w:left w:val="single" w:sz="4" w:space="0" w:color="auto"/>
              <w:bottom w:val="single" w:sz="4" w:space="0" w:color="auto"/>
              <w:right w:val="single" w:sz="4" w:space="0" w:color="auto"/>
            </w:tcBorders>
            <w:vAlign w:val="center"/>
          </w:tcPr>
          <w:p w14:paraId="2282255B" w14:textId="04467996" w:rsidR="00357A15" w:rsidRPr="00357A15" w:rsidRDefault="00357A15" w:rsidP="00357A15">
            <w:pPr>
              <w:widowControl w:val="0"/>
              <w:spacing w:after="0" w:line="240" w:lineRule="auto"/>
              <w:jc w:val="center"/>
              <w:rPr>
                <w:rFonts w:ascii="Times New Roman" w:hAnsi="Times New Roman"/>
                <w:sz w:val="26"/>
                <w:szCs w:val="26"/>
              </w:rPr>
            </w:pPr>
            <w:r w:rsidRPr="00357A15">
              <w:rPr>
                <w:rFonts w:ascii="Times New Roman" w:hAnsi="Times New Roman"/>
                <w:sz w:val="26"/>
                <w:szCs w:val="26"/>
              </w:rPr>
              <w:t>Cái</w:t>
            </w:r>
          </w:p>
        </w:tc>
        <w:tc>
          <w:tcPr>
            <w:tcW w:w="698" w:type="pct"/>
            <w:shd w:val="clear" w:color="000000" w:fill="FDFDFD"/>
            <w:vAlign w:val="center"/>
          </w:tcPr>
          <w:p w14:paraId="75DFDEC2" w14:textId="28E1466F" w:rsidR="00357A15" w:rsidRPr="00357A15" w:rsidRDefault="00357A15" w:rsidP="00357A15">
            <w:pPr>
              <w:widowControl w:val="0"/>
              <w:spacing w:after="0" w:line="240" w:lineRule="auto"/>
              <w:jc w:val="center"/>
              <w:rPr>
                <w:rFonts w:ascii="Times New Roman" w:hAnsi="Times New Roman"/>
                <w:bCs/>
                <w:sz w:val="26"/>
                <w:szCs w:val="26"/>
              </w:rPr>
            </w:pPr>
            <w:r>
              <w:rPr>
                <w:rFonts w:ascii="Times New Roman" w:hAnsi="Times New Roman"/>
                <w:bCs/>
                <w:sz w:val="26"/>
                <w:szCs w:val="26"/>
              </w:rPr>
              <w:t>2</w:t>
            </w:r>
          </w:p>
        </w:tc>
        <w:tc>
          <w:tcPr>
            <w:tcW w:w="625" w:type="pct"/>
            <w:shd w:val="clear" w:color="000000" w:fill="FDFDFD"/>
            <w:vAlign w:val="center"/>
          </w:tcPr>
          <w:p w14:paraId="2871BC5A" w14:textId="50E94D93" w:rsidR="00357A15" w:rsidRPr="00357A15" w:rsidRDefault="00357A15" w:rsidP="00357A15">
            <w:pPr>
              <w:widowControl w:val="0"/>
              <w:spacing w:after="0" w:line="240" w:lineRule="auto"/>
              <w:jc w:val="center"/>
              <w:rPr>
                <w:rFonts w:ascii="Times New Roman" w:hAnsi="Times New Roman"/>
                <w:bCs/>
                <w:sz w:val="26"/>
                <w:szCs w:val="26"/>
              </w:rPr>
            </w:pPr>
          </w:p>
        </w:tc>
        <w:tc>
          <w:tcPr>
            <w:tcW w:w="627" w:type="pct"/>
            <w:shd w:val="clear" w:color="000000" w:fill="FDFDFD"/>
            <w:vAlign w:val="center"/>
          </w:tcPr>
          <w:p w14:paraId="2E53968C" w14:textId="77777777" w:rsidR="00357A15" w:rsidRPr="00357A15" w:rsidRDefault="00357A15" w:rsidP="00357A15">
            <w:pPr>
              <w:widowControl w:val="0"/>
              <w:spacing w:after="0" w:line="240" w:lineRule="auto"/>
              <w:jc w:val="center"/>
              <w:rPr>
                <w:rFonts w:ascii="Times New Roman" w:hAnsi="Times New Roman"/>
                <w:bCs/>
                <w:sz w:val="26"/>
                <w:szCs w:val="26"/>
              </w:rPr>
            </w:pPr>
          </w:p>
        </w:tc>
        <w:tc>
          <w:tcPr>
            <w:tcW w:w="411" w:type="pct"/>
            <w:vAlign w:val="center"/>
          </w:tcPr>
          <w:p w14:paraId="57C34822" w14:textId="77777777" w:rsidR="00357A15" w:rsidRPr="00357A15" w:rsidRDefault="00357A15" w:rsidP="00357A15">
            <w:pPr>
              <w:widowControl w:val="0"/>
              <w:spacing w:after="0" w:line="240" w:lineRule="auto"/>
              <w:jc w:val="center"/>
              <w:rPr>
                <w:rFonts w:ascii="Times New Roman" w:hAnsi="Times New Roman"/>
                <w:bCs/>
                <w:sz w:val="26"/>
                <w:szCs w:val="26"/>
              </w:rPr>
            </w:pPr>
          </w:p>
        </w:tc>
      </w:tr>
      <w:tr w:rsidR="00357A15" w:rsidRPr="00357A15" w14:paraId="34807829" w14:textId="77777777" w:rsidTr="00E758BC">
        <w:trPr>
          <w:trHeight w:val="1020"/>
          <w:jc w:val="center"/>
        </w:trPr>
        <w:tc>
          <w:tcPr>
            <w:tcW w:w="302" w:type="pct"/>
            <w:tcBorders>
              <w:top w:val="single" w:sz="4" w:space="0" w:color="auto"/>
              <w:left w:val="single" w:sz="4" w:space="0" w:color="auto"/>
              <w:bottom w:val="single" w:sz="4" w:space="0" w:color="auto"/>
              <w:right w:val="single" w:sz="4" w:space="0" w:color="auto"/>
            </w:tcBorders>
            <w:vAlign w:val="center"/>
          </w:tcPr>
          <w:p w14:paraId="62A9D385" w14:textId="1EB330D5" w:rsidR="00357A15" w:rsidRPr="00357A15" w:rsidRDefault="00357A15" w:rsidP="00357A15">
            <w:pPr>
              <w:widowControl w:val="0"/>
              <w:spacing w:after="0" w:line="240" w:lineRule="auto"/>
              <w:jc w:val="center"/>
              <w:rPr>
                <w:rFonts w:ascii="Times New Roman" w:hAnsi="Times New Roman"/>
                <w:color w:val="0000FF"/>
                <w:sz w:val="26"/>
                <w:szCs w:val="26"/>
              </w:rPr>
            </w:pPr>
            <w:r w:rsidRPr="00357A15">
              <w:rPr>
                <w:rFonts w:ascii="Times New Roman" w:hAnsi="Times New Roman"/>
                <w:sz w:val="26"/>
                <w:szCs w:val="26"/>
              </w:rPr>
              <w:t>3</w:t>
            </w:r>
          </w:p>
        </w:tc>
        <w:tc>
          <w:tcPr>
            <w:tcW w:w="1918" w:type="pct"/>
            <w:tcBorders>
              <w:top w:val="single" w:sz="4" w:space="0" w:color="auto"/>
              <w:left w:val="single" w:sz="4" w:space="0" w:color="auto"/>
              <w:bottom w:val="single" w:sz="4" w:space="0" w:color="auto"/>
              <w:right w:val="single" w:sz="4" w:space="0" w:color="auto"/>
            </w:tcBorders>
            <w:shd w:val="clear" w:color="000000" w:fill="FFFFFF"/>
            <w:vAlign w:val="center"/>
          </w:tcPr>
          <w:p w14:paraId="28247959" w14:textId="5B651DD7" w:rsidR="00357A15" w:rsidRPr="00357A15" w:rsidRDefault="00357A15" w:rsidP="00357A15">
            <w:pPr>
              <w:widowControl w:val="0"/>
              <w:spacing w:after="0" w:line="240" w:lineRule="auto"/>
              <w:jc w:val="both"/>
              <w:rPr>
                <w:rFonts w:ascii="Times New Roman" w:hAnsi="Times New Roman"/>
                <w:sz w:val="26"/>
                <w:szCs w:val="26"/>
              </w:rPr>
            </w:pPr>
            <w:r w:rsidRPr="00357A15">
              <w:rPr>
                <w:rFonts w:ascii="Times New Roman" w:hAnsi="Times New Roman"/>
                <w:color w:val="000000"/>
                <w:sz w:val="26"/>
                <w:szCs w:val="26"/>
              </w:rPr>
              <w:t>Bộ nguồn 48VDC, 1000W/module, 19 inches, gắn rack dùng cho OLT (Power 48VDC, 1000W/module, 19-inch rack mountable for OLT)</w:t>
            </w:r>
          </w:p>
        </w:tc>
        <w:tc>
          <w:tcPr>
            <w:tcW w:w="419" w:type="pct"/>
            <w:tcBorders>
              <w:top w:val="single" w:sz="4" w:space="0" w:color="auto"/>
              <w:left w:val="single" w:sz="4" w:space="0" w:color="auto"/>
              <w:bottom w:val="single" w:sz="4" w:space="0" w:color="auto"/>
              <w:right w:val="single" w:sz="4" w:space="0" w:color="auto"/>
            </w:tcBorders>
            <w:vAlign w:val="center"/>
          </w:tcPr>
          <w:p w14:paraId="1A50119E" w14:textId="51369F5D" w:rsidR="00357A15" w:rsidRPr="00357A15" w:rsidRDefault="00357A15" w:rsidP="00357A15">
            <w:pPr>
              <w:widowControl w:val="0"/>
              <w:spacing w:after="0" w:line="240" w:lineRule="auto"/>
              <w:jc w:val="center"/>
              <w:rPr>
                <w:rFonts w:ascii="Times New Roman" w:hAnsi="Times New Roman"/>
                <w:sz w:val="26"/>
                <w:szCs w:val="26"/>
              </w:rPr>
            </w:pPr>
            <w:r w:rsidRPr="00357A15">
              <w:rPr>
                <w:rFonts w:ascii="Times New Roman" w:hAnsi="Times New Roman"/>
                <w:sz w:val="26"/>
                <w:szCs w:val="26"/>
              </w:rPr>
              <w:t>Bộ</w:t>
            </w:r>
          </w:p>
        </w:tc>
        <w:tc>
          <w:tcPr>
            <w:tcW w:w="698" w:type="pct"/>
            <w:shd w:val="clear" w:color="000000" w:fill="FDFDFD"/>
            <w:vAlign w:val="center"/>
          </w:tcPr>
          <w:p w14:paraId="0CC09C6A" w14:textId="6557CE4A" w:rsidR="00357A15" w:rsidRPr="00357A15" w:rsidRDefault="00357A15" w:rsidP="00357A15">
            <w:pPr>
              <w:widowControl w:val="0"/>
              <w:spacing w:after="0" w:line="240" w:lineRule="auto"/>
              <w:jc w:val="center"/>
              <w:rPr>
                <w:rFonts w:ascii="Times New Roman" w:hAnsi="Times New Roman"/>
                <w:bCs/>
                <w:sz w:val="26"/>
                <w:szCs w:val="26"/>
              </w:rPr>
            </w:pPr>
            <w:r>
              <w:rPr>
                <w:rFonts w:ascii="Times New Roman" w:hAnsi="Times New Roman"/>
                <w:bCs/>
                <w:sz w:val="26"/>
                <w:szCs w:val="26"/>
              </w:rPr>
              <w:t>1</w:t>
            </w:r>
          </w:p>
        </w:tc>
        <w:tc>
          <w:tcPr>
            <w:tcW w:w="625" w:type="pct"/>
            <w:shd w:val="clear" w:color="000000" w:fill="FDFDFD"/>
            <w:vAlign w:val="center"/>
          </w:tcPr>
          <w:p w14:paraId="543D42F5" w14:textId="77777777" w:rsidR="00357A15" w:rsidRPr="00357A15" w:rsidRDefault="00357A15" w:rsidP="00357A15">
            <w:pPr>
              <w:widowControl w:val="0"/>
              <w:spacing w:after="0" w:line="240" w:lineRule="auto"/>
              <w:jc w:val="center"/>
              <w:rPr>
                <w:rFonts w:ascii="Times New Roman" w:hAnsi="Times New Roman"/>
                <w:bCs/>
                <w:sz w:val="26"/>
                <w:szCs w:val="26"/>
              </w:rPr>
            </w:pPr>
          </w:p>
        </w:tc>
        <w:tc>
          <w:tcPr>
            <w:tcW w:w="627" w:type="pct"/>
            <w:shd w:val="clear" w:color="000000" w:fill="FDFDFD"/>
            <w:vAlign w:val="center"/>
          </w:tcPr>
          <w:p w14:paraId="4D3E9089" w14:textId="77777777" w:rsidR="00357A15" w:rsidRPr="00357A15" w:rsidRDefault="00357A15" w:rsidP="00357A15">
            <w:pPr>
              <w:widowControl w:val="0"/>
              <w:spacing w:after="0" w:line="240" w:lineRule="auto"/>
              <w:jc w:val="center"/>
              <w:rPr>
                <w:rFonts w:ascii="Times New Roman" w:hAnsi="Times New Roman"/>
                <w:bCs/>
                <w:sz w:val="26"/>
                <w:szCs w:val="26"/>
              </w:rPr>
            </w:pPr>
          </w:p>
        </w:tc>
        <w:tc>
          <w:tcPr>
            <w:tcW w:w="411" w:type="pct"/>
            <w:vAlign w:val="center"/>
          </w:tcPr>
          <w:p w14:paraId="743BC84F" w14:textId="77777777" w:rsidR="00357A15" w:rsidRPr="00357A15" w:rsidRDefault="00357A15" w:rsidP="00357A15">
            <w:pPr>
              <w:widowControl w:val="0"/>
              <w:spacing w:after="0" w:line="240" w:lineRule="auto"/>
              <w:jc w:val="center"/>
              <w:rPr>
                <w:rFonts w:ascii="Times New Roman" w:hAnsi="Times New Roman"/>
                <w:bCs/>
                <w:sz w:val="26"/>
                <w:szCs w:val="26"/>
              </w:rPr>
            </w:pPr>
          </w:p>
        </w:tc>
      </w:tr>
    </w:tbl>
    <w:p w14:paraId="528AF6FC" w14:textId="77777777" w:rsidR="00874714" w:rsidRPr="00186236" w:rsidRDefault="00874714" w:rsidP="007F5B85">
      <w:pPr>
        <w:widowControl w:val="0"/>
        <w:spacing w:before="120" w:after="120"/>
        <w:jc w:val="both"/>
        <w:rPr>
          <w:rFonts w:ascii="Times New Roman" w:hAnsi="Times New Roman"/>
          <w:i/>
          <w:sz w:val="26"/>
          <w:szCs w:val="26"/>
        </w:rPr>
      </w:pPr>
      <w:r w:rsidRPr="00186236">
        <w:rPr>
          <w:rFonts w:ascii="Times New Roman" w:hAnsi="Times New Roman"/>
          <w:i/>
          <w:color w:val="0000FF"/>
          <w:sz w:val="26"/>
          <w:szCs w:val="26"/>
        </w:rPr>
        <w:t xml:space="preserve">Ghi chú: (1) </w:t>
      </w:r>
      <w:r w:rsidRPr="00186236">
        <w:rPr>
          <w:rFonts w:ascii="Times New Roman" w:hAnsi="Times New Roman"/>
          <w:i/>
          <w:sz w:val="26"/>
          <w:szCs w:val="26"/>
          <w:lang w:val="de-DE"/>
        </w:rPr>
        <w:t>Lưu đến khi hoàn tất hồ sơ nghiệm thu đối với nhà thầu trúng thầu</w:t>
      </w:r>
      <w:r w:rsidRPr="00186236">
        <w:rPr>
          <w:rFonts w:ascii="Times New Roman" w:hAnsi="Times New Roman"/>
          <w:i/>
          <w:sz w:val="26"/>
          <w:szCs w:val="26"/>
        </w:rPr>
        <w:t>.</w:t>
      </w:r>
    </w:p>
    <w:p w14:paraId="6359EB86" w14:textId="03B64A1B" w:rsidR="00B173A6" w:rsidRPr="00186236" w:rsidRDefault="00784524" w:rsidP="00306495">
      <w:pPr>
        <w:widowControl w:val="0"/>
        <w:spacing w:before="120" w:after="120"/>
        <w:jc w:val="both"/>
        <w:rPr>
          <w:rFonts w:ascii="Times New Roman" w:hAnsi="Times New Roman"/>
          <w:i/>
          <w:sz w:val="26"/>
          <w:szCs w:val="26"/>
        </w:rPr>
      </w:pPr>
      <w:r w:rsidRPr="00186236">
        <w:rPr>
          <w:rFonts w:ascii="Times New Roman" w:hAnsi="Times New Roman"/>
          <w:i/>
          <w:sz w:val="26"/>
          <w:szCs w:val="26"/>
        </w:rPr>
        <w:t xml:space="preserve">* Địa chỉ giao nhận hàng mẫu: </w:t>
      </w:r>
      <w:r w:rsidR="00767F17" w:rsidRPr="00767F17">
        <w:rPr>
          <w:rFonts w:ascii="Times New Roman" w:hAnsi="Times New Roman"/>
          <w:i/>
          <w:sz w:val="26"/>
          <w:szCs w:val="26"/>
        </w:rPr>
        <w:t>Tầng 10 - Tòa nhà IMC, Số 62 Trần Quang Khải, Ph</w:t>
      </w:r>
      <w:r w:rsidR="00767F17" w:rsidRPr="00767F17">
        <w:rPr>
          <w:rFonts w:ascii="Times New Roman" w:hAnsi="Times New Roman" w:hint="eastAsia"/>
          <w:i/>
          <w:sz w:val="26"/>
          <w:szCs w:val="26"/>
        </w:rPr>
        <w:t>ư</w:t>
      </w:r>
      <w:r w:rsidR="00767F17" w:rsidRPr="00767F17">
        <w:rPr>
          <w:rFonts w:ascii="Times New Roman" w:hAnsi="Times New Roman"/>
          <w:i/>
          <w:sz w:val="26"/>
          <w:szCs w:val="26"/>
        </w:rPr>
        <w:t xml:space="preserve">ờng Tân </w:t>
      </w:r>
      <w:r w:rsidR="00767F17" w:rsidRPr="00767F17">
        <w:rPr>
          <w:rFonts w:ascii="Times New Roman" w:hAnsi="Times New Roman" w:hint="eastAsia"/>
          <w:i/>
          <w:sz w:val="26"/>
          <w:szCs w:val="26"/>
        </w:rPr>
        <w:t>Đ</w:t>
      </w:r>
      <w:r w:rsidR="00767F17" w:rsidRPr="00767F17">
        <w:rPr>
          <w:rFonts w:ascii="Times New Roman" w:hAnsi="Times New Roman"/>
          <w:i/>
          <w:sz w:val="26"/>
          <w:szCs w:val="26"/>
        </w:rPr>
        <w:t>ịnh, TPHCM</w:t>
      </w:r>
      <w:r w:rsidRPr="00186236">
        <w:rPr>
          <w:rFonts w:ascii="Times New Roman" w:hAnsi="Times New Roman"/>
          <w:i/>
          <w:sz w:val="26"/>
          <w:szCs w:val="26"/>
        </w:rPr>
        <w:t>.</w:t>
      </w:r>
    </w:p>
    <w:p w14:paraId="5A25E911" w14:textId="36F52264" w:rsidR="00F47A59" w:rsidRPr="00186236" w:rsidRDefault="00306495" w:rsidP="007F5B85">
      <w:pPr>
        <w:widowControl w:val="0"/>
        <w:spacing w:before="120" w:after="120"/>
        <w:jc w:val="both"/>
        <w:rPr>
          <w:rFonts w:ascii="Times New Roman" w:hAnsi="Times New Roman"/>
          <w:i/>
          <w:sz w:val="26"/>
          <w:szCs w:val="26"/>
        </w:rPr>
      </w:pPr>
      <w:r w:rsidRPr="00186236">
        <w:rPr>
          <w:rFonts w:ascii="Times New Roman" w:hAnsi="Times New Roman"/>
          <w:i/>
          <w:sz w:val="26"/>
          <w:szCs w:val="26"/>
        </w:rPr>
        <w:t xml:space="preserve">* Thông tin liên hệ: Mr. Hải, SĐT: </w:t>
      </w:r>
      <w:r w:rsidR="00357A15" w:rsidRPr="00357A15">
        <w:rPr>
          <w:rFonts w:ascii="Times New Roman" w:hAnsi="Times New Roman"/>
          <w:i/>
          <w:sz w:val="26"/>
          <w:szCs w:val="26"/>
        </w:rPr>
        <w:t>091 896 1017</w:t>
      </w:r>
      <w:r w:rsidR="005E015B" w:rsidRPr="00186236">
        <w:rPr>
          <w:rFonts w:ascii="Times New Roman" w:hAnsi="Times New Roman"/>
          <w:i/>
          <w:sz w:val="26"/>
          <w:szCs w:val="26"/>
        </w:rPr>
        <w:t>.</w:t>
      </w:r>
    </w:p>
    <w:p w14:paraId="1933FD1C" w14:textId="13C4F7D1" w:rsidR="00784524" w:rsidRPr="00186236" w:rsidRDefault="00B173A6" w:rsidP="00F41AF8">
      <w:pPr>
        <w:widowControl w:val="0"/>
        <w:tabs>
          <w:tab w:val="left" w:pos="1470"/>
        </w:tabs>
        <w:rPr>
          <w:rFonts w:ascii="Times New Roman" w:hAnsi="Times New Roman"/>
          <w:vanish/>
          <w:sz w:val="26"/>
          <w:szCs w:val="26"/>
        </w:rPr>
      </w:pPr>
      <w:r w:rsidRPr="00186236">
        <w:rPr>
          <w:rFonts w:ascii="Times New Roman" w:hAnsi="Times New Roman"/>
          <w:vanish/>
          <w:sz w:val="26"/>
          <w:szCs w:val="26"/>
        </w:rPr>
        <w:tab/>
      </w:r>
    </w:p>
    <w:sectPr w:rsidR="00784524" w:rsidRPr="00186236" w:rsidSect="00A06A98">
      <w:footerReference w:type="default" r:id="rId8"/>
      <w:pgSz w:w="11907" w:h="16840" w:code="9"/>
      <w:pgMar w:top="1134" w:right="1134" w:bottom="1134" w:left="1418" w:header="720" w:footer="239"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B85FE" w14:textId="77777777" w:rsidR="00BC5339" w:rsidRDefault="00BC5339" w:rsidP="00255DBB">
      <w:r>
        <w:separator/>
      </w:r>
    </w:p>
  </w:endnote>
  <w:endnote w:type="continuationSeparator" w:id="0">
    <w:p w14:paraId="7DF83C08" w14:textId="77777777" w:rsidR="00BC5339" w:rsidRDefault="00BC5339" w:rsidP="00255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Gigi">
    <w:panose1 w:val="04040504061007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tarSymbol">
    <w:altName w:val="MS Gothic"/>
    <w:charset w:val="80"/>
    <w:family w:val="auto"/>
    <w:pitch w:val="default"/>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Time">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 Pro SemiCond">
    <w:altName w:val="Myriad Pro SemiCond"/>
    <w:panose1 w:val="00000000000000000000"/>
    <w:charset w:val="00"/>
    <w:family w:val="swiss"/>
    <w:notTrueType/>
    <w:pitch w:val="default"/>
    <w:sig w:usb0="00000003" w:usb1="00000000" w:usb2="00000000" w:usb3="00000000" w:csb0="00000001" w:csb1="00000000"/>
  </w:font>
  <w:font w:name="NKKKRQ+Cisco-Light">
    <w:altName w:val="Arial"/>
    <w:panose1 w:val="00000000000000000000"/>
    <w:charset w:val="00"/>
    <w:family w:val="swiss"/>
    <w:notTrueType/>
    <w:pitch w:val="default"/>
    <w:sig w:usb0="00000003" w:usb1="00000000" w:usb2="00000000" w:usb3="00000000" w:csb0="00000001" w:csb1="00000000"/>
  </w:font>
  <w:font w:name="Myriad Pro Light SemiCond">
    <w:altName w:val="Myriad Pro Light SemiCond"/>
    <w:panose1 w:val="00000000000000000000"/>
    <w:charset w:val="00"/>
    <w:family w:val="swiss"/>
    <w:notTrueType/>
    <w:pitch w:val="default"/>
    <w:sig w:usb0="00000003" w:usb1="00000000" w:usb2="00000000" w:usb3="00000000" w:csb0="00000001" w:csb1="00000000"/>
  </w:font>
  <w:font w:name="GarmdITC Bk BT">
    <w:altName w:val="Times New Roman"/>
    <w:charset w:val="00"/>
    <w:family w:val="roman"/>
    <w:pitch w:val="variable"/>
    <w:sig w:usb0="00000001" w:usb1="00000000" w:usb2="00000000" w:usb3="00000000" w:csb0="0000001B" w:csb1="00000000"/>
  </w:font>
  <w:font w:name="Antenna-Extra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5DED9" w14:textId="53CFAC33" w:rsidR="00B478C9" w:rsidRPr="00064E6D" w:rsidRDefault="00B478C9" w:rsidP="00B3195C">
    <w:pPr>
      <w:pStyle w:val="Footer"/>
      <w:jc w:val="center"/>
      <w:rPr>
        <w:rFonts w:ascii="Times New Roman" w:hAnsi="Times New Roman"/>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E93B4" w14:textId="77777777" w:rsidR="00BC5339" w:rsidRDefault="00BC5339" w:rsidP="00255DBB">
      <w:r>
        <w:separator/>
      </w:r>
    </w:p>
  </w:footnote>
  <w:footnote w:type="continuationSeparator" w:id="0">
    <w:p w14:paraId="63066D3A" w14:textId="77777777" w:rsidR="00BC5339" w:rsidRDefault="00BC5339" w:rsidP="00255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numFmt w:val="bullet"/>
      <w:lvlText w:val="-"/>
      <w:lvlJc w:val="left"/>
      <w:pPr>
        <w:tabs>
          <w:tab w:val="num" w:pos="0"/>
        </w:tabs>
        <w:ind w:left="720" w:hanging="360"/>
      </w:pPr>
      <w:rPr>
        <w:rFonts w:ascii="Times New Roman" w:hAnsi="Times New Roman" w:cs="Times New Roman" w:hint="default"/>
        <w:i/>
        <w:color w:val="000000"/>
        <w:sz w:val="26"/>
        <w:szCs w:val="26"/>
        <w:lang w:val="vi-VN"/>
      </w:rPr>
    </w:lvl>
  </w:abstractNum>
  <w:abstractNum w:abstractNumId="1" w15:restartNumberingAfterBreak="0">
    <w:nsid w:val="04A3236D"/>
    <w:multiLevelType w:val="hybridMultilevel"/>
    <w:tmpl w:val="76E846CE"/>
    <w:lvl w:ilvl="0" w:tplc="8230F22C">
      <w:start w:val="1"/>
      <w:numFmt w:val="upperLetter"/>
      <w:pStyle w:val="StyleSubtitleLeft013Right02"/>
      <w:lvlText w:val="%1."/>
      <w:lvlJc w:val="center"/>
      <w:pPr>
        <w:tabs>
          <w:tab w:val="num" w:pos="648"/>
        </w:tabs>
        <w:ind w:left="360" w:hanging="72"/>
      </w:pPr>
      <w:rPr>
        <w:b/>
        <w:i w:val="0"/>
        <w:sz w:val="24"/>
        <w:szCs w:val="24"/>
      </w:rPr>
    </w:lvl>
    <w:lvl w:ilvl="1" w:tplc="04090003">
      <w:start w:val="1"/>
      <w:numFmt w:val="decimal"/>
      <w:lvlText w:val="%2."/>
      <w:lvlJc w:val="left"/>
      <w:pPr>
        <w:tabs>
          <w:tab w:val="num" w:pos="1920"/>
        </w:tabs>
        <w:ind w:left="192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C570712"/>
    <w:multiLevelType w:val="multilevel"/>
    <w:tmpl w:val="241ED6A2"/>
    <w:lvl w:ilvl="0">
      <w:start w:val="2"/>
      <w:numFmt w:val="decimal"/>
      <w:lvlText w:val="%1."/>
      <w:lvlJc w:val="left"/>
      <w:pPr>
        <w:ind w:left="1525" w:hanging="390"/>
      </w:pPr>
      <w:rPr>
        <w:rFonts w:hint="default"/>
      </w:rPr>
    </w:lvl>
    <w:lvl w:ilvl="1">
      <w:start w:val="1"/>
      <w:numFmt w:val="decimal"/>
      <w:lvlText w:val="2.%2."/>
      <w:lvlJc w:val="left"/>
      <w:pPr>
        <w:ind w:left="192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B94309"/>
    <w:multiLevelType w:val="hybridMultilevel"/>
    <w:tmpl w:val="FC3E68AC"/>
    <w:lvl w:ilvl="0" w:tplc="042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A28C0"/>
    <w:multiLevelType w:val="multilevel"/>
    <w:tmpl w:val="3232121C"/>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DD560B4"/>
    <w:multiLevelType w:val="hybridMultilevel"/>
    <w:tmpl w:val="3D680C8A"/>
    <w:lvl w:ilvl="0" w:tplc="F7064E76">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735ECF"/>
    <w:multiLevelType w:val="hybridMultilevel"/>
    <w:tmpl w:val="0486E4BC"/>
    <w:lvl w:ilvl="0" w:tplc="27507826">
      <w:numFmt w:val="bullet"/>
      <w:lvlText w:val="-"/>
      <w:lvlJc w:val="left"/>
      <w:pPr>
        <w:ind w:left="2160" w:hanging="360"/>
      </w:pPr>
      <w:rPr>
        <w:rFonts w:ascii="VNI-Times" w:eastAsia="Times New Roman" w:hAnsi="VNI-Times" w:cs="Times New Roman"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7" w15:restartNumberingAfterBreak="0">
    <w:nsid w:val="183132BE"/>
    <w:multiLevelType w:val="hybridMultilevel"/>
    <w:tmpl w:val="A240EA1A"/>
    <w:lvl w:ilvl="0" w:tplc="ED1E59D0">
      <w:numFmt w:val="bullet"/>
      <w:lvlText w:val="-"/>
      <w:lvlJc w:val="left"/>
      <w:pPr>
        <w:ind w:left="720" w:hanging="360"/>
      </w:pPr>
      <w:rPr>
        <w:rFonts w:ascii="Gigi" w:eastAsia="Gigi" w:hAnsi="Gigi" w:cs="Gig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8FC402E"/>
    <w:multiLevelType w:val="multilevel"/>
    <w:tmpl w:val="100AB9BE"/>
    <w:lvl w:ilvl="0">
      <w:start w:val="1"/>
      <w:numFmt w:val="decimal"/>
      <w:pStyle w:val="AARHeading1"/>
      <w:lvlText w:val="Điều %1."/>
      <w:lvlJc w:val="left"/>
      <w:pPr>
        <w:tabs>
          <w:tab w:val="num" w:pos="1135"/>
        </w:tabs>
        <w:ind w:left="1135" w:hanging="709"/>
      </w:pPr>
      <w:rPr>
        <w:rFonts w:hint="default"/>
        <w:color w:val="000000"/>
      </w:rPr>
    </w:lvl>
    <w:lvl w:ilvl="1">
      <w:start w:val="1"/>
      <w:numFmt w:val="decimal"/>
      <w:pStyle w:val="AARHeading2"/>
      <w:lvlText w:val="%1.%2"/>
      <w:lvlJc w:val="left"/>
      <w:pPr>
        <w:tabs>
          <w:tab w:val="num" w:pos="709"/>
        </w:tabs>
        <w:ind w:left="709" w:hanging="709"/>
      </w:pPr>
      <w:rPr>
        <w:rFonts w:hint="default"/>
        <w:b/>
        <w:color w:val="auto"/>
      </w:rPr>
    </w:lvl>
    <w:lvl w:ilvl="2">
      <w:start w:val="1"/>
      <w:numFmt w:val="lowerLetter"/>
      <w:pStyle w:val="AARHeading3"/>
      <w:lvlText w:val="(%3)"/>
      <w:lvlJc w:val="left"/>
      <w:pPr>
        <w:tabs>
          <w:tab w:val="num" w:pos="1419"/>
        </w:tabs>
        <w:ind w:left="1419" w:hanging="709"/>
      </w:pPr>
      <w:rPr>
        <w:rFonts w:ascii="Arial" w:hAnsi="Arial" w:cs="Arial" w:hint="default"/>
        <w:color w:val="000000"/>
      </w:rPr>
    </w:lvl>
    <w:lvl w:ilvl="3">
      <w:start w:val="1"/>
      <w:numFmt w:val="lowerRoman"/>
      <w:pStyle w:val="AARHeading4"/>
      <w:lvlText w:val="(%4)"/>
      <w:lvlJc w:val="left"/>
      <w:pPr>
        <w:tabs>
          <w:tab w:val="num" w:pos="2693"/>
        </w:tabs>
        <w:ind w:left="2693" w:hanging="708"/>
      </w:pPr>
      <w:rPr>
        <w:rFonts w:ascii="Arial" w:hAnsi="Arial" w:cs="Arial" w:hint="default"/>
      </w:rPr>
    </w:lvl>
    <w:lvl w:ilvl="4">
      <w:start w:val="1"/>
      <w:numFmt w:val="upperLetter"/>
      <w:pStyle w:val="AARHeading5"/>
      <w:lvlText w:val="(%5)"/>
      <w:lvlJc w:val="left"/>
      <w:pPr>
        <w:tabs>
          <w:tab w:val="num" w:pos="2835"/>
        </w:tabs>
        <w:ind w:left="2835" w:hanging="709"/>
      </w:pPr>
      <w:rPr>
        <w:rFonts w:hint="default"/>
      </w:rPr>
    </w:lvl>
    <w:lvl w:ilvl="5">
      <w:start w:val="1"/>
      <w:numFmt w:val="decimal"/>
      <w:pStyle w:val="AARHeading6"/>
      <w:lvlText w:val="(%6)"/>
      <w:lvlJc w:val="left"/>
      <w:pPr>
        <w:tabs>
          <w:tab w:val="num" w:pos="3544"/>
        </w:tabs>
        <w:ind w:left="3544" w:hanging="709"/>
      </w:pPr>
      <w:rPr>
        <w:rFonts w:hint="default"/>
      </w:rPr>
    </w:lvl>
    <w:lvl w:ilvl="6">
      <w:start w:val="1"/>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9" w15:restartNumberingAfterBreak="0">
    <w:nsid w:val="1DD64B19"/>
    <w:multiLevelType w:val="hybridMultilevel"/>
    <w:tmpl w:val="80629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832560"/>
    <w:multiLevelType w:val="hybridMultilevel"/>
    <w:tmpl w:val="2174E978"/>
    <w:lvl w:ilvl="0" w:tplc="5E3E0ED0">
      <w:start w:val="1"/>
      <w:numFmt w:val="decimal"/>
      <w:lvlText w:val="%1."/>
      <w:lvlJc w:val="left"/>
      <w:pPr>
        <w:ind w:left="720" w:hanging="360"/>
      </w:pPr>
      <w:rPr>
        <w:rFonts w:hint="default"/>
        <w:b/>
        <w:bCs/>
        <w:i/>
        <w:i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C44945"/>
    <w:multiLevelType w:val="multilevel"/>
    <w:tmpl w:val="2B42DE86"/>
    <w:styleLink w:val="Style2"/>
    <w:lvl w:ilvl="0">
      <w:start w:val="3"/>
      <w:numFmt w:val="decimal"/>
      <w:lvlText w:val="%1"/>
      <w:lvlJc w:val="left"/>
      <w:pPr>
        <w:ind w:left="525" w:hanging="525"/>
      </w:pPr>
      <w:rPr>
        <w:rFonts w:hint="default"/>
      </w:rPr>
    </w:lvl>
    <w:lvl w:ilvl="1">
      <w:start w:val="1"/>
      <w:numFmt w:val="decimal"/>
      <w:lvlRestart w:val="0"/>
      <w:lvlText w:val="%1.%2."/>
      <w:lvlJc w:val="left"/>
      <w:pPr>
        <w:ind w:left="432" w:hanging="72"/>
      </w:pPr>
      <w:rPr>
        <w:spacing w:val="0"/>
        <w:w w:val="100"/>
        <w:kern w:val="16"/>
        <w:position w:val="0"/>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2" w15:restartNumberingAfterBreak="0">
    <w:nsid w:val="24D81A9A"/>
    <w:multiLevelType w:val="hybridMultilevel"/>
    <w:tmpl w:val="837E0790"/>
    <w:lvl w:ilvl="0" w:tplc="0000001B">
      <w:start w:val="20"/>
      <w:numFmt w:val="bullet"/>
      <w:lvlText w:val="-"/>
      <w:lvlJc w:val="left"/>
      <w:pPr>
        <w:tabs>
          <w:tab w:val="num" w:pos="360"/>
        </w:tabs>
        <w:ind w:left="360" w:hanging="360"/>
      </w:pPr>
      <w:rPr>
        <w:rFonts w:ascii="StarSymbol" w:hAnsi="StarSymbol"/>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2E15DA"/>
    <w:multiLevelType w:val="multilevel"/>
    <w:tmpl w:val="14A8EF46"/>
    <w:lvl w:ilvl="0">
      <w:start w:val="2"/>
      <w:numFmt w:val="decimal"/>
      <w:lvlText w:val="%1."/>
      <w:lvlJc w:val="left"/>
      <w:pPr>
        <w:ind w:left="1525" w:hanging="39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B12068"/>
    <w:multiLevelType w:val="hybridMultilevel"/>
    <w:tmpl w:val="C8560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89610E"/>
    <w:multiLevelType w:val="hybridMultilevel"/>
    <w:tmpl w:val="48B23A26"/>
    <w:lvl w:ilvl="0" w:tplc="27507826">
      <w:numFmt w:val="bullet"/>
      <w:lvlText w:val="-"/>
      <w:lvlJc w:val="left"/>
      <w:pPr>
        <w:ind w:left="2245" w:hanging="360"/>
      </w:pPr>
      <w:rPr>
        <w:rFonts w:ascii="VNI-Times" w:eastAsia="Times New Roman" w:hAnsi="VNI-Times" w:cs="Times New Roman" w:hint="default"/>
      </w:rPr>
    </w:lvl>
    <w:lvl w:ilvl="1" w:tplc="042A0003" w:tentative="1">
      <w:start w:val="1"/>
      <w:numFmt w:val="bullet"/>
      <w:lvlText w:val="o"/>
      <w:lvlJc w:val="left"/>
      <w:pPr>
        <w:ind w:left="2965" w:hanging="360"/>
      </w:pPr>
      <w:rPr>
        <w:rFonts w:ascii="Courier New" w:hAnsi="Courier New" w:cs="Courier New" w:hint="default"/>
      </w:rPr>
    </w:lvl>
    <w:lvl w:ilvl="2" w:tplc="042A0005" w:tentative="1">
      <w:start w:val="1"/>
      <w:numFmt w:val="bullet"/>
      <w:lvlText w:val=""/>
      <w:lvlJc w:val="left"/>
      <w:pPr>
        <w:ind w:left="3685" w:hanging="360"/>
      </w:pPr>
      <w:rPr>
        <w:rFonts w:ascii="Wingdings" w:hAnsi="Wingdings" w:hint="default"/>
      </w:rPr>
    </w:lvl>
    <w:lvl w:ilvl="3" w:tplc="042A0001" w:tentative="1">
      <w:start w:val="1"/>
      <w:numFmt w:val="bullet"/>
      <w:lvlText w:val=""/>
      <w:lvlJc w:val="left"/>
      <w:pPr>
        <w:ind w:left="4405" w:hanging="360"/>
      </w:pPr>
      <w:rPr>
        <w:rFonts w:ascii="Symbol" w:hAnsi="Symbol" w:hint="default"/>
      </w:rPr>
    </w:lvl>
    <w:lvl w:ilvl="4" w:tplc="042A0003" w:tentative="1">
      <w:start w:val="1"/>
      <w:numFmt w:val="bullet"/>
      <w:lvlText w:val="o"/>
      <w:lvlJc w:val="left"/>
      <w:pPr>
        <w:ind w:left="5125" w:hanging="360"/>
      </w:pPr>
      <w:rPr>
        <w:rFonts w:ascii="Courier New" w:hAnsi="Courier New" w:cs="Courier New" w:hint="default"/>
      </w:rPr>
    </w:lvl>
    <w:lvl w:ilvl="5" w:tplc="042A0005" w:tentative="1">
      <w:start w:val="1"/>
      <w:numFmt w:val="bullet"/>
      <w:lvlText w:val=""/>
      <w:lvlJc w:val="left"/>
      <w:pPr>
        <w:ind w:left="5845" w:hanging="360"/>
      </w:pPr>
      <w:rPr>
        <w:rFonts w:ascii="Wingdings" w:hAnsi="Wingdings" w:hint="default"/>
      </w:rPr>
    </w:lvl>
    <w:lvl w:ilvl="6" w:tplc="042A0001" w:tentative="1">
      <w:start w:val="1"/>
      <w:numFmt w:val="bullet"/>
      <w:lvlText w:val=""/>
      <w:lvlJc w:val="left"/>
      <w:pPr>
        <w:ind w:left="6565" w:hanging="360"/>
      </w:pPr>
      <w:rPr>
        <w:rFonts w:ascii="Symbol" w:hAnsi="Symbol" w:hint="default"/>
      </w:rPr>
    </w:lvl>
    <w:lvl w:ilvl="7" w:tplc="042A0003" w:tentative="1">
      <w:start w:val="1"/>
      <w:numFmt w:val="bullet"/>
      <w:lvlText w:val="o"/>
      <w:lvlJc w:val="left"/>
      <w:pPr>
        <w:ind w:left="7285" w:hanging="360"/>
      </w:pPr>
      <w:rPr>
        <w:rFonts w:ascii="Courier New" w:hAnsi="Courier New" w:cs="Courier New" w:hint="default"/>
      </w:rPr>
    </w:lvl>
    <w:lvl w:ilvl="8" w:tplc="042A0005" w:tentative="1">
      <w:start w:val="1"/>
      <w:numFmt w:val="bullet"/>
      <w:lvlText w:val=""/>
      <w:lvlJc w:val="left"/>
      <w:pPr>
        <w:ind w:left="8005" w:hanging="360"/>
      </w:pPr>
      <w:rPr>
        <w:rFonts w:ascii="Wingdings" w:hAnsi="Wingdings" w:hint="default"/>
      </w:rPr>
    </w:lvl>
  </w:abstractNum>
  <w:abstractNum w:abstractNumId="16" w15:restartNumberingAfterBreak="0">
    <w:nsid w:val="31A82654"/>
    <w:multiLevelType w:val="hybridMultilevel"/>
    <w:tmpl w:val="1F58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3C1C0D"/>
    <w:multiLevelType w:val="hybridMultilevel"/>
    <w:tmpl w:val="8FFE9724"/>
    <w:lvl w:ilvl="0" w:tplc="042A0003">
      <w:start w:val="1"/>
      <w:numFmt w:val="bullet"/>
      <w:lvlText w:val="o"/>
      <w:lvlJc w:val="left"/>
      <w:pPr>
        <w:ind w:left="1080" w:hanging="360"/>
      </w:pPr>
      <w:rPr>
        <w:rFonts w:ascii="Courier New" w:hAnsi="Courier New" w:cs="Courier New"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8" w15:restartNumberingAfterBreak="0">
    <w:nsid w:val="35D72A10"/>
    <w:multiLevelType w:val="multilevel"/>
    <w:tmpl w:val="D10E9534"/>
    <w:lvl w:ilvl="0">
      <w:start w:val="3"/>
      <w:numFmt w:val="decimal"/>
      <w:lvlText w:val="%1"/>
      <w:lvlJc w:val="left"/>
      <w:pPr>
        <w:ind w:left="360" w:hanging="360"/>
      </w:pPr>
      <w:rPr>
        <w:rFonts w:hint="default"/>
      </w:rPr>
    </w:lvl>
    <w:lvl w:ilvl="1">
      <w:start w:val="1"/>
      <w:numFmt w:val="decimal"/>
      <w:lvlText w:val="%1.%2"/>
      <w:lvlJc w:val="left"/>
      <w:pPr>
        <w:ind w:left="1210" w:hanging="360"/>
      </w:pPr>
      <w:rPr>
        <w:rFonts w:hint="default"/>
        <w:b/>
        <w:bCs/>
        <w:sz w:val="26"/>
        <w:szCs w:val="26"/>
      </w:rPr>
    </w:lvl>
    <w:lvl w:ilvl="2">
      <w:start w:val="1"/>
      <w:numFmt w:val="decimal"/>
      <w:lvlText w:val="2.7.%3."/>
      <w:lvlJc w:val="left"/>
      <w:pPr>
        <w:ind w:left="2060" w:hanging="36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600" w:hanging="1800"/>
      </w:pPr>
      <w:rPr>
        <w:rFonts w:hint="default"/>
      </w:rPr>
    </w:lvl>
  </w:abstractNum>
  <w:abstractNum w:abstractNumId="19" w15:restartNumberingAfterBreak="0">
    <w:nsid w:val="36675D09"/>
    <w:multiLevelType w:val="hybridMultilevel"/>
    <w:tmpl w:val="ED021806"/>
    <w:lvl w:ilvl="0" w:tplc="F7064E76">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F6E1A80"/>
    <w:multiLevelType w:val="hybridMultilevel"/>
    <w:tmpl w:val="E2FEA7D4"/>
    <w:lvl w:ilvl="0" w:tplc="0BE25A4E">
      <w:numFmt w:val="bullet"/>
      <w:lvlText w:val="•"/>
      <w:lvlJc w:val="left"/>
      <w:pPr>
        <w:ind w:left="720" w:hanging="360"/>
      </w:pPr>
      <w:rPr>
        <w:rFonts w:ascii="Calibri" w:eastAsia="Calibri" w:hAnsi="Calibri" w:cs="Calibr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91142"/>
    <w:multiLevelType w:val="hybridMultilevel"/>
    <w:tmpl w:val="B29C916E"/>
    <w:lvl w:ilvl="0" w:tplc="27507826">
      <w:numFmt w:val="bullet"/>
      <w:lvlText w:val="-"/>
      <w:lvlJc w:val="left"/>
      <w:pPr>
        <w:ind w:left="720" w:hanging="360"/>
      </w:pPr>
      <w:rPr>
        <w:rFonts w:ascii="VNI-Times" w:eastAsia="Times New Roman" w:hAnsi="VNI-Times" w:cs="Times New Roman" w:hint="default"/>
      </w:rPr>
    </w:lvl>
    <w:lvl w:ilvl="1" w:tplc="27507826">
      <w:numFmt w:val="bullet"/>
      <w:lvlText w:val="-"/>
      <w:lvlJc w:val="left"/>
      <w:pPr>
        <w:ind w:left="2160" w:hanging="360"/>
      </w:pPr>
      <w:rPr>
        <w:rFonts w:ascii="VNI-Times" w:eastAsia="Times New Roman" w:hAnsi="VNI-Times" w:cs="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46B00985"/>
    <w:multiLevelType w:val="hybridMultilevel"/>
    <w:tmpl w:val="DF36CBC4"/>
    <w:name w:val="WW8Num28"/>
    <w:lvl w:ilvl="0" w:tplc="C8A2739A">
      <w:start w:val="1"/>
      <w:numFmt w:val="decimal"/>
      <w:lvlText w:val="%1."/>
      <w:lvlJc w:val="left"/>
      <w:pPr>
        <w:ind w:left="720" w:hanging="360"/>
      </w:pPr>
      <w:rPr>
        <w:rFonts w:ascii="Times New Roman" w:eastAsia="Batang" w:hAnsi="Times New Roman" w:cs="Times New Roman"/>
      </w:rPr>
    </w:lvl>
    <w:lvl w:ilvl="1" w:tplc="59CC7D98" w:tentative="1">
      <w:start w:val="1"/>
      <w:numFmt w:val="lowerLetter"/>
      <w:lvlText w:val="%2."/>
      <w:lvlJc w:val="left"/>
      <w:pPr>
        <w:ind w:left="1440" w:hanging="360"/>
      </w:pPr>
    </w:lvl>
    <w:lvl w:ilvl="2" w:tplc="B136E382" w:tentative="1">
      <w:start w:val="1"/>
      <w:numFmt w:val="lowerRoman"/>
      <w:lvlText w:val="%3."/>
      <w:lvlJc w:val="right"/>
      <w:pPr>
        <w:ind w:left="2160" w:hanging="180"/>
      </w:pPr>
    </w:lvl>
    <w:lvl w:ilvl="3" w:tplc="8EB0590E" w:tentative="1">
      <w:start w:val="1"/>
      <w:numFmt w:val="decimal"/>
      <w:lvlText w:val="%4."/>
      <w:lvlJc w:val="left"/>
      <w:pPr>
        <w:ind w:left="2880" w:hanging="360"/>
      </w:pPr>
    </w:lvl>
    <w:lvl w:ilvl="4" w:tplc="F95268F0" w:tentative="1">
      <w:start w:val="1"/>
      <w:numFmt w:val="lowerLetter"/>
      <w:lvlText w:val="%5."/>
      <w:lvlJc w:val="left"/>
      <w:pPr>
        <w:ind w:left="3600" w:hanging="360"/>
      </w:pPr>
    </w:lvl>
    <w:lvl w:ilvl="5" w:tplc="184C82E6" w:tentative="1">
      <w:start w:val="1"/>
      <w:numFmt w:val="lowerRoman"/>
      <w:lvlText w:val="%6."/>
      <w:lvlJc w:val="right"/>
      <w:pPr>
        <w:ind w:left="4320" w:hanging="180"/>
      </w:pPr>
    </w:lvl>
    <w:lvl w:ilvl="6" w:tplc="137CE2E2" w:tentative="1">
      <w:start w:val="1"/>
      <w:numFmt w:val="decimal"/>
      <w:lvlText w:val="%7."/>
      <w:lvlJc w:val="left"/>
      <w:pPr>
        <w:ind w:left="5040" w:hanging="360"/>
      </w:pPr>
    </w:lvl>
    <w:lvl w:ilvl="7" w:tplc="AF4A58D2" w:tentative="1">
      <w:start w:val="1"/>
      <w:numFmt w:val="lowerLetter"/>
      <w:lvlText w:val="%8."/>
      <w:lvlJc w:val="left"/>
      <w:pPr>
        <w:ind w:left="5760" w:hanging="360"/>
      </w:pPr>
    </w:lvl>
    <w:lvl w:ilvl="8" w:tplc="F4F60DD6" w:tentative="1">
      <w:start w:val="1"/>
      <w:numFmt w:val="lowerRoman"/>
      <w:lvlText w:val="%9."/>
      <w:lvlJc w:val="right"/>
      <w:pPr>
        <w:ind w:left="6480" w:hanging="180"/>
      </w:pPr>
    </w:lvl>
  </w:abstractNum>
  <w:abstractNum w:abstractNumId="23" w15:restartNumberingAfterBreak="0">
    <w:nsid w:val="4D1139E6"/>
    <w:multiLevelType w:val="multilevel"/>
    <w:tmpl w:val="D9F66A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C41FC6"/>
    <w:multiLevelType w:val="multilevel"/>
    <w:tmpl w:val="429E30DC"/>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Times New Roman" w:eastAsia="Times New Roman" w:hAnsi="Times New Roman" w:cs="Times New Roman"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8876C37"/>
    <w:multiLevelType w:val="hybridMultilevel"/>
    <w:tmpl w:val="6908C7D6"/>
    <w:lvl w:ilvl="0" w:tplc="44E68C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E938AB"/>
    <w:multiLevelType w:val="multilevel"/>
    <w:tmpl w:val="557866AA"/>
    <w:lvl w:ilvl="0">
      <w:start w:val="1"/>
      <w:numFmt w:val="bullet"/>
      <w:lvlText w:val=""/>
      <w:lvlJc w:val="left"/>
      <w:pPr>
        <w:ind w:left="1525" w:hanging="390"/>
      </w:pPr>
      <w:rPr>
        <w:rFonts w:ascii="Symbol" w:hAnsi="Symbol"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20A671A"/>
    <w:multiLevelType w:val="multilevel"/>
    <w:tmpl w:val="092C1A64"/>
    <w:lvl w:ilvl="0">
      <w:start w:val="1"/>
      <w:numFmt w:val="decimal"/>
      <w:lvlText w:val="1.%1."/>
      <w:lvlJc w:val="left"/>
      <w:pPr>
        <w:ind w:left="720" w:hanging="360"/>
      </w:pPr>
      <w:rPr>
        <w:rFonts w:hint="default"/>
      </w:rPr>
    </w:lvl>
    <w:lvl w:ilvl="1">
      <w:start w:val="1"/>
      <w:numFmt w:val="decimal"/>
      <w:lvlText w:val="1.3.%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6F040C6"/>
    <w:multiLevelType w:val="hybridMultilevel"/>
    <w:tmpl w:val="73EA6E5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A72B4B"/>
    <w:multiLevelType w:val="hybridMultilevel"/>
    <w:tmpl w:val="0CC4067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695F298E"/>
    <w:multiLevelType w:val="hybridMultilevel"/>
    <w:tmpl w:val="EF6A7DF6"/>
    <w:lvl w:ilvl="0" w:tplc="685E598E">
      <w:start w:val="3"/>
      <w:numFmt w:val="bullet"/>
      <w:lvlText w:val="-"/>
      <w:lvlJc w:val="left"/>
      <w:pPr>
        <w:ind w:left="720" w:hanging="360"/>
      </w:pPr>
      <w:rPr>
        <w:rFonts w:ascii="Times New Roman" w:eastAsia="Times New Roman" w:hAnsi="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9D238E"/>
    <w:multiLevelType w:val="hybridMultilevel"/>
    <w:tmpl w:val="7630A5FA"/>
    <w:lvl w:ilvl="0" w:tplc="BA2EEEA8">
      <w:start w:val="1"/>
      <w:numFmt w:val="bullet"/>
      <w:lvlText w:val="-"/>
      <w:lvlJc w:val="left"/>
      <w:pPr>
        <w:ind w:left="720" w:hanging="360"/>
      </w:pPr>
      <w:rPr>
        <w:rFonts w:ascii="Calibri" w:eastAsiaTheme="minorHAnsi" w:hAnsi="Calibri" w:cstheme="minorBidi"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6E004FCB"/>
    <w:multiLevelType w:val="multilevel"/>
    <w:tmpl w:val="B2AA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03317E"/>
    <w:multiLevelType w:val="hybridMultilevel"/>
    <w:tmpl w:val="B6A44922"/>
    <w:lvl w:ilvl="0" w:tplc="042A0003">
      <w:start w:val="1"/>
      <w:numFmt w:val="bullet"/>
      <w:lvlText w:val="o"/>
      <w:lvlJc w:val="left"/>
      <w:pPr>
        <w:ind w:left="1080" w:hanging="360"/>
      </w:pPr>
      <w:rPr>
        <w:rFonts w:ascii="Courier New" w:hAnsi="Courier New" w:cs="Courier New"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4" w15:restartNumberingAfterBreak="0">
    <w:nsid w:val="6EED3FB5"/>
    <w:multiLevelType w:val="hybridMultilevel"/>
    <w:tmpl w:val="06CE484E"/>
    <w:lvl w:ilvl="0" w:tplc="385EE8D6">
      <w:numFmt w:val="bullet"/>
      <w:lvlText w:val="-"/>
      <w:lvlJc w:val="left"/>
      <w:pPr>
        <w:ind w:left="720" w:hanging="360"/>
      </w:pPr>
      <w:rPr>
        <w:rFonts w:ascii="Calibri" w:eastAsia="Calibri" w:hAnsi="Calibri" w:cs="Calibri" w:hint="default"/>
      </w:rPr>
    </w:lvl>
    <w:lvl w:ilvl="1" w:tplc="6B40F0B6">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CA5D27"/>
    <w:multiLevelType w:val="multilevel"/>
    <w:tmpl w:val="73CA5D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573198C"/>
    <w:multiLevelType w:val="hybridMultilevel"/>
    <w:tmpl w:val="9110A000"/>
    <w:lvl w:ilvl="0" w:tplc="27507826">
      <w:numFmt w:val="bullet"/>
      <w:lvlText w:val="-"/>
      <w:lvlJc w:val="left"/>
      <w:pPr>
        <w:ind w:left="2245" w:hanging="360"/>
      </w:pPr>
      <w:rPr>
        <w:rFonts w:ascii="VNI-Times" w:eastAsia="Times New Roman" w:hAnsi="VNI-Times" w:cs="Times New Roman" w:hint="default"/>
      </w:rPr>
    </w:lvl>
    <w:lvl w:ilvl="1" w:tplc="042A0003" w:tentative="1">
      <w:start w:val="1"/>
      <w:numFmt w:val="bullet"/>
      <w:lvlText w:val="o"/>
      <w:lvlJc w:val="left"/>
      <w:pPr>
        <w:ind w:left="2965" w:hanging="360"/>
      </w:pPr>
      <w:rPr>
        <w:rFonts w:ascii="Courier New" w:hAnsi="Courier New" w:cs="Courier New" w:hint="default"/>
      </w:rPr>
    </w:lvl>
    <w:lvl w:ilvl="2" w:tplc="042A0005" w:tentative="1">
      <w:start w:val="1"/>
      <w:numFmt w:val="bullet"/>
      <w:lvlText w:val=""/>
      <w:lvlJc w:val="left"/>
      <w:pPr>
        <w:ind w:left="3685" w:hanging="360"/>
      </w:pPr>
      <w:rPr>
        <w:rFonts w:ascii="Wingdings" w:hAnsi="Wingdings" w:hint="default"/>
      </w:rPr>
    </w:lvl>
    <w:lvl w:ilvl="3" w:tplc="042A0001" w:tentative="1">
      <w:start w:val="1"/>
      <w:numFmt w:val="bullet"/>
      <w:lvlText w:val=""/>
      <w:lvlJc w:val="left"/>
      <w:pPr>
        <w:ind w:left="4405" w:hanging="360"/>
      </w:pPr>
      <w:rPr>
        <w:rFonts w:ascii="Symbol" w:hAnsi="Symbol" w:hint="default"/>
      </w:rPr>
    </w:lvl>
    <w:lvl w:ilvl="4" w:tplc="042A0003" w:tentative="1">
      <w:start w:val="1"/>
      <w:numFmt w:val="bullet"/>
      <w:lvlText w:val="o"/>
      <w:lvlJc w:val="left"/>
      <w:pPr>
        <w:ind w:left="5125" w:hanging="360"/>
      </w:pPr>
      <w:rPr>
        <w:rFonts w:ascii="Courier New" w:hAnsi="Courier New" w:cs="Courier New" w:hint="default"/>
      </w:rPr>
    </w:lvl>
    <w:lvl w:ilvl="5" w:tplc="042A0005" w:tentative="1">
      <w:start w:val="1"/>
      <w:numFmt w:val="bullet"/>
      <w:lvlText w:val=""/>
      <w:lvlJc w:val="left"/>
      <w:pPr>
        <w:ind w:left="5845" w:hanging="360"/>
      </w:pPr>
      <w:rPr>
        <w:rFonts w:ascii="Wingdings" w:hAnsi="Wingdings" w:hint="default"/>
      </w:rPr>
    </w:lvl>
    <w:lvl w:ilvl="6" w:tplc="042A0001" w:tentative="1">
      <w:start w:val="1"/>
      <w:numFmt w:val="bullet"/>
      <w:lvlText w:val=""/>
      <w:lvlJc w:val="left"/>
      <w:pPr>
        <w:ind w:left="6565" w:hanging="360"/>
      </w:pPr>
      <w:rPr>
        <w:rFonts w:ascii="Symbol" w:hAnsi="Symbol" w:hint="default"/>
      </w:rPr>
    </w:lvl>
    <w:lvl w:ilvl="7" w:tplc="042A0003" w:tentative="1">
      <w:start w:val="1"/>
      <w:numFmt w:val="bullet"/>
      <w:lvlText w:val="o"/>
      <w:lvlJc w:val="left"/>
      <w:pPr>
        <w:ind w:left="7285" w:hanging="360"/>
      </w:pPr>
      <w:rPr>
        <w:rFonts w:ascii="Courier New" w:hAnsi="Courier New" w:cs="Courier New" w:hint="default"/>
      </w:rPr>
    </w:lvl>
    <w:lvl w:ilvl="8" w:tplc="042A0005" w:tentative="1">
      <w:start w:val="1"/>
      <w:numFmt w:val="bullet"/>
      <w:lvlText w:val=""/>
      <w:lvlJc w:val="left"/>
      <w:pPr>
        <w:ind w:left="8005" w:hanging="360"/>
      </w:pPr>
      <w:rPr>
        <w:rFonts w:ascii="Wingdings" w:hAnsi="Wingdings" w:hint="default"/>
      </w:rPr>
    </w:lvl>
  </w:abstractNum>
  <w:abstractNum w:abstractNumId="37" w15:restartNumberingAfterBreak="0">
    <w:nsid w:val="76696A08"/>
    <w:multiLevelType w:val="hybridMultilevel"/>
    <w:tmpl w:val="114E3034"/>
    <w:lvl w:ilvl="0" w:tplc="8A963844">
      <w:start w:val="1"/>
      <w:numFmt w:val="bullet"/>
      <w:lvlText w:val="-"/>
      <w:lvlJc w:val="left"/>
      <w:pPr>
        <w:ind w:left="720" w:hanging="360"/>
      </w:pPr>
      <w:rPr>
        <w:rFonts w:ascii="Calibri" w:eastAsiaTheme="minorHAnsi" w:hAnsi="Calibri"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15:restartNumberingAfterBreak="0">
    <w:nsid w:val="77B7686B"/>
    <w:multiLevelType w:val="hybridMultilevel"/>
    <w:tmpl w:val="8F5C4D3A"/>
    <w:lvl w:ilvl="0" w:tplc="D772CC5C">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7D3F1E51"/>
    <w:multiLevelType w:val="hybridMultilevel"/>
    <w:tmpl w:val="80B06400"/>
    <w:lvl w:ilvl="0" w:tplc="27507826">
      <w:numFmt w:val="bullet"/>
      <w:lvlText w:val="-"/>
      <w:lvlJc w:val="left"/>
      <w:pPr>
        <w:ind w:left="720" w:hanging="360"/>
      </w:pPr>
      <w:rPr>
        <w:rFonts w:ascii="VNI-Times" w:eastAsia="Times New Roman" w:hAnsi="VNI-Time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15:restartNumberingAfterBreak="0">
    <w:nsid w:val="7D8370BA"/>
    <w:multiLevelType w:val="multilevel"/>
    <w:tmpl w:val="6930DCE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1599995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8328782">
    <w:abstractNumId w:val="11"/>
  </w:num>
  <w:num w:numId="3" w16cid:durableId="829176009">
    <w:abstractNumId w:val="8"/>
  </w:num>
  <w:num w:numId="4" w16cid:durableId="1763186023">
    <w:abstractNumId w:val="27"/>
  </w:num>
  <w:num w:numId="5" w16cid:durableId="460005044">
    <w:abstractNumId w:val="2"/>
  </w:num>
  <w:num w:numId="6" w16cid:durableId="220408632">
    <w:abstractNumId w:val="24"/>
  </w:num>
  <w:num w:numId="7" w16cid:durableId="1274048301">
    <w:abstractNumId w:val="31"/>
  </w:num>
  <w:num w:numId="8" w16cid:durableId="1587423965">
    <w:abstractNumId w:val="19"/>
  </w:num>
  <w:num w:numId="9" w16cid:durableId="1056973549">
    <w:abstractNumId w:val="5"/>
  </w:num>
  <w:num w:numId="10" w16cid:durableId="1206985155">
    <w:abstractNumId w:val="28"/>
  </w:num>
  <w:num w:numId="11" w16cid:durableId="1600064873">
    <w:abstractNumId w:val="34"/>
  </w:num>
  <w:num w:numId="12" w16cid:durableId="561330958">
    <w:abstractNumId w:val="25"/>
  </w:num>
  <w:num w:numId="13" w16cid:durableId="1888031581">
    <w:abstractNumId w:val="29"/>
  </w:num>
  <w:num w:numId="14" w16cid:durableId="475028177">
    <w:abstractNumId w:val="30"/>
  </w:num>
  <w:num w:numId="15" w16cid:durableId="1948659941">
    <w:abstractNumId w:val="12"/>
  </w:num>
  <w:num w:numId="16" w16cid:durableId="1188065186">
    <w:abstractNumId w:val="26"/>
  </w:num>
  <w:num w:numId="17" w16cid:durableId="1220552549">
    <w:abstractNumId w:val="37"/>
  </w:num>
  <w:num w:numId="18" w16cid:durableId="533231355">
    <w:abstractNumId w:val="18"/>
  </w:num>
  <w:num w:numId="19" w16cid:durableId="1779913781">
    <w:abstractNumId w:val="15"/>
  </w:num>
  <w:num w:numId="20" w16cid:durableId="488903353">
    <w:abstractNumId w:val="0"/>
  </w:num>
  <w:num w:numId="21" w16cid:durableId="635261770">
    <w:abstractNumId w:val="6"/>
  </w:num>
  <w:num w:numId="22" w16cid:durableId="554855327">
    <w:abstractNumId w:val="4"/>
  </w:num>
  <w:num w:numId="23" w16cid:durableId="435634936">
    <w:abstractNumId w:val="21"/>
  </w:num>
  <w:num w:numId="24" w16cid:durableId="629626701">
    <w:abstractNumId w:val="39"/>
  </w:num>
  <w:num w:numId="25" w16cid:durableId="2096315494">
    <w:abstractNumId w:val="10"/>
  </w:num>
  <w:num w:numId="26" w16cid:durableId="1595548812">
    <w:abstractNumId w:val="20"/>
  </w:num>
  <w:num w:numId="27" w16cid:durableId="1460028660">
    <w:abstractNumId w:val="9"/>
  </w:num>
  <w:num w:numId="28" w16cid:durableId="430199343">
    <w:abstractNumId w:val="38"/>
  </w:num>
  <w:num w:numId="29" w16cid:durableId="52587438">
    <w:abstractNumId w:val="23"/>
  </w:num>
  <w:num w:numId="30" w16cid:durableId="1932229061">
    <w:abstractNumId w:val="13"/>
  </w:num>
  <w:num w:numId="31" w16cid:durableId="1367365178">
    <w:abstractNumId w:val="3"/>
  </w:num>
  <w:num w:numId="32" w16cid:durableId="404105133">
    <w:abstractNumId w:val="14"/>
  </w:num>
  <w:num w:numId="33" w16cid:durableId="897131734">
    <w:abstractNumId w:val="16"/>
  </w:num>
  <w:num w:numId="34" w16cid:durableId="1970931959">
    <w:abstractNumId w:val="7"/>
  </w:num>
  <w:num w:numId="35" w16cid:durableId="1545866973">
    <w:abstractNumId w:val="33"/>
  </w:num>
  <w:num w:numId="36" w16cid:durableId="334503737">
    <w:abstractNumId w:val="36"/>
  </w:num>
  <w:num w:numId="37" w16cid:durableId="1340234298">
    <w:abstractNumId w:val="17"/>
  </w:num>
  <w:num w:numId="38" w16cid:durableId="1753966892">
    <w:abstractNumId w:val="35"/>
  </w:num>
  <w:num w:numId="39" w16cid:durableId="322205473">
    <w:abstractNumId w:val="40"/>
  </w:num>
  <w:num w:numId="40" w16cid:durableId="29259204">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5DBB"/>
    <w:rsid w:val="00001A3F"/>
    <w:rsid w:val="00002BB8"/>
    <w:rsid w:val="000032D2"/>
    <w:rsid w:val="00004323"/>
    <w:rsid w:val="00004361"/>
    <w:rsid w:val="00006B72"/>
    <w:rsid w:val="00007228"/>
    <w:rsid w:val="00007BFB"/>
    <w:rsid w:val="00010182"/>
    <w:rsid w:val="000114D1"/>
    <w:rsid w:val="00011FDC"/>
    <w:rsid w:val="000121A0"/>
    <w:rsid w:val="00013247"/>
    <w:rsid w:val="00013DF9"/>
    <w:rsid w:val="00014269"/>
    <w:rsid w:val="000148C8"/>
    <w:rsid w:val="00014DBD"/>
    <w:rsid w:val="00017080"/>
    <w:rsid w:val="00017406"/>
    <w:rsid w:val="00017B9F"/>
    <w:rsid w:val="00020BA5"/>
    <w:rsid w:val="00020D5D"/>
    <w:rsid w:val="00021CE1"/>
    <w:rsid w:val="0002276C"/>
    <w:rsid w:val="0002334F"/>
    <w:rsid w:val="000234E2"/>
    <w:rsid w:val="00024A88"/>
    <w:rsid w:val="00025741"/>
    <w:rsid w:val="0003036D"/>
    <w:rsid w:val="0003104D"/>
    <w:rsid w:val="00031C82"/>
    <w:rsid w:val="00031FC2"/>
    <w:rsid w:val="000327FF"/>
    <w:rsid w:val="000328FF"/>
    <w:rsid w:val="00034A80"/>
    <w:rsid w:val="00034FA0"/>
    <w:rsid w:val="00035018"/>
    <w:rsid w:val="00035B1F"/>
    <w:rsid w:val="00036C7B"/>
    <w:rsid w:val="00041089"/>
    <w:rsid w:val="00041744"/>
    <w:rsid w:val="000426E5"/>
    <w:rsid w:val="00044B07"/>
    <w:rsid w:val="00045ADD"/>
    <w:rsid w:val="00045B2B"/>
    <w:rsid w:val="00045DBA"/>
    <w:rsid w:val="00045EAE"/>
    <w:rsid w:val="00046164"/>
    <w:rsid w:val="00046245"/>
    <w:rsid w:val="00047A06"/>
    <w:rsid w:val="00047D58"/>
    <w:rsid w:val="00052430"/>
    <w:rsid w:val="00052858"/>
    <w:rsid w:val="000541AF"/>
    <w:rsid w:val="00054AD9"/>
    <w:rsid w:val="00055A0A"/>
    <w:rsid w:val="00055D58"/>
    <w:rsid w:val="00056251"/>
    <w:rsid w:val="000563C9"/>
    <w:rsid w:val="000568F9"/>
    <w:rsid w:val="00056CA0"/>
    <w:rsid w:val="00057119"/>
    <w:rsid w:val="00057248"/>
    <w:rsid w:val="00057478"/>
    <w:rsid w:val="0006143B"/>
    <w:rsid w:val="0006189B"/>
    <w:rsid w:val="00061B40"/>
    <w:rsid w:val="000639D3"/>
    <w:rsid w:val="00063D92"/>
    <w:rsid w:val="00064D6C"/>
    <w:rsid w:val="00064E6D"/>
    <w:rsid w:val="00065A1F"/>
    <w:rsid w:val="00066A9B"/>
    <w:rsid w:val="00070CD9"/>
    <w:rsid w:val="00072657"/>
    <w:rsid w:val="00073961"/>
    <w:rsid w:val="00073C18"/>
    <w:rsid w:val="00074F0B"/>
    <w:rsid w:val="000775C0"/>
    <w:rsid w:val="0007781C"/>
    <w:rsid w:val="00077942"/>
    <w:rsid w:val="000819F0"/>
    <w:rsid w:val="00081FBA"/>
    <w:rsid w:val="00083105"/>
    <w:rsid w:val="0008350A"/>
    <w:rsid w:val="000841CB"/>
    <w:rsid w:val="00084E4C"/>
    <w:rsid w:val="000850C4"/>
    <w:rsid w:val="00086031"/>
    <w:rsid w:val="0008648E"/>
    <w:rsid w:val="0008693E"/>
    <w:rsid w:val="000911F2"/>
    <w:rsid w:val="00091317"/>
    <w:rsid w:val="00091C42"/>
    <w:rsid w:val="000928C3"/>
    <w:rsid w:val="000941BA"/>
    <w:rsid w:val="00094C19"/>
    <w:rsid w:val="00095538"/>
    <w:rsid w:val="0009583D"/>
    <w:rsid w:val="00097741"/>
    <w:rsid w:val="000A0816"/>
    <w:rsid w:val="000A23D2"/>
    <w:rsid w:val="000A247F"/>
    <w:rsid w:val="000A2A6F"/>
    <w:rsid w:val="000A2D10"/>
    <w:rsid w:val="000A30D2"/>
    <w:rsid w:val="000A3671"/>
    <w:rsid w:val="000A4063"/>
    <w:rsid w:val="000A4F23"/>
    <w:rsid w:val="000A5223"/>
    <w:rsid w:val="000A5C48"/>
    <w:rsid w:val="000A6860"/>
    <w:rsid w:val="000A7323"/>
    <w:rsid w:val="000B0308"/>
    <w:rsid w:val="000B0A09"/>
    <w:rsid w:val="000B124B"/>
    <w:rsid w:val="000B1D0D"/>
    <w:rsid w:val="000B2C05"/>
    <w:rsid w:val="000B485A"/>
    <w:rsid w:val="000B7F18"/>
    <w:rsid w:val="000B7F36"/>
    <w:rsid w:val="000C0B79"/>
    <w:rsid w:val="000C1ED6"/>
    <w:rsid w:val="000C2693"/>
    <w:rsid w:val="000C4C9B"/>
    <w:rsid w:val="000C5FFD"/>
    <w:rsid w:val="000D2049"/>
    <w:rsid w:val="000D3E02"/>
    <w:rsid w:val="000D59BF"/>
    <w:rsid w:val="000D6A49"/>
    <w:rsid w:val="000D6B93"/>
    <w:rsid w:val="000D6F08"/>
    <w:rsid w:val="000D70A8"/>
    <w:rsid w:val="000D73E8"/>
    <w:rsid w:val="000E0C79"/>
    <w:rsid w:val="000E1A5A"/>
    <w:rsid w:val="000E1B3C"/>
    <w:rsid w:val="000E2BDD"/>
    <w:rsid w:val="000E377B"/>
    <w:rsid w:val="000E3A3D"/>
    <w:rsid w:val="000E4307"/>
    <w:rsid w:val="000E4CB8"/>
    <w:rsid w:val="000E4E78"/>
    <w:rsid w:val="000E5810"/>
    <w:rsid w:val="000E61F3"/>
    <w:rsid w:val="000E69E7"/>
    <w:rsid w:val="000E6EAC"/>
    <w:rsid w:val="000E7011"/>
    <w:rsid w:val="000E714F"/>
    <w:rsid w:val="000E7BC7"/>
    <w:rsid w:val="000F09CC"/>
    <w:rsid w:val="000F0CF7"/>
    <w:rsid w:val="000F0D0F"/>
    <w:rsid w:val="000F29C6"/>
    <w:rsid w:val="000F29F9"/>
    <w:rsid w:val="000F478A"/>
    <w:rsid w:val="000F5C9F"/>
    <w:rsid w:val="000F64E2"/>
    <w:rsid w:val="000F6AD5"/>
    <w:rsid w:val="000F74BE"/>
    <w:rsid w:val="000F75F5"/>
    <w:rsid w:val="000F78C6"/>
    <w:rsid w:val="0010103D"/>
    <w:rsid w:val="00102C1F"/>
    <w:rsid w:val="00102FFB"/>
    <w:rsid w:val="00104297"/>
    <w:rsid w:val="001043C2"/>
    <w:rsid w:val="0010489D"/>
    <w:rsid w:val="00105525"/>
    <w:rsid w:val="00114928"/>
    <w:rsid w:val="00116600"/>
    <w:rsid w:val="001170E2"/>
    <w:rsid w:val="0011756A"/>
    <w:rsid w:val="00117706"/>
    <w:rsid w:val="00120BC9"/>
    <w:rsid w:val="0012150C"/>
    <w:rsid w:val="00121986"/>
    <w:rsid w:val="00122ABF"/>
    <w:rsid w:val="00125317"/>
    <w:rsid w:val="001253C0"/>
    <w:rsid w:val="001258C0"/>
    <w:rsid w:val="0013039C"/>
    <w:rsid w:val="0013120E"/>
    <w:rsid w:val="0013213C"/>
    <w:rsid w:val="00132C34"/>
    <w:rsid w:val="00133063"/>
    <w:rsid w:val="00133633"/>
    <w:rsid w:val="00134469"/>
    <w:rsid w:val="00134F0F"/>
    <w:rsid w:val="001377E4"/>
    <w:rsid w:val="0014021E"/>
    <w:rsid w:val="0014080E"/>
    <w:rsid w:val="00140845"/>
    <w:rsid w:val="00142570"/>
    <w:rsid w:val="00142A8B"/>
    <w:rsid w:val="00143F94"/>
    <w:rsid w:val="001443F2"/>
    <w:rsid w:val="00144C26"/>
    <w:rsid w:val="001452DF"/>
    <w:rsid w:val="001457F4"/>
    <w:rsid w:val="00146D8D"/>
    <w:rsid w:val="00147400"/>
    <w:rsid w:val="001505D7"/>
    <w:rsid w:val="00150B3C"/>
    <w:rsid w:val="00151DF6"/>
    <w:rsid w:val="00152A62"/>
    <w:rsid w:val="00152C7F"/>
    <w:rsid w:val="00152F2C"/>
    <w:rsid w:val="0015326D"/>
    <w:rsid w:val="001536B5"/>
    <w:rsid w:val="001537B8"/>
    <w:rsid w:val="00153933"/>
    <w:rsid w:val="0015568B"/>
    <w:rsid w:val="001560F1"/>
    <w:rsid w:val="001572F3"/>
    <w:rsid w:val="00157722"/>
    <w:rsid w:val="00157F34"/>
    <w:rsid w:val="00160C65"/>
    <w:rsid w:val="0016101C"/>
    <w:rsid w:val="00161F28"/>
    <w:rsid w:val="001628E6"/>
    <w:rsid w:val="00163EB4"/>
    <w:rsid w:val="00164DF9"/>
    <w:rsid w:val="0016551C"/>
    <w:rsid w:val="001658DC"/>
    <w:rsid w:val="00165ADE"/>
    <w:rsid w:val="001709A4"/>
    <w:rsid w:val="0017174D"/>
    <w:rsid w:val="0017176E"/>
    <w:rsid w:val="001729B6"/>
    <w:rsid w:val="00172DA1"/>
    <w:rsid w:val="001735B2"/>
    <w:rsid w:val="00173675"/>
    <w:rsid w:val="00174058"/>
    <w:rsid w:val="001743FB"/>
    <w:rsid w:val="00174432"/>
    <w:rsid w:val="00174A19"/>
    <w:rsid w:val="00175723"/>
    <w:rsid w:val="001778F6"/>
    <w:rsid w:val="001829EA"/>
    <w:rsid w:val="00182B5F"/>
    <w:rsid w:val="00182BD6"/>
    <w:rsid w:val="00186236"/>
    <w:rsid w:val="00186306"/>
    <w:rsid w:val="001879A6"/>
    <w:rsid w:val="00190C11"/>
    <w:rsid w:val="00190CD2"/>
    <w:rsid w:val="0019232E"/>
    <w:rsid w:val="001944A5"/>
    <w:rsid w:val="0019511A"/>
    <w:rsid w:val="00195F43"/>
    <w:rsid w:val="00195FF9"/>
    <w:rsid w:val="001A0F54"/>
    <w:rsid w:val="001A21DA"/>
    <w:rsid w:val="001A2FF8"/>
    <w:rsid w:val="001A4BB5"/>
    <w:rsid w:val="001A6223"/>
    <w:rsid w:val="001A6794"/>
    <w:rsid w:val="001B2109"/>
    <w:rsid w:val="001B3031"/>
    <w:rsid w:val="001B3874"/>
    <w:rsid w:val="001B3EA7"/>
    <w:rsid w:val="001B4554"/>
    <w:rsid w:val="001B48EF"/>
    <w:rsid w:val="001B63E4"/>
    <w:rsid w:val="001B69AF"/>
    <w:rsid w:val="001C163B"/>
    <w:rsid w:val="001C1908"/>
    <w:rsid w:val="001C281A"/>
    <w:rsid w:val="001C2BA2"/>
    <w:rsid w:val="001C469D"/>
    <w:rsid w:val="001C66E6"/>
    <w:rsid w:val="001D067F"/>
    <w:rsid w:val="001D080A"/>
    <w:rsid w:val="001D1B2B"/>
    <w:rsid w:val="001D1D7A"/>
    <w:rsid w:val="001D2270"/>
    <w:rsid w:val="001D384E"/>
    <w:rsid w:val="001D44BC"/>
    <w:rsid w:val="001D4A9F"/>
    <w:rsid w:val="001D5434"/>
    <w:rsid w:val="001D5B81"/>
    <w:rsid w:val="001D6623"/>
    <w:rsid w:val="001D6732"/>
    <w:rsid w:val="001D6BDA"/>
    <w:rsid w:val="001D7422"/>
    <w:rsid w:val="001D7A33"/>
    <w:rsid w:val="001E199B"/>
    <w:rsid w:val="001E2246"/>
    <w:rsid w:val="001E33A1"/>
    <w:rsid w:val="001E3CCC"/>
    <w:rsid w:val="001E3FD0"/>
    <w:rsid w:val="001E57FF"/>
    <w:rsid w:val="001E58D9"/>
    <w:rsid w:val="001E5B38"/>
    <w:rsid w:val="001E79E9"/>
    <w:rsid w:val="001F1026"/>
    <w:rsid w:val="001F142D"/>
    <w:rsid w:val="001F16F6"/>
    <w:rsid w:val="001F1F6B"/>
    <w:rsid w:val="001F3AD9"/>
    <w:rsid w:val="001F4025"/>
    <w:rsid w:val="001F53FD"/>
    <w:rsid w:val="001F5CD4"/>
    <w:rsid w:val="001F5CFC"/>
    <w:rsid w:val="001F6725"/>
    <w:rsid w:val="001F6B58"/>
    <w:rsid w:val="001F6D15"/>
    <w:rsid w:val="002000AD"/>
    <w:rsid w:val="0020097F"/>
    <w:rsid w:val="00201BC9"/>
    <w:rsid w:val="00201E22"/>
    <w:rsid w:val="00203526"/>
    <w:rsid w:val="0020431B"/>
    <w:rsid w:val="00204C5A"/>
    <w:rsid w:val="0020521F"/>
    <w:rsid w:val="00206170"/>
    <w:rsid w:val="00206B0F"/>
    <w:rsid w:val="00206C6B"/>
    <w:rsid w:val="00206FA7"/>
    <w:rsid w:val="002070A5"/>
    <w:rsid w:val="00210B85"/>
    <w:rsid w:val="00210C09"/>
    <w:rsid w:val="00210DFA"/>
    <w:rsid w:val="00211A21"/>
    <w:rsid w:val="00212544"/>
    <w:rsid w:val="00212700"/>
    <w:rsid w:val="00212917"/>
    <w:rsid w:val="002137FB"/>
    <w:rsid w:val="002147C1"/>
    <w:rsid w:val="00214A7E"/>
    <w:rsid w:val="00217D29"/>
    <w:rsid w:val="00220497"/>
    <w:rsid w:val="0022074D"/>
    <w:rsid w:val="00220F1A"/>
    <w:rsid w:val="002216F6"/>
    <w:rsid w:val="00222308"/>
    <w:rsid w:val="00222CED"/>
    <w:rsid w:val="00223F30"/>
    <w:rsid w:val="00224296"/>
    <w:rsid w:val="00224698"/>
    <w:rsid w:val="002247F6"/>
    <w:rsid w:val="00224B4A"/>
    <w:rsid w:val="002251E4"/>
    <w:rsid w:val="002260CD"/>
    <w:rsid w:val="00226822"/>
    <w:rsid w:val="00226982"/>
    <w:rsid w:val="00227CD1"/>
    <w:rsid w:val="00230D6D"/>
    <w:rsid w:val="00231C1F"/>
    <w:rsid w:val="00233548"/>
    <w:rsid w:val="00233F41"/>
    <w:rsid w:val="00235184"/>
    <w:rsid w:val="00235F5D"/>
    <w:rsid w:val="002362AC"/>
    <w:rsid w:val="00236842"/>
    <w:rsid w:val="00237497"/>
    <w:rsid w:val="00240F95"/>
    <w:rsid w:val="00241962"/>
    <w:rsid w:val="002453F4"/>
    <w:rsid w:val="002458AD"/>
    <w:rsid w:val="00246C58"/>
    <w:rsid w:val="00246D69"/>
    <w:rsid w:val="00247288"/>
    <w:rsid w:val="002479EE"/>
    <w:rsid w:val="00251B43"/>
    <w:rsid w:val="00251D12"/>
    <w:rsid w:val="00251EFE"/>
    <w:rsid w:val="00251F6D"/>
    <w:rsid w:val="00252524"/>
    <w:rsid w:val="0025277A"/>
    <w:rsid w:val="002536FC"/>
    <w:rsid w:val="002544B9"/>
    <w:rsid w:val="0025476D"/>
    <w:rsid w:val="00255DBB"/>
    <w:rsid w:val="00255FAF"/>
    <w:rsid w:val="002562DD"/>
    <w:rsid w:val="00261A30"/>
    <w:rsid w:val="00261FE0"/>
    <w:rsid w:val="00262D19"/>
    <w:rsid w:val="00263953"/>
    <w:rsid w:val="00264B2B"/>
    <w:rsid w:val="00264BCF"/>
    <w:rsid w:val="00265051"/>
    <w:rsid w:val="002709E8"/>
    <w:rsid w:val="002709FD"/>
    <w:rsid w:val="00270A41"/>
    <w:rsid w:val="00270DE7"/>
    <w:rsid w:val="00271350"/>
    <w:rsid w:val="0027373D"/>
    <w:rsid w:val="00275138"/>
    <w:rsid w:val="0027699E"/>
    <w:rsid w:val="00276B5E"/>
    <w:rsid w:val="00277B4A"/>
    <w:rsid w:val="002818DD"/>
    <w:rsid w:val="002873A1"/>
    <w:rsid w:val="002874E8"/>
    <w:rsid w:val="00290136"/>
    <w:rsid w:val="002919A0"/>
    <w:rsid w:val="00291BB9"/>
    <w:rsid w:val="00294107"/>
    <w:rsid w:val="00294553"/>
    <w:rsid w:val="00294C9D"/>
    <w:rsid w:val="002958AB"/>
    <w:rsid w:val="0029610C"/>
    <w:rsid w:val="002A070A"/>
    <w:rsid w:val="002A09F1"/>
    <w:rsid w:val="002A12AD"/>
    <w:rsid w:val="002A19BC"/>
    <w:rsid w:val="002A1FDB"/>
    <w:rsid w:val="002A2F73"/>
    <w:rsid w:val="002A6593"/>
    <w:rsid w:val="002A6D2D"/>
    <w:rsid w:val="002A7EE4"/>
    <w:rsid w:val="002B3B65"/>
    <w:rsid w:val="002B4954"/>
    <w:rsid w:val="002B5157"/>
    <w:rsid w:val="002C2054"/>
    <w:rsid w:val="002C22C6"/>
    <w:rsid w:val="002C3CC6"/>
    <w:rsid w:val="002C3EE1"/>
    <w:rsid w:val="002C4D88"/>
    <w:rsid w:val="002C551E"/>
    <w:rsid w:val="002C5B5B"/>
    <w:rsid w:val="002C5D21"/>
    <w:rsid w:val="002C5D7D"/>
    <w:rsid w:val="002C63F8"/>
    <w:rsid w:val="002C6792"/>
    <w:rsid w:val="002D08E8"/>
    <w:rsid w:val="002D404A"/>
    <w:rsid w:val="002D480A"/>
    <w:rsid w:val="002D6479"/>
    <w:rsid w:val="002D759C"/>
    <w:rsid w:val="002D75E7"/>
    <w:rsid w:val="002E0806"/>
    <w:rsid w:val="002E163B"/>
    <w:rsid w:val="002E2FB1"/>
    <w:rsid w:val="002E457B"/>
    <w:rsid w:val="002E5832"/>
    <w:rsid w:val="002E6335"/>
    <w:rsid w:val="002E6478"/>
    <w:rsid w:val="002E6D48"/>
    <w:rsid w:val="002E6FA8"/>
    <w:rsid w:val="002E711A"/>
    <w:rsid w:val="002F1B16"/>
    <w:rsid w:val="002F2F17"/>
    <w:rsid w:val="002F3867"/>
    <w:rsid w:val="002F41FC"/>
    <w:rsid w:val="002F4C1E"/>
    <w:rsid w:val="002F5B45"/>
    <w:rsid w:val="002F6274"/>
    <w:rsid w:val="002F7992"/>
    <w:rsid w:val="002F7E32"/>
    <w:rsid w:val="00300206"/>
    <w:rsid w:val="00302258"/>
    <w:rsid w:val="003036A7"/>
    <w:rsid w:val="0030387F"/>
    <w:rsid w:val="00304913"/>
    <w:rsid w:val="00306495"/>
    <w:rsid w:val="00307BF6"/>
    <w:rsid w:val="00310A32"/>
    <w:rsid w:val="00310EB1"/>
    <w:rsid w:val="003112BB"/>
    <w:rsid w:val="003113A0"/>
    <w:rsid w:val="00311DBD"/>
    <w:rsid w:val="00313927"/>
    <w:rsid w:val="00313C70"/>
    <w:rsid w:val="00316CD2"/>
    <w:rsid w:val="00316D8A"/>
    <w:rsid w:val="00317D8C"/>
    <w:rsid w:val="00321CDF"/>
    <w:rsid w:val="0032217B"/>
    <w:rsid w:val="0032264E"/>
    <w:rsid w:val="00322ADC"/>
    <w:rsid w:val="00323033"/>
    <w:rsid w:val="003231FD"/>
    <w:rsid w:val="00323DA5"/>
    <w:rsid w:val="0032400B"/>
    <w:rsid w:val="0032483D"/>
    <w:rsid w:val="00324F30"/>
    <w:rsid w:val="00325E6D"/>
    <w:rsid w:val="00325EB5"/>
    <w:rsid w:val="00327502"/>
    <w:rsid w:val="00331AED"/>
    <w:rsid w:val="00335E19"/>
    <w:rsid w:val="00336E25"/>
    <w:rsid w:val="00337EF7"/>
    <w:rsid w:val="00340D13"/>
    <w:rsid w:val="0034254E"/>
    <w:rsid w:val="00342785"/>
    <w:rsid w:val="00342AF7"/>
    <w:rsid w:val="003430EA"/>
    <w:rsid w:val="00347BDF"/>
    <w:rsid w:val="00347DB1"/>
    <w:rsid w:val="00350CC1"/>
    <w:rsid w:val="00350D6B"/>
    <w:rsid w:val="00352822"/>
    <w:rsid w:val="00353AD1"/>
    <w:rsid w:val="00354B18"/>
    <w:rsid w:val="00355C49"/>
    <w:rsid w:val="00356B22"/>
    <w:rsid w:val="00357610"/>
    <w:rsid w:val="0035782A"/>
    <w:rsid w:val="00357A15"/>
    <w:rsid w:val="00360525"/>
    <w:rsid w:val="00360E5F"/>
    <w:rsid w:val="003614E7"/>
    <w:rsid w:val="00363484"/>
    <w:rsid w:val="0036572D"/>
    <w:rsid w:val="003657F0"/>
    <w:rsid w:val="0036740D"/>
    <w:rsid w:val="003712E8"/>
    <w:rsid w:val="00372DD2"/>
    <w:rsid w:val="00372F9B"/>
    <w:rsid w:val="00373267"/>
    <w:rsid w:val="0037606E"/>
    <w:rsid w:val="003764DF"/>
    <w:rsid w:val="0037656E"/>
    <w:rsid w:val="00376C24"/>
    <w:rsid w:val="0038028E"/>
    <w:rsid w:val="00380751"/>
    <w:rsid w:val="003811C7"/>
    <w:rsid w:val="00381AF6"/>
    <w:rsid w:val="0038265D"/>
    <w:rsid w:val="00383945"/>
    <w:rsid w:val="00385279"/>
    <w:rsid w:val="00385362"/>
    <w:rsid w:val="00385B71"/>
    <w:rsid w:val="003873FF"/>
    <w:rsid w:val="0038758A"/>
    <w:rsid w:val="00387DC8"/>
    <w:rsid w:val="00391AC4"/>
    <w:rsid w:val="00392366"/>
    <w:rsid w:val="00392DBE"/>
    <w:rsid w:val="003944EE"/>
    <w:rsid w:val="00394B11"/>
    <w:rsid w:val="00395B3F"/>
    <w:rsid w:val="00395DD8"/>
    <w:rsid w:val="00396349"/>
    <w:rsid w:val="003963C7"/>
    <w:rsid w:val="00396C0F"/>
    <w:rsid w:val="00397177"/>
    <w:rsid w:val="00397C76"/>
    <w:rsid w:val="003A1CD8"/>
    <w:rsid w:val="003A1EF7"/>
    <w:rsid w:val="003A2E59"/>
    <w:rsid w:val="003A37E6"/>
    <w:rsid w:val="003A47FC"/>
    <w:rsid w:val="003A6928"/>
    <w:rsid w:val="003A6C10"/>
    <w:rsid w:val="003B0D47"/>
    <w:rsid w:val="003B152A"/>
    <w:rsid w:val="003B1AD7"/>
    <w:rsid w:val="003B20C9"/>
    <w:rsid w:val="003B22EF"/>
    <w:rsid w:val="003B334B"/>
    <w:rsid w:val="003B3BAF"/>
    <w:rsid w:val="003B4039"/>
    <w:rsid w:val="003B53B5"/>
    <w:rsid w:val="003B5FF6"/>
    <w:rsid w:val="003B6FD3"/>
    <w:rsid w:val="003B70E5"/>
    <w:rsid w:val="003B7479"/>
    <w:rsid w:val="003C060B"/>
    <w:rsid w:val="003C1E08"/>
    <w:rsid w:val="003C2EF2"/>
    <w:rsid w:val="003C3F61"/>
    <w:rsid w:val="003C4133"/>
    <w:rsid w:val="003C48D0"/>
    <w:rsid w:val="003C501D"/>
    <w:rsid w:val="003C6A42"/>
    <w:rsid w:val="003C7D75"/>
    <w:rsid w:val="003C7FEA"/>
    <w:rsid w:val="003D12D2"/>
    <w:rsid w:val="003D2389"/>
    <w:rsid w:val="003D2CE8"/>
    <w:rsid w:val="003D3036"/>
    <w:rsid w:val="003D31F0"/>
    <w:rsid w:val="003D45BD"/>
    <w:rsid w:val="003D5094"/>
    <w:rsid w:val="003D5E6A"/>
    <w:rsid w:val="003D62BB"/>
    <w:rsid w:val="003D656D"/>
    <w:rsid w:val="003D76ED"/>
    <w:rsid w:val="003E060C"/>
    <w:rsid w:val="003E0826"/>
    <w:rsid w:val="003E09F3"/>
    <w:rsid w:val="003E0ED7"/>
    <w:rsid w:val="003E14B9"/>
    <w:rsid w:val="003E19F5"/>
    <w:rsid w:val="003E2B63"/>
    <w:rsid w:val="003E4CB8"/>
    <w:rsid w:val="003E5270"/>
    <w:rsid w:val="003E5336"/>
    <w:rsid w:val="003E696E"/>
    <w:rsid w:val="003E78A1"/>
    <w:rsid w:val="003F0DE1"/>
    <w:rsid w:val="003F1C7F"/>
    <w:rsid w:val="003F38A8"/>
    <w:rsid w:val="003F3D7A"/>
    <w:rsid w:val="003F57BA"/>
    <w:rsid w:val="003F67FC"/>
    <w:rsid w:val="003F7DF2"/>
    <w:rsid w:val="003F7F8F"/>
    <w:rsid w:val="004013CD"/>
    <w:rsid w:val="004017AB"/>
    <w:rsid w:val="004023CD"/>
    <w:rsid w:val="004032B9"/>
    <w:rsid w:val="00403381"/>
    <w:rsid w:val="00405FFF"/>
    <w:rsid w:val="004067E8"/>
    <w:rsid w:val="00406CAA"/>
    <w:rsid w:val="00406F03"/>
    <w:rsid w:val="00407B39"/>
    <w:rsid w:val="004104A8"/>
    <w:rsid w:val="00410F59"/>
    <w:rsid w:val="004112D7"/>
    <w:rsid w:val="00411CFE"/>
    <w:rsid w:val="00412272"/>
    <w:rsid w:val="004126B0"/>
    <w:rsid w:val="00412794"/>
    <w:rsid w:val="0041352D"/>
    <w:rsid w:val="00414F92"/>
    <w:rsid w:val="00414FB9"/>
    <w:rsid w:val="00415523"/>
    <w:rsid w:val="0041599B"/>
    <w:rsid w:val="004160BA"/>
    <w:rsid w:val="00420887"/>
    <w:rsid w:val="00421D9C"/>
    <w:rsid w:val="00421F3C"/>
    <w:rsid w:val="0042261C"/>
    <w:rsid w:val="00423DCB"/>
    <w:rsid w:val="004249CE"/>
    <w:rsid w:val="00425A70"/>
    <w:rsid w:val="00425AC6"/>
    <w:rsid w:val="00430315"/>
    <w:rsid w:val="00430709"/>
    <w:rsid w:val="00430E4E"/>
    <w:rsid w:val="00431023"/>
    <w:rsid w:val="00431E8A"/>
    <w:rsid w:val="0043214A"/>
    <w:rsid w:val="00433CA0"/>
    <w:rsid w:val="004351F5"/>
    <w:rsid w:val="004354FF"/>
    <w:rsid w:val="0043654D"/>
    <w:rsid w:val="00437087"/>
    <w:rsid w:val="0043713E"/>
    <w:rsid w:val="00440F3D"/>
    <w:rsid w:val="00441056"/>
    <w:rsid w:val="00441745"/>
    <w:rsid w:val="00442E11"/>
    <w:rsid w:val="00443117"/>
    <w:rsid w:val="00445722"/>
    <w:rsid w:val="00445CF6"/>
    <w:rsid w:val="00446EA5"/>
    <w:rsid w:val="0045005C"/>
    <w:rsid w:val="00450A84"/>
    <w:rsid w:val="00452AFA"/>
    <w:rsid w:val="00452B7E"/>
    <w:rsid w:val="00453879"/>
    <w:rsid w:val="004539AD"/>
    <w:rsid w:val="004553CA"/>
    <w:rsid w:val="00455922"/>
    <w:rsid w:val="00456AB3"/>
    <w:rsid w:val="00457060"/>
    <w:rsid w:val="004571F8"/>
    <w:rsid w:val="00457502"/>
    <w:rsid w:val="004576A9"/>
    <w:rsid w:val="004620E6"/>
    <w:rsid w:val="00462E7B"/>
    <w:rsid w:val="004630E5"/>
    <w:rsid w:val="00463205"/>
    <w:rsid w:val="00464D56"/>
    <w:rsid w:val="004656A0"/>
    <w:rsid w:val="00466005"/>
    <w:rsid w:val="0046601B"/>
    <w:rsid w:val="00467924"/>
    <w:rsid w:val="00471189"/>
    <w:rsid w:val="00473210"/>
    <w:rsid w:val="00473E34"/>
    <w:rsid w:val="004741A2"/>
    <w:rsid w:val="00474668"/>
    <w:rsid w:val="00475D18"/>
    <w:rsid w:val="00477127"/>
    <w:rsid w:val="004817B6"/>
    <w:rsid w:val="00484B00"/>
    <w:rsid w:val="00484FB9"/>
    <w:rsid w:val="004850EC"/>
    <w:rsid w:val="004865C5"/>
    <w:rsid w:val="00486CBC"/>
    <w:rsid w:val="00490940"/>
    <w:rsid w:val="0049156C"/>
    <w:rsid w:val="0049186C"/>
    <w:rsid w:val="0049194E"/>
    <w:rsid w:val="00491D75"/>
    <w:rsid w:val="00491DFF"/>
    <w:rsid w:val="0049215C"/>
    <w:rsid w:val="004921BE"/>
    <w:rsid w:val="00493078"/>
    <w:rsid w:val="0049383E"/>
    <w:rsid w:val="00493D7E"/>
    <w:rsid w:val="00494022"/>
    <w:rsid w:val="00494588"/>
    <w:rsid w:val="00496B0D"/>
    <w:rsid w:val="00497EC2"/>
    <w:rsid w:val="004A0D37"/>
    <w:rsid w:val="004A2F6F"/>
    <w:rsid w:val="004A30F3"/>
    <w:rsid w:val="004A32D5"/>
    <w:rsid w:val="004A3799"/>
    <w:rsid w:val="004A42AA"/>
    <w:rsid w:val="004A44DB"/>
    <w:rsid w:val="004A553E"/>
    <w:rsid w:val="004A6441"/>
    <w:rsid w:val="004A73A0"/>
    <w:rsid w:val="004B25D4"/>
    <w:rsid w:val="004B2E7E"/>
    <w:rsid w:val="004B2F1D"/>
    <w:rsid w:val="004B6C25"/>
    <w:rsid w:val="004B6E2E"/>
    <w:rsid w:val="004B772A"/>
    <w:rsid w:val="004B7F5F"/>
    <w:rsid w:val="004B7F92"/>
    <w:rsid w:val="004C0806"/>
    <w:rsid w:val="004C181B"/>
    <w:rsid w:val="004C2A22"/>
    <w:rsid w:val="004C40BA"/>
    <w:rsid w:val="004C64D9"/>
    <w:rsid w:val="004C6B99"/>
    <w:rsid w:val="004C77BC"/>
    <w:rsid w:val="004D0981"/>
    <w:rsid w:val="004D21AC"/>
    <w:rsid w:val="004D2524"/>
    <w:rsid w:val="004D2719"/>
    <w:rsid w:val="004D3760"/>
    <w:rsid w:val="004D3F50"/>
    <w:rsid w:val="004D59D2"/>
    <w:rsid w:val="004E04CF"/>
    <w:rsid w:val="004E298A"/>
    <w:rsid w:val="004E35DF"/>
    <w:rsid w:val="004E4DC7"/>
    <w:rsid w:val="004E5ADE"/>
    <w:rsid w:val="004E5B77"/>
    <w:rsid w:val="004E62B5"/>
    <w:rsid w:val="004E65B8"/>
    <w:rsid w:val="004E68BB"/>
    <w:rsid w:val="004E7791"/>
    <w:rsid w:val="004F1869"/>
    <w:rsid w:val="004F1EB1"/>
    <w:rsid w:val="004F20B3"/>
    <w:rsid w:val="004F2C45"/>
    <w:rsid w:val="004F2C7E"/>
    <w:rsid w:val="004F3AF9"/>
    <w:rsid w:val="004F4ACA"/>
    <w:rsid w:val="004F6D66"/>
    <w:rsid w:val="004F6DB3"/>
    <w:rsid w:val="005010DF"/>
    <w:rsid w:val="005016A4"/>
    <w:rsid w:val="0050219E"/>
    <w:rsid w:val="00503023"/>
    <w:rsid w:val="00504639"/>
    <w:rsid w:val="00504D47"/>
    <w:rsid w:val="005052D2"/>
    <w:rsid w:val="005066AE"/>
    <w:rsid w:val="005141CE"/>
    <w:rsid w:val="00514486"/>
    <w:rsid w:val="0051467F"/>
    <w:rsid w:val="00514B16"/>
    <w:rsid w:val="00514EFB"/>
    <w:rsid w:val="005155EC"/>
    <w:rsid w:val="00515688"/>
    <w:rsid w:val="005159E9"/>
    <w:rsid w:val="00516254"/>
    <w:rsid w:val="005176E0"/>
    <w:rsid w:val="0052016B"/>
    <w:rsid w:val="005209C1"/>
    <w:rsid w:val="00520EC9"/>
    <w:rsid w:val="00522903"/>
    <w:rsid w:val="005244A9"/>
    <w:rsid w:val="00525041"/>
    <w:rsid w:val="0052679F"/>
    <w:rsid w:val="00526949"/>
    <w:rsid w:val="00527B80"/>
    <w:rsid w:val="005306A3"/>
    <w:rsid w:val="005314CF"/>
    <w:rsid w:val="0053265F"/>
    <w:rsid w:val="005326C6"/>
    <w:rsid w:val="00533122"/>
    <w:rsid w:val="00534320"/>
    <w:rsid w:val="005356A2"/>
    <w:rsid w:val="005358C7"/>
    <w:rsid w:val="00535E7D"/>
    <w:rsid w:val="00535F67"/>
    <w:rsid w:val="00536473"/>
    <w:rsid w:val="0053766E"/>
    <w:rsid w:val="00542C97"/>
    <w:rsid w:val="00543107"/>
    <w:rsid w:val="005437D4"/>
    <w:rsid w:val="00544DC4"/>
    <w:rsid w:val="00545529"/>
    <w:rsid w:val="00546484"/>
    <w:rsid w:val="005468EA"/>
    <w:rsid w:val="00547702"/>
    <w:rsid w:val="005479CD"/>
    <w:rsid w:val="00550402"/>
    <w:rsid w:val="00551B72"/>
    <w:rsid w:val="005535B0"/>
    <w:rsid w:val="00554820"/>
    <w:rsid w:val="005611CA"/>
    <w:rsid w:val="0056223D"/>
    <w:rsid w:val="00562E32"/>
    <w:rsid w:val="00564C16"/>
    <w:rsid w:val="005652E1"/>
    <w:rsid w:val="00565BC3"/>
    <w:rsid w:val="00565D0B"/>
    <w:rsid w:val="0056631B"/>
    <w:rsid w:val="00567A68"/>
    <w:rsid w:val="005728D1"/>
    <w:rsid w:val="00573154"/>
    <w:rsid w:val="00573DBE"/>
    <w:rsid w:val="00574759"/>
    <w:rsid w:val="00574857"/>
    <w:rsid w:val="00574A3C"/>
    <w:rsid w:val="00574E2F"/>
    <w:rsid w:val="0057512B"/>
    <w:rsid w:val="005760EA"/>
    <w:rsid w:val="0058044C"/>
    <w:rsid w:val="00582103"/>
    <w:rsid w:val="00587D22"/>
    <w:rsid w:val="00587D36"/>
    <w:rsid w:val="00590845"/>
    <w:rsid w:val="00591657"/>
    <w:rsid w:val="00592850"/>
    <w:rsid w:val="00593E47"/>
    <w:rsid w:val="00594934"/>
    <w:rsid w:val="00596497"/>
    <w:rsid w:val="005A05E9"/>
    <w:rsid w:val="005A0B01"/>
    <w:rsid w:val="005A14C0"/>
    <w:rsid w:val="005A1C6A"/>
    <w:rsid w:val="005A2644"/>
    <w:rsid w:val="005A28AB"/>
    <w:rsid w:val="005A30DE"/>
    <w:rsid w:val="005A4566"/>
    <w:rsid w:val="005A716A"/>
    <w:rsid w:val="005B08AD"/>
    <w:rsid w:val="005B19C5"/>
    <w:rsid w:val="005B2424"/>
    <w:rsid w:val="005B2460"/>
    <w:rsid w:val="005B2FB4"/>
    <w:rsid w:val="005B570B"/>
    <w:rsid w:val="005B7575"/>
    <w:rsid w:val="005C1264"/>
    <w:rsid w:val="005C12F1"/>
    <w:rsid w:val="005C202E"/>
    <w:rsid w:val="005C21D8"/>
    <w:rsid w:val="005C234F"/>
    <w:rsid w:val="005C3A19"/>
    <w:rsid w:val="005C3D12"/>
    <w:rsid w:val="005C4C43"/>
    <w:rsid w:val="005C5B2D"/>
    <w:rsid w:val="005D0FA1"/>
    <w:rsid w:val="005D17D4"/>
    <w:rsid w:val="005D243E"/>
    <w:rsid w:val="005D2D8F"/>
    <w:rsid w:val="005D3B3C"/>
    <w:rsid w:val="005D3FC3"/>
    <w:rsid w:val="005D4014"/>
    <w:rsid w:val="005D4154"/>
    <w:rsid w:val="005D4A7D"/>
    <w:rsid w:val="005D66FB"/>
    <w:rsid w:val="005D7624"/>
    <w:rsid w:val="005E015B"/>
    <w:rsid w:val="005E0C88"/>
    <w:rsid w:val="005E0FBE"/>
    <w:rsid w:val="005E178E"/>
    <w:rsid w:val="005E1B7C"/>
    <w:rsid w:val="005E2200"/>
    <w:rsid w:val="005E2202"/>
    <w:rsid w:val="005E241D"/>
    <w:rsid w:val="005E286F"/>
    <w:rsid w:val="005E2D82"/>
    <w:rsid w:val="005E6807"/>
    <w:rsid w:val="005E68EC"/>
    <w:rsid w:val="005E74C2"/>
    <w:rsid w:val="005F4ACD"/>
    <w:rsid w:val="005F5D9B"/>
    <w:rsid w:val="005F71CF"/>
    <w:rsid w:val="005F7DAC"/>
    <w:rsid w:val="006008F6"/>
    <w:rsid w:val="00600BCD"/>
    <w:rsid w:val="00602F5C"/>
    <w:rsid w:val="006038EC"/>
    <w:rsid w:val="00603CEC"/>
    <w:rsid w:val="00603D0D"/>
    <w:rsid w:val="006040F7"/>
    <w:rsid w:val="00604ED5"/>
    <w:rsid w:val="00605827"/>
    <w:rsid w:val="00606612"/>
    <w:rsid w:val="006070B5"/>
    <w:rsid w:val="006075AA"/>
    <w:rsid w:val="00607788"/>
    <w:rsid w:val="00610B67"/>
    <w:rsid w:val="00611BD4"/>
    <w:rsid w:val="006125FA"/>
    <w:rsid w:val="00612F3A"/>
    <w:rsid w:val="0061309D"/>
    <w:rsid w:val="0061358F"/>
    <w:rsid w:val="0061365B"/>
    <w:rsid w:val="006144BD"/>
    <w:rsid w:val="006147A3"/>
    <w:rsid w:val="0061507D"/>
    <w:rsid w:val="006157BD"/>
    <w:rsid w:val="006161A9"/>
    <w:rsid w:val="0061658D"/>
    <w:rsid w:val="00616B05"/>
    <w:rsid w:val="00620ABF"/>
    <w:rsid w:val="00621C37"/>
    <w:rsid w:val="006225F6"/>
    <w:rsid w:val="00622950"/>
    <w:rsid w:val="00622D46"/>
    <w:rsid w:val="00623DB6"/>
    <w:rsid w:val="00624CED"/>
    <w:rsid w:val="0062558A"/>
    <w:rsid w:val="006260C9"/>
    <w:rsid w:val="00626C60"/>
    <w:rsid w:val="0062720C"/>
    <w:rsid w:val="00627564"/>
    <w:rsid w:val="0063187F"/>
    <w:rsid w:val="00633BE8"/>
    <w:rsid w:val="00633F03"/>
    <w:rsid w:val="00634877"/>
    <w:rsid w:val="00634DEB"/>
    <w:rsid w:val="00635721"/>
    <w:rsid w:val="006361A6"/>
    <w:rsid w:val="006405A8"/>
    <w:rsid w:val="006428CC"/>
    <w:rsid w:val="00642E11"/>
    <w:rsid w:val="00642F73"/>
    <w:rsid w:val="00643045"/>
    <w:rsid w:val="006437D0"/>
    <w:rsid w:val="00643DDD"/>
    <w:rsid w:val="00643F7D"/>
    <w:rsid w:val="0064667A"/>
    <w:rsid w:val="00650A10"/>
    <w:rsid w:val="00650D98"/>
    <w:rsid w:val="00651026"/>
    <w:rsid w:val="006531CF"/>
    <w:rsid w:val="00653AD6"/>
    <w:rsid w:val="006566B8"/>
    <w:rsid w:val="00657E77"/>
    <w:rsid w:val="006602E2"/>
    <w:rsid w:val="006622A7"/>
    <w:rsid w:val="006623E3"/>
    <w:rsid w:val="0066270B"/>
    <w:rsid w:val="00662ECF"/>
    <w:rsid w:val="006634B6"/>
    <w:rsid w:val="00665F4A"/>
    <w:rsid w:val="00666250"/>
    <w:rsid w:val="00667391"/>
    <w:rsid w:val="0067031F"/>
    <w:rsid w:val="006705E8"/>
    <w:rsid w:val="0067241F"/>
    <w:rsid w:val="00672857"/>
    <w:rsid w:val="00672905"/>
    <w:rsid w:val="006742B4"/>
    <w:rsid w:val="00674AB6"/>
    <w:rsid w:val="006762FF"/>
    <w:rsid w:val="00677172"/>
    <w:rsid w:val="006815A1"/>
    <w:rsid w:val="00682DFF"/>
    <w:rsid w:val="00683831"/>
    <w:rsid w:val="006860A1"/>
    <w:rsid w:val="00687E4D"/>
    <w:rsid w:val="00690FB6"/>
    <w:rsid w:val="0069223B"/>
    <w:rsid w:val="00693816"/>
    <w:rsid w:val="0069551C"/>
    <w:rsid w:val="00695C5B"/>
    <w:rsid w:val="00696486"/>
    <w:rsid w:val="006975DB"/>
    <w:rsid w:val="006A02F0"/>
    <w:rsid w:val="006A3E8F"/>
    <w:rsid w:val="006A3FE4"/>
    <w:rsid w:val="006A46DA"/>
    <w:rsid w:val="006A53E0"/>
    <w:rsid w:val="006A54B5"/>
    <w:rsid w:val="006B1A20"/>
    <w:rsid w:val="006B1E6E"/>
    <w:rsid w:val="006B2965"/>
    <w:rsid w:val="006B52AE"/>
    <w:rsid w:val="006B5BAD"/>
    <w:rsid w:val="006B5C3F"/>
    <w:rsid w:val="006B5D1D"/>
    <w:rsid w:val="006B63BC"/>
    <w:rsid w:val="006B6427"/>
    <w:rsid w:val="006B6AFA"/>
    <w:rsid w:val="006B6C03"/>
    <w:rsid w:val="006C0695"/>
    <w:rsid w:val="006C143C"/>
    <w:rsid w:val="006C1D89"/>
    <w:rsid w:val="006C259D"/>
    <w:rsid w:val="006C3C24"/>
    <w:rsid w:val="006C48EC"/>
    <w:rsid w:val="006C5B02"/>
    <w:rsid w:val="006C6CC8"/>
    <w:rsid w:val="006C7246"/>
    <w:rsid w:val="006C74AA"/>
    <w:rsid w:val="006D1150"/>
    <w:rsid w:val="006D1169"/>
    <w:rsid w:val="006D1D4D"/>
    <w:rsid w:val="006D2457"/>
    <w:rsid w:val="006D3A9A"/>
    <w:rsid w:val="006D549A"/>
    <w:rsid w:val="006D6D1B"/>
    <w:rsid w:val="006E0C88"/>
    <w:rsid w:val="006E1DA4"/>
    <w:rsid w:val="006E609F"/>
    <w:rsid w:val="006E67E8"/>
    <w:rsid w:val="006F07D3"/>
    <w:rsid w:val="006F1762"/>
    <w:rsid w:val="006F2F2B"/>
    <w:rsid w:val="006F4A79"/>
    <w:rsid w:val="006F58BA"/>
    <w:rsid w:val="006F6848"/>
    <w:rsid w:val="006F7B81"/>
    <w:rsid w:val="00700037"/>
    <w:rsid w:val="007018E1"/>
    <w:rsid w:val="00703B12"/>
    <w:rsid w:val="00704567"/>
    <w:rsid w:val="00706CAB"/>
    <w:rsid w:val="00707369"/>
    <w:rsid w:val="00707D7F"/>
    <w:rsid w:val="00712F30"/>
    <w:rsid w:val="00713AB6"/>
    <w:rsid w:val="00713F66"/>
    <w:rsid w:val="007162F3"/>
    <w:rsid w:val="00717873"/>
    <w:rsid w:val="00721484"/>
    <w:rsid w:val="00722C13"/>
    <w:rsid w:val="00723CD9"/>
    <w:rsid w:val="00725062"/>
    <w:rsid w:val="00725551"/>
    <w:rsid w:val="0072557E"/>
    <w:rsid w:val="00726C99"/>
    <w:rsid w:val="00726F9A"/>
    <w:rsid w:val="007274CB"/>
    <w:rsid w:val="00730863"/>
    <w:rsid w:val="00731F02"/>
    <w:rsid w:val="007329E7"/>
    <w:rsid w:val="0073301E"/>
    <w:rsid w:val="00734022"/>
    <w:rsid w:val="00734BF4"/>
    <w:rsid w:val="00737E59"/>
    <w:rsid w:val="00740601"/>
    <w:rsid w:val="00743F67"/>
    <w:rsid w:val="00745868"/>
    <w:rsid w:val="007466DF"/>
    <w:rsid w:val="00746741"/>
    <w:rsid w:val="0074683E"/>
    <w:rsid w:val="00746DE5"/>
    <w:rsid w:val="00747768"/>
    <w:rsid w:val="00747D65"/>
    <w:rsid w:val="00747F5D"/>
    <w:rsid w:val="00753C7F"/>
    <w:rsid w:val="00753C95"/>
    <w:rsid w:val="00756110"/>
    <w:rsid w:val="0076060F"/>
    <w:rsid w:val="0076077F"/>
    <w:rsid w:val="00760953"/>
    <w:rsid w:val="00761386"/>
    <w:rsid w:val="007616ED"/>
    <w:rsid w:val="00762B4A"/>
    <w:rsid w:val="00763064"/>
    <w:rsid w:val="0076322D"/>
    <w:rsid w:val="00763E4E"/>
    <w:rsid w:val="00764BCE"/>
    <w:rsid w:val="00765259"/>
    <w:rsid w:val="00765541"/>
    <w:rsid w:val="00766B97"/>
    <w:rsid w:val="00767F17"/>
    <w:rsid w:val="00773320"/>
    <w:rsid w:val="00773F20"/>
    <w:rsid w:val="007742F1"/>
    <w:rsid w:val="00775DC1"/>
    <w:rsid w:val="00776CE7"/>
    <w:rsid w:val="00780ECF"/>
    <w:rsid w:val="0078131B"/>
    <w:rsid w:val="007814FC"/>
    <w:rsid w:val="00781D54"/>
    <w:rsid w:val="00783CCC"/>
    <w:rsid w:val="00783F12"/>
    <w:rsid w:val="00784524"/>
    <w:rsid w:val="00785689"/>
    <w:rsid w:val="00786223"/>
    <w:rsid w:val="00793258"/>
    <w:rsid w:val="00793D3F"/>
    <w:rsid w:val="00794BD6"/>
    <w:rsid w:val="00794C7E"/>
    <w:rsid w:val="00795C0A"/>
    <w:rsid w:val="00796A55"/>
    <w:rsid w:val="00796A85"/>
    <w:rsid w:val="00796FE4"/>
    <w:rsid w:val="007A04DB"/>
    <w:rsid w:val="007A220B"/>
    <w:rsid w:val="007A2841"/>
    <w:rsid w:val="007A4B97"/>
    <w:rsid w:val="007A62A4"/>
    <w:rsid w:val="007A65DC"/>
    <w:rsid w:val="007A698C"/>
    <w:rsid w:val="007A7F00"/>
    <w:rsid w:val="007B0C66"/>
    <w:rsid w:val="007B0E93"/>
    <w:rsid w:val="007B0ED3"/>
    <w:rsid w:val="007B120C"/>
    <w:rsid w:val="007B2E8A"/>
    <w:rsid w:val="007B3D74"/>
    <w:rsid w:val="007B4BE8"/>
    <w:rsid w:val="007B79AE"/>
    <w:rsid w:val="007B7D55"/>
    <w:rsid w:val="007C497E"/>
    <w:rsid w:val="007C4B08"/>
    <w:rsid w:val="007C54EA"/>
    <w:rsid w:val="007C5C45"/>
    <w:rsid w:val="007C78BC"/>
    <w:rsid w:val="007C791B"/>
    <w:rsid w:val="007D10A1"/>
    <w:rsid w:val="007D182A"/>
    <w:rsid w:val="007D1A62"/>
    <w:rsid w:val="007D64AE"/>
    <w:rsid w:val="007D6A9E"/>
    <w:rsid w:val="007D798E"/>
    <w:rsid w:val="007E0DAB"/>
    <w:rsid w:val="007E1642"/>
    <w:rsid w:val="007E24AA"/>
    <w:rsid w:val="007E2E45"/>
    <w:rsid w:val="007E3EC1"/>
    <w:rsid w:val="007E3FC9"/>
    <w:rsid w:val="007E4467"/>
    <w:rsid w:val="007E4920"/>
    <w:rsid w:val="007E49A0"/>
    <w:rsid w:val="007E4F10"/>
    <w:rsid w:val="007E57A4"/>
    <w:rsid w:val="007E6B87"/>
    <w:rsid w:val="007F10CD"/>
    <w:rsid w:val="007F155B"/>
    <w:rsid w:val="007F1975"/>
    <w:rsid w:val="007F3C60"/>
    <w:rsid w:val="007F5430"/>
    <w:rsid w:val="007F5B85"/>
    <w:rsid w:val="007F5D49"/>
    <w:rsid w:val="007F6597"/>
    <w:rsid w:val="008016E5"/>
    <w:rsid w:val="00801E41"/>
    <w:rsid w:val="00802B0A"/>
    <w:rsid w:val="00802F61"/>
    <w:rsid w:val="0080416C"/>
    <w:rsid w:val="0080424E"/>
    <w:rsid w:val="00804900"/>
    <w:rsid w:val="00804BFB"/>
    <w:rsid w:val="00807313"/>
    <w:rsid w:val="0080795C"/>
    <w:rsid w:val="00807AD0"/>
    <w:rsid w:val="00807B05"/>
    <w:rsid w:val="00807B1C"/>
    <w:rsid w:val="0081047F"/>
    <w:rsid w:val="00810CDE"/>
    <w:rsid w:val="00812723"/>
    <w:rsid w:val="00812FFF"/>
    <w:rsid w:val="008146FF"/>
    <w:rsid w:val="0081490F"/>
    <w:rsid w:val="00816070"/>
    <w:rsid w:val="0081655C"/>
    <w:rsid w:val="00816D58"/>
    <w:rsid w:val="00817793"/>
    <w:rsid w:val="00820D6A"/>
    <w:rsid w:val="0082164B"/>
    <w:rsid w:val="008220E8"/>
    <w:rsid w:val="00822841"/>
    <w:rsid w:val="00822A5D"/>
    <w:rsid w:val="00823673"/>
    <w:rsid w:val="00823825"/>
    <w:rsid w:val="008238FA"/>
    <w:rsid w:val="0082454D"/>
    <w:rsid w:val="00830B0E"/>
    <w:rsid w:val="00830E07"/>
    <w:rsid w:val="00831021"/>
    <w:rsid w:val="008316DE"/>
    <w:rsid w:val="00831807"/>
    <w:rsid w:val="00832AE7"/>
    <w:rsid w:val="0083585B"/>
    <w:rsid w:val="00835A96"/>
    <w:rsid w:val="00837919"/>
    <w:rsid w:val="00840FBF"/>
    <w:rsid w:val="00842077"/>
    <w:rsid w:val="008425BA"/>
    <w:rsid w:val="0084422A"/>
    <w:rsid w:val="00844516"/>
    <w:rsid w:val="00844635"/>
    <w:rsid w:val="0084729D"/>
    <w:rsid w:val="00847736"/>
    <w:rsid w:val="0085148D"/>
    <w:rsid w:val="008526FD"/>
    <w:rsid w:val="00853751"/>
    <w:rsid w:val="00854844"/>
    <w:rsid w:val="00854DC3"/>
    <w:rsid w:val="00855E77"/>
    <w:rsid w:val="0085722B"/>
    <w:rsid w:val="008608F4"/>
    <w:rsid w:val="00860946"/>
    <w:rsid w:val="00861920"/>
    <w:rsid w:val="00862905"/>
    <w:rsid w:val="00862C25"/>
    <w:rsid w:val="008641BA"/>
    <w:rsid w:val="00866A2D"/>
    <w:rsid w:val="0086789D"/>
    <w:rsid w:val="0087021C"/>
    <w:rsid w:val="0087049D"/>
    <w:rsid w:val="0087136D"/>
    <w:rsid w:val="00871A81"/>
    <w:rsid w:val="00871AF4"/>
    <w:rsid w:val="008726C0"/>
    <w:rsid w:val="008737E8"/>
    <w:rsid w:val="00873E85"/>
    <w:rsid w:val="00874714"/>
    <w:rsid w:val="00874879"/>
    <w:rsid w:val="008760A6"/>
    <w:rsid w:val="00876197"/>
    <w:rsid w:val="008779F2"/>
    <w:rsid w:val="00877AC5"/>
    <w:rsid w:val="00881B71"/>
    <w:rsid w:val="00881BA3"/>
    <w:rsid w:val="0088213C"/>
    <w:rsid w:val="008853AA"/>
    <w:rsid w:val="00885758"/>
    <w:rsid w:val="00885BFC"/>
    <w:rsid w:val="00886AF5"/>
    <w:rsid w:val="00887D4A"/>
    <w:rsid w:val="00891FB9"/>
    <w:rsid w:val="008923DF"/>
    <w:rsid w:val="00892EEC"/>
    <w:rsid w:val="00893184"/>
    <w:rsid w:val="00893F04"/>
    <w:rsid w:val="0089436C"/>
    <w:rsid w:val="0089461C"/>
    <w:rsid w:val="00894C30"/>
    <w:rsid w:val="00895356"/>
    <w:rsid w:val="008966CE"/>
    <w:rsid w:val="0089689D"/>
    <w:rsid w:val="008A0B21"/>
    <w:rsid w:val="008A1188"/>
    <w:rsid w:val="008A3ACA"/>
    <w:rsid w:val="008A7D67"/>
    <w:rsid w:val="008B2F44"/>
    <w:rsid w:val="008B3E23"/>
    <w:rsid w:val="008B4A41"/>
    <w:rsid w:val="008B4E41"/>
    <w:rsid w:val="008B54C3"/>
    <w:rsid w:val="008B593D"/>
    <w:rsid w:val="008B6271"/>
    <w:rsid w:val="008B6291"/>
    <w:rsid w:val="008C013D"/>
    <w:rsid w:val="008C0CC9"/>
    <w:rsid w:val="008C219A"/>
    <w:rsid w:val="008C2297"/>
    <w:rsid w:val="008C23CF"/>
    <w:rsid w:val="008C30A6"/>
    <w:rsid w:val="008C3A2F"/>
    <w:rsid w:val="008C5C4E"/>
    <w:rsid w:val="008C5DE9"/>
    <w:rsid w:val="008C5FC5"/>
    <w:rsid w:val="008D1155"/>
    <w:rsid w:val="008D2DE3"/>
    <w:rsid w:val="008D545D"/>
    <w:rsid w:val="008D58F0"/>
    <w:rsid w:val="008D6B7C"/>
    <w:rsid w:val="008E1B9E"/>
    <w:rsid w:val="008E2106"/>
    <w:rsid w:val="008E2758"/>
    <w:rsid w:val="008E3657"/>
    <w:rsid w:val="008E435F"/>
    <w:rsid w:val="008E48A5"/>
    <w:rsid w:val="008E4A08"/>
    <w:rsid w:val="008E5733"/>
    <w:rsid w:val="008E73FF"/>
    <w:rsid w:val="008F05FB"/>
    <w:rsid w:val="008F1B41"/>
    <w:rsid w:val="008F4687"/>
    <w:rsid w:val="008F47D4"/>
    <w:rsid w:val="008F48AA"/>
    <w:rsid w:val="008F543D"/>
    <w:rsid w:val="008F6587"/>
    <w:rsid w:val="008F7563"/>
    <w:rsid w:val="008F7AF0"/>
    <w:rsid w:val="00901067"/>
    <w:rsid w:val="00902EA2"/>
    <w:rsid w:val="00905DBC"/>
    <w:rsid w:val="009060A9"/>
    <w:rsid w:val="00910ED2"/>
    <w:rsid w:val="00911656"/>
    <w:rsid w:val="00912B46"/>
    <w:rsid w:val="00913894"/>
    <w:rsid w:val="00914704"/>
    <w:rsid w:val="00914AE6"/>
    <w:rsid w:val="00915414"/>
    <w:rsid w:val="00915724"/>
    <w:rsid w:val="00922C5A"/>
    <w:rsid w:val="0092474B"/>
    <w:rsid w:val="00925ACA"/>
    <w:rsid w:val="00925B67"/>
    <w:rsid w:val="00926A5E"/>
    <w:rsid w:val="00927043"/>
    <w:rsid w:val="009300F6"/>
    <w:rsid w:val="0093170E"/>
    <w:rsid w:val="0093191D"/>
    <w:rsid w:val="00931BA7"/>
    <w:rsid w:val="009321D5"/>
    <w:rsid w:val="00932D2A"/>
    <w:rsid w:val="00934832"/>
    <w:rsid w:val="0093549A"/>
    <w:rsid w:val="00935669"/>
    <w:rsid w:val="00935DAD"/>
    <w:rsid w:val="00937F58"/>
    <w:rsid w:val="009404DC"/>
    <w:rsid w:val="009416FE"/>
    <w:rsid w:val="0094171A"/>
    <w:rsid w:val="00941BC1"/>
    <w:rsid w:val="00941C62"/>
    <w:rsid w:val="00941ECA"/>
    <w:rsid w:val="00942A56"/>
    <w:rsid w:val="009432AA"/>
    <w:rsid w:val="00943357"/>
    <w:rsid w:val="00944246"/>
    <w:rsid w:val="0094440B"/>
    <w:rsid w:val="00944D20"/>
    <w:rsid w:val="0095225E"/>
    <w:rsid w:val="00953383"/>
    <w:rsid w:val="00954F8D"/>
    <w:rsid w:val="00955A6D"/>
    <w:rsid w:val="00955F93"/>
    <w:rsid w:val="00956893"/>
    <w:rsid w:val="00957EA3"/>
    <w:rsid w:val="00960D5F"/>
    <w:rsid w:val="00961263"/>
    <w:rsid w:val="00961CCC"/>
    <w:rsid w:val="009623DA"/>
    <w:rsid w:val="00962AA8"/>
    <w:rsid w:val="00963A82"/>
    <w:rsid w:val="00970BF0"/>
    <w:rsid w:val="009710DB"/>
    <w:rsid w:val="00971D34"/>
    <w:rsid w:val="00972250"/>
    <w:rsid w:val="00972292"/>
    <w:rsid w:val="00972628"/>
    <w:rsid w:val="00973B28"/>
    <w:rsid w:val="0097453B"/>
    <w:rsid w:val="00974C13"/>
    <w:rsid w:val="00975873"/>
    <w:rsid w:val="00976097"/>
    <w:rsid w:val="0097626D"/>
    <w:rsid w:val="00976E1A"/>
    <w:rsid w:val="00977A00"/>
    <w:rsid w:val="0098129E"/>
    <w:rsid w:val="009814D1"/>
    <w:rsid w:val="00985177"/>
    <w:rsid w:val="009857F0"/>
    <w:rsid w:val="0098664F"/>
    <w:rsid w:val="00987423"/>
    <w:rsid w:val="0099232C"/>
    <w:rsid w:val="009929A7"/>
    <w:rsid w:val="00993FD5"/>
    <w:rsid w:val="00994137"/>
    <w:rsid w:val="00994A79"/>
    <w:rsid w:val="0099513D"/>
    <w:rsid w:val="00995DC9"/>
    <w:rsid w:val="00996472"/>
    <w:rsid w:val="009A1D8A"/>
    <w:rsid w:val="009A3E4D"/>
    <w:rsid w:val="009A56B5"/>
    <w:rsid w:val="009A6D6E"/>
    <w:rsid w:val="009A791D"/>
    <w:rsid w:val="009B1A22"/>
    <w:rsid w:val="009B3BDD"/>
    <w:rsid w:val="009B42AB"/>
    <w:rsid w:val="009B434D"/>
    <w:rsid w:val="009B5EED"/>
    <w:rsid w:val="009B6772"/>
    <w:rsid w:val="009B767F"/>
    <w:rsid w:val="009B7E9F"/>
    <w:rsid w:val="009C0828"/>
    <w:rsid w:val="009C0BDD"/>
    <w:rsid w:val="009C31DE"/>
    <w:rsid w:val="009C3548"/>
    <w:rsid w:val="009C3E2A"/>
    <w:rsid w:val="009C4795"/>
    <w:rsid w:val="009C5A2B"/>
    <w:rsid w:val="009C6871"/>
    <w:rsid w:val="009C7667"/>
    <w:rsid w:val="009C7D57"/>
    <w:rsid w:val="009D0C0E"/>
    <w:rsid w:val="009D19DB"/>
    <w:rsid w:val="009D1E19"/>
    <w:rsid w:val="009D238D"/>
    <w:rsid w:val="009D2C7F"/>
    <w:rsid w:val="009D3FDC"/>
    <w:rsid w:val="009D5EA8"/>
    <w:rsid w:val="009D7039"/>
    <w:rsid w:val="009D718A"/>
    <w:rsid w:val="009D7B5B"/>
    <w:rsid w:val="009E0D2D"/>
    <w:rsid w:val="009E1A98"/>
    <w:rsid w:val="009E1EE8"/>
    <w:rsid w:val="009E2540"/>
    <w:rsid w:val="009E261F"/>
    <w:rsid w:val="009E2C23"/>
    <w:rsid w:val="009E3285"/>
    <w:rsid w:val="009E49C1"/>
    <w:rsid w:val="009E5020"/>
    <w:rsid w:val="009E5C46"/>
    <w:rsid w:val="009E62D3"/>
    <w:rsid w:val="009E7258"/>
    <w:rsid w:val="009E783C"/>
    <w:rsid w:val="009F02C8"/>
    <w:rsid w:val="009F0708"/>
    <w:rsid w:val="009F0A21"/>
    <w:rsid w:val="009F0A66"/>
    <w:rsid w:val="009F151C"/>
    <w:rsid w:val="009F1A19"/>
    <w:rsid w:val="009F24B9"/>
    <w:rsid w:val="009F29D0"/>
    <w:rsid w:val="009F2CD0"/>
    <w:rsid w:val="009F333A"/>
    <w:rsid w:val="009F38F7"/>
    <w:rsid w:val="009F4B23"/>
    <w:rsid w:val="009F5A99"/>
    <w:rsid w:val="009F69A6"/>
    <w:rsid w:val="009F7481"/>
    <w:rsid w:val="00A005C1"/>
    <w:rsid w:val="00A02076"/>
    <w:rsid w:val="00A0371F"/>
    <w:rsid w:val="00A03C57"/>
    <w:rsid w:val="00A058CF"/>
    <w:rsid w:val="00A05FCD"/>
    <w:rsid w:val="00A06A98"/>
    <w:rsid w:val="00A10EC2"/>
    <w:rsid w:val="00A114C1"/>
    <w:rsid w:val="00A1214C"/>
    <w:rsid w:val="00A12361"/>
    <w:rsid w:val="00A13816"/>
    <w:rsid w:val="00A13CE9"/>
    <w:rsid w:val="00A16748"/>
    <w:rsid w:val="00A17C53"/>
    <w:rsid w:val="00A212D6"/>
    <w:rsid w:val="00A21AE2"/>
    <w:rsid w:val="00A21EF7"/>
    <w:rsid w:val="00A223E4"/>
    <w:rsid w:val="00A22986"/>
    <w:rsid w:val="00A22A95"/>
    <w:rsid w:val="00A237B9"/>
    <w:rsid w:val="00A25E2B"/>
    <w:rsid w:val="00A26C91"/>
    <w:rsid w:val="00A26E8C"/>
    <w:rsid w:val="00A30744"/>
    <w:rsid w:val="00A331E6"/>
    <w:rsid w:val="00A34D3A"/>
    <w:rsid w:val="00A37478"/>
    <w:rsid w:val="00A402ED"/>
    <w:rsid w:val="00A403B0"/>
    <w:rsid w:val="00A40D94"/>
    <w:rsid w:val="00A428AE"/>
    <w:rsid w:val="00A43D29"/>
    <w:rsid w:val="00A44385"/>
    <w:rsid w:val="00A444EF"/>
    <w:rsid w:val="00A46693"/>
    <w:rsid w:val="00A51863"/>
    <w:rsid w:val="00A54EC5"/>
    <w:rsid w:val="00A55ACF"/>
    <w:rsid w:val="00A5616B"/>
    <w:rsid w:val="00A5681C"/>
    <w:rsid w:val="00A569BE"/>
    <w:rsid w:val="00A56F56"/>
    <w:rsid w:val="00A57C98"/>
    <w:rsid w:val="00A60612"/>
    <w:rsid w:val="00A61EA0"/>
    <w:rsid w:val="00A63F54"/>
    <w:rsid w:val="00A6629B"/>
    <w:rsid w:val="00A66B8B"/>
    <w:rsid w:val="00A66C35"/>
    <w:rsid w:val="00A67E5D"/>
    <w:rsid w:val="00A67F49"/>
    <w:rsid w:val="00A70854"/>
    <w:rsid w:val="00A7163B"/>
    <w:rsid w:val="00A73770"/>
    <w:rsid w:val="00A74631"/>
    <w:rsid w:val="00A752E0"/>
    <w:rsid w:val="00A77208"/>
    <w:rsid w:val="00A81FB5"/>
    <w:rsid w:val="00A839C3"/>
    <w:rsid w:val="00A83F24"/>
    <w:rsid w:val="00A842E1"/>
    <w:rsid w:val="00A84948"/>
    <w:rsid w:val="00A85F62"/>
    <w:rsid w:val="00A87036"/>
    <w:rsid w:val="00A912B9"/>
    <w:rsid w:val="00A91642"/>
    <w:rsid w:val="00A91D94"/>
    <w:rsid w:val="00A929C6"/>
    <w:rsid w:val="00A92F3F"/>
    <w:rsid w:val="00A9391E"/>
    <w:rsid w:val="00A9410E"/>
    <w:rsid w:val="00A941EB"/>
    <w:rsid w:val="00A95313"/>
    <w:rsid w:val="00A95571"/>
    <w:rsid w:val="00A9681F"/>
    <w:rsid w:val="00AA03AE"/>
    <w:rsid w:val="00AA0580"/>
    <w:rsid w:val="00AA0B52"/>
    <w:rsid w:val="00AA1CD8"/>
    <w:rsid w:val="00AA212E"/>
    <w:rsid w:val="00AA4259"/>
    <w:rsid w:val="00AA4725"/>
    <w:rsid w:val="00AA4981"/>
    <w:rsid w:val="00AA6525"/>
    <w:rsid w:val="00AA6D0E"/>
    <w:rsid w:val="00AB0A6A"/>
    <w:rsid w:val="00AB242A"/>
    <w:rsid w:val="00AB4991"/>
    <w:rsid w:val="00AB52FA"/>
    <w:rsid w:val="00AB7A62"/>
    <w:rsid w:val="00AC06BB"/>
    <w:rsid w:val="00AC1A25"/>
    <w:rsid w:val="00AC1E31"/>
    <w:rsid w:val="00AC25B0"/>
    <w:rsid w:val="00AC4F98"/>
    <w:rsid w:val="00AC5E1B"/>
    <w:rsid w:val="00AC63DE"/>
    <w:rsid w:val="00AC6731"/>
    <w:rsid w:val="00AC6ADE"/>
    <w:rsid w:val="00AC7967"/>
    <w:rsid w:val="00AD00F8"/>
    <w:rsid w:val="00AD1A80"/>
    <w:rsid w:val="00AD3F24"/>
    <w:rsid w:val="00AD4419"/>
    <w:rsid w:val="00AD4E59"/>
    <w:rsid w:val="00AD6745"/>
    <w:rsid w:val="00AD6E2B"/>
    <w:rsid w:val="00AD6FC4"/>
    <w:rsid w:val="00AD711C"/>
    <w:rsid w:val="00AE08C5"/>
    <w:rsid w:val="00AE2563"/>
    <w:rsid w:val="00AE4CDE"/>
    <w:rsid w:val="00AE50A5"/>
    <w:rsid w:val="00AE604B"/>
    <w:rsid w:val="00AF19CE"/>
    <w:rsid w:val="00AF2CB9"/>
    <w:rsid w:val="00AF2F27"/>
    <w:rsid w:val="00AF30D2"/>
    <w:rsid w:val="00AF6A66"/>
    <w:rsid w:val="00AF6B85"/>
    <w:rsid w:val="00AF72D1"/>
    <w:rsid w:val="00AF7BD2"/>
    <w:rsid w:val="00B01211"/>
    <w:rsid w:val="00B0123C"/>
    <w:rsid w:val="00B04F3B"/>
    <w:rsid w:val="00B05042"/>
    <w:rsid w:val="00B05A78"/>
    <w:rsid w:val="00B05E3F"/>
    <w:rsid w:val="00B072B3"/>
    <w:rsid w:val="00B07D47"/>
    <w:rsid w:val="00B1039D"/>
    <w:rsid w:val="00B10EF3"/>
    <w:rsid w:val="00B120A6"/>
    <w:rsid w:val="00B1354C"/>
    <w:rsid w:val="00B13BE0"/>
    <w:rsid w:val="00B14418"/>
    <w:rsid w:val="00B14DC0"/>
    <w:rsid w:val="00B15020"/>
    <w:rsid w:val="00B1536E"/>
    <w:rsid w:val="00B15687"/>
    <w:rsid w:val="00B1703A"/>
    <w:rsid w:val="00B17051"/>
    <w:rsid w:val="00B173A6"/>
    <w:rsid w:val="00B209C7"/>
    <w:rsid w:val="00B22E88"/>
    <w:rsid w:val="00B24747"/>
    <w:rsid w:val="00B251B3"/>
    <w:rsid w:val="00B26340"/>
    <w:rsid w:val="00B2641F"/>
    <w:rsid w:val="00B2660F"/>
    <w:rsid w:val="00B2690E"/>
    <w:rsid w:val="00B26992"/>
    <w:rsid w:val="00B26C43"/>
    <w:rsid w:val="00B31834"/>
    <w:rsid w:val="00B3195C"/>
    <w:rsid w:val="00B328BF"/>
    <w:rsid w:val="00B32C40"/>
    <w:rsid w:val="00B33E7C"/>
    <w:rsid w:val="00B3414F"/>
    <w:rsid w:val="00B3448B"/>
    <w:rsid w:val="00B364C1"/>
    <w:rsid w:val="00B37FA6"/>
    <w:rsid w:val="00B40EAA"/>
    <w:rsid w:val="00B41820"/>
    <w:rsid w:val="00B45F26"/>
    <w:rsid w:val="00B46C04"/>
    <w:rsid w:val="00B478C9"/>
    <w:rsid w:val="00B536CC"/>
    <w:rsid w:val="00B54C77"/>
    <w:rsid w:val="00B55F7A"/>
    <w:rsid w:val="00B561E3"/>
    <w:rsid w:val="00B57501"/>
    <w:rsid w:val="00B5795F"/>
    <w:rsid w:val="00B608E9"/>
    <w:rsid w:val="00B62B38"/>
    <w:rsid w:val="00B64226"/>
    <w:rsid w:val="00B6470A"/>
    <w:rsid w:val="00B65D7A"/>
    <w:rsid w:val="00B66A27"/>
    <w:rsid w:val="00B66FD9"/>
    <w:rsid w:val="00B67275"/>
    <w:rsid w:val="00B67946"/>
    <w:rsid w:val="00B70377"/>
    <w:rsid w:val="00B70C25"/>
    <w:rsid w:val="00B7214D"/>
    <w:rsid w:val="00B72D59"/>
    <w:rsid w:val="00B73299"/>
    <w:rsid w:val="00B745AD"/>
    <w:rsid w:val="00B749A3"/>
    <w:rsid w:val="00B74A8D"/>
    <w:rsid w:val="00B74E65"/>
    <w:rsid w:val="00B7597E"/>
    <w:rsid w:val="00B76950"/>
    <w:rsid w:val="00B77012"/>
    <w:rsid w:val="00B80ED1"/>
    <w:rsid w:val="00B83799"/>
    <w:rsid w:val="00B83959"/>
    <w:rsid w:val="00B83D51"/>
    <w:rsid w:val="00B846E6"/>
    <w:rsid w:val="00B867DF"/>
    <w:rsid w:val="00B90B98"/>
    <w:rsid w:val="00B90D03"/>
    <w:rsid w:val="00B90E94"/>
    <w:rsid w:val="00B91805"/>
    <w:rsid w:val="00B92CBE"/>
    <w:rsid w:val="00B92FB7"/>
    <w:rsid w:val="00B9318D"/>
    <w:rsid w:val="00B938AF"/>
    <w:rsid w:val="00B9519B"/>
    <w:rsid w:val="00B954E8"/>
    <w:rsid w:val="00B95D44"/>
    <w:rsid w:val="00B97171"/>
    <w:rsid w:val="00B974C0"/>
    <w:rsid w:val="00BA0989"/>
    <w:rsid w:val="00BA143A"/>
    <w:rsid w:val="00BA160A"/>
    <w:rsid w:val="00BA33EE"/>
    <w:rsid w:val="00BA42A2"/>
    <w:rsid w:val="00BA4C6F"/>
    <w:rsid w:val="00BA4D72"/>
    <w:rsid w:val="00BA796C"/>
    <w:rsid w:val="00BB21BB"/>
    <w:rsid w:val="00BB32CB"/>
    <w:rsid w:val="00BB340B"/>
    <w:rsid w:val="00BB45EC"/>
    <w:rsid w:val="00BB4942"/>
    <w:rsid w:val="00BB6650"/>
    <w:rsid w:val="00BB6794"/>
    <w:rsid w:val="00BB7C05"/>
    <w:rsid w:val="00BB7D59"/>
    <w:rsid w:val="00BC02BB"/>
    <w:rsid w:val="00BC0952"/>
    <w:rsid w:val="00BC232A"/>
    <w:rsid w:val="00BC25F6"/>
    <w:rsid w:val="00BC42D1"/>
    <w:rsid w:val="00BC44D5"/>
    <w:rsid w:val="00BC5339"/>
    <w:rsid w:val="00BC5D75"/>
    <w:rsid w:val="00BC5FBA"/>
    <w:rsid w:val="00BC62C6"/>
    <w:rsid w:val="00BC7775"/>
    <w:rsid w:val="00BC7E1E"/>
    <w:rsid w:val="00BD00D1"/>
    <w:rsid w:val="00BD295E"/>
    <w:rsid w:val="00BD3216"/>
    <w:rsid w:val="00BD335B"/>
    <w:rsid w:val="00BD4FA9"/>
    <w:rsid w:val="00BD501B"/>
    <w:rsid w:val="00BD6519"/>
    <w:rsid w:val="00BE15F6"/>
    <w:rsid w:val="00BE1B01"/>
    <w:rsid w:val="00BE2537"/>
    <w:rsid w:val="00BE2E56"/>
    <w:rsid w:val="00BE4303"/>
    <w:rsid w:val="00BE4C7F"/>
    <w:rsid w:val="00BE6DE7"/>
    <w:rsid w:val="00BF0F83"/>
    <w:rsid w:val="00BF2B56"/>
    <w:rsid w:val="00BF2D4B"/>
    <w:rsid w:val="00BF2FFB"/>
    <w:rsid w:val="00BF30CF"/>
    <w:rsid w:val="00BF33A3"/>
    <w:rsid w:val="00BF38AF"/>
    <w:rsid w:val="00BF4C5B"/>
    <w:rsid w:val="00BF52DB"/>
    <w:rsid w:val="00BF6E00"/>
    <w:rsid w:val="00BF713C"/>
    <w:rsid w:val="00C005EC"/>
    <w:rsid w:val="00C00CDB"/>
    <w:rsid w:val="00C02230"/>
    <w:rsid w:val="00C04043"/>
    <w:rsid w:val="00C05435"/>
    <w:rsid w:val="00C05B61"/>
    <w:rsid w:val="00C06410"/>
    <w:rsid w:val="00C064C7"/>
    <w:rsid w:val="00C065AC"/>
    <w:rsid w:val="00C07AF6"/>
    <w:rsid w:val="00C10AD4"/>
    <w:rsid w:val="00C10FCF"/>
    <w:rsid w:val="00C12D11"/>
    <w:rsid w:val="00C12E30"/>
    <w:rsid w:val="00C134CF"/>
    <w:rsid w:val="00C1370D"/>
    <w:rsid w:val="00C14587"/>
    <w:rsid w:val="00C14B32"/>
    <w:rsid w:val="00C15981"/>
    <w:rsid w:val="00C15F23"/>
    <w:rsid w:val="00C17409"/>
    <w:rsid w:val="00C202D1"/>
    <w:rsid w:val="00C2127D"/>
    <w:rsid w:val="00C218F7"/>
    <w:rsid w:val="00C228C5"/>
    <w:rsid w:val="00C23F10"/>
    <w:rsid w:val="00C25EAC"/>
    <w:rsid w:val="00C264BD"/>
    <w:rsid w:val="00C30464"/>
    <w:rsid w:val="00C306F8"/>
    <w:rsid w:val="00C30BE5"/>
    <w:rsid w:val="00C312BC"/>
    <w:rsid w:val="00C321BE"/>
    <w:rsid w:val="00C32DBC"/>
    <w:rsid w:val="00C34665"/>
    <w:rsid w:val="00C354D9"/>
    <w:rsid w:val="00C422D1"/>
    <w:rsid w:val="00C448B1"/>
    <w:rsid w:val="00C4497B"/>
    <w:rsid w:val="00C449A1"/>
    <w:rsid w:val="00C45A4E"/>
    <w:rsid w:val="00C45D08"/>
    <w:rsid w:val="00C46063"/>
    <w:rsid w:val="00C47320"/>
    <w:rsid w:val="00C50CCB"/>
    <w:rsid w:val="00C5149D"/>
    <w:rsid w:val="00C51A93"/>
    <w:rsid w:val="00C530DC"/>
    <w:rsid w:val="00C5425D"/>
    <w:rsid w:val="00C54846"/>
    <w:rsid w:val="00C54BA7"/>
    <w:rsid w:val="00C555CB"/>
    <w:rsid w:val="00C56806"/>
    <w:rsid w:val="00C5693E"/>
    <w:rsid w:val="00C57F3F"/>
    <w:rsid w:val="00C6048E"/>
    <w:rsid w:val="00C62707"/>
    <w:rsid w:val="00C62D79"/>
    <w:rsid w:val="00C644B8"/>
    <w:rsid w:val="00C6492E"/>
    <w:rsid w:val="00C679DD"/>
    <w:rsid w:val="00C67FD3"/>
    <w:rsid w:val="00C703CA"/>
    <w:rsid w:val="00C70401"/>
    <w:rsid w:val="00C7313E"/>
    <w:rsid w:val="00C73873"/>
    <w:rsid w:val="00C75C42"/>
    <w:rsid w:val="00C80201"/>
    <w:rsid w:val="00C8225C"/>
    <w:rsid w:val="00C832F6"/>
    <w:rsid w:val="00C835EE"/>
    <w:rsid w:val="00C841BD"/>
    <w:rsid w:val="00C850AC"/>
    <w:rsid w:val="00C912C9"/>
    <w:rsid w:val="00C9131F"/>
    <w:rsid w:val="00C92D74"/>
    <w:rsid w:val="00C93EE9"/>
    <w:rsid w:val="00C93F8A"/>
    <w:rsid w:val="00C9403B"/>
    <w:rsid w:val="00C95395"/>
    <w:rsid w:val="00C95731"/>
    <w:rsid w:val="00C96104"/>
    <w:rsid w:val="00C96D6E"/>
    <w:rsid w:val="00CA059B"/>
    <w:rsid w:val="00CA0CC9"/>
    <w:rsid w:val="00CA1012"/>
    <w:rsid w:val="00CA13B9"/>
    <w:rsid w:val="00CA1570"/>
    <w:rsid w:val="00CA46B8"/>
    <w:rsid w:val="00CA4EC4"/>
    <w:rsid w:val="00CA5568"/>
    <w:rsid w:val="00CA6548"/>
    <w:rsid w:val="00CA7356"/>
    <w:rsid w:val="00CB0725"/>
    <w:rsid w:val="00CB26E7"/>
    <w:rsid w:val="00CB473D"/>
    <w:rsid w:val="00CB61A4"/>
    <w:rsid w:val="00CB638D"/>
    <w:rsid w:val="00CB775D"/>
    <w:rsid w:val="00CB785F"/>
    <w:rsid w:val="00CC1036"/>
    <w:rsid w:val="00CC242E"/>
    <w:rsid w:val="00CC2887"/>
    <w:rsid w:val="00CC459B"/>
    <w:rsid w:val="00CC487A"/>
    <w:rsid w:val="00CC6A4E"/>
    <w:rsid w:val="00CD0A60"/>
    <w:rsid w:val="00CD1BCF"/>
    <w:rsid w:val="00CD1C35"/>
    <w:rsid w:val="00CD1C44"/>
    <w:rsid w:val="00CD228F"/>
    <w:rsid w:val="00CD3E6E"/>
    <w:rsid w:val="00CD4106"/>
    <w:rsid w:val="00CD4B0B"/>
    <w:rsid w:val="00CD4E25"/>
    <w:rsid w:val="00CD5F94"/>
    <w:rsid w:val="00CD60E4"/>
    <w:rsid w:val="00CD62C7"/>
    <w:rsid w:val="00CE27BD"/>
    <w:rsid w:val="00CE4210"/>
    <w:rsid w:val="00CE42D8"/>
    <w:rsid w:val="00CE46EC"/>
    <w:rsid w:val="00CE594D"/>
    <w:rsid w:val="00CE5D03"/>
    <w:rsid w:val="00CE79DB"/>
    <w:rsid w:val="00CE7B9D"/>
    <w:rsid w:val="00CE7F9C"/>
    <w:rsid w:val="00CF0C7D"/>
    <w:rsid w:val="00CF1FE4"/>
    <w:rsid w:val="00D0000E"/>
    <w:rsid w:val="00D01A9D"/>
    <w:rsid w:val="00D02484"/>
    <w:rsid w:val="00D02529"/>
    <w:rsid w:val="00D03354"/>
    <w:rsid w:val="00D0341C"/>
    <w:rsid w:val="00D036E9"/>
    <w:rsid w:val="00D0373B"/>
    <w:rsid w:val="00D03A98"/>
    <w:rsid w:val="00D05075"/>
    <w:rsid w:val="00D054FB"/>
    <w:rsid w:val="00D05C7A"/>
    <w:rsid w:val="00D05FB9"/>
    <w:rsid w:val="00D063DE"/>
    <w:rsid w:val="00D1028F"/>
    <w:rsid w:val="00D108F4"/>
    <w:rsid w:val="00D1183D"/>
    <w:rsid w:val="00D11B16"/>
    <w:rsid w:val="00D12512"/>
    <w:rsid w:val="00D14584"/>
    <w:rsid w:val="00D16226"/>
    <w:rsid w:val="00D1677E"/>
    <w:rsid w:val="00D170F8"/>
    <w:rsid w:val="00D17547"/>
    <w:rsid w:val="00D17A64"/>
    <w:rsid w:val="00D2170A"/>
    <w:rsid w:val="00D2292A"/>
    <w:rsid w:val="00D238D5"/>
    <w:rsid w:val="00D23EEE"/>
    <w:rsid w:val="00D25190"/>
    <w:rsid w:val="00D26929"/>
    <w:rsid w:val="00D27591"/>
    <w:rsid w:val="00D27693"/>
    <w:rsid w:val="00D27C9C"/>
    <w:rsid w:val="00D27E31"/>
    <w:rsid w:val="00D332C1"/>
    <w:rsid w:val="00D3629E"/>
    <w:rsid w:val="00D36CA4"/>
    <w:rsid w:val="00D41FB0"/>
    <w:rsid w:val="00D428C7"/>
    <w:rsid w:val="00D433C0"/>
    <w:rsid w:val="00D4367C"/>
    <w:rsid w:val="00D43A38"/>
    <w:rsid w:val="00D45638"/>
    <w:rsid w:val="00D479CF"/>
    <w:rsid w:val="00D503B1"/>
    <w:rsid w:val="00D51545"/>
    <w:rsid w:val="00D52862"/>
    <w:rsid w:val="00D530FB"/>
    <w:rsid w:val="00D571D2"/>
    <w:rsid w:val="00D57441"/>
    <w:rsid w:val="00D60278"/>
    <w:rsid w:val="00D60837"/>
    <w:rsid w:val="00D627E8"/>
    <w:rsid w:val="00D6549B"/>
    <w:rsid w:val="00D65E5B"/>
    <w:rsid w:val="00D65F43"/>
    <w:rsid w:val="00D70D09"/>
    <w:rsid w:val="00D70F7E"/>
    <w:rsid w:val="00D73363"/>
    <w:rsid w:val="00D7362A"/>
    <w:rsid w:val="00D73907"/>
    <w:rsid w:val="00D746F0"/>
    <w:rsid w:val="00D76DF4"/>
    <w:rsid w:val="00D76E58"/>
    <w:rsid w:val="00D779EA"/>
    <w:rsid w:val="00D80773"/>
    <w:rsid w:val="00D821AC"/>
    <w:rsid w:val="00D826B5"/>
    <w:rsid w:val="00D82C3B"/>
    <w:rsid w:val="00D82D09"/>
    <w:rsid w:val="00D83877"/>
    <w:rsid w:val="00D84CB0"/>
    <w:rsid w:val="00D8525B"/>
    <w:rsid w:val="00D86C8C"/>
    <w:rsid w:val="00D873BF"/>
    <w:rsid w:val="00D878E3"/>
    <w:rsid w:val="00D90A72"/>
    <w:rsid w:val="00D90D30"/>
    <w:rsid w:val="00D92894"/>
    <w:rsid w:val="00D94172"/>
    <w:rsid w:val="00D96AB6"/>
    <w:rsid w:val="00D972AB"/>
    <w:rsid w:val="00DA0440"/>
    <w:rsid w:val="00DA3169"/>
    <w:rsid w:val="00DA3790"/>
    <w:rsid w:val="00DA5661"/>
    <w:rsid w:val="00DA5AD6"/>
    <w:rsid w:val="00DA61AF"/>
    <w:rsid w:val="00DA66C0"/>
    <w:rsid w:val="00DA79B0"/>
    <w:rsid w:val="00DA7DEC"/>
    <w:rsid w:val="00DB141F"/>
    <w:rsid w:val="00DB1799"/>
    <w:rsid w:val="00DB270C"/>
    <w:rsid w:val="00DB2A7A"/>
    <w:rsid w:val="00DB2E68"/>
    <w:rsid w:val="00DB4F9A"/>
    <w:rsid w:val="00DB5837"/>
    <w:rsid w:val="00DB5FD1"/>
    <w:rsid w:val="00DB6267"/>
    <w:rsid w:val="00DB74E3"/>
    <w:rsid w:val="00DC12CB"/>
    <w:rsid w:val="00DC35B7"/>
    <w:rsid w:val="00DC3B24"/>
    <w:rsid w:val="00DC4AD7"/>
    <w:rsid w:val="00DC5E1D"/>
    <w:rsid w:val="00DC7914"/>
    <w:rsid w:val="00DD1099"/>
    <w:rsid w:val="00DD11BF"/>
    <w:rsid w:val="00DD147B"/>
    <w:rsid w:val="00DD1896"/>
    <w:rsid w:val="00DD1E42"/>
    <w:rsid w:val="00DD21B3"/>
    <w:rsid w:val="00DD3065"/>
    <w:rsid w:val="00DD3287"/>
    <w:rsid w:val="00DD35D3"/>
    <w:rsid w:val="00DD3D5E"/>
    <w:rsid w:val="00DD4A80"/>
    <w:rsid w:val="00DD6CB4"/>
    <w:rsid w:val="00DE042A"/>
    <w:rsid w:val="00DE1303"/>
    <w:rsid w:val="00DE19BF"/>
    <w:rsid w:val="00DE1A2C"/>
    <w:rsid w:val="00DE2853"/>
    <w:rsid w:val="00DE338E"/>
    <w:rsid w:val="00DE343F"/>
    <w:rsid w:val="00DE4B9D"/>
    <w:rsid w:val="00DE5133"/>
    <w:rsid w:val="00DE5577"/>
    <w:rsid w:val="00DE5AF8"/>
    <w:rsid w:val="00DF1002"/>
    <w:rsid w:val="00DF1BF8"/>
    <w:rsid w:val="00DF23F6"/>
    <w:rsid w:val="00DF2855"/>
    <w:rsid w:val="00DF290E"/>
    <w:rsid w:val="00DF36C5"/>
    <w:rsid w:val="00DF37EB"/>
    <w:rsid w:val="00DF40FF"/>
    <w:rsid w:val="00DF42D8"/>
    <w:rsid w:val="00DF43DC"/>
    <w:rsid w:val="00DF5C4B"/>
    <w:rsid w:val="00DF72BF"/>
    <w:rsid w:val="00DF7460"/>
    <w:rsid w:val="00E00915"/>
    <w:rsid w:val="00E019EB"/>
    <w:rsid w:val="00E01D85"/>
    <w:rsid w:val="00E056D6"/>
    <w:rsid w:val="00E0661B"/>
    <w:rsid w:val="00E06D89"/>
    <w:rsid w:val="00E07F3A"/>
    <w:rsid w:val="00E10623"/>
    <w:rsid w:val="00E1089B"/>
    <w:rsid w:val="00E11280"/>
    <w:rsid w:val="00E129A2"/>
    <w:rsid w:val="00E161A6"/>
    <w:rsid w:val="00E166F4"/>
    <w:rsid w:val="00E17218"/>
    <w:rsid w:val="00E17464"/>
    <w:rsid w:val="00E22187"/>
    <w:rsid w:val="00E22C00"/>
    <w:rsid w:val="00E22F8D"/>
    <w:rsid w:val="00E24EDA"/>
    <w:rsid w:val="00E25C77"/>
    <w:rsid w:val="00E25FA0"/>
    <w:rsid w:val="00E26069"/>
    <w:rsid w:val="00E27F59"/>
    <w:rsid w:val="00E323B5"/>
    <w:rsid w:val="00E33502"/>
    <w:rsid w:val="00E33519"/>
    <w:rsid w:val="00E344E8"/>
    <w:rsid w:val="00E363FD"/>
    <w:rsid w:val="00E36CDE"/>
    <w:rsid w:val="00E37067"/>
    <w:rsid w:val="00E402CD"/>
    <w:rsid w:val="00E416D1"/>
    <w:rsid w:val="00E41890"/>
    <w:rsid w:val="00E42EAC"/>
    <w:rsid w:val="00E4510A"/>
    <w:rsid w:val="00E45493"/>
    <w:rsid w:val="00E455C6"/>
    <w:rsid w:val="00E45760"/>
    <w:rsid w:val="00E45A3F"/>
    <w:rsid w:val="00E46181"/>
    <w:rsid w:val="00E47A45"/>
    <w:rsid w:val="00E50F40"/>
    <w:rsid w:val="00E5121F"/>
    <w:rsid w:val="00E51F04"/>
    <w:rsid w:val="00E52819"/>
    <w:rsid w:val="00E53311"/>
    <w:rsid w:val="00E565AD"/>
    <w:rsid w:val="00E566E5"/>
    <w:rsid w:val="00E570DE"/>
    <w:rsid w:val="00E575C6"/>
    <w:rsid w:val="00E604E3"/>
    <w:rsid w:val="00E61037"/>
    <w:rsid w:val="00E61A40"/>
    <w:rsid w:val="00E64D0D"/>
    <w:rsid w:val="00E661B9"/>
    <w:rsid w:val="00E66723"/>
    <w:rsid w:val="00E66C1B"/>
    <w:rsid w:val="00E66D2D"/>
    <w:rsid w:val="00E6785F"/>
    <w:rsid w:val="00E67C51"/>
    <w:rsid w:val="00E70272"/>
    <w:rsid w:val="00E728C0"/>
    <w:rsid w:val="00E74864"/>
    <w:rsid w:val="00E758BC"/>
    <w:rsid w:val="00E75C98"/>
    <w:rsid w:val="00E77F37"/>
    <w:rsid w:val="00E800EE"/>
    <w:rsid w:val="00E81716"/>
    <w:rsid w:val="00E81C15"/>
    <w:rsid w:val="00E81D85"/>
    <w:rsid w:val="00E82603"/>
    <w:rsid w:val="00E82D83"/>
    <w:rsid w:val="00E85DA2"/>
    <w:rsid w:val="00E87979"/>
    <w:rsid w:val="00E90DA5"/>
    <w:rsid w:val="00E90DE5"/>
    <w:rsid w:val="00E91138"/>
    <w:rsid w:val="00E9281E"/>
    <w:rsid w:val="00E939D2"/>
    <w:rsid w:val="00E94379"/>
    <w:rsid w:val="00E95907"/>
    <w:rsid w:val="00E95B17"/>
    <w:rsid w:val="00E95E9B"/>
    <w:rsid w:val="00E970D3"/>
    <w:rsid w:val="00E9761B"/>
    <w:rsid w:val="00E976D7"/>
    <w:rsid w:val="00EA2FB1"/>
    <w:rsid w:val="00EB02D5"/>
    <w:rsid w:val="00EB0539"/>
    <w:rsid w:val="00EB0744"/>
    <w:rsid w:val="00EB08B4"/>
    <w:rsid w:val="00EB1188"/>
    <w:rsid w:val="00EB1B63"/>
    <w:rsid w:val="00EB2ED9"/>
    <w:rsid w:val="00EB5373"/>
    <w:rsid w:val="00EB7BB0"/>
    <w:rsid w:val="00EC02BE"/>
    <w:rsid w:val="00EC0982"/>
    <w:rsid w:val="00EC0F22"/>
    <w:rsid w:val="00EC1BC7"/>
    <w:rsid w:val="00EC2183"/>
    <w:rsid w:val="00EC2368"/>
    <w:rsid w:val="00EC340C"/>
    <w:rsid w:val="00EC3619"/>
    <w:rsid w:val="00EC3620"/>
    <w:rsid w:val="00EC4C05"/>
    <w:rsid w:val="00EC4F25"/>
    <w:rsid w:val="00EC6783"/>
    <w:rsid w:val="00EC70DE"/>
    <w:rsid w:val="00ED0498"/>
    <w:rsid w:val="00ED1C49"/>
    <w:rsid w:val="00ED1D63"/>
    <w:rsid w:val="00ED329C"/>
    <w:rsid w:val="00ED3551"/>
    <w:rsid w:val="00ED39B9"/>
    <w:rsid w:val="00ED3F0F"/>
    <w:rsid w:val="00ED4631"/>
    <w:rsid w:val="00ED4CE0"/>
    <w:rsid w:val="00ED52A2"/>
    <w:rsid w:val="00ED545B"/>
    <w:rsid w:val="00ED634F"/>
    <w:rsid w:val="00ED69ED"/>
    <w:rsid w:val="00ED6A50"/>
    <w:rsid w:val="00ED6B1F"/>
    <w:rsid w:val="00ED74AF"/>
    <w:rsid w:val="00EE0A71"/>
    <w:rsid w:val="00EE17BE"/>
    <w:rsid w:val="00EE1E47"/>
    <w:rsid w:val="00EE2710"/>
    <w:rsid w:val="00EE4951"/>
    <w:rsid w:val="00EE4D7E"/>
    <w:rsid w:val="00EE6960"/>
    <w:rsid w:val="00EE6D47"/>
    <w:rsid w:val="00EE7256"/>
    <w:rsid w:val="00EF0D8E"/>
    <w:rsid w:val="00EF0FDA"/>
    <w:rsid w:val="00EF10DE"/>
    <w:rsid w:val="00EF1AA7"/>
    <w:rsid w:val="00EF257D"/>
    <w:rsid w:val="00EF25C6"/>
    <w:rsid w:val="00EF4A3C"/>
    <w:rsid w:val="00EF5290"/>
    <w:rsid w:val="00F022EA"/>
    <w:rsid w:val="00F03796"/>
    <w:rsid w:val="00F04054"/>
    <w:rsid w:val="00F066D2"/>
    <w:rsid w:val="00F075AA"/>
    <w:rsid w:val="00F07FA1"/>
    <w:rsid w:val="00F10D65"/>
    <w:rsid w:val="00F11F5F"/>
    <w:rsid w:val="00F12676"/>
    <w:rsid w:val="00F12FF5"/>
    <w:rsid w:val="00F13F5E"/>
    <w:rsid w:val="00F140DB"/>
    <w:rsid w:val="00F14ABB"/>
    <w:rsid w:val="00F14AD5"/>
    <w:rsid w:val="00F14BE4"/>
    <w:rsid w:val="00F1618A"/>
    <w:rsid w:val="00F1640F"/>
    <w:rsid w:val="00F2250A"/>
    <w:rsid w:val="00F22BD4"/>
    <w:rsid w:val="00F22DFD"/>
    <w:rsid w:val="00F24089"/>
    <w:rsid w:val="00F24BBA"/>
    <w:rsid w:val="00F24D39"/>
    <w:rsid w:val="00F2604E"/>
    <w:rsid w:val="00F27CB4"/>
    <w:rsid w:val="00F27EF7"/>
    <w:rsid w:val="00F321E8"/>
    <w:rsid w:val="00F3361D"/>
    <w:rsid w:val="00F33F25"/>
    <w:rsid w:val="00F345EA"/>
    <w:rsid w:val="00F3629C"/>
    <w:rsid w:val="00F368FF"/>
    <w:rsid w:val="00F37092"/>
    <w:rsid w:val="00F3772F"/>
    <w:rsid w:val="00F37EBF"/>
    <w:rsid w:val="00F41AF8"/>
    <w:rsid w:val="00F4215F"/>
    <w:rsid w:val="00F46BCD"/>
    <w:rsid w:val="00F47A59"/>
    <w:rsid w:val="00F5002B"/>
    <w:rsid w:val="00F50924"/>
    <w:rsid w:val="00F50D59"/>
    <w:rsid w:val="00F51160"/>
    <w:rsid w:val="00F548DD"/>
    <w:rsid w:val="00F54AD1"/>
    <w:rsid w:val="00F555E2"/>
    <w:rsid w:val="00F55CA7"/>
    <w:rsid w:val="00F574ED"/>
    <w:rsid w:val="00F57D87"/>
    <w:rsid w:val="00F57F2D"/>
    <w:rsid w:val="00F6097F"/>
    <w:rsid w:val="00F624B8"/>
    <w:rsid w:val="00F6278B"/>
    <w:rsid w:val="00F63AF9"/>
    <w:rsid w:val="00F65A4C"/>
    <w:rsid w:val="00F65C61"/>
    <w:rsid w:val="00F65EFB"/>
    <w:rsid w:val="00F679EB"/>
    <w:rsid w:val="00F67E39"/>
    <w:rsid w:val="00F71528"/>
    <w:rsid w:val="00F73E6A"/>
    <w:rsid w:val="00F740BF"/>
    <w:rsid w:val="00F74EBF"/>
    <w:rsid w:val="00F76470"/>
    <w:rsid w:val="00F76532"/>
    <w:rsid w:val="00F771B0"/>
    <w:rsid w:val="00F77A82"/>
    <w:rsid w:val="00F77AA3"/>
    <w:rsid w:val="00F77AAE"/>
    <w:rsid w:val="00F77DE3"/>
    <w:rsid w:val="00F8035A"/>
    <w:rsid w:val="00F80986"/>
    <w:rsid w:val="00F80E88"/>
    <w:rsid w:val="00F80EB9"/>
    <w:rsid w:val="00F814CC"/>
    <w:rsid w:val="00F81AF9"/>
    <w:rsid w:val="00F824CE"/>
    <w:rsid w:val="00F82D2D"/>
    <w:rsid w:val="00F838DD"/>
    <w:rsid w:val="00F84D19"/>
    <w:rsid w:val="00F85064"/>
    <w:rsid w:val="00F85762"/>
    <w:rsid w:val="00F85FF1"/>
    <w:rsid w:val="00F8656E"/>
    <w:rsid w:val="00F866D7"/>
    <w:rsid w:val="00F90DED"/>
    <w:rsid w:val="00F90ECC"/>
    <w:rsid w:val="00F91C41"/>
    <w:rsid w:val="00F92831"/>
    <w:rsid w:val="00F933C6"/>
    <w:rsid w:val="00F93598"/>
    <w:rsid w:val="00F941A9"/>
    <w:rsid w:val="00F94B93"/>
    <w:rsid w:val="00F951C6"/>
    <w:rsid w:val="00F961BA"/>
    <w:rsid w:val="00F96F51"/>
    <w:rsid w:val="00F97665"/>
    <w:rsid w:val="00FA1446"/>
    <w:rsid w:val="00FA3557"/>
    <w:rsid w:val="00FA46C4"/>
    <w:rsid w:val="00FA4EFF"/>
    <w:rsid w:val="00FA587C"/>
    <w:rsid w:val="00FA59D8"/>
    <w:rsid w:val="00FA5E34"/>
    <w:rsid w:val="00FA68CC"/>
    <w:rsid w:val="00FA74E2"/>
    <w:rsid w:val="00FB0381"/>
    <w:rsid w:val="00FB0C84"/>
    <w:rsid w:val="00FB0F04"/>
    <w:rsid w:val="00FB0F46"/>
    <w:rsid w:val="00FB12F6"/>
    <w:rsid w:val="00FB1669"/>
    <w:rsid w:val="00FB27BD"/>
    <w:rsid w:val="00FB2970"/>
    <w:rsid w:val="00FB33AA"/>
    <w:rsid w:val="00FB4694"/>
    <w:rsid w:val="00FB62B1"/>
    <w:rsid w:val="00FB6719"/>
    <w:rsid w:val="00FB68D3"/>
    <w:rsid w:val="00FC0929"/>
    <w:rsid w:val="00FC1B88"/>
    <w:rsid w:val="00FC2556"/>
    <w:rsid w:val="00FC2570"/>
    <w:rsid w:val="00FC323B"/>
    <w:rsid w:val="00FC49AA"/>
    <w:rsid w:val="00FC5388"/>
    <w:rsid w:val="00FD07D9"/>
    <w:rsid w:val="00FD0903"/>
    <w:rsid w:val="00FD0B87"/>
    <w:rsid w:val="00FD1EF9"/>
    <w:rsid w:val="00FD22C4"/>
    <w:rsid w:val="00FD373D"/>
    <w:rsid w:val="00FD4138"/>
    <w:rsid w:val="00FD69B1"/>
    <w:rsid w:val="00FD6C1A"/>
    <w:rsid w:val="00FD6D61"/>
    <w:rsid w:val="00FE015A"/>
    <w:rsid w:val="00FE1587"/>
    <w:rsid w:val="00FE1C67"/>
    <w:rsid w:val="00FE26C0"/>
    <w:rsid w:val="00FE2E82"/>
    <w:rsid w:val="00FE2F3A"/>
    <w:rsid w:val="00FE3257"/>
    <w:rsid w:val="00FE4289"/>
    <w:rsid w:val="00FE497D"/>
    <w:rsid w:val="00FE5C60"/>
    <w:rsid w:val="00FE7482"/>
    <w:rsid w:val="00FE773F"/>
    <w:rsid w:val="00FF0A0B"/>
    <w:rsid w:val="00FF1138"/>
    <w:rsid w:val="00FF25FE"/>
    <w:rsid w:val="00FF2AE5"/>
    <w:rsid w:val="00FF2C4A"/>
    <w:rsid w:val="00FF487E"/>
    <w:rsid w:val="00FF496D"/>
    <w:rsid w:val="00FF4993"/>
    <w:rsid w:val="00FF4CA9"/>
    <w:rsid w:val="00FF6F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E7583"/>
  <w15:docId w15:val="{C1EC6F00-DAD2-4780-B7E5-8B673E12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A59"/>
    <w:rPr>
      <w:rFonts w:ascii=".VnTime" w:eastAsia="Times New Roman" w:hAnsi=".VnTime" w:cs="Times New Roman"/>
      <w:sz w:val="28"/>
      <w:szCs w:val="28"/>
    </w:rPr>
  </w:style>
  <w:style w:type="paragraph" w:styleId="Heading1">
    <w:name w:val="heading 1"/>
    <w:aliases w:val="BVI,RepHead1,Document Header1,ClauseGroup_Title"/>
    <w:basedOn w:val="Normal"/>
    <w:next w:val="Normal"/>
    <w:link w:val="Heading1Char"/>
    <w:qFormat/>
    <w:rsid w:val="00255DBB"/>
    <w:pPr>
      <w:keepNext/>
      <w:spacing w:before="60" w:after="60"/>
      <w:outlineLvl w:val="0"/>
    </w:pPr>
    <w:rPr>
      <w:b/>
      <w:szCs w:val="20"/>
    </w:rPr>
  </w:style>
  <w:style w:type="paragraph" w:styleId="Heading2">
    <w:name w:val="heading 2"/>
    <w:aliases w:val="BVI2,Heading 2-BVI,RepHead2,Title Header2,Clause_No&amp;Name,Section-Title,h2,Avsnitt,Tieu de 2,Tieude2 Char"/>
    <w:basedOn w:val="Normal"/>
    <w:next w:val="Normal"/>
    <w:link w:val="Heading2Char"/>
    <w:qFormat/>
    <w:rsid w:val="00255DBB"/>
    <w:pPr>
      <w:keepNext/>
      <w:spacing w:before="60" w:after="60"/>
      <w:ind w:firstLine="720"/>
      <w:outlineLvl w:val="1"/>
    </w:pPr>
    <w:rPr>
      <w:i/>
      <w:szCs w:val="20"/>
    </w:rPr>
  </w:style>
  <w:style w:type="paragraph" w:styleId="Heading3">
    <w:name w:val="heading 3"/>
    <w:aliases w:val="Section Header3,ClauseSub_No&amp;Name,Section Header3 Char Char,Sub-Clause Paragraph, Char"/>
    <w:basedOn w:val="Normal"/>
    <w:next w:val="Normal"/>
    <w:link w:val="Heading3Char"/>
    <w:qFormat/>
    <w:rsid w:val="00255DBB"/>
    <w:pPr>
      <w:keepNext/>
      <w:widowControl w:val="0"/>
      <w:tabs>
        <w:tab w:val="left" w:pos="851"/>
      </w:tabs>
      <w:ind w:left="851"/>
      <w:jc w:val="center"/>
      <w:outlineLvl w:val="2"/>
    </w:pPr>
    <w:rPr>
      <w:rFonts w:ascii=".VnTimeH" w:hAnsi=".VnTimeH"/>
      <w:b/>
      <w:sz w:val="26"/>
      <w:szCs w:val="20"/>
    </w:rPr>
  </w:style>
  <w:style w:type="paragraph" w:styleId="Heading4">
    <w:name w:val="heading 4"/>
    <w:aliases w:val="Sub-Clause Sub-paragraph,ClauseSubSub_No&amp;Name, Sub-Clause Sub-paragraph"/>
    <w:basedOn w:val="Normal"/>
    <w:next w:val="Normal"/>
    <w:link w:val="Heading4Char"/>
    <w:qFormat/>
    <w:rsid w:val="00255DBB"/>
    <w:pPr>
      <w:keepNext/>
      <w:spacing w:before="240" w:after="60"/>
      <w:outlineLvl w:val="3"/>
    </w:pPr>
    <w:rPr>
      <w:rFonts w:ascii="Times New Roman" w:hAnsi="Times New Roman"/>
      <w:b/>
      <w:bCs/>
    </w:rPr>
  </w:style>
  <w:style w:type="paragraph" w:styleId="Heading5">
    <w:name w:val="heading 5"/>
    <w:basedOn w:val="Normal"/>
    <w:next w:val="Normal"/>
    <w:link w:val="Heading5Char"/>
    <w:qFormat/>
    <w:rsid w:val="00255DBB"/>
    <w:pPr>
      <w:spacing w:before="240" w:after="60"/>
      <w:outlineLvl w:val="4"/>
    </w:pPr>
    <w:rPr>
      <w:rFonts w:ascii="VNTime" w:hAnsi="VNTime"/>
      <w:b/>
      <w:bCs/>
      <w:i/>
      <w:iCs/>
      <w:sz w:val="26"/>
      <w:szCs w:val="26"/>
    </w:rPr>
  </w:style>
  <w:style w:type="paragraph" w:styleId="Heading6">
    <w:name w:val="heading 6"/>
    <w:basedOn w:val="Normal"/>
    <w:next w:val="Normal"/>
    <w:link w:val="Heading6Char"/>
    <w:qFormat/>
    <w:rsid w:val="00255DBB"/>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255DBB"/>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255DBB"/>
    <w:pPr>
      <w:keepNext/>
      <w:tabs>
        <w:tab w:val="left" w:pos="851"/>
      </w:tabs>
      <w:ind w:left="851"/>
      <w:jc w:val="center"/>
      <w:outlineLvl w:val="7"/>
    </w:pPr>
    <w:rPr>
      <w:rFonts w:ascii=".VnTimeH" w:hAnsi=".VnTimeH"/>
      <w:b/>
      <w:szCs w:val="20"/>
    </w:rPr>
  </w:style>
  <w:style w:type="paragraph" w:styleId="Heading9">
    <w:name w:val="heading 9"/>
    <w:basedOn w:val="Normal"/>
    <w:next w:val="Normal"/>
    <w:link w:val="Heading9Char"/>
    <w:qFormat/>
    <w:rsid w:val="00255DBB"/>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Document Header1 Char,ClauseGroup_Title Char"/>
    <w:basedOn w:val="DefaultParagraphFont"/>
    <w:link w:val="Heading1"/>
    <w:uiPriority w:val="9"/>
    <w:rsid w:val="00255DBB"/>
    <w:rPr>
      <w:rFonts w:ascii=".VnTime" w:eastAsia="Times New Roman" w:hAnsi=".VnTime" w:cs="Times New Roman"/>
      <w:b/>
      <w:sz w:val="28"/>
      <w:szCs w:val="20"/>
    </w:rPr>
  </w:style>
  <w:style w:type="character" w:customStyle="1" w:styleId="Heading2Char">
    <w:name w:val="Heading 2 Char"/>
    <w:aliases w:val="BVI2 Char,Heading 2-BVI Char,RepHead2 Char,Title Header2 Char,Clause_No&amp;Name Char,Section-Title Char,h2 Char,Avsnitt Char,Tieu de 2 Char,Tieude2 Char Char"/>
    <w:basedOn w:val="DefaultParagraphFont"/>
    <w:link w:val="Heading2"/>
    <w:rsid w:val="00255DBB"/>
    <w:rPr>
      <w:rFonts w:ascii=".VnTime" w:eastAsia="Times New Roman" w:hAnsi=".VnTime" w:cs="Times New Roman"/>
      <w:i/>
      <w:sz w:val="28"/>
      <w:szCs w:val="20"/>
    </w:rPr>
  </w:style>
  <w:style w:type="character" w:customStyle="1" w:styleId="Heading3Char">
    <w:name w:val="Heading 3 Char"/>
    <w:aliases w:val="Section Header3 Char1,ClauseSub_No&amp;Name Char1,Section Header3 Char Char Char1,Sub-Clause Paragraph Char1, Char Char"/>
    <w:basedOn w:val="DefaultParagraphFont"/>
    <w:link w:val="Heading3"/>
    <w:rsid w:val="00255DBB"/>
    <w:rPr>
      <w:rFonts w:ascii=".VnTimeH" w:eastAsia="Times New Roman" w:hAnsi=".VnTimeH" w:cs="Times New Roman"/>
      <w:b/>
      <w:sz w:val="26"/>
      <w:szCs w:val="20"/>
    </w:rPr>
  </w:style>
  <w:style w:type="character" w:customStyle="1" w:styleId="Heading4Char">
    <w:name w:val="Heading 4 Char"/>
    <w:aliases w:val="Sub-Clause Sub-paragraph Char,ClauseSubSub_No&amp;Name Char, Sub-Clause Sub-paragraph Char"/>
    <w:basedOn w:val="DefaultParagraphFont"/>
    <w:link w:val="Heading4"/>
    <w:uiPriority w:val="9"/>
    <w:rsid w:val="00255DBB"/>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55DBB"/>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255DBB"/>
    <w:rPr>
      <w:rFonts w:ascii="Times New Roman" w:eastAsia="Times New Roman" w:hAnsi="Times New Roman" w:cs="Times New Roman"/>
      <w:b/>
      <w:bCs/>
    </w:rPr>
  </w:style>
  <w:style w:type="character" w:customStyle="1" w:styleId="Heading7Char">
    <w:name w:val="Heading 7 Char"/>
    <w:basedOn w:val="DefaultParagraphFont"/>
    <w:link w:val="Heading7"/>
    <w:rsid w:val="00255DB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55DBB"/>
    <w:rPr>
      <w:rFonts w:ascii=".VnTimeH" w:eastAsia="Times New Roman" w:hAnsi=".VnTimeH" w:cs="Times New Roman"/>
      <w:b/>
      <w:sz w:val="28"/>
      <w:szCs w:val="20"/>
    </w:rPr>
  </w:style>
  <w:style w:type="character" w:customStyle="1" w:styleId="Heading9Char">
    <w:name w:val="Heading 9 Char"/>
    <w:basedOn w:val="DefaultParagraphFont"/>
    <w:link w:val="Heading9"/>
    <w:rsid w:val="00255DBB"/>
    <w:rPr>
      <w:rFonts w:ascii="Arial" w:eastAsia="Times New Roman" w:hAnsi="Arial" w:cs="Times New Roman"/>
    </w:rPr>
  </w:style>
  <w:style w:type="paragraph" w:customStyle="1" w:styleId="CharCharChar">
    <w:name w:val="Char Char Char"/>
    <w:basedOn w:val="Normal"/>
    <w:next w:val="Normal"/>
    <w:autoRedefine/>
    <w:semiHidden/>
    <w:rsid w:val="00255DBB"/>
    <w:pPr>
      <w:spacing w:before="120" w:after="120" w:line="312" w:lineRule="auto"/>
    </w:pPr>
    <w:rPr>
      <w:rFonts w:ascii="Times New Roman" w:hAnsi="Times New Roman"/>
    </w:rPr>
  </w:style>
  <w:style w:type="table" w:styleId="TableGrid">
    <w:name w:val="Table Grid"/>
    <w:basedOn w:val="TableNormal"/>
    <w:rsid w:val="00255D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255DBB"/>
    <w:rPr>
      <w:rFonts w:ascii="Arial" w:hAnsi="Arial" w:cs="Arial" w:hint="default"/>
      <w:b w:val="0"/>
      <w:bCs w:val="0"/>
      <w:strike w:val="0"/>
      <w:dstrike w:val="0"/>
      <w:color w:val="070707"/>
      <w:sz w:val="20"/>
      <w:szCs w:val="20"/>
      <w:u w:val="none"/>
      <w:effect w:val="none"/>
    </w:rPr>
  </w:style>
  <w:style w:type="paragraph" w:styleId="FootnoteText">
    <w:name w:val="footnote text"/>
    <w:basedOn w:val="Normal"/>
    <w:link w:val="FootnoteTextChar"/>
    <w:rsid w:val="00255DBB"/>
    <w:rPr>
      <w:sz w:val="20"/>
      <w:szCs w:val="20"/>
    </w:rPr>
  </w:style>
  <w:style w:type="character" w:customStyle="1" w:styleId="FootnoteTextChar">
    <w:name w:val="Footnote Text Char"/>
    <w:basedOn w:val="DefaultParagraphFont"/>
    <w:link w:val="FootnoteText"/>
    <w:rsid w:val="00255DBB"/>
    <w:rPr>
      <w:rFonts w:ascii=".VnTime" w:eastAsia="Times New Roman" w:hAnsi=".VnTime" w:cs="Times New Roman"/>
      <w:sz w:val="20"/>
      <w:szCs w:val="20"/>
    </w:rPr>
  </w:style>
  <w:style w:type="character" w:styleId="FootnoteReference">
    <w:name w:val="footnote reference"/>
    <w:semiHidden/>
    <w:rsid w:val="00255DBB"/>
    <w:rPr>
      <w:vertAlign w:val="superscript"/>
    </w:rPr>
  </w:style>
  <w:style w:type="paragraph" w:styleId="Footer">
    <w:name w:val="footer"/>
    <w:basedOn w:val="Normal"/>
    <w:link w:val="FooterChar"/>
    <w:uiPriority w:val="99"/>
    <w:rsid w:val="00255DBB"/>
    <w:pPr>
      <w:tabs>
        <w:tab w:val="center" w:pos="4320"/>
        <w:tab w:val="right" w:pos="8640"/>
      </w:tabs>
    </w:pPr>
  </w:style>
  <w:style w:type="character" w:customStyle="1" w:styleId="FooterChar">
    <w:name w:val="Footer Char"/>
    <w:basedOn w:val="DefaultParagraphFont"/>
    <w:link w:val="Footer"/>
    <w:uiPriority w:val="99"/>
    <w:rsid w:val="00255DBB"/>
    <w:rPr>
      <w:rFonts w:ascii=".VnTime" w:eastAsia="Times New Roman" w:hAnsi=".VnTime" w:cs="Times New Roman"/>
      <w:sz w:val="28"/>
      <w:szCs w:val="28"/>
    </w:rPr>
  </w:style>
  <w:style w:type="character" w:styleId="PageNumber">
    <w:name w:val="page number"/>
    <w:basedOn w:val="DefaultParagraphFont"/>
    <w:rsid w:val="00255DBB"/>
  </w:style>
  <w:style w:type="paragraph" w:styleId="BalloonText">
    <w:name w:val="Balloon Text"/>
    <w:basedOn w:val="Normal"/>
    <w:link w:val="BalloonTextChar"/>
    <w:rsid w:val="00255DBB"/>
    <w:rPr>
      <w:rFonts w:ascii="Tahoma" w:hAnsi="Tahoma"/>
      <w:sz w:val="16"/>
      <w:szCs w:val="16"/>
    </w:rPr>
  </w:style>
  <w:style w:type="character" w:customStyle="1" w:styleId="BalloonTextChar">
    <w:name w:val="Balloon Text Char"/>
    <w:basedOn w:val="DefaultParagraphFont"/>
    <w:link w:val="BalloonText"/>
    <w:rsid w:val="00255DBB"/>
    <w:rPr>
      <w:rFonts w:ascii="Tahoma" w:eastAsia="Times New Roman" w:hAnsi="Tahoma" w:cs="Times New Roman"/>
      <w:sz w:val="16"/>
      <w:szCs w:val="16"/>
    </w:rPr>
  </w:style>
  <w:style w:type="paragraph" w:styleId="Header">
    <w:name w:val="header"/>
    <w:basedOn w:val="Normal"/>
    <w:link w:val="HeaderChar"/>
    <w:uiPriority w:val="99"/>
    <w:rsid w:val="00255DBB"/>
    <w:pPr>
      <w:tabs>
        <w:tab w:val="center" w:pos="4320"/>
        <w:tab w:val="right" w:pos="8640"/>
      </w:tabs>
    </w:pPr>
  </w:style>
  <w:style w:type="character" w:customStyle="1" w:styleId="HeaderChar">
    <w:name w:val="Header Char"/>
    <w:basedOn w:val="DefaultParagraphFont"/>
    <w:link w:val="Header"/>
    <w:uiPriority w:val="99"/>
    <w:rsid w:val="00255DBB"/>
    <w:rPr>
      <w:rFonts w:ascii=".VnTime" w:eastAsia="Times New Roman" w:hAnsi=".VnTime" w:cs="Times New Roman"/>
      <w:sz w:val="28"/>
      <w:szCs w:val="28"/>
    </w:rPr>
  </w:style>
  <w:style w:type="paragraph" w:styleId="BodyTextIndent">
    <w:name w:val="Body Text Indent"/>
    <w:aliases w:val="Body Text Indent Char Char,Body Text Indent Char Char Char Char Char Char,Body Text Indent Char Char Char"/>
    <w:basedOn w:val="Normal"/>
    <w:link w:val="BodyTextIndentChar"/>
    <w:rsid w:val="00255DBB"/>
    <w:pPr>
      <w:spacing w:before="60" w:after="60"/>
      <w:ind w:left="720" w:hanging="720"/>
      <w:jc w:val="both"/>
    </w:pPr>
    <w:rPr>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55DBB"/>
    <w:rPr>
      <w:rFonts w:ascii=".VnTime" w:eastAsia="Times New Roman" w:hAnsi=".VnTime" w:cs="Times New Roman"/>
      <w:sz w:val="28"/>
      <w:szCs w:val="20"/>
    </w:rPr>
  </w:style>
  <w:style w:type="paragraph" w:styleId="Title">
    <w:name w:val="Title"/>
    <w:basedOn w:val="Normal"/>
    <w:link w:val="TitleChar"/>
    <w:qFormat/>
    <w:rsid w:val="00255DBB"/>
    <w:pPr>
      <w:jc w:val="center"/>
    </w:pPr>
    <w:rPr>
      <w:rFonts w:ascii=".VnTimeH" w:hAnsi=".VnTimeH"/>
      <w:b/>
      <w:szCs w:val="20"/>
    </w:rPr>
  </w:style>
  <w:style w:type="character" w:customStyle="1" w:styleId="TitleChar">
    <w:name w:val="Title Char"/>
    <w:basedOn w:val="DefaultParagraphFont"/>
    <w:link w:val="Title"/>
    <w:rsid w:val="00255DBB"/>
    <w:rPr>
      <w:rFonts w:ascii=".VnTimeH" w:eastAsia="Times New Roman" w:hAnsi=".VnTimeH" w:cs="Times New Roman"/>
      <w:b/>
      <w:sz w:val="28"/>
      <w:szCs w:val="20"/>
    </w:rPr>
  </w:style>
  <w:style w:type="paragraph" w:styleId="Subtitle">
    <w:name w:val="Subtitle"/>
    <w:basedOn w:val="Normal"/>
    <w:link w:val="SubtitleChar"/>
    <w:qFormat/>
    <w:rsid w:val="00255DBB"/>
    <w:pPr>
      <w:spacing w:before="60" w:after="60"/>
    </w:pPr>
    <w:rPr>
      <w:b/>
      <w:szCs w:val="20"/>
    </w:rPr>
  </w:style>
  <w:style w:type="character" w:customStyle="1" w:styleId="SubtitleChar">
    <w:name w:val="Subtitle Char"/>
    <w:basedOn w:val="DefaultParagraphFont"/>
    <w:link w:val="Subtitle"/>
    <w:rsid w:val="00255DBB"/>
    <w:rPr>
      <w:rFonts w:ascii=".VnTime" w:eastAsia="Times New Roman" w:hAnsi=".VnTime" w:cs="Times New Roman"/>
      <w:b/>
      <w:sz w:val="28"/>
      <w:szCs w:val="20"/>
    </w:rPr>
  </w:style>
  <w:style w:type="paragraph" w:customStyle="1" w:styleId="M">
    <w:name w:val="M"/>
    <w:basedOn w:val="Normal"/>
    <w:rsid w:val="00255DBB"/>
    <w:pPr>
      <w:spacing w:before="60" w:after="60"/>
      <w:ind w:firstLine="720"/>
      <w:jc w:val="both"/>
    </w:pPr>
    <w:rPr>
      <w:b/>
      <w:szCs w:val="20"/>
    </w:rPr>
  </w:style>
  <w:style w:type="paragraph" w:customStyle="1" w:styleId="k">
    <w:name w:val="k"/>
    <w:basedOn w:val="BodyTextIndent"/>
    <w:rsid w:val="00255DBB"/>
    <w:pPr>
      <w:ind w:left="0" w:firstLine="720"/>
    </w:pPr>
  </w:style>
  <w:style w:type="paragraph" w:customStyle="1" w:styleId="2">
    <w:name w:val="2"/>
    <w:aliases w:val="Part 1,3 Header 4"/>
    <w:basedOn w:val="Normal"/>
    <w:rsid w:val="00255DBB"/>
    <w:pPr>
      <w:spacing w:before="120" w:after="120"/>
      <w:jc w:val="center"/>
    </w:pPr>
    <w:rPr>
      <w:rFonts w:ascii=".VnArialH" w:hAnsi=".VnArialH"/>
      <w:b/>
      <w:color w:val="000000"/>
      <w:sz w:val="32"/>
      <w:szCs w:val="20"/>
      <w:lang w:val="en-GB"/>
    </w:rPr>
  </w:style>
  <w:style w:type="paragraph" w:styleId="BodyText">
    <w:name w:val="Body Text"/>
    <w:basedOn w:val="Normal"/>
    <w:link w:val="BodyTextChar"/>
    <w:rsid w:val="00255DBB"/>
    <w:pPr>
      <w:spacing w:after="120"/>
    </w:pPr>
    <w:rPr>
      <w:szCs w:val="20"/>
    </w:rPr>
  </w:style>
  <w:style w:type="character" w:customStyle="1" w:styleId="BodyTextChar">
    <w:name w:val="Body Text Char"/>
    <w:basedOn w:val="DefaultParagraphFont"/>
    <w:link w:val="BodyText"/>
    <w:rsid w:val="00255DBB"/>
    <w:rPr>
      <w:rFonts w:ascii=".VnTime" w:eastAsia="Times New Roman" w:hAnsi=".VnTime" w:cs="Times New Roman"/>
      <w:sz w:val="28"/>
      <w:szCs w:val="20"/>
    </w:rPr>
  </w:style>
  <w:style w:type="paragraph" w:styleId="BodyText2">
    <w:name w:val="Body Text 2"/>
    <w:basedOn w:val="Normal"/>
    <w:link w:val="BodyText2Char"/>
    <w:rsid w:val="00255DBB"/>
    <w:pPr>
      <w:spacing w:after="120" w:line="480" w:lineRule="auto"/>
    </w:pPr>
    <w:rPr>
      <w:szCs w:val="20"/>
    </w:rPr>
  </w:style>
  <w:style w:type="character" w:customStyle="1" w:styleId="BodyText2Char">
    <w:name w:val="Body Text 2 Char"/>
    <w:basedOn w:val="DefaultParagraphFont"/>
    <w:link w:val="BodyText2"/>
    <w:rsid w:val="00255DBB"/>
    <w:rPr>
      <w:rFonts w:ascii=".VnTime" w:eastAsia="Times New Roman" w:hAnsi=".VnTime" w:cs="Times New Roman"/>
      <w:sz w:val="28"/>
      <w:szCs w:val="20"/>
    </w:rPr>
  </w:style>
  <w:style w:type="paragraph" w:styleId="BodyTextIndent2">
    <w:name w:val="Body Text Indent 2"/>
    <w:basedOn w:val="Normal"/>
    <w:link w:val="BodyTextIndent2Char"/>
    <w:uiPriority w:val="99"/>
    <w:rsid w:val="00255DBB"/>
    <w:pPr>
      <w:spacing w:after="120" w:line="480" w:lineRule="auto"/>
      <w:ind w:left="360"/>
    </w:pPr>
    <w:rPr>
      <w:szCs w:val="20"/>
    </w:rPr>
  </w:style>
  <w:style w:type="character" w:customStyle="1" w:styleId="BodyTextIndent2Char">
    <w:name w:val="Body Text Indent 2 Char"/>
    <w:basedOn w:val="DefaultParagraphFont"/>
    <w:link w:val="BodyTextIndent2"/>
    <w:uiPriority w:val="99"/>
    <w:rsid w:val="00255DBB"/>
    <w:rPr>
      <w:rFonts w:ascii=".VnTime" w:eastAsia="Times New Roman" w:hAnsi=".VnTime" w:cs="Times New Roman"/>
      <w:sz w:val="28"/>
      <w:szCs w:val="20"/>
    </w:rPr>
  </w:style>
  <w:style w:type="paragraph" w:styleId="BodyTextIndent3">
    <w:name w:val="Body Text Indent 3"/>
    <w:basedOn w:val="Normal"/>
    <w:link w:val="BodyTextIndent3Char"/>
    <w:rsid w:val="00255DBB"/>
    <w:pPr>
      <w:spacing w:after="120"/>
      <w:ind w:left="360"/>
    </w:pPr>
    <w:rPr>
      <w:sz w:val="16"/>
      <w:szCs w:val="16"/>
    </w:rPr>
  </w:style>
  <w:style w:type="character" w:customStyle="1" w:styleId="BodyTextIndent3Char">
    <w:name w:val="Body Text Indent 3 Char"/>
    <w:basedOn w:val="DefaultParagraphFont"/>
    <w:link w:val="BodyTextIndent3"/>
    <w:rsid w:val="00255DBB"/>
    <w:rPr>
      <w:rFonts w:ascii=".VnTime" w:eastAsia="Times New Roman" w:hAnsi=".VnTime" w:cs="Times New Roman"/>
      <w:sz w:val="16"/>
      <w:szCs w:val="16"/>
    </w:rPr>
  </w:style>
  <w:style w:type="paragraph" w:styleId="TOC1">
    <w:name w:val="toc 1"/>
    <w:basedOn w:val="Normal"/>
    <w:next w:val="Normal"/>
    <w:autoRedefine/>
    <w:uiPriority w:val="39"/>
    <w:qFormat/>
    <w:rsid w:val="00255DBB"/>
    <w:pPr>
      <w:tabs>
        <w:tab w:val="right" w:leader="dot" w:pos="8778"/>
      </w:tabs>
      <w:spacing w:before="120" w:after="120"/>
    </w:pPr>
    <w:rPr>
      <w:b/>
      <w:bCs/>
      <w:caps/>
      <w:noProof/>
      <w:sz w:val="26"/>
      <w:szCs w:val="26"/>
      <w:lang w:val="de-DE"/>
    </w:rPr>
  </w:style>
  <w:style w:type="character" w:styleId="Hyperlink">
    <w:name w:val="Hyperlink"/>
    <w:uiPriority w:val="99"/>
    <w:rsid w:val="00255DBB"/>
    <w:rPr>
      <w:color w:val="0000FF"/>
      <w:u w:val="single"/>
    </w:rPr>
  </w:style>
  <w:style w:type="paragraph" w:customStyle="1" w:styleId="Tenvb">
    <w:name w:val="Tenvb"/>
    <w:basedOn w:val="Normal"/>
    <w:autoRedefine/>
    <w:rsid w:val="00255DBB"/>
    <w:pPr>
      <w:spacing w:before="120" w:after="120"/>
      <w:jc w:val="center"/>
    </w:pPr>
    <w:rPr>
      <w:rFonts w:ascii="Times New Roman" w:hAnsi="Times New Roman"/>
      <w:b/>
      <w:color w:val="0000FF"/>
      <w:spacing w:val="26"/>
      <w:sz w:val="20"/>
      <w:szCs w:val="20"/>
    </w:rPr>
  </w:style>
  <w:style w:type="paragraph" w:customStyle="1" w:styleId="niu">
    <w:name w:val="n§iÒu"/>
    <w:basedOn w:val="Normal"/>
    <w:rsid w:val="00255DBB"/>
    <w:pPr>
      <w:spacing w:before="120" w:line="340" w:lineRule="exact"/>
      <w:ind w:firstLine="680"/>
    </w:pPr>
    <w:rPr>
      <w:b/>
    </w:rPr>
  </w:style>
  <w:style w:type="paragraph" w:styleId="TOC2">
    <w:name w:val="toc 2"/>
    <w:basedOn w:val="Normal"/>
    <w:next w:val="Normal"/>
    <w:autoRedefine/>
    <w:uiPriority w:val="39"/>
    <w:qFormat/>
    <w:rsid w:val="00255DBB"/>
    <w:pPr>
      <w:tabs>
        <w:tab w:val="right" w:leader="dot" w:pos="8778"/>
      </w:tabs>
      <w:spacing w:line="360" w:lineRule="exact"/>
      <w:ind w:left="280"/>
    </w:pPr>
    <w:rPr>
      <w:b/>
      <w:smallCaps/>
      <w:noProof/>
      <w:sz w:val="26"/>
      <w:szCs w:val="26"/>
      <w:lang w:val="de-DE"/>
    </w:rPr>
  </w:style>
  <w:style w:type="paragraph" w:customStyle="1" w:styleId="4">
    <w:name w:val="4"/>
    <w:basedOn w:val="Normal"/>
    <w:rsid w:val="00255DBB"/>
    <w:pPr>
      <w:spacing w:before="360" w:line="288" w:lineRule="auto"/>
      <w:jc w:val="both"/>
    </w:pPr>
    <w:rPr>
      <w:rFonts w:ascii=".VnArial" w:hAnsi=".VnArial"/>
      <w:b/>
      <w:sz w:val="20"/>
      <w:szCs w:val="20"/>
    </w:rPr>
  </w:style>
  <w:style w:type="paragraph" w:customStyle="1" w:styleId="5">
    <w:name w:val="5"/>
    <w:basedOn w:val="Normal"/>
    <w:rsid w:val="00255DBB"/>
    <w:pPr>
      <w:spacing w:before="360" w:line="288" w:lineRule="auto"/>
      <w:ind w:left="567" w:hanging="567"/>
      <w:jc w:val="both"/>
    </w:pPr>
    <w:rPr>
      <w:rFonts w:ascii=".VnCentury Schoolbook" w:hAnsi=".VnCentury Schoolbook"/>
      <w:sz w:val="20"/>
      <w:szCs w:val="20"/>
    </w:rPr>
  </w:style>
  <w:style w:type="paragraph" w:customStyle="1" w:styleId="i">
    <w:name w:val="(i)"/>
    <w:basedOn w:val="Normal"/>
    <w:link w:val="iChar"/>
    <w:rsid w:val="00255DBB"/>
    <w:pPr>
      <w:suppressAutoHyphens/>
      <w:jc w:val="both"/>
    </w:pPr>
    <w:rPr>
      <w:rFonts w:ascii="Tms Rmn" w:hAnsi="Tms Rmn"/>
      <w:sz w:val="24"/>
      <w:szCs w:val="20"/>
    </w:rPr>
  </w:style>
  <w:style w:type="character" w:customStyle="1" w:styleId="iChar">
    <w:name w:val="(i) Char"/>
    <w:link w:val="i"/>
    <w:locked/>
    <w:rsid w:val="00255DBB"/>
    <w:rPr>
      <w:rFonts w:ascii="Tms Rmn" w:eastAsia="Times New Roman" w:hAnsi="Tms Rmn" w:cs="Times New Roman"/>
      <w:sz w:val="24"/>
      <w:szCs w:val="20"/>
    </w:rPr>
  </w:style>
  <w:style w:type="paragraph" w:customStyle="1" w:styleId="StyleHeader1-ClausesLeft0Hanging03After0pt">
    <w:name w:val="Style Header 1 - Clauses + Left:  0&quot; Hanging:  0.3&quot; After:  0 pt"/>
    <w:basedOn w:val="Normal"/>
    <w:rsid w:val="00255DBB"/>
    <w:pPr>
      <w:tabs>
        <w:tab w:val="left" w:pos="342"/>
      </w:tabs>
      <w:ind w:left="342" w:hanging="360"/>
    </w:pPr>
    <w:rPr>
      <w:rFonts w:ascii="Times New Roman" w:hAnsi="Times New Roman"/>
      <w:b/>
      <w:bCs/>
      <w:sz w:val="24"/>
      <w:szCs w:val="20"/>
      <w:lang w:val="es-ES_tradnl"/>
    </w:rPr>
  </w:style>
  <w:style w:type="paragraph" w:customStyle="1" w:styleId="StyleHeader2-SubClausesBold">
    <w:name w:val="Style Header 2 - SubClauses + Bold"/>
    <w:basedOn w:val="Normal"/>
    <w:link w:val="StyleHeader2-SubClausesBoldChar"/>
    <w:autoRedefine/>
    <w:rsid w:val="00255DBB"/>
    <w:pPr>
      <w:tabs>
        <w:tab w:val="left" w:pos="576"/>
      </w:tabs>
      <w:ind w:left="612"/>
      <w:jc w:val="both"/>
    </w:pPr>
    <w:rPr>
      <w:rFonts w:ascii="Times New Roman" w:hAnsi="Times New Roman"/>
      <w:b/>
      <w:bCs/>
      <w:sz w:val="24"/>
      <w:szCs w:val="20"/>
      <w:lang w:val="es-ES_tradnl"/>
    </w:rPr>
  </w:style>
  <w:style w:type="character" w:customStyle="1" w:styleId="StyleHeader2-SubClausesBoldChar">
    <w:name w:val="Style Header 2 - SubClauses + Bold Char"/>
    <w:link w:val="StyleHeader2-SubClausesBold"/>
    <w:rsid w:val="00255DBB"/>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Normal"/>
    <w:rsid w:val="00255DBB"/>
    <w:pPr>
      <w:jc w:val="both"/>
    </w:pPr>
    <w:rPr>
      <w:rFonts w:ascii="Times New Roman" w:hAnsi="Times New Roman"/>
      <w:bCs/>
      <w:sz w:val="24"/>
      <w:szCs w:val="20"/>
      <w:lang w:val="es-ES_tradnl"/>
    </w:rPr>
  </w:style>
  <w:style w:type="paragraph" w:customStyle="1" w:styleId="Section1Header2">
    <w:name w:val="Section 1 Header 2"/>
    <w:basedOn w:val="StyleHeader1-ClausesLeft0Hanging03After0pt"/>
    <w:rsid w:val="00255DBB"/>
    <w:rPr>
      <w:lang w:val="en-US"/>
    </w:rPr>
  </w:style>
  <w:style w:type="paragraph" w:styleId="BodyText3">
    <w:name w:val="Body Text 3"/>
    <w:basedOn w:val="Normal"/>
    <w:link w:val="BodyText3Char"/>
    <w:rsid w:val="00255DBB"/>
    <w:pPr>
      <w:spacing w:after="120"/>
    </w:pPr>
    <w:rPr>
      <w:sz w:val="16"/>
      <w:szCs w:val="16"/>
    </w:rPr>
  </w:style>
  <w:style w:type="character" w:customStyle="1" w:styleId="BodyText3Char">
    <w:name w:val="Body Text 3 Char"/>
    <w:basedOn w:val="DefaultParagraphFont"/>
    <w:link w:val="BodyText3"/>
    <w:rsid w:val="00255DBB"/>
    <w:rPr>
      <w:rFonts w:ascii=".VnTime" w:eastAsia="Times New Roman" w:hAnsi=".VnTime" w:cs="Times New Roman"/>
      <w:sz w:val="16"/>
      <w:szCs w:val="16"/>
    </w:rPr>
  </w:style>
  <w:style w:type="paragraph" w:customStyle="1" w:styleId="GDD">
    <w:name w:val="GDD"/>
    <w:basedOn w:val="Normal"/>
    <w:rsid w:val="00255DBB"/>
    <w:pPr>
      <w:widowControl w:val="0"/>
      <w:autoSpaceDE w:val="0"/>
      <w:autoSpaceDN w:val="0"/>
      <w:adjustRightInd w:val="0"/>
      <w:spacing w:before="120" w:line="360" w:lineRule="atLeast"/>
      <w:jc w:val="both"/>
      <w:textAlignment w:val="baseline"/>
      <w:outlineLvl w:val="0"/>
    </w:pPr>
    <w:rPr>
      <w:sz w:val="26"/>
      <w:szCs w:val="26"/>
    </w:rPr>
  </w:style>
  <w:style w:type="paragraph" w:customStyle="1" w:styleId="Style1">
    <w:name w:val="Style1"/>
    <w:basedOn w:val="Normal"/>
    <w:rsid w:val="00255DBB"/>
    <w:pPr>
      <w:widowControl w:val="0"/>
      <w:jc w:val="both"/>
    </w:pPr>
    <w:rPr>
      <w:sz w:val="26"/>
      <w:szCs w:val="20"/>
    </w:rPr>
  </w:style>
  <w:style w:type="paragraph" w:customStyle="1" w:styleId="1">
    <w:name w:val="1"/>
    <w:basedOn w:val="Normal"/>
    <w:rsid w:val="00255DBB"/>
    <w:pPr>
      <w:spacing w:before="240" w:line="288" w:lineRule="auto"/>
      <w:jc w:val="both"/>
    </w:pPr>
    <w:rPr>
      <w:rFonts w:ascii=".VnArial" w:hAnsi=".VnArial"/>
      <w:b/>
      <w:bCs/>
      <w:sz w:val="22"/>
      <w:szCs w:val="22"/>
    </w:rPr>
  </w:style>
  <w:style w:type="paragraph" w:customStyle="1" w:styleId="6">
    <w:name w:val="6"/>
    <w:basedOn w:val="Normal"/>
    <w:rsid w:val="00255DBB"/>
    <w:pPr>
      <w:spacing w:line="288" w:lineRule="auto"/>
      <w:jc w:val="center"/>
    </w:pPr>
    <w:rPr>
      <w:rFonts w:ascii="VnArial U" w:hAnsi="VnArial U"/>
    </w:rPr>
  </w:style>
  <w:style w:type="paragraph" w:customStyle="1" w:styleId="8">
    <w:name w:val="8"/>
    <w:basedOn w:val="6"/>
    <w:rsid w:val="00255DBB"/>
    <w:pPr>
      <w:spacing w:line="312" w:lineRule="auto"/>
    </w:pPr>
    <w:rPr>
      <w:rFonts w:ascii=".VnArialH" w:hAnsi=".VnArialH"/>
      <w:sz w:val="32"/>
      <w:szCs w:val="32"/>
    </w:rPr>
  </w:style>
  <w:style w:type="paragraph" w:customStyle="1" w:styleId="3">
    <w:name w:val="3"/>
    <w:basedOn w:val="Normal"/>
    <w:rsid w:val="00255DBB"/>
    <w:pPr>
      <w:spacing w:before="360" w:line="288" w:lineRule="auto"/>
      <w:jc w:val="both"/>
    </w:pPr>
    <w:rPr>
      <w:rFonts w:ascii=".VnCentury Schoolbook" w:hAnsi=".VnCentury Schoolbook"/>
      <w:b/>
      <w:bCs/>
      <w:sz w:val="20"/>
      <w:szCs w:val="20"/>
    </w:rPr>
  </w:style>
  <w:style w:type="paragraph" w:customStyle="1" w:styleId="7">
    <w:name w:val="7"/>
    <w:basedOn w:val="6"/>
    <w:rsid w:val="00255DBB"/>
    <w:pPr>
      <w:spacing w:before="240" w:line="312" w:lineRule="auto"/>
      <w:jc w:val="both"/>
    </w:pPr>
    <w:rPr>
      <w:rFonts w:ascii=".VnArial" w:hAnsi=".VnArial"/>
      <w:b/>
      <w:bCs/>
      <w:sz w:val="22"/>
      <w:szCs w:val="22"/>
    </w:rPr>
  </w:style>
  <w:style w:type="paragraph" w:styleId="BlockText">
    <w:name w:val="Block Text"/>
    <w:basedOn w:val="Normal"/>
    <w:rsid w:val="00255DBB"/>
    <w:pPr>
      <w:ind w:left="709" w:right="418"/>
    </w:pPr>
    <w:rPr>
      <w:rFonts w:ascii=".VnTimeH" w:hAnsi=".VnTimeH"/>
      <w:b/>
      <w:szCs w:val="20"/>
    </w:rPr>
  </w:style>
  <w:style w:type="paragraph" w:customStyle="1" w:styleId="Style12ptBlackBefore5ptAfter5pt">
    <w:name w:val="Style 12 pt Black Before:  5 pt After:  5 pt"/>
    <w:basedOn w:val="Normal"/>
    <w:rsid w:val="00255DBB"/>
    <w:rPr>
      <w:rFonts w:ascii="Times New Roman" w:hAnsi="Times New Roman"/>
      <w:color w:val="000000"/>
      <w:sz w:val="24"/>
      <w:szCs w:val="20"/>
    </w:rPr>
  </w:style>
  <w:style w:type="paragraph" w:customStyle="1" w:styleId="Mau">
    <w:name w:val="Mau"/>
    <w:basedOn w:val="Heading4"/>
    <w:rsid w:val="00255DBB"/>
    <w:pPr>
      <w:spacing w:before="0" w:after="120"/>
      <w:ind w:firstLine="567"/>
      <w:jc w:val="right"/>
    </w:pPr>
    <w:rPr>
      <w:rFonts w:ascii=".VnTime" w:hAnsi=".VnTime"/>
      <w:u w:val="single"/>
      <w:lang w:val="de-DE"/>
    </w:rPr>
  </w:style>
  <w:style w:type="paragraph" w:customStyle="1" w:styleId="ClauseSubList">
    <w:name w:val="ClauseSub_List"/>
    <w:rsid w:val="00255DBB"/>
    <w:pPr>
      <w:tabs>
        <w:tab w:val="num" w:pos="1440"/>
      </w:tabs>
      <w:suppressAutoHyphens/>
      <w:spacing w:after="0" w:line="240" w:lineRule="auto"/>
      <w:ind w:left="1440" w:hanging="720"/>
    </w:pPr>
    <w:rPr>
      <w:rFonts w:ascii="Times New Roman" w:eastAsia="Times New Roman" w:hAnsi="Times New Roman" w:cs="Times New Roman"/>
      <w:lang w:val="en-GB"/>
    </w:rPr>
  </w:style>
  <w:style w:type="paragraph" w:customStyle="1" w:styleId="StyleClauseSubList12ptJustifiedAfter10pt">
    <w:name w:val="Style ClauseSub_List + 12 pt Justified After:  10 pt"/>
    <w:basedOn w:val="ClauseSubList"/>
    <w:rsid w:val="00255DBB"/>
    <w:pPr>
      <w:tabs>
        <w:tab w:val="clear" w:pos="1440"/>
        <w:tab w:val="num" w:pos="720"/>
      </w:tabs>
      <w:spacing w:after="200"/>
      <w:ind w:left="720" w:hanging="360"/>
      <w:jc w:val="both"/>
    </w:pPr>
    <w:rPr>
      <w:sz w:val="24"/>
      <w:szCs w:val="24"/>
    </w:rPr>
  </w:style>
  <w:style w:type="paragraph" w:customStyle="1" w:styleId="ClauseSubPara">
    <w:name w:val="ClauseSub_Para"/>
    <w:rsid w:val="00255DBB"/>
    <w:pPr>
      <w:spacing w:before="60" w:after="60" w:line="240" w:lineRule="auto"/>
      <w:ind w:left="2268"/>
    </w:pPr>
    <w:rPr>
      <w:rFonts w:ascii="Times New Roman" w:eastAsia="Times New Roman" w:hAnsi="Times New Roman" w:cs="Times New Roman"/>
      <w:lang w:val="en-GB"/>
    </w:rPr>
  </w:style>
  <w:style w:type="paragraph" w:customStyle="1" w:styleId="Section7heading4">
    <w:name w:val="Section 7 heading 4"/>
    <w:basedOn w:val="Heading3"/>
    <w:link w:val="Section7heading4Char"/>
    <w:rsid w:val="00255DBB"/>
    <w:pPr>
      <w:keepNext w:val="0"/>
      <w:widowControl/>
      <w:tabs>
        <w:tab w:val="clear" w:pos="851"/>
        <w:tab w:val="left" w:pos="576"/>
      </w:tabs>
      <w:suppressAutoHyphens/>
      <w:ind w:left="576" w:hanging="576"/>
      <w:jc w:val="left"/>
    </w:pPr>
    <w:rPr>
      <w:rFonts w:ascii="Times New Roman" w:hAnsi="Times New Roman"/>
      <w:sz w:val="24"/>
    </w:rPr>
  </w:style>
  <w:style w:type="character" w:customStyle="1" w:styleId="Section7heading4Char">
    <w:name w:val="Section 7 heading 4 Char"/>
    <w:link w:val="Section7heading4"/>
    <w:rsid w:val="00255DBB"/>
    <w:rPr>
      <w:rFonts w:ascii="Times New Roman" w:eastAsia="Times New Roman" w:hAnsi="Times New Roman" w:cs="Times New Roman"/>
      <w:b/>
      <w:sz w:val="24"/>
      <w:szCs w:val="20"/>
    </w:rPr>
  </w:style>
  <w:style w:type="paragraph" w:styleId="TOC3">
    <w:name w:val="toc 3"/>
    <w:basedOn w:val="Normal"/>
    <w:next w:val="Normal"/>
    <w:autoRedefine/>
    <w:uiPriority w:val="39"/>
    <w:qFormat/>
    <w:rsid w:val="00255DBB"/>
    <w:pPr>
      <w:tabs>
        <w:tab w:val="right" w:leader="dot" w:pos="8778"/>
      </w:tabs>
      <w:spacing w:line="380" w:lineRule="exact"/>
      <w:ind w:left="560"/>
      <w:jc w:val="center"/>
    </w:pPr>
    <w:rPr>
      <w:rFonts w:ascii="Times New Roman" w:eastAsia=".VnTime" w:hAnsi="Times New Roman"/>
      <w:b/>
      <w:bCs/>
      <w:noProof/>
      <w:sz w:val="32"/>
      <w:szCs w:val="32"/>
      <w:lang w:val="fr-FR"/>
    </w:rPr>
  </w:style>
  <w:style w:type="paragraph" w:customStyle="1" w:styleId="CharCharChar2">
    <w:name w:val="Char Char Char2"/>
    <w:basedOn w:val="Normal"/>
    <w:next w:val="Normal"/>
    <w:autoRedefine/>
    <w:semiHidden/>
    <w:rsid w:val="00255DBB"/>
    <w:pPr>
      <w:spacing w:before="120" w:after="120" w:line="312" w:lineRule="auto"/>
    </w:pPr>
    <w:rPr>
      <w:rFonts w:eastAsia=".VnTime"/>
    </w:rPr>
  </w:style>
  <w:style w:type="paragraph" w:customStyle="1" w:styleId="CharCharChar1">
    <w:name w:val="Char Char Char1"/>
    <w:basedOn w:val="Normal"/>
    <w:next w:val="Normal"/>
    <w:autoRedefine/>
    <w:semiHidden/>
    <w:rsid w:val="00255DBB"/>
    <w:pPr>
      <w:spacing w:before="120" w:after="120" w:line="312" w:lineRule="auto"/>
    </w:pPr>
    <w:rPr>
      <w:rFonts w:ascii="Times New Roman" w:hAnsi="Times New Roman"/>
    </w:rPr>
  </w:style>
  <w:style w:type="character" w:customStyle="1" w:styleId="CharChar2">
    <w:name w:val="Char Char2"/>
    <w:rsid w:val="00255DBB"/>
    <w:rPr>
      <w:rFonts w:ascii=".VnTime" w:hAnsi=".VnTime"/>
      <w:sz w:val="28"/>
      <w:lang w:val="en-US" w:eastAsia="en-US" w:bidi="ar-SA"/>
    </w:rPr>
  </w:style>
  <w:style w:type="paragraph" w:customStyle="1" w:styleId="Sub-ClauseText">
    <w:name w:val="Sub-Clause Text"/>
    <w:basedOn w:val="Normal"/>
    <w:rsid w:val="00255DBB"/>
    <w:pPr>
      <w:spacing w:before="120" w:after="120"/>
      <w:jc w:val="both"/>
    </w:pPr>
    <w:rPr>
      <w:rFonts w:ascii="Times New Roman" w:hAnsi="Times New Roman"/>
      <w:spacing w:val="-4"/>
      <w:sz w:val="24"/>
      <w:szCs w:val="20"/>
    </w:rPr>
  </w:style>
  <w:style w:type="character" w:customStyle="1" w:styleId="Bibliogrphy">
    <w:name w:val="Bibliogrphy"/>
    <w:basedOn w:val="DefaultParagraphFont"/>
    <w:rsid w:val="00255DBB"/>
  </w:style>
  <w:style w:type="character" w:customStyle="1" w:styleId="Table">
    <w:name w:val="Table"/>
    <w:rsid w:val="00255DBB"/>
    <w:rPr>
      <w:rFonts w:ascii="Arial" w:hAnsi="Arial"/>
      <w:sz w:val="20"/>
    </w:rPr>
  </w:style>
  <w:style w:type="character" w:customStyle="1" w:styleId="Document5">
    <w:name w:val="Document 5"/>
    <w:basedOn w:val="DefaultParagraphFont"/>
    <w:rsid w:val="00255DBB"/>
  </w:style>
  <w:style w:type="paragraph" w:customStyle="1" w:styleId="Style11">
    <w:name w:val="Style 11"/>
    <w:basedOn w:val="Normal"/>
    <w:rsid w:val="00255DBB"/>
    <w:pPr>
      <w:widowControl w:val="0"/>
      <w:autoSpaceDE w:val="0"/>
      <w:autoSpaceDN w:val="0"/>
      <w:spacing w:line="384" w:lineRule="atLeast"/>
    </w:pPr>
    <w:rPr>
      <w:rFonts w:ascii="Times New Roman" w:hAnsi="Times New Roman"/>
      <w:sz w:val="24"/>
      <w:szCs w:val="24"/>
    </w:rPr>
  </w:style>
  <w:style w:type="character" w:styleId="CommentReference">
    <w:name w:val="annotation reference"/>
    <w:uiPriority w:val="99"/>
    <w:rsid w:val="00255DBB"/>
    <w:rPr>
      <w:sz w:val="16"/>
      <w:szCs w:val="16"/>
    </w:rPr>
  </w:style>
  <w:style w:type="paragraph" w:styleId="CommentText">
    <w:name w:val="annotation text"/>
    <w:basedOn w:val="Normal"/>
    <w:link w:val="CommentTextChar"/>
    <w:uiPriority w:val="99"/>
    <w:rsid w:val="00255DBB"/>
    <w:rPr>
      <w:sz w:val="20"/>
      <w:szCs w:val="20"/>
    </w:rPr>
  </w:style>
  <w:style w:type="character" w:customStyle="1" w:styleId="CommentTextChar">
    <w:name w:val="Comment Text Char"/>
    <w:basedOn w:val="DefaultParagraphFont"/>
    <w:link w:val="CommentText"/>
    <w:uiPriority w:val="99"/>
    <w:rsid w:val="00255DBB"/>
    <w:rPr>
      <w:rFonts w:ascii=".VnTime" w:eastAsia="Times New Roman" w:hAnsi=".VnTime" w:cs="Times New Roman"/>
      <w:sz w:val="20"/>
      <w:szCs w:val="20"/>
    </w:rPr>
  </w:style>
  <w:style w:type="paragraph" w:customStyle="1" w:styleId="Technical6">
    <w:name w:val="Technical 6"/>
    <w:rsid w:val="00255DBB"/>
    <w:pPr>
      <w:tabs>
        <w:tab w:val="left" w:pos="-720"/>
      </w:tabs>
      <w:suppressAutoHyphens/>
      <w:spacing w:after="0" w:line="240" w:lineRule="auto"/>
      <w:ind w:firstLine="720"/>
    </w:pPr>
    <w:rPr>
      <w:rFonts w:ascii="Times" w:eastAsia="Times New Roman" w:hAnsi="Times" w:cs="Times New Roman"/>
      <w:b/>
      <w:sz w:val="24"/>
      <w:szCs w:val="20"/>
    </w:rPr>
  </w:style>
  <w:style w:type="paragraph" w:styleId="ListParagraph">
    <w:name w:val="List Paragraph"/>
    <w:aliases w:val="VNA - List Paragraph,bullet 1,Bullet L1,List Paragraph 1,List Paragraph11,FooterText,numbered,Paragraphe de liste,Table Sequence,bullet,List Paragraph1,1.,My checklist,Norm,liet ke,Paragraph,Đoạn của Danh sách,Đoạn c𞹺Danh sách,Nga 3,P1"/>
    <w:basedOn w:val="Normal"/>
    <w:link w:val="ListParagraphChar"/>
    <w:uiPriority w:val="34"/>
    <w:qFormat/>
    <w:rsid w:val="00255DBB"/>
    <w:pPr>
      <w:ind w:left="720"/>
      <w:contextualSpacing/>
      <w:jc w:val="both"/>
    </w:pPr>
    <w:rPr>
      <w:rFonts w:ascii="Times New Roman" w:hAnsi="Times New Roman"/>
      <w:sz w:val="24"/>
      <w:szCs w:val="20"/>
    </w:rPr>
  </w:style>
  <w:style w:type="paragraph" w:customStyle="1" w:styleId="S1-Header2">
    <w:name w:val="S1-Header2"/>
    <w:basedOn w:val="Normal"/>
    <w:rsid w:val="00255DBB"/>
    <w:pPr>
      <w:tabs>
        <w:tab w:val="num" w:pos="360"/>
      </w:tabs>
    </w:pPr>
    <w:rPr>
      <w:rFonts w:ascii="Times New Roman" w:hAnsi="Times New Roman"/>
      <w:b/>
      <w:sz w:val="24"/>
      <w:szCs w:val="24"/>
    </w:rPr>
  </w:style>
  <w:style w:type="paragraph" w:customStyle="1" w:styleId="SectionVHeader">
    <w:name w:val="Section V. Header"/>
    <w:basedOn w:val="Normal"/>
    <w:uiPriority w:val="99"/>
    <w:rsid w:val="00255DBB"/>
    <w:pPr>
      <w:jc w:val="center"/>
    </w:pPr>
    <w:rPr>
      <w:rFonts w:ascii="Times New Roman" w:hAnsi="Times New Roman"/>
      <w:b/>
      <w:sz w:val="36"/>
      <w:szCs w:val="20"/>
      <w:lang w:val="es-ES_tradnl"/>
    </w:rPr>
  </w:style>
  <w:style w:type="paragraph" w:customStyle="1" w:styleId="SectionVHeading2">
    <w:name w:val="Section V. Heading 2"/>
    <w:basedOn w:val="SectionVHeader"/>
    <w:rsid w:val="00255DBB"/>
    <w:pPr>
      <w:spacing w:before="120"/>
    </w:pPr>
    <w:rPr>
      <w:sz w:val="28"/>
    </w:rPr>
  </w:style>
  <w:style w:type="paragraph" w:customStyle="1" w:styleId="Technical4">
    <w:name w:val="Technical 4"/>
    <w:rsid w:val="00255DBB"/>
    <w:pPr>
      <w:tabs>
        <w:tab w:val="left" w:pos="-720"/>
      </w:tabs>
      <w:suppressAutoHyphens/>
      <w:spacing w:after="0" w:line="240" w:lineRule="auto"/>
    </w:pPr>
    <w:rPr>
      <w:rFonts w:ascii="Times" w:eastAsia="Times New Roman" w:hAnsi="Times" w:cs="Times New Roman"/>
      <w:b/>
      <w:sz w:val="24"/>
      <w:szCs w:val="20"/>
    </w:rPr>
  </w:style>
  <w:style w:type="paragraph" w:customStyle="1" w:styleId="Section4heading">
    <w:name w:val="Section 4 heading"/>
    <w:basedOn w:val="Normal"/>
    <w:next w:val="Normal"/>
    <w:rsid w:val="00255DBB"/>
    <w:pPr>
      <w:widowControl w:val="0"/>
      <w:tabs>
        <w:tab w:val="left" w:leader="dot" w:pos="8748"/>
      </w:tabs>
      <w:autoSpaceDE w:val="0"/>
      <w:autoSpaceDN w:val="0"/>
      <w:spacing w:after="240"/>
      <w:jc w:val="center"/>
    </w:pPr>
    <w:rPr>
      <w:rFonts w:ascii="Times New Roman" w:hAnsi="Times New Roman"/>
      <w:b/>
      <w:sz w:val="36"/>
      <w:szCs w:val="24"/>
    </w:rPr>
  </w:style>
  <w:style w:type="paragraph" w:customStyle="1" w:styleId="Style19">
    <w:name w:val="Style 19"/>
    <w:basedOn w:val="Normal"/>
    <w:rsid w:val="00255DBB"/>
    <w:pPr>
      <w:widowControl w:val="0"/>
      <w:autoSpaceDE w:val="0"/>
      <w:autoSpaceDN w:val="0"/>
      <w:adjustRightInd w:val="0"/>
    </w:pPr>
    <w:rPr>
      <w:rFonts w:ascii="Times New Roman" w:hAnsi="Times New Roman"/>
      <w:sz w:val="24"/>
      <w:szCs w:val="24"/>
    </w:rPr>
  </w:style>
  <w:style w:type="paragraph" w:customStyle="1" w:styleId="Style20">
    <w:name w:val="Style 20"/>
    <w:basedOn w:val="Normal"/>
    <w:rsid w:val="00255DBB"/>
    <w:pPr>
      <w:widowControl w:val="0"/>
      <w:autoSpaceDE w:val="0"/>
      <w:autoSpaceDN w:val="0"/>
      <w:spacing w:before="144" w:after="360" w:line="264" w:lineRule="exact"/>
    </w:pPr>
    <w:rPr>
      <w:rFonts w:ascii="Times New Roman" w:hAnsi="Times New Roman"/>
      <w:sz w:val="24"/>
      <w:szCs w:val="24"/>
    </w:rPr>
  </w:style>
  <w:style w:type="paragraph" w:styleId="NormalWeb">
    <w:name w:val="Normal (Web)"/>
    <w:basedOn w:val="Normal"/>
    <w:uiPriority w:val="99"/>
    <w:rsid w:val="00255DBB"/>
    <w:pPr>
      <w:spacing w:before="100" w:beforeAutospacing="1" w:after="100" w:afterAutospacing="1"/>
    </w:pPr>
    <w:rPr>
      <w:rFonts w:ascii="Arial Unicode MS" w:eastAsia="Arial Unicode MS" w:hAnsi="Arial Unicode MS" w:cs="Arial Unicode MS"/>
      <w:sz w:val="24"/>
      <w:szCs w:val="24"/>
    </w:rPr>
  </w:style>
  <w:style w:type="paragraph" w:customStyle="1" w:styleId="P3Header1-Clauses">
    <w:name w:val="P3 Header1-Clauses"/>
    <w:basedOn w:val="Normal"/>
    <w:rsid w:val="00255DBB"/>
    <w:pPr>
      <w:tabs>
        <w:tab w:val="num" w:pos="864"/>
        <w:tab w:val="left" w:pos="972"/>
      </w:tabs>
      <w:ind w:left="432" w:firstLine="144"/>
      <w:jc w:val="both"/>
    </w:pPr>
    <w:rPr>
      <w:rFonts w:ascii="Times New Roman" w:hAnsi="Times New Roman"/>
      <w:sz w:val="24"/>
      <w:szCs w:val="20"/>
      <w:lang w:val="es-ES_tradnl"/>
    </w:rPr>
  </w:style>
  <w:style w:type="paragraph" w:styleId="List">
    <w:name w:val="List"/>
    <w:aliases w:val="1. List"/>
    <w:basedOn w:val="Normal"/>
    <w:rsid w:val="00255DBB"/>
    <w:pPr>
      <w:spacing w:before="120" w:after="120"/>
      <w:ind w:left="1440"/>
      <w:jc w:val="both"/>
    </w:pPr>
    <w:rPr>
      <w:rFonts w:ascii="Times New Roman" w:hAnsi="Times New Roman"/>
      <w:sz w:val="24"/>
      <w:szCs w:val="20"/>
    </w:rPr>
  </w:style>
  <w:style w:type="paragraph" w:styleId="EndnoteText">
    <w:name w:val="endnote text"/>
    <w:basedOn w:val="Normal"/>
    <w:link w:val="EndnoteTextChar"/>
    <w:unhideWhenUsed/>
    <w:rsid w:val="00255DBB"/>
    <w:rPr>
      <w:sz w:val="20"/>
      <w:szCs w:val="20"/>
    </w:rPr>
  </w:style>
  <w:style w:type="character" w:customStyle="1" w:styleId="EndnoteTextChar">
    <w:name w:val="Endnote Text Char"/>
    <w:basedOn w:val="DefaultParagraphFont"/>
    <w:link w:val="EndnoteText"/>
    <w:rsid w:val="00255DBB"/>
    <w:rPr>
      <w:rFonts w:ascii=".VnTime" w:eastAsia="Times New Roman" w:hAnsi=".VnTime" w:cs="Times New Roman"/>
      <w:sz w:val="20"/>
      <w:szCs w:val="20"/>
    </w:rPr>
  </w:style>
  <w:style w:type="character" w:styleId="EndnoteReference">
    <w:name w:val="endnote reference"/>
    <w:uiPriority w:val="99"/>
    <w:unhideWhenUsed/>
    <w:rsid w:val="00255DBB"/>
    <w:rPr>
      <w:vertAlign w:val="superscript"/>
    </w:rPr>
  </w:style>
  <w:style w:type="paragraph" w:styleId="CommentSubject">
    <w:name w:val="annotation subject"/>
    <w:basedOn w:val="CommentText"/>
    <w:next w:val="CommentText"/>
    <w:link w:val="CommentSubjectChar"/>
    <w:rsid w:val="00255DBB"/>
    <w:rPr>
      <w:b/>
      <w:bCs/>
    </w:rPr>
  </w:style>
  <w:style w:type="character" w:customStyle="1" w:styleId="CommentSubjectChar">
    <w:name w:val="Comment Subject Char"/>
    <w:basedOn w:val="CommentTextChar"/>
    <w:link w:val="CommentSubject"/>
    <w:rsid w:val="00255DBB"/>
    <w:rPr>
      <w:rFonts w:ascii=".VnTime" w:eastAsia="Times New Roman" w:hAnsi=".VnTime" w:cs="Times New Roman"/>
      <w:b/>
      <w:bCs/>
      <w:sz w:val="20"/>
      <w:szCs w:val="20"/>
    </w:rPr>
  </w:style>
  <w:style w:type="paragraph" w:styleId="Closing">
    <w:name w:val="Closing"/>
    <w:basedOn w:val="Normal"/>
    <w:link w:val="ClosingChar"/>
    <w:rsid w:val="00255DBB"/>
    <w:pPr>
      <w:ind w:left="4320"/>
    </w:pPr>
  </w:style>
  <w:style w:type="character" w:customStyle="1" w:styleId="ClosingChar">
    <w:name w:val="Closing Char"/>
    <w:basedOn w:val="DefaultParagraphFont"/>
    <w:link w:val="Closing"/>
    <w:rsid w:val="00255DBB"/>
    <w:rPr>
      <w:rFonts w:ascii=".VnTime" w:eastAsia="Times New Roman" w:hAnsi=".VnTime" w:cs="Times New Roman"/>
      <w:sz w:val="28"/>
      <w:szCs w:val="28"/>
    </w:rPr>
  </w:style>
  <w:style w:type="paragraph" w:styleId="BodyTextFirstIndent">
    <w:name w:val="Body Text First Indent"/>
    <w:basedOn w:val="BodyText"/>
    <w:link w:val="BodyTextFirstIndentChar"/>
    <w:rsid w:val="00255DBB"/>
    <w:pPr>
      <w:ind w:firstLine="210"/>
    </w:pPr>
    <w:rPr>
      <w:szCs w:val="28"/>
    </w:rPr>
  </w:style>
  <w:style w:type="character" w:customStyle="1" w:styleId="BodyTextFirstIndentChar">
    <w:name w:val="Body Text First Indent Char"/>
    <w:basedOn w:val="BodyTextChar"/>
    <w:link w:val="BodyTextFirstIndent"/>
    <w:rsid w:val="00255DBB"/>
    <w:rPr>
      <w:rFonts w:ascii=".VnTime" w:eastAsia="Times New Roman" w:hAnsi=".VnTime" w:cs="Times New Roman"/>
      <w:sz w:val="28"/>
      <w:szCs w:val="28"/>
    </w:rPr>
  </w:style>
  <w:style w:type="character" w:styleId="Emphasis">
    <w:name w:val="Emphasis"/>
    <w:uiPriority w:val="20"/>
    <w:qFormat/>
    <w:rsid w:val="00255DBB"/>
    <w:rPr>
      <w:i/>
      <w:iCs/>
    </w:rPr>
  </w:style>
  <w:style w:type="paragraph" w:styleId="TOC4">
    <w:name w:val="toc 4"/>
    <w:basedOn w:val="Normal"/>
    <w:next w:val="Normal"/>
    <w:autoRedefine/>
    <w:uiPriority w:val="39"/>
    <w:unhideWhenUsed/>
    <w:rsid w:val="00255DBB"/>
    <w:pPr>
      <w:ind w:left="560"/>
    </w:pPr>
    <w:rPr>
      <w:rFonts w:ascii="Calibri" w:hAnsi="Calibri"/>
      <w:sz w:val="20"/>
      <w:szCs w:val="20"/>
    </w:rPr>
  </w:style>
  <w:style w:type="paragraph" w:styleId="TOC5">
    <w:name w:val="toc 5"/>
    <w:basedOn w:val="Normal"/>
    <w:next w:val="Normal"/>
    <w:autoRedefine/>
    <w:uiPriority w:val="39"/>
    <w:unhideWhenUsed/>
    <w:rsid w:val="00255DBB"/>
    <w:pPr>
      <w:ind w:left="840"/>
    </w:pPr>
    <w:rPr>
      <w:rFonts w:ascii="Calibri" w:hAnsi="Calibri"/>
      <w:sz w:val="20"/>
      <w:szCs w:val="20"/>
    </w:rPr>
  </w:style>
  <w:style w:type="paragraph" w:styleId="TOC6">
    <w:name w:val="toc 6"/>
    <w:basedOn w:val="Normal"/>
    <w:next w:val="Normal"/>
    <w:autoRedefine/>
    <w:uiPriority w:val="39"/>
    <w:unhideWhenUsed/>
    <w:rsid w:val="00255DBB"/>
    <w:pPr>
      <w:ind w:left="1120"/>
    </w:pPr>
    <w:rPr>
      <w:rFonts w:ascii="Calibri" w:hAnsi="Calibri"/>
      <w:sz w:val="20"/>
      <w:szCs w:val="20"/>
    </w:rPr>
  </w:style>
  <w:style w:type="paragraph" w:styleId="TOC7">
    <w:name w:val="toc 7"/>
    <w:basedOn w:val="Normal"/>
    <w:next w:val="Normal"/>
    <w:autoRedefine/>
    <w:uiPriority w:val="39"/>
    <w:unhideWhenUsed/>
    <w:rsid w:val="00255DBB"/>
    <w:pPr>
      <w:ind w:left="1400"/>
    </w:pPr>
    <w:rPr>
      <w:rFonts w:ascii="Calibri" w:hAnsi="Calibri"/>
      <w:sz w:val="20"/>
      <w:szCs w:val="20"/>
    </w:rPr>
  </w:style>
  <w:style w:type="paragraph" w:styleId="TOC8">
    <w:name w:val="toc 8"/>
    <w:basedOn w:val="Normal"/>
    <w:next w:val="Normal"/>
    <w:autoRedefine/>
    <w:uiPriority w:val="39"/>
    <w:unhideWhenUsed/>
    <w:rsid w:val="00255DBB"/>
    <w:pPr>
      <w:ind w:left="1680"/>
    </w:pPr>
    <w:rPr>
      <w:rFonts w:ascii="Calibri" w:hAnsi="Calibri"/>
      <w:sz w:val="20"/>
      <w:szCs w:val="20"/>
    </w:rPr>
  </w:style>
  <w:style w:type="paragraph" w:styleId="TOC9">
    <w:name w:val="toc 9"/>
    <w:basedOn w:val="Normal"/>
    <w:next w:val="Normal"/>
    <w:autoRedefine/>
    <w:uiPriority w:val="39"/>
    <w:unhideWhenUsed/>
    <w:rsid w:val="00255DBB"/>
    <w:pPr>
      <w:ind w:left="1960"/>
    </w:pPr>
    <w:rPr>
      <w:rFonts w:ascii="Calibri" w:hAnsi="Calibri"/>
      <w:sz w:val="20"/>
      <w:szCs w:val="20"/>
    </w:rPr>
  </w:style>
  <w:style w:type="paragraph" w:customStyle="1" w:styleId="Outline">
    <w:name w:val="Outline"/>
    <w:basedOn w:val="Normal"/>
    <w:rsid w:val="00255DBB"/>
    <w:pPr>
      <w:spacing w:before="240"/>
    </w:pPr>
    <w:rPr>
      <w:rFonts w:ascii="Times New Roman" w:hAnsi="Times New Roman"/>
      <w:kern w:val="28"/>
      <w:sz w:val="24"/>
      <w:szCs w:val="20"/>
    </w:rPr>
  </w:style>
  <w:style w:type="paragraph" w:customStyle="1" w:styleId="SectionVIHeader">
    <w:name w:val="Section VI. Header"/>
    <w:basedOn w:val="Normal"/>
    <w:rsid w:val="00255DBB"/>
    <w:pPr>
      <w:spacing w:before="120" w:after="240"/>
      <w:jc w:val="center"/>
    </w:pPr>
    <w:rPr>
      <w:rFonts w:ascii="Times New Roman" w:hAnsi="Times New Roman"/>
      <w:b/>
      <w:sz w:val="36"/>
      <w:szCs w:val="20"/>
    </w:rPr>
  </w:style>
  <w:style w:type="paragraph" w:customStyle="1" w:styleId="Document1">
    <w:name w:val="Document 1"/>
    <w:rsid w:val="00255DBB"/>
    <w:pPr>
      <w:keepNext/>
      <w:keepLines/>
      <w:tabs>
        <w:tab w:val="left" w:pos="-720"/>
      </w:tabs>
      <w:suppressAutoHyphens/>
      <w:spacing w:after="0" w:line="240" w:lineRule="auto"/>
    </w:pPr>
    <w:rPr>
      <w:rFonts w:ascii="Times" w:eastAsia="Times New Roman" w:hAnsi="Times" w:cs="Times New Roman"/>
      <w:sz w:val="24"/>
      <w:szCs w:val="20"/>
    </w:rPr>
  </w:style>
  <w:style w:type="paragraph" w:customStyle="1" w:styleId="SectionIXHeader">
    <w:name w:val="Section IX Header"/>
    <w:basedOn w:val="Normal"/>
    <w:rsid w:val="00255DBB"/>
    <w:pPr>
      <w:jc w:val="center"/>
    </w:pPr>
    <w:rPr>
      <w:rFonts w:ascii="Times New Roman" w:hAnsi="Times New Roman"/>
      <w:b/>
      <w:sz w:val="36"/>
      <w:szCs w:val="20"/>
    </w:rPr>
  </w:style>
  <w:style w:type="paragraph" w:customStyle="1" w:styleId="titulo">
    <w:name w:val="titulo"/>
    <w:basedOn w:val="Heading5"/>
    <w:rsid w:val="00255DBB"/>
    <w:pPr>
      <w:spacing w:before="0" w:after="240"/>
      <w:jc w:val="center"/>
    </w:pPr>
    <w:rPr>
      <w:rFonts w:ascii="Times New Roman Bold" w:hAnsi="Times New Roman Bold"/>
      <w:bCs w:val="0"/>
      <w:i w:val="0"/>
      <w:iCs w:val="0"/>
      <w:sz w:val="24"/>
      <w:szCs w:val="20"/>
    </w:rPr>
  </w:style>
  <w:style w:type="paragraph" w:customStyle="1" w:styleId="Header1">
    <w:name w:val="Header1"/>
    <w:basedOn w:val="Normal"/>
    <w:rsid w:val="00255DBB"/>
    <w:pPr>
      <w:widowControl w:val="0"/>
      <w:autoSpaceDE w:val="0"/>
      <w:autoSpaceDN w:val="0"/>
      <w:spacing w:before="240" w:after="480"/>
      <w:jc w:val="center"/>
    </w:pPr>
    <w:rPr>
      <w:rFonts w:ascii="Times New Roman" w:hAnsi="Times New Roman"/>
      <w:b/>
      <w:bCs/>
      <w:spacing w:val="4"/>
      <w:sz w:val="44"/>
      <w:szCs w:val="46"/>
    </w:rPr>
  </w:style>
  <w:style w:type="paragraph" w:customStyle="1" w:styleId="sec7-clauses">
    <w:name w:val="sec7-clauses"/>
    <w:basedOn w:val="Normal"/>
    <w:rsid w:val="00255DBB"/>
    <w:pPr>
      <w:tabs>
        <w:tab w:val="num" w:pos="360"/>
      </w:tabs>
      <w:spacing w:before="120" w:after="120"/>
      <w:ind w:left="360" w:hanging="360"/>
    </w:pPr>
    <w:rPr>
      <w:rFonts w:ascii="Times New Roman" w:hAnsi="Times New Roman"/>
      <w:b/>
      <w:sz w:val="24"/>
      <w:szCs w:val="20"/>
    </w:rPr>
  </w:style>
  <w:style w:type="paragraph" w:customStyle="1" w:styleId="TOCNumber1">
    <w:name w:val="TOC Number1"/>
    <w:basedOn w:val="Heading4"/>
    <w:autoRedefine/>
    <w:rsid w:val="00255DBB"/>
    <w:pPr>
      <w:keepNext w:val="0"/>
      <w:suppressAutoHyphens/>
      <w:spacing w:before="0" w:after="120"/>
      <w:ind w:left="1422" w:right="18" w:hanging="457"/>
      <w:jc w:val="both"/>
      <w:outlineLvl w:val="9"/>
    </w:pPr>
    <w:rPr>
      <w:sz w:val="24"/>
      <w:szCs w:val="24"/>
      <w:lang w:val="vi-VN"/>
    </w:rPr>
  </w:style>
  <w:style w:type="paragraph" w:customStyle="1" w:styleId="StyleHeader2-SubClausesAfter6pt">
    <w:name w:val="Style Header 2 - SubClauses + After:  6 pt"/>
    <w:basedOn w:val="Normal"/>
    <w:rsid w:val="00255DBB"/>
    <w:pPr>
      <w:numPr>
        <w:ilvl w:val="1"/>
      </w:numPr>
      <w:tabs>
        <w:tab w:val="num" w:pos="504"/>
      </w:tabs>
      <w:ind w:left="504" w:hanging="504"/>
      <w:jc w:val="both"/>
    </w:pPr>
    <w:rPr>
      <w:rFonts w:ascii="Times New Roman" w:hAnsi="Times New Roman"/>
      <w:sz w:val="24"/>
      <w:szCs w:val="24"/>
    </w:rPr>
  </w:style>
  <w:style w:type="character" w:customStyle="1" w:styleId="Technical1">
    <w:name w:val="Technical 1"/>
    <w:rsid w:val="00255DBB"/>
    <w:rPr>
      <w:rFonts w:ascii="Times" w:hAnsi="Times"/>
      <w:noProof w:val="0"/>
      <w:sz w:val="24"/>
      <w:lang w:val="en-US"/>
    </w:rPr>
  </w:style>
  <w:style w:type="character" w:customStyle="1" w:styleId="Heading3Char1">
    <w:name w:val="Heading 3 Char1"/>
    <w:aliases w:val="Section Header3 Char,ClauseSub_No&amp;Name Char,Heading 3 Char Char1,Section Header3 Char Char Char,Sub-Clause Paragraph Char"/>
    <w:rsid w:val="00255DBB"/>
    <w:rPr>
      <w:b/>
      <w:sz w:val="28"/>
      <w:lang w:val="en-US" w:eastAsia="en-US" w:bidi="ar-SA"/>
    </w:rPr>
  </w:style>
  <w:style w:type="character" w:customStyle="1" w:styleId="DocInit">
    <w:name w:val="Doc Init"/>
    <w:basedOn w:val="DefaultParagraphFont"/>
    <w:rsid w:val="00255DBB"/>
  </w:style>
  <w:style w:type="character" w:customStyle="1" w:styleId="Document2">
    <w:name w:val="Document 2"/>
    <w:rsid w:val="00255DBB"/>
    <w:rPr>
      <w:rFonts w:ascii="Times" w:hAnsi="Times"/>
      <w:noProof w:val="0"/>
      <w:sz w:val="24"/>
      <w:lang w:val="en-US"/>
    </w:rPr>
  </w:style>
  <w:style w:type="character" w:customStyle="1" w:styleId="Document3">
    <w:name w:val="Document 3"/>
    <w:rsid w:val="00255DBB"/>
    <w:rPr>
      <w:rFonts w:ascii="Times" w:hAnsi="Times"/>
      <w:noProof w:val="0"/>
      <w:sz w:val="24"/>
      <w:lang w:val="en-US"/>
    </w:rPr>
  </w:style>
  <w:style w:type="character" w:customStyle="1" w:styleId="Document4">
    <w:name w:val="Document 4"/>
    <w:rsid w:val="00255DBB"/>
    <w:rPr>
      <w:b/>
      <w:i/>
      <w:sz w:val="24"/>
    </w:rPr>
  </w:style>
  <w:style w:type="character" w:customStyle="1" w:styleId="Document6">
    <w:name w:val="Document 6"/>
    <w:basedOn w:val="DefaultParagraphFont"/>
    <w:rsid w:val="00255DBB"/>
  </w:style>
  <w:style w:type="character" w:customStyle="1" w:styleId="Document7">
    <w:name w:val="Document 7"/>
    <w:basedOn w:val="DefaultParagraphFont"/>
    <w:rsid w:val="00255DBB"/>
  </w:style>
  <w:style w:type="character" w:customStyle="1" w:styleId="Document8">
    <w:name w:val="Document 8"/>
    <w:basedOn w:val="DefaultParagraphFont"/>
    <w:rsid w:val="00255DBB"/>
  </w:style>
  <w:style w:type="character" w:customStyle="1" w:styleId="TechInit">
    <w:name w:val="Tech Init"/>
    <w:rsid w:val="00255DBB"/>
    <w:rPr>
      <w:rFonts w:ascii="Times" w:hAnsi="Times"/>
      <w:noProof w:val="0"/>
      <w:sz w:val="24"/>
      <w:lang w:val="en-US"/>
    </w:rPr>
  </w:style>
  <w:style w:type="character" w:customStyle="1" w:styleId="Technical2">
    <w:name w:val="Technical 2"/>
    <w:rsid w:val="00255DBB"/>
    <w:rPr>
      <w:rFonts w:ascii="Times" w:hAnsi="Times"/>
      <w:noProof w:val="0"/>
      <w:sz w:val="24"/>
      <w:lang w:val="en-US"/>
    </w:rPr>
  </w:style>
  <w:style w:type="character" w:customStyle="1" w:styleId="Technical3">
    <w:name w:val="Technical 3"/>
    <w:rsid w:val="00255DBB"/>
    <w:rPr>
      <w:rFonts w:ascii="Times" w:hAnsi="Times"/>
      <w:noProof w:val="0"/>
      <w:sz w:val="24"/>
      <w:lang w:val="en-US"/>
    </w:rPr>
  </w:style>
  <w:style w:type="paragraph" w:customStyle="1" w:styleId="Technical5">
    <w:name w:val="Technical 5"/>
    <w:rsid w:val="00255DB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255DB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255DB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255DBB"/>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255DBB"/>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255DB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255DBB"/>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255DBB"/>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255DB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255DB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255DB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255DB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Index1">
    <w:name w:val="index 1"/>
    <w:basedOn w:val="Normal"/>
    <w:next w:val="Normal"/>
    <w:rsid w:val="00255DBB"/>
    <w:pPr>
      <w:tabs>
        <w:tab w:val="right" w:pos="4140"/>
      </w:tabs>
      <w:ind w:left="240" w:hanging="240"/>
    </w:pPr>
    <w:rPr>
      <w:rFonts w:ascii="Times New Roman" w:hAnsi="Times New Roman"/>
      <w:sz w:val="20"/>
      <w:szCs w:val="20"/>
    </w:rPr>
  </w:style>
  <w:style w:type="paragraph" w:styleId="Index2">
    <w:name w:val="index 2"/>
    <w:basedOn w:val="Normal"/>
    <w:next w:val="Normal"/>
    <w:rsid w:val="00255DBB"/>
    <w:pPr>
      <w:tabs>
        <w:tab w:val="right" w:pos="4140"/>
      </w:tabs>
      <w:ind w:left="480" w:hanging="240"/>
    </w:pPr>
    <w:rPr>
      <w:rFonts w:ascii="Times New Roman" w:hAnsi="Times New Roman"/>
      <w:sz w:val="20"/>
      <w:szCs w:val="20"/>
    </w:rPr>
  </w:style>
  <w:style w:type="paragraph" w:styleId="TOAHeading">
    <w:name w:val="toa heading"/>
    <w:basedOn w:val="Normal"/>
    <w:next w:val="Normal"/>
    <w:rsid w:val="00255DBB"/>
    <w:pPr>
      <w:tabs>
        <w:tab w:val="left" w:pos="9000"/>
        <w:tab w:val="right" w:pos="9360"/>
      </w:tabs>
      <w:suppressAutoHyphens/>
      <w:jc w:val="both"/>
    </w:pPr>
    <w:rPr>
      <w:rFonts w:ascii="Times New Roman" w:hAnsi="Times New Roman"/>
      <w:sz w:val="24"/>
      <w:szCs w:val="20"/>
    </w:rPr>
  </w:style>
  <w:style w:type="paragraph" w:styleId="Caption">
    <w:name w:val="caption"/>
    <w:basedOn w:val="Normal"/>
    <w:next w:val="Normal"/>
    <w:qFormat/>
    <w:rsid w:val="00255DBB"/>
    <w:pPr>
      <w:jc w:val="both"/>
    </w:pPr>
    <w:rPr>
      <w:rFonts w:ascii="Courier New" w:hAnsi="Courier New"/>
      <w:sz w:val="24"/>
      <w:szCs w:val="20"/>
    </w:rPr>
  </w:style>
  <w:style w:type="character" w:customStyle="1" w:styleId="EquationCaption">
    <w:name w:val="_Equation Caption"/>
    <w:rsid w:val="00255DBB"/>
  </w:style>
  <w:style w:type="character" w:customStyle="1" w:styleId="vlpgno">
    <w:name w:val="vl.pg.no."/>
    <w:rsid w:val="00255DBB"/>
    <w:rPr>
      <w:rFonts w:ascii="Times" w:hAnsi="Times"/>
      <w:b/>
      <w:noProof w:val="0"/>
      <w:sz w:val="20"/>
      <w:lang w:val="en-US"/>
    </w:rPr>
  </w:style>
  <w:style w:type="character" w:styleId="LineNumber">
    <w:name w:val="line number"/>
    <w:basedOn w:val="DefaultParagraphFont"/>
    <w:uiPriority w:val="99"/>
    <w:rsid w:val="00255DBB"/>
  </w:style>
  <w:style w:type="character" w:customStyle="1" w:styleId="footnote">
    <w:name w:val="footnote"/>
    <w:rsid w:val="00255DBB"/>
    <w:rPr>
      <w:rFonts w:ascii="Book Antiqua" w:hAnsi="Book Antiqua"/>
      <w:noProof w:val="0"/>
      <w:sz w:val="24"/>
      <w:lang w:val="en-US"/>
    </w:rPr>
  </w:style>
  <w:style w:type="paragraph" w:customStyle="1" w:styleId="Head21">
    <w:name w:val="Head 2.1"/>
    <w:basedOn w:val="Normal"/>
    <w:rsid w:val="00255DBB"/>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255DBB"/>
    <w:pPr>
      <w:tabs>
        <w:tab w:val="left" w:pos="360"/>
      </w:tabs>
      <w:suppressAutoHyphens/>
      <w:spacing w:after="240"/>
      <w:ind w:left="360" w:hanging="360"/>
    </w:pPr>
    <w:rPr>
      <w:rFonts w:ascii="Times New Roman" w:hAnsi="Times New Roman"/>
      <w:b/>
      <w:sz w:val="24"/>
      <w:szCs w:val="20"/>
    </w:rPr>
  </w:style>
  <w:style w:type="character" w:customStyle="1" w:styleId="insert2">
    <w:name w:val="insert2"/>
    <w:rsid w:val="00255DBB"/>
    <w:rPr>
      <w:rFonts w:ascii="Arial" w:hAnsi="Arial"/>
      <w:i/>
      <w:noProof w:val="0"/>
      <w:sz w:val="24"/>
      <w:lang w:val="en-US"/>
    </w:rPr>
  </w:style>
  <w:style w:type="character" w:customStyle="1" w:styleId="reference">
    <w:name w:val="reference"/>
    <w:rsid w:val="00255DBB"/>
    <w:rPr>
      <w:rFonts w:ascii="Book Antiqua" w:hAnsi="Book Antiqua"/>
      <w:i/>
      <w:noProof w:val="0"/>
      <w:sz w:val="24"/>
      <w:lang w:val="en-US"/>
    </w:rPr>
  </w:style>
  <w:style w:type="paragraph" w:styleId="Index3">
    <w:name w:val="index 3"/>
    <w:basedOn w:val="Normal"/>
    <w:next w:val="Normal"/>
    <w:rsid w:val="00255DBB"/>
    <w:pPr>
      <w:tabs>
        <w:tab w:val="right" w:pos="4140"/>
      </w:tabs>
      <w:ind w:left="720" w:hanging="240"/>
    </w:pPr>
    <w:rPr>
      <w:rFonts w:ascii="Times New Roman" w:hAnsi="Times New Roman"/>
      <w:sz w:val="20"/>
      <w:szCs w:val="20"/>
    </w:rPr>
  </w:style>
  <w:style w:type="paragraph" w:styleId="Index4">
    <w:name w:val="index 4"/>
    <w:basedOn w:val="Normal"/>
    <w:next w:val="Normal"/>
    <w:rsid w:val="00255DBB"/>
    <w:pPr>
      <w:tabs>
        <w:tab w:val="right" w:pos="4140"/>
      </w:tabs>
      <w:ind w:left="960" w:hanging="240"/>
    </w:pPr>
    <w:rPr>
      <w:rFonts w:ascii="Times New Roman" w:hAnsi="Times New Roman"/>
      <w:sz w:val="20"/>
      <w:szCs w:val="20"/>
    </w:rPr>
  </w:style>
  <w:style w:type="paragraph" w:styleId="Index5">
    <w:name w:val="index 5"/>
    <w:basedOn w:val="Normal"/>
    <w:next w:val="Normal"/>
    <w:rsid w:val="00255DBB"/>
    <w:pPr>
      <w:tabs>
        <w:tab w:val="right" w:pos="4140"/>
      </w:tabs>
      <w:ind w:left="1200" w:hanging="240"/>
    </w:pPr>
    <w:rPr>
      <w:rFonts w:ascii="Times New Roman" w:hAnsi="Times New Roman"/>
      <w:sz w:val="20"/>
      <w:szCs w:val="20"/>
    </w:rPr>
  </w:style>
  <w:style w:type="paragraph" w:styleId="Index6">
    <w:name w:val="index 6"/>
    <w:basedOn w:val="Normal"/>
    <w:next w:val="Normal"/>
    <w:rsid w:val="00255DBB"/>
    <w:pPr>
      <w:tabs>
        <w:tab w:val="right" w:pos="4140"/>
      </w:tabs>
      <w:ind w:left="1440" w:hanging="240"/>
    </w:pPr>
    <w:rPr>
      <w:rFonts w:ascii="Times New Roman" w:hAnsi="Times New Roman"/>
      <w:sz w:val="20"/>
      <w:szCs w:val="20"/>
    </w:rPr>
  </w:style>
  <w:style w:type="paragraph" w:styleId="Index7">
    <w:name w:val="index 7"/>
    <w:basedOn w:val="Normal"/>
    <w:next w:val="Normal"/>
    <w:rsid w:val="00255DBB"/>
    <w:pPr>
      <w:tabs>
        <w:tab w:val="right" w:pos="4140"/>
      </w:tabs>
      <w:ind w:left="1680" w:hanging="240"/>
    </w:pPr>
    <w:rPr>
      <w:rFonts w:ascii="Times New Roman" w:hAnsi="Times New Roman"/>
      <w:sz w:val="20"/>
      <w:szCs w:val="20"/>
    </w:rPr>
  </w:style>
  <w:style w:type="paragraph" w:styleId="Index8">
    <w:name w:val="index 8"/>
    <w:basedOn w:val="Normal"/>
    <w:next w:val="Normal"/>
    <w:rsid w:val="00255DBB"/>
    <w:pPr>
      <w:tabs>
        <w:tab w:val="right" w:pos="4140"/>
      </w:tabs>
      <w:ind w:left="1920" w:hanging="240"/>
    </w:pPr>
    <w:rPr>
      <w:rFonts w:ascii="Times New Roman" w:hAnsi="Times New Roman"/>
      <w:sz w:val="20"/>
      <w:szCs w:val="20"/>
    </w:rPr>
  </w:style>
  <w:style w:type="paragraph" w:styleId="Index9">
    <w:name w:val="index 9"/>
    <w:basedOn w:val="Normal"/>
    <w:next w:val="Normal"/>
    <w:rsid w:val="00255DBB"/>
    <w:pPr>
      <w:tabs>
        <w:tab w:val="right" w:pos="4140"/>
      </w:tabs>
      <w:ind w:left="2160" w:hanging="240"/>
    </w:pPr>
    <w:rPr>
      <w:rFonts w:ascii="Times New Roman" w:hAnsi="Times New Roman"/>
      <w:sz w:val="20"/>
      <w:szCs w:val="20"/>
    </w:rPr>
  </w:style>
  <w:style w:type="paragraph" w:styleId="IndexHeading">
    <w:name w:val="index heading"/>
    <w:basedOn w:val="Normal"/>
    <w:next w:val="Index1"/>
    <w:rsid w:val="00255DBB"/>
    <w:rPr>
      <w:rFonts w:ascii="Times New Roman" w:hAnsi="Times New Roman"/>
      <w:sz w:val="20"/>
      <w:szCs w:val="20"/>
    </w:rPr>
  </w:style>
  <w:style w:type="paragraph" w:customStyle="1" w:styleId="Headingrb2">
    <w:name w:val="Heading rb2"/>
    <w:basedOn w:val="Normal"/>
    <w:rsid w:val="00255DBB"/>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255DBB"/>
  </w:style>
  <w:style w:type="paragraph" w:customStyle="1" w:styleId="Head2">
    <w:name w:val="Head 2"/>
    <w:basedOn w:val="Normal"/>
    <w:autoRedefine/>
    <w:rsid w:val="00255DBB"/>
    <w:pPr>
      <w:spacing w:before="120" w:after="120"/>
      <w:jc w:val="both"/>
    </w:pPr>
    <w:rPr>
      <w:rFonts w:ascii="Times New Roman" w:hAnsi="Times New Roman"/>
      <w:b/>
      <w:sz w:val="24"/>
      <w:szCs w:val="20"/>
      <w:lang w:val="en-GB"/>
    </w:rPr>
  </w:style>
  <w:style w:type="paragraph" w:customStyle="1" w:styleId="explanatoryclause">
    <w:name w:val="explanatory_clause"/>
    <w:basedOn w:val="Normal"/>
    <w:rsid w:val="00255DBB"/>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255DBB"/>
    <w:pPr>
      <w:suppressAutoHyphens/>
      <w:spacing w:after="240" w:line="360" w:lineRule="exact"/>
      <w:jc w:val="both"/>
    </w:pPr>
    <w:rPr>
      <w:rFonts w:ascii="Arial" w:hAnsi="Arial"/>
      <w:sz w:val="24"/>
      <w:szCs w:val="20"/>
    </w:rPr>
  </w:style>
  <w:style w:type="paragraph" w:customStyle="1" w:styleId="Head22b">
    <w:name w:val="Head 2.2b"/>
    <w:basedOn w:val="Normal"/>
    <w:rsid w:val="00255DBB"/>
    <w:pPr>
      <w:suppressAutoHyphens/>
      <w:spacing w:after="240"/>
      <w:ind w:left="360" w:hanging="360"/>
    </w:pPr>
    <w:rPr>
      <w:rFonts w:ascii="Tms Rmn" w:hAnsi="Tms Rmn"/>
      <w:b/>
      <w:sz w:val="24"/>
      <w:szCs w:val="20"/>
    </w:rPr>
  </w:style>
  <w:style w:type="paragraph" w:customStyle="1" w:styleId="Head31">
    <w:name w:val="Head 3.1"/>
    <w:basedOn w:val="Head21"/>
    <w:rsid w:val="00255DBB"/>
  </w:style>
  <w:style w:type="paragraph" w:customStyle="1" w:styleId="Head41">
    <w:name w:val="Head 4.1"/>
    <w:basedOn w:val="Head21"/>
    <w:rsid w:val="00255DBB"/>
  </w:style>
  <w:style w:type="paragraph" w:customStyle="1" w:styleId="Head42">
    <w:name w:val="Head 4.2"/>
    <w:basedOn w:val="Normal"/>
    <w:rsid w:val="00255DBB"/>
    <w:pPr>
      <w:suppressAutoHyphens/>
      <w:spacing w:after="240"/>
      <w:ind w:left="360" w:hanging="360"/>
    </w:pPr>
    <w:rPr>
      <w:rFonts w:ascii="Times New Roman" w:hAnsi="Times New Roman"/>
      <w:b/>
      <w:sz w:val="24"/>
      <w:szCs w:val="20"/>
    </w:rPr>
  </w:style>
  <w:style w:type="paragraph" w:customStyle="1" w:styleId="Head51">
    <w:name w:val="Head 5.1"/>
    <w:basedOn w:val="Head21"/>
    <w:rsid w:val="00255DBB"/>
    <w:pPr>
      <w:spacing w:after="0"/>
    </w:pPr>
  </w:style>
  <w:style w:type="paragraph" w:customStyle="1" w:styleId="Head52">
    <w:name w:val="Head 5.2"/>
    <w:basedOn w:val="Normal"/>
    <w:rsid w:val="00255DBB"/>
    <w:pPr>
      <w:keepNext/>
      <w:suppressAutoHyphens/>
      <w:spacing w:before="480" w:after="240"/>
      <w:ind w:left="547" w:hanging="547"/>
      <w:jc w:val="center"/>
    </w:pPr>
    <w:rPr>
      <w:rFonts w:ascii="Times New Roman" w:hAnsi="Times New Roman"/>
      <w:b/>
      <w:sz w:val="24"/>
      <w:szCs w:val="20"/>
    </w:rPr>
  </w:style>
  <w:style w:type="paragraph" w:customStyle="1" w:styleId="Head61">
    <w:name w:val="Head 6.1"/>
    <w:basedOn w:val="Head51"/>
    <w:rsid w:val="00255DBB"/>
    <w:pPr>
      <w:pBdr>
        <w:bottom w:val="none" w:sz="0" w:space="0" w:color="auto"/>
      </w:pBdr>
      <w:spacing w:before="0" w:after="240"/>
    </w:pPr>
    <w:rPr>
      <w:caps/>
    </w:rPr>
  </w:style>
  <w:style w:type="paragraph" w:customStyle="1" w:styleId="Head71">
    <w:name w:val="Head 7.1"/>
    <w:basedOn w:val="Head21"/>
    <w:rsid w:val="00255DBB"/>
  </w:style>
  <w:style w:type="paragraph" w:customStyle="1" w:styleId="Head72">
    <w:name w:val="Head 7.2"/>
    <w:basedOn w:val="Normal"/>
    <w:uiPriority w:val="99"/>
    <w:rsid w:val="00255DBB"/>
    <w:pPr>
      <w:suppressAutoHyphens/>
      <w:spacing w:after="240"/>
      <w:ind w:left="720" w:hanging="720"/>
    </w:pPr>
    <w:rPr>
      <w:rFonts w:ascii="Times New Roman Bold" w:hAnsi="Times New Roman Bold"/>
      <w:b/>
      <w:szCs w:val="20"/>
    </w:rPr>
  </w:style>
  <w:style w:type="paragraph" w:customStyle="1" w:styleId="Head81">
    <w:name w:val="Head 8.1"/>
    <w:basedOn w:val="Heading1"/>
    <w:rsid w:val="00255DBB"/>
    <w:pPr>
      <w:keepNext w:val="0"/>
      <w:suppressAutoHyphens/>
      <w:spacing w:before="480" w:after="240"/>
      <w:jc w:val="center"/>
      <w:outlineLvl w:val="9"/>
    </w:pPr>
    <w:rPr>
      <w:rFonts w:ascii="Times New Roman Bold" w:hAnsi="Times New Roman Bold"/>
      <w:sz w:val="32"/>
    </w:rPr>
  </w:style>
  <w:style w:type="paragraph" w:customStyle="1" w:styleId="Head82">
    <w:name w:val="Head 8.2"/>
    <w:basedOn w:val="Head81"/>
    <w:rsid w:val="00255DBB"/>
    <w:rPr>
      <w:smallCaps/>
      <w:sz w:val="28"/>
    </w:rPr>
  </w:style>
  <w:style w:type="paragraph" w:customStyle="1" w:styleId="Subtitle2">
    <w:name w:val="Subtitle 2"/>
    <w:basedOn w:val="Footer"/>
    <w:autoRedefine/>
    <w:rsid w:val="00255DBB"/>
  </w:style>
  <w:style w:type="paragraph" w:customStyle="1" w:styleId="2AutoList1">
    <w:name w:val="2AutoList1"/>
    <w:basedOn w:val="Normal"/>
    <w:rsid w:val="00255DBB"/>
    <w:pPr>
      <w:tabs>
        <w:tab w:val="num" w:pos="504"/>
      </w:tabs>
      <w:ind w:left="504" w:hanging="504"/>
      <w:jc w:val="both"/>
    </w:pPr>
    <w:rPr>
      <w:rFonts w:ascii="Times New Roman" w:hAnsi="Times New Roman"/>
      <w:sz w:val="24"/>
      <w:szCs w:val="20"/>
      <w:lang w:val="es-ES_tradnl"/>
    </w:rPr>
  </w:style>
  <w:style w:type="paragraph" w:customStyle="1" w:styleId="Header1-Clauses">
    <w:name w:val="Header 1 - Clauses"/>
    <w:basedOn w:val="Normal"/>
    <w:rsid w:val="00255DBB"/>
    <w:rPr>
      <w:rFonts w:ascii="Times New Roman" w:hAnsi="Times New Roman"/>
      <w:b/>
      <w:sz w:val="24"/>
      <w:szCs w:val="20"/>
      <w:lang w:val="es-ES_tradnl"/>
    </w:rPr>
  </w:style>
  <w:style w:type="paragraph" w:customStyle="1" w:styleId="Header2-SubClauses">
    <w:name w:val="Header 2 - SubClauses"/>
    <w:basedOn w:val="Normal"/>
    <w:link w:val="Header2-SubClausesCharChar"/>
    <w:autoRedefine/>
    <w:rsid w:val="00255DBB"/>
    <w:pPr>
      <w:ind w:left="567" w:hanging="567"/>
      <w:jc w:val="both"/>
    </w:pPr>
    <w:rPr>
      <w:rFonts w:ascii="Times New Roman" w:hAnsi="Times New Roman"/>
      <w:sz w:val="24"/>
      <w:szCs w:val="20"/>
      <w:lang w:val="es-ES_tradnl"/>
    </w:rPr>
  </w:style>
  <w:style w:type="character" w:customStyle="1" w:styleId="Header2-SubClausesCharChar">
    <w:name w:val="Header 2 - SubClauses Char Char"/>
    <w:link w:val="Header2-SubClauses"/>
    <w:rsid w:val="00255DBB"/>
    <w:rPr>
      <w:rFonts w:ascii="Times New Roman" w:eastAsia="Times New Roman" w:hAnsi="Times New Roman" w:cs="Times New Roman"/>
      <w:sz w:val="24"/>
      <w:szCs w:val="20"/>
      <w:lang w:val="es-ES_tradnl"/>
    </w:rPr>
  </w:style>
  <w:style w:type="paragraph" w:customStyle="1" w:styleId="Outline3">
    <w:name w:val="Outline3"/>
    <w:basedOn w:val="Normal"/>
    <w:rsid w:val="00255DBB"/>
    <w:pPr>
      <w:tabs>
        <w:tab w:val="num" w:pos="1728"/>
      </w:tabs>
      <w:spacing w:before="240"/>
      <w:ind w:left="1728" w:hanging="432"/>
    </w:pPr>
    <w:rPr>
      <w:rFonts w:ascii="Times New Roman" w:hAnsi="Times New Roman"/>
      <w:kern w:val="28"/>
      <w:sz w:val="24"/>
      <w:szCs w:val="20"/>
    </w:rPr>
  </w:style>
  <w:style w:type="paragraph" w:customStyle="1" w:styleId="Outline4">
    <w:name w:val="Outline4"/>
    <w:basedOn w:val="Normal"/>
    <w:autoRedefine/>
    <w:rsid w:val="00255DBB"/>
    <w:pPr>
      <w:tabs>
        <w:tab w:val="left" w:pos="709"/>
      </w:tabs>
      <w:jc w:val="both"/>
    </w:pPr>
    <w:rPr>
      <w:rFonts w:ascii="Times New Roman" w:hAnsi="Times New Roman"/>
      <w:kern w:val="28"/>
      <w:sz w:val="24"/>
      <w:szCs w:val="20"/>
    </w:rPr>
  </w:style>
  <w:style w:type="paragraph" w:customStyle="1" w:styleId="Outlinei">
    <w:name w:val="Outline i)"/>
    <w:basedOn w:val="Normal"/>
    <w:rsid w:val="00255DBB"/>
    <w:pPr>
      <w:tabs>
        <w:tab w:val="num" w:pos="1782"/>
      </w:tabs>
      <w:spacing w:before="120"/>
      <w:ind w:left="1782" w:hanging="792"/>
    </w:pPr>
    <w:rPr>
      <w:rFonts w:ascii="Times New Roman" w:hAnsi="Times New Roman"/>
      <w:sz w:val="24"/>
      <w:szCs w:val="20"/>
    </w:rPr>
  </w:style>
  <w:style w:type="paragraph" w:customStyle="1" w:styleId="BankNormal">
    <w:name w:val="BankNormal"/>
    <w:basedOn w:val="Normal"/>
    <w:rsid w:val="00255DBB"/>
    <w:pPr>
      <w:spacing w:after="240"/>
    </w:pPr>
    <w:rPr>
      <w:rFonts w:ascii="Times New Roman" w:hAnsi="Times New Roman"/>
      <w:sz w:val="24"/>
      <w:szCs w:val="20"/>
    </w:rPr>
  </w:style>
  <w:style w:type="paragraph" w:customStyle="1" w:styleId="SectionVIIHeader2">
    <w:name w:val="Section VII Header2"/>
    <w:basedOn w:val="Heading1"/>
    <w:autoRedefine/>
    <w:rsid w:val="00255DBB"/>
    <w:pPr>
      <w:spacing w:before="0" w:after="200"/>
      <w:jc w:val="center"/>
    </w:pPr>
    <w:rPr>
      <w:rFonts w:ascii="Times New Roman" w:hAnsi="Times New Roman"/>
      <w:bCs/>
      <w:i/>
      <w:kern w:val="28"/>
      <w:sz w:val="20"/>
    </w:rPr>
  </w:style>
  <w:style w:type="paragraph" w:customStyle="1" w:styleId="ClauseSubListSubList">
    <w:name w:val="ClauseSub_List_SubList"/>
    <w:rsid w:val="00255DBB"/>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255DBB"/>
    <w:pPr>
      <w:ind w:left="2835"/>
    </w:pPr>
  </w:style>
  <w:style w:type="paragraph" w:customStyle="1" w:styleId="SectionXHeader3">
    <w:name w:val="Section X Header 3"/>
    <w:basedOn w:val="Heading1"/>
    <w:autoRedefine/>
    <w:rsid w:val="00255DBB"/>
    <w:pPr>
      <w:spacing w:before="0" w:after="0"/>
      <w:jc w:val="center"/>
    </w:pPr>
    <w:rPr>
      <w:rFonts w:ascii="Times New Roman" w:hAnsi="Times New Roman"/>
      <w:sz w:val="44"/>
    </w:rPr>
  </w:style>
  <w:style w:type="paragraph" w:customStyle="1" w:styleId="FIDICSectionBegin">
    <w:name w:val="FIDIC__SectionBegin"/>
    <w:basedOn w:val="Normal"/>
    <w:next w:val="FIDICSectionName"/>
    <w:rsid w:val="00255DBB"/>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255DBB"/>
    <w:pPr>
      <w:spacing w:before="100" w:after="300"/>
    </w:pPr>
    <w:rPr>
      <w:sz w:val="30"/>
      <w:szCs w:val="30"/>
    </w:rPr>
  </w:style>
  <w:style w:type="paragraph" w:customStyle="1" w:styleId="FIDICClauseSubName">
    <w:name w:val="FIDIC_ClauseSubName"/>
    <w:basedOn w:val="FIDICCoverTitle"/>
    <w:rsid w:val="00255DBB"/>
    <w:pPr>
      <w:spacing w:before="240" w:line="240" w:lineRule="exact"/>
    </w:pPr>
    <w:rPr>
      <w:sz w:val="24"/>
      <w:szCs w:val="24"/>
    </w:rPr>
  </w:style>
  <w:style w:type="paragraph" w:customStyle="1" w:styleId="FIDICCoverTitle">
    <w:name w:val="FIDIC__CoverTitle"/>
    <w:basedOn w:val="Normal"/>
    <w:rsid w:val="00255DBB"/>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255DBB"/>
    <w:rPr>
      <w:sz w:val="28"/>
      <w:szCs w:val="28"/>
    </w:rPr>
  </w:style>
  <w:style w:type="paragraph" w:customStyle="1" w:styleId="FIDICClauseSubSubPara">
    <w:name w:val="FIDIC_ClauseSubSubPara"/>
    <w:basedOn w:val="FIDICClauseSubName"/>
    <w:rsid w:val="00255DB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55DB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55DBB"/>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255DBB"/>
    <w:pPr>
      <w:tabs>
        <w:tab w:val="left" w:pos="573"/>
      </w:tabs>
      <w:spacing w:after="0"/>
      <w:ind w:left="576" w:hanging="576"/>
    </w:pPr>
    <w:rPr>
      <w:bCs/>
      <w:szCs w:val="24"/>
      <w:lang w:val="en-US"/>
    </w:rPr>
  </w:style>
  <w:style w:type="paragraph" w:customStyle="1" w:styleId="Sec7-Clauses0">
    <w:name w:val="Sec7-Clauses"/>
    <w:basedOn w:val="Header1-Clauses"/>
    <w:rsid w:val="00255DBB"/>
    <w:pPr>
      <w:spacing w:after="0"/>
    </w:pPr>
    <w:rPr>
      <w:bCs/>
      <w:szCs w:val="24"/>
    </w:rPr>
  </w:style>
  <w:style w:type="paragraph" w:customStyle="1" w:styleId="sec7-header1">
    <w:name w:val="sec7-header1"/>
    <w:basedOn w:val="FIDICClauseSubName"/>
    <w:rsid w:val="00255DB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255DBB"/>
    <w:rPr>
      <w:lang w:val="en-US"/>
    </w:rPr>
  </w:style>
  <w:style w:type="paragraph" w:customStyle="1" w:styleId="Parts">
    <w:name w:val="Parts"/>
    <w:basedOn w:val="Heading1"/>
    <w:rsid w:val="00255DBB"/>
    <w:pPr>
      <w:keepNext w:val="0"/>
      <w:suppressAutoHyphens/>
      <w:spacing w:before="480" w:after="240"/>
      <w:jc w:val="center"/>
    </w:pPr>
    <w:rPr>
      <w:rFonts w:ascii="Times New Roman Bold" w:hAnsi="Times New Roman Bold"/>
      <w:smallCaps/>
      <w:sz w:val="56"/>
    </w:rPr>
  </w:style>
  <w:style w:type="paragraph" w:customStyle="1" w:styleId="StyleStyleHeader1-ClausesAfter0ptLeft0Hanging">
    <w:name w:val="Style Style Header 1 - Clauses + After:  0 pt + Left:  0&quot; Hanging:..."/>
    <w:basedOn w:val="StyleHeader1-ClausesAfter0pt"/>
    <w:rsid w:val="00255DB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55DB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55DB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55DBB"/>
    <w:pPr>
      <w:tabs>
        <w:tab w:val="left" w:pos="1512"/>
      </w:tabs>
      <w:spacing w:before="0" w:after="180"/>
      <w:ind w:left="1512" w:right="18" w:hanging="540"/>
      <w:jc w:val="both"/>
    </w:pPr>
    <w:rPr>
      <w:sz w:val="24"/>
      <w:szCs w:val="20"/>
    </w:rPr>
  </w:style>
  <w:style w:type="paragraph" w:customStyle="1" w:styleId="Section7heading3">
    <w:name w:val="Section 7 heading 3"/>
    <w:basedOn w:val="Heading3"/>
    <w:rsid w:val="00255DBB"/>
    <w:pPr>
      <w:keepNext w:val="0"/>
      <w:widowControl/>
      <w:tabs>
        <w:tab w:val="clear" w:pos="851"/>
      </w:tabs>
      <w:suppressAutoHyphens/>
      <w:ind w:left="0"/>
    </w:pPr>
    <w:rPr>
      <w:rFonts w:ascii="Times New Roman" w:hAnsi="Times New Roman"/>
      <w:sz w:val="28"/>
    </w:rPr>
  </w:style>
  <w:style w:type="paragraph" w:customStyle="1" w:styleId="Section7heading5">
    <w:name w:val="Section 7 heading 5"/>
    <w:basedOn w:val="Heading3"/>
    <w:rsid w:val="00255DBB"/>
    <w:pPr>
      <w:keepNext w:val="0"/>
      <w:widowControl/>
      <w:tabs>
        <w:tab w:val="clear" w:pos="851"/>
      </w:tabs>
      <w:suppressAutoHyphens/>
      <w:ind w:left="0"/>
      <w:jc w:val="both"/>
    </w:pPr>
    <w:rPr>
      <w:rFonts w:ascii="Times New Roman" w:hAnsi="Times New Roman"/>
      <w:sz w:val="24"/>
    </w:rPr>
  </w:style>
  <w:style w:type="paragraph" w:customStyle="1" w:styleId="StyleSection7heading3After10pt">
    <w:name w:val="Style Section 7 heading 3 + After:  10 pt"/>
    <w:basedOn w:val="Section7heading3"/>
    <w:rsid w:val="00255DBB"/>
    <w:rPr>
      <w:rFonts w:ascii="Times New Roman Bold" w:hAnsi="Times New Roman Bold"/>
      <w:bCs/>
      <w:szCs w:val="28"/>
    </w:rPr>
  </w:style>
  <w:style w:type="paragraph" w:customStyle="1" w:styleId="StyleTOC1Before8pt">
    <w:name w:val="Style TOC 1 + Before:  8 pt"/>
    <w:basedOn w:val="TOC1"/>
    <w:rsid w:val="00255DBB"/>
  </w:style>
  <w:style w:type="character" w:styleId="FollowedHyperlink">
    <w:name w:val="FollowedHyperlink"/>
    <w:uiPriority w:val="99"/>
    <w:rsid w:val="00255DBB"/>
    <w:rPr>
      <w:color w:val="606420"/>
      <w:u w:val="single"/>
    </w:rPr>
  </w:style>
  <w:style w:type="paragraph" w:customStyle="1" w:styleId="UG-Sec3-Heading2">
    <w:name w:val="UG - Sec 3 - Heading 2"/>
    <w:basedOn w:val="UG-Heading2"/>
    <w:rsid w:val="00255DBB"/>
  </w:style>
  <w:style w:type="paragraph" w:customStyle="1" w:styleId="UG-Heading2">
    <w:name w:val="UG - Heading 2"/>
    <w:basedOn w:val="Heading2"/>
    <w:next w:val="Normal"/>
    <w:rsid w:val="00255DBB"/>
    <w:pPr>
      <w:keepNext w:val="0"/>
      <w:suppressAutoHyphens/>
      <w:spacing w:before="0" w:after="240"/>
      <w:ind w:firstLine="0"/>
      <w:jc w:val="center"/>
    </w:pPr>
    <w:rPr>
      <w:rFonts w:ascii="Times New Roman Bold" w:hAnsi="Times New Roman Bold"/>
      <w:b/>
      <w:i w:val="0"/>
      <w:sz w:val="32"/>
      <w:szCs w:val="28"/>
    </w:rPr>
  </w:style>
  <w:style w:type="paragraph" w:styleId="ListNumber">
    <w:name w:val="List Number"/>
    <w:basedOn w:val="Normal"/>
    <w:rsid w:val="00255DBB"/>
    <w:pPr>
      <w:tabs>
        <w:tab w:val="num" w:pos="360"/>
      </w:tabs>
      <w:ind w:left="360" w:hanging="360"/>
      <w:jc w:val="both"/>
    </w:pPr>
    <w:rPr>
      <w:rFonts w:ascii="Times New Roman" w:hAnsi="Times New Roman"/>
      <w:sz w:val="24"/>
      <w:szCs w:val="20"/>
    </w:rPr>
  </w:style>
  <w:style w:type="paragraph" w:customStyle="1" w:styleId="DefaultParagraphFont1">
    <w:name w:val="Default Paragraph Font1"/>
    <w:next w:val="Normal"/>
    <w:rsid w:val="00255DBB"/>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255DBB"/>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255DBB"/>
    <w:pPr>
      <w:ind w:left="706" w:hanging="706"/>
      <w:jc w:val="left"/>
    </w:pPr>
    <w:rPr>
      <w:bCs/>
    </w:rPr>
  </w:style>
  <w:style w:type="paragraph" w:customStyle="1" w:styleId="BlockQuotation">
    <w:name w:val="Block Quotation"/>
    <w:basedOn w:val="Normal"/>
    <w:rsid w:val="00255DBB"/>
    <w:pPr>
      <w:ind w:left="855" w:right="-72" w:hanging="315"/>
      <w:jc w:val="both"/>
    </w:pPr>
    <w:rPr>
      <w:rFonts w:ascii="Times New Roman" w:hAnsi="Times New Roman"/>
      <w:sz w:val="24"/>
      <w:szCs w:val="20"/>
      <w:lang w:val="en-GB" w:eastAsia="fr-FR"/>
    </w:rPr>
  </w:style>
  <w:style w:type="paragraph" w:customStyle="1" w:styleId="Header3-Paragraph">
    <w:name w:val="Header 3 - Paragraph"/>
    <w:basedOn w:val="Normal"/>
    <w:rsid w:val="00255DBB"/>
    <w:pPr>
      <w:tabs>
        <w:tab w:val="num" w:pos="864"/>
        <w:tab w:val="num" w:pos="1152"/>
      </w:tabs>
      <w:ind w:left="1238" w:hanging="619"/>
      <w:jc w:val="both"/>
    </w:pPr>
    <w:rPr>
      <w:rFonts w:ascii="Times New Roman" w:hAnsi="Times New Roman"/>
      <w:sz w:val="24"/>
      <w:szCs w:val="20"/>
      <w:lang w:eastAsia="fr-FR"/>
    </w:rPr>
  </w:style>
  <w:style w:type="paragraph" w:customStyle="1" w:styleId="outlinebullet">
    <w:name w:val="outlinebullet"/>
    <w:basedOn w:val="Normal"/>
    <w:rsid w:val="00255DBB"/>
    <w:pPr>
      <w:tabs>
        <w:tab w:val="num" w:pos="720"/>
        <w:tab w:val="num" w:pos="1037"/>
        <w:tab w:val="left" w:pos="1440"/>
      </w:tabs>
      <w:spacing w:before="120"/>
      <w:ind w:left="1440" w:hanging="450"/>
    </w:pPr>
    <w:rPr>
      <w:rFonts w:ascii="Times New Roman" w:hAnsi="Times New Roman"/>
      <w:sz w:val="24"/>
      <w:szCs w:val="20"/>
      <w:lang w:eastAsia="fr-FR"/>
    </w:rPr>
  </w:style>
  <w:style w:type="paragraph" w:customStyle="1" w:styleId="Outline1">
    <w:name w:val="Outline1"/>
    <w:basedOn w:val="Outline"/>
    <w:next w:val="Outline2"/>
    <w:rsid w:val="00255DBB"/>
    <w:pPr>
      <w:keepNext/>
      <w:tabs>
        <w:tab w:val="num" w:pos="360"/>
        <w:tab w:val="num" w:pos="420"/>
      </w:tabs>
      <w:ind w:left="360" w:hanging="360"/>
    </w:pPr>
    <w:rPr>
      <w:lang w:eastAsia="fr-FR"/>
    </w:rPr>
  </w:style>
  <w:style w:type="paragraph" w:customStyle="1" w:styleId="Outline2">
    <w:name w:val="Outline2"/>
    <w:basedOn w:val="Normal"/>
    <w:rsid w:val="00255DBB"/>
    <w:pPr>
      <w:tabs>
        <w:tab w:val="num" w:pos="360"/>
        <w:tab w:val="num" w:pos="420"/>
        <w:tab w:val="num" w:pos="864"/>
      </w:tabs>
      <w:spacing w:before="240"/>
      <w:ind w:left="864" w:hanging="504"/>
    </w:pPr>
    <w:rPr>
      <w:rFonts w:ascii="Times New Roman" w:hAnsi="Times New Roman"/>
      <w:kern w:val="28"/>
      <w:sz w:val="24"/>
      <w:szCs w:val="20"/>
      <w:lang w:eastAsia="fr-FR"/>
    </w:rPr>
  </w:style>
  <w:style w:type="paragraph" w:customStyle="1" w:styleId="a11">
    <w:name w:val="a1 1"/>
    <w:rsid w:val="00255DBB"/>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255DBB"/>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255DBB"/>
    <w:rPr>
      <w:sz w:val="24"/>
      <w:lang w:val="en-US" w:eastAsia="fr-FR" w:bidi="ar-SA"/>
    </w:rPr>
  </w:style>
  <w:style w:type="paragraph" w:customStyle="1" w:styleId="UGHeader1">
    <w:name w:val="UG Header 1"/>
    <w:basedOn w:val="Heading1"/>
    <w:next w:val="Normal"/>
    <w:rsid w:val="00255DBB"/>
    <w:pPr>
      <w:keepNext w:val="0"/>
      <w:suppressAutoHyphens/>
      <w:spacing w:before="240" w:after="240"/>
      <w:jc w:val="center"/>
    </w:pPr>
    <w:rPr>
      <w:rFonts w:ascii="Times New Roman Bold" w:hAnsi="Times New Roman Bold"/>
      <w:sz w:val="36"/>
    </w:rPr>
  </w:style>
  <w:style w:type="paragraph" w:customStyle="1" w:styleId="UG-Sec3-Heading3">
    <w:name w:val="UG - Sec 3 - Heading 3"/>
    <w:basedOn w:val="Normal"/>
    <w:rsid w:val="00255DBB"/>
    <w:pPr>
      <w:autoSpaceDE w:val="0"/>
      <w:autoSpaceDN w:val="0"/>
      <w:adjustRightInd w:val="0"/>
    </w:pPr>
    <w:rPr>
      <w:rFonts w:ascii="Times New Roman" w:hAnsi="Times New Roman" w:cs="Arial-BoldMT"/>
      <w:b/>
      <w:bCs/>
      <w:color w:val="000000"/>
      <w:sz w:val="24"/>
      <w:szCs w:val="20"/>
    </w:rPr>
  </w:style>
  <w:style w:type="paragraph" w:customStyle="1" w:styleId="UG-Sec3b-Heading2">
    <w:name w:val="UG - Sec 3b - Heading 2"/>
    <w:basedOn w:val="UG-Sec3-Heading2"/>
    <w:rsid w:val="00255DBB"/>
  </w:style>
  <w:style w:type="paragraph" w:customStyle="1" w:styleId="UG-Sec3b-Heading3">
    <w:name w:val="UG - Sec 3b - Heading 3"/>
    <w:basedOn w:val="UG-Sec3-Heading3"/>
    <w:rsid w:val="00255DBB"/>
  </w:style>
  <w:style w:type="paragraph" w:customStyle="1" w:styleId="UG-Sec3b-Heading4">
    <w:name w:val="UG - Sec 3b - Heading 4"/>
    <w:basedOn w:val="Normal"/>
    <w:rsid w:val="00255DBB"/>
    <w:pPr>
      <w:autoSpaceDE w:val="0"/>
      <w:autoSpaceDN w:val="0"/>
      <w:adjustRightInd w:val="0"/>
      <w:spacing w:before="120"/>
      <w:ind w:left="720" w:hanging="720"/>
      <w:jc w:val="both"/>
    </w:pPr>
    <w:rPr>
      <w:rFonts w:ascii="Times New Roman" w:hAnsi="Times New Roman" w:cs="Arial-BoldMT"/>
      <w:bCs/>
      <w:color w:val="000000"/>
      <w:sz w:val="24"/>
      <w:szCs w:val="20"/>
    </w:rPr>
  </w:style>
  <w:style w:type="paragraph" w:customStyle="1" w:styleId="S4-header1">
    <w:name w:val="S4-header1"/>
    <w:basedOn w:val="Normal"/>
    <w:rsid w:val="00255DBB"/>
    <w:pPr>
      <w:spacing w:before="120" w:after="240"/>
      <w:jc w:val="center"/>
    </w:pPr>
    <w:rPr>
      <w:rFonts w:ascii="Times New Roman" w:hAnsi="Times New Roman"/>
      <w:b/>
      <w:sz w:val="36"/>
      <w:szCs w:val="20"/>
    </w:rPr>
  </w:style>
  <w:style w:type="paragraph" w:customStyle="1" w:styleId="UG-Sec4-heading3">
    <w:name w:val="UG-Sec 4 - heading 3"/>
    <w:basedOn w:val="Normal"/>
    <w:rsid w:val="00255DBB"/>
    <w:pPr>
      <w:spacing w:before="120"/>
      <w:jc w:val="center"/>
    </w:pPr>
    <w:rPr>
      <w:rFonts w:ascii="Times New Roman" w:hAnsi="Times New Roman"/>
      <w:b/>
    </w:rPr>
  </w:style>
  <w:style w:type="paragraph" w:customStyle="1" w:styleId="Section1Header1">
    <w:name w:val="Section 1 Header 1"/>
    <w:basedOn w:val="BodyText2"/>
    <w:rsid w:val="00255DBB"/>
    <w:pPr>
      <w:suppressAutoHyphens/>
      <w:spacing w:before="120" w:after="200" w:line="240" w:lineRule="auto"/>
      <w:jc w:val="center"/>
    </w:pPr>
    <w:rPr>
      <w:rFonts w:ascii="Times New Roman" w:hAnsi="Times New Roman"/>
      <w:b/>
      <w:bCs/>
      <w:iCs/>
    </w:rPr>
  </w:style>
  <w:style w:type="paragraph" w:customStyle="1" w:styleId="Sec3header">
    <w:name w:val="Sec3 header"/>
    <w:basedOn w:val="Style11"/>
    <w:rsid w:val="00255DBB"/>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255DBB"/>
    <w:pPr>
      <w:widowControl w:val="0"/>
      <w:autoSpaceDE w:val="0"/>
      <w:autoSpaceDN w:val="0"/>
      <w:spacing w:line="264" w:lineRule="exact"/>
      <w:ind w:left="576" w:hanging="360"/>
    </w:pPr>
    <w:rPr>
      <w:rFonts w:ascii="Times New Roman" w:hAnsi="Times New Roman"/>
      <w:sz w:val="24"/>
      <w:szCs w:val="24"/>
    </w:rPr>
  </w:style>
  <w:style w:type="paragraph" w:customStyle="1" w:styleId="Default">
    <w:name w:val="Default"/>
    <w:rsid w:val="00255DB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255DBB"/>
    <w:pPr>
      <w:suppressAutoHyphens/>
      <w:spacing w:after="100"/>
      <w:jc w:val="center"/>
    </w:pPr>
    <w:rPr>
      <w:rFonts w:ascii="Times New Roman Bold" w:hAnsi="Times New Roman Bold"/>
      <w:b/>
      <w:sz w:val="24"/>
      <w:szCs w:val="20"/>
    </w:rPr>
  </w:style>
  <w:style w:type="paragraph" w:customStyle="1" w:styleId="Style12">
    <w:name w:val="Style 12"/>
    <w:basedOn w:val="Normal"/>
    <w:rsid w:val="00255DBB"/>
    <w:pPr>
      <w:widowControl w:val="0"/>
      <w:autoSpaceDE w:val="0"/>
      <w:autoSpaceDN w:val="0"/>
      <w:spacing w:line="264" w:lineRule="exact"/>
      <w:ind w:hanging="576"/>
      <w:jc w:val="both"/>
    </w:pPr>
    <w:rPr>
      <w:rFonts w:ascii="Times New Roman" w:hAnsi="Times New Roman"/>
      <w:sz w:val="24"/>
      <w:szCs w:val="24"/>
    </w:rPr>
  </w:style>
  <w:style w:type="paragraph" w:customStyle="1" w:styleId="TextBox">
    <w:name w:val="Text Box"/>
    <w:rsid w:val="00255DBB"/>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Clausename">
    <w:name w:val="Heading 1- Clause name"/>
    <w:basedOn w:val="Normal"/>
    <w:rsid w:val="00255DBB"/>
    <w:pPr>
      <w:tabs>
        <w:tab w:val="num" w:pos="360"/>
      </w:tabs>
      <w:spacing w:before="120" w:after="120"/>
      <w:ind w:left="360" w:hanging="360"/>
    </w:pPr>
    <w:rPr>
      <w:rFonts w:ascii="Times New Roman" w:hAnsi="Times New Roman"/>
      <w:b/>
      <w:sz w:val="24"/>
      <w:szCs w:val="20"/>
    </w:rPr>
  </w:style>
  <w:style w:type="paragraph" w:customStyle="1" w:styleId="Sec1-Clauses">
    <w:name w:val="Sec1-Clauses"/>
    <w:basedOn w:val="Heading1-Clausename"/>
    <w:rsid w:val="00255DBB"/>
  </w:style>
  <w:style w:type="paragraph" w:styleId="DocumentMap">
    <w:name w:val="Document Map"/>
    <w:basedOn w:val="Normal"/>
    <w:link w:val="DocumentMapChar"/>
    <w:rsid w:val="00255DBB"/>
    <w:pPr>
      <w:shd w:val="clear" w:color="auto" w:fill="000080"/>
    </w:pPr>
    <w:rPr>
      <w:rFonts w:ascii="Tahoma" w:hAnsi="Tahoma"/>
      <w:sz w:val="24"/>
      <w:szCs w:val="20"/>
    </w:rPr>
  </w:style>
  <w:style w:type="character" w:customStyle="1" w:styleId="DocumentMapChar">
    <w:name w:val="Document Map Char"/>
    <w:basedOn w:val="DefaultParagraphFont"/>
    <w:link w:val="DocumentMap"/>
    <w:rsid w:val="00255DBB"/>
    <w:rPr>
      <w:rFonts w:ascii="Tahoma" w:eastAsia="Times New Roman" w:hAnsi="Tahoma" w:cs="Times New Roman"/>
      <w:sz w:val="24"/>
      <w:szCs w:val="20"/>
      <w:shd w:val="clear" w:color="auto" w:fill="000080"/>
    </w:rPr>
  </w:style>
  <w:style w:type="paragraph" w:customStyle="1" w:styleId="Head12">
    <w:name w:val="Head 1.2"/>
    <w:basedOn w:val="Normal"/>
    <w:rsid w:val="00255DBB"/>
    <w:pPr>
      <w:tabs>
        <w:tab w:val="num" w:pos="360"/>
      </w:tabs>
      <w:ind w:left="360" w:hanging="360"/>
      <w:jc w:val="both"/>
    </w:pPr>
    <w:rPr>
      <w:rFonts w:ascii="Arial" w:hAnsi="Arial"/>
      <w:sz w:val="20"/>
      <w:szCs w:val="20"/>
    </w:rPr>
  </w:style>
  <w:style w:type="paragraph" w:customStyle="1" w:styleId="ChapterNumber">
    <w:name w:val="ChapterNumber"/>
    <w:rsid w:val="00255DBB"/>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255DB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255DBB"/>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255DBB"/>
    <w:rPr>
      <w:rFonts w:ascii="Cambria" w:eastAsia="Times New Roman" w:hAnsi="Cambria" w:cs="Times New Roman"/>
      <w:b/>
      <w:bCs/>
      <w:color w:val="365F91"/>
      <w:sz w:val="28"/>
      <w:szCs w:val="28"/>
    </w:rPr>
  </w:style>
  <w:style w:type="character" w:customStyle="1" w:styleId="st">
    <w:name w:val="st"/>
    <w:basedOn w:val="DefaultParagraphFont"/>
    <w:rsid w:val="00255DBB"/>
  </w:style>
  <w:style w:type="paragraph" w:customStyle="1" w:styleId="plane">
    <w:name w:val="plane"/>
    <w:basedOn w:val="Normal"/>
    <w:rsid w:val="00255DBB"/>
    <w:pPr>
      <w:suppressAutoHyphens/>
      <w:jc w:val="both"/>
    </w:pPr>
    <w:rPr>
      <w:rFonts w:ascii="Tms Rmn" w:hAnsi="Tms Rmn"/>
      <w:sz w:val="24"/>
      <w:szCs w:val="20"/>
    </w:rPr>
  </w:style>
  <w:style w:type="paragraph" w:customStyle="1" w:styleId="S4-Header2">
    <w:name w:val="S4-Header 2"/>
    <w:basedOn w:val="Normal"/>
    <w:rsid w:val="00255DBB"/>
    <w:pPr>
      <w:spacing w:before="120" w:after="240"/>
      <w:jc w:val="center"/>
    </w:pPr>
    <w:rPr>
      <w:rFonts w:ascii="Times New Roman" w:hAnsi="Times New Roman"/>
      <w:b/>
      <w:sz w:val="32"/>
      <w:szCs w:val="24"/>
    </w:rPr>
  </w:style>
  <w:style w:type="paragraph" w:styleId="NormalIndent">
    <w:name w:val="Normal Indent"/>
    <w:basedOn w:val="Normal"/>
    <w:unhideWhenUsed/>
    <w:rsid w:val="00255DBB"/>
    <w:pPr>
      <w:ind w:left="720"/>
    </w:pPr>
    <w:rPr>
      <w:rFonts w:ascii="Times New Roman" w:hAnsi="Times New Roman"/>
      <w:sz w:val="24"/>
      <w:szCs w:val="24"/>
    </w:rPr>
  </w:style>
  <w:style w:type="paragraph" w:styleId="ListBullet">
    <w:name w:val="List Bullet"/>
    <w:basedOn w:val="Normal"/>
    <w:autoRedefine/>
    <w:unhideWhenUsed/>
    <w:rsid w:val="00255DBB"/>
    <w:pPr>
      <w:tabs>
        <w:tab w:val="num" w:pos="360"/>
      </w:tabs>
      <w:ind w:left="360" w:hanging="360"/>
    </w:pPr>
    <w:rPr>
      <w:rFonts w:ascii="Times New Roman" w:hAnsi="Times New Roman"/>
      <w:sz w:val="20"/>
      <w:szCs w:val="20"/>
    </w:rPr>
  </w:style>
  <w:style w:type="paragraph" w:styleId="List2">
    <w:name w:val="List 2"/>
    <w:basedOn w:val="Normal"/>
    <w:unhideWhenUsed/>
    <w:rsid w:val="00255DBB"/>
    <w:pPr>
      <w:ind w:left="720" w:hanging="360"/>
    </w:pPr>
    <w:rPr>
      <w:rFonts w:ascii="Times New Roman" w:hAnsi="Times New Roman"/>
      <w:sz w:val="24"/>
      <w:szCs w:val="24"/>
    </w:rPr>
  </w:style>
  <w:style w:type="paragraph" w:styleId="List3">
    <w:name w:val="List 3"/>
    <w:basedOn w:val="Normal"/>
    <w:unhideWhenUsed/>
    <w:rsid w:val="00255DBB"/>
    <w:pPr>
      <w:ind w:left="1080" w:hanging="360"/>
    </w:pPr>
    <w:rPr>
      <w:rFonts w:ascii="Times New Roman" w:hAnsi="Times New Roman"/>
      <w:sz w:val="24"/>
      <w:szCs w:val="24"/>
    </w:rPr>
  </w:style>
  <w:style w:type="paragraph" w:styleId="ListBullet2">
    <w:name w:val="List Bullet 2"/>
    <w:basedOn w:val="Normal"/>
    <w:autoRedefine/>
    <w:unhideWhenUsed/>
    <w:rsid w:val="00255DBB"/>
    <w:pPr>
      <w:tabs>
        <w:tab w:val="num" w:pos="720"/>
      </w:tabs>
      <w:ind w:left="720" w:hanging="360"/>
    </w:pPr>
    <w:rPr>
      <w:rFonts w:ascii="Times New Roman" w:hAnsi="Times New Roman"/>
      <w:sz w:val="20"/>
      <w:szCs w:val="20"/>
    </w:rPr>
  </w:style>
  <w:style w:type="paragraph" w:styleId="ListBullet3">
    <w:name w:val="List Bullet 3"/>
    <w:basedOn w:val="Normal"/>
    <w:autoRedefine/>
    <w:unhideWhenUsed/>
    <w:rsid w:val="00255DBB"/>
    <w:pPr>
      <w:tabs>
        <w:tab w:val="num" w:pos="1080"/>
      </w:tabs>
      <w:ind w:left="1080" w:hanging="360"/>
    </w:pPr>
    <w:rPr>
      <w:rFonts w:ascii="Times New Roman" w:hAnsi="Times New Roman"/>
      <w:sz w:val="20"/>
      <w:szCs w:val="20"/>
    </w:rPr>
  </w:style>
  <w:style w:type="paragraph" w:styleId="ListBullet4">
    <w:name w:val="List Bullet 4"/>
    <w:basedOn w:val="Normal"/>
    <w:autoRedefine/>
    <w:unhideWhenUsed/>
    <w:rsid w:val="00255DBB"/>
    <w:pPr>
      <w:tabs>
        <w:tab w:val="num" w:pos="1440"/>
      </w:tabs>
      <w:ind w:left="1440" w:hanging="360"/>
    </w:pPr>
    <w:rPr>
      <w:rFonts w:ascii="Times New Roman" w:hAnsi="Times New Roman"/>
      <w:sz w:val="20"/>
      <w:szCs w:val="20"/>
    </w:rPr>
  </w:style>
  <w:style w:type="paragraph" w:styleId="ListBullet5">
    <w:name w:val="List Bullet 5"/>
    <w:basedOn w:val="Normal"/>
    <w:autoRedefine/>
    <w:unhideWhenUsed/>
    <w:rsid w:val="00255DBB"/>
    <w:pPr>
      <w:tabs>
        <w:tab w:val="num" w:pos="1800"/>
      </w:tabs>
      <w:ind w:left="1800" w:hanging="360"/>
    </w:pPr>
    <w:rPr>
      <w:rFonts w:ascii="Times New Roman" w:hAnsi="Times New Roman"/>
      <w:sz w:val="20"/>
      <w:szCs w:val="20"/>
    </w:rPr>
  </w:style>
  <w:style w:type="paragraph" w:styleId="ListNumber2">
    <w:name w:val="List Number 2"/>
    <w:basedOn w:val="Normal"/>
    <w:unhideWhenUsed/>
    <w:rsid w:val="00255DBB"/>
    <w:pPr>
      <w:tabs>
        <w:tab w:val="num" w:pos="720"/>
      </w:tabs>
      <w:ind w:left="720" w:hanging="360"/>
    </w:pPr>
    <w:rPr>
      <w:rFonts w:ascii="Times New Roman" w:hAnsi="Times New Roman"/>
      <w:sz w:val="20"/>
      <w:szCs w:val="20"/>
    </w:rPr>
  </w:style>
  <w:style w:type="paragraph" w:styleId="ListNumber3">
    <w:name w:val="List Number 3"/>
    <w:basedOn w:val="Normal"/>
    <w:unhideWhenUsed/>
    <w:rsid w:val="00255DBB"/>
    <w:pPr>
      <w:tabs>
        <w:tab w:val="num" w:pos="1080"/>
      </w:tabs>
      <w:ind w:left="1080" w:hanging="360"/>
    </w:pPr>
    <w:rPr>
      <w:rFonts w:ascii="Times New Roman" w:hAnsi="Times New Roman"/>
      <w:sz w:val="20"/>
      <w:szCs w:val="20"/>
    </w:rPr>
  </w:style>
  <w:style w:type="paragraph" w:styleId="ListNumber4">
    <w:name w:val="List Number 4"/>
    <w:basedOn w:val="Normal"/>
    <w:unhideWhenUsed/>
    <w:rsid w:val="00255DBB"/>
    <w:pPr>
      <w:tabs>
        <w:tab w:val="num" w:pos="1440"/>
      </w:tabs>
      <w:ind w:left="1440" w:hanging="360"/>
    </w:pPr>
    <w:rPr>
      <w:rFonts w:ascii="Times New Roman" w:hAnsi="Times New Roman"/>
      <w:sz w:val="20"/>
      <w:szCs w:val="20"/>
    </w:rPr>
  </w:style>
  <w:style w:type="paragraph" w:styleId="ListNumber5">
    <w:name w:val="List Number 5"/>
    <w:basedOn w:val="Normal"/>
    <w:unhideWhenUsed/>
    <w:rsid w:val="00255DBB"/>
    <w:pPr>
      <w:tabs>
        <w:tab w:val="num" w:pos="1800"/>
      </w:tabs>
      <w:ind w:left="1800" w:hanging="360"/>
    </w:pPr>
    <w:rPr>
      <w:rFonts w:ascii="Times New Roman" w:hAnsi="Times New Roman"/>
      <w:sz w:val="20"/>
      <w:szCs w:val="20"/>
    </w:rPr>
  </w:style>
  <w:style w:type="paragraph" w:styleId="ListContinue2">
    <w:name w:val="List Continue 2"/>
    <w:basedOn w:val="Normal"/>
    <w:unhideWhenUsed/>
    <w:rsid w:val="00255DBB"/>
    <w:pPr>
      <w:spacing w:after="120"/>
      <w:ind w:left="720"/>
    </w:pPr>
    <w:rPr>
      <w:rFonts w:ascii="Times New Roman" w:hAnsi="Times New Roman"/>
      <w:sz w:val="24"/>
      <w:szCs w:val="24"/>
    </w:rPr>
  </w:style>
  <w:style w:type="paragraph" w:styleId="ListContinue3">
    <w:name w:val="List Continue 3"/>
    <w:basedOn w:val="Normal"/>
    <w:unhideWhenUsed/>
    <w:rsid w:val="00255DBB"/>
    <w:pPr>
      <w:spacing w:after="120"/>
      <w:ind w:left="1080"/>
    </w:pPr>
    <w:rPr>
      <w:rFonts w:ascii="Times New Roman" w:hAnsi="Times New Roman"/>
      <w:sz w:val="24"/>
      <w:szCs w:val="24"/>
    </w:rPr>
  </w:style>
  <w:style w:type="paragraph" w:styleId="MessageHeader">
    <w:name w:val="Message Header"/>
    <w:basedOn w:val="Normal"/>
    <w:link w:val="MessageHeaderChar"/>
    <w:unhideWhenUsed/>
    <w:rsid w:val="00255DB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basedOn w:val="DefaultParagraphFont"/>
    <w:link w:val="MessageHeader"/>
    <w:rsid w:val="00255DBB"/>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255DBB"/>
    <w:pPr>
      <w:suppressAutoHyphens/>
      <w:overflowPunct w:val="0"/>
      <w:autoSpaceDE w:val="0"/>
      <w:autoSpaceDN w:val="0"/>
      <w:adjustRightInd w:val="0"/>
      <w:jc w:val="both"/>
    </w:pPr>
    <w:rPr>
      <w:rFonts w:ascii="Times New Roman" w:hAnsi="Times New Roman"/>
      <w:sz w:val="24"/>
      <w:szCs w:val="20"/>
    </w:rPr>
  </w:style>
  <w:style w:type="character" w:customStyle="1" w:styleId="NoteHeadingChar">
    <w:name w:val="Note Heading Char"/>
    <w:basedOn w:val="DefaultParagraphFont"/>
    <w:link w:val="NoteHeading"/>
    <w:rsid w:val="00255DBB"/>
    <w:rPr>
      <w:rFonts w:ascii="Times New Roman" w:eastAsia="Times New Roman" w:hAnsi="Times New Roman" w:cs="Times New Roman"/>
      <w:sz w:val="24"/>
      <w:szCs w:val="20"/>
    </w:rPr>
  </w:style>
  <w:style w:type="paragraph" w:customStyle="1" w:styleId="SectionTitle">
    <w:name w:val="Section Title"/>
    <w:next w:val="Normal"/>
    <w:rsid w:val="00255DBB"/>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255DBB"/>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255DBB"/>
    <w:rPr>
      <w:rFonts w:ascii="Times New Roman" w:hAnsi="Times New Roman"/>
      <w:sz w:val="24"/>
      <w:szCs w:val="24"/>
    </w:rPr>
  </w:style>
  <w:style w:type="paragraph" w:customStyle="1" w:styleId="ShortReturnAddress">
    <w:name w:val="Short Return Address"/>
    <w:basedOn w:val="Normal"/>
    <w:rsid w:val="00255DBB"/>
    <w:rPr>
      <w:rFonts w:ascii="Times New Roman" w:hAnsi="Times New Roman"/>
      <w:sz w:val="24"/>
      <w:szCs w:val="24"/>
    </w:rPr>
  </w:style>
  <w:style w:type="paragraph" w:customStyle="1" w:styleId="BHead">
    <w:name w:val="B Head"/>
    <w:rsid w:val="00255DB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255DB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255DB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255DBB"/>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255DBB"/>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255DB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255DB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255DB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255DB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255DB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255DB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255DBB"/>
    <w:pPr>
      <w:spacing w:before="240" w:after="240"/>
      <w:ind w:left="1418"/>
    </w:pPr>
    <w:rPr>
      <w:rFonts w:ascii="Times New Roman" w:hAnsi="Times New Roman"/>
      <w:sz w:val="24"/>
      <w:szCs w:val="24"/>
    </w:rPr>
  </w:style>
  <w:style w:type="paragraph" w:customStyle="1" w:styleId="e4">
    <w:name w:val="e4"/>
    <w:aliases w:val="exh line end"/>
    <w:basedOn w:val="Normal"/>
    <w:next w:val="Normal"/>
    <w:rsid w:val="00255DBB"/>
    <w:pPr>
      <w:keepLines/>
      <w:pBdr>
        <w:bottom w:val="single" w:sz="6" w:space="0" w:color="auto"/>
      </w:pBdr>
      <w:overflowPunct w:val="0"/>
      <w:autoSpaceDE w:val="0"/>
      <w:autoSpaceDN w:val="0"/>
      <w:adjustRightInd w:val="0"/>
      <w:spacing w:after="260" w:line="260" w:lineRule="atLeast"/>
    </w:pPr>
    <w:rPr>
      <w:rFonts w:ascii="Times New Roman" w:hAnsi="Times New Roman"/>
      <w:sz w:val="24"/>
      <w:szCs w:val="20"/>
    </w:rPr>
  </w:style>
  <w:style w:type="paragraph" w:customStyle="1" w:styleId="S8Header1">
    <w:name w:val="S8 Header 1"/>
    <w:basedOn w:val="Normal"/>
    <w:next w:val="Normal"/>
    <w:rsid w:val="00255DBB"/>
    <w:pPr>
      <w:spacing w:before="120"/>
      <w:jc w:val="both"/>
    </w:pPr>
    <w:rPr>
      <w:rFonts w:ascii="Times New Roman" w:hAnsi="Times New Roman"/>
      <w:b/>
      <w:sz w:val="24"/>
      <w:szCs w:val="20"/>
    </w:rPr>
  </w:style>
  <w:style w:type="paragraph" w:customStyle="1" w:styleId="S1-Header1">
    <w:name w:val="S1-Header1"/>
    <w:basedOn w:val="Normal"/>
    <w:rsid w:val="00255DBB"/>
    <w:pPr>
      <w:tabs>
        <w:tab w:val="num" w:pos="648"/>
      </w:tabs>
      <w:spacing w:before="240" w:after="240"/>
      <w:ind w:left="360" w:hanging="72"/>
      <w:jc w:val="center"/>
    </w:pPr>
    <w:rPr>
      <w:rFonts w:ascii="Times New Roman" w:hAnsi="Times New Roman"/>
      <w:b/>
      <w:szCs w:val="24"/>
    </w:rPr>
  </w:style>
  <w:style w:type="paragraph" w:customStyle="1" w:styleId="StyleHeader2-SubClausesItalic">
    <w:name w:val="Style Header 2 - SubClauses + Italic"/>
    <w:basedOn w:val="Header2-SubClauses"/>
    <w:rsid w:val="00255DBB"/>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255DBB"/>
    <w:pPr>
      <w:numPr>
        <w:numId w:val="1"/>
      </w:numPr>
      <w:tabs>
        <w:tab w:val="clear" w:pos="648"/>
      </w:tabs>
      <w:spacing w:before="120" w:after="240"/>
      <w:ind w:left="180" w:right="288" w:firstLine="0"/>
      <w:jc w:val="center"/>
    </w:pPr>
    <w:rPr>
      <w:rFonts w:ascii="Times New Roman" w:hAnsi="Times New Roman"/>
      <w:bCs/>
      <w:sz w:val="36"/>
    </w:rPr>
  </w:style>
  <w:style w:type="paragraph" w:customStyle="1" w:styleId="StyleArial20ptBoldCenteredBefore6ptAfter12pt">
    <w:name w:val="Style Arial 20 pt Bold Centered Before:  6 pt After:  12 pt"/>
    <w:basedOn w:val="Normal"/>
    <w:rsid w:val="00255DBB"/>
    <w:pPr>
      <w:spacing w:before="120" w:after="240"/>
      <w:jc w:val="center"/>
    </w:pPr>
    <w:rPr>
      <w:rFonts w:ascii="Times New Roman" w:hAnsi="Times New Roman"/>
      <w:b/>
      <w:bCs/>
      <w:sz w:val="36"/>
      <w:szCs w:val="20"/>
    </w:rPr>
  </w:style>
  <w:style w:type="paragraph" w:customStyle="1" w:styleId="S3-Header1">
    <w:name w:val="S3-Header 1"/>
    <w:basedOn w:val="Normal"/>
    <w:rsid w:val="00255DBB"/>
    <w:pPr>
      <w:spacing w:before="120"/>
      <w:ind w:left="1080" w:hanging="720"/>
      <w:jc w:val="both"/>
    </w:pPr>
    <w:rPr>
      <w:rFonts w:ascii="Times New Roman" w:hAnsi="Times New Roman"/>
      <w:b/>
      <w:bCs/>
      <w:noProof/>
      <w:szCs w:val="20"/>
    </w:rPr>
  </w:style>
  <w:style w:type="paragraph" w:customStyle="1" w:styleId="S3-Heading2">
    <w:name w:val="S3-Heading 2"/>
    <w:basedOn w:val="Normal"/>
    <w:rsid w:val="00255DBB"/>
    <w:pPr>
      <w:ind w:left="1080" w:right="288" w:hanging="720"/>
      <w:jc w:val="both"/>
    </w:pPr>
    <w:rPr>
      <w:rFonts w:ascii="Times New Roman" w:hAnsi="Times New Roman"/>
      <w:b/>
      <w:bCs/>
      <w:sz w:val="24"/>
      <w:szCs w:val="24"/>
    </w:rPr>
  </w:style>
  <w:style w:type="paragraph" w:customStyle="1" w:styleId="S4Header">
    <w:name w:val="S4 Header"/>
    <w:basedOn w:val="Normal"/>
    <w:next w:val="Normal"/>
    <w:rsid w:val="00255DBB"/>
    <w:pPr>
      <w:spacing w:before="120" w:after="240"/>
      <w:jc w:val="center"/>
    </w:pPr>
    <w:rPr>
      <w:rFonts w:ascii="Times New Roman" w:hAnsi="Times New Roman"/>
      <w:b/>
      <w:sz w:val="32"/>
      <w:szCs w:val="20"/>
    </w:rPr>
  </w:style>
  <w:style w:type="paragraph" w:customStyle="1" w:styleId="S4-Header10">
    <w:name w:val="S4-Header 1"/>
    <w:basedOn w:val="Normal"/>
    <w:next w:val="Normal"/>
    <w:rsid w:val="00255DBB"/>
    <w:pPr>
      <w:spacing w:before="120" w:after="240"/>
      <w:jc w:val="center"/>
    </w:pPr>
    <w:rPr>
      <w:rFonts w:ascii="Times New Roman" w:hAnsi="Times New Roman" w:cs="Arial"/>
      <w:b/>
      <w:sz w:val="36"/>
      <w:szCs w:val="24"/>
    </w:rPr>
  </w:style>
  <w:style w:type="paragraph" w:customStyle="1" w:styleId="StyleSectionVHeaderLeft025Right02">
    <w:name w:val="Style Section V. Header + Left:  0.25&quot; Right:  0.2&quot;"/>
    <w:basedOn w:val="SectionVHeader"/>
    <w:rsid w:val="00255DBB"/>
    <w:pPr>
      <w:spacing w:before="120" w:after="240"/>
      <w:ind w:left="360" w:right="288"/>
    </w:pPr>
    <w:rPr>
      <w:bCs/>
      <w:sz w:val="32"/>
    </w:rPr>
  </w:style>
  <w:style w:type="paragraph" w:customStyle="1" w:styleId="S6-Header1">
    <w:name w:val="S6-Header 1"/>
    <w:basedOn w:val="Normal"/>
    <w:next w:val="Normal"/>
    <w:rsid w:val="00255DBB"/>
    <w:pPr>
      <w:spacing w:before="120" w:after="240"/>
      <w:jc w:val="center"/>
    </w:pPr>
    <w:rPr>
      <w:rFonts w:ascii="Times New Roman" w:hAnsi="Times New Roman" w:cs="Arial"/>
      <w:b/>
      <w:sz w:val="32"/>
      <w:szCs w:val="24"/>
    </w:rPr>
  </w:style>
  <w:style w:type="paragraph" w:customStyle="1" w:styleId="Part">
    <w:name w:val="Part"/>
    <w:basedOn w:val="Normal"/>
    <w:rsid w:val="00255DBB"/>
    <w:pPr>
      <w:keepNext/>
      <w:spacing w:before="2280"/>
      <w:jc w:val="center"/>
    </w:pPr>
    <w:rPr>
      <w:rFonts w:ascii="Times New Roman" w:hAnsi="Times New Roman"/>
      <w:b/>
      <w:sz w:val="52"/>
      <w:szCs w:val="24"/>
    </w:rPr>
  </w:style>
  <w:style w:type="paragraph" w:customStyle="1" w:styleId="StyleHead41Before6ptAfter6pt">
    <w:name w:val="Style Head 4.1 + Before:  6 pt After:  6 pt"/>
    <w:basedOn w:val="Head41"/>
    <w:rsid w:val="00255DB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55DBB"/>
    <w:pPr>
      <w:spacing w:before="120" w:after="240"/>
      <w:jc w:val="center"/>
    </w:pPr>
    <w:rPr>
      <w:rFonts w:ascii="Times New Roman" w:hAnsi="Times New Roman"/>
      <w:b/>
      <w:sz w:val="36"/>
      <w:szCs w:val="24"/>
    </w:rPr>
  </w:style>
  <w:style w:type="paragraph" w:customStyle="1" w:styleId="StyleS1-Header1TimesNewRoman14pt">
    <w:name w:val="Style S1-Header1 + Times New Roman 14 pt"/>
    <w:basedOn w:val="S1-Header1"/>
    <w:rsid w:val="00255DB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55DBB"/>
    <w:pPr>
      <w:tabs>
        <w:tab w:val="num" w:pos="648"/>
      </w:tabs>
      <w:ind w:left="360" w:hanging="72"/>
    </w:pPr>
  </w:style>
  <w:style w:type="paragraph" w:customStyle="1" w:styleId="StyleStyleS1-Header1TimesNewRoman14pt1">
    <w:name w:val="Style Style S1-Header1 + Times New Roman 14 pt +1"/>
    <w:basedOn w:val="StyleS1-Header1TimesNewRoman14pt"/>
    <w:rsid w:val="00255DBB"/>
    <w:pPr>
      <w:tabs>
        <w:tab w:val="num" w:pos="648"/>
      </w:tabs>
      <w:ind w:left="360" w:hanging="72"/>
    </w:pPr>
  </w:style>
  <w:style w:type="character" w:customStyle="1" w:styleId="AHead">
    <w:name w:val="A Head"/>
    <w:rsid w:val="00255DBB"/>
    <w:rPr>
      <w:rFonts w:ascii="Times New Roman" w:hAnsi="Times New Roman" w:cs="Times New Roman" w:hint="default"/>
      <w:noProof w:val="0"/>
      <w:sz w:val="20"/>
      <w:lang w:val="en-US"/>
    </w:rPr>
  </w:style>
  <w:style w:type="character" w:customStyle="1" w:styleId="DefaultPara">
    <w:name w:val="Default Para"/>
    <w:rsid w:val="00255DBB"/>
    <w:rPr>
      <w:rFonts w:ascii="CG Times" w:hAnsi="CG Times" w:hint="default"/>
      <w:b/>
      <w:bCs w:val="0"/>
      <w:i/>
      <w:iCs w:val="0"/>
      <w:noProof w:val="0"/>
      <w:sz w:val="24"/>
      <w:lang w:val="en-US"/>
    </w:rPr>
  </w:style>
  <w:style w:type="character" w:customStyle="1" w:styleId="BulletList">
    <w:name w:val="Bullet List"/>
    <w:basedOn w:val="DefaultParagraphFont"/>
    <w:rsid w:val="00255DBB"/>
  </w:style>
  <w:style w:type="character" w:customStyle="1" w:styleId="StyleHeader2-SubClausesItalicChar">
    <w:name w:val="Style Header 2 - SubClauses + Italic Char"/>
    <w:rsid w:val="00255DBB"/>
    <w:rPr>
      <w:rFonts w:ascii="Arial" w:hAnsi="Arial" w:cs="Arial" w:hint="default"/>
      <w:i/>
      <w:iCs/>
      <w:sz w:val="24"/>
      <w:szCs w:val="24"/>
      <w:lang w:val="en-US" w:eastAsia="en-US" w:bidi="ar-SA"/>
    </w:rPr>
  </w:style>
  <w:style w:type="character" w:customStyle="1" w:styleId="S1-Header1CharChar">
    <w:name w:val="S1-Header1 Char Char"/>
    <w:rsid w:val="00255DB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55DB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255DBB"/>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255DBB"/>
    <w:rPr>
      <w:rFonts w:ascii="Arial" w:hAnsi="Arial" w:cs="Arial" w:hint="default"/>
      <w:b/>
      <w:bCs/>
      <w:sz w:val="28"/>
      <w:szCs w:val="24"/>
      <w:lang w:val="en-US" w:eastAsia="en-US" w:bidi="ar-SA"/>
    </w:rPr>
  </w:style>
  <w:style w:type="character" w:customStyle="1" w:styleId="hps">
    <w:name w:val="hps"/>
    <w:rsid w:val="00255DBB"/>
  </w:style>
  <w:style w:type="character" w:customStyle="1" w:styleId="shorttext">
    <w:name w:val="short_text"/>
    <w:rsid w:val="00255DBB"/>
  </w:style>
  <w:style w:type="character" w:customStyle="1" w:styleId="atn">
    <w:name w:val="atn"/>
    <w:rsid w:val="00255DBB"/>
  </w:style>
  <w:style w:type="character" w:customStyle="1" w:styleId="dieuChar">
    <w:name w:val="dieu Char"/>
    <w:rsid w:val="00255DBB"/>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unhideWhenUsed/>
    <w:qFormat/>
    <w:rsid w:val="00255DBB"/>
    <w:pPr>
      <w:keepLines/>
      <w:spacing w:before="480" w:after="0"/>
      <w:outlineLvl w:val="9"/>
    </w:pPr>
    <w:rPr>
      <w:rFonts w:ascii="Cambria" w:hAnsi="Cambria"/>
      <w:bCs/>
      <w:color w:val="365F91"/>
      <w:szCs w:val="28"/>
    </w:rPr>
  </w:style>
  <w:style w:type="paragraph" w:styleId="Revision">
    <w:name w:val="Revision"/>
    <w:hidden/>
    <w:uiPriority w:val="99"/>
    <w:semiHidden/>
    <w:rsid w:val="00255DBB"/>
    <w:pPr>
      <w:spacing w:after="0" w:line="240" w:lineRule="auto"/>
    </w:pPr>
    <w:rPr>
      <w:rFonts w:ascii="Times New Roman" w:eastAsia="Times New Roman" w:hAnsi="Times New Roman" w:cs="Times New Roman"/>
      <w:sz w:val="24"/>
      <w:szCs w:val="20"/>
    </w:rPr>
  </w:style>
  <w:style w:type="character" w:customStyle="1" w:styleId="EndnoteTextChar1">
    <w:name w:val="Endnote Text Char1"/>
    <w:uiPriority w:val="99"/>
    <w:semiHidden/>
    <w:rsid w:val="00255DBB"/>
    <w:rPr>
      <w:rFonts w:ascii="Times New Roman" w:eastAsia="Times New Roman" w:hAnsi="Times New Roman" w:cs="Times New Roman"/>
      <w:sz w:val="20"/>
      <w:szCs w:val="20"/>
    </w:rPr>
  </w:style>
  <w:style w:type="paragraph" w:styleId="NoSpacing">
    <w:name w:val="No Spacing"/>
    <w:link w:val="NoSpacingChar"/>
    <w:uiPriority w:val="1"/>
    <w:qFormat/>
    <w:rsid w:val="00255DBB"/>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255DBB"/>
    <w:rPr>
      <w:rFonts w:ascii="Calibri" w:eastAsia="Times New Roman" w:hAnsi="Calibri" w:cs="Times New Roman"/>
    </w:rPr>
  </w:style>
  <w:style w:type="paragraph" w:customStyle="1" w:styleId="Tieudephu">
    <w:name w:val="Tieu de phu"/>
    <w:basedOn w:val="Normal"/>
    <w:rsid w:val="00BC5D75"/>
    <w:pPr>
      <w:spacing w:after="120"/>
      <w:jc w:val="center"/>
    </w:pPr>
    <w:rPr>
      <w:b/>
      <w:color w:val="FF0000"/>
      <w:spacing w:val="4"/>
      <w:sz w:val="26"/>
      <w:lang w:val="en-GB"/>
    </w:rPr>
  </w:style>
  <w:style w:type="character" w:customStyle="1" w:styleId="A3">
    <w:name w:val="A3"/>
    <w:uiPriority w:val="99"/>
    <w:rsid w:val="00BC5D75"/>
    <w:rPr>
      <w:color w:val="000000"/>
      <w:sz w:val="16"/>
      <w:szCs w:val="16"/>
    </w:rPr>
  </w:style>
  <w:style w:type="paragraph" w:customStyle="1" w:styleId="CM2">
    <w:name w:val="CM2"/>
    <w:basedOn w:val="Default"/>
    <w:next w:val="Default"/>
    <w:rsid w:val="00BC5D75"/>
    <w:pPr>
      <w:widowControl w:val="0"/>
      <w:spacing w:after="235"/>
    </w:pPr>
    <w:rPr>
      <w:rFonts w:ascii="Arial" w:eastAsia="SimSun" w:hAnsi="Arial" w:cs="Arial"/>
      <w:color w:val="auto"/>
      <w:lang w:eastAsia="zh-CN"/>
    </w:rPr>
  </w:style>
  <w:style w:type="character" w:customStyle="1" w:styleId="WW8Num3z0">
    <w:name w:val="WW8Num3z0"/>
    <w:rsid w:val="00BC5D75"/>
    <w:rPr>
      <w:rFonts w:ascii="VNI-Times" w:hAnsi="VNI-Times" w:cs="Times New Roman"/>
    </w:rPr>
  </w:style>
  <w:style w:type="character" w:customStyle="1" w:styleId="WW8Num4z0">
    <w:name w:val="WW8Num4z0"/>
    <w:rsid w:val="00BC5D75"/>
    <w:rPr>
      <w:rFonts w:ascii="Times New Roman" w:hAnsi="Times New Roman"/>
    </w:rPr>
  </w:style>
  <w:style w:type="character" w:customStyle="1" w:styleId="WW8Num5z0">
    <w:name w:val="WW8Num5z0"/>
    <w:rsid w:val="00BC5D75"/>
    <w:rPr>
      <w:rFonts w:ascii="Times New Roman" w:hAnsi="Times New Roman"/>
    </w:rPr>
  </w:style>
  <w:style w:type="character" w:customStyle="1" w:styleId="WW8Num6z0">
    <w:name w:val="WW8Num6z0"/>
    <w:rsid w:val="00BC5D75"/>
    <w:rPr>
      <w:rFonts w:ascii="Times New Roman" w:hAnsi="Times New Roman"/>
    </w:rPr>
  </w:style>
  <w:style w:type="character" w:customStyle="1" w:styleId="WW8Num7z0">
    <w:name w:val="WW8Num7z0"/>
    <w:rsid w:val="00BC5D75"/>
    <w:rPr>
      <w:rFonts w:ascii="Wingdings" w:hAnsi="Wingdings"/>
    </w:rPr>
  </w:style>
  <w:style w:type="character" w:customStyle="1" w:styleId="WW8Num8z0">
    <w:name w:val="WW8Num8z0"/>
    <w:rsid w:val="00BC5D75"/>
    <w:rPr>
      <w:rFonts w:ascii="Times New Roman" w:hAnsi="Times New Roman"/>
    </w:rPr>
  </w:style>
  <w:style w:type="character" w:customStyle="1" w:styleId="WW8Num9z0">
    <w:name w:val="WW8Num9z0"/>
    <w:rsid w:val="00BC5D75"/>
    <w:rPr>
      <w:rFonts w:ascii="Wingdings" w:hAnsi="Wingdings"/>
    </w:rPr>
  </w:style>
  <w:style w:type="character" w:customStyle="1" w:styleId="WW8Num10z0">
    <w:name w:val="WW8Num10z0"/>
    <w:rsid w:val="00BC5D75"/>
    <w:rPr>
      <w:rFonts w:ascii="Wingdings" w:hAnsi="Wingdings"/>
    </w:rPr>
  </w:style>
  <w:style w:type="character" w:customStyle="1" w:styleId="WW8Num11z0">
    <w:name w:val="WW8Num11z0"/>
    <w:rsid w:val="00BC5D75"/>
    <w:rPr>
      <w:rFonts w:ascii="Wingdings" w:hAnsi="Wingdings"/>
    </w:rPr>
  </w:style>
  <w:style w:type="character" w:customStyle="1" w:styleId="WW8Num12z0">
    <w:name w:val="WW8Num12z0"/>
    <w:rsid w:val="00BC5D75"/>
    <w:rPr>
      <w:rFonts w:ascii="Wingdings" w:hAnsi="Wingdings"/>
    </w:rPr>
  </w:style>
  <w:style w:type="character" w:customStyle="1" w:styleId="WW8Num13z0">
    <w:name w:val="WW8Num13z0"/>
    <w:rsid w:val="00BC5D75"/>
    <w:rPr>
      <w:rFonts w:ascii="Times New Roman" w:hAnsi="Times New Roman"/>
    </w:rPr>
  </w:style>
  <w:style w:type="character" w:customStyle="1" w:styleId="WW8Num14z0">
    <w:name w:val="WW8Num14z0"/>
    <w:rsid w:val="00BC5D75"/>
    <w:rPr>
      <w:rFonts w:ascii="Symbol" w:hAnsi="Symbol"/>
    </w:rPr>
  </w:style>
  <w:style w:type="character" w:customStyle="1" w:styleId="WW8Num15z0">
    <w:name w:val="WW8Num15z0"/>
    <w:rsid w:val="00BC5D75"/>
    <w:rPr>
      <w:rFonts w:ascii="Times New Roman" w:hAnsi="Times New Roman"/>
    </w:rPr>
  </w:style>
  <w:style w:type="character" w:customStyle="1" w:styleId="WW8Num17z0">
    <w:name w:val="WW8Num17z0"/>
    <w:rsid w:val="00BC5D75"/>
    <w:rPr>
      <w:rFonts w:ascii="Times New Roman" w:hAnsi="Times New Roman"/>
    </w:rPr>
  </w:style>
  <w:style w:type="character" w:customStyle="1" w:styleId="WW8Num18z0">
    <w:name w:val="WW8Num18z0"/>
    <w:rsid w:val="00BC5D75"/>
    <w:rPr>
      <w:rFonts w:ascii="Wingdings" w:hAnsi="Wingdings"/>
    </w:rPr>
  </w:style>
  <w:style w:type="character" w:customStyle="1" w:styleId="WW8Num19z0">
    <w:name w:val="WW8Num19z0"/>
    <w:rsid w:val="00BC5D75"/>
    <w:rPr>
      <w:rFonts w:ascii="StarSymbol" w:hAnsi="StarSymbol"/>
    </w:rPr>
  </w:style>
  <w:style w:type="character" w:customStyle="1" w:styleId="WW8Num20z0">
    <w:name w:val="WW8Num20z0"/>
    <w:rsid w:val="00BC5D75"/>
    <w:rPr>
      <w:rFonts w:ascii="Wingdings" w:hAnsi="Wingdings"/>
    </w:rPr>
  </w:style>
  <w:style w:type="character" w:customStyle="1" w:styleId="WW8Num20z1">
    <w:name w:val="WW8Num20z1"/>
    <w:rsid w:val="00BC5D75"/>
    <w:rPr>
      <w:rFonts w:ascii="Courier New" w:hAnsi="Courier New" w:cs="Courier New"/>
    </w:rPr>
  </w:style>
  <w:style w:type="character" w:customStyle="1" w:styleId="WW8Num20z2">
    <w:name w:val="WW8Num20z2"/>
    <w:rsid w:val="00BC5D75"/>
    <w:rPr>
      <w:rFonts w:ascii="Wingdings" w:hAnsi="Wingdings"/>
    </w:rPr>
  </w:style>
  <w:style w:type="character" w:customStyle="1" w:styleId="WW8Num20z3">
    <w:name w:val="WW8Num20z3"/>
    <w:rsid w:val="00BC5D75"/>
    <w:rPr>
      <w:rFonts w:ascii="Symbol" w:hAnsi="Symbol"/>
    </w:rPr>
  </w:style>
  <w:style w:type="character" w:customStyle="1" w:styleId="WW8Num21z0">
    <w:name w:val="WW8Num21z0"/>
    <w:rsid w:val="00BC5D75"/>
    <w:rPr>
      <w:rFonts w:ascii="Times New Roman" w:hAnsi="Times New Roman" w:cs="Times New Roman"/>
    </w:rPr>
  </w:style>
  <w:style w:type="character" w:customStyle="1" w:styleId="WW8Num21z1">
    <w:name w:val="WW8Num21z1"/>
    <w:rsid w:val="00BC5D75"/>
    <w:rPr>
      <w:rFonts w:ascii="Courier New" w:hAnsi="Courier New" w:cs="Courier New"/>
    </w:rPr>
  </w:style>
  <w:style w:type="character" w:customStyle="1" w:styleId="WW8Num21z2">
    <w:name w:val="WW8Num21z2"/>
    <w:rsid w:val="00BC5D75"/>
    <w:rPr>
      <w:rFonts w:ascii="Wingdings" w:hAnsi="Wingdings"/>
    </w:rPr>
  </w:style>
  <w:style w:type="character" w:customStyle="1" w:styleId="WW8Num21z3">
    <w:name w:val="WW8Num21z3"/>
    <w:rsid w:val="00BC5D75"/>
    <w:rPr>
      <w:rFonts w:ascii="Symbol" w:hAnsi="Symbol"/>
    </w:rPr>
  </w:style>
  <w:style w:type="character" w:customStyle="1" w:styleId="WW8Num24z0">
    <w:name w:val="WW8Num24z0"/>
    <w:rsid w:val="00BC5D75"/>
    <w:rPr>
      <w:rFonts w:ascii="Times New Roman" w:hAnsi="Times New Roman"/>
    </w:rPr>
  </w:style>
  <w:style w:type="character" w:customStyle="1" w:styleId="WW8Num26z0">
    <w:name w:val="WW8Num26z0"/>
    <w:rsid w:val="00BC5D75"/>
    <w:rPr>
      <w:rFonts w:ascii="Times New Roman" w:hAnsi="Times New Roman"/>
    </w:rPr>
  </w:style>
  <w:style w:type="character" w:customStyle="1" w:styleId="WW8Num27z0">
    <w:name w:val="WW8Num27z0"/>
    <w:rsid w:val="00BC5D75"/>
    <w:rPr>
      <w:rFonts w:ascii="StarSymbol" w:hAnsi="StarSymbol"/>
    </w:rPr>
  </w:style>
  <w:style w:type="character" w:customStyle="1" w:styleId="WW8Num28z0">
    <w:name w:val="WW8Num28z0"/>
    <w:rsid w:val="00BC5D75"/>
    <w:rPr>
      <w:rFonts w:ascii="Wingdings" w:hAnsi="Wingdings"/>
    </w:rPr>
  </w:style>
  <w:style w:type="character" w:customStyle="1" w:styleId="WW8Num29z0">
    <w:name w:val="WW8Num29z0"/>
    <w:rsid w:val="00BC5D75"/>
    <w:rPr>
      <w:rFonts w:ascii="Times New Roman" w:hAnsi="Times New Roman"/>
    </w:rPr>
  </w:style>
  <w:style w:type="character" w:customStyle="1" w:styleId="Absatz-Standardschriftart">
    <w:name w:val="Absatz-Standardschriftart"/>
    <w:rsid w:val="00BC5D75"/>
  </w:style>
  <w:style w:type="character" w:customStyle="1" w:styleId="WW-Absatz-Standardschriftart">
    <w:name w:val="WW-Absatz-Standardschriftart"/>
    <w:rsid w:val="00BC5D75"/>
  </w:style>
  <w:style w:type="character" w:customStyle="1" w:styleId="WW8Num2z1">
    <w:name w:val="WW8Num2z1"/>
    <w:rsid w:val="00BC5D75"/>
    <w:rPr>
      <w:rFonts w:ascii="VNI-Times" w:eastAsia="Times New Roman" w:hAnsi="VNI-Times" w:cs="Times New Roman"/>
      <w:b w:val="0"/>
    </w:rPr>
  </w:style>
  <w:style w:type="character" w:customStyle="1" w:styleId="WW8Num16z0">
    <w:name w:val="WW8Num16z0"/>
    <w:rsid w:val="00BC5D75"/>
    <w:rPr>
      <w:rFonts w:ascii="Wingdings" w:hAnsi="Wingdings"/>
    </w:rPr>
  </w:style>
  <w:style w:type="character" w:customStyle="1" w:styleId="WW8Num22z0">
    <w:name w:val="WW8Num22z0"/>
    <w:rsid w:val="00BC5D75"/>
    <w:rPr>
      <w:rFonts w:ascii="Times New Roman" w:eastAsia="Times New Roman" w:hAnsi="Times New Roman" w:cs="Times New Roman"/>
    </w:rPr>
  </w:style>
  <w:style w:type="character" w:customStyle="1" w:styleId="WW8Num22z1">
    <w:name w:val="WW8Num22z1"/>
    <w:rsid w:val="00BC5D75"/>
    <w:rPr>
      <w:rFonts w:ascii="Courier New" w:hAnsi="Courier New" w:cs="Courier New"/>
    </w:rPr>
  </w:style>
  <w:style w:type="character" w:customStyle="1" w:styleId="WW8Num22z2">
    <w:name w:val="WW8Num22z2"/>
    <w:rsid w:val="00BC5D75"/>
    <w:rPr>
      <w:rFonts w:ascii="Wingdings" w:hAnsi="Wingdings"/>
    </w:rPr>
  </w:style>
  <w:style w:type="character" w:customStyle="1" w:styleId="WW8Num22z3">
    <w:name w:val="WW8Num22z3"/>
    <w:rsid w:val="00BC5D75"/>
    <w:rPr>
      <w:rFonts w:ascii="Symbol" w:hAnsi="Symbol"/>
    </w:rPr>
  </w:style>
  <w:style w:type="character" w:customStyle="1" w:styleId="WW8Num23z0">
    <w:name w:val="WW8Num23z0"/>
    <w:rsid w:val="00BC5D75"/>
    <w:rPr>
      <w:rFonts w:ascii="Times New Roman" w:eastAsia="Times New Roman" w:hAnsi="Times New Roman" w:cs="Times New Roman"/>
    </w:rPr>
  </w:style>
  <w:style w:type="character" w:customStyle="1" w:styleId="WW8Num23z1">
    <w:name w:val="WW8Num23z1"/>
    <w:rsid w:val="00BC5D75"/>
    <w:rPr>
      <w:rFonts w:ascii="Courier New" w:hAnsi="Courier New" w:cs="Courier New"/>
    </w:rPr>
  </w:style>
  <w:style w:type="character" w:customStyle="1" w:styleId="WW8Num23z2">
    <w:name w:val="WW8Num23z2"/>
    <w:rsid w:val="00BC5D75"/>
    <w:rPr>
      <w:rFonts w:ascii="Wingdings" w:hAnsi="Wingdings"/>
    </w:rPr>
  </w:style>
  <w:style w:type="character" w:customStyle="1" w:styleId="WW8Num23z3">
    <w:name w:val="WW8Num23z3"/>
    <w:rsid w:val="00BC5D75"/>
    <w:rPr>
      <w:rFonts w:ascii="Symbol" w:hAnsi="Symbol"/>
    </w:rPr>
  </w:style>
  <w:style w:type="character" w:customStyle="1" w:styleId="WW8Num30z0">
    <w:name w:val="WW8Num30z0"/>
    <w:rsid w:val="00BC5D75"/>
    <w:rPr>
      <w:rFonts w:ascii="Symbol" w:hAnsi="Symbol"/>
    </w:rPr>
  </w:style>
  <w:style w:type="character" w:customStyle="1" w:styleId="WW8Num31z0">
    <w:name w:val="WW8Num31z0"/>
    <w:rsid w:val="00BC5D75"/>
    <w:rPr>
      <w:rFonts w:ascii="Times New Roman" w:hAnsi="Times New Roman"/>
    </w:rPr>
  </w:style>
  <w:style w:type="character" w:customStyle="1" w:styleId="WW-DefaultParagraphFont">
    <w:name w:val="WW-Default Paragraph Font"/>
    <w:rsid w:val="00BC5D75"/>
  </w:style>
  <w:style w:type="character" w:customStyle="1" w:styleId="WW8Dropcap0">
    <w:name w:val="WW8Dropcap0"/>
    <w:rsid w:val="00BC5D75"/>
    <w:rPr>
      <w:rFonts w:ascii="VNI-Times" w:hAnsi="VNI-Times"/>
      <w:sz w:val="81"/>
    </w:rPr>
  </w:style>
  <w:style w:type="paragraph" w:customStyle="1" w:styleId="Heading">
    <w:name w:val="Heading"/>
    <w:basedOn w:val="Normal"/>
    <w:next w:val="BodyText"/>
    <w:rsid w:val="00BC5D75"/>
    <w:pPr>
      <w:keepNext/>
      <w:suppressAutoHyphens/>
      <w:spacing w:before="240" w:after="120"/>
    </w:pPr>
    <w:rPr>
      <w:rFonts w:ascii="Arial" w:eastAsia="Arial Unicode MS" w:hAnsi="Arial" w:cs="Tahoma"/>
      <w:lang w:eastAsia="ar-SA"/>
    </w:rPr>
  </w:style>
  <w:style w:type="paragraph" w:customStyle="1" w:styleId="Index">
    <w:name w:val="Index"/>
    <w:basedOn w:val="Normal"/>
    <w:rsid w:val="00BC5D75"/>
    <w:pPr>
      <w:suppressLineNumbers/>
      <w:suppressAutoHyphens/>
    </w:pPr>
    <w:rPr>
      <w:rFonts w:ascii="Times New Roman" w:hAnsi="Times New Roman" w:cs="Tahoma"/>
      <w:sz w:val="20"/>
      <w:szCs w:val="20"/>
      <w:lang w:eastAsia="ar-SA"/>
    </w:rPr>
  </w:style>
  <w:style w:type="paragraph" w:customStyle="1" w:styleId="TableContents">
    <w:name w:val="Table Contents"/>
    <w:basedOn w:val="Normal"/>
    <w:rsid w:val="00BC5D75"/>
    <w:pPr>
      <w:suppressLineNumbers/>
      <w:suppressAutoHyphens/>
    </w:pPr>
    <w:rPr>
      <w:rFonts w:ascii="VNI-Times" w:hAnsi="VNI-Times"/>
      <w:sz w:val="24"/>
      <w:szCs w:val="24"/>
      <w:lang w:eastAsia="ar-SA"/>
    </w:rPr>
  </w:style>
  <w:style w:type="paragraph" w:customStyle="1" w:styleId="Framecontents">
    <w:name w:val="Frame contents"/>
    <w:basedOn w:val="BodyText"/>
    <w:rsid w:val="00BC5D75"/>
    <w:pPr>
      <w:suppressAutoHyphens/>
      <w:spacing w:after="0" w:line="360" w:lineRule="auto"/>
      <w:jc w:val="both"/>
    </w:pPr>
    <w:rPr>
      <w:rFonts w:ascii="VNI-Times" w:hAnsi="VNI-Times"/>
      <w:sz w:val="22"/>
      <w:lang w:eastAsia="ar-SA"/>
    </w:rPr>
  </w:style>
  <w:style w:type="paragraph" w:customStyle="1" w:styleId="TableHeading">
    <w:name w:val="Table Heading"/>
    <w:basedOn w:val="TableContents"/>
    <w:rsid w:val="00BC5D75"/>
    <w:pPr>
      <w:jc w:val="center"/>
    </w:pPr>
    <w:rPr>
      <w:b/>
      <w:bCs/>
    </w:rPr>
  </w:style>
  <w:style w:type="paragraph" w:customStyle="1" w:styleId="abc">
    <w:name w:val="abc"/>
    <w:basedOn w:val="Normal"/>
    <w:rsid w:val="00BC5D75"/>
    <w:pPr>
      <w:spacing w:before="100" w:beforeAutospacing="1" w:after="100" w:afterAutospacing="1"/>
    </w:pPr>
    <w:rPr>
      <w:rFonts w:ascii="Times New Roman" w:hAnsi="Times New Roman"/>
      <w:sz w:val="24"/>
      <w:szCs w:val="24"/>
    </w:rPr>
  </w:style>
  <w:style w:type="character" w:styleId="Strong">
    <w:name w:val="Strong"/>
    <w:aliases w:val="De muc 1"/>
    <w:qFormat/>
    <w:rsid w:val="00BC5D75"/>
    <w:rPr>
      <w:b/>
      <w:bCs/>
    </w:rPr>
  </w:style>
  <w:style w:type="paragraph" w:customStyle="1" w:styleId="StyleHeading312pt">
    <w:name w:val="Style Heading 3 + 12 pt"/>
    <w:basedOn w:val="Heading3"/>
    <w:link w:val="StyleHeading312ptChar"/>
    <w:autoRedefine/>
    <w:rsid w:val="00BC5D75"/>
    <w:pPr>
      <w:keepLines/>
      <w:widowControl/>
      <w:tabs>
        <w:tab w:val="clear" w:pos="851"/>
        <w:tab w:val="num" w:pos="1080"/>
      </w:tabs>
      <w:spacing w:before="240" w:after="60"/>
      <w:ind w:left="1080" w:hanging="720"/>
      <w:jc w:val="left"/>
    </w:pPr>
    <w:rPr>
      <w:rFonts w:ascii="Times New Roman" w:hAnsi="Times New Roman"/>
      <w:b w:val="0"/>
      <w:color w:val="FF0000"/>
      <w:sz w:val="24"/>
      <w:szCs w:val="26"/>
    </w:rPr>
  </w:style>
  <w:style w:type="character" w:customStyle="1" w:styleId="StyleHeading312ptChar">
    <w:name w:val="Style Heading 3 + 12 pt Char"/>
    <w:link w:val="StyleHeading312pt"/>
    <w:rsid w:val="00BC5D75"/>
    <w:rPr>
      <w:rFonts w:ascii="Times New Roman" w:eastAsia="Times New Roman" w:hAnsi="Times New Roman" w:cs="Times New Roman"/>
      <w:color w:val="FF0000"/>
      <w:sz w:val="24"/>
      <w:szCs w:val="26"/>
    </w:rPr>
  </w:style>
  <w:style w:type="paragraph" w:styleId="TableofFigures">
    <w:name w:val="table of figures"/>
    <w:basedOn w:val="Normal"/>
    <w:next w:val="Normal"/>
    <w:rsid w:val="00BC5D75"/>
    <w:pPr>
      <w:ind w:left="480" w:hanging="480"/>
    </w:pPr>
    <w:rPr>
      <w:rFonts w:ascii="Times New Roman" w:hAnsi="Times New Roman"/>
      <w:b/>
      <w:bCs/>
      <w:sz w:val="24"/>
      <w:szCs w:val="24"/>
    </w:rPr>
  </w:style>
  <w:style w:type="character" w:styleId="HTMLAcronym">
    <w:name w:val="HTML Acronym"/>
    <w:basedOn w:val="DefaultParagraphFont"/>
    <w:rsid w:val="00BC5D75"/>
  </w:style>
  <w:style w:type="paragraph" w:styleId="BodyTextFirstIndent2">
    <w:name w:val="Body Text First Indent 2"/>
    <w:basedOn w:val="BodyTextIndent"/>
    <w:link w:val="BodyTextFirstIndent2Char"/>
    <w:rsid w:val="00BC5D75"/>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link w:val="BodyTextFirstIndent2"/>
    <w:rsid w:val="00BC5D75"/>
    <w:rPr>
      <w:rFonts w:ascii="Times New Roman" w:eastAsia="Times New Roman" w:hAnsi="Times New Roman" w:cs="Times New Roman"/>
      <w:sz w:val="24"/>
      <w:szCs w:val="24"/>
    </w:rPr>
  </w:style>
  <w:style w:type="paragraph" w:styleId="Date">
    <w:name w:val="Date"/>
    <w:basedOn w:val="Normal"/>
    <w:next w:val="Normal"/>
    <w:link w:val="DateChar"/>
    <w:rsid w:val="00BC5D75"/>
    <w:rPr>
      <w:rFonts w:ascii="Times New Roman" w:hAnsi="Times New Roman"/>
      <w:sz w:val="24"/>
      <w:szCs w:val="24"/>
    </w:rPr>
  </w:style>
  <w:style w:type="character" w:customStyle="1" w:styleId="DateChar">
    <w:name w:val="Date Char"/>
    <w:basedOn w:val="DefaultParagraphFont"/>
    <w:link w:val="Date"/>
    <w:rsid w:val="00BC5D75"/>
    <w:rPr>
      <w:rFonts w:ascii="Times New Roman" w:eastAsia="Times New Roman" w:hAnsi="Times New Roman" w:cs="Times New Roman"/>
      <w:sz w:val="24"/>
      <w:szCs w:val="24"/>
    </w:rPr>
  </w:style>
  <w:style w:type="paragraph" w:styleId="E-mailSignature">
    <w:name w:val="E-mail Signature"/>
    <w:basedOn w:val="Normal"/>
    <w:link w:val="E-mailSignatureChar"/>
    <w:rsid w:val="00BC5D75"/>
    <w:rPr>
      <w:rFonts w:ascii="Times New Roman" w:hAnsi="Times New Roman"/>
      <w:sz w:val="24"/>
      <w:szCs w:val="24"/>
    </w:rPr>
  </w:style>
  <w:style w:type="character" w:customStyle="1" w:styleId="E-mailSignatureChar">
    <w:name w:val="E-mail Signature Char"/>
    <w:basedOn w:val="DefaultParagraphFont"/>
    <w:link w:val="E-mailSignature"/>
    <w:rsid w:val="00BC5D75"/>
    <w:rPr>
      <w:rFonts w:ascii="Times New Roman" w:eastAsia="Times New Roman" w:hAnsi="Times New Roman" w:cs="Times New Roman"/>
      <w:sz w:val="24"/>
      <w:szCs w:val="24"/>
    </w:rPr>
  </w:style>
  <w:style w:type="paragraph" w:styleId="EnvelopeAddress">
    <w:name w:val="envelope address"/>
    <w:basedOn w:val="Normal"/>
    <w:rsid w:val="00BC5D75"/>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C5D75"/>
    <w:rPr>
      <w:rFonts w:ascii="Arial" w:hAnsi="Arial" w:cs="Arial"/>
      <w:sz w:val="20"/>
      <w:szCs w:val="20"/>
    </w:rPr>
  </w:style>
  <w:style w:type="paragraph" w:styleId="HTMLAddress">
    <w:name w:val="HTML Address"/>
    <w:basedOn w:val="Normal"/>
    <w:link w:val="HTMLAddressChar"/>
    <w:rsid w:val="00BC5D75"/>
    <w:rPr>
      <w:rFonts w:ascii="Times New Roman" w:hAnsi="Times New Roman"/>
      <w:i/>
      <w:iCs/>
      <w:sz w:val="24"/>
      <w:szCs w:val="24"/>
    </w:rPr>
  </w:style>
  <w:style w:type="character" w:customStyle="1" w:styleId="HTMLAddressChar">
    <w:name w:val="HTML Address Char"/>
    <w:basedOn w:val="DefaultParagraphFont"/>
    <w:link w:val="HTMLAddress"/>
    <w:rsid w:val="00BC5D75"/>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BC5D75"/>
    <w:rPr>
      <w:rFonts w:ascii="Courier New" w:hAnsi="Courier New" w:cs="Courier New"/>
      <w:sz w:val="20"/>
      <w:szCs w:val="20"/>
    </w:rPr>
  </w:style>
  <w:style w:type="character" w:customStyle="1" w:styleId="HTMLPreformattedChar">
    <w:name w:val="HTML Preformatted Char"/>
    <w:basedOn w:val="DefaultParagraphFont"/>
    <w:link w:val="HTMLPreformatted"/>
    <w:rsid w:val="00BC5D75"/>
    <w:rPr>
      <w:rFonts w:ascii="Courier New" w:eastAsia="Times New Roman" w:hAnsi="Courier New" w:cs="Courier New"/>
      <w:sz w:val="20"/>
      <w:szCs w:val="20"/>
    </w:rPr>
  </w:style>
  <w:style w:type="paragraph" w:styleId="List4">
    <w:name w:val="List 4"/>
    <w:basedOn w:val="Normal"/>
    <w:rsid w:val="00BC5D75"/>
    <w:pPr>
      <w:ind w:left="1440" w:hanging="360"/>
    </w:pPr>
    <w:rPr>
      <w:rFonts w:ascii="Times New Roman" w:hAnsi="Times New Roman"/>
      <w:sz w:val="24"/>
      <w:szCs w:val="24"/>
    </w:rPr>
  </w:style>
  <w:style w:type="paragraph" w:styleId="List5">
    <w:name w:val="List 5"/>
    <w:basedOn w:val="Normal"/>
    <w:rsid w:val="00BC5D75"/>
    <w:pPr>
      <w:ind w:left="1800" w:hanging="360"/>
    </w:pPr>
    <w:rPr>
      <w:rFonts w:ascii="Times New Roman" w:hAnsi="Times New Roman"/>
      <w:sz w:val="24"/>
      <w:szCs w:val="24"/>
    </w:rPr>
  </w:style>
  <w:style w:type="paragraph" w:styleId="ListContinue">
    <w:name w:val="List Continue"/>
    <w:basedOn w:val="Normal"/>
    <w:rsid w:val="00BC5D75"/>
    <w:pPr>
      <w:spacing w:after="120"/>
      <w:ind w:left="360"/>
    </w:pPr>
    <w:rPr>
      <w:rFonts w:ascii="Times New Roman" w:hAnsi="Times New Roman"/>
      <w:sz w:val="24"/>
      <w:szCs w:val="24"/>
    </w:rPr>
  </w:style>
  <w:style w:type="paragraph" w:styleId="ListContinue4">
    <w:name w:val="List Continue 4"/>
    <w:basedOn w:val="Normal"/>
    <w:rsid w:val="00BC5D75"/>
    <w:pPr>
      <w:spacing w:after="120"/>
      <w:ind w:left="1440"/>
    </w:pPr>
    <w:rPr>
      <w:rFonts w:ascii="Times New Roman" w:hAnsi="Times New Roman"/>
      <w:sz w:val="24"/>
      <w:szCs w:val="24"/>
    </w:rPr>
  </w:style>
  <w:style w:type="paragraph" w:styleId="ListContinue5">
    <w:name w:val="List Continue 5"/>
    <w:basedOn w:val="Normal"/>
    <w:rsid w:val="00BC5D75"/>
    <w:pPr>
      <w:spacing w:after="120"/>
      <w:ind w:left="1800"/>
    </w:pPr>
    <w:rPr>
      <w:rFonts w:ascii="Times New Roman" w:hAnsi="Times New Roman"/>
      <w:sz w:val="24"/>
      <w:szCs w:val="24"/>
    </w:rPr>
  </w:style>
  <w:style w:type="paragraph" w:styleId="MacroText">
    <w:name w:val="macro"/>
    <w:link w:val="MacroTextChar"/>
    <w:rsid w:val="00BC5D7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BC5D75"/>
    <w:rPr>
      <w:rFonts w:ascii="Courier New" w:eastAsia="Times New Roman" w:hAnsi="Courier New" w:cs="Courier New"/>
      <w:sz w:val="20"/>
      <w:szCs w:val="20"/>
    </w:rPr>
  </w:style>
  <w:style w:type="paragraph" w:styleId="PlainText">
    <w:name w:val="Plain Text"/>
    <w:basedOn w:val="Normal"/>
    <w:link w:val="PlainTextChar"/>
    <w:rsid w:val="00BC5D75"/>
    <w:rPr>
      <w:rFonts w:ascii="Courier New" w:hAnsi="Courier New" w:cs="Courier New"/>
      <w:sz w:val="20"/>
      <w:szCs w:val="20"/>
    </w:rPr>
  </w:style>
  <w:style w:type="character" w:customStyle="1" w:styleId="PlainTextChar">
    <w:name w:val="Plain Text Char"/>
    <w:basedOn w:val="DefaultParagraphFont"/>
    <w:link w:val="PlainText"/>
    <w:rsid w:val="00BC5D75"/>
    <w:rPr>
      <w:rFonts w:ascii="Courier New" w:eastAsia="Times New Roman" w:hAnsi="Courier New" w:cs="Courier New"/>
      <w:sz w:val="20"/>
      <w:szCs w:val="20"/>
    </w:rPr>
  </w:style>
  <w:style w:type="paragraph" w:styleId="Salutation">
    <w:name w:val="Salutation"/>
    <w:basedOn w:val="Normal"/>
    <w:next w:val="Normal"/>
    <w:link w:val="SalutationChar"/>
    <w:rsid w:val="00BC5D75"/>
    <w:rPr>
      <w:rFonts w:ascii="Times New Roman" w:hAnsi="Times New Roman"/>
      <w:sz w:val="24"/>
      <w:szCs w:val="24"/>
    </w:rPr>
  </w:style>
  <w:style w:type="character" w:customStyle="1" w:styleId="SalutationChar">
    <w:name w:val="Salutation Char"/>
    <w:basedOn w:val="DefaultParagraphFont"/>
    <w:link w:val="Salutation"/>
    <w:rsid w:val="00BC5D75"/>
    <w:rPr>
      <w:rFonts w:ascii="Times New Roman" w:eastAsia="Times New Roman" w:hAnsi="Times New Roman" w:cs="Times New Roman"/>
      <w:sz w:val="24"/>
      <w:szCs w:val="24"/>
    </w:rPr>
  </w:style>
  <w:style w:type="paragraph" w:styleId="Signature">
    <w:name w:val="Signature"/>
    <w:basedOn w:val="Normal"/>
    <w:link w:val="SignatureChar"/>
    <w:rsid w:val="00BC5D75"/>
    <w:pPr>
      <w:ind w:left="4320"/>
    </w:pPr>
    <w:rPr>
      <w:rFonts w:ascii="Times New Roman" w:hAnsi="Times New Roman"/>
      <w:sz w:val="24"/>
      <w:szCs w:val="24"/>
    </w:rPr>
  </w:style>
  <w:style w:type="character" w:customStyle="1" w:styleId="SignatureChar">
    <w:name w:val="Signature Char"/>
    <w:basedOn w:val="DefaultParagraphFont"/>
    <w:link w:val="Signature"/>
    <w:rsid w:val="00BC5D75"/>
    <w:rPr>
      <w:rFonts w:ascii="Times New Roman" w:eastAsia="Times New Roman" w:hAnsi="Times New Roman" w:cs="Times New Roman"/>
      <w:sz w:val="24"/>
      <w:szCs w:val="24"/>
    </w:rPr>
  </w:style>
  <w:style w:type="paragraph" w:styleId="TableofAuthorities">
    <w:name w:val="table of authorities"/>
    <w:basedOn w:val="Normal"/>
    <w:next w:val="Normal"/>
    <w:rsid w:val="00BC5D75"/>
    <w:pPr>
      <w:ind w:left="240" w:hanging="240"/>
    </w:pPr>
    <w:rPr>
      <w:rFonts w:ascii="Times New Roman" w:hAnsi="Times New Roman"/>
      <w:sz w:val="24"/>
      <w:szCs w:val="24"/>
    </w:rPr>
  </w:style>
  <w:style w:type="paragraph" w:customStyle="1" w:styleId="lead">
    <w:name w:val="lead"/>
    <w:basedOn w:val="Normal"/>
    <w:rsid w:val="00BC5D75"/>
    <w:pPr>
      <w:spacing w:before="100" w:beforeAutospacing="1" w:after="100" w:afterAutospacing="1"/>
    </w:pPr>
    <w:rPr>
      <w:rFonts w:ascii="Times New Roman" w:hAnsi="Times New Roman"/>
      <w:sz w:val="24"/>
      <w:szCs w:val="24"/>
    </w:rPr>
  </w:style>
  <w:style w:type="character" w:customStyle="1" w:styleId="storybody">
    <w:name w:val="story_body"/>
    <w:basedOn w:val="DefaultParagraphFont"/>
    <w:rsid w:val="00BC5D75"/>
  </w:style>
  <w:style w:type="paragraph" w:customStyle="1" w:styleId="Pa9">
    <w:name w:val="Pa9"/>
    <w:basedOn w:val="Default"/>
    <w:next w:val="Default"/>
    <w:uiPriority w:val="99"/>
    <w:rsid w:val="00BC5D75"/>
    <w:pPr>
      <w:spacing w:line="201" w:lineRule="atLeast"/>
    </w:pPr>
    <w:rPr>
      <w:rFonts w:ascii="Myriad Pro SemiCond" w:hAnsi="Myriad Pro SemiCond"/>
      <w:color w:val="auto"/>
    </w:rPr>
  </w:style>
  <w:style w:type="paragraph" w:customStyle="1" w:styleId="Pa10">
    <w:name w:val="Pa10"/>
    <w:basedOn w:val="Default"/>
    <w:next w:val="Default"/>
    <w:rsid w:val="00BC5D75"/>
    <w:pPr>
      <w:spacing w:line="151" w:lineRule="atLeast"/>
    </w:pPr>
    <w:rPr>
      <w:rFonts w:ascii="Myriad Pro SemiCond" w:hAnsi="Myriad Pro SemiCond"/>
      <w:color w:val="auto"/>
    </w:rPr>
  </w:style>
  <w:style w:type="paragraph" w:customStyle="1" w:styleId="Pa11">
    <w:name w:val="Pa11"/>
    <w:basedOn w:val="Default"/>
    <w:next w:val="Default"/>
    <w:uiPriority w:val="99"/>
    <w:rsid w:val="00BC5D75"/>
    <w:pPr>
      <w:spacing w:line="121" w:lineRule="atLeast"/>
    </w:pPr>
    <w:rPr>
      <w:rFonts w:ascii="NKKKRQ+Cisco-Light" w:hAnsi="NKKKRQ+Cisco-Light"/>
      <w:color w:val="auto"/>
    </w:rPr>
  </w:style>
  <w:style w:type="character" w:customStyle="1" w:styleId="content">
    <w:name w:val="content"/>
    <w:basedOn w:val="DefaultParagraphFont"/>
    <w:rsid w:val="00BC5D75"/>
  </w:style>
  <w:style w:type="paragraph" w:customStyle="1" w:styleId="Pa14">
    <w:name w:val="Pa14"/>
    <w:basedOn w:val="Default"/>
    <w:next w:val="Default"/>
    <w:uiPriority w:val="99"/>
    <w:rsid w:val="00BC5D75"/>
    <w:pPr>
      <w:spacing w:line="151" w:lineRule="atLeast"/>
    </w:pPr>
    <w:rPr>
      <w:rFonts w:ascii="Myriad Pro SemiCond" w:hAnsi="Myriad Pro SemiCond"/>
      <w:color w:val="auto"/>
    </w:rPr>
  </w:style>
  <w:style w:type="paragraph" w:customStyle="1" w:styleId="Pa5">
    <w:name w:val="Pa5"/>
    <w:basedOn w:val="Default"/>
    <w:next w:val="Default"/>
    <w:uiPriority w:val="99"/>
    <w:rsid w:val="00BC5D75"/>
    <w:pPr>
      <w:spacing w:line="171" w:lineRule="atLeast"/>
    </w:pPr>
    <w:rPr>
      <w:rFonts w:ascii="Myriad Pro Light SemiCond" w:hAnsi="Myriad Pro Light SemiCond"/>
      <w:color w:val="auto"/>
    </w:rPr>
  </w:style>
  <w:style w:type="paragraph" w:customStyle="1" w:styleId="Pa1">
    <w:name w:val="Pa1"/>
    <w:basedOn w:val="Default"/>
    <w:next w:val="Default"/>
    <w:uiPriority w:val="99"/>
    <w:rsid w:val="00BC5D75"/>
    <w:pPr>
      <w:spacing w:line="321" w:lineRule="atLeast"/>
    </w:pPr>
    <w:rPr>
      <w:rFonts w:ascii="Myriad Pro Light SemiCond" w:hAnsi="Myriad Pro Light SemiCond"/>
      <w:color w:val="auto"/>
    </w:rPr>
  </w:style>
  <w:style w:type="character" w:customStyle="1" w:styleId="A1">
    <w:name w:val="A1"/>
    <w:uiPriority w:val="99"/>
    <w:rsid w:val="00BC5D75"/>
    <w:rPr>
      <w:rFonts w:cs="Myriad Pro Light SemiCond"/>
      <w:b/>
      <w:bCs/>
      <w:color w:val="000000"/>
      <w:sz w:val="22"/>
      <w:szCs w:val="22"/>
    </w:rPr>
  </w:style>
  <w:style w:type="paragraph" w:customStyle="1" w:styleId="Pa6">
    <w:name w:val="Pa6"/>
    <w:basedOn w:val="Default"/>
    <w:next w:val="Default"/>
    <w:uiPriority w:val="99"/>
    <w:rsid w:val="00BC5D75"/>
    <w:pPr>
      <w:spacing w:line="171" w:lineRule="atLeast"/>
    </w:pPr>
    <w:rPr>
      <w:rFonts w:ascii="Myriad Pro SemiCond" w:hAnsi="Myriad Pro SemiCond"/>
      <w:color w:val="auto"/>
    </w:rPr>
  </w:style>
  <w:style w:type="paragraph" w:customStyle="1" w:styleId="CharCharCharChar">
    <w:name w:val="Char Char Char Char"/>
    <w:basedOn w:val="Normal"/>
    <w:autoRedefine/>
    <w:semiHidden/>
    <w:rsid w:val="00BC5D75"/>
    <w:pPr>
      <w:keepNext/>
      <w:tabs>
        <w:tab w:val="left" w:pos="432"/>
      </w:tabs>
      <w:autoSpaceDE w:val="0"/>
      <w:autoSpaceDN w:val="0"/>
      <w:adjustRightInd w:val="0"/>
      <w:spacing w:before="80" w:after="80"/>
      <w:ind w:left="1865" w:hanging="425"/>
      <w:jc w:val="both"/>
    </w:pPr>
    <w:rPr>
      <w:rFonts w:ascii="Times New Roman" w:hAnsi="Times New Roman" w:cs="Arial"/>
      <w:b/>
      <w:kern w:val="2"/>
      <w:sz w:val="24"/>
      <w:szCs w:val="20"/>
      <w:lang w:eastAsia="zh-CN"/>
    </w:rPr>
  </w:style>
  <w:style w:type="paragraph" w:customStyle="1" w:styleId="Bulleted1">
    <w:name w:val="Bulleted 1"/>
    <w:link w:val="Bulleted1Char"/>
    <w:autoRedefine/>
    <w:rsid w:val="00BC5D75"/>
    <w:pPr>
      <w:widowControl w:val="0"/>
      <w:spacing w:after="0" w:line="312" w:lineRule="auto"/>
      <w:ind w:left="720" w:hanging="180"/>
      <w:jc w:val="both"/>
      <w:outlineLvl w:val="2"/>
    </w:pPr>
    <w:rPr>
      <w:rFonts w:ascii="Times New Roman" w:eastAsia="Calibri" w:hAnsi="Times New Roman" w:cs="Times New Roman"/>
      <w:kern w:val="16"/>
      <w:sz w:val="26"/>
      <w:szCs w:val="26"/>
    </w:rPr>
  </w:style>
  <w:style w:type="character" w:customStyle="1" w:styleId="Bulleted1Char">
    <w:name w:val="Bulleted 1 Char"/>
    <w:link w:val="Bulleted1"/>
    <w:rsid w:val="00BC5D75"/>
    <w:rPr>
      <w:rFonts w:ascii="Times New Roman" w:eastAsia="Calibri" w:hAnsi="Times New Roman" w:cs="Times New Roman"/>
      <w:kern w:val="16"/>
      <w:sz w:val="26"/>
      <w:szCs w:val="26"/>
    </w:rPr>
  </w:style>
  <w:style w:type="numbering" w:customStyle="1" w:styleId="Style2">
    <w:name w:val="Style2"/>
    <w:rsid w:val="00BC5D75"/>
    <w:pPr>
      <w:numPr>
        <w:numId w:val="2"/>
      </w:numPr>
    </w:pPr>
  </w:style>
  <w:style w:type="paragraph" w:customStyle="1" w:styleId="xl65">
    <w:name w:val="xl65"/>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sz w:val="24"/>
      <w:szCs w:val="24"/>
    </w:rPr>
  </w:style>
  <w:style w:type="paragraph" w:customStyle="1" w:styleId="xl67">
    <w:name w:val="xl67"/>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color w:val="FF0000"/>
      <w:sz w:val="24"/>
      <w:szCs w:val="24"/>
    </w:rPr>
  </w:style>
  <w:style w:type="paragraph" w:customStyle="1" w:styleId="xl68">
    <w:name w:val="xl68"/>
    <w:basedOn w:val="Normal"/>
    <w:rsid w:val="00BC5D7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b/>
      <w:bCs/>
      <w:sz w:val="24"/>
      <w:szCs w:val="24"/>
    </w:rPr>
  </w:style>
  <w:style w:type="paragraph" w:customStyle="1" w:styleId="xl69">
    <w:name w:val="xl69"/>
    <w:basedOn w:val="Normal"/>
    <w:rsid w:val="00BC5D7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b/>
      <w:bCs/>
      <w:sz w:val="24"/>
      <w:szCs w:val="24"/>
    </w:rPr>
  </w:style>
  <w:style w:type="paragraph" w:customStyle="1" w:styleId="xl70">
    <w:name w:val="xl70"/>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71">
    <w:name w:val="xl71"/>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sz w:val="20"/>
      <w:szCs w:val="20"/>
    </w:rPr>
  </w:style>
  <w:style w:type="paragraph" w:customStyle="1" w:styleId="xl72">
    <w:name w:val="xl72"/>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sz w:val="24"/>
      <w:szCs w:val="24"/>
    </w:rPr>
  </w:style>
  <w:style w:type="paragraph" w:customStyle="1" w:styleId="xl73">
    <w:name w:val="xl73"/>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sz w:val="20"/>
      <w:szCs w:val="20"/>
    </w:rPr>
  </w:style>
  <w:style w:type="paragraph" w:customStyle="1" w:styleId="xl74">
    <w:name w:val="xl74"/>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sz w:val="20"/>
      <w:szCs w:val="20"/>
    </w:rPr>
  </w:style>
  <w:style w:type="paragraph" w:customStyle="1" w:styleId="xl75">
    <w:name w:val="xl75"/>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76">
    <w:name w:val="xl76"/>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7">
    <w:name w:val="xl77"/>
    <w:basedOn w:val="Normal"/>
    <w:rsid w:val="00BC5D75"/>
    <w:pPr>
      <w:pBdr>
        <w:top w:val="single" w:sz="4" w:space="0" w:color="CCFFCC"/>
        <w:left w:val="single" w:sz="4" w:space="0" w:color="CCFFCC"/>
        <w:bottom w:val="single" w:sz="4" w:space="0" w:color="CCFFCC"/>
        <w:right w:val="single" w:sz="4" w:space="0" w:color="CCFFCC"/>
      </w:pBdr>
      <w:spacing w:before="100" w:beforeAutospacing="1" w:after="100" w:afterAutospacing="1"/>
    </w:pPr>
    <w:rPr>
      <w:rFonts w:ascii="Arial" w:hAnsi="Arial" w:cs="Arial"/>
      <w:sz w:val="20"/>
      <w:szCs w:val="20"/>
    </w:rPr>
  </w:style>
  <w:style w:type="paragraph" w:customStyle="1" w:styleId="xl78">
    <w:name w:val="xl78"/>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rPr>
  </w:style>
  <w:style w:type="paragraph" w:customStyle="1" w:styleId="xl79">
    <w:name w:val="xl79"/>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sz w:val="24"/>
      <w:szCs w:val="24"/>
    </w:rPr>
  </w:style>
  <w:style w:type="paragraph" w:customStyle="1" w:styleId="xl80">
    <w:name w:val="xl80"/>
    <w:basedOn w:val="Normal"/>
    <w:rsid w:val="00BC5D75"/>
    <w:pPr>
      <w:pBdr>
        <w:top w:val="single" w:sz="4" w:space="0" w:color="CCFFCC"/>
        <w:left w:val="single" w:sz="4" w:space="0" w:color="CCFFCC"/>
        <w:bottom w:val="single" w:sz="4" w:space="0" w:color="CCFFCC"/>
        <w:right w:val="single" w:sz="4" w:space="0" w:color="CCFFCC"/>
      </w:pBdr>
      <w:shd w:val="clear" w:color="000000" w:fill="D8D8D8"/>
      <w:spacing w:before="100" w:beforeAutospacing="1" w:after="100" w:afterAutospacing="1"/>
    </w:pPr>
    <w:rPr>
      <w:rFonts w:ascii="Arial" w:hAnsi="Arial" w:cs="Arial"/>
      <w:sz w:val="20"/>
      <w:szCs w:val="20"/>
    </w:rPr>
  </w:style>
  <w:style w:type="paragraph" w:customStyle="1" w:styleId="xl81">
    <w:name w:val="xl81"/>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82">
    <w:name w:val="xl82"/>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83">
    <w:name w:val="xl83"/>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hAnsi="Times New Roman"/>
      <w:sz w:val="24"/>
      <w:szCs w:val="24"/>
    </w:rPr>
  </w:style>
  <w:style w:type="paragraph" w:customStyle="1" w:styleId="xl84">
    <w:name w:val="xl84"/>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sz w:val="20"/>
      <w:szCs w:val="20"/>
    </w:rPr>
  </w:style>
  <w:style w:type="paragraph" w:customStyle="1" w:styleId="xl85">
    <w:name w:val="xl85"/>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Arial" w:hAnsi="Arial" w:cs="Arial"/>
      <w:sz w:val="20"/>
      <w:szCs w:val="20"/>
    </w:rPr>
  </w:style>
  <w:style w:type="paragraph" w:customStyle="1" w:styleId="xl86">
    <w:name w:val="xl86"/>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hAnsi="Times New Roman"/>
      <w:sz w:val="24"/>
      <w:szCs w:val="24"/>
    </w:rPr>
  </w:style>
  <w:style w:type="paragraph" w:customStyle="1" w:styleId="xl87">
    <w:name w:val="xl87"/>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Arial" w:hAnsi="Arial" w:cs="Arial"/>
      <w:sz w:val="20"/>
      <w:szCs w:val="20"/>
    </w:rPr>
  </w:style>
  <w:style w:type="paragraph" w:customStyle="1" w:styleId="xl88">
    <w:name w:val="xl88"/>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hAnsi="Times New Roman"/>
      <w:sz w:val="20"/>
      <w:szCs w:val="20"/>
    </w:rPr>
  </w:style>
  <w:style w:type="paragraph" w:customStyle="1" w:styleId="xl89">
    <w:name w:val="xl89"/>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0">
    <w:name w:val="xl90"/>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imes New Roman" w:hAnsi="Times New Roman"/>
      <w:sz w:val="24"/>
      <w:szCs w:val="24"/>
    </w:rPr>
  </w:style>
  <w:style w:type="paragraph" w:customStyle="1" w:styleId="xl91">
    <w:name w:val="xl91"/>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2">
    <w:name w:val="xl92"/>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imes New Roman" w:hAnsi="Times New Roman"/>
      <w:sz w:val="24"/>
      <w:szCs w:val="24"/>
    </w:rPr>
  </w:style>
  <w:style w:type="paragraph" w:customStyle="1" w:styleId="xl93">
    <w:name w:val="xl93"/>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imes New Roman" w:hAnsi="Times New Roman"/>
      <w:sz w:val="20"/>
      <w:szCs w:val="20"/>
    </w:rPr>
  </w:style>
  <w:style w:type="paragraph" w:customStyle="1" w:styleId="xl94">
    <w:name w:val="xl94"/>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95">
    <w:name w:val="xl95"/>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hAnsi="Times New Roman"/>
      <w:sz w:val="24"/>
      <w:szCs w:val="24"/>
    </w:rPr>
  </w:style>
  <w:style w:type="paragraph" w:customStyle="1" w:styleId="xl96">
    <w:name w:val="xl96"/>
    <w:basedOn w:val="Normal"/>
    <w:rsid w:val="00BC5D75"/>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rFonts w:ascii="Times New Roman" w:hAnsi="Times New Roman"/>
      <w:sz w:val="24"/>
      <w:szCs w:val="24"/>
    </w:rPr>
  </w:style>
  <w:style w:type="paragraph" w:customStyle="1" w:styleId="xl97">
    <w:name w:val="xl97"/>
    <w:basedOn w:val="Normal"/>
    <w:rsid w:val="00BC5D75"/>
    <w:pPr>
      <w:pBdr>
        <w:top w:val="single" w:sz="4" w:space="0" w:color="auto"/>
        <w:left w:val="single" w:sz="4" w:space="0" w:color="auto"/>
        <w:right w:val="single" w:sz="4" w:space="0" w:color="auto"/>
      </w:pBdr>
      <w:shd w:val="clear" w:color="000000" w:fill="D8D8D8"/>
      <w:spacing w:before="100" w:beforeAutospacing="1" w:after="100" w:afterAutospacing="1"/>
    </w:pPr>
    <w:rPr>
      <w:rFonts w:ascii="Times New Roman" w:hAnsi="Times New Roman"/>
      <w:sz w:val="24"/>
      <w:szCs w:val="24"/>
    </w:rPr>
  </w:style>
  <w:style w:type="paragraph" w:customStyle="1" w:styleId="xl98">
    <w:name w:val="xl98"/>
    <w:basedOn w:val="Normal"/>
    <w:rsid w:val="00BC5D75"/>
    <w:pPr>
      <w:pBdr>
        <w:top w:val="single" w:sz="4" w:space="0" w:color="auto"/>
        <w:left w:val="single" w:sz="4" w:space="0" w:color="auto"/>
        <w:right w:val="single" w:sz="4" w:space="0" w:color="auto"/>
      </w:pBdr>
      <w:shd w:val="clear" w:color="000000" w:fill="D8D8D8"/>
      <w:spacing w:before="100" w:beforeAutospacing="1" w:after="100" w:afterAutospacing="1"/>
    </w:pPr>
    <w:rPr>
      <w:rFonts w:ascii="Times New Roman" w:hAnsi="Times New Roman"/>
      <w:sz w:val="24"/>
      <w:szCs w:val="24"/>
    </w:rPr>
  </w:style>
  <w:style w:type="paragraph" w:customStyle="1" w:styleId="xl99">
    <w:name w:val="xl99"/>
    <w:basedOn w:val="Normal"/>
    <w:rsid w:val="00BC5D75"/>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100">
    <w:name w:val="xl100"/>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hAnsi="Times New Roman"/>
      <w:sz w:val="20"/>
      <w:szCs w:val="20"/>
    </w:rPr>
  </w:style>
  <w:style w:type="character" w:customStyle="1" w:styleId="para">
    <w:name w:val="para"/>
    <w:basedOn w:val="DefaultParagraphFont"/>
    <w:rsid w:val="00BC5D75"/>
  </w:style>
  <w:style w:type="character" w:customStyle="1" w:styleId="apple-converted-space">
    <w:name w:val="apple-converted-space"/>
    <w:basedOn w:val="DefaultParagraphFont"/>
    <w:rsid w:val="00BC5D75"/>
  </w:style>
  <w:style w:type="character" w:customStyle="1" w:styleId="bolded">
    <w:name w:val="bolded"/>
    <w:basedOn w:val="DefaultParagraphFont"/>
    <w:rsid w:val="00BC5D75"/>
  </w:style>
  <w:style w:type="character" w:customStyle="1" w:styleId="notspecfmon">
    <w:name w:val="notspecfmon"/>
    <w:rsid w:val="00BC5D75"/>
  </w:style>
  <w:style w:type="paragraph" w:customStyle="1" w:styleId="ov-desc">
    <w:name w:val="ov-desc"/>
    <w:basedOn w:val="Normal"/>
    <w:rsid w:val="00BC5D75"/>
    <w:pPr>
      <w:spacing w:before="100" w:beforeAutospacing="1" w:after="100" w:afterAutospacing="1"/>
    </w:pPr>
    <w:rPr>
      <w:rFonts w:ascii="Times New Roman" w:hAnsi="Times New Roman"/>
      <w:sz w:val="24"/>
      <w:szCs w:val="24"/>
    </w:rPr>
  </w:style>
  <w:style w:type="character" w:customStyle="1" w:styleId="opensans-600-normal">
    <w:name w:val="opensans-600-normal"/>
    <w:rsid w:val="00BC5D75"/>
  </w:style>
  <w:style w:type="character" w:customStyle="1" w:styleId="opdefaultcontent">
    <w:name w:val="opdefaultcontent"/>
    <w:rsid w:val="00BC5D75"/>
  </w:style>
  <w:style w:type="character" w:customStyle="1" w:styleId="titleprodoverview">
    <w:name w:val="title_prodoverview"/>
    <w:rsid w:val="00BC5D75"/>
  </w:style>
  <w:style w:type="character" w:customStyle="1" w:styleId="fs16">
    <w:name w:val="fs16"/>
    <w:rsid w:val="00BC5D75"/>
  </w:style>
  <w:style w:type="paragraph" w:styleId="Quote">
    <w:name w:val="Quote"/>
    <w:basedOn w:val="Normal"/>
    <w:next w:val="Normal"/>
    <w:link w:val="QuoteChar"/>
    <w:qFormat/>
    <w:rsid w:val="00BC5D75"/>
    <w:pPr>
      <w:spacing w:before="120" w:after="120" w:line="312" w:lineRule="auto"/>
      <w:ind w:firstLine="720"/>
      <w:jc w:val="both"/>
    </w:pPr>
    <w:rPr>
      <w:rFonts w:ascii="Times New Roman" w:hAnsi="Times New Roman"/>
      <w:i/>
      <w:iCs/>
      <w:color w:val="000000"/>
      <w:sz w:val="26"/>
      <w:szCs w:val="24"/>
    </w:rPr>
  </w:style>
  <w:style w:type="character" w:customStyle="1" w:styleId="QuoteChar">
    <w:name w:val="Quote Char"/>
    <w:basedOn w:val="DefaultParagraphFont"/>
    <w:link w:val="Quote"/>
    <w:rsid w:val="00BC5D75"/>
    <w:rPr>
      <w:rFonts w:ascii="Times New Roman" w:eastAsia="Times New Roman" w:hAnsi="Times New Roman" w:cs="Times New Roman"/>
      <w:i/>
      <w:iCs/>
      <w:color w:val="000000"/>
      <w:sz w:val="26"/>
      <w:szCs w:val="24"/>
    </w:rPr>
  </w:style>
  <w:style w:type="paragraph" w:customStyle="1" w:styleId="MediumGrid1-Accent21">
    <w:name w:val="Medium Grid 1 - Accent 21"/>
    <w:basedOn w:val="Normal"/>
    <w:qFormat/>
    <w:rsid w:val="00BC5D75"/>
    <w:pPr>
      <w:ind w:left="720"/>
      <w:contextualSpacing/>
    </w:pPr>
    <w:rPr>
      <w:rFonts w:ascii="Arial" w:eastAsia="Batang" w:hAnsi="Arial"/>
      <w:sz w:val="24"/>
      <w:szCs w:val="24"/>
      <w:lang w:eastAsia="ko-KR"/>
    </w:rPr>
  </w:style>
  <w:style w:type="character" w:customStyle="1" w:styleId="ListParagraphChar">
    <w:name w:val="List Paragraph Char"/>
    <w:aliases w:val="VNA - List Paragraph Char,bullet 1 Char,Bullet L1 Char,List Paragraph 1 Char,List Paragraph11 Char,FooterText Char,numbered Char,Paragraphe de liste Char,Table Sequence Char,bullet Char,List Paragraph1 Char,1. Char,My checklist Char"/>
    <w:link w:val="ListParagraph"/>
    <w:uiPriority w:val="34"/>
    <w:qFormat/>
    <w:rsid w:val="00A5616B"/>
    <w:rPr>
      <w:rFonts w:ascii="Times New Roman" w:eastAsia="Times New Roman" w:hAnsi="Times New Roman" w:cs="Times New Roman"/>
      <w:sz w:val="24"/>
      <w:szCs w:val="20"/>
    </w:rPr>
  </w:style>
  <w:style w:type="paragraph" w:customStyle="1" w:styleId="AARHeading1">
    <w:name w:val="AAR Heading 1"/>
    <w:basedOn w:val="Normal"/>
    <w:next w:val="AARHeading2"/>
    <w:rsid w:val="00354B18"/>
    <w:pPr>
      <w:keepNext/>
      <w:numPr>
        <w:numId w:val="3"/>
      </w:numPr>
      <w:pBdr>
        <w:bottom w:val="single" w:sz="4" w:space="3" w:color="auto"/>
      </w:pBdr>
      <w:spacing w:before="360" w:line="312" w:lineRule="auto"/>
      <w:outlineLvl w:val="0"/>
    </w:pPr>
    <w:rPr>
      <w:rFonts w:ascii="Arial" w:hAnsi="Arial"/>
      <w:b/>
      <w:sz w:val="24"/>
      <w:szCs w:val="20"/>
      <w:lang w:val="en-AU"/>
    </w:rPr>
  </w:style>
  <w:style w:type="paragraph" w:customStyle="1" w:styleId="AARHeading2">
    <w:name w:val="AAR Heading 2"/>
    <w:basedOn w:val="Normal"/>
    <w:next w:val="NormalIndent"/>
    <w:rsid w:val="00354B18"/>
    <w:pPr>
      <w:keepNext/>
      <w:numPr>
        <w:ilvl w:val="1"/>
        <w:numId w:val="3"/>
      </w:numPr>
      <w:spacing w:before="200" w:line="312" w:lineRule="auto"/>
      <w:outlineLvl w:val="1"/>
    </w:pPr>
    <w:rPr>
      <w:rFonts w:ascii="Arial" w:hAnsi="Arial"/>
      <w:b/>
      <w:sz w:val="20"/>
      <w:szCs w:val="20"/>
      <w:lang w:val="en-AU"/>
    </w:rPr>
  </w:style>
  <w:style w:type="paragraph" w:customStyle="1" w:styleId="AARHeading3">
    <w:name w:val="AAR Heading 3"/>
    <w:basedOn w:val="Normal"/>
    <w:rsid w:val="00354B18"/>
    <w:pPr>
      <w:numPr>
        <w:ilvl w:val="2"/>
        <w:numId w:val="3"/>
      </w:numPr>
      <w:spacing w:before="100" w:line="312" w:lineRule="auto"/>
      <w:outlineLvl w:val="2"/>
    </w:pPr>
    <w:rPr>
      <w:rFonts w:ascii="GarmdITC Bk BT" w:hAnsi="GarmdITC Bk BT"/>
      <w:sz w:val="20"/>
      <w:szCs w:val="20"/>
      <w:lang w:val="en-AU"/>
    </w:rPr>
  </w:style>
  <w:style w:type="paragraph" w:customStyle="1" w:styleId="AARHeading4">
    <w:name w:val="AAR Heading 4"/>
    <w:basedOn w:val="Normal"/>
    <w:rsid w:val="00354B18"/>
    <w:pPr>
      <w:numPr>
        <w:ilvl w:val="3"/>
        <w:numId w:val="3"/>
      </w:numPr>
      <w:spacing w:before="100" w:line="312" w:lineRule="auto"/>
      <w:outlineLvl w:val="3"/>
    </w:pPr>
    <w:rPr>
      <w:rFonts w:ascii="GarmdITC Bk BT" w:hAnsi="GarmdITC Bk BT"/>
      <w:sz w:val="20"/>
      <w:szCs w:val="20"/>
      <w:lang w:val="en-AU"/>
    </w:rPr>
  </w:style>
  <w:style w:type="paragraph" w:customStyle="1" w:styleId="AARHeading5">
    <w:name w:val="AAR Heading 5"/>
    <w:basedOn w:val="Normal"/>
    <w:rsid w:val="00354B18"/>
    <w:pPr>
      <w:numPr>
        <w:ilvl w:val="4"/>
        <w:numId w:val="3"/>
      </w:numPr>
      <w:spacing w:before="100" w:line="312" w:lineRule="auto"/>
      <w:outlineLvl w:val="4"/>
    </w:pPr>
    <w:rPr>
      <w:rFonts w:ascii="GarmdITC Bk BT" w:hAnsi="GarmdITC Bk BT"/>
      <w:sz w:val="20"/>
      <w:szCs w:val="20"/>
      <w:lang w:val="en-AU"/>
    </w:rPr>
  </w:style>
  <w:style w:type="paragraph" w:customStyle="1" w:styleId="AARHeading6">
    <w:name w:val="AAR Heading 6"/>
    <w:basedOn w:val="Normal"/>
    <w:rsid w:val="00354B18"/>
    <w:pPr>
      <w:numPr>
        <w:ilvl w:val="5"/>
        <w:numId w:val="3"/>
      </w:numPr>
      <w:spacing w:before="100" w:line="312" w:lineRule="auto"/>
      <w:outlineLvl w:val="5"/>
    </w:pPr>
    <w:rPr>
      <w:rFonts w:ascii="GarmdITC Bk BT" w:hAnsi="GarmdITC Bk BT"/>
      <w:sz w:val="20"/>
      <w:szCs w:val="20"/>
      <w:lang w:val="en-AU"/>
    </w:rPr>
  </w:style>
  <w:style w:type="character" w:customStyle="1" w:styleId="apple-style-span">
    <w:name w:val="apple-style-span"/>
    <w:basedOn w:val="DefaultParagraphFont"/>
    <w:rsid w:val="00354B18"/>
  </w:style>
  <w:style w:type="character" w:customStyle="1" w:styleId="il">
    <w:name w:val="il"/>
    <w:rsid w:val="007F5D49"/>
  </w:style>
  <w:style w:type="paragraph" w:customStyle="1" w:styleId="Pa0">
    <w:name w:val="Pa0"/>
    <w:basedOn w:val="Normal"/>
    <w:next w:val="Normal"/>
    <w:uiPriority w:val="99"/>
    <w:rsid w:val="007F5D49"/>
    <w:pPr>
      <w:autoSpaceDE w:val="0"/>
      <w:autoSpaceDN w:val="0"/>
      <w:adjustRightInd w:val="0"/>
      <w:spacing w:line="241" w:lineRule="atLeast"/>
    </w:pPr>
    <w:rPr>
      <w:rFonts w:ascii="Arial" w:eastAsia="Calibri" w:hAnsi="Arial" w:cs="Arial"/>
      <w:sz w:val="24"/>
      <w:szCs w:val="24"/>
    </w:rPr>
  </w:style>
  <w:style w:type="paragraph" w:customStyle="1" w:styleId="TableParagraph">
    <w:name w:val="Table Paragraph"/>
    <w:basedOn w:val="Normal"/>
    <w:uiPriority w:val="1"/>
    <w:qFormat/>
    <w:rsid w:val="007B0C66"/>
    <w:pPr>
      <w:widowControl w:val="0"/>
    </w:pPr>
    <w:rPr>
      <w:rFonts w:ascii="Calibri" w:eastAsia="Calibri" w:hAnsi="Calibri"/>
      <w:sz w:val="22"/>
      <w:szCs w:val="22"/>
    </w:rPr>
  </w:style>
  <w:style w:type="table" w:customStyle="1" w:styleId="TableGrid1">
    <w:name w:val="Table Grid1"/>
    <w:basedOn w:val="TableNormal"/>
    <w:next w:val="TableGrid"/>
    <w:uiPriority w:val="39"/>
    <w:rsid w:val="00804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25E6D"/>
    <w:rPr>
      <w:rFonts w:ascii="Antenna-ExtraLight" w:hAnsi="Antenna-ExtraLight" w:hint="default"/>
      <w:b w:val="0"/>
      <w:bCs w:val="0"/>
      <w:i w:val="0"/>
      <w:iCs w:val="0"/>
      <w:color w:val="3392C2"/>
      <w:sz w:val="20"/>
      <w:szCs w:val="20"/>
    </w:rPr>
  </w:style>
  <w:style w:type="paragraph" w:customStyle="1" w:styleId="xl201">
    <w:name w:val="xl201"/>
    <w:basedOn w:val="Normal"/>
    <w:rsid w:val="00877AC5"/>
    <w:pPr>
      <w:spacing w:before="100" w:beforeAutospacing="1" w:after="100" w:afterAutospacing="1" w:line="240" w:lineRule="auto"/>
    </w:pPr>
    <w:rPr>
      <w:rFonts w:ascii="Arial" w:hAnsi="Arial" w:cs="Arial"/>
      <w:color w:val="538DD5"/>
      <w:sz w:val="24"/>
      <w:szCs w:val="24"/>
    </w:rPr>
  </w:style>
  <w:style w:type="character" w:customStyle="1" w:styleId="fontstyle21">
    <w:name w:val="fontstyle21"/>
    <w:rsid w:val="00081FBA"/>
    <w:rPr>
      <w:rFonts w:ascii="Calibri" w:hAnsi="Calibri" w:cs="Calibri" w:hint="default"/>
      <w:b w:val="0"/>
      <w:bCs w:val="0"/>
      <w:i w:val="0"/>
      <w:iCs w:val="0"/>
      <w:color w:val="59595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61283">
      <w:bodyDiv w:val="1"/>
      <w:marLeft w:val="0"/>
      <w:marRight w:val="0"/>
      <w:marTop w:val="0"/>
      <w:marBottom w:val="0"/>
      <w:divBdr>
        <w:top w:val="none" w:sz="0" w:space="0" w:color="auto"/>
        <w:left w:val="none" w:sz="0" w:space="0" w:color="auto"/>
        <w:bottom w:val="none" w:sz="0" w:space="0" w:color="auto"/>
        <w:right w:val="none" w:sz="0" w:space="0" w:color="auto"/>
      </w:divBdr>
    </w:div>
    <w:div w:id="76827788">
      <w:bodyDiv w:val="1"/>
      <w:marLeft w:val="0"/>
      <w:marRight w:val="0"/>
      <w:marTop w:val="0"/>
      <w:marBottom w:val="0"/>
      <w:divBdr>
        <w:top w:val="none" w:sz="0" w:space="0" w:color="auto"/>
        <w:left w:val="none" w:sz="0" w:space="0" w:color="auto"/>
        <w:bottom w:val="none" w:sz="0" w:space="0" w:color="auto"/>
        <w:right w:val="none" w:sz="0" w:space="0" w:color="auto"/>
      </w:divBdr>
    </w:div>
    <w:div w:id="93594431">
      <w:bodyDiv w:val="1"/>
      <w:marLeft w:val="0"/>
      <w:marRight w:val="0"/>
      <w:marTop w:val="0"/>
      <w:marBottom w:val="0"/>
      <w:divBdr>
        <w:top w:val="none" w:sz="0" w:space="0" w:color="auto"/>
        <w:left w:val="none" w:sz="0" w:space="0" w:color="auto"/>
        <w:bottom w:val="none" w:sz="0" w:space="0" w:color="auto"/>
        <w:right w:val="none" w:sz="0" w:space="0" w:color="auto"/>
      </w:divBdr>
    </w:div>
    <w:div w:id="112480461">
      <w:bodyDiv w:val="1"/>
      <w:marLeft w:val="0"/>
      <w:marRight w:val="0"/>
      <w:marTop w:val="0"/>
      <w:marBottom w:val="0"/>
      <w:divBdr>
        <w:top w:val="none" w:sz="0" w:space="0" w:color="auto"/>
        <w:left w:val="none" w:sz="0" w:space="0" w:color="auto"/>
        <w:bottom w:val="none" w:sz="0" w:space="0" w:color="auto"/>
        <w:right w:val="none" w:sz="0" w:space="0" w:color="auto"/>
      </w:divBdr>
    </w:div>
    <w:div w:id="117839496">
      <w:bodyDiv w:val="1"/>
      <w:marLeft w:val="0"/>
      <w:marRight w:val="0"/>
      <w:marTop w:val="0"/>
      <w:marBottom w:val="0"/>
      <w:divBdr>
        <w:top w:val="none" w:sz="0" w:space="0" w:color="auto"/>
        <w:left w:val="none" w:sz="0" w:space="0" w:color="auto"/>
        <w:bottom w:val="none" w:sz="0" w:space="0" w:color="auto"/>
        <w:right w:val="none" w:sz="0" w:space="0" w:color="auto"/>
      </w:divBdr>
    </w:div>
    <w:div w:id="144131077">
      <w:bodyDiv w:val="1"/>
      <w:marLeft w:val="0"/>
      <w:marRight w:val="0"/>
      <w:marTop w:val="0"/>
      <w:marBottom w:val="0"/>
      <w:divBdr>
        <w:top w:val="none" w:sz="0" w:space="0" w:color="auto"/>
        <w:left w:val="none" w:sz="0" w:space="0" w:color="auto"/>
        <w:bottom w:val="none" w:sz="0" w:space="0" w:color="auto"/>
        <w:right w:val="none" w:sz="0" w:space="0" w:color="auto"/>
      </w:divBdr>
    </w:div>
    <w:div w:id="152331057">
      <w:bodyDiv w:val="1"/>
      <w:marLeft w:val="0"/>
      <w:marRight w:val="0"/>
      <w:marTop w:val="0"/>
      <w:marBottom w:val="0"/>
      <w:divBdr>
        <w:top w:val="none" w:sz="0" w:space="0" w:color="auto"/>
        <w:left w:val="none" w:sz="0" w:space="0" w:color="auto"/>
        <w:bottom w:val="none" w:sz="0" w:space="0" w:color="auto"/>
        <w:right w:val="none" w:sz="0" w:space="0" w:color="auto"/>
      </w:divBdr>
    </w:div>
    <w:div w:id="170145531">
      <w:bodyDiv w:val="1"/>
      <w:marLeft w:val="0"/>
      <w:marRight w:val="0"/>
      <w:marTop w:val="0"/>
      <w:marBottom w:val="0"/>
      <w:divBdr>
        <w:top w:val="none" w:sz="0" w:space="0" w:color="auto"/>
        <w:left w:val="none" w:sz="0" w:space="0" w:color="auto"/>
        <w:bottom w:val="none" w:sz="0" w:space="0" w:color="auto"/>
        <w:right w:val="none" w:sz="0" w:space="0" w:color="auto"/>
      </w:divBdr>
    </w:div>
    <w:div w:id="181670589">
      <w:bodyDiv w:val="1"/>
      <w:marLeft w:val="0"/>
      <w:marRight w:val="0"/>
      <w:marTop w:val="0"/>
      <w:marBottom w:val="0"/>
      <w:divBdr>
        <w:top w:val="none" w:sz="0" w:space="0" w:color="auto"/>
        <w:left w:val="none" w:sz="0" w:space="0" w:color="auto"/>
        <w:bottom w:val="none" w:sz="0" w:space="0" w:color="auto"/>
        <w:right w:val="none" w:sz="0" w:space="0" w:color="auto"/>
      </w:divBdr>
    </w:div>
    <w:div w:id="185563235">
      <w:bodyDiv w:val="1"/>
      <w:marLeft w:val="0"/>
      <w:marRight w:val="0"/>
      <w:marTop w:val="0"/>
      <w:marBottom w:val="0"/>
      <w:divBdr>
        <w:top w:val="none" w:sz="0" w:space="0" w:color="auto"/>
        <w:left w:val="none" w:sz="0" w:space="0" w:color="auto"/>
        <w:bottom w:val="none" w:sz="0" w:space="0" w:color="auto"/>
        <w:right w:val="none" w:sz="0" w:space="0" w:color="auto"/>
      </w:divBdr>
    </w:div>
    <w:div w:id="210074648">
      <w:bodyDiv w:val="1"/>
      <w:marLeft w:val="0"/>
      <w:marRight w:val="0"/>
      <w:marTop w:val="0"/>
      <w:marBottom w:val="0"/>
      <w:divBdr>
        <w:top w:val="none" w:sz="0" w:space="0" w:color="auto"/>
        <w:left w:val="none" w:sz="0" w:space="0" w:color="auto"/>
        <w:bottom w:val="none" w:sz="0" w:space="0" w:color="auto"/>
        <w:right w:val="none" w:sz="0" w:space="0" w:color="auto"/>
      </w:divBdr>
    </w:div>
    <w:div w:id="237978572">
      <w:bodyDiv w:val="1"/>
      <w:marLeft w:val="0"/>
      <w:marRight w:val="0"/>
      <w:marTop w:val="0"/>
      <w:marBottom w:val="0"/>
      <w:divBdr>
        <w:top w:val="none" w:sz="0" w:space="0" w:color="auto"/>
        <w:left w:val="none" w:sz="0" w:space="0" w:color="auto"/>
        <w:bottom w:val="none" w:sz="0" w:space="0" w:color="auto"/>
        <w:right w:val="none" w:sz="0" w:space="0" w:color="auto"/>
      </w:divBdr>
    </w:div>
    <w:div w:id="251011528">
      <w:bodyDiv w:val="1"/>
      <w:marLeft w:val="0"/>
      <w:marRight w:val="0"/>
      <w:marTop w:val="0"/>
      <w:marBottom w:val="0"/>
      <w:divBdr>
        <w:top w:val="none" w:sz="0" w:space="0" w:color="auto"/>
        <w:left w:val="none" w:sz="0" w:space="0" w:color="auto"/>
        <w:bottom w:val="none" w:sz="0" w:space="0" w:color="auto"/>
        <w:right w:val="none" w:sz="0" w:space="0" w:color="auto"/>
      </w:divBdr>
    </w:div>
    <w:div w:id="268894641">
      <w:bodyDiv w:val="1"/>
      <w:marLeft w:val="0"/>
      <w:marRight w:val="0"/>
      <w:marTop w:val="0"/>
      <w:marBottom w:val="0"/>
      <w:divBdr>
        <w:top w:val="none" w:sz="0" w:space="0" w:color="auto"/>
        <w:left w:val="none" w:sz="0" w:space="0" w:color="auto"/>
        <w:bottom w:val="none" w:sz="0" w:space="0" w:color="auto"/>
        <w:right w:val="none" w:sz="0" w:space="0" w:color="auto"/>
      </w:divBdr>
    </w:div>
    <w:div w:id="285965092">
      <w:bodyDiv w:val="1"/>
      <w:marLeft w:val="0"/>
      <w:marRight w:val="0"/>
      <w:marTop w:val="0"/>
      <w:marBottom w:val="0"/>
      <w:divBdr>
        <w:top w:val="none" w:sz="0" w:space="0" w:color="auto"/>
        <w:left w:val="none" w:sz="0" w:space="0" w:color="auto"/>
        <w:bottom w:val="none" w:sz="0" w:space="0" w:color="auto"/>
        <w:right w:val="none" w:sz="0" w:space="0" w:color="auto"/>
      </w:divBdr>
    </w:div>
    <w:div w:id="311638899">
      <w:bodyDiv w:val="1"/>
      <w:marLeft w:val="0"/>
      <w:marRight w:val="0"/>
      <w:marTop w:val="0"/>
      <w:marBottom w:val="0"/>
      <w:divBdr>
        <w:top w:val="none" w:sz="0" w:space="0" w:color="auto"/>
        <w:left w:val="none" w:sz="0" w:space="0" w:color="auto"/>
        <w:bottom w:val="none" w:sz="0" w:space="0" w:color="auto"/>
        <w:right w:val="none" w:sz="0" w:space="0" w:color="auto"/>
      </w:divBdr>
    </w:div>
    <w:div w:id="313147357">
      <w:bodyDiv w:val="1"/>
      <w:marLeft w:val="0"/>
      <w:marRight w:val="0"/>
      <w:marTop w:val="0"/>
      <w:marBottom w:val="0"/>
      <w:divBdr>
        <w:top w:val="none" w:sz="0" w:space="0" w:color="auto"/>
        <w:left w:val="none" w:sz="0" w:space="0" w:color="auto"/>
        <w:bottom w:val="none" w:sz="0" w:space="0" w:color="auto"/>
        <w:right w:val="none" w:sz="0" w:space="0" w:color="auto"/>
      </w:divBdr>
    </w:div>
    <w:div w:id="322903596">
      <w:bodyDiv w:val="1"/>
      <w:marLeft w:val="0"/>
      <w:marRight w:val="0"/>
      <w:marTop w:val="0"/>
      <w:marBottom w:val="0"/>
      <w:divBdr>
        <w:top w:val="none" w:sz="0" w:space="0" w:color="auto"/>
        <w:left w:val="none" w:sz="0" w:space="0" w:color="auto"/>
        <w:bottom w:val="none" w:sz="0" w:space="0" w:color="auto"/>
        <w:right w:val="none" w:sz="0" w:space="0" w:color="auto"/>
      </w:divBdr>
    </w:div>
    <w:div w:id="352458455">
      <w:bodyDiv w:val="1"/>
      <w:marLeft w:val="0"/>
      <w:marRight w:val="0"/>
      <w:marTop w:val="0"/>
      <w:marBottom w:val="0"/>
      <w:divBdr>
        <w:top w:val="none" w:sz="0" w:space="0" w:color="auto"/>
        <w:left w:val="none" w:sz="0" w:space="0" w:color="auto"/>
        <w:bottom w:val="none" w:sz="0" w:space="0" w:color="auto"/>
        <w:right w:val="none" w:sz="0" w:space="0" w:color="auto"/>
      </w:divBdr>
    </w:div>
    <w:div w:id="364211513">
      <w:bodyDiv w:val="1"/>
      <w:marLeft w:val="0"/>
      <w:marRight w:val="0"/>
      <w:marTop w:val="0"/>
      <w:marBottom w:val="0"/>
      <w:divBdr>
        <w:top w:val="none" w:sz="0" w:space="0" w:color="auto"/>
        <w:left w:val="none" w:sz="0" w:space="0" w:color="auto"/>
        <w:bottom w:val="none" w:sz="0" w:space="0" w:color="auto"/>
        <w:right w:val="none" w:sz="0" w:space="0" w:color="auto"/>
      </w:divBdr>
    </w:div>
    <w:div w:id="365716641">
      <w:bodyDiv w:val="1"/>
      <w:marLeft w:val="0"/>
      <w:marRight w:val="0"/>
      <w:marTop w:val="0"/>
      <w:marBottom w:val="0"/>
      <w:divBdr>
        <w:top w:val="none" w:sz="0" w:space="0" w:color="auto"/>
        <w:left w:val="none" w:sz="0" w:space="0" w:color="auto"/>
        <w:bottom w:val="none" w:sz="0" w:space="0" w:color="auto"/>
        <w:right w:val="none" w:sz="0" w:space="0" w:color="auto"/>
      </w:divBdr>
    </w:div>
    <w:div w:id="383336827">
      <w:bodyDiv w:val="1"/>
      <w:marLeft w:val="0"/>
      <w:marRight w:val="0"/>
      <w:marTop w:val="0"/>
      <w:marBottom w:val="0"/>
      <w:divBdr>
        <w:top w:val="none" w:sz="0" w:space="0" w:color="auto"/>
        <w:left w:val="none" w:sz="0" w:space="0" w:color="auto"/>
        <w:bottom w:val="none" w:sz="0" w:space="0" w:color="auto"/>
        <w:right w:val="none" w:sz="0" w:space="0" w:color="auto"/>
      </w:divBdr>
    </w:div>
    <w:div w:id="392003369">
      <w:bodyDiv w:val="1"/>
      <w:marLeft w:val="0"/>
      <w:marRight w:val="0"/>
      <w:marTop w:val="0"/>
      <w:marBottom w:val="0"/>
      <w:divBdr>
        <w:top w:val="none" w:sz="0" w:space="0" w:color="auto"/>
        <w:left w:val="none" w:sz="0" w:space="0" w:color="auto"/>
        <w:bottom w:val="none" w:sz="0" w:space="0" w:color="auto"/>
        <w:right w:val="none" w:sz="0" w:space="0" w:color="auto"/>
      </w:divBdr>
    </w:div>
    <w:div w:id="415903645">
      <w:bodyDiv w:val="1"/>
      <w:marLeft w:val="0"/>
      <w:marRight w:val="0"/>
      <w:marTop w:val="0"/>
      <w:marBottom w:val="0"/>
      <w:divBdr>
        <w:top w:val="none" w:sz="0" w:space="0" w:color="auto"/>
        <w:left w:val="none" w:sz="0" w:space="0" w:color="auto"/>
        <w:bottom w:val="none" w:sz="0" w:space="0" w:color="auto"/>
        <w:right w:val="none" w:sz="0" w:space="0" w:color="auto"/>
      </w:divBdr>
    </w:div>
    <w:div w:id="418260154">
      <w:bodyDiv w:val="1"/>
      <w:marLeft w:val="0"/>
      <w:marRight w:val="0"/>
      <w:marTop w:val="0"/>
      <w:marBottom w:val="0"/>
      <w:divBdr>
        <w:top w:val="none" w:sz="0" w:space="0" w:color="auto"/>
        <w:left w:val="none" w:sz="0" w:space="0" w:color="auto"/>
        <w:bottom w:val="none" w:sz="0" w:space="0" w:color="auto"/>
        <w:right w:val="none" w:sz="0" w:space="0" w:color="auto"/>
      </w:divBdr>
    </w:div>
    <w:div w:id="431315299">
      <w:bodyDiv w:val="1"/>
      <w:marLeft w:val="0"/>
      <w:marRight w:val="0"/>
      <w:marTop w:val="0"/>
      <w:marBottom w:val="0"/>
      <w:divBdr>
        <w:top w:val="none" w:sz="0" w:space="0" w:color="auto"/>
        <w:left w:val="none" w:sz="0" w:space="0" w:color="auto"/>
        <w:bottom w:val="none" w:sz="0" w:space="0" w:color="auto"/>
        <w:right w:val="none" w:sz="0" w:space="0" w:color="auto"/>
      </w:divBdr>
    </w:div>
    <w:div w:id="434331788">
      <w:bodyDiv w:val="1"/>
      <w:marLeft w:val="0"/>
      <w:marRight w:val="0"/>
      <w:marTop w:val="0"/>
      <w:marBottom w:val="0"/>
      <w:divBdr>
        <w:top w:val="none" w:sz="0" w:space="0" w:color="auto"/>
        <w:left w:val="none" w:sz="0" w:space="0" w:color="auto"/>
        <w:bottom w:val="none" w:sz="0" w:space="0" w:color="auto"/>
        <w:right w:val="none" w:sz="0" w:space="0" w:color="auto"/>
      </w:divBdr>
    </w:div>
    <w:div w:id="445270324">
      <w:bodyDiv w:val="1"/>
      <w:marLeft w:val="0"/>
      <w:marRight w:val="0"/>
      <w:marTop w:val="0"/>
      <w:marBottom w:val="0"/>
      <w:divBdr>
        <w:top w:val="none" w:sz="0" w:space="0" w:color="auto"/>
        <w:left w:val="none" w:sz="0" w:space="0" w:color="auto"/>
        <w:bottom w:val="none" w:sz="0" w:space="0" w:color="auto"/>
        <w:right w:val="none" w:sz="0" w:space="0" w:color="auto"/>
      </w:divBdr>
    </w:div>
    <w:div w:id="473256865">
      <w:bodyDiv w:val="1"/>
      <w:marLeft w:val="0"/>
      <w:marRight w:val="0"/>
      <w:marTop w:val="0"/>
      <w:marBottom w:val="0"/>
      <w:divBdr>
        <w:top w:val="none" w:sz="0" w:space="0" w:color="auto"/>
        <w:left w:val="none" w:sz="0" w:space="0" w:color="auto"/>
        <w:bottom w:val="none" w:sz="0" w:space="0" w:color="auto"/>
        <w:right w:val="none" w:sz="0" w:space="0" w:color="auto"/>
      </w:divBdr>
    </w:div>
    <w:div w:id="496653213">
      <w:bodyDiv w:val="1"/>
      <w:marLeft w:val="0"/>
      <w:marRight w:val="0"/>
      <w:marTop w:val="0"/>
      <w:marBottom w:val="0"/>
      <w:divBdr>
        <w:top w:val="none" w:sz="0" w:space="0" w:color="auto"/>
        <w:left w:val="none" w:sz="0" w:space="0" w:color="auto"/>
        <w:bottom w:val="none" w:sz="0" w:space="0" w:color="auto"/>
        <w:right w:val="none" w:sz="0" w:space="0" w:color="auto"/>
      </w:divBdr>
    </w:div>
    <w:div w:id="502816703">
      <w:bodyDiv w:val="1"/>
      <w:marLeft w:val="0"/>
      <w:marRight w:val="0"/>
      <w:marTop w:val="0"/>
      <w:marBottom w:val="0"/>
      <w:divBdr>
        <w:top w:val="none" w:sz="0" w:space="0" w:color="auto"/>
        <w:left w:val="none" w:sz="0" w:space="0" w:color="auto"/>
        <w:bottom w:val="none" w:sz="0" w:space="0" w:color="auto"/>
        <w:right w:val="none" w:sz="0" w:space="0" w:color="auto"/>
      </w:divBdr>
    </w:div>
    <w:div w:id="508838984">
      <w:bodyDiv w:val="1"/>
      <w:marLeft w:val="0"/>
      <w:marRight w:val="0"/>
      <w:marTop w:val="0"/>
      <w:marBottom w:val="0"/>
      <w:divBdr>
        <w:top w:val="none" w:sz="0" w:space="0" w:color="auto"/>
        <w:left w:val="none" w:sz="0" w:space="0" w:color="auto"/>
        <w:bottom w:val="none" w:sz="0" w:space="0" w:color="auto"/>
        <w:right w:val="none" w:sz="0" w:space="0" w:color="auto"/>
      </w:divBdr>
    </w:div>
    <w:div w:id="546143426">
      <w:bodyDiv w:val="1"/>
      <w:marLeft w:val="0"/>
      <w:marRight w:val="0"/>
      <w:marTop w:val="0"/>
      <w:marBottom w:val="0"/>
      <w:divBdr>
        <w:top w:val="none" w:sz="0" w:space="0" w:color="auto"/>
        <w:left w:val="none" w:sz="0" w:space="0" w:color="auto"/>
        <w:bottom w:val="none" w:sz="0" w:space="0" w:color="auto"/>
        <w:right w:val="none" w:sz="0" w:space="0" w:color="auto"/>
      </w:divBdr>
    </w:div>
    <w:div w:id="551041675">
      <w:bodyDiv w:val="1"/>
      <w:marLeft w:val="0"/>
      <w:marRight w:val="0"/>
      <w:marTop w:val="0"/>
      <w:marBottom w:val="0"/>
      <w:divBdr>
        <w:top w:val="none" w:sz="0" w:space="0" w:color="auto"/>
        <w:left w:val="none" w:sz="0" w:space="0" w:color="auto"/>
        <w:bottom w:val="none" w:sz="0" w:space="0" w:color="auto"/>
        <w:right w:val="none" w:sz="0" w:space="0" w:color="auto"/>
      </w:divBdr>
    </w:div>
    <w:div w:id="582034165">
      <w:bodyDiv w:val="1"/>
      <w:marLeft w:val="0"/>
      <w:marRight w:val="0"/>
      <w:marTop w:val="0"/>
      <w:marBottom w:val="0"/>
      <w:divBdr>
        <w:top w:val="none" w:sz="0" w:space="0" w:color="auto"/>
        <w:left w:val="none" w:sz="0" w:space="0" w:color="auto"/>
        <w:bottom w:val="none" w:sz="0" w:space="0" w:color="auto"/>
        <w:right w:val="none" w:sz="0" w:space="0" w:color="auto"/>
      </w:divBdr>
    </w:div>
    <w:div w:id="590815492">
      <w:bodyDiv w:val="1"/>
      <w:marLeft w:val="0"/>
      <w:marRight w:val="0"/>
      <w:marTop w:val="0"/>
      <w:marBottom w:val="0"/>
      <w:divBdr>
        <w:top w:val="none" w:sz="0" w:space="0" w:color="auto"/>
        <w:left w:val="none" w:sz="0" w:space="0" w:color="auto"/>
        <w:bottom w:val="none" w:sz="0" w:space="0" w:color="auto"/>
        <w:right w:val="none" w:sz="0" w:space="0" w:color="auto"/>
      </w:divBdr>
    </w:div>
    <w:div w:id="599222112">
      <w:bodyDiv w:val="1"/>
      <w:marLeft w:val="0"/>
      <w:marRight w:val="0"/>
      <w:marTop w:val="0"/>
      <w:marBottom w:val="0"/>
      <w:divBdr>
        <w:top w:val="none" w:sz="0" w:space="0" w:color="auto"/>
        <w:left w:val="none" w:sz="0" w:space="0" w:color="auto"/>
        <w:bottom w:val="none" w:sz="0" w:space="0" w:color="auto"/>
        <w:right w:val="none" w:sz="0" w:space="0" w:color="auto"/>
      </w:divBdr>
    </w:div>
    <w:div w:id="631132509">
      <w:bodyDiv w:val="1"/>
      <w:marLeft w:val="0"/>
      <w:marRight w:val="0"/>
      <w:marTop w:val="0"/>
      <w:marBottom w:val="0"/>
      <w:divBdr>
        <w:top w:val="none" w:sz="0" w:space="0" w:color="auto"/>
        <w:left w:val="none" w:sz="0" w:space="0" w:color="auto"/>
        <w:bottom w:val="none" w:sz="0" w:space="0" w:color="auto"/>
        <w:right w:val="none" w:sz="0" w:space="0" w:color="auto"/>
      </w:divBdr>
    </w:div>
    <w:div w:id="654377907">
      <w:bodyDiv w:val="1"/>
      <w:marLeft w:val="0"/>
      <w:marRight w:val="0"/>
      <w:marTop w:val="0"/>
      <w:marBottom w:val="0"/>
      <w:divBdr>
        <w:top w:val="none" w:sz="0" w:space="0" w:color="auto"/>
        <w:left w:val="none" w:sz="0" w:space="0" w:color="auto"/>
        <w:bottom w:val="none" w:sz="0" w:space="0" w:color="auto"/>
        <w:right w:val="none" w:sz="0" w:space="0" w:color="auto"/>
      </w:divBdr>
    </w:div>
    <w:div w:id="667750250">
      <w:bodyDiv w:val="1"/>
      <w:marLeft w:val="0"/>
      <w:marRight w:val="0"/>
      <w:marTop w:val="0"/>
      <w:marBottom w:val="0"/>
      <w:divBdr>
        <w:top w:val="none" w:sz="0" w:space="0" w:color="auto"/>
        <w:left w:val="none" w:sz="0" w:space="0" w:color="auto"/>
        <w:bottom w:val="none" w:sz="0" w:space="0" w:color="auto"/>
        <w:right w:val="none" w:sz="0" w:space="0" w:color="auto"/>
      </w:divBdr>
    </w:div>
    <w:div w:id="675576301">
      <w:bodyDiv w:val="1"/>
      <w:marLeft w:val="0"/>
      <w:marRight w:val="0"/>
      <w:marTop w:val="0"/>
      <w:marBottom w:val="0"/>
      <w:divBdr>
        <w:top w:val="none" w:sz="0" w:space="0" w:color="auto"/>
        <w:left w:val="none" w:sz="0" w:space="0" w:color="auto"/>
        <w:bottom w:val="none" w:sz="0" w:space="0" w:color="auto"/>
        <w:right w:val="none" w:sz="0" w:space="0" w:color="auto"/>
      </w:divBdr>
    </w:div>
    <w:div w:id="676736354">
      <w:bodyDiv w:val="1"/>
      <w:marLeft w:val="0"/>
      <w:marRight w:val="0"/>
      <w:marTop w:val="0"/>
      <w:marBottom w:val="0"/>
      <w:divBdr>
        <w:top w:val="none" w:sz="0" w:space="0" w:color="auto"/>
        <w:left w:val="none" w:sz="0" w:space="0" w:color="auto"/>
        <w:bottom w:val="none" w:sz="0" w:space="0" w:color="auto"/>
        <w:right w:val="none" w:sz="0" w:space="0" w:color="auto"/>
      </w:divBdr>
    </w:div>
    <w:div w:id="683747822">
      <w:bodyDiv w:val="1"/>
      <w:marLeft w:val="0"/>
      <w:marRight w:val="0"/>
      <w:marTop w:val="0"/>
      <w:marBottom w:val="0"/>
      <w:divBdr>
        <w:top w:val="none" w:sz="0" w:space="0" w:color="auto"/>
        <w:left w:val="none" w:sz="0" w:space="0" w:color="auto"/>
        <w:bottom w:val="none" w:sz="0" w:space="0" w:color="auto"/>
        <w:right w:val="none" w:sz="0" w:space="0" w:color="auto"/>
      </w:divBdr>
    </w:div>
    <w:div w:id="697852422">
      <w:bodyDiv w:val="1"/>
      <w:marLeft w:val="0"/>
      <w:marRight w:val="0"/>
      <w:marTop w:val="0"/>
      <w:marBottom w:val="0"/>
      <w:divBdr>
        <w:top w:val="none" w:sz="0" w:space="0" w:color="auto"/>
        <w:left w:val="none" w:sz="0" w:space="0" w:color="auto"/>
        <w:bottom w:val="none" w:sz="0" w:space="0" w:color="auto"/>
        <w:right w:val="none" w:sz="0" w:space="0" w:color="auto"/>
      </w:divBdr>
    </w:div>
    <w:div w:id="705761495">
      <w:bodyDiv w:val="1"/>
      <w:marLeft w:val="0"/>
      <w:marRight w:val="0"/>
      <w:marTop w:val="0"/>
      <w:marBottom w:val="0"/>
      <w:divBdr>
        <w:top w:val="none" w:sz="0" w:space="0" w:color="auto"/>
        <w:left w:val="none" w:sz="0" w:space="0" w:color="auto"/>
        <w:bottom w:val="none" w:sz="0" w:space="0" w:color="auto"/>
        <w:right w:val="none" w:sz="0" w:space="0" w:color="auto"/>
      </w:divBdr>
    </w:div>
    <w:div w:id="713039378">
      <w:bodyDiv w:val="1"/>
      <w:marLeft w:val="0"/>
      <w:marRight w:val="0"/>
      <w:marTop w:val="0"/>
      <w:marBottom w:val="0"/>
      <w:divBdr>
        <w:top w:val="none" w:sz="0" w:space="0" w:color="auto"/>
        <w:left w:val="none" w:sz="0" w:space="0" w:color="auto"/>
        <w:bottom w:val="none" w:sz="0" w:space="0" w:color="auto"/>
        <w:right w:val="none" w:sz="0" w:space="0" w:color="auto"/>
      </w:divBdr>
    </w:div>
    <w:div w:id="730736399">
      <w:bodyDiv w:val="1"/>
      <w:marLeft w:val="0"/>
      <w:marRight w:val="0"/>
      <w:marTop w:val="0"/>
      <w:marBottom w:val="0"/>
      <w:divBdr>
        <w:top w:val="none" w:sz="0" w:space="0" w:color="auto"/>
        <w:left w:val="none" w:sz="0" w:space="0" w:color="auto"/>
        <w:bottom w:val="none" w:sz="0" w:space="0" w:color="auto"/>
        <w:right w:val="none" w:sz="0" w:space="0" w:color="auto"/>
      </w:divBdr>
    </w:div>
    <w:div w:id="734855702">
      <w:bodyDiv w:val="1"/>
      <w:marLeft w:val="0"/>
      <w:marRight w:val="0"/>
      <w:marTop w:val="0"/>
      <w:marBottom w:val="0"/>
      <w:divBdr>
        <w:top w:val="none" w:sz="0" w:space="0" w:color="auto"/>
        <w:left w:val="none" w:sz="0" w:space="0" w:color="auto"/>
        <w:bottom w:val="none" w:sz="0" w:space="0" w:color="auto"/>
        <w:right w:val="none" w:sz="0" w:space="0" w:color="auto"/>
      </w:divBdr>
    </w:div>
    <w:div w:id="743066152">
      <w:bodyDiv w:val="1"/>
      <w:marLeft w:val="0"/>
      <w:marRight w:val="0"/>
      <w:marTop w:val="0"/>
      <w:marBottom w:val="0"/>
      <w:divBdr>
        <w:top w:val="none" w:sz="0" w:space="0" w:color="auto"/>
        <w:left w:val="none" w:sz="0" w:space="0" w:color="auto"/>
        <w:bottom w:val="none" w:sz="0" w:space="0" w:color="auto"/>
        <w:right w:val="none" w:sz="0" w:space="0" w:color="auto"/>
      </w:divBdr>
    </w:div>
    <w:div w:id="790511437">
      <w:bodyDiv w:val="1"/>
      <w:marLeft w:val="0"/>
      <w:marRight w:val="0"/>
      <w:marTop w:val="0"/>
      <w:marBottom w:val="0"/>
      <w:divBdr>
        <w:top w:val="none" w:sz="0" w:space="0" w:color="auto"/>
        <w:left w:val="none" w:sz="0" w:space="0" w:color="auto"/>
        <w:bottom w:val="none" w:sz="0" w:space="0" w:color="auto"/>
        <w:right w:val="none" w:sz="0" w:space="0" w:color="auto"/>
      </w:divBdr>
    </w:div>
    <w:div w:id="804009082">
      <w:bodyDiv w:val="1"/>
      <w:marLeft w:val="0"/>
      <w:marRight w:val="0"/>
      <w:marTop w:val="0"/>
      <w:marBottom w:val="0"/>
      <w:divBdr>
        <w:top w:val="none" w:sz="0" w:space="0" w:color="auto"/>
        <w:left w:val="none" w:sz="0" w:space="0" w:color="auto"/>
        <w:bottom w:val="none" w:sz="0" w:space="0" w:color="auto"/>
        <w:right w:val="none" w:sz="0" w:space="0" w:color="auto"/>
      </w:divBdr>
    </w:div>
    <w:div w:id="854152304">
      <w:bodyDiv w:val="1"/>
      <w:marLeft w:val="0"/>
      <w:marRight w:val="0"/>
      <w:marTop w:val="0"/>
      <w:marBottom w:val="0"/>
      <w:divBdr>
        <w:top w:val="none" w:sz="0" w:space="0" w:color="auto"/>
        <w:left w:val="none" w:sz="0" w:space="0" w:color="auto"/>
        <w:bottom w:val="none" w:sz="0" w:space="0" w:color="auto"/>
        <w:right w:val="none" w:sz="0" w:space="0" w:color="auto"/>
      </w:divBdr>
    </w:div>
    <w:div w:id="858394009">
      <w:bodyDiv w:val="1"/>
      <w:marLeft w:val="0"/>
      <w:marRight w:val="0"/>
      <w:marTop w:val="0"/>
      <w:marBottom w:val="0"/>
      <w:divBdr>
        <w:top w:val="none" w:sz="0" w:space="0" w:color="auto"/>
        <w:left w:val="none" w:sz="0" w:space="0" w:color="auto"/>
        <w:bottom w:val="none" w:sz="0" w:space="0" w:color="auto"/>
        <w:right w:val="none" w:sz="0" w:space="0" w:color="auto"/>
      </w:divBdr>
    </w:div>
    <w:div w:id="868759736">
      <w:bodyDiv w:val="1"/>
      <w:marLeft w:val="0"/>
      <w:marRight w:val="0"/>
      <w:marTop w:val="0"/>
      <w:marBottom w:val="0"/>
      <w:divBdr>
        <w:top w:val="none" w:sz="0" w:space="0" w:color="auto"/>
        <w:left w:val="none" w:sz="0" w:space="0" w:color="auto"/>
        <w:bottom w:val="none" w:sz="0" w:space="0" w:color="auto"/>
        <w:right w:val="none" w:sz="0" w:space="0" w:color="auto"/>
      </w:divBdr>
    </w:div>
    <w:div w:id="907306648">
      <w:bodyDiv w:val="1"/>
      <w:marLeft w:val="0"/>
      <w:marRight w:val="0"/>
      <w:marTop w:val="0"/>
      <w:marBottom w:val="0"/>
      <w:divBdr>
        <w:top w:val="none" w:sz="0" w:space="0" w:color="auto"/>
        <w:left w:val="none" w:sz="0" w:space="0" w:color="auto"/>
        <w:bottom w:val="none" w:sz="0" w:space="0" w:color="auto"/>
        <w:right w:val="none" w:sz="0" w:space="0" w:color="auto"/>
      </w:divBdr>
    </w:div>
    <w:div w:id="917791177">
      <w:bodyDiv w:val="1"/>
      <w:marLeft w:val="0"/>
      <w:marRight w:val="0"/>
      <w:marTop w:val="0"/>
      <w:marBottom w:val="0"/>
      <w:divBdr>
        <w:top w:val="none" w:sz="0" w:space="0" w:color="auto"/>
        <w:left w:val="none" w:sz="0" w:space="0" w:color="auto"/>
        <w:bottom w:val="none" w:sz="0" w:space="0" w:color="auto"/>
        <w:right w:val="none" w:sz="0" w:space="0" w:color="auto"/>
      </w:divBdr>
    </w:div>
    <w:div w:id="922451072">
      <w:bodyDiv w:val="1"/>
      <w:marLeft w:val="0"/>
      <w:marRight w:val="0"/>
      <w:marTop w:val="0"/>
      <w:marBottom w:val="0"/>
      <w:divBdr>
        <w:top w:val="none" w:sz="0" w:space="0" w:color="auto"/>
        <w:left w:val="none" w:sz="0" w:space="0" w:color="auto"/>
        <w:bottom w:val="none" w:sz="0" w:space="0" w:color="auto"/>
        <w:right w:val="none" w:sz="0" w:space="0" w:color="auto"/>
      </w:divBdr>
    </w:div>
    <w:div w:id="930354590">
      <w:bodyDiv w:val="1"/>
      <w:marLeft w:val="0"/>
      <w:marRight w:val="0"/>
      <w:marTop w:val="0"/>
      <w:marBottom w:val="0"/>
      <w:divBdr>
        <w:top w:val="none" w:sz="0" w:space="0" w:color="auto"/>
        <w:left w:val="none" w:sz="0" w:space="0" w:color="auto"/>
        <w:bottom w:val="none" w:sz="0" w:space="0" w:color="auto"/>
        <w:right w:val="none" w:sz="0" w:space="0" w:color="auto"/>
      </w:divBdr>
    </w:div>
    <w:div w:id="933787254">
      <w:bodyDiv w:val="1"/>
      <w:marLeft w:val="0"/>
      <w:marRight w:val="0"/>
      <w:marTop w:val="0"/>
      <w:marBottom w:val="0"/>
      <w:divBdr>
        <w:top w:val="none" w:sz="0" w:space="0" w:color="auto"/>
        <w:left w:val="none" w:sz="0" w:space="0" w:color="auto"/>
        <w:bottom w:val="none" w:sz="0" w:space="0" w:color="auto"/>
        <w:right w:val="none" w:sz="0" w:space="0" w:color="auto"/>
      </w:divBdr>
    </w:div>
    <w:div w:id="938876229">
      <w:bodyDiv w:val="1"/>
      <w:marLeft w:val="0"/>
      <w:marRight w:val="0"/>
      <w:marTop w:val="0"/>
      <w:marBottom w:val="0"/>
      <w:divBdr>
        <w:top w:val="none" w:sz="0" w:space="0" w:color="auto"/>
        <w:left w:val="none" w:sz="0" w:space="0" w:color="auto"/>
        <w:bottom w:val="none" w:sz="0" w:space="0" w:color="auto"/>
        <w:right w:val="none" w:sz="0" w:space="0" w:color="auto"/>
      </w:divBdr>
    </w:div>
    <w:div w:id="940189326">
      <w:bodyDiv w:val="1"/>
      <w:marLeft w:val="0"/>
      <w:marRight w:val="0"/>
      <w:marTop w:val="0"/>
      <w:marBottom w:val="0"/>
      <w:divBdr>
        <w:top w:val="none" w:sz="0" w:space="0" w:color="auto"/>
        <w:left w:val="none" w:sz="0" w:space="0" w:color="auto"/>
        <w:bottom w:val="none" w:sz="0" w:space="0" w:color="auto"/>
        <w:right w:val="none" w:sz="0" w:space="0" w:color="auto"/>
      </w:divBdr>
    </w:div>
    <w:div w:id="950093277">
      <w:bodyDiv w:val="1"/>
      <w:marLeft w:val="0"/>
      <w:marRight w:val="0"/>
      <w:marTop w:val="0"/>
      <w:marBottom w:val="0"/>
      <w:divBdr>
        <w:top w:val="none" w:sz="0" w:space="0" w:color="auto"/>
        <w:left w:val="none" w:sz="0" w:space="0" w:color="auto"/>
        <w:bottom w:val="none" w:sz="0" w:space="0" w:color="auto"/>
        <w:right w:val="none" w:sz="0" w:space="0" w:color="auto"/>
      </w:divBdr>
    </w:div>
    <w:div w:id="980771450">
      <w:bodyDiv w:val="1"/>
      <w:marLeft w:val="0"/>
      <w:marRight w:val="0"/>
      <w:marTop w:val="0"/>
      <w:marBottom w:val="0"/>
      <w:divBdr>
        <w:top w:val="none" w:sz="0" w:space="0" w:color="auto"/>
        <w:left w:val="none" w:sz="0" w:space="0" w:color="auto"/>
        <w:bottom w:val="none" w:sz="0" w:space="0" w:color="auto"/>
        <w:right w:val="none" w:sz="0" w:space="0" w:color="auto"/>
      </w:divBdr>
    </w:div>
    <w:div w:id="1000740291">
      <w:bodyDiv w:val="1"/>
      <w:marLeft w:val="0"/>
      <w:marRight w:val="0"/>
      <w:marTop w:val="0"/>
      <w:marBottom w:val="0"/>
      <w:divBdr>
        <w:top w:val="none" w:sz="0" w:space="0" w:color="auto"/>
        <w:left w:val="none" w:sz="0" w:space="0" w:color="auto"/>
        <w:bottom w:val="none" w:sz="0" w:space="0" w:color="auto"/>
        <w:right w:val="none" w:sz="0" w:space="0" w:color="auto"/>
      </w:divBdr>
    </w:div>
    <w:div w:id="1008870479">
      <w:bodyDiv w:val="1"/>
      <w:marLeft w:val="0"/>
      <w:marRight w:val="0"/>
      <w:marTop w:val="0"/>
      <w:marBottom w:val="0"/>
      <w:divBdr>
        <w:top w:val="none" w:sz="0" w:space="0" w:color="auto"/>
        <w:left w:val="none" w:sz="0" w:space="0" w:color="auto"/>
        <w:bottom w:val="none" w:sz="0" w:space="0" w:color="auto"/>
        <w:right w:val="none" w:sz="0" w:space="0" w:color="auto"/>
      </w:divBdr>
    </w:div>
    <w:div w:id="1009334742">
      <w:bodyDiv w:val="1"/>
      <w:marLeft w:val="0"/>
      <w:marRight w:val="0"/>
      <w:marTop w:val="0"/>
      <w:marBottom w:val="0"/>
      <w:divBdr>
        <w:top w:val="none" w:sz="0" w:space="0" w:color="auto"/>
        <w:left w:val="none" w:sz="0" w:space="0" w:color="auto"/>
        <w:bottom w:val="none" w:sz="0" w:space="0" w:color="auto"/>
        <w:right w:val="none" w:sz="0" w:space="0" w:color="auto"/>
      </w:divBdr>
    </w:div>
    <w:div w:id="1023672684">
      <w:bodyDiv w:val="1"/>
      <w:marLeft w:val="0"/>
      <w:marRight w:val="0"/>
      <w:marTop w:val="0"/>
      <w:marBottom w:val="0"/>
      <w:divBdr>
        <w:top w:val="none" w:sz="0" w:space="0" w:color="auto"/>
        <w:left w:val="none" w:sz="0" w:space="0" w:color="auto"/>
        <w:bottom w:val="none" w:sz="0" w:space="0" w:color="auto"/>
        <w:right w:val="none" w:sz="0" w:space="0" w:color="auto"/>
      </w:divBdr>
    </w:div>
    <w:div w:id="1024407078">
      <w:bodyDiv w:val="1"/>
      <w:marLeft w:val="0"/>
      <w:marRight w:val="0"/>
      <w:marTop w:val="0"/>
      <w:marBottom w:val="0"/>
      <w:divBdr>
        <w:top w:val="none" w:sz="0" w:space="0" w:color="auto"/>
        <w:left w:val="none" w:sz="0" w:space="0" w:color="auto"/>
        <w:bottom w:val="none" w:sz="0" w:space="0" w:color="auto"/>
        <w:right w:val="none" w:sz="0" w:space="0" w:color="auto"/>
      </w:divBdr>
    </w:div>
    <w:div w:id="1045258904">
      <w:bodyDiv w:val="1"/>
      <w:marLeft w:val="0"/>
      <w:marRight w:val="0"/>
      <w:marTop w:val="0"/>
      <w:marBottom w:val="0"/>
      <w:divBdr>
        <w:top w:val="none" w:sz="0" w:space="0" w:color="auto"/>
        <w:left w:val="none" w:sz="0" w:space="0" w:color="auto"/>
        <w:bottom w:val="none" w:sz="0" w:space="0" w:color="auto"/>
        <w:right w:val="none" w:sz="0" w:space="0" w:color="auto"/>
      </w:divBdr>
    </w:div>
    <w:div w:id="1048528937">
      <w:bodyDiv w:val="1"/>
      <w:marLeft w:val="0"/>
      <w:marRight w:val="0"/>
      <w:marTop w:val="0"/>
      <w:marBottom w:val="0"/>
      <w:divBdr>
        <w:top w:val="none" w:sz="0" w:space="0" w:color="auto"/>
        <w:left w:val="none" w:sz="0" w:space="0" w:color="auto"/>
        <w:bottom w:val="none" w:sz="0" w:space="0" w:color="auto"/>
        <w:right w:val="none" w:sz="0" w:space="0" w:color="auto"/>
      </w:divBdr>
    </w:div>
    <w:div w:id="1050761200">
      <w:bodyDiv w:val="1"/>
      <w:marLeft w:val="0"/>
      <w:marRight w:val="0"/>
      <w:marTop w:val="0"/>
      <w:marBottom w:val="0"/>
      <w:divBdr>
        <w:top w:val="none" w:sz="0" w:space="0" w:color="auto"/>
        <w:left w:val="none" w:sz="0" w:space="0" w:color="auto"/>
        <w:bottom w:val="none" w:sz="0" w:space="0" w:color="auto"/>
        <w:right w:val="none" w:sz="0" w:space="0" w:color="auto"/>
      </w:divBdr>
    </w:div>
    <w:div w:id="1080372457">
      <w:bodyDiv w:val="1"/>
      <w:marLeft w:val="0"/>
      <w:marRight w:val="0"/>
      <w:marTop w:val="0"/>
      <w:marBottom w:val="0"/>
      <w:divBdr>
        <w:top w:val="none" w:sz="0" w:space="0" w:color="auto"/>
        <w:left w:val="none" w:sz="0" w:space="0" w:color="auto"/>
        <w:bottom w:val="none" w:sz="0" w:space="0" w:color="auto"/>
        <w:right w:val="none" w:sz="0" w:space="0" w:color="auto"/>
      </w:divBdr>
    </w:div>
    <w:div w:id="1083792722">
      <w:bodyDiv w:val="1"/>
      <w:marLeft w:val="0"/>
      <w:marRight w:val="0"/>
      <w:marTop w:val="0"/>
      <w:marBottom w:val="0"/>
      <w:divBdr>
        <w:top w:val="none" w:sz="0" w:space="0" w:color="auto"/>
        <w:left w:val="none" w:sz="0" w:space="0" w:color="auto"/>
        <w:bottom w:val="none" w:sz="0" w:space="0" w:color="auto"/>
        <w:right w:val="none" w:sz="0" w:space="0" w:color="auto"/>
      </w:divBdr>
    </w:div>
    <w:div w:id="1087383309">
      <w:bodyDiv w:val="1"/>
      <w:marLeft w:val="0"/>
      <w:marRight w:val="0"/>
      <w:marTop w:val="0"/>
      <w:marBottom w:val="0"/>
      <w:divBdr>
        <w:top w:val="none" w:sz="0" w:space="0" w:color="auto"/>
        <w:left w:val="none" w:sz="0" w:space="0" w:color="auto"/>
        <w:bottom w:val="none" w:sz="0" w:space="0" w:color="auto"/>
        <w:right w:val="none" w:sz="0" w:space="0" w:color="auto"/>
      </w:divBdr>
    </w:div>
    <w:div w:id="1115098420">
      <w:bodyDiv w:val="1"/>
      <w:marLeft w:val="0"/>
      <w:marRight w:val="0"/>
      <w:marTop w:val="0"/>
      <w:marBottom w:val="0"/>
      <w:divBdr>
        <w:top w:val="none" w:sz="0" w:space="0" w:color="auto"/>
        <w:left w:val="none" w:sz="0" w:space="0" w:color="auto"/>
        <w:bottom w:val="none" w:sz="0" w:space="0" w:color="auto"/>
        <w:right w:val="none" w:sz="0" w:space="0" w:color="auto"/>
      </w:divBdr>
    </w:div>
    <w:div w:id="1131170710">
      <w:bodyDiv w:val="1"/>
      <w:marLeft w:val="0"/>
      <w:marRight w:val="0"/>
      <w:marTop w:val="0"/>
      <w:marBottom w:val="0"/>
      <w:divBdr>
        <w:top w:val="none" w:sz="0" w:space="0" w:color="auto"/>
        <w:left w:val="none" w:sz="0" w:space="0" w:color="auto"/>
        <w:bottom w:val="none" w:sz="0" w:space="0" w:color="auto"/>
        <w:right w:val="none" w:sz="0" w:space="0" w:color="auto"/>
      </w:divBdr>
    </w:div>
    <w:div w:id="1145705968">
      <w:bodyDiv w:val="1"/>
      <w:marLeft w:val="0"/>
      <w:marRight w:val="0"/>
      <w:marTop w:val="0"/>
      <w:marBottom w:val="0"/>
      <w:divBdr>
        <w:top w:val="none" w:sz="0" w:space="0" w:color="auto"/>
        <w:left w:val="none" w:sz="0" w:space="0" w:color="auto"/>
        <w:bottom w:val="none" w:sz="0" w:space="0" w:color="auto"/>
        <w:right w:val="none" w:sz="0" w:space="0" w:color="auto"/>
      </w:divBdr>
    </w:div>
    <w:div w:id="1149595691">
      <w:bodyDiv w:val="1"/>
      <w:marLeft w:val="0"/>
      <w:marRight w:val="0"/>
      <w:marTop w:val="0"/>
      <w:marBottom w:val="0"/>
      <w:divBdr>
        <w:top w:val="none" w:sz="0" w:space="0" w:color="auto"/>
        <w:left w:val="none" w:sz="0" w:space="0" w:color="auto"/>
        <w:bottom w:val="none" w:sz="0" w:space="0" w:color="auto"/>
        <w:right w:val="none" w:sz="0" w:space="0" w:color="auto"/>
      </w:divBdr>
    </w:div>
    <w:div w:id="1158226883">
      <w:bodyDiv w:val="1"/>
      <w:marLeft w:val="0"/>
      <w:marRight w:val="0"/>
      <w:marTop w:val="0"/>
      <w:marBottom w:val="0"/>
      <w:divBdr>
        <w:top w:val="none" w:sz="0" w:space="0" w:color="auto"/>
        <w:left w:val="none" w:sz="0" w:space="0" w:color="auto"/>
        <w:bottom w:val="none" w:sz="0" w:space="0" w:color="auto"/>
        <w:right w:val="none" w:sz="0" w:space="0" w:color="auto"/>
      </w:divBdr>
    </w:div>
    <w:div w:id="1160080336">
      <w:bodyDiv w:val="1"/>
      <w:marLeft w:val="0"/>
      <w:marRight w:val="0"/>
      <w:marTop w:val="0"/>
      <w:marBottom w:val="0"/>
      <w:divBdr>
        <w:top w:val="none" w:sz="0" w:space="0" w:color="auto"/>
        <w:left w:val="none" w:sz="0" w:space="0" w:color="auto"/>
        <w:bottom w:val="none" w:sz="0" w:space="0" w:color="auto"/>
        <w:right w:val="none" w:sz="0" w:space="0" w:color="auto"/>
      </w:divBdr>
    </w:div>
    <w:div w:id="1186362047">
      <w:bodyDiv w:val="1"/>
      <w:marLeft w:val="0"/>
      <w:marRight w:val="0"/>
      <w:marTop w:val="0"/>
      <w:marBottom w:val="0"/>
      <w:divBdr>
        <w:top w:val="none" w:sz="0" w:space="0" w:color="auto"/>
        <w:left w:val="none" w:sz="0" w:space="0" w:color="auto"/>
        <w:bottom w:val="none" w:sz="0" w:space="0" w:color="auto"/>
        <w:right w:val="none" w:sz="0" w:space="0" w:color="auto"/>
      </w:divBdr>
    </w:div>
    <w:div w:id="1188060461">
      <w:bodyDiv w:val="1"/>
      <w:marLeft w:val="0"/>
      <w:marRight w:val="0"/>
      <w:marTop w:val="0"/>
      <w:marBottom w:val="0"/>
      <w:divBdr>
        <w:top w:val="none" w:sz="0" w:space="0" w:color="auto"/>
        <w:left w:val="none" w:sz="0" w:space="0" w:color="auto"/>
        <w:bottom w:val="none" w:sz="0" w:space="0" w:color="auto"/>
        <w:right w:val="none" w:sz="0" w:space="0" w:color="auto"/>
      </w:divBdr>
    </w:div>
    <w:div w:id="1204101860">
      <w:bodyDiv w:val="1"/>
      <w:marLeft w:val="0"/>
      <w:marRight w:val="0"/>
      <w:marTop w:val="0"/>
      <w:marBottom w:val="0"/>
      <w:divBdr>
        <w:top w:val="none" w:sz="0" w:space="0" w:color="auto"/>
        <w:left w:val="none" w:sz="0" w:space="0" w:color="auto"/>
        <w:bottom w:val="none" w:sz="0" w:space="0" w:color="auto"/>
        <w:right w:val="none" w:sz="0" w:space="0" w:color="auto"/>
      </w:divBdr>
    </w:div>
    <w:div w:id="1221401569">
      <w:bodyDiv w:val="1"/>
      <w:marLeft w:val="0"/>
      <w:marRight w:val="0"/>
      <w:marTop w:val="0"/>
      <w:marBottom w:val="0"/>
      <w:divBdr>
        <w:top w:val="none" w:sz="0" w:space="0" w:color="auto"/>
        <w:left w:val="none" w:sz="0" w:space="0" w:color="auto"/>
        <w:bottom w:val="none" w:sz="0" w:space="0" w:color="auto"/>
        <w:right w:val="none" w:sz="0" w:space="0" w:color="auto"/>
      </w:divBdr>
    </w:div>
    <w:div w:id="1224950029">
      <w:bodyDiv w:val="1"/>
      <w:marLeft w:val="0"/>
      <w:marRight w:val="0"/>
      <w:marTop w:val="0"/>
      <w:marBottom w:val="0"/>
      <w:divBdr>
        <w:top w:val="none" w:sz="0" w:space="0" w:color="auto"/>
        <w:left w:val="none" w:sz="0" w:space="0" w:color="auto"/>
        <w:bottom w:val="none" w:sz="0" w:space="0" w:color="auto"/>
        <w:right w:val="none" w:sz="0" w:space="0" w:color="auto"/>
      </w:divBdr>
    </w:div>
    <w:div w:id="1268272219">
      <w:bodyDiv w:val="1"/>
      <w:marLeft w:val="0"/>
      <w:marRight w:val="0"/>
      <w:marTop w:val="0"/>
      <w:marBottom w:val="0"/>
      <w:divBdr>
        <w:top w:val="none" w:sz="0" w:space="0" w:color="auto"/>
        <w:left w:val="none" w:sz="0" w:space="0" w:color="auto"/>
        <w:bottom w:val="none" w:sz="0" w:space="0" w:color="auto"/>
        <w:right w:val="none" w:sz="0" w:space="0" w:color="auto"/>
      </w:divBdr>
    </w:div>
    <w:div w:id="1282149216">
      <w:bodyDiv w:val="1"/>
      <w:marLeft w:val="0"/>
      <w:marRight w:val="0"/>
      <w:marTop w:val="0"/>
      <w:marBottom w:val="0"/>
      <w:divBdr>
        <w:top w:val="none" w:sz="0" w:space="0" w:color="auto"/>
        <w:left w:val="none" w:sz="0" w:space="0" w:color="auto"/>
        <w:bottom w:val="none" w:sz="0" w:space="0" w:color="auto"/>
        <w:right w:val="none" w:sz="0" w:space="0" w:color="auto"/>
      </w:divBdr>
    </w:div>
    <w:div w:id="1282612781">
      <w:bodyDiv w:val="1"/>
      <w:marLeft w:val="0"/>
      <w:marRight w:val="0"/>
      <w:marTop w:val="0"/>
      <w:marBottom w:val="0"/>
      <w:divBdr>
        <w:top w:val="none" w:sz="0" w:space="0" w:color="auto"/>
        <w:left w:val="none" w:sz="0" w:space="0" w:color="auto"/>
        <w:bottom w:val="none" w:sz="0" w:space="0" w:color="auto"/>
        <w:right w:val="none" w:sz="0" w:space="0" w:color="auto"/>
      </w:divBdr>
    </w:div>
    <w:div w:id="1288197850">
      <w:bodyDiv w:val="1"/>
      <w:marLeft w:val="0"/>
      <w:marRight w:val="0"/>
      <w:marTop w:val="0"/>
      <w:marBottom w:val="0"/>
      <w:divBdr>
        <w:top w:val="none" w:sz="0" w:space="0" w:color="auto"/>
        <w:left w:val="none" w:sz="0" w:space="0" w:color="auto"/>
        <w:bottom w:val="none" w:sz="0" w:space="0" w:color="auto"/>
        <w:right w:val="none" w:sz="0" w:space="0" w:color="auto"/>
      </w:divBdr>
    </w:div>
    <w:div w:id="1316375762">
      <w:bodyDiv w:val="1"/>
      <w:marLeft w:val="0"/>
      <w:marRight w:val="0"/>
      <w:marTop w:val="0"/>
      <w:marBottom w:val="0"/>
      <w:divBdr>
        <w:top w:val="none" w:sz="0" w:space="0" w:color="auto"/>
        <w:left w:val="none" w:sz="0" w:space="0" w:color="auto"/>
        <w:bottom w:val="none" w:sz="0" w:space="0" w:color="auto"/>
        <w:right w:val="none" w:sz="0" w:space="0" w:color="auto"/>
      </w:divBdr>
    </w:div>
    <w:div w:id="1319532299">
      <w:bodyDiv w:val="1"/>
      <w:marLeft w:val="0"/>
      <w:marRight w:val="0"/>
      <w:marTop w:val="0"/>
      <w:marBottom w:val="0"/>
      <w:divBdr>
        <w:top w:val="none" w:sz="0" w:space="0" w:color="auto"/>
        <w:left w:val="none" w:sz="0" w:space="0" w:color="auto"/>
        <w:bottom w:val="none" w:sz="0" w:space="0" w:color="auto"/>
        <w:right w:val="none" w:sz="0" w:space="0" w:color="auto"/>
      </w:divBdr>
    </w:div>
    <w:div w:id="1373266888">
      <w:bodyDiv w:val="1"/>
      <w:marLeft w:val="0"/>
      <w:marRight w:val="0"/>
      <w:marTop w:val="0"/>
      <w:marBottom w:val="0"/>
      <w:divBdr>
        <w:top w:val="none" w:sz="0" w:space="0" w:color="auto"/>
        <w:left w:val="none" w:sz="0" w:space="0" w:color="auto"/>
        <w:bottom w:val="none" w:sz="0" w:space="0" w:color="auto"/>
        <w:right w:val="none" w:sz="0" w:space="0" w:color="auto"/>
      </w:divBdr>
    </w:div>
    <w:div w:id="1403915706">
      <w:bodyDiv w:val="1"/>
      <w:marLeft w:val="0"/>
      <w:marRight w:val="0"/>
      <w:marTop w:val="0"/>
      <w:marBottom w:val="0"/>
      <w:divBdr>
        <w:top w:val="none" w:sz="0" w:space="0" w:color="auto"/>
        <w:left w:val="none" w:sz="0" w:space="0" w:color="auto"/>
        <w:bottom w:val="none" w:sz="0" w:space="0" w:color="auto"/>
        <w:right w:val="none" w:sz="0" w:space="0" w:color="auto"/>
      </w:divBdr>
    </w:div>
    <w:div w:id="1421565930">
      <w:bodyDiv w:val="1"/>
      <w:marLeft w:val="0"/>
      <w:marRight w:val="0"/>
      <w:marTop w:val="0"/>
      <w:marBottom w:val="0"/>
      <w:divBdr>
        <w:top w:val="none" w:sz="0" w:space="0" w:color="auto"/>
        <w:left w:val="none" w:sz="0" w:space="0" w:color="auto"/>
        <w:bottom w:val="none" w:sz="0" w:space="0" w:color="auto"/>
        <w:right w:val="none" w:sz="0" w:space="0" w:color="auto"/>
      </w:divBdr>
    </w:div>
    <w:div w:id="1422220060">
      <w:bodyDiv w:val="1"/>
      <w:marLeft w:val="0"/>
      <w:marRight w:val="0"/>
      <w:marTop w:val="0"/>
      <w:marBottom w:val="0"/>
      <w:divBdr>
        <w:top w:val="none" w:sz="0" w:space="0" w:color="auto"/>
        <w:left w:val="none" w:sz="0" w:space="0" w:color="auto"/>
        <w:bottom w:val="none" w:sz="0" w:space="0" w:color="auto"/>
        <w:right w:val="none" w:sz="0" w:space="0" w:color="auto"/>
      </w:divBdr>
    </w:div>
    <w:div w:id="1428429823">
      <w:bodyDiv w:val="1"/>
      <w:marLeft w:val="0"/>
      <w:marRight w:val="0"/>
      <w:marTop w:val="0"/>
      <w:marBottom w:val="0"/>
      <w:divBdr>
        <w:top w:val="none" w:sz="0" w:space="0" w:color="auto"/>
        <w:left w:val="none" w:sz="0" w:space="0" w:color="auto"/>
        <w:bottom w:val="none" w:sz="0" w:space="0" w:color="auto"/>
        <w:right w:val="none" w:sz="0" w:space="0" w:color="auto"/>
      </w:divBdr>
    </w:div>
    <w:div w:id="1449205348">
      <w:bodyDiv w:val="1"/>
      <w:marLeft w:val="0"/>
      <w:marRight w:val="0"/>
      <w:marTop w:val="0"/>
      <w:marBottom w:val="0"/>
      <w:divBdr>
        <w:top w:val="none" w:sz="0" w:space="0" w:color="auto"/>
        <w:left w:val="none" w:sz="0" w:space="0" w:color="auto"/>
        <w:bottom w:val="none" w:sz="0" w:space="0" w:color="auto"/>
        <w:right w:val="none" w:sz="0" w:space="0" w:color="auto"/>
      </w:divBdr>
    </w:div>
    <w:div w:id="1529641360">
      <w:bodyDiv w:val="1"/>
      <w:marLeft w:val="0"/>
      <w:marRight w:val="0"/>
      <w:marTop w:val="0"/>
      <w:marBottom w:val="0"/>
      <w:divBdr>
        <w:top w:val="none" w:sz="0" w:space="0" w:color="auto"/>
        <w:left w:val="none" w:sz="0" w:space="0" w:color="auto"/>
        <w:bottom w:val="none" w:sz="0" w:space="0" w:color="auto"/>
        <w:right w:val="none" w:sz="0" w:space="0" w:color="auto"/>
      </w:divBdr>
    </w:div>
    <w:div w:id="1579096681">
      <w:bodyDiv w:val="1"/>
      <w:marLeft w:val="0"/>
      <w:marRight w:val="0"/>
      <w:marTop w:val="0"/>
      <w:marBottom w:val="0"/>
      <w:divBdr>
        <w:top w:val="none" w:sz="0" w:space="0" w:color="auto"/>
        <w:left w:val="none" w:sz="0" w:space="0" w:color="auto"/>
        <w:bottom w:val="none" w:sz="0" w:space="0" w:color="auto"/>
        <w:right w:val="none" w:sz="0" w:space="0" w:color="auto"/>
      </w:divBdr>
    </w:div>
    <w:div w:id="1583371790">
      <w:bodyDiv w:val="1"/>
      <w:marLeft w:val="0"/>
      <w:marRight w:val="0"/>
      <w:marTop w:val="0"/>
      <w:marBottom w:val="0"/>
      <w:divBdr>
        <w:top w:val="none" w:sz="0" w:space="0" w:color="auto"/>
        <w:left w:val="none" w:sz="0" w:space="0" w:color="auto"/>
        <w:bottom w:val="none" w:sz="0" w:space="0" w:color="auto"/>
        <w:right w:val="none" w:sz="0" w:space="0" w:color="auto"/>
      </w:divBdr>
    </w:div>
    <w:div w:id="1589386350">
      <w:bodyDiv w:val="1"/>
      <w:marLeft w:val="0"/>
      <w:marRight w:val="0"/>
      <w:marTop w:val="0"/>
      <w:marBottom w:val="0"/>
      <w:divBdr>
        <w:top w:val="none" w:sz="0" w:space="0" w:color="auto"/>
        <w:left w:val="none" w:sz="0" w:space="0" w:color="auto"/>
        <w:bottom w:val="none" w:sz="0" w:space="0" w:color="auto"/>
        <w:right w:val="none" w:sz="0" w:space="0" w:color="auto"/>
      </w:divBdr>
    </w:div>
    <w:div w:id="1603535055">
      <w:bodyDiv w:val="1"/>
      <w:marLeft w:val="0"/>
      <w:marRight w:val="0"/>
      <w:marTop w:val="0"/>
      <w:marBottom w:val="0"/>
      <w:divBdr>
        <w:top w:val="none" w:sz="0" w:space="0" w:color="auto"/>
        <w:left w:val="none" w:sz="0" w:space="0" w:color="auto"/>
        <w:bottom w:val="none" w:sz="0" w:space="0" w:color="auto"/>
        <w:right w:val="none" w:sz="0" w:space="0" w:color="auto"/>
      </w:divBdr>
    </w:div>
    <w:div w:id="1635794502">
      <w:bodyDiv w:val="1"/>
      <w:marLeft w:val="0"/>
      <w:marRight w:val="0"/>
      <w:marTop w:val="0"/>
      <w:marBottom w:val="0"/>
      <w:divBdr>
        <w:top w:val="none" w:sz="0" w:space="0" w:color="auto"/>
        <w:left w:val="none" w:sz="0" w:space="0" w:color="auto"/>
        <w:bottom w:val="none" w:sz="0" w:space="0" w:color="auto"/>
        <w:right w:val="none" w:sz="0" w:space="0" w:color="auto"/>
      </w:divBdr>
    </w:div>
    <w:div w:id="1657145526">
      <w:bodyDiv w:val="1"/>
      <w:marLeft w:val="0"/>
      <w:marRight w:val="0"/>
      <w:marTop w:val="0"/>
      <w:marBottom w:val="0"/>
      <w:divBdr>
        <w:top w:val="none" w:sz="0" w:space="0" w:color="auto"/>
        <w:left w:val="none" w:sz="0" w:space="0" w:color="auto"/>
        <w:bottom w:val="none" w:sz="0" w:space="0" w:color="auto"/>
        <w:right w:val="none" w:sz="0" w:space="0" w:color="auto"/>
      </w:divBdr>
    </w:div>
    <w:div w:id="1659964916">
      <w:bodyDiv w:val="1"/>
      <w:marLeft w:val="0"/>
      <w:marRight w:val="0"/>
      <w:marTop w:val="0"/>
      <w:marBottom w:val="0"/>
      <w:divBdr>
        <w:top w:val="none" w:sz="0" w:space="0" w:color="auto"/>
        <w:left w:val="none" w:sz="0" w:space="0" w:color="auto"/>
        <w:bottom w:val="none" w:sz="0" w:space="0" w:color="auto"/>
        <w:right w:val="none" w:sz="0" w:space="0" w:color="auto"/>
      </w:divBdr>
    </w:div>
    <w:div w:id="1663854370">
      <w:bodyDiv w:val="1"/>
      <w:marLeft w:val="0"/>
      <w:marRight w:val="0"/>
      <w:marTop w:val="0"/>
      <w:marBottom w:val="0"/>
      <w:divBdr>
        <w:top w:val="none" w:sz="0" w:space="0" w:color="auto"/>
        <w:left w:val="none" w:sz="0" w:space="0" w:color="auto"/>
        <w:bottom w:val="none" w:sz="0" w:space="0" w:color="auto"/>
        <w:right w:val="none" w:sz="0" w:space="0" w:color="auto"/>
      </w:divBdr>
    </w:div>
    <w:div w:id="1725837494">
      <w:bodyDiv w:val="1"/>
      <w:marLeft w:val="0"/>
      <w:marRight w:val="0"/>
      <w:marTop w:val="0"/>
      <w:marBottom w:val="0"/>
      <w:divBdr>
        <w:top w:val="none" w:sz="0" w:space="0" w:color="auto"/>
        <w:left w:val="none" w:sz="0" w:space="0" w:color="auto"/>
        <w:bottom w:val="none" w:sz="0" w:space="0" w:color="auto"/>
        <w:right w:val="none" w:sz="0" w:space="0" w:color="auto"/>
      </w:divBdr>
    </w:div>
    <w:div w:id="1730153486">
      <w:bodyDiv w:val="1"/>
      <w:marLeft w:val="0"/>
      <w:marRight w:val="0"/>
      <w:marTop w:val="0"/>
      <w:marBottom w:val="0"/>
      <w:divBdr>
        <w:top w:val="none" w:sz="0" w:space="0" w:color="auto"/>
        <w:left w:val="none" w:sz="0" w:space="0" w:color="auto"/>
        <w:bottom w:val="none" w:sz="0" w:space="0" w:color="auto"/>
        <w:right w:val="none" w:sz="0" w:space="0" w:color="auto"/>
      </w:divBdr>
    </w:div>
    <w:div w:id="1803687969">
      <w:bodyDiv w:val="1"/>
      <w:marLeft w:val="0"/>
      <w:marRight w:val="0"/>
      <w:marTop w:val="0"/>
      <w:marBottom w:val="0"/>
      <w:divBdr>
        <w:top w:val="none" w:sz="0" w:space="0" w:color="auto"/>
        <w:left w:val="none" w:sz="0" w:space="0" w:color="auto"/>
        <w:bottom w:val="none" w:sz="0" w:space="0" w:color="auto"/>
        <w:right w:val="none" w:sz="0" w:space="0" w:color="auto"/>
      </w:divBdr>
    </w:div>
    <w:div w:id="1850605668">
      <w:bodyDiv w:val="1"/>
      <w:marLeft w:val="0"/>
      <w:marRight w:val="0"/>
      <w:marTop w:val="0"/>
      <w:marBottom w:val="0"/>
      <w:divBdr>
        <w:top w:val="none" w:sz="0" w:space="0" w:color="auto"/>
        <w:left w:val="none" w:sz="0" w:space="0" w:color="auto"/>
        <w:bottom w:val="none" w:sz="0" w:space="0" w:color="auto"/>
        <w:right w:val="none" w:sz="0" w:space="0" w:color="auto"/>
      </w:divBdr>
    </w:div>
    <w:div w:id="1858349478">
      <w:bodyDiv w:val="1"/>
      <w:marLeft w:val="0"/>
      <w:marRight w:val="0"/>
      <w:marTop w:val="0"/>
      <w:marBottom w:val="0"/>
      <w:divBdr>
        <w:top w:val="none" w:sz="0" w:space="0" w:color="auto"/>
        <w:left w:val="none" w:sz="0" w:space="0" w:color="auto"/>
        <w:bottom w:val="none" w:sz="0" w:space="0" w:color="auto"/>
        <w:right w:val="none" w:sz="0" w:space="0" w:color="auto"/>
      </w:divBdr>
    </w:div>
    <w:div w:id="1863087311">
      <w:bodyDiv w:val="1"/>
      <w:marLeft w:val="0"/>
      <w:marRight w:val="0"/>
      <w:marTop w:val="0"/>
      <w:marBottom w:val="0"/>
      <w:divBdr>
        <w:top w:val="none" w:sz="0" w:space="0" w:color="auto"/>
        <w:left w:val="none" w:sz="0" w:space="0" w:color="auto"/>
        <w:bottom w:val="none" w:sz="0" w:space="0" w:color="auto"/>
        <w:right w:val="none" w:sz="0" w:space="0" w:color="auto"/>
      </w:divBdr>
    </w:div>
    <w:div w:id="1865821890">
      <w:bodyDiv w:val="1"/>
      <w:marLeft w:val="0"/>
      <w:marRight w:val="0"/>
      <w:marTop w:val="0"/>
      <w:marBottom w:val="0"/>
      <w:divBdr>
        <w:top w:val="none" w:sz="0" w:space="0" w:color="auto"/>
        <w:left w:val="none" w:sz="0" w:space="0" w:color="auto"/>
        <w:bottom w:val="none" w:sz="0" w:space="0" w:color="auto"/>
        <w:right w:val="none" w:sz="0" w:space="0" w:color="auto"/>
      </w:divBdr>
    </w:div>
    <w:div w:id="1869831043">
      <w:bodyDiv w:val="1"/>
      <w:marLeft w:val="0"/>
      <w:marRight w:val="0"/>
      <w:marTop w:val="0"/>
      <w:marBottom w:val="0"/>
      <w:divBdr>
        <w:top w:val="none" w:sz="0" w:space="0" w:color="auto"/>
        <w:left w:val="none" w:sz="0" w:space="0" w:color="auto"/>
        <w:bottom w:val="none" w:sz="0" w:space="0" w:color="auto"/>
        <w:right w:val="none" w:sz="0" w:space="0" w:color="auto"/>
      </w:divBdr>
    </w:div>
    <w:div w:id="1876117186">
      <w:bodyDiv w:val="1"/>
      <w:marLeft w:val="0"/>
      <w:marRight w:val="0"/>
      <w:marTop w:val="0"/>
      <w:marBottom w:val="0"/>
      <w:divBdr>
        <w:top w:val="none" w:sz="0" w:space="0" w:color="auto"/>
        <w:left w:val="none" w:sz="0" w:space="0" w:color="auto"/>
        <w:bottom w:val="none" w:sz="0" w:space="0" w:color="auto"/>
        <w:right w:val="none" w:sz="0" w:space="0" w:color="auto"/>
      </w:divBdr>
    </w:div>
    <w:div w:id="1876579318">
      <w:bodyDiv w:val="1"/>
      <w:marLeft w:val="0"/>
      <w:marRight w:val="0"/>
      <w:marTop w:val="0"/>
      <w:marBottom w:val="0"/>
      <w:divBdr>
        <w:top w:val="none" w:sz="0" w:space="0" w:color="auto"/>
        <w:left w:val="none" w:sz="0" w:space="0" w:color="auto"/>
        <w:bottom w:val="none" w:sz="0" w:space="0" w:color="auto"/>
        <w:right w:val="none" w:sz="0" w:space="0" w:color="auto"/>
      </w:divBdr>
    </w:div>
    <w:div w:id="1877766133">
      <w:bodyDiv w:val="1"/>
      <w:marLeft w:val="0"/>
      <w:marRight w:val="0"/>
      <w:marTop w:val="0"/>
      <w:marBottom w:val="0"/>
      <w:divBdr>
        <w:top w:val="none" w:sz="0" w:space="0" w:color="auto"/>
        <w:left w:val="none" w:sz="0" w:space="0" w:color="auto"/>
        <w:bottom w:val="none" w:sz="0" w:space="0" w:color="auto"/>
        <w:right w:val="none" w:sz="0" w:space="0" w:color="auto"/>
      </w:divBdr>
    </w:div>
    <w:div w:id="1910068632">
      <w:bodyDiv w:val="1"/>
      <w:marLeft w:val="0"/>
      <w:marRight w:val="0"/>
      <w:marTop w:val="0"/>
      <w:marBottom w:val="0"/>
      <w:divBdr>
        <w:top w:val="none" w:sz="0" w:space="0" w:color="auto"/>
        <w:left w:val="none" w:sz="0" w:space="0" w:color="auto"/>
        <w:bottom w:val="none" w:sz="0" w:space="0" w:color="auto"/>
        <w:right w:val="none" w:sz="0" w:space="0" w:color="auto"/>
      </w:divBdr>
    </w:div>
    <w:div w:id="1985625156">
      <w:bodyDiv w:val="1"/>
      <w:marLeft w:val="0"/>
      <w:marRight w:val="0"/>
      <w:marTop w:val="0"/>
      <w:marBottom w:val="0"/>
      <w:divBdr>
        <w:top w:val="none" w:sz="0" w:space="0" w:color="auto"/>
        <w:left w:val="none" w:sz="0" w:space="0" w:color="auto"/>
        <w:bottom w:val="none" w:sz="0" w:space="0" w:color="auto"/>
        <w:right w:val="none" w:sz="0" w:space="0" w:color="auto"/>
      </w:divBdr>
    </w:div>
    <w:div w:id="2003045396">
      <w:bodyDiv w:val="1"/>
      <w:marLeft w:val="0"/>
      <w:marRight w:val="0"/>
      <w:marTop w:val="0"/>
      <w:marBottom w:val="0"/>
      <w:divBdr>
        <w:top w:val="none" w:sz="0" w:space="0" w:color="auto"/>
        <w:left w:val="none" w:sz="0" w:space="0" w:color="auto"/>
        <w:bottom w:val="none" w:sz="0" w:space="0" w:color="auto"/>
        <w:right w:val="none" w:sz="0" w:space="0" w:color="auto"/>
      </w:divBdr>
    </w:div>
    <w:div w:id="2025403677">
      <w:bodyDiv w:val="1"/>
      <w:marLeft w:val="0"/>
      <w:marRight w:val="0"/>
      <w:marTop w:val="0"/>
      <w:marBottom w:val="0"/>
      <w:divBdr>
        <w:top w:val="none" w:sz="0" w:space="0" w:color="auto"/>
        <w:left w:val="none" w:sz="0" w:space="0" w:color="auto"/>
        <w:bottom w:val="none" w:sz="0" w:space="0" w:color="auto"/>
        <w:right w:val="none" w:sz="0" w:space="0" w:color="auto"/>
      </w:divBdr>
    </w:div>
    <w:div w:id="2034763200">
      <w:bodyDiv w:val="1"/>
      <w:marLeft w:val="0"/>
      <w:marRight w:val="0"/>
      <w:marTop w:val="0"/>
      <w:marBottom w:val="0"/>
      <w:divBdr>
        <w:top w:val="none" w:sz="0" w:space="0" w:color="auto"/>
        <w:left w:val="none" w:sz="0" w:space="0" w:color="auto"/>
        <w:bottom w:val="none" w:sz="0" w:space="0" w:color="auto"/>
        <w:right w:val="none" w:sz="0" w:space="0" w:color="auto"/>
      </w:divBdr>
    </w:div>
    <w:div w:id="2036999719">
      <w:bodyDiv w:val="1"/>
      <w:marLeft w:val="0"/>
      <w:marRight w:val="0"/>
      <w:marTop w:val="0"/>
      <w:marBottom w:val="0"/>
      <w:divBdr>
        <w:top w:val="none" w:sz="0" w:space="0" w:color="auto"/>
        <w:left w:val="none" w:sz="0" w:space="0" w:color="auto"/>
        <w:bottom w:val="none" w:sz="0" w:space="0" w:color="auto"/>
        <w:right w:val="none" w:sz="0" w:space="0" w:color="auto"/>
      </w:divBdr>
    </w:div>
    <w:div w:id="2037660782">
      <w:bodyDiv w:val="1"/>
      <w:marLeft w:val="0"/>
      <w:marRight w:val="0"/>
      <w:marTop w:val="0"/>
      <w:marBottom w:val="0"/>
      <w:divBdr>
        <w:top w:val="none" w:sz="0" w:space="0" w:color="auto"/>
        <w:left w:val="none" w:sz="0" w:space="0" w:color="auto"/>
        <w:bottom w:val="none" w:sz="0" w:space="0" w:color="auto"/>
        <w:right w:val="none" w:sz="0" w:space="0" w:color="auto"/>
      </w:divBdr>
    </w:div>
    <w:div w:id="2106269389">
      <w:bodyDiv w:val="1"/>
      <w:marLeft w:val="0"/>
      <w:marRight w:val="0"/>
      <w:marTop w:val="0"/>
      <w:marBottom w:val="0"/>
      <w:divBdr>
        <w:top w:val="none" w:sz="0" w:space="0" w:color="auto"/>
        <w:left w:val="none" w:sz="0" w:space="0" w:color="auto"/>
        <w:bottom w:val="none" w:sz="0" w:space="0" w:color="auto"/>
        <w:right w:val="none" w:sz="0" w:space="0" w:color="auto"/>
      </w:divBdr>
    </w:div>
    <w:div w:id="2132747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50E2A-7244-4D45-89BF-8F0D4D4F5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2566</Words>
  <Characters>14631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KHĐT/BPMS_VĨNH HẢI P.</cp:lastModifiedBy>
  <cp:revision>6</cp:revision>
  <cp:lastPrinted>2022-07-01T09:04:00Z</cp:lastPrinted>
  <dcterms:created xsi:type="dcterms:W3CDTF">2025-09-16T08:01:00Z</dcterms:created>
  <dcterms:modified xsi:type="dcterms:W3CDTF">2025-11-18T07:56:00Z</dcterms:modified>
</cp:coreProperties>
</file>