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49806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b/>
          <w:bCs/>
          <w:sz w:val="28"/>
          <w:szCs w:val="28"/>
        </w:rPr>
        <w:t>3.1. Phương pháp đánh giá:</w:t>
      </w:r>
    </w:p>
    <w:p w14:paraId="6108DC85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2C00B8F4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a) Chất lượng thuốc: 70% tổng số điểm (70 điểm).</w:t>
      </w:r>
    </w:p>
    <w:p w14:paraId="32C42BED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b) Đóng gói, bảo quản, giao hàng: 30% tổng số điểm (30 điểm).</w:t>
      </w:r>
    </w:p>
    <w:p w14:paraId="2AD60149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c) E-HSDT được đánh giá đáp ứng yêu cầu về kỹ thuật khi đáp ứng đủ các yêu cầu sau:</w:t>
      </w:r>
    </w:p>
    <w:p w14:paraId="6EFC0D5B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569952F8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- Tổng điểm của tất cả các tiêu chí đánh giá về mặt kỹ thuật không thấp hơn 70% tổng số điểm.</w:t>
      </w:r>
    </w:p>
    <w:p w14:paraId="5310D81F" w14:textId="77777777" w:rsidR="0051339D" w:rsidRPr="008A36B7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B7">
        <w:rPr>
          <w:rFonts w:ascii="Times New Roman" w:eastAsia="Times New Roman" w:hAnsi="Times New Roman" w:cs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484009E8" w14:textId="77777777" w:rsidR="0051339D" w:rsidRPr="009F48D9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Bảng tiêu chuẩn đánh giá về kỹ thuật: </w:t>
      </w:r>
      <w:r w:rsidRPr="009F48D9">
        <w:rPr>
          <w:rFonts w:ascii="Times New Roman" w:eastAsia="Times New Roman" w:hAnsi="Times New Roman" w:cs="Times New Roman"/>
          <w:sz w:val="28"/>
          <w:szCs w:val="28"/>
        </w:rPr>
        <w:t>tại Phần 4 Phụ lục ban hành kèm Mẫu E-HSMT này.</w:t>
      </w:r>
    </w:p>
    <w:p w14:paraId="5BC8F1A8" w14:textId="77777777" w:rsidR="0051339D" w:rsidRPr="000B285F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85F">
        <w:rPr>
          <w:rFonts w:ascii="Times New Roman" w:eastAsia="Times New Roman" w:hAnsi="Times New Roman" w:cs="Times New Roman"/>
          <w:sz w:val="28"/>
          <w:szCs w:val="28"/>
        </w:rPr>
        <w:t xml:space="preserve">Nguyên tắc dự thầu của các nhóm thuốc </w:t>
      </w:r>
    </w:p>
    <w:p w14:paraId="46EB94D8" w14:textId="77777777" w:rsidR="0051339D" w:rsidRPr="000B285F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85F">
        <w:rPr>
          <w:rFonts w:ascii="Times New Roman" w:eastAsia="Times New Roman" w:hAnsi="Times New Roman" w:cs="Times New Roman"/>
          <w:sz w:val="28"/>
          <w:szCs w:val="28"/>
        </w:rPr>
        <w:t>a) Thuốc đáp ứng tiêu chí tại nhóm 1 được dự thầu vào nhóm 1, nhóm 2, nhóm 3 và nhóm 4</w:t>
      </w:r>
    </w:p>
    <w:p w14:paraId="56BA0200" w14:textId="77777777" w:rsidR="0051339D" w:rsidRPr="000B285F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85F">
        <w:rPr>
          <w:rFonts w:ascii="Times New Roman" w:eastAsia="Times New Roman" w:hAnsi="Times New Roman" w:cs="Times New Roman"/>
          <w:sz w:val="28"/>
          <w:szCs w:val="28"/>
        </w:rPr>
        <w:t>b) Thuốc đáp ứng tiêu chí tại nhóm 2 được dự thầu vào nhóm 2, nhóm 3 và nhóm 4</w:t>
      </w:r>
    </w:p>
    <w:p w14:paraId="38EBAA8B" w14:textId="77777777" w:rsidR="0051339D" w:rsidRPr="000B285F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85F">
        <w:rPr>
          <w:rFonts w:ascii="Times New Roman" w:eastAsia="Times New Roman" w:hAnsi="Times New Roman" w:cs="Times New Roman"/>
          <w:sz w:val="28"/>
          <w:szCs w:val="28"/>
        </w:rPr>
        <w:t>c) Thuốc đáp ứng tiêu chí tại nhóm 3 được dự thầu vào nhóm 3 và nhóm 4</w:t>
      </w:r>
    </w:p>
    <w:p w14:paraId="43FA6997" w14:textId="77777777" w:rsidR="0051339D" w:rsidRPr="000B285F" w:rsidRDefault="0051339D" w:rsidP="0051339D">
      <w:pPr>
        <w:widowControl w:val="0"/>
        <w:autoSpaceDE w:val="0"/>
        <w:autoSpaceDN w:val="0"/>
        <w:adjustRightInd w:val="0"/>
        <w:spacing w:before="120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85F">
        <w:rPr>
          <w:rFonts w:ascii="Times New Roman" w:eastAsia="Times New Roman" w:hAnsi="Times New Roman" w:cs="Times New Roman"/>
          <w:sz w:val="28"/>
          <w:szCs w:val="28"/>
        </w:rPr>
        <w:t>d) Thuốc không đáp ứng tiêu chí tại nhóm 1, nhóm 2 và nhóm 3 chỉ được dự thầu vào nhóm 4</w:t>
      </w:r>
    </w:p>
    <w:p w14:paraId="13A89887" w14:textId="77777777" w:rsidR="009A7403" w:rsidRDefault="009A7403"/>
    <w:sectPr w:rsidR="009A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D"/>
    <w:rsid w:val="0051339D"/>
    <w:rsid w:val="009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5C37"/>
  <w15:chartTrackingRefBased/>
  <w15:docId w15:val="{4010A0F5-2969-4A80-AD16-35F48A4E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9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2025-11-25T02:53:00Z</dcterms:created>
  <dcterms:modified xsi:type="dcterms:W3CDTF">2025-11-25T02:53:00Z</dcterms:modified>
</cp:coreProperties>
</file>