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C7C19" w14:textId="77777777" w:rsidR="007D6DF4" w:rsidRPr="00615A73" w:rsidRDefault="007D6DF4" w:rsidP="007D6DF4">
      <w:pPr>
        <w:pStyle w:val="TOC1"/>
        <w:tabs>
          <w:tab w:val="left" w:pos="1418"/>
        </w:tabs>
        <w:spacing w:before="120" w:after="120" w:line="264" w:lineRule="auto"/>
        <w:ind w:left="0" w:right="0" w:firstLine="709"/>
        <w:rPr>
          <w:noProof/>
          <w:sz w:val="28"/>
          <w:szCs w:val="28"/>
          <w:lang w:val="vi-VN"/>
        </w:rPr>
      </w:pPr>
      <w:r w:rsidRPr="00615A73">
        <w:rPr>
          <w:noProof/>
          <w:sz w:val="28"/>
          <w:szCs w:val="28"/>
          <w:lang w:val="vi-VN"/>
        </w:rPr>
        <w:t>Mục 3. Tiêu chuẩn đánh giá về kỹ thuật</w:t>
      </w:r>
    </w:p>
    <w:p w14:paraId="59519483" w14:textId="77777777" w:rsidR="007D6DF4" w:rsidRPr="00615A73" w:rsidRDefault="007D6DF4" w:rsidP="007D6DF4">
      <w:pPr>
        <w:tabs>
          <w:tab w:val="left" w:pos="851"/>
          <w:tab w:val="left" w:pos="1418"/>
        </w:tabs>
        <w:spacing w:before="120" w:after="120" w:line="264" w:lineRule="auto"/>
        <w:ind w:firstLine="709"/>
        <w:rPr>
          <w:rFonts w:ascii="Times New Roman" w:hAnsi="Times New Roman" w:cs="Times New Roman"/>
          <w:noProof/>
          <w:sz w:val="28"/>
          <w:szCs w:val="28"/>
          <w:lang w:val="vi-VN"/>
        </w:rPr>
      </w:pPr>
      <w:bookmarkStart w:id="0" w:name="_Hlk207957029"/>
      <w:r w:rsidRPr="00615A73">
        <w:rPr>
          <w:rFonts w:ascii="Times New Roman" w:hAnsi="Times New Roman" w:cs="Times New Roman"/>
          <w:noProof/>
          <w:sz w:val="28"/>
          <w:szCs w:val="28"/>
          <w:lang w:val="vi-VN"/>
        </w:rPr>
        <w:t>Sử dụng tiêu chí đạt, không đạt để xây dựng tiêu chuẩn đánh giá về kỹ thuật.</w:t>
      </w:r>
    </w:p>
    <w:bookmarkEnd w:id="0"/>
    <w:p w14:paraId="29BB3FBB" w14:textId="77777777" w:rsidR="007D6DF4" w:rsidRPr="00615A73" w:rsidRDefault="007D6DF4" w:rsidP="007D6DF4">
      <w:pPr>
        <w:tabs>
          <w:tab w:val="left" w:pos="1418"/>
        </w:tabs>
        <w:spacing w:before="120" w:after="120" w:line="264" w:lineRule="auto"/>
        <w:ind w:firstLine="709"/>
        <w:rPr>
          <w:rFonts w:ascii="Times New Roman" w:hAnsi="Times New Roman" w:cs="Times New Roman"/>
          <w:b/>
          <w:noProof/>
          <w:sz w:val="28"/>
          <w:szCs w:val="28"/>
          <w:lang w:val="vi-VN"/>
        </w:rPr>
      </w:pPr>
      <w:r w:rsidRPr="00615A73">
        <w:rPr>
          <w:rFonts w:ascii="Times New Roman" w:hAnsi="Times New Roman" w:cs="Times New Roman"/>
          <w:b/>
          <w:iCs/>
          <w:noProof/>
          <w:sz w:val="28"/>
          <w:szCs w:val="28"/>
          <w:lang w:val="vi-VN"/>
        </w:rPr>
        <w:t>3.2. Đánh giá theo phương pháp</w:t>
      </w:r>
      <w:r w:rsidRPr="00615A73" w:rsidDel="00BE4476">
        <w:rPr>
          <w:rFonts w:ascii="Times New Roman" w:hAnsi="Times New Roman" w:cs="Times New Roman"/>
          <w:b/>
          <w:iCs/>
          <w:noProof/>
          <w:sz w:val="28"/>
          <w:szCs w:val="28"/>
          <w:lang w:val="vi-VN"/>
        </w:rPr>
        <w:t xml:space="preserve"> </w:t>
      </w:r>
      <w:r w:rsidRPr="00615A73">
        <w:rPr>
          <w:rFonts w:ascii="Times New Roman" w:hAnsi="Times New Roman" w:cs="Times New Roman"/>
          <w:b/>
          <w:iCs/>
          <w:noProof/>
          <w:sz w:val="28"/>
          <w:szCs w:val="28"/>
          <w:lang w:val="vi-VN"/>
        </w:rPr>
        <w:t>đạt/không đạt</w:t>
      </w:r>
      <w:r w:rsidRPr="00615A73">
        <w:rPr>
          <w:rStyle w:val="FootnoteReference"/>
          <w:rFonts w:ascii="Times New Roman" w:hAnsi="Times New Roman" w:cs="Times New Roman"/>
          <w:b/>
          <w:iCs/>
          <w:noProof/>
          <w:sz w:val="28"/>
          <w:szCs w:val="28"/>
          <w:lang w:val="vi-VN"/>
        </w:rPr>
        <w:footnoteReference w:id="1"/>
      </w:r>
      <w:r w:rsidRPr="00615A73">
        <w:rPr>
          <w:rFonts w:ascii="Times New Roman" w:hAnsi="Times New Roman" w:cs="Times New Roman"/>
          <w:b/>
          <w:noProof/>
          <w:sz w:val="28"/>
          <w:szCs w:val="28"/>
          <w:lang w:val="vi-VN"/>
        </w:rPr>
        <w:t>:</w:t>
      </w:r>
    </w:p>
    <w:p w14:paraId="0F88B01E" w14:textId="77777777" w:rsidR="007D6DF4" w:rsidRPr="00615A73" w:rsidRDefault="007D6DF4" w:rsidP="007D6DF4">
      <w:pPr>
        <w:tabs>
          <w:tab w:val="left" w:pos="851"/>
          <w:tab w:val="left" w:pos="1418"/>
        </w:tabs>
        <w:spacing w:before="120" w:after="120" w:line="264" w:lineRule="auto"/>
        <w:ind w:firstLine="709"/>
        <w:rPr>
          <w:rFonts w:ascii="Times New Roman" w:hAnsi="Times New Roman" w:cs="Times New Roman"/>
          <w:noProof/>
          <w:sz w:val="28"/>
          <w:szCs w:val="28"/>
          <w:lang w:val="vi-VN"/>
        </w:rPr>
      </w:pPr>
      <w:bookmarkStart w:id="1" w:name="_Hlk161649979"/>
      <w:r w:rsidRPr="00615A73">
        <w:rPr>
          <w:rFonts w:ascii="Times New Roman" w:hAnsi="Times New Roman" w:cs="Times New Roman"/>
          <w:noProof/>
          <w:sz w:val="28"/>
          <w:szCs w:val="28"/>
          <w:lang w:val="vi-VN"/>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1"/>
    <w:p w14:paraId="09D937CF" w14:textId="77777777" w:rsidR="007D6DF4" w:rsidRPr="00615A73" w:rsidRDefault="007D6DF4" w:rsidP="007D6DF4">
      <w:pPr>
        <w:tabs>
          <w:tab w:val="left" w:pos="1418"/>
        </w:tabs>
        <w:spacing w:before="120" w:after="120" w:line="264" w:lineRule="auto"/>
        <w:ind w:firstLine="709"/>
        <w:rPr>
          <w:rFonts w:ascii="Times New Roman" w:hAnsi="Times New Roman" w:cs="Times New Roman"/>
          <w:noProof/>
          <w:sz w:val="28"/>
          <w:szCs w:val="28"/>
          <w:lang w:val="vi-VN"/>
        </w:rPr>
      </w:pPr>
      <w:r w:rsidRPr="00615A73">
        <w:rPr>
          <w:rFonts w:ascii="Times New Roman" w:hAnsi="Times New Roman" w:cs="Times New Roman"/>
          <w:noProof/>
          <w:sz w:val="28"/>
          <w:szCs w:val="28"/>
          <w:lang w:val="vi-VN"/>
        </w:rPr>
        <w:t xml:space="preserve">E-HSDT được đánh giá là đáp ứng yêu cầu về kỹ thuật khi có tất cả các tiêu chí tổng quát đều được đánh giá là đạt. </w:t>
      </w:r>
    </w:p>
    <w:p w14:paraId="6D3EA98F" w14:textId="77777777" w:rsidR="007D6DF4" w:rsidRPr="00615A73" w:rsidRDefault="007D6DF4" w:rsidP="007D6DF4">
      <w:pPr>
        <w:tabs>
          <w:tab w:val="left" w:pos="1418"/>
        </w:tabs>
        <w:spacing w:before="120" w:after="120" w:line="264" w:lineRule="auto"/>
        <w:rPr>
          <w:rFonts w:ascii="Times New Roman" w:hAnsi="Times New Roman" w:cs="Times New Roman"/>
          <w:b/>
          <w:bCs/>
          <w:noProof/>
          <w:sz w:val="28"/>
          <w:szCs w:val="28"/>
          <w:lang w:val="vi-VN"/>
        </w:rPr>
      </w:pPr>
      <w:r w:rsidRPr="00615A73">
        <w:rPr>
          <w:rFonts w:ascii="Times New Roman" w:hAnsi="Times New Roman" w:cs="Times New Roman"/>
          <w:b/>
          <w:bCs/>
          <w:noProof/>
          <w:sz w:val="28"/>
          <w:szCs w:val="28"/>
          <w:lang w:val="vi-VN"/>
        </w:rPr>
        <w:t>a. Về an toàn lao động:</w:t>
      </w:r>
    </w:p>
    <w:tbl>
      <w:tblPr>
        <w:tblW w:w="963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45"/>
        <w:gridCol w:w="4442"/>
        <w:gridCol w:w="1696"/>
      </w:tblGrid>
      <w:tr w:rsidR="00E53EB7" w:rsidRPr="00615A73" w14:paraId="6E506012" w14:textId="77777777" w:rsidTr="006D28C1">
        <w:trPr>
          <w:trHeight w:val="133"/>
        </w:trPr>
        <w:tc>
          <w:tcPr>
            <w:tcW w:w="851" w:type="dxa"/>
            <w:vAlign w:val="center"/>
          </w:tcPr>
          <w:p w14:paraId="17FBB6FB" w14:textId="77777777" w:rsidR="007D6DF4" w:rsidRPr="00615A73" w:rsidRDefault="007D6DF4" w:rsidP="006D28C1">
            <w:pPr>
              <w:widowControl w:val="0"/>
              <w:spacing w:line="264" w:lineRule="auto"/>
              <w:jc w:val="center"/>
              <w:rPr>
                <w:rFonts w:ascii="Times New Roman" w:hAnsi="Times New Roman" w:cs="Times New Roman"/>
                <w:b/>
                <w:bCs/>
                <w:noProof/>
                <w:spacing w:val="2"/>
                <w:sz w:val="26"/>
                <w:szCs w:val="26"/>
                <w:lang w:val="vi-VN"/>
              </w:rPr>
            </w:pPr>
            <w:r w:rsidRPr="00615A73">
              <w:rPr>
                <w:rFonts w:ascii="Times New Roman" w:hAnsi="Times New Roman" w:cs="Times New Roman"/>
                <w:b/>
                <w:bCs/>
                <w:noProof/>
                <w:spacing w:val="2"/>
                <w:sz w:val="26"/>
                <w:szCs w:val="26"/>
                <w:lang w:val="vi-VN"/>
              </w:rPr>
              <w:t>STT</w:t>
            </w:r>
          </w:p>
        </w:tc>
        <w:tc>
          <w:tcPr>
            <w:tcW w:w="2645" w:type="dxa"/>
            <w:vAlign w:val="center"/>
          </w:tcPr>
          <w:p w14:paraId="2EA7818B" w14:textId="77777777" w:rsidR="007D6DF4" w:rsidRPr="00615A73" w:rsidRDefault="007D6DF4" w:rsidP="006D28C1">
            <w:pPr>
              <w:widowControl w:val="0"/>
              <w:spacing w:line="264" w:lineRule="auto"/>
              <w:jc w:val="center"/>
              <w:rPr>
                <w:rFonts w:ascii="Times New Roman" w:hAnsi="Times New Roman" w:cs="Times New Roman"/>
                <w:b/>
                <w:bCs/>
                <w:noProof/>
                <w:spacing w:val="2"/>
                <w:sz w:val="26"/>
                <w:szCs w:val="26"/>
                <w:lang w:val="vi-VN"/>
              </w:rPr>
            </w:pPr>
            <w:r w:rsidRPr="00615A73">
              <w:rPr>
                <w:rFonts w:ascii="Times New Roman" w:hAnsi="Times New Roman" w:cs="Times New Roman"/>
                <w:b/>
                <w:bCs/>
                <w:noProof/>
                <w:spacing w:val="2"/>
                <w:sz w:val="26"/>
                <w:szCs w:val="26"/>
                <w:lang w:val="vi-VN"/>
              </w:rPr>
              <w:t>Nội dung yêu cầu</w:t>
            </w:r>
          </w:p>
        </w:tc>
        <w:tc>
          <w:tcPr>
            <w:tcW w:w="4442" w:type="dxa"/>
            <w:vAlign w:val="center"/>
          </w:tcPr>
          <w:p w14:paraId="6B217A79" w14:textId="77777777" w:rsidR="007D6DF4" w:rsidRPr="00615A73" w:rsidRDefault="007D6DF4" w:rsidP="006D28C1">
            <w:pPr>
              <w:widowControl w:val="0"/>
              <w:spacing w:line="264" w:lineRule="auto"/>
              <w:jc w:val="center"/>
              <w:rPr>
                <w:rFonts w:ascii="Times New Roman" w:hAnsi="Times New Roman" w:cs="Times New Roman"/>
                <w:b/>
                <w:bCs/>
                <w:noProof/>
                <w:spacing w:val="2"/>
                <w:sz w:val="26"/>
                <w:szCs w:val="26"/>
                <w:lang w:val="vi-VN"/>
              </w:rPr>
            </w:pPr>
            <w:r w:rsidRPr="00615A73">
              <w:rPr>
                <w:rFonts w:ascii="Times New Roman" w:hAnsi="Times New Roman" w:cs="Times New Roman"/>
                <w:b/>
                <w:bCs/>
                <w:noProof/>
                <w:spacing w:val="2"/>
                <w:sz w:val="26"/>
                <w:szCs w:val="26"/>
                <w:lang w:val="vi-VN"/>
              </w:rPr>
              <w:t>Đạt</w:t>
            </w:r>
          </w:p>
        </w:tc>
        <w:tc>
          <w:tcPr>
            <w:tcW w:w="1696" w:type="dxa"/>
            <w:vAlign w:val="center"/>
          </w:tcPr>
          <w:p w14:paraId="7E647102" w14:textId="77777777" w:rsidR="007D6DF4" w:rsidRPr="00615A73" w:rsidRDefault="007D6DF4" w:rsidP="006D28C1">
            <w:pPr>
              <w:widowControl w:val="0"/>
              <w:spacing w:line="264" w:lineRule="auto"/>
              <w:jc w:val="center"/>
              <w:rPr>
                <w:rFonts w:ascii="Times New Roman" w:hAnsi="Times New Roman" w:cs="Times New Roman"/>
                <w:b/>
                <w:bCs/>
                <w:noProof/>
                <w:spacing w:val="2"/>
                <w:sz w:val="26"/>
                <w:szCs w:val="26"/>
                <w:lang w:val="vi-VN"/>
              </w:rPr>
            </w:pPr>
            <w:r w:rsidRPr="00615A73">
              <w:rPr>
                <w:rFonts w:ascii="Times New Roman" w:hAnsi="Times New Roman" w:cs="Times New Roman"/>
                <w:b/>
                <w:bCs/>
                <w:noProof/>
                <w:spacing w:val="2"/>
                <w:sz w:val="26"/>
                <w:szCs w:val="26"/>
                <w:lang w:val="vi-VN"/>
              </w:rPr>
              <w:t>Không đạt</w:t>
            </w:r>
          </w:p>
        </w:tc>
      </w:tr>
      <w:tr w:rsidR="00E53EB7" w:rsidRPr="000151D3" w14:paraId="24E2B14E" w14:textId="77777777" w:rsidTr="006D28C1">
        <w:trPr>
          <w:trHeight w:val="742"/>
        </w:trPr>
        <w:tc>
          <w:tcPr>
            <w:tcW w:w="851" w:type="dxa"/>
            <w:vAlign w:val="center"/>
          </w:tcPr>
          <w:p w14:paraId="1C82869B" w14:textId="77777777" w:rsidR="007D6DF4" w:rsidRPr="00615A73" w:rsidRDefault="007D6DF4" w:rsidP="006D28C1">
            <w:pPr>
              <w:widowControl w:val="0"/>
              <w:spacing w:line="264" w:lineRule="auto"/>
              <w:jc w:val="center"/>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1</w:t>
            </w:r>
          </w:p>
        </w:tc>
        <w:tc>
          <w:tcPr>
            <w:tcW w:w="2645" w:type="dxa"/>
            <w:vAlign w:val="center"/>
          </w:tcPr>
          <w:p w14:paraId="5672A9B8" w14:textId="77777777" w:rsidR="007D6DF4" w:rsidRPr="00615A73" w:rsidRDefault="007D6DF4" w:rsidP="006D28C1">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 xml:space="preserve">An toàn lao động:  </w:t>
            </w:r>
            <w:r w:rsidRPr="00615A73">
              <w:rPr>
                <w:rFonts w:ascii="Times New Roman" w:hAnsi="Times New Roman" w:cs="Times New Roman"/>
                <w:noProof/>
                <w:spacing w:val="2"/>
                <w:sz w:val="26"/>
                <w:szCs w:val="26"/>
                <w:lang w:val="vi-VN"/>
              </w:rPr>
              <w:br/>
              <w:t>Biện pháp an toàn lao động hợp lý, khả thi phù hợp với đề xuất về biện pháp tổ chức thi công</w:t>
            </w:r>
          </w:p>
        </w:tc>
        <w:tc>
          <w:tcPr>
            <w:tcW w:w="4442" w:type="dxa"/>
            <w:vAlign w:val="center"/>
          </w:tcPr>
          <w:p w14:paraId="07E5E7A4" w14:textId="77777777" w:rsidR="007D6DF4" w:rsidRPr="00615A73" w:rsidRDefault="007D6DF4" w:rsidP="006D28C1">
            <w:pPr>
              <w:tabs>
                <w:tab w:val="left" w:pos="177"/>
              </w:tabs>
              <w:rPr>
                <w:rFonts w:ascii="Times New Roman" w:hAnsi="Times New Roman" w:cs="Times New Roman"/>
                <w:noProof/>
                <w:sz w:val="26"/>
                <w:szCs w:val="26"/>
                <w:lang w:val="vi-VN"/>
              </w:rPr>
            </w:pPr>
            <w:r w:rsidRPr="005E6FE9">
              <w:rPr>
                <w:rFonts w:ascii="Times New Roman" w:hAnsi="Times New Roman" w:cs="Times New Roman"/>
                <w:noProof/>
                <w:sz w:val="26"/>
                <w:szCs w:val="26"/>
                <w:highlight w:val="yellow"/>
                <w:lang w:val="vi-VN"/>
              </w:rPr>
              <w:t>1. Người lao động phải được huấn luyện ATVSLĐ và cấp chứng nhận, thẻ an toàn lao động tại Điều 1 Nghị định số 140/2018/NĐ-CP n</w:t>
            </w:r>
            <w:r w:rsidRPr="005E6FE9">
              <w:rPr>
                <w:rFonts w:ascii="Times New Roman" w:hAnsi="Times New Roman" w:cs="Times New Roman"/>
                <w:iCs/>
                <w:noProof/>
                <w:sz w:val="26"/>
                <w:szCs w:val="26"/>
                <w:highlight w:val="yellow"/>
                <w:lang w:val="vi-VN"/>
              </w:rPr>
              <w:t>gày 08 /10/2018 </w:t>
            </w:r>
            <w:r w:rsidRPr="005E6FE9">
              <w:rPr>
                <w:rFonts w:ascii="Times New Roman" w:hAnsi="Times New Roman" w:cs="Times New Roman"/>
                <w:noProof/>
                <w:sz w:val="26"/>
                <w:szCs w:val="26"/>
                <w:highlight w:val="yellow"/>
                <w:lang w:val="vi-VN"/>
              </w:rPr>
              <w:t>và Điều 24 Nghị định 44/NĐ-2016 ngày 15/5/2016;</w:t>
            </w:r>
            <w:r w:rsidRPr="00615A73">
              <w:rPr>
                <w:rFonts w:ascii="Times New Roman" w:hAnsi="Times New Roman" w:cs="Times New Roman"/>
                <w:noProof/>
                <w:sz w:val="26"/>
                <w:szCs w:val="26"/>
                <w:lang w:val="vi-VN"/>
              </w:rPr>
              <w:t xml:space="preserve"> </w:t>
            </w:r>
          </w:p>
          <w:p w14:paraId="19F4325B" w14:textId="77777777" w:rsidR="007D6DF4" w:rsidRPr="00615A73" w:rsidRDefault="007D6DF4" w:rsidP="006D28C1">
            <w:pPr>
              <w:rPr>
                <w:rFonts w:ascii="Times New Roman" w:hAnsi="Times New Roman" w:cs="Times New Roman"/>
                <w:noProof/>
                <w:sz w:val="26"/>
                <w:szCs w:val="26"/>
                <w:lang w:val="vi-VN"/>
              </w:rPr>
            </w:pPr>
            <w:r w:rsidRPr="00615A73">
              <w:rPr>
                <w:rFonts w:ascii="Times New Roman" w:hAnsi="Times New Roman" w:cs="Times New Roman"/>
                <w:noProof/>
                <w:sz w:val="26"/>
                <w:szCs w:val="26"/>
                <w:lang w:val="vi-VN"/>
              </w:rPr>
              <w:t>2. Huấn luyện, sát hạch, xếp bậc và cấp thẻ An toàn điện theo quy định tại Điều 4 Thông tư 05/2021/TT-BCT ngày 02/8/2021.</w:t>
            </w:r>
          </w:p>
          <w:p w14:paraId="483C943E" w14:textId="77777777" w:rsidR="007D6DF4" w:rsidRPr="00615A73" w:rsidRDefault="007D6DF4" w:rsidP="006D28C1">
            <w:pPr>
              <w:spacing w:before="120" w:after="120" w:line="234" w:lineRule="atLeast"/>
              <w:rPr>
                <w:rFonts w:ascii="Times New Roman" w:hAnsi="Times New Roman" w:cs="Times New Roman"/>
                <w:noProof/>
                <w:sz w:val="26"/>
                <w:szCs w:val="26"/>
                <w:lang w:val="vi-VN"/>
              </w:rPr>
            </w:pPr>
            <w:r w:rsidRPr="00615A73">
              <w:rPr>
                <w:rFonts w:ascii="Times New Roman" w:hAnsi="Times New Roman" w:cs="Times New Roman"/>
                <w:noProof/>
                <w:sz w:val="26"/>
                <w:szCs w:val="26"/>
                <w:lang w:val="vi-VN"/>
              </w:rPr>
              <w:t xml:space="preserve">3. Nếu gói thầu có máy móc, thiết bị vật tư, chất có yêu cầu nghiêm ngặt về an toàn vệ sinh lao động: </w:t>
            </w:r>
          </w:p>
          <w:p w14:paraId="570FD76D" w14:textId="77777777" w:rsidR="007D6DF4" w:rsidRPr="00615A73" w:rsidRDefault="007D6DF4" w:rsidP="006D28C1">
            <w:pPr>
              <w:spacing w:before="120" w:after="120" w:line="234" w:lineRule="atLeast"/>
              <w:rPr>
                <w:rFonts w:ascii="Times New Roman" w:hAnsi="Times New Roman" w:cs="Times New Roman"/>
                <w:noProof/>
                <w:sz w:val="26"/>
                <w:szCs w:val="26"/>
                <w:lang w:val="vi-VN"/>
              </w:rPr>
            </w:pPr>
            <w:r w:rsidRPr="00615A73">
              <w:rPr>
                <w:rFonts w:ascii="Times New Roman" w:hAnsi="Times New Roman" w:cs="Times New Roman"/>
                <w:noProof/>
                <w:sz w:val="26"/>
                <w:szCs w:val="26"/>
                <w:lang w:val="vi-VN"/>
              </w:rPr>
              <w:t xml:space="preserve">- Phải được kiểm định theo Điều 31 Luật an toàn vệ sinh lao động số 84/2015/QH13 ngày 25/6/2015; Thông </w:t>
            </w:r>
            <w:r w:rsidRPr="00615A73">
              <w:rPr>
                <w:rFonts w:ascii="Times New Roman" w:hAnsi="Times New Roman" w:cs="Times New Roman"/>
                <w:noProof/>
                <w:sz w:val="26"/>
                <w:szCs w:val="26"/>
                <w:lang w:val="vi-VN"/>
              </w:rPr>
              <w:lastRenderedPageBreak/>
              <w:t>tư số 36/2019/TT-BLĐTBXH ngày 30 tháng 12 năm 2019.</w:t>
            </w:r>
          </w:p>
          <w:p w14:paraId="15C866B0" w14:textId="77777777" w:rsidR="007D6DF4" w:rsidRPr="00615A73" w:rsidRDefault="007D6DF4" w:rsidP="006D28C1">
            <w:pPr>
              <w:spacing w:before="120" w:after="120" w:line="234" w:lineRule="atLeast"/>
              <w:rPr>
                <w:rFonts w:ascii="Times New Roman" w:hAnsi="Times New Roman" w:cs="Times New Roman"/>
                <w:noProof/>
                <w:sz w:val="26"/>
                <w:szCs w:val="26"/>
                <w:lang w:val="vi-VN"/>
              </w:rPr>
            </w:pPr>
            <w:r w:rsidRPr="00615A73">
              <w:rPr>
                <w:rFonts w:ascii="Times New Roman" w:hAnsi="Times New Roman" w:cs="Times New Roman"/>
                <w:noProof/>
                <w:sz w:val="26"/>
                <w:szCs w:val="26"/>
                <w:lang w:val="vi-VN"/>
              </w:rPr>
              <w:t xml:space="preserve">- Có </w:t>
            </w:r>
            <w:r w:rsidRPr="00615A73">
              <w:rPr>
                <w:rFonts w:ascii="Times New Roman" w:hAnsi="Times New Roman" w:cs="Times New Roman"/>
                <w:noProof/>
                <w:spacing w:val="2"/>
                <w:sz w:val="26"/>
                <w:szCs w:val="26"/>
                <w:lang w:val="vi-VN"/>
              </w:rPr>
              <w:t xml:space="preserve">Biên bản kiểm định máy móc thiết bị thi công đối với công trình </w:t>
            </w:r>
          </w:p>
          <w:p w14:paraId="44182B9B" w14:textId="77777777" w:rsidR="007D6DF4" w:rsidRPr="00615A73" w:rsidRDefault="007D6DF4" w:rsidP="006D28C1">
            <w:pPr>
              <w:spacing w:before="120" w:after="120" w:line="234" w:lineRule="atLeast"/>
              <w:rPr>
                <w:rFonts w:ascii="Times New Roman" w:hAnsi="Times New Roman" w:cs="Times New Roman"/>
                <w:noProof/>
                <w:sz w:val="26"/>
                <w:szCs w:val="26"/>
                <w:lang w:val="vi-VN"/>
              </w:rPr>
            </w:pPr>
            <w:r w:rsidRPr="00615A73">
              <w:rPr>
                <w:rFonts w:ascii="Times New Roman" w:hAnsi="Times New Roman" w:cs="Times New Roman"/>
                <w:noProof/>
                <w:sz w:val="26"/>
                <w:szCs w:val="26"/>
                <w:lang w:val="vi-VN"/>
              </w:rPr>
              <w:t>4. Nếu gói thầu có Thiết bị, dụng cụ điện:</w:t>
            </w:r>
          </w:p>
          <w:p w14:paraId="6E4D9F97" w14:textId="77777777" w:rsidR="007D6DF4" w:rsidRPr="00615A73" w:rsidRDefault="007D6DF4" w:rsidP="006D28C1">
            <w:pPr>
              <w:spacing w:before="120" w:after="120" w:line="234" w:lineRule="atLeast"/>
              <w:rPr>
                <w:rFonts w:ascii="Times New Roman" w:hAnsi="Times New Roman" w:cs="Times New Roman"/>
                <w:noProof/>
                <w:sz w:val="26"/>
                <w:szCs w:val="26"/>
                <w:lang w:val="vi-VN"/>
              </w:rPr>
            </w:pPr>
            <w:r w:rsidRPr="00615A73">
              <w:rPr>
                <w:rFonts w:ascii="Times New Roman" w:hAnsi="Times New Roman" w:cs="Times New Roman"/>
                <w:noProof/>
                <w:sz w:val="26"/>
                <w:szCs w:val="26"/>
                <w:lang w:val="vi-VN"/>
              </w:rPr>
              <w:t>- Phải được Kiểm định theo thông tư số 02//2025/TT-BCT ngày 01/02/2025; Thí nghiệm, thử nghiệm theo Quy trình An toàn điện của Tập đoàn Điện lực Việt Nam đang hiện hành.</w:t>
            </w:r>
          </w:p>
          <w:p w14:paraId="32F04C3B" w14:textId="77777777" w:rsidR="007D6DF4" w:rsidRPr="00615A73" w:rsidRDefault="007D6DF4" w:rsidP="006D28C1">
            <w:pPr>
              <w:spacing w:before="120" w:after="120" w:line="234" w:lineRule="atLeast"/>
              <w:rPr>
                <w:rFonts w:ascii="Times New Roman" w:hAnsi="Times New Roman" w:cs="Times New Roman"/>
                <w:noProof/>
                <w:sz w:val="26"/>
                <w:szCs w:val="26"/>
                <w:lang w:val="vi-VN"/>
              </w:rPr>
            </w:pPr>
            <w:r w:rsidRPr="00615A73">
              <w:rPr>
                <w:rFonts w:ascii="Times New Roman" w:hAnsi="Times New Roman" w:cs="Times New Roman"/>
                <w:noProof/>
                <w:sz w:val="26"/>
                <w:szCs w:val="26"/>
                <w:lang w:val="vi-VN"/>
              </w:rPr>
              <w:t xml:space="preserve">- Có </w:t>
            </w:r>
            <w:r w:rsidRPr="00615A73">
              <w:rPr>
                <w:rFonts w:ascii="Times New Roman" w:hAnsi="Times New Roman" w:cs="Times New Roman"/>
                <w:noProof/>
                <w:spacing w:val="2"/>
                <w:sz w:val="26"/>
                <w:szCs w:val="26"/>
                <w:lang w:val="vi-VN"/>
              </w:rPr>
              <w:t>Kiểm định thiết bị, dụng cụ điện</w:t>
            </w:r>
          </w:p>
          <w:p w14:paraId="47A94E52" w14:textId="77777777" w:rsidR="007D6DF4" w:rsidRPr="00615A73" w:rsidRDefault="007D6DF4" w:rsidP="006D28C1">
            <w:pPr>
              <w:tabs>
                <w:tab w:val="left" w:pos="177"/>
              </w:tabs>
              <w:rPr>
                <w:rFonts w:ascii="Times New Roman" w:hAnsi="Times New Roman" w:cs="Times New Roman"/>
                <w:noProof/>
                <w:sz w:val="26"/>
                <w:szCs w:val="26"/>
                <w:lang w:val="vi-VN"/>
              </w:rPr>
            </w:pPr>
            <w:r w:rsidRPr="005E6FE9">
              <w:rPr>
                <w:rFonts w:ascii="Times New Roman" w:hAnsi="Times New Roman" w:cs="Times New Roman"/>
                <w:i/>
                <w:noProof/>
                <w:sz w:val="26"/>
                <w:szCs w:val="26"/>
                <w:highlight w:val="yellow"/>
                <w:lang w:val="vi-VN"/>
              </w:rPr>
              <w:t xml:space="preserve">Ghi chú: nhân sự theo các quy định trên phải có </w:t>
            </w:r>
            <w:r w:rsidRPr="005E6FE9">
              <w:rPr>
                <w:rFonts w:ascii="Times New Roman" w:hAnsi="Times New Roman" w:cs="Times New Roman"/>
                <w:i/>
                <w:noProof/>
                <w:spacing w:val="2"/>
                <w:sz w:val="26"/>
                <w:szCs w:val="26"/>
                <w:highlight w:val="yellow"/>
                <w:lang w:val="vi-VN"/>
              </w:rPr>
              <w:t xml:space="preserve">chứng nhận, chúng chỉ, thẻ an toàn vệ sinh lao động, </w:t>
            </w:r>
            <w:r w:rsidRPr="005E6FE9">
              <w:rPr>
                <w:rFonts w:ascii="Times New Roman" w:hAnsi="Times New Roman" w:cs="Times New Roman"/>
                <w:i/>
                <w:noProof/>
                <w:sz w:val="26"/>
                <w:szCs w:val="26"/>
                <w:highlight w:val="yellow"/>
                <w:lang w:val="vi-VN"/>
              </w:rPr>
              <w:t xml:space="preserve">Thẻ an toàn điện: Nhà thầu có thể đính kèm hoặc không đính kèm </w:t>
            </w:r>
            <w:r w:rsidRPr="005E6FE9">
              <w:rPr>
                <w:rFonts w:ascii="Times New Roman" w:hAnsi="Times New Roman" w:cs="Times New Roman"/>
                <w:i/>
                <w:noProof/>
                <w:spacing w:val="2"/>
                <w:sz w:val="26"/>
                <w:szCs w:val="26"/>
                <w:highlight w:val="yellow"/>
                <w:lang w:val="vi-VN"/>
              </w:rPr>
              <w:t xml:space="preserve">chứng nhận, chúng chỉ, thẻ an toàn vệ sinh lao động, </w:t>
            </w:r>
            <w:r w:rsidRPr="005E6FE9">
              <w:rPr>
                <w:rFonts w:ascii="Times New Roman" w:hAnsi="Times New Roman" w:cs="Times New Roman"/>
                <w:i/>
                <w:noProof/>
                <w:sz w:val="26"/>
                <w:szCs w:val="26"/>
                <w:highlight w:val="yellow"/>
                <w:lang w:val="vi-VN"/>
              </w:rPr>
              <w:t xml:space="preserve">Thẻ an toàn điện trong E-HSDT. Trường hợp nhà thầu trúng thầu, nhà thầu phải xuất trình </w:t>
            </w:r>
            <w:r w:rsidRPr="005E6FE9">
              <w:rPr>
                <w:rFonts w:ascii="Times New Roman" w:hAnsi="Times New Roman" w:cs="Times New Roman"/>
                <w:i/>
                <w:noProof/>
                <w:spacing w:val="2"/>
                <w:sz w:val="26"/>
                <w:szCs w:val="26"/>
                <w:highlight w:val="yellow"/>
                <w:lang w:val="vi-VN"/>
              </w:rPr>
              <w:t xml:space="preserve">chứng nhận, chúng chỉ, thẻ an toàn vệ sinh lao động, </w:t>
            </w:r>
            <w:r w:rsidRPr="005E6FE9">
              <w:rPr>
                <w:rFonts w:ascii="Times New Roman" w:hAnsi="Times New Roman" w:cs="Times New Roman"/>
                <w:i/>
                <w:noProof/>
                <w:sz w:val="26"/>
                <w:szCs w:val="26"/>
                <w:highlight w:val="yellow"/>
                <w:lang w:val="vi-VN"/>
              </w:rPr>
              <w:t>Thẻ an toàn điện trước khi trao hợp đồng</w:t>
            </w:r>
          </w:p>
        </w:tc>
        <w:tc>
          <w:tcPr>
            <w:tcW w:w="1696" w:type="dxa"/>
            <w:vAlign w:val="center"/>
          </w:tcPr>
          <w:p w14:paraId="452E864A" w14:textId="77777777" w:rsidR="007D6DF4" w:rsidRPr="00615A73" w:rsidRDefault="007D6DF4" w:rsidP="006D28C1">
            <w:pPr>
              <w:tabs>
                <w:tab w:val="left" w:pos="177"/>
              </w:tabs>
              <w:rPr>
                <w:rFonts w:ascii="Times New Roman" w:hAnsi="Times New Roman" w:cs="Times New Roman"/>
                <w:noProof/>
                <w:sz w:val="26"/>
                <w:szCs w:val="26"/>
                <w:lang w:val="vi-VN"/>
              </w:rPr>
            </w:pPr>
            <w:r w:rsidRPr="00615A73">
              <w:rPr>
                <w:rFonts w:ascii="Times New Roman" w:hAnsi="Times New Roman" w:cs="Times New Roman"/>
                <w:noProof/>
                <w:sz w:val="26"/>
                <w:szCs w:val="26"/>
                <w:lang w:val="vi-VN"/>
              </w:rPr>
              <w:lastRenderedPageBreak/>
              <w:t>Không có biện pháp an toàn lao động hoặc có nhưng không đáp ứng yêu cầu nêu bên.</w:t>
            </w:r>
          </w:p>
        </w:tc>
      </w:tr>
      <w:tr w:rsidR="00E53EB7" w:rsidRPr="000151D3" w14:paraId="6D879312" w14:textId="77777777" w:rsidTr="006D28C1">
        <w:trPr>
          <w:trHeight w:val="742"/>
        </w:trPr>
        <w:tc>
          <w:tcPr>
            <w:tcW w:w="851" w:type="dxa"/>
            <w:vAlign w:val="center"/>
          </w:tcPr>
          <w:p w14:paraId="27B8D0CF" w14:textId="77777777" w:rsidR="007D6DF4" w:rsidRPr="00615A73" w:rsidRDefault="007D6DF4" w:rsidP="006D28C1">
            <w:pPr>
              <w:widowControl w:val="0"/>
              <w:spacing w:line="264" w:lineRule="auto"/>
              <w:jc w:val="center"/>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2</w:t>
            </w:r>
          </w:p>
        </w:tc>
        <w:tc>
          <w:tcPr>
            <w:tcW w:w="2645" w:type="dxa"/>
            <w:vAlign w:val="center"/>
          </w:tcPr>
          <w:p w14:paraId="782F5602" w14:textId="77777777" w:rsidR="007D6DF4" w:rsidRPr="00615A73" w:rsidRDefault="007D6DF4" w:rsidP="006D28C1">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Phòng cháy, chữa cháy, phòng chống cháy nổ: Biện pháp phòng cháy, chữa cháy hợp lý, khả thi, phù hợp với đề xuất về biện pháp tổ chức thi công</w:t>
            </w:r>
          </w:p>
        </w:tc>
        <w:tc>
          <w:tcPr>
            <w:tcW w:w="4442" w:type="dxa"/>
            <w:vAlign w:val="center"/>
          </w:tcPr>
          <w:p w14:paraId="4B038F80" w14:textId="77777777" w:rsidR="007D6DF4" w:rsidRPr="00615A73" w:rsidRDefault="007D6DF4" w:rsidP="006D28C1">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 Đối với người lao động đến công trường làm các công việc trực tiếp đến hàn, cắt…phải có chứng chỉ/ chứng nhận nghề hàn, cắt của đơn vị đào tạo nghề có thẩm quyền…và giấy chứng nhận được huấn luyện nghiệp vụ về PCCC và CNCH (phòng cháy chữa cháy và cứu nạn cứu hộ).</w:t>
            </w:r>
          </w:p>
        </w:tc>
        <w:tc>
          <w:tcPr>
            <w:tcW w:w="1696" w:type="dxa"/>
            <w:vAlign w:val="center"/>
          </w:tcPr>
          <w:p w14:paraId="62A4F63E" w14:textId="77777777" w:rsidR="007D6DF4" w:rsidRPr="00615A73" w:rsidRDefault="007D6DF4" w:rsidP="006D28C1">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Không có biện pháp phòng cháy, chữa cháy hoặc có nhưng không đáp ứng yêu cầu nêu bên</w:t>
            </w:r>
          </w:p>
        </w:tc>
      </w:tr>
      <w:tr w:rsidR="00E53EB7" w:rsidRPr="000151D3" w14:paraId="77EB2CCC" w14:textId="77777777" w:rsidTr="006D28C1">
        <w:trPr>
          <w:trHeight w:val="742"/>
        </w:trPr>
        <w:tc>
          <w:tcPr>
            <w:tcW w:w="3496" w:type="dxa"/>
            <w:gridSpan w:val="2"/>
            <w:vAlign w:val="center"/>
          </w:tcPr>
          <w:p w14:paraId="0521FE9F" w14:textId="77777777" w:rsidR="007D6DF4" w:rsidRPr="00615A73" w:rsidRDefault="007D6DF4" w:rsidP="006D28C1">
            <w:pPr>
              <w:widowControl w:val="0"/>
              <w:spacing w:line="264" w:lineRule="auto"/>
              <w:jc w:val="center"/>
              <w:rPr>
                <w:rFonts w:ascii="Times New Roman" w:hAnsi="Times New Roman" w:cs="Times New Roman"/>
                <w:b/>
                <w:bCs/>
                <w:noProof/>
                <w:spacing w:val="2"/>
                <w:sz w:val="26"/>
                <w:szCs w:val="26"/>
                <w:lang w:val="vi-VN"/>
              </w:rPr>
            </w:pPr>
            <w:r w:rsidRPr="00615A73">
              <w:rPr>
                <w:rFonts w:ascii="Times New Roman" w:hAnsi="Times New Roman" w:cs="Times New Roman"/>
                <w:b/>
                <w:bCs/>
                <w:noProof/>
                <w:spacing w:val="2"/>
                <w:sz w:val="26"/>
                <w:szCs w:val="26"/>
                <w:lang w:val="vi-VN"/>
              </w:rPr>
              <w:t>Kết luận</w:t>
            </w:r>
          </w:p>
        </w:tc>
        <w:tc>
          <w:tcPr>
            <w:tcW w:w="4442" w:type="dxa"/>
            <w:vAlign w:val="center"/>
          </w:tcPr>
          <w:p w14:paraId="0431CE97" w14:textId="77777777" w:rsidR="007D6DF4" w:rsidRPr="00615A73" w:rsidRDefault="007D6DF4" w:rsidP="006D28C1">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Tiêu chuẩn chi tiết 1 và 2 được xác định là đạt</w:t>
            </w:r>
          </w:p>
        </w:tc>
        <w:tc>
          <w:tcPr>
            <w:tcW w:w="1696" w:type="dxa"/>
            <w:vAlign w:val="center"/>
          </w:tcPr>
          <w:p w14:paraId="05CF2C82" w14:textId="77777777" w:rsidR="007D6DF4" w:rsidRPr="00615A73" w:rsidRDefault="007D6DF4" w:rsidP="006D28C1">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Có 1 tiêu chuẩn chi tiết được xác định là không đạt</w:t>
            </w:r>
          </w:p>
        </w:tc>
      </w:tr>
    </w:tbl>
    <w:p w14:paraId="14228972" w14:textId="77777777" w:rsidR="00A34578" w:rsidRPr="00615A73" w:rsidRDefault="00A34578">
      <w:pPr>
        <w:rPr>
          <w:rFonts w:ascii="Times New Roman" w:hAnsi="Times New Roman" w:cs="Times New Roman"/>
          <w:noProof/>
          <w:lang w:val="vi-VN"/>
        </w:rPr>
      </w:pPr>
    </w:p>
    <w:p w14:paraId="0BFF8D4B" w14:textId="77777777" w:rsidR="008806CC" w:rsidRPr="00615A73" w:rsidRDefault="008806CC" w:rsidP="008806CC">
      <w:pPr>
        <w:tabs>
          <w:tab w:val="left" w:pos="1418"/>
        </w:tabs>
        <w:spacing w:before="120" w:after="120" w:line="264" w:lineRule="auto"/>
        <w:rPr>
          <w:rFonts w:ascii="Times New Roman" w:hAnsi="Times New Roman" w:cs="Times New Roman"/>
          <w:b/>
          <w:bCs/>
          <w:noProof/>
          <w:sz w:val="28"/>
          <w:szCs w:val="28"/>
          <w:lang w:val="vi-VN"/>
        </w:rPr>
      </w:pPr>
      <w:r w:rsidRPr="00615A73">
        <w:rPr>
          <w:rFonts w:ascii="Times New Roman" w:hAnsi="Times New Roman" w:cs="Times New Roman"/>
          <w:b/>
          <w:bCs/>
          <w:noProof/>
          <w:sz w:val="28"/>
          <w:szCs w:val="28"/>
          <w:lang w:val="vi-VN"/>
        </w:rPr>
        <w:lastRenderedPageBreak/>
        <w:t>b. Đánh giá theo phương pháp đạt/không đạt</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688"/>
        <w:gridCol w:w="4111"/>
        <w:gridCol w:w="2977"/>
      </w:tblGrid>
      <w:tr w:rsidR="00E53EB7" w:rsidRPr="000151D3" w14:paraId="4C24F9C4" w14:textId="77777777" w:rsidTr="006F36DB">
        <w:trPr>
          <w:trHeight w:val="336"/>
          <w:jc w:val="center"/>
        </w:trPr>
        <w:tc>
          <w:tcPr>
            <w:tcW w:w="10490" w:type="dxa"/>
            <w:gridSpan w:val="4"/>
            <w:vAlign w:val="center"/>
          </w:tcPr>
          <w:p w14:paraId="65DC3688" w14:textId="77777777" w:rsidR="00A34578" w:rsidRPr="00615A73" w:rsidRDefault="00A34578" w:rsidP="006F36DB">
            <w:pPr>
              <w:widowControl w:val="0"/>
              <w:spacing w:line="264" w:lineRule="auto"/>
              <w:jc w:val="center"/>
              <w:rPr>
                <w:rFonts w:ascii="Times New Roman" w:hAnsi="Times New Roman" w:cs="Times New Roman"/>
                <w:b/>
                <w:bCs/>
                <w:noProof/>
                <w:spacing w:val="2"/>
                <w:sz w:val="26"/>
                <w:szCs w:val="26"/>
                <w:lang w:val="vi-VN"/>
              </w:rPr>
            </w:pPr>
            <w:r w:rsidRPr="00615A73">
              <w:rPr>
                <w:rFonts w:ascii="Times New Roman" w:hAnsi="Times New Roman" w:cs="Times New Roman"/>
                <w:b/>
                <w:bCs/>
                <w:noProof/>
                <w:spacing w:val="2"/>
                <w:sz w:val="26"/>
                <w:szCs w:val="26"/>
                <w:lang w:val="vi-VN"/>
              </w:rPr>
              <w:t>Bảng Tiêu chuẩn đánh giá kỹ thuật</w:t>
            </w:r>
          </w:p>
        </w:tc>
      </w:tr>
      <w:tr w:rsidR="00E53EB7" w:rsidRPr="00615A73" w14:paraId="5032C5B9" w14:textId="77777777" w:rsidTr="006F36DB">
        <w:trPr>
          <w:trHeight w:val="336"/>
          <w:jc w:val="center"/>
        </w:trPr>
        <w:tc>
          <w:tcPr>
            <w:tcW w:w="714" w:type="dxa"/>
            <w:vAlign w:val="center"/>
          </w:tcPr>
          <w:p w14:paraId="418E9F6E" w14:textId="77777777" w:rsidR="00A34578" w:rsidRPr="00615A73" w:rsidRDefault="00A34578" w:rsidP="006F36DB">
            <w:pPr>
              <w:widowControl w:val="0"/>
              <w:spacing w:line="264" w:lineRule="auto"/>
              <w:jc w:val="center"/>
              <w:rPr>
                <w:rFonts w:ascii="Times New Roman" w:hAnsi="Times New Roman" w:cs="Times New Roman"/>
                <w:b/>
                <w:bCs/>
                <w:noProof/>
                <w:spacing w:val="2"/>
                <w:sz w:val="26"/>
                <w:szCs w:val="26"/>
                <w:lang w:val="vi-VN"/>
              </w:rPr>
            </w:pPr>
            <w:r w:rsidRPr="00615A73">
              <w:rPr>
                <w:rFonts w:ascii="Times New Roman" w:hAnsi="Times New Roman" w:cs="Times New Roman"/>
                <w:b/>
                <w:bCs/>
                <w:noProof/>
                <w:spacing w:val="2"/>
                <w:sz w:val="26"/>
                <w:szCs w:val="26"/>
                <w:lang w:val="vi-VN"/>
              </w:rPr>
              <w:t>STT</w:t>
            </w:r>
          </w:p>
        </w:tc>
        <w:tc>
          <w:tcPr>
            <w:tcW w:w="2688" w:type="dxa"/>
            <w:vAlign w:val="center"/>
          </w:tcPr>
          <w:p w14:paraId="178726E4" w14:textId="77777777" w:rsidR="00A34578" w:rsidRPr="00615A73" w:rsidRDefault="00A34578" w:rsidP="006F36DB">
            <w:pPr>
              <w:widowControl w:val="0"/>
              <w:spacing w:line="264" w:lineRule="auto"/>
              <w:jc w:val="center"/>
              <w:rPr>
                <w:rFonts w:ascii="Times New Roman" w:hAnsi="Times New Roman" w:cs="Times New Roman"/>
                <w:b/>
                <w:bCs/>
                <w:noProof/>
                <w:spacing w:val="2"/>
                <w:sz w:val="26"/>
                <w:szCs w:val="26"/>
                <w:lang w:val="vi-VN"/>
              </w:rPr>
            </w:pPr>
            <w:r w:rsidRPr="00615A73">
              <w:rPr>
                <w:rFonts w:ascii="Times New Roman" w:hAnsi="Times New Roman" w:cs="Times New Roman"/>
                <w:b/>
                <w:bCs/>
                <w:noProof/>
                <w:spacing w:val="2"/>
                <w:sz w:val="26"/>
                <w:szCs w:val="26"/>
                <w:lang w:val="vi-VN"/>
              </w:rPr>
              <w:t>Nội dung yêu cầu</w:t>
            </w:r>
          </w:p>
        </w:tc>
        <w:tc>
          <w:tcPr>
            <w:tcW w:w="4111" w:type="dxa"/>
            <w:vAlign w:val="center"/>
          </w:tcPr>
          <w:p w14:paraId="36EBA9D5" w14:textId="77777777" w:rsidR="00A34578" w:rsidRPr="00615A73" w:rsidRDefault="00A34578" w:rsidP="006F36DB">
            <w:pPr>
              <w:widowControl w:val="0"/>
              <w:spacing w:line="264" w:lineRule="auto"/>
              <w:jc w:val="center"/>
              <w:rPr>
                <w:rFonts w:ascii="Times New Roman" w:hAnsi="Times New Roman" w:cs="Times New Roman"/>
                <w:b/>
                <w:bCs/>
                <w:noProof/>
                <w:spacing w:val="2"/>
                <w:sz w:val="26"/>
                <w:szCs w:val="26"/>
                <w:lang w:val="vi-VN"/>
              </w:rPr>
            </w:pPr>
            <w:r w:rsidRPr="00615A73">
              <w:rPr>
                <w:rFonts w:ascii="Times New Roman" w:hAnsi="Times New Roman" w:cs="Times New Roman"/>
                <w:b/>
                <w:bCs/>
                <w:noProof/>
                <w:spacing w:val="2"/>
                <w:sz w:val="26"/>
                <w:szCs w:val="26"/>
                <w:lang w:val="vi-VN"/>
              </w:rPr>
              <w:t>Đạt</w:t>
            </w:r>
          </w:p>
        </w:tc>
        <w:tc>
          <w:tcPr>
            <w:tcW w:w="2977" w:type="dxa"/>
            <w:vAlign w:val="center"/>
          </w:tcPr>
          <w:p w14:paraId="09DF2247" w14:textId="77777777" w:rsidR="00A34578" w:rsidRPr="00615A73" w:rsidRDefault="00A34578" w:rsidP="006F36DB">
            <w:pPr>
              <w:widowControl w:val="0"/>
              <w:spacing w:line="264" w:lineRule="auto"/>
              <w:jc w:val="center"/>
              <w:rPr>
                <w:rFonts w:ascii="Times New Roman" w:hAnsi="Times New Roman" w:cs="Times New Roman"/>
                <w:b/>
                <w:bCs/>
                <w:noProof/>
                <w:spacing w:val="2"/>
                <w:sz w:val="26"/>
                <w:szCs w:val="26"/>
                <w:lang w:val="vi-VN"/>
              </w:rPr>
            </w:pPr>
            <w:r w:rsidRPr="00615A73">
              <w:rPr>
                <w:rFonts w:ascii="Times New Roman" w:hAnsi="Times New Roman" w:cs="Times New Roman"/>
                <w:b/>
                <w:bCs/>
                <w:noProof/>
                <w:spacing w:val="2"/>
                <w:sz w:val="26"/>
                <w:szCs w:val="26"/>
                <w:lang w:val="vi-VN"/>
              </w:rPr>
              <w:t>Không đạt</w:t>
            </w:r>
          </w:p>
        </w:tc>
      </w:tr>
      <w:tr w:rsidR="00E53EB7" w:rsidRPr="00615A73" w14:paraId="6F139933" w14:textId="77777777" w:rsidTr="006F36DB">
        <w:trPr>
          <w:trHeight w:val="495"/>
          <w:jc w:val="center"/>
        </w:trPr>
        <w:tc>
          <w:tcPr>
            <w:tcW w:w="10490" w:type="dxa"/>
            <w:gridSpan w:val="4"/>
            <w:vAlign w:val="center"/>
            <w:hideMark/>
          </w:tcPr>
          <w:p w14:paraId="46D8326F" w14:textId="77777777" w:rsidR="00A34578" w:rsidRPr="00615A73" w:rsidRDefault="00A34578" w:rsidP="006F36DB">
            <w:pPr>
              <w:widowControl w:val="0"/>
              <w:spacing w:line="264" w:lineRule="auto"/>
              <w:rPr>
                <w:rFonts w:ascii="Times New Roman" w:hAnsi="Times New Roman" w:cs="Times New Roman"/>
                <w:b/>
                <w:bCs/>
                <w:noProof/>
                <w:spacing w:val="2"/>
                <w:sz w:val="26"/>
                <w:szCs w:val="26"/>
                <w:lang w:val="vi-VN"/>
              </w:rPr>
            </w:pPr>
            <w:r w:rsidRPr="00615A73">
              <w:rPr>
                <w:rFonts w:ascii="Times New Roman" w:hAnsi="Times New Roman" w:cs="Times New Roman"/>
                <w:b/>
                <w:bCs/>
                <w:noProof/>
                <w:spacing w:val="2"/>
                <w:sz w:val="26"/>
                <w:szCs w:val="26"/>
                <w:lang w:val="vi-VN"/>
              </w:rPr>
              <w:t>1. Mức độ đáp ứng yêu cầu kỹ thuật</w:t>
            </w:r>
          </w:p>
        </w:tc>
      </w:tr>
      <w:tr w:rsidR="00E53EB7" w:rsidRPr="000151D3" w14:paraId="579460AA" w14:textId="77777777" w:rsidTr="006F36DB">
        <w:trPr>
          <w:trHeight w:val="1344"/>
          <w:jc w:val="center"/>
        </w:trPr>
        <w:tc>
          <w:tcPr>
            <w:tcW w:w="714" w:type="dxa"/>
            <w:vAlign w:val="center"/>
          </w:tcPr>
          <w:p w14:paraId="3AD77284" w14:textId="27FD8CF8" w:rsidR="00A34578" w:rsidRPr="000151D3" w:rsidRDefault="00A34578" w:rsidP="006F36DB">
            <w:pPr>
              <w:widowControl w:val="0"/>
              <w:spacing w:line="264" w:lineRule="auto"/>
              <w:rPr>
                <w:rFonts w:ascii="Times New Roman" w:hAnsi="Times New Roman" w:cs="Times New Roman"/>
                <w:noProof/>
                <w:spacing w:val="2"/>
                <w:sz w:val="26"/>
                <w:szCs w:val="26"/>
              </w:rPr>
            </w:pPr>
            <w:r w:rsidRPr="00615A73">
              <w:rPr>
                <w:rFonts w:ascii="Times New Roman" w:hAnsi="Times New Roman" w:cs="Times New Roman"/>
                <w:noProof/>
                <w:spacing w:val="2"/>
                <w:sz w:val="26"/>
                <w:szCs w:val="26"/>
                <w:lang w:val="vi-VN"/>
              </w:rPr>
              <w:t>1.</w:t>
            </w:r>
            <w:r w:rsidR="000151D3">
              <w:rPr>
                <w:rFonts w:ascii="Times New Roman" w:hAnsi="Times New Roman" w:cs="Times New Roman"/>
                <w:noProof/>
                <w:spacing w:val="2"/>
                <w:sz w:val="26"/>
                <w:szCs w:val="26"/>
              </w:rPr>
              <w:t>1</w:t>
            </w:r>
          </w:p>
        </w:tc>
        <w:tc>
          <w:tcPr>
            <w:tcW w:w="2688" w:type="dxa"/>
            <w:vAlign w:val="center"/>
          </w:tcPr>
          <w:p w14:paraId="76510C9D" w14:textId="2F40C701" w:rsidR="00A34578" w:rsidRPr="00615A73" w:rsidRDefault="00A34578" w:rsidP="00D84B80">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Các loại vật liệu</w:t>
            </w:r>
            <w:r w:rsidR="00207CD1" w:rsidRPr="00615A73">
              <w:rPr>
                <w:rFonts w:ascii="Times New Roman" w:hAnsi="Times New Roman" w:cs="Times New Roman"/>
                <w:noProof/>
                <w:spacing w:val="2"/>
                <w:sz w:val="26"/>
                <w:szCs w:val="26"/>
                <w:lang w:val="vi-VN"/>
              </w:rPr>
              <w:t xml:space="preserve"> khác</w:t>
            </w:r>
            <w:r w:rsidRPr="00615A73">
              <w:rPr>
                <w:rFonts w:ascii="Times New Roman" w:hAnsi="Times New Roman" w:cs="Times New Roman"/>
                <w:noProof/>
                <w:spacing w:val="2"/>
                <w:sz w:val="26"/>
                <w:szCs w:val="26"/>
                <w:lang w:val="vi-VN"/>
              </w:rPr>
              <w:t xml:space="preserve"> : Gạch, cát, đá sỏi</w:t>
            </w:r>
            <w:r w:rsidR="00191664">
              <w:rPr>
                <w:rFonts w:ascii="Times New Roman" w:hAnsi="Times New Roman" w:cs="Times New Roman"/>
                <w:noProof/>
                <w:spacing w:val="2"/>
                <w:sz w:val="26"/>
                <w:szCs w:val="26"/>
              </w:rPr>
              <w:t>,</w:t>
            </w:r>
            <w:r w:rsidR="00F2030F" w:rsidRPr="00615A73">
              <w:rPr>
                <w:noProof/>
                <w:lang w:val="vi-VN"/>
              </w:rPr>
              <w:t xml:space="preserve"> </w:t>
            </w:r>
            <w:r w:rsidR="00F2030F" w:rsidRPr="00615A73">
              <w:rPr>
                <w:rFonts w:ascii="Times New Roman" w:hAnsi="Times New Roman" w:cs="Times New Roman"/>
                <w:noProof/>
                <w:spacing w:val="2"/>
                <w:sz w:val="26"/>
                <w:szCs w:val="26"/>
                <w:lang w:val="vi-VN"/>
              </w:rPr>
              <w:t>ống HDPE</w:t>
            </w:r>
            <w:r w:rsidR="00D84B80" w:rsidRPr="00D84B80">
              <w:rPr>
                <w:rFonts w:ascii="Times New Roman" w:hAnsi="Times New Roman" w:cs="Times New Roman"/>
                <w:noProof/>
                <w:spacing w:val="2"/>
                <w:sz w:val="26"/>
                <w:szCs w:val="26"/>
                <w:lang w:val="vi-VN"/>
              </w:rPr>
              <w:t xml:space="preserve">, </w:t>
            </w:r>
            <w:r w:rsidR="00191664">
              <w:rPr>
                <w:rFonts w:ascii="Times New Roman" w:hAnsi="Times New Roman" w:cs="Times New Roman"/>
                <w:noProof/>
                <w:spacing w:val="2"/>
                <w:sz w:val="26"/>
                <w:szCs w:val="26"/>
              </w:rPr>
              <w:t>vật tư mạ kẽm,</w:t>
            </w:r>
            <w:r w:rsidR="00F2030F" w:rsidRPr="00615A73">
              <w:rPr>
                <w:rFonts w:ascii="Times New Roman" w:hAnsi="Times New Roman" w:cs="Times New Roman"/>
                <w:noProof/>
                <w:spacing w:val="2"/>
                <w:sz w:val="26"/>
                <w:szCs w:val="26"/>
                <w:lang w:val="vi-VN"/>
              </w:rPr>
              <w:t>…</w:t>
            </w:r>
            <w:r w:rsidR="001716A3" w:rsidRPr="00615A73">
              <w:rPr>
                <w:rFonts w:ascii="Times New Roman" w:hAnsi="Times New Roman" w:cs="Times New Roman"/>
                <w:noProof/>
                <w:spacing w:val="2"/>
                <w:sz w:val="26"/>
                <w:szCs w:val="26"/>
                <w:lang w:val="vi-VN"/>
              </w:rPr>
              <w:t xml:space="preserve"> </w:t>
            </w:r>
            <w:r w:rsidRPr="00615A73">
              <w:rPr>
                <w:rFonts w:ascii="Times New Roman" w:hAnsi="Times New Roman" w:cs="Times New Roman"/>
                <w:noProof/>
                <w:spacing w:val="2"/>
                <w:sz w:val="26"/>
                <w:szCs w:val="26"/>
                <w:lang w:val="vi-VN"/>
              </w:rPr>
              <w:t>vật liệu phụ</w:t>
            </w:r>
            <w:r w:rsidR="00EE14EB" w:rsidRPr="00615A73">
              <w:rPr>
                <w:rFonts w:ascii="Times New Roman" w:hAnsi="Times New Roman" w:cs="Times New Roman"/>
                <w:noProof/>
                <w:spacing w:val="2"/>
                <w:sz w:val="26"/>
                <w:szCs w:val="26"/>
                <w:lang w:val="vi-VN"/>
              </w:rPr>
              <w:t>, vật liệu còn lại theo yêu cầu</w:t>
            </w:r>
          </w:p>
        </w:tc>
        <w:tc>
          <w:tcPr>
            <w:tcW w:w="4111" w:type="dxa"/>
            <w:vAlign w:val="center"/>
          </w:tcPr>
          <w:p w14:paraId="1E5DDAFF" w14:textId="77777777" w:rsidR="00A34578" w:rsidRPr="00615A73" w:rsidRDefault="00A34578" w:rsidP="006F36DB">
            <w:pPr>
              <w:spacing w:before="80" w:after="80"/>
              <w:ind w:right="173"/>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Có cam kết cấp hàng hoặc hợp đồng nguyên tắc.</w:t>
            </w:r>
          </w:p>
        </w:tc>
        <w:tc>
          <w:tcPr>
            <w:tcW w:w="2977" w:type="dxa"/>
            <w:vAlign w:val="center"/>
          </w:tcPr>
          <w:p w14:paraId="11A73B23" w14:textId="77777777" w:rsidR="00A34578" w:rsidRPr="00615A73" w:rsidRDefault="00A34578" w:rsidP="006F36DB">
            <w:pPr>
              <w:widowControl w:val="0"/>
              <w:tabs>
                <w:tab w:val="left" w:pos="851"/>
              </w:tabs>
              <w:spacing w:before="120" w:after="120"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Không có cam kết hoặc hợp đồng nguyên tắc.</w:t>
            </w:r>
          </w:p>
        </w:tc>
      </w:tr>
      <w:tr w:rsidR="00E53EB7" w:rsidRPr="000151D3" w14:paraId="7BD23ADB" w14:textId="77777777" w:rsidTr="006F36DB">
        <w:trPr>
          <w:trHeight w:val="275"/>
          <w:jc w:val="center"/>
        </w:trPr>
        <w:tc>
          <w:tcPr>
            <w:tcW w:w="3402" w:type="dxa"/>
            <w:gridSpan w:val="2"/>
            <w:vAlign w:val="center"/>
            <w:hideMark/>
          </w:tcPr>
          <w:p w14:paraId="724D4760" w14:textId="77777777" w:rsidR="00A34578" w:rsidRPr="00615A73" w:rsidRDefault="00A34578" w:rsidP="006F36DB">
            <w:pPr>
              <w:widowControl w:val="0"/>
              <w:spacing w:line="264" w:lineRule="auto"/>
              <w:rPr>
                <w:rFonts w:ascii="Times New Roman" w:hAnsi="Times New Roman" w:cs="Times New Roman"/>
                <w:b/>
                <w:bCs/>
                <w:noProof/>
                <w:spacing w:val="2"/>
                <w:sz w:val="26"/>
                <w:szCs w:val="26"/>
                <w:lang w:val="vi-VN"/>
              </w:rPr>
            </w:pPr>
            <w:r w:rsidRPr="00615A73">
              <w:rPr>
                <w:rFonts w:ascii="Times New Roman" w:hAnsi="Times New Roman" w:cs="Times New Roman"/>
                <w:b/>
                <w:bCs/>
                <w:noProof/>
                <w:spacing w:val="2"/>
                <w:sz w:val="26"/>
                <w:szCs w:val="26"/>
                <w:lang w:val="vi-VN"/>
              </w:rPr>
              <w:t>Kết luận</w:t>
            </w:r>
          </w:p>
        </w:tc>
        <w:tc>
          <w:tcPr>
            <w:tcW w:w="4111" w:type="dxa"/>
            <w:vAlign w:val="center"/>
            <w:hideMark/>
          </w:tcPr>
          <w:p w14:paraId="19B8241D" w14:textId="469936DB" w:rsidR="00A34578" w:rsidRPr="008443E9" w:rsidRDefault="008443E9" w:rsidP="006F36DB">
            <w:pPr>
              <w:widowControl w:val="0"/>
              <w:spacing w:line="264" w:lineRule="auto"/>
              <w:rPr>
                <w:rFonts w:ascii="Times New Roman" w:hAnsi="Times New Roman" w:cs="Times New Roman"/>
                <w:noProof/>
                <w:spacing w:val="2"/>
                <w:sz w:val="26"/>
                <w:szCs w:val="26"/>
                <w:lang w:val="vi-VN"/>
              </w:rPr>
            </w:pPr>
            <w:r w:rsidRPr="008443E9">
              <w:rPr>
                <w:rFonts w:ascii="Times New Roman" w:hAnsi="Times New Roman" w:cs="Times New Roman"/>
                <w:noProof/>
                <w:spacing w:val="2"/>
                <w:sz w:val="26"/>
                <w:szCs w:val="26"/>
                <w:lang w:val="vi-VN"/>
              </w:rPr>
              <w:t>Tiêu chuẩn chi tiết 1.1 được xác định là đạt</w:t>
            </w:r>
          </w:p>
        </w:tc>
        <w:tc>
          <w:tcPr>
            <w:tcW w:w="2977" w:type="dxa"/>
            <w:vAlign w:val="center"/>
            <w:hideMark/>
          </w:tcPr>
          <w:p w14:paraId="484E384A"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Có 1 tiêu chuẩn chi tiết được xác định là không đạt</w:t>
            </w:r>
          </w:p>
        </w:tc>
      </w:tr>
      <w:tr w:rsidR="00E53EB7" w:rsidRPr="00615A73" w14:paraId="7BC4B56D" w14:textId="77777777" w:rsidTr="006F36DB">
        <w:trPr>
          <w:trHeight w:val="506"/>
          <w:jc w:val="center"/>
        </w:trPr>
        <w:tc>
          <w:tcPr>
            <w:tcW w:w="10490" w:type="dxa"/>
            <w:gridSpan w:val="4"/>
            <w:vAlign w:val="center"/>
            <w:hideMark/>
          </w:tcPr>
          <w:p w14:paraId="4B28EACE" w14:textId="77777777" w:rsidR="00A34578" w:rsidRPr="00615A73" w:rsidRDefault="00A34578" w:rsidP="006F36DB">
            <w:pPr>
              <w:widowControl w:val="0"/>
              <w:spacing w:line="264" w:lineRule="auto"/>
              <w:rPr>
                <w:rFonts w:ascii="Times New Roman" w:hAnsi="Times New Roman" w:cs="Times New Roman"/>
                <w:b/>
                <w:bCs/>
                <w:i/>
                <w:noProof/>
                <w:spacing w:val="2"/>
                <w:sz w:val="26"/>
                <w:szCs w:val="26"/>
                <w:lang w:val="vi-VN"/>
              </w:rPr>
            </w:pPr>
            <w:r w:rsidRPr="00615A73">
              <w:rPr>
                <w:rFonts w:ascii="Times New Roman" w:hAnsi="Times New Roman" w:cs="Times New Roman"/>
                <w:b/>
                <w:bCs/>
                <w:noProof/>
                <w:spacing w:val="2"/>
                <w:sz w:val="26"/>
                <w:szCs w:val="26"/>
                <w:lang w:val="vi-VN"/>
              </w:rPr>
              <w:t>2. Giải pháp kỹ thuật</w:t>
            </w:r>
          </w:p>
        </w:tc>
      </w:tr>
      <w:tr w:rsidR="00E53EB7" w:rsidRPr="000151D3" w14:paraId="6E3387B6" w14:textId="77777777" w:rsidTr="006F36DB">
        <w:trPr>
          <w:trHeight w:val="2016"/>
          <w:jc w:val="center"/>
        </w:trPr>
        <w:tc>
          <w:tcPr>
            <w:tcW w:w="714" w:type="dxa"/>
            <w:vAlign w:val="center"/>
            <w:hideMark/>
          </w:tcPr>
          <w:p w14:paraId="44711993"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2.1</w:t>
            </w:r>
          </w:p>
        </w:tc>
        <w:tc>
          <w:tcPr>
            <w:tcW w:w="2688" w:type="dxa"/>
            <w:vAlign w:val="center"/>
            <w:hideMark/>
          </w:tcPr>
          <w:p w14:paraId="41EEE35C"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Tổ chức mặt bằng công trường: Thiết bị thi công, lán trại, đơn vị thí nghiệm, kho bãi tập kết vật liệu, chất thải, bố trí cổng ra vào, rào chắn, biển báo, cấp nước, thoát nước, giao thông, liên lạc trong quá trình thi công</w:t>
            </w:r>
          </w:p>
        </w:tc>
        <w:tc>
          <w:tcPr>
            <w:tcW w:w="4111" w:type="dxa"/>
            <w:vAlign w:val="center"/>
            <w:hideMark/>
          </w:tcPr>
          <w:p w14:paraId="04951ACA"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Có giải pháp kỹ thuật hợp lý, phù hợp việc tổ chức mặt bằng công trường.</w:t>
            </w:r>
          </w:p>
        </w:tc>
        <w:tc>
          <w:tcPr>
            <w:tcW w:w="2977" w:type="dxa"/>
            <w:vAlign w:val="center"/>
            <w:hideMark/>
          </w:tcPr>
          <w:p w14:paraId="67316D1B"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Không có giải pháp kỹ thuật hợp lý, phù hợp việc tổ chức mặt bằng công trường.</w:t>
            </w:r>
          </w:p>
        </w:tc>
      </w:tr>
      <w:tr w:rsidR="00E53EB7" w:rsidRPr="000151D3" w14:paraId="2A800CA5" w14:textId="77777777" w:rsidTr="006F36DB">
        <w:trPr>
          <w:trHeight w:val="274"/>
          <w:jc w:val="center"/>
        </w:trPr>
        <w:tc>
          <w:tcPr>
            <w:tcW w:w="714" w:type="dxa"/>
            <w:vAlign w:val="center"/>
            <w:hideMark/>
          </w:tcPr>
          <w:p w14:paraId="49EA4854"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2.2</w:t>
            </w:r>
          </w:p>
        </w:tc>
        <w:tc>
          <w:tcPr>
            <w:tcW w:w="2688" w:type="dxa"/>
            <w:vAlign w:val="center"/>
            <w:hideMark/>
          </w:tcPr>
          <w:p w14:paraId="3BE5980E"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Giải pháp phá dỡ, tháo dỡ, vận chuyển, thu hồi các VTTB của công trình cũ.</w:t>
            </w:r>
          </w:p>
        </w:tc>
        <w:tc>
          <w:tcPr>
            <w:tcW w:w="4111" w:type="dxa"/>
            <w:vAlign w:val="center"/>
            <w:hideMark/>
          </w:tcPr>
          <w:p w14:paraId="72072D3F"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Có giải pháp kỹ thuật hợp lý, phù hợp với điều kiện biện pháp thi công, tiến độ thi công và hiện trạng công trình xây dựng…</w:t>
            </w:r>
          </w:p>
        </w:tc>
        <w:tc>
          <w:tcPr>
            <w:tcW w:w="2977" w:type="dxa"/>
            <w:vAlign w:val="center"/>
            <w:hideMark/>
          </w:tcPr>
          <w:p w14:paraId="185FB3C3"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 xml:space="preserve">Giải pháp kỹ thuật không hợp lý, không phù hợp với điều kiện biện pháp thi công, tiến độ thi công và hiện trạng công trình xây dựng. </w:t>
            </w:r>
          </w:p>
        </w:tc>
      </w:tr>
      <w:tr w:rsidR="00E53EB7" w:rsidRPr="000151D3" w14:paraId="3592095F" w14:textId="77777777" w:rsidTr="006F36DB">
        <w:trPr>
          <w:trHeight w:val="714"/>
          <w:jc w:val="center"/>
        </w:trPr>
        <w:tc>
          <w:tcPr>
            <w:tcW w:w="714" w:type="dxa"/>
            <w:vAlign w:val="center"/>
            <w:hideMark/>
          </w:tcPr>
          <w:p w14:paraId="0D71D064"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2.3</w:t>
            </w:r>
          </w:p>
        </w:tc>
        <w:tc>
          <w:tcPr>
            <w:tcW w:w="2688" w:type="dxa"/>
            <w:noWrap/>
            <w:vAlign w:val="center"/>
            <w:hideMark/>
          </w:tcPr>
          <w:p w14:paraId="62543384"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Thi công xây mới.</w:t>
            </w:r>
          </w:p>
        </w:tc>
        <w:tc>
          <w:tcPr>
            <w:tcW w:w="4111" w:type="dxa"/>
            <w:vAlign w:val="center"/>
            <w:hideMark/>
          </w:tcPr>
          <w:p w14:paraId="534928B7" w14:textId="6C4DB27B" w:rsidR="00A34578" w:rsidRPr="00615A73" w:rsidRDefault="00A34578" w:rsidP="003700D1">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 xml:space="preserve">Có giải pháp kỹ thuật hợp lý, phù hợp với điều kiện biện pháp thi công, tiến độ thi công và hiện trạng công trình xây dựng. Nêu được quá </w:t>
            </w:r>
            <w:r w:rsidRPr="00615A73">
              <w:rPr>
                <w:rFonts w:ascii="Times New Roman" w:hAnsi="Times New Roman" w:cs="Times New Roman"/>
                <w:noProof/>
                <w:spacing w:val="2"/>
                <w:sz w:val="26"/>
                <w:szCs w:val="26"/>
                <w:lang w:val="vi-VN"/>
              </w:rPr>
              <w:lastRenderedPageBreak/>
              <w:t>trình khảo sát tuyến, sự ảnh hưởng đến các công trình ngầm, nêu được biện pháp thi công</w:t>
            </w:r>
            <w:r w:rsidR="003700D1" w:rsidRPr="00615A73">
              <w:rPr>
                <w:rFonts w:ascii="Times New Roman" w:hAnsi="Times New Roman" w:cs="Times New Roman"/>
                <w:noProof/>
                <w:spacing w:val="2"/>
                <w:sz w:val="26"/>
                <w:szCs w:val="26"/>
                <w:lang w:val="vi-VN"/>
              </w:rPr>
              <w:t xml:space="preserve">: </w:t>
            </w:r>
            <w:r w:rsidR="00CA0C36" w:rsidRPr="00E44E7E">
              <w:rPr>
                <w:rFonts w:ascii="Times New Roman" w:hAnsi="Times New Roman" w:cs="Times New Roman"/>
                <w:noProof/>
                <w:color w:val="EE0000"/>
                <w:spacing w:val="2"/>
                <w:sz w:val="26"/>
                <w:szCs w:val="26"/>
                <w:lang w:val="vi-VN"/>
              </w:rPr>
              <w:t xml:space="preserve">Đào móng, </w:t>
            </w:r>
            <w:r w:rsidR="003700D1" w:rsidRPr="00E44E7E">
              <w:rPr>
                <w:rFonts w:ascii="Times New Roman" w:hAnsi="Times New Roman" w:cs="Times New Roman"/>
                <w:noProof/>
                <w:color w:val="EE0000"/>
                <w:spacing w:val="2"/>
                <w:sz w:val="26"/>
                <w:szCs w:val="26"/>
                <w:lang w:val="vi-VN"/>
              </w:rPr>
              <w:t xml:space="preserve">trồng cột, kéo dây, </w:t>
            </w:r>
            <w:r w:rsidR="00E32152" w:rsidRPr="00E44E7E">
              <w:rPr>
                <w:rFonts w:ascii="Times New Roman" w:hAnsi="Times New Roman" w:cs="Times New Roman"/>
                <w:noProof/>
                <w:color w:val="EE0000"/>
                <w:spacing w:val="2"/>
                <w:sz w:val="26"/>
                <w:szCs w:val="26"/>
                <w:lang w:val="vi-VN"/>
              </w:rPr>
              <w:t xml:space="preserve">đào hào, kéo rải cáp ngầm, lắp đặt thiết bị: MBA, Trụ thép MBA, Tủ RMU, </w:t>
            </w:r>
            <w:r w:rsidR="00E44E7E" w:rsidRPr="00E44E7E">
              <w:rPr>
                <w:rFonts w:ascii="Times New Roman" w:hAnsi="Times New Roman" w:cs="Times New Roman"/>
                <w:noProof/>
                <w:color w:val="EE0000"/>
                <w:spacing w:val="2"/>
                <w:sz w:val="26"/>
                <w:szCs w:val="26"/>
                <w:lang w:val="vi-VN"/>
              </w:rPr>
              <w:t>các VTTB kh</w:t>
            </w:r>
            <w:r w:rsidR="00E44E7E" w:rsidRPr="00BC2B3B">
              <w:rPr>
                <w:rFonts w:ascii="Times New Roman" w:hAnsi="Times New Roman" w:cs="Times New Roman"/>
                <w:noProof/>
                <w:color w:val="EE0000"/>
                <w:spacing w:val="2"/>
                <w:sz w:val="26"/>
                <w:szCs w:val="26"/>
                <w:lang w:val="vi-VN"/>
              </w:rPr>
              <w:t>ác</w:t>
            </w:r>
            <w:r w:rsidR="00E32152" w:rsidRPr="00E44E7E">
              <w:rPr>
                <w:rFonts w:ascii="Times New Roman" w:hAnsi="Times New Roman" w:cs="Times New Roman"/>
                <w:noProof/>
                <w:color w:val="EE0000"/>
                <w:spacing w:val="2"/>
                <w:sz w:val="26"/>
                <w:szCs w:val="26"/>
                <w:lang w:val="vi-VN"/>
              </w:rPr>
              <w:t xml:space="preserve"> </w:t>
            </w:r>
            <w:r w:rsidR="00CA0C36" w:rsidRPr="00E44E7E">
              <w:rPr>
                <w:rFonts w:ascii="Times New Roman" w:hAnsi="Times New Roman" w:cs="Times New Roman"/>
                <w:noProof/>
                <w:color w:val="EE0000"/>
                <w:spacing w:val="2"/>
                <w:sz w:val="26"/>
                <w:szCs w:val="26"/>
                <w:lang w:val="vi-VN"/>
              </w:rPr>
              <w:t>…</w:t>
            </w:r>
            <w:r w:rsidR="003700D1" w:rsidRPr="00E44E7E">
              <w:rPr>
                <w:rFonts w:ascii="Times New Roman" w:hAnsi="Times New Roman" w:cs="Times New Roman"/>
                <w:noProof/>
                <w:color w:val="EE0000"/>
                <w:spacing w:val="2"/>
                <w:sz w:val="26"/>
                <w:szCs w:val="26"/>
                <w:lang w:val="vi-VN"/>
              </w:rPr>
              <w:t>,</w:t>
            </w:r>
            <w:r w:rsidRPr="00E44E7E">
              <w:rPr>
                <w:rFonts w:ascii="Times New Roman" w:hAnsi="Times New Roman" w:cs="Times New Roman"/>
                <w:noProof/>
                <w:color w:val="EE0000"/>
                <w:spacing w:val="2"/>
                <w:sz w:val="26"/>
                <w:szCs w:val="26"/>
                <w:lang w:val="vi-VN"/>
              </w:rPr>
              <w:t xml:space="preserve"> </w:t>
            </w:r>
            <w:r w:rsidRPr="00615A73">
              <w:rPr>
                <w:rFonts w:ascii="Times New Roman" w:hAnsi="Times New Roman" w:cs="Times New Roman"/>
                <w:noProof/>
                <w:spacing w:val="2"/>
                <w:sz w:val="26"/>
                <w:szCs w:val="26"/>
                <w:lang w:val="vi-VN"/>
              </w:rPr>
              <w:t>sau khi có phương án sơ bộ biện pháp đấu nối</w:t>
            </w:r>
            <w:r w:rsidR="003700D1" w:rsidRPr="00615A73">
              <w:rPr>
                <w:rFonts w:ascii="Times New Roman" w:hAnsi="Times New Roman" w:cs="Times New Roman"/>
                <w:noProof/>
                <w:spacing w:val="2"/>
                <w:sz w:val="26"/>
                <w:szCs w:val="26"/>
                <w:lang w:val="vi-VN"/>
              </w:rPr>
              <w:t>,</w:t>
            </w:r>
            <w:r w:rsidRPr="00615A73">
              <w:rPr>
                <w:rFonts w:ascii="Times New Roman" w:hAnsi="Times New Roman" w:cs="Times New Roman"/>
                <w:noProof/>
                <w:spacing w:val="2"/>
                <w:sz w:val="26"/>
                <w:szCs w:val="26"/>
                <w:lang w:val="vi-VN"/>
              </w:rPr>
              <w:t xml:space="preserve"> cắt điện và trả điện, có kế hoạch và biện pháp giảm thiểu tác động đến môi trường trong quá trình thi công. Nêu chi tiết phương án, giải pháp, trình tự thực hiện che phủ đường dây giao chéo (nếu có) bằng phương pháp Hotline theo đúng quy định của Tập đoàn Điện lực Việt Nam về việc thi công trên các đường dây giao chéo. Nêu phương án đấu nối hotline </w:t>
            </w:r>
            <w:r w:rsidR="00F47C11" w:rsidRPr="00615A73">
              <w:rPr>
                <w:rFonts w:ascii="Times New Roman" w:hAnsi="Times New Roman" w:cs="Times New Roman"/>
                <w:noProof/>
                <w:spacing w:val="2"/>
                <w:sz w:val="26"/>
                <w:szCs w:val="26"/>
                <w:lang w:val="vi-VN"/>
              </w:rPr>
              <w:t xml:space="preserve">(nếu có) </w:t>
            </w:r>
            <w:r w:rsidRPr="00615A73">
              <w:rPr>
                <w:rFonts w:ascii="Times New Roman" w:hAnsi="Times New Roman" w:cs="Times New Roman"/>
                <w:noProof/>
                <w:spacing w:val="2"/>
                <w:sz w:val="26"/>
                <w:szCs w:val="26"/>
                <w:lang w:val="vi-VN"/>
              </w:rPr>
              <w:t>vào ĐDK trung áp để giảm thời gian cắt điện đấu nối. Đề xuất đơn vị thí nghiệm phần thí nghiệm điện</w:t>
            </w:r>
            <w:r w:rsidR="00322161" w:rsidRPr="00322161">
              <w:rPr>
                <w:rFonts w:ascii="Times New Roman" w:hAnsi="Times New Roman" w:cs="Times New Roman"/>
                <w:noProof/>
                <w:spacing w:val="2"/>
                <w:sz w:val="26"/>
                <w:szCs w:val="26"/>
                <w:lang w:val="vi-VN"/>
              </w:rPr>
              <w:t xml:space="preserve"> </w:t>
            </w:r>
            <w:r w:rsidR="00322161" w:rsidRPr="00E44E7E">
              <w:rPr>
                <w:rFonts w:ascii="Times New Roman" w:hAnsi="Times New Roman" w:cs="Times New Roman"/>
                <w:noProof/>
                <w:spacing w:val="2"/>
                <w:sz w:val="26"/>
                <w:szCs w:val="26"/>
                <w:lang w:val="vi-VN"/>
              </w:rPr>
              <w:t>(nếu có)</w:t>
            </w:r>
            <w:r w:rsidRPr="00615A73">
              <w:rPr>
                <w:rFonts w:ascii="Times New Roman" w:hAnsi="Times New Roman" w:cs="Times New Roman"/>
                <w:noProof/>
                <w:spacing w:val="2"/>
                <w:sz w:val="26"/>
                <w:szCs w:val="26"/>
                <w:lang w:val="vi-VN"/>
              </w:rPr>
              <w:t xml:space="preserve">… </w:t>
            </w:r>
          </w:p>
        </w:tc>
        <w:tc>
          <w:tcPr>
            <w:tcW w:w="2977" w:type="dxa"/>
            <w:vAlign w:val="center"/>
          </w:tcPr>
          <w:p w14:paraId="33E579C8" w14:textId="77777777" w:rsidR="001B177D" w:rsidRPr="001B177D" w:rsidRDefault="001B177D" w:rsidP="001B177D">
            <w:pPr>
              <w:widowControl w:val="0"/>
              <w:spacing w:line="264" w:lineRule="auto"/>
              <w:rPr>
                <w:rFonts w:ascii="Times New Roman" w:hAnsi="Times New Roman" w:cs="Times New Roman"/>
                <w:noProof/>
                <w:spacing w:val="2"/>
                <w:sz w:val="26"/>
                <w:szCs w:val="26"/>
                <w:lang w:val="vi-VN"/>
              </w:rPr>
            </w:pPr>
            <w:r w:rsidRPr="001B177D">
              <w:rPr>
                <w:rFonts w:ascii="Times New Roman" w:hAnsi="Times New Roman" w:cs="Times New Roman"/>
                <w:noProof/>
                <w:spacing w:val="2"/>
                <w:sz w:val="26"/>
                <w:szCs w:val="26"/>
                <w:lang w:val="vi-VN"/>
              </w:rPr>
              <w:lastRenderedPageBreak/>
              <w:t xml:space="preserve">Giải pháp kỹ thuật không hợp lý, không chi tiết, không phù hợp với điều kiện biện pháp thi công, </w:t>
            </w:r>
            <w:r w:rsidRPr="001B177D">
              <w:rPr>
                <w:rFonts w:ascii="Times New Roman" w:hAnsi="Times New Roman" w:cs="Times New Roman"/>
                <w:noProof/>
                <w:spacing w:val="2"/>
                <w:sz w:val="26"/>
                <w:szCs w:val="26"/>
                <w:lang w:val="vi-VN"/>
              </w:rPr>
              <w:lastRenderedPageBreak/>
              <w:t>tiến độ thi công và hiện trạng công trình xây dựng.</w:t>
            </w:r>
          </w:p>
          <w:p w14:paraId="38ABE58C" w14:textId="057DC52D" w:rsidR="00A34578" w:rsidRPr="001B177D" w:rsidRDefault="001B177D" w:rsidP="001B177D">
            <w:pPr>
              <w:widowControl w:val="0"/>
              <w:spacing w:line="264" w:lineRule="auto"/>
              <w:rPr>
                <w:rFonts w:ascii="Times New Roman" w:hAnsi="Times New Roman" w:cs="Times New Roman"/>
                <w:noProof/>
                <w:spacing w:val="2"/>
                <w:sz w:val="26"/>
                <w:szCs w:val="26"/>
                <w:lang w:val="vi-VN"/>
              </w:rPr>
            </w:pPr>
            <w:r w:rsidRPr="001B177D">
              <w:rPr>
                <w:rFonts w:ascii="Times New Roman" w:hAnsi="Times New Roman" w:cs="Times New Roman"/>
                <w:noProof/>
                <w:spacing w:val="2"/>
                <w:sz w:val="26"/>
                <w:szCs w:val="26"/>
                <w:lang w:val="vi-VN"/>
              </w:rPr>
              <w:t>Không nêu chi tiết phương án, giải pháp, trình tự thực hiện che phủ đường dây giao chéo (nếu có) bằng phương pháp Hotline theo đúng quy định của Tập đoàn Điện lực Việt Nam về việc thi công trên các đường dây giao chéo. Không nêu phương án đấu nối hotline vào ĐDK trung áp để giảm thời gian cắt điện đấu nối.</w:t>
            </w:r>
          </w:p>
        </w:tc>
      </w:tr>
      <w:tr w:rsidR="00E53EB7" w:rsidRPr="000151D3" w14:paraId="397F33EB" w14:textId="77777777" w:rsidTr="006F36DB">
        <w:trPr>
          <w:trHeight w:val="672"/>
          <w:jc w:val="center"/>
        </w:trPr>
        <w:tc>
          <w:tcPr>
            <w:tcW w:w="3402" w:type="dxa"/>
            <w:gridSpan w:val="2"/>
            <w:vAlign w:val="center"/>
            <w:hideMark/>
          </w:tcPr>
          <w:p w14:paraId="3E7E4F5D" w14:textId="77777777" w:rsidR="00A34578" w:rsidRPr="00615A73" w:rsidRDefault="00A34578" w:rsidP="006F36DB">
            <w:pPr>
              <w:widowControl w:val="0"/>
              <w:spacing w:line="264" w:lineRule="auto"/>
              <w:rPr>
                <w:rFonts w:ascii="Times New Roman" w:hAnsi="Times New Roman" w:cs="Times New Roman"/>
                <w:b/>
                <w:bCs/>
                <w:noProof/>
                <w:spacing w:val="2"/>
                <w:sz w:val="26"/>
                <w:szCs w:val="26"/>
                <w:lang w:val="vi-VN"/>
              </w:rPr>
            </w:pPr>
            <w:r w:rsidRPr="00615A73">
              <w:rPr>
                <w:rFonts w:ascii="Times New Roman" w:hAnsi="Times New Roman" w:cs="Times New Roman"/>
                <w:b/>
                <w:bCs/>
                <w:noProof/>
                <w:spacing w:val="2"/>
                <w:sz w:val="26"/>
                <w:szCs w:val="26"/>
                <w:lang w:val="vi-VN"/>
              </w:rPr>
              <w:t>Kết luận</w:t>
            </w:r>
          </w:p>
        </w:tc>
        <w:tc>
          <w:tcPr>
            <w:tcW w:w="4111" w:type="dxa"/>
            <w:vAlign w:val="center"/>
            <w:hideMark/>
          </w:tcPr>
          <w:p w14:paraId="0EB77210"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Tất cả các tiêu chuẩn chi tiết được xác định là đạt</w:t>
            </w:r>
          </w:p>
        </w:tc>
        <w:tc>
          <w:tcPr>
            <w:tcW w:w="2977" w:type="dxa"/>
            <w:vAlign w:val="center"/>
            <w:hideMark/>
          </w:tcPr>
          <w:p w14:paraId="2E9F8A08"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Có 1 tiêu chuẩn chi tiết được xác định là không đạt.</w:t>
            </w:r>
          </w:p>
        </w:tc>
      </w:tr>
      <w:tr w:rsidR="00E53EB7" w:rsidRPr="000151D3" w14:paraId="34AECE4C" w14:textId="77777777" w:rsidTr="006F36DB">
        <w:trPr>
          <w:trHeight w:val="684"/>
          <w:jc w:val="center"/>
        </w:trPr>
        <w:tc>
          <w:tcPr>
            <w:tcW w:w="10490" w:type="dxa"/>
            <w:gridSpan w:val="4"/>
            <w:vAlign w:val="center"/>
            <w:hideMark/>
          </w:tcPr>
          <w:p w14:paraId="5FF77E22" w14:textId="77777777" w:rsidR="00A34578" w:rsidRPr="00615A73" w:rsidRDefault="00A34578" w:rsidP="006F36DB">
            <w:pPr>
              <w:widowControl w:val="0"/>
              <w:spacing w:line="264" w:lineRule="auto"/>
              <w:rPr>
                <w:rFonts w:ascii="Times New Roman" w:hAnsi="Times New Roman" w:cs="Times New Roman"/>
                <w:b/>
                <w:bCs/>
                <w:noProof/>
                <w:spacing w:val="2"/>
                <w:sz w:val="26"/>
                <w:szCs w:val="26"/>
                <w:lang w:val="vi-VN"/>
              </w:rPr>
            </w:pPr>
            <w:r w:rsidRPr="00615A73">
              <w:rPr>
                <w:rFonts w:ascii="Times New Roman" w:hAnsi="Times New Roman" w:cs="Times New Roman"/>
                <w:b/>
                <w:bCs/>
                <w:noProof/>
                <w:spacing w:val="2"/>
                <w:sz w:val="26"/>
                <w:szCs w:val="26"/>
                <w:lang w:val="vi-VN"/>
              </w:rPr>
              <w:t>3. Biện pháp tổ chức thi công</w:t>
            </w:r>
          </w:p>
        </w:tc>
      </w:tr>
      <w:tr w:rsidR="00E53EB7" w:rsidRPr="00615A73" w14:paraId="1FD7E72F" w14:textId="77777777" w:rsidTr="006F36DB">
        <w:trPr>
          <w:trHeight w:val="1451"/>
          <w:jc w:val="center"/>
        </w:trPr>
        <w:tc>
          <w:tcPr>
            <w:tcW w:w="714" w:type="dxa"/>
            <w:vAlign w:val="center"/>
            <w:hideMark/>
          </w:tcPr>
          <w:p w14:paraId="312CFB53"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3.1</w:t>
            </w:r>
          </w:p>
        </w:tc>
        <w:tc>
          <w:tcPr>
            <w:tcW w:w="2688" w:type="dxa"/>
            <w:vAlign w:val="center"/>
            <w:hideMark/>
          </w:tcPr>
          <w:p w14:paraId="25B25E18"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Biện pháp thi công các hạng mục công việc chính</w:t>
            </w:r>
          </w:p>
        </w:tc>
        <w:tc>
          <w:tcPr>
            <w:tcW w:w="4111" w:type="dxa"/>
            <w:vAlign w:val="center"/>
            <w:hideMark/>
          </w:tcPr>
          <w:p w14:paraId="46D08860" w14:textId="4F6040B2"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Đã nêu chi tiết phương án, giải pháp, trình tự thi công bao gồm cả việc bố trí phương tiện và nhân sự phù hợp với các giai đoạn thi công:</w:t>
            </w:r>
            <w:r w:rsidR="00BC2B3B" w:rsidRPr="00BC2B3B">
              <w:rPr>
                <w:rFonts w:ascii="Times New Roman" w:hAnsi="Times New Roman" w:cs="Times New Roman"/>
                <w:noProof/>
                <w:spacing w:val="2"/>
                <w:sz w:val="26"/>
                <w:szCs w:val="26"/>
                <w:lang w:val="vi-VN"/>
              </w:rPr>
              <w:t xml:space="preserve"> </w:t>
            </w:r>
            <w:r w:rsidR="00BC2B3B" w:rsidRPr="00E44E7E">
              <w:rPr>
                <w:rFonts w:ascii="Times New Roman" w:hAnsi="Times New Roman" w:cs="Times New Roman"/>
                <w:noProof/>
                <w:color w:val="EE0000"/>
                <w:spacing w:val="2"/>
                <w:sz w:val="26"/>
                <w:szCs w:val="26"/>
                <w:lang w:val="vi-VN"/>
              </w:rPr>
              <w:t>Đào móng, trồng cột, kéo dây, đào hào, kéo rải cáp ngầm, lắp đặt thiết bị: MBA, Trụ thép MBA, Tủ RMU, các VTTB kh</w:t>
            </w:r>
            <w:r w:rsidR="00BC2B3B" w:rsidRPr="00BC2B3B">
              <w:rPr>
                <w:rFonts w:ascii="Times New Roman" w:hAnsi="Times New Roman" w:cs="Times New Roman"/>
                <w:noProof/>
                <w:color w:val="EE0000"/>
                <w:spacing w:val="2"/>
                <w:sz w:val="26"/>
                <w:szCs w:val="26"/>
                <w:lang w:val="vi-VN"/>
              </w:rPr>
              <w:t>ác</w:t>
            </w:r>
            <w:r w:rsidR="00BC2B3B" w:rsidRPr="00E44E7E">
              <w:rPr>
                <w:rFonts w:ascii="Times New Roman" w:hAnsi="Times New Roman" w:cs="Times New Roman"/>
                <w:noProof/>
                <w:color w:val="EE0000"/>
                <w:spacing w:val="2"/>
                <w:sz w:val="26"/>
                <w:szCs w:val="26"/>
                <w:lang w:val="vi-VN"/>
              </w:rPr>
              <w:t xml:space="preserve"> …,</w:t>
            </w:r>
            <w:r w:rsidR="00CA0C36" w:rsidRPr="00615A73">
              <w:rPr>
                <w:rFonts w:ascii="Times New Roman" w:hAnsi="Times New Roman" w:cs="Times New Roman"/>
                <w:noProof/>
                <w:spacing w:val="2"/>
                <w:sz w:val="26"/>
                <w:szCs w:val="26"/>
                <w:lang w:val="vi-VN"/>
              </w:rPr>
              <w:t xml:space="preserve"> </w:t>
            </w:r>
            <w:r w:rsidRPr="00615A73">
              <w:rPr>
                <w:rFonts w:ascii="Times New Roman" w:hAnsi="Times New Roman" w:cs="Times New Roman"/>
                <w:noProof/>
                <w:spacing w:val="2"/>
                <w:sz w:val="26"/>
                <w:szCs w:val="26"/>
                <w:lang w:val="vi-VN"/>
              </w:rPr>
              <w:t xml:space="preserve">biện pháp đấu nối cắt điện và trả điện. </w:t>
            </w:r>
          </w:p>
          <w:p w14:paraId="490C938E"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 xml:space="preserve">Dự kiến số lần và thời gian cắt điện </w:t>
            </w:r>
            <w:r w:rsidRPr="00615A73">
              <w:rPr>
                <w:rFonts w:ascii="Times New Roman" w:hAnsi="Times New Roman" w:cs="Times New Roman"/>
                <w:noProof/>
                <w:spacing w:val="2"/>
                <w:sz w:val="26"/>
                <w:szCs w:val="26"/>
                <w:lang w:val="vi-VN"/>
              </w:rPr>
              <w:lastRenderedPageBreak/>
              <w:t xml:space="preserve">mỗi lần thi công. </w:t>
            </w:r>
          </w:p>
          <w:p w14:paraId="02858FC6"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Có kế hoạch và biện pháp giảm thiểu tác động đến môi trường trong quá trình thi công phù hợp. Đề xuất chi tiết biện pháp tổ chức thi công phù hợp theo đúng yêu cầu của E-HSMT</w:t>
            </w:r>
          </w:p>
          <w:p w14:paraId="58E94298"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Đề xuất chi tiết biện pháp tổ chức thi công phù hợp theo đúng yêu cầu của E-HSMT - biện pháp tổ chức thi công đối với các hạng mục đường dây không (DDK) sử dụng hotline</w:t>
            </w:r>
          </w:p>
          <w:p w14:paraId="07ACACBF"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Có cam kết thực hiện lập phương án thi công và biện pháp an toàn trước khi đăng ký lịch cắt điện 30 ngày.</w:t>
            </w:r>
          </w:p>
          <w:p w14:paraId="066BD89B"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 xml:space="preserve">Cam kết đảm bảo tiến độ thi công theo lịch cắt điện đã đăng ký </w:t>
            </w:r>
          </w:p>
        </w:tc>
        <w:tc>
          <w:tcPr>
            <w:tcW w:w="2977" w:type="dxa"/>
            <w:vAlign w:val="center"/>
            <w:hideMark/>
          </w:tcPr>
          <w:p w14:paraId="72617524"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lastRenderedPageBreak/>
              <w:t>Không đề xuất hoặc đề xuất không đáp ứng nội dung yêu cầu ở mục bên. Không có cam kết.</w:t>
            </w:r>
          </w:p>
        </w:tc>
      </w:tr>
      <w:tr w:rsidR="00E53EB7" w:rsidRPr="000151D3" w14:paraId="43CA4A1D" w14:textId="77777777" w:rsidTr="006F36DB">
        <w:trPr>
          <w:trHeight w:val="699"/>
          <w:jc w:val="center"/>
        </w:trPr>
        <w:tc>
          <w:tcPr>
            <w:tcW w:w="714" w:type="dxa"/>
            <w:vAlign w:val="center"/>
            <w:hideMark/>
          </w:tcPr>
          <w:p w14:paraId="38CCA85A"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3.2</w:t>
            </w:r>
          </w:p>
        </w:tc>
        <w:tc>
          <w:tcPr>
            <w:tcW w:w="2688" w:type="dxa"/>
            <w:vAlign w:val="center"/>
            <w:hideMark/>
          </w:tcPr>
          <w:p w14:paraId="1E6359F7"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Các biện pháp thi công hào cáp và đền bù hè, mặt đường</w:t>
            </w:r>
          </w:p>
        </w:tc>
        <w:tc>
          <w:tcPr>
            <w:tcW w:w="4111" w:type="dxa"/>
            <w:vAlign w:val="center"/>
            <w:hideMark/>
          </w:tcPr>
          <w:p w14:paraId="647F2754"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Mô tả biện pháp, công nghệ thi công hào cáp và đền bù hè, mặt đường.</w:t>
            </w:r>
          </w:p>
          <w:p w14:paraId="7D14B01B"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Cam kết xác nhận với chính quyền/đơn vị quản lý đường bộ sau khi hoàn trả (nếu có).</w:t>
            </w:r>
          </w:p>
        </w:tc>
        <w:tc>
          <w:tcPr>
            <w:tcW w:w="2977" w:type="dxa"/>
            <w:vAlign w:val="center"/>
            <w:hideMark/>
          </w:tcPr>
          <w:p w14:paraId="1DB4FFE9"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 xml:space="preserve">Không mô tả hoặc mô tả không đáp ứng yêu cầu về biện pháp thi công hào cáp và đền bù hè, mặt đường. </w:t>
            </w:r>
          </w:p>
        </w:tc>
      </w:tr>
      <w:tr w:rsidR="00E53EB7" w:rsidRPr="000151D3" w14:paraId="0F6BE64A" w14:textId="77777777" w:rsidTr="006F36DB">
        <w:trPr>
          <w:trHeight w:val="672"/>
          <w:jc w:val="center"/>
        </w:trPr>
        <w:tc>
          <w:tcPr>
            <w:tcW w:w="3402" w:type="dxa"/>
            <w:gridSpan w:val="2"/>
            <w:vAlign w:val="center"/>
            <w:hideMark/>
          </w:tcPr>
          <w:p w14:paraId="428A046A" w14:textId="77777777" w:rsidR="00A34578" w:rsidRPr="00615A73" w:rsidRDefault="00A34578" w:rsidP="006F36DB">
            <w:pPr>
              <w:widowControl w:val="0"/>
              <w:spacing w:line="264" w:lineRule="auto"/>
              <w:rPr>
                <w:rFonts w:ascii="Times New Roman" w:hAnsi="Times New Roman" w:cs="Times New Roman"/>
                <w:b/>
                <w:bCs/>
                <w:noProof/>
                <w:spacing w:val="2"/>
                <w:sz w:val="26"/>
                <w:szCs w:val="26"/>
                <w:lang w:val="vi-VN"/>
              </w:rPr>
            </w:pPr>
            <w:r w:rsidRPr="00615A73">
              <w:rPr>
                <w:rFonts w:ascii="Times New Roman" w:hAnsi="Times New Roman" w:cs="Times New Roman"/>
                <w:b/>
                <w:bCs/>
                <w:noProof/>
                <w:spacing w:val="2"/>
                <w:sz w:val="26"/>
                <w:szCs w:val="26"/>
                <w:lang w:val="vi-VN"/>
              </w:rPr>
              <w:t>Kết luận</w:t>
            </w:r>
          </w:p>
        </w:tc>
        <w:tc>
          <w:tcPr>
            <w:tcW w:w="4111" w:type="dxa"/>
            <w:vAlign w:val="center"/>
            <w:hideMark/>
          </w:tcPr>
          <w:p w14:paraId="43D83418"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Tất cả các tiêu chuẩn chi tiết đều được xác định là đạt.</w:t>
            </w:r>
          </w:p>
        </w:tc>
        <w:tc>
          <w:tcPr>
            <w:tcW w:w="2977" w:type="dxa"/>
            <w:vAlign w:val="center"/>
            <w:hideMark/>
          </w:tcPr>
          <w:p w14:paraId="58535189"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Có 1 tiêu chuẩn chi tiết được xác định là không đạt.</w:t>
            </w:r>
          </w:p>
        </w:tc>
      </w:tr>
      <w:tr w:rsidR="00E53EB7" w:rsidRPr="00615A73" w14:paraId="5A51A6CE" w14:textId="77777777" w:rsidTr="006F36DB">
        <w:trPr>
          <w:trHeight w:val="720"/>
          <w:jc w:val="center"/>
        </w:trPr>
        <w:tc>
          <w:tcPr>
            <w:tcW w:w="10490" w:type="dxa"/>
            <w:gridSpan w:val="4"/>
            <w:vAlign w:val="center"/>
            <w:hideMark/>
          </w:tcPr>
          <w:p w14:paraId="396E5F7A" w14:textId="77777777" w:rsidR="00A34578" w:rsidRPr="00615A73" w:rsidRDefault="00A34578" w:rsidP="006F36DB">
            <w:pPr>
              <w:widowControl w:val="0"/>
              <w:spacing w:line="264" w:lineRule="auto"/>
              <w:rPr>
                <w:rFonts w:ascii="Times New Roman" w:hAnsi="Times New Roman" w:cs="Times New Roman"/>
                <w:b/>
                <w:bCs/>
                <w:noProof/>
                <w:spacing w:val="2"/>
                <w:sz w:val="26"/>
                <w:szCs w:val="26"/>
                <w:lang w:val="vi-VN"/>
              </w:rPr>
            </w:pPr>
            <w:r w:rsidRPr="00615A73">
              <w:rPr>
                <w:rFonts w:ascii="Times New Roman" w:hAnsi="Times New Roman" w:cs="Times New Roman"/>
                <w:b/>
                <w:bCs/>
                <w:noProof/>
                <w:spacing w:val="2"/>
                <w:sz w:val="26"/>
                <w:szCs w:val="26"/>
                <w:lang w:val="vi-VN"/>
              </w:rPr>
              <w:t>4. Tiến độ thi công</w:t>
            </w:r>
          </w:p>
        </w:tc>
      </w:tr>
      <w:tr w:rsidR="00E53EB7" w:rsidRPr="000151D3" w14:paraId="53E3B7E7" w14:textId="77777777" w:rsidTr="006F36DB">
        <w:trPr>
          <w:trHeight w:val="431"/>
          <w:jc w:val="center"/>
        </w:trPr>
        <w:tc>
          <w:tcPr>
            <w:tcW w:w="714" w:type="dxa"/>
            <w:vAlign w:val="center"/>
            <w:hideMark/>
          </w:tcPr>
          <w:p w14:paraId="097924BA"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4.1</w:t>
            </w:r>
          </w:p>
        </w:tc>
        <w:tc>
          <w:tcPr>
            <w:tcW w:w="2688" w:type="dxa"/>
            <w:vAlign w:val="center"/>
            <w:hideMark/>
          </w:tcPr>
          <w:p w14:paraId="078298AA"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Thời gian thi công: đảm bảo theo yêu cầu của E-HSMT</w:t>
            </w:r>
          </w:p>
        </w:tc>
        <w:tc>
          <w:tcPr>
            <w:tcW w:w="4111" w:type="dxa"/>
            <w:vAlign w:val="center"/>
            <w:hideMark/>
          </w:tcPr>
          <w:p w14:paraId="382761DD"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Đề xuất thời gian thi công không vượt quá thời gian yêu cầu của E-HSMT.</w:t>
            </w:r>
          </w:p>
        </w:tc>
        <w:tc>
          <w:tcPr>
            <w:tcW w:w="2977" w:type="dxa"/>
            <w:vAlign w:val="center"/>
            <w:hideMark/>
          </w:tcPr>
          <w:p w14:paraId="59E2264A"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Đề xuất thời gian thi công vượt quá thời gian yêu cầu của E-HSMT.</w:t>
            </w:r>
          </w:p>
        </w:tc>
      </w:tr>
      <w:tr w:rsidR="00E53EB7" w:rsidRPr="000151D3" w14:paraId="29C3AA55" w14:textId="77777777" w:rsidTr="006F36DB">
        <w:trPr>
          <w:trHeight w:val="1125"/>
          <w:jc w:val="center"/>
        </w:trPr>
        <w:tc>
          <w:tcPr>
            <w:tcW w:w="714" w:type="dxa"/>
            <w:vAlign w:val="center"/>
            <w:hideMark/>
          </w:tcPr>
          <w:p w14:paraId="6212FCA5"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4.2</w:t>
            </w:r>
          </w:p>
        </w:tc>
        <w:tc>
          <w:tcPr>
            <w:tcW w:w="2688" w:type="dxa"/>
            <w:vAlign w:val="center"/>
            <w:hideMark/>
          </w:tcPr>
          <w:p w14:paraId="0D733D15"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 xml:space="preserve">Tính phù hợp: </w:t>
            </w:r>
            <w:r w:rsidRPr="00615A73">
              <w:rPr>
                <w:rFonts w:ascii="Times New Roman" w:hAnsi="Times New Roman" w:cs="Times New Roman"/>
                <w:noProof/>
                <w:spacing w:val="2"/>
                <w:sz w:val="26"/>
                <w:szCs w:val="26"/>
                <w:lang w:val="vi-VN"/>
              </w:rPr>
              <w:br/>
              <w:t>a) Giữa huy động thiết bị và tiến độ thi công</w:t>
            </w:r>
          </w:p>
          <w:p w14:paraId="18FAFAC4"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 xml:space="preserve">b) Giữa bố trí nhân lực </w:t>
            </w:r>
            <w:r w:rsidRPr="00615A73">
              <w:rPr>
                <w:rFonts w:ascii="Times New Roman" w:hAnsi="Times New Roman" w:cs="Times New Roman"/>
                <w:noProof/>
                <w:spacing w:val="2"/>
                <w:sz w:val="26"/>
                <w:szCs w:val="26"/>
                <w:lang w:val="vi-VN"/>
              </w:rPr>
              <w:lastRenderedPageBreak/>
              <w:t>và tiến độ thi công</w:t>
            </w:r>
          </w:p>
        </w:tc>
        <w:tc>
          <w:tcPr>
            <w:tcW w:w="4111" w:type="dxa"/>
            <w:vAlign w:val="center"/>
            <w:hideMark/>
          </w:tcPr>
          <w:p w14:paraId="6F72E427"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lastRenderedPageBreak/>
              <w:t>Đề xuất đầy đủ, hợp lý, khả thi cho cả 2 nội dung a) và b).</w:t>
            </w:r>
          </w:p>
        </w:tc>
        <w:tc>
          <w:tcPr>
            <w:tcW w:w="2977" w:type="dxa"/>
            <w:vAlign w:val="center"/>
            <w:hideMark/>
          </w:tcPr>
          <w:p w14:paraId="25A799CA"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Đề xuất không đủ hoặc không hợp lý, không khả thi nội dung a) và b).</w:t>
            </w:r>
          </w:p>
        </w:tc>
      </w:tr>
      <w:tr w:rsidR="00E53EB7" w:rsidRPr="000151D3" w14:paraId="62E72A1F" w14:textId="77777777" w:rsidTr="006F36DB">
        <w:trPr>
          <w:trHeight w:val="1344"/>
          <w:jc w:val="center"/>
        </w:trPr>
        <w:tc>
          <w:tcPr>
            <w:tcW w:w="714" w:type="dxa"/>
            <w:vAlign w:val="center"/>
            <w:hideMark/>
          </w:tcPr>
          <w:p w14:paraId="526A5173"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4.3</w:t>
            </w:r>
          </w:p>
        </w:tc>
        <w:tc>
          <w:tcPr>
            <w:tcW w:w="2688" w:type="dxa"/>
            <w:vAlign w:val="center"/>
            <w:hideMark/>
          </w:tcPr>
          <w:p w14:paraId="53C3890F"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Biểu tiến độ thi công hợp lý, khả thi phù hợp với đề xuất kỹ thuật và đáp ứng yêu cầu của E-HSMT</w:t>
            </w:r>
          </w:p>
        </w:tc>
        <w:tc>
          <w:tcPr>
            <w:tcW w:w="4111" w:type="dxa"/>
            <w:vAlign w:val="center"/>
            <w:hideMark/>
          </w:tcPr>
          <w:p w14:paraId="0F6DEDF4"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Có biểu tiến độ thi công hợp lý, khả thi và phù hợp với đề xuất kỹ thuật và đáp ứng yêu cầu của E-HSMT.</w:t>
            </w:r>
          </w:p>
        </w:tc>
        <w:tc>
          <w:tcPr>
            <w:tcW w:w="2977" w:type="dxa"/>
            <w:vAlign w:val="center"/>
            <w:hideMark/>
          </w:tcPr>
          <w:p w14:paraId="074E5388"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Không có biểu tiến độ thi công hoặc có biểu tiến độ thi công nhưng không hợp lý, không khả thi, không phù hợp với yêu cầu của E-HSMT.</w:t>
            </w:r>
          </w:p>
        </w:tc>
      </w:tr>
      <w:tr w:rsidR="00E53EB7" w:rsidRPr="000151D3" w14:paraId="4C586C68" w14:textId="77777777" w:rsidTr="006F36DB">
        <w:trPr>
          <w:trHeight w:val="672"/>
          <w:jc w:val="center"/>
        </w:trPr>
        <w:tc>
          <w:tcPr>
            <w:tcW w:w="714" w:type="dxa"/>
            <w:vAlign w:val="center"/>
            <w:hideMark/>
          </w:tcPr>
          <w:p w14:paraId="5947DD6C"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 </w:t>
            </w:r>
          </w:p>
        </w:tc>
        <w:tc>
          <w:tcPr>
            <w:tcW w:w="2688" w:type="dxa"/>
            <w:vAlign w:val="center"/>
            <w:hideMark/>
          </w:tcPr>
          <w:p w14:paraId="3506633C" w14:textId="77777777" w:rsidR="00A34578" w:rsidRPr="00615A73" w:rsidRDefault="00A34578" w:rsidP="006F36DB">
            <w:pPr>
              <w:widowControl w:val="0"/>
              <w:spacing w:line="264" w:lineRule="auto"/>
              <w:rPr>
                <w:rFonts w:ascii="Times New Roman" w:hAnsi="Times New Roman" w:cs="Times New Roman"/>
                <w:b/>
                <w:bCs/>
                <w:noProof/>
                <w:spacing w:val="2"/>
                <w:sz w:val="26"/>
                <w:szCs w:val="26"/>
                <w:lang w:val="vi-VN"/>
              </w:rPr>
            </w:pPr>
            <w:r w:rsidRPr="00615A73">
              <w:rPr>
                <w:rFonts w:ascii="Times New Roman" w:hAnsi="Times New Roman" w:cs="Times New Roman"/>
                <w:b/>
                <w:bCs/>
                <w:noProof/>
                <w:spacing w:val="2"/>
                <w:sz w:val="26"/>
                <w:szCs w:val="26"/>
                <w:lang w:val="vi-VN"/>
              </w:rPr>
              <w:t>Kết luận</w:t>
            </w:r>
          </w:p>
        </w:tc>
        <w:tc>
          <w:tcPr>
            <w:tcW w:w="4111" w:type="dxa"/>
            <w:vAlign w:val="center"/>
            <w:hideMark/>
          </w:tcPr>
          <w:p w14:paraId="5119B6F5"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Tất cả các tiêu chuẩn chi tiết đều được xác định là đạt.</w:t>
            </w:r>
          </w:p>
        </w:tc>
        <w:tc>
          <w:tcPr>
            <w:tcW w:w="2977" w:type="dxa"/>
            <w:vAlign w:val="center"/>
            <w:hideMark/>
          </w:tcPr>
          <w:p w14:paraId="628CBDC0"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Có 1 tiêu chuẩn chi tiết được xác định là không đạt.</w:t>
            </w:r>
          </w:p>
        </w:tc>
      </w:tr>
      <w:tr w:rsidR="00E53EB7" w:rsidRPr="000151D3" w14:paraId="77DFBE2B" w14:textId="77777777" w:rsidTr="006F36DB">
        <w:trPr>
          <w:trHeight w:val="336"/>
          <w:jc w:val="center"/>
        </w:trPr>
        <w:tc>
          <w:tcPr>
            <w:tcW w:w="10490" w:type="dxa"/>
            <w:gridSpan w:val="4"/>
            <w:vAlign w:val="center"/>
            <w:hideMark/>
          </w:tcPr>
          <w:p w14:paraId="77439CB5" w14:textId="77777777" w:rsidR="00A34578" w:rsidRPr="00615A73" w:rsidRDefault="00A34578" w:rsidP="006F36DB">
            <w:pPr>
              <w:widowControl w:val="0"/>
              <w:spacing w:line="264" w:lineRule="auto"/>
              <w:rPr>
                <w:rFonts w:ascii="Times New Roman" w:hAnsi="Times New Roman" w:cs="Times New Roman"/>
                <w:b/>
                <w:bCs/>
                <w:noProof/>
                <w:spacing w:val="2"/>
                <w:sz w:val="26"/>
                <w:szCs w:val="26"/>
                <w:lang w:val="vi-VN"/>
              </w:rPr>
            </w:pPr>
            <w:r w:rsidRPr="00615A73">
              <w:rPr>
                <w:rFonts w:ascii="Times New Roman" w:hAnsi="Times New Roman" w:cs="Times New Roman"/>
                <w:b/>
                <w:bCs/>
                <w:noProof/>
                <w:spacing w:val="2"/>
                <w:sz w:val="26"/>
                <w:szCs w:val="26"/>
                <w:lang w:val="vi-VN"/>
              </w:rPr>
              <w:t>5. Biện pháp đảm bảo chất lượng</w:t>
            </w:r>
          </w:p>
        </w:tc>
      </w:tr>
      <w:tr w:rsidR="00E53EB7" w:rsidRPr="000151D3" w14:paraId="0746C39D" w14:textId="77777777" w:rsidTr="006F36DB">
        <w:trPr>
          <w:trHeight w:val="1680"/>
          <w:jc w:val="center"/>
        </w:trPr>
        <w:tc>
          <w:tcPr>
            <w:tcW w:w="714" w:type="dxa"/>
            <w:vAlign w:val="center"/>
            <w:hideMark/>
          </w:tcPr>
          <w:p w14:paraId="5D8F5F8C"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5.1</w:t>
            </w:r>
          </w:p>
        </w:tc>
        <w:tc>
          <w:tcPr>
            <w:tcW w:w="2688" w:type="dxa"/>
            <w:vAlign w:val="center"/>
            <w:hideMark/>
          </w:tcPr>
          <w:p w14:paraId="6051554D"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z w:val="26"/>
                <w:szCs w:val="26"/>
                <w:lang w:val="vi-VN"/>
              </w:rPr>
              <w:t>Quản lý chất lượng cho từng loại công tác thi công (đào, đắp đất, cốt thép, bê tông, dựng cột, kéo dải căng dây, lắp đặt thiết bị…)</w:t>
            </w:r>
          </w:p>
        </w:tc>
        <w:tc>
          <w:tcPr>
            <w:tcW w:w="4111" w:type="dxa"/>
            <w:vAlign w:val="center"/>
            <w:hideMark/>
          </w:tcPr>
          <w:p w14:paraId="2B4243D7" w14:textId="47BD1D84"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 xml:space="preserve">Có biện pháp </w:t>
            </w:r>
            <w:r w:rsidRPr="00615A73">
              <w:rPr>
                <w:rFonts w:ascii="Times New Roman" w:hAnsi="Times New Roman" w:cs="Times New Roman"/>
                <w:noProof/>
                <w:sz w:val="26"/>
                <w:szCs w:val="26"/>
                <w:lang w:val="vi-VN"/>
              </w:rPr>
              <w:t>Quản lý chất lượng cho từng loại công tác thi công (</w:t>
            </w:r>
            <w:r w:rsidR="00664180" w:rsidRPr="00E44E7E">
              <w:rPr>
                <w:rFonts w:ascii="Times New Roman" w:hAnsi="Times New Roman" w:cs="Times New Roman"/>
                <w:noProof/>
                <w:color w:val="EE0000"/>
                <w:spacing w:val="2"/>
                <w:sz w:val="26"/>
                <w:szCs w:val="26"/>
                <w:lang w:val="vi-VN"/>
              </w:rPr>
              <w:t>Đào móng, trồng cột, kéo dây, đào hào, kéo rải cáp ngầm, lắp đặt thiết bị: MBA, Trụ thép MBA, Tủ RMU, các VTTB kh</w:t>
            </w:r>
            <w:r w:rsidR="00664180" w:rsidRPr="00664180">
              <w:rPr>
                <w:rFonts w:ascii="Times New Roman" w:hAnsi="Times New Roman" w:cs="Times New Roman"/>
                <w:noProof/>
                <w:color w:val="EE0000"/>
                <w:spacing w:val="2"/>
                <w:sz w:val="26"/>
                <w:szCs w:val="26"/>
                <w:lang w:val="vi-VN"/>
              </w:rPr>
              <w:t>ác</w:t>
            </w:r>
            <w:r w:rsidR="00664180" w:rsidRPr="00E44E7E">
              <w:rPr>
                <w:rFonts w:ascii="Times New Roman" w:hAnsi="Times New Roman" w:cs="Times New Roman"/>
                <w:noProof/>
                <w:color w:val="EE0000"/>
                <w:spacing w:val="2"/>
                <w:sz w:val="26"/>
                <w:szCs w:val="26"/>
                <w:lang w:val="vi-VN"/>
              </w:rPr>
              <w:t xml:space="preserve"> …</w:t>
            </w:r>
            <w:r w:rsidRPr="00615A73">
              <w:rPr>
                <w:rFonts w:ascii="Times New Roman" w:hAnsi="Times New Roman" w:cs="Times New Roman"/>
                <w:noProof/>
                <w:sz w:val="26"/>
                <w:szCs w:val="26"/>
                <w:lang w:val="vi-VN"/>
              </w:rPr>
              <w:t>)</w:t>
            </w:r>
          </w:p>
        </w:tc>
        <w:tc>
          <w:tcPr>
            <w:tcW w:w="2977" w:type="dxa"/>
            <w:vAlign w:val="center"/>
            <w:hideMark/>
          </w:tcPr>
          <w:p w14:paraId="283152EB" w14:textId="712756ED"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 xml:space="preserve">Không có biện pháp </w:t>
            </w:r>
            <w:r w:rsidRPr="00615A73">
              <w:rPr>
                <w:rFonts w:ascii="Times New Roman" w:hAnsi="Times New Roman" w:cs="Times New Roman"/>
                <w:noProof/>
                <w:sz w:val="26"/>
                <w:szCs w:val="26"/>
                <w:lang w:val="vi-VN"/>
              </w:rPr>
              <w:t xml:space="preserve">Quản lý chất lượng cho từng loại công tác thi công </w:t>
            </w:r>
            <w:r w:rsidR="007F096B" w:rsidRPr="00615A73">
              <w:rPr>
                <w:rFonts w:ascii="Times New Roman" w:hAnsi="Times New Roman" w:cs="Times New Roman"/>
                <w:noProof/>
                <w:sz w:val="26"/>
                <w:szCs w:val="26"/>
                <w:lang w:val="vi-VN"/>
              </w:rPr>
              <w:t xml:space="preserve">đào, </w:t>
            </w:r>
            <w:r w:rsidR="00DF4F35" w:rsidRPr="00E44E7E">
              <w:rPr>
                <w:rFonts w:ascii="Times New Roman" w:hAnsi="Times New Roman" w:cs="Times New Roman"/>
                <w:noProof/>
                <w:color w:val="EE0000"/>
                <w:spacing w:val="2"/>
                <w:sz w:val="26"/>
                <w:szCs w:val="26"/>
                <w:lang w:val="vi-VN"/>
              </w:rPr>
              <w:t>Đào móng, trồng cột, kéo dây, đào hào, kéo rải cáp ngầm, lắp đặt thiết bị: MBA, Trụ thép MBA, Tủ RMU, các VTTB kh</w:t>
            </w:r>
            <w:r w:rsidR="00DF4F35" w:rsidRPr="00DF4F35">
              <w:rPr>
                <w:rFonts w:ascii="Times New Roman" w:hAnsi="Times New Roman" w:cs="Times New Roman"/>
                <w:noProof/>
                <w:color w:val="EE0000"/>
                <w:spacing w:val="2"/>
                <w:sz w:val="26"/>
                <w:szCs w:val="26"/>
                <w:lang w:val="vi-VN"/>
              </w:rPr>
              <w:t>ác</w:t>
            </w:r>
            <w:r w:rsidR="00DF4F35" w:rsidRPr="00E44E7E">
              <w:rPr>
                <w:rFonts w:ascii="Times New Roman" w:hAnsi="Times New Roman" w:cs="Times New Roman"/>
                <w:noProof/>
                <w:color w:val="EE0000"/>
                <w:spacing w:val="2"/>
                <w:sz w:val="26"/>
                <w:szCs w:val="26"/>
                <w:lang w:val="vi-VN"/>
              </w:rPr>
              <w:t xml:space="preserve"> …,</w:t>
            </w:r>
            <w:r w:rsidR="007F096B" w:rsidRPr="00615A73">
              <w:rPr>
                <w:rFonts w:ascii="Times New Roman" w:hAnsi="Times New Roman" w:cs="Times New Roman"/>
                <w:noProof/>
                <w:sz w:val="26"/>
                <w:szCs w:val="26"/>
                <w:lang w:val="vi-VN"/>
              </w:rPr>
              <w:t>)</w:t>
            </w:r>
          </w:p>
        </w:tc>
      </w:tr>
      <w:tr w:rsidR="00E53EB7" w:rsidRPr="000151D3" w14:paraId="41D03A78" w14:textId="77777777" w:rsidTr="006F36DB">
        <w:trPr>
          <w:trHeight w:val="317"/>
          <w:jc w:val="center"/>
        </w:trPr>
        <w:tc>
          <w:tcPr>
            <w:tcW w:w="714" w:type="dxa"/>
            <w:vAlign w:val="center"/>
            <w:hideMark/>
          </w:tcPr>
          <w:p w14:paraId="40CB0107"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5.2</w:t>
            </w:r>
          </w:p>
        </w:tc>
        <w:tc>
          <w:tcPr>
            <w:tcW w:w="2688" w:type="dxa"/>
            <w:vAlign w:val="center"/>
            <w:hideMark/>
          </w:tcPr>
          <w:p w14:paraId="46F33CB7"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Biện pháp bảo đảm chất lượng nguyên liệu đầu vào để phục vụ công tác thi công và biện pháp bảo quản vật liệu, công trình khi tạm dừng thi công, khi mưa bão</w:t>
            </w:r>
          </w:p>
        </w:tc>
        <w:tc>
          <w:tcPr>
            <w:tcW w:w="4111" w:type="dxa"/>
            <w:vAlign w:val="center"/>
            <w:hideMark/>
          </w:tcPr>
          <w:p w14:paraId="7C6D03C8"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Có biện pháp bảo đảm chất lượng hợp lý, khả thi phù hợp với đề xuất về biện pháp tổ chức thi công và biện pháp bảo quản vật liệu, công trình khi tạm dừng thi công, khi mưa bão</w:t>
            </w:r>
          </w:p>
        </w:tc>
        <w:tc>
          <w:tcPr>
            <w:tcW w:w="2977" w:type="dxa"/>
            <w:vAlign w:val="center"/>
            <w:hideMark/>
          </w:tcPr>
          <w:p w14:paraId="7D36FE8C"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Không có biện pháp bảo đảm chất lượng hoặc có biện pháp bảo đảm chất lượng nhưng không hợp lý, không khả thi, không phù hợp với đề xuất về tiến độ thi công hoặc không có biện pháp bảo quản vật liệu, công trình khi tạm dừng thi công, khi mưa bão</w:t>
            </w:r>
          </w:p>
        </w:tc>
      </w:tr>
      <w:tr w:rsidR="00E53EB7" w:rsidRPr="000151D3" w14:paraId="0B8EE43D" w14:textId="77777777" w:rsidTr="006F36DB">
        <w:trPr>
          <w:trHeight w:val="672"/>
          <w:jc w:val="center"/>
        </w:trPr>
        <w:tc>
          <w:tcPr>
            <w:tcW w:w="3402" w:type="dxa"/>
            <w:gridSpan w:val="2"/>
            <w:vAlign w:val="center"/>
            <w:hideMark/>
          </w:tcPr>
          <w:p w14:paraId="6C5FDFF0" w14:textId="77777777" w:rsidR="00A34578" w:rsidRPr="00615A73" w:rsidRDefault="00A34578" w:rsidP="006F36DB">
            <w:pPr>
              <w:widowControl w:val="0"/>
              <w:spacing w:line="264" w:lineRule="auto"/>
              <w:rPr>
                <w:rFonts w:ascii="Times New Roman" w:hAnsi="Times New Roman" w:cs="Times New Roman"/>
                <w:b/>
                <w:bCs/>
                <w:noProof/>
                <w:spacing w:val="2"/>
                <w:sz w:val="26"/>
                <w:szCs w:val="26"/>
                <w:lang w:val="vi-VN"/>
              </w:rPr>
            </w:pPr>
            <w:r w:rsidRPr="00615A73">
              <w:rPr>
                <w:rFonts w:ascii="Times New Roman" w:hAnsi="Times New Roman" w:cs="Times New Roman"/>
                <w:b/>
                <w:bCs/>
                <w:noProof/>
                <w:spacing w:val="2"/>
                <w:sz w:val="26"/>
                <w:szCs w:val="26"/>
                <w:lang w:val="vi-VN"/>
              </w:rPr>
              <w:t>Kết luận</w:t>
            </w:r>
          </w:p>
        </w:tc>
        <w:tc>
          <w:tcPr>
            <w:tcW w:w="4111" w:type="dxa"/>
            <w:vAlign w:val="center"/>
            <w:hideMark/>
          </w:tcPr>
          <w:p w14:paraId="351EEBEE"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Cả 2 tiêu chuẩn chi tiết đều được xác định là đạt.</w:t>
            </w:r>
          </w:p>
        </w:tc>
        <w:tc>
          <w:tcPr>
            <w:tcW w:w="2977" w:type="dxa"/>
            <w:vAlign w:val="center"/>
            <w:hideMark/>
          </w:tcPr>
          <w:p w14:paraId="7E4DD91B"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 xml:space="preserve">Có 1 tiêu chuẩn chi tiết được xác định là không </w:t>
            </w:r>
            <w:r w:rsidRPr="00615A73">
              <w:rPr>
                <w:rFonts w:ascii="Times New Roman" w:hAnsi="Times New Roman" w:cs="Times New Roman"/>
                <w:noProof/>
                <w:spacing w:val="2"/>
                <w:sz w:val="26"/>
                <w:szCs w:val="26"/>
                <w:lang w:val="vi-VN"/>
              </w:rPr>
              <w:lastRenderedPageBreak/>
              <w:t>đạt.</w:t>
            </w:r>
          </w:p>
        </w:tc>
      </w:tr>
      <w:tr w:rsidR="00E53EB7" w:rsidRPr="00615A73" w14:paraId="6B713DFE" w14:textId="77777777" w:rsidTr="006F36DB">
        <w:trPr>
          <w:trHeight w:val="336"/>
          <w:jc w:val="center"/>
        </w:trPr>
        <w:tc>
          <w:tcPr>
            <w:tcW w:w="10490" w:type="dxa"/>
            <w:gridSpan w:val="4"/>
            <w:vAlign w:val="center"/>
            <w:hideMark/>
          </w:tcPr>
          <w:p w14:paraId="6759647F" w14:textId="77777777" w:rsidR="00A34578" w:rsidRPr="00615A73" w:rsidRDefault="00A34578" w:rsidP="006F36DB">
            <w:pPr>
              <w:widowControl w:val="0"/>
              <w:spacing w:line="264" w:lineRule="auto"/>
              <w:rPr>
                <w:rFonts w:ascii="Times New Roman" w:hAnsi="Times New Roman" w:cs="Times New Roman"/>
                <w:b/>
                <w:bCs/>
                <w:noProof/>
                <w:spacing w:val="2"/>
                <w:sz w:val="26"/>
                <w:szCs w:val="26"/>
                <w:lang w:val="vi-VN"/>
              </w:rPr>
            </w:pPr>
            <w:r w:rsidRPr="00615A73">
              <w:rPr>
                <w:rFonts w:ascii="Times New Roman" w:hAnsi="Times New Roman" w:cs="Times New Roman"/>
                <w:b/>
                <w:bCs/>
                <w:noProof/>
                <w:spacing w:val="2"/>
                <w:sz w:val="26"/>
                <w:szCs w:val="26"/>
                <w:lang w:val="vi-VN"/>
              </w:rPr>
              <w:lastRenderedPageBreak/>
              <w:t>6. Bảo hành</w:t>
            </w:r>
          </w:p>
        </w:tc>
      </w:tr>
      <w:tr w:rsidR="00E53EB7" w:rsidRPr="000151D3" w14:paraId="570B3688" w14:textId="77777777" w:rsidTr="006F36DB">
        <w:trPr>
          <w:trHeight w:val="699"/>
          <w:jc w:val="center"/>
        </w:trPr>
        <w:tc>
          <w:tcPr>
            <w:tcW w:w="714" w:type="dxa"/>
            <w:vAlign w:val="center"/>
            <w:hideMark/>
          </w:tcPr>
          <w:p w14:paraId="72641BA7"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p>
        </w:tc>
        <w:tc>
          <w:tcPr>
            <w:tcW w:w="2688" w:type="dxa"/>
            <w:vAlign w:val="center"/>
            <w:hideMark/>
          </w:tcPr>
          <w:p w14:paraId="0585C28B"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Bảo hành: Thời gian bảo hành 2 năm.</w:t>
            </w:r>
          </w:p>
        </w:tc>
        <w:tc>
          <w:tcPr>
            <w:tcW w:w="4111" w:type="dxa"/>
            <w:vAlign w:val="center"/>
            <w:hideMark/>
          </w:tcPr>
          <w:p w14:paraId="7784FF1F"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Có cam kết thời gian bảo hành lớn hơn hoặc bằng 2 năm tính từ ngày công trình được nghiệm thu, bàn giao</w:t>
            </w:r>
          </w:p>
        </w:tc>
        <w:tc>
          <w:tcPr>
            <w:tcW w:w="2977" w:type="dxa"/>
            <w:vAlign w:val="center"/>
            <w:hideMark/>
          </w:tcPr>
          <w:p w14:paraId="443C440B"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Có cam kết thời gian bảo hành nhỏ hơn 2 năm tính từ ngày công trình được nghiệm thu, bàn giao hoặc không có cam kết thời gian bảo hành.</w:t>
            </w:r>
          </w:p>
        </w:tc>
      </w:tr>
      <w:tr w:rsidR="00E53EB7" w:rsidRPr="000151D3" w14:paraId="16B303B2" w14:textId="77777777" w:rsidTr="006F36DB">
        <w:trPr>
          <w:trHeight w:val="672"/>
          <w:jc w:val="center"/>
        </w:trPr>
        <w:tc>
          <w:tcPr>
            <w:tcW w:w="3402" w:type="dxa"/>
            <w:gridSpan w:val="2"/>
            <w:vAlign w:val="center"/>
            <w:hideMark/>
          </w:tcPr>
          <w:p w14:paraId="6437E5C2" w14:textId="77777777" w:rsidR="00A34578" w:rsidRPr="00615A73" w:rsidRDefault="00A34578" w:rsidP="006F36DB">
            <w:pPr>
              <w:widowControl w:val="0"/>
              <w:spacing w:line="264" w:lineRule="auto"/>
              <w:rPr>
                <w:rFonts w:ascii="Times New Roman" w:hAnsi="Times New Roman" w:cs="Times New Roman"/>
                <w:b/>
                <w:bCs/>
                <w:noProof/>
                <w:spacing w:val="2"/>
                <w:sz w:val="26"/>
                <w:szCs w:val="26"/>
                <w:lang w:val="vi-VN"/>
              </w:rPr>
            </w:pPr>
            <w:r w:rsidRPr="00615A73">
              <w:rPr>
                <w:rFonts w:ascii="Times New Roman" w:hAnsi="Times New Roman" w:cs="Times New Roman"/>
                <w:b/>
                <w:bCs/>
                <w:noProof/>
                <w:spacing w:val="2"/>
                <w:sz w:val="26"/>
                <w:szCs w:val="26"/>
                <w:lang w:val="vi-VN"/>
              </w:rPr>
              <w:t>Kết luận</w:t>
            </w:r>
          </w:p>
        </w:tc>
        <w:tc>
          <w:tcPr>
            <w:tcW w:w="4111" w:type="dxa"/>
            <w:vAlign w:val="center"/>
            <w:hideMark/>
          </w:tcPr>
          <w:p w14:paraId="4F7621F6"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Tiêu chuẩn được xác định là đạt.</w:t>
            </w:r>
          </w:p>
        </w:tc>
        <w:tc>
          <w:tcPr>
            <w:tcW w:w="2977" w:type="dxa"/>
            <w:vAlign w:val="center"/>
            <w:hideMark/>
          </w:tcPr>
          <w:p w14:paraId="0201B615"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Tiêu chuẩn đánh giá là không đạt.</w:t>
            </w:r>
          </w:p>
        </w:tc>
      </w:tr>
      <w:tr w:rsidR="00E53EB7" w:rsidRPr="000151D3" w14:paraId="0B2214B6" w14:textId="77777777" w:rsidTr="006F36DB">
        <w:trPr>
          <w:trHeight w:val="336"/>
          <w:jc w:val="center"/>
        </w:trPr>
        <w:tc>
          <w:tcPr>
            <w:tcW w:w="10490" w:type="dxa"/>
            <w:gridSpan w:val="4"/>
            <w:vAlign w:val="center"/>
            <w:hideMark/>
          </w:tcPr>
          <w:p w14:paraId="6CA182C1" w14:textId="77777777" w:rsidR="00A34578" w:rsidRPr="00615A73" w:rsidRDefault="00A34578" w:rsidP="006F36DB">
            <w:pPr>
              <w:widowControl w:val="0"/>
              <w:spacing w:line="264" w:lineRule="auto"/>
              <w:rPr>
                <w:rFonts w:ascii="Times New Roman" w:hAnsi="Times New Roman" w:cs="Times New Roman"/>
                <w:b/>
                <w:bCs/>
                <w:noProof/>
                <w:spacing w:val="2"/>
                <w:sz w:val="26"/>
                <w:szCs w:val="26"/>
                <w:lang w:val="vi-VN"/>
              </w:rPr>
            </w:pPr>
            <w:r w:rsidRPr="00615A73">
              <w:rPr>
                <w:rFonts w:ascii="Times New Roman" w:hAnsi="Times New Roman" w:cs="Times New Roman"/>
                <w:b/>
                <w:bCs/>
                <w:noProof/>
                <w:spacing w:val="2"/>
                <w:sz w:val="26"/>
                <w:szCs w:val="26"/>
                <w:lang w:val="vi-VN"/>
              </w:rPr>
              <w:t xml:space="preserve">8.  </w:t>
            </w:r>
            <w:r w:rsidRPr="00615A73">
              <w:rPr>
                <w:rFonts w:ascii="Times New Roman" w:hAnsi="Times New Roman" w:cs="Times New Roman"/>
                <w:b/>
                <w:noProof/>
                <w:sz w:val="26"/>
                <w:szCs w:val="26"/>
                <w:lang w:val="vi-VN"/>
              </w:rPr>
              <w:t>Thông tin về kết quả thực hiện hợp đồng</w:t>
            </w:r>
          </w:p>
        </w:tc>
      </w:tr>
      <w:tr w:rsidR="00E53EB7" w:rsidRPr="000151D3" w14:paraId="795331DB" w14:textId="77777777" w:rsidTr="006F36DB">
        <w:trPr>
          <w:trHeight w:val="1344"/>
          <w:jc w:val="center"/>
        </w:trPr>
        <w:tc>
          <w:tcPr>
            <w:tcW w:w="714" w:type="dxa"/>
            <w:vAlign w:val="center"/>
            <w:hideMark/>
          </w:tcPr>
          <w:p w14:paraId="3581417D"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p>
        </w:tc>
        <w:tc>
          <w:tcPr>
            <w:tcW w:w="2688" w:type="dxa"/>
            <w:hideMark/>
          </w:tcPr>
          <w:p w14:paraId="3ABA3B2B" w14:textId="6FD11341" w:rsidR="00A34578" w:rsidRPr="00615A73" w:rsidRDefault="00904C44" w:rsidP="006F36DB">
            <w:pPr>
              <w:widowControl w:val="0"/>
              <w:spacing w:line="264" w:lineRule="auto"/>
              <w:rPr>
                <w:rFonts w:ascii="Times New Roman" w:hAnsi="Times New Roman" w:cs="Times New Roman"/>
                <w:noProof/>
                <w:spacing w:val="2"/>
                <w:sz w:val="26"/>
                <w:szCs w:val="26"/>
                <w:lang w:val="vi-VN"/>
              </w:rPr>
            </w:pPr>
            <w:r w:rsidRPr="00904C44">
              <w:rPr>
                <w:rFonts w:ascii="Times New Roman" w:hAnsi="Times New Roman" w:cs="Times New Roman"/>
                <w:noProof/>
                <w:sz w:val="26"/>
                <w:szCs w:val="26"/>
                <w:lang w:val="vi-VN"/>
              </w:rPr>
              <w:t>Thông tin về kết quả thực hiện hợp đồng của nhà thầu theo quy định tại Điều 19 và Điều 20 của Nghị định số 214/2025/NĐ-CP</w:t>
            </w:r>
          </w:p>
        </w:tc>
        <w:tc>
          <w:tcPr>
            <w:tcW w:w="4111" w:type="dxa"/>
            <w:hideMark/>
          </w:tcPr>
          <w:p w14:paraId="157CA389" w14:textId="77777777" w:rsidR="00A34578" w:rsidRPr="00615A73" w:rsidRDefault="00A34578" w:rsidP="006F36DB">
            <w:pPr>
              <w:tabs>
                <w:tab w:val="left" w:pos="289"/>
              </w:tabs>
              <w:spacing w:before="40" w:after="40" w:line="252" w:lineRule="auto"/>
              <w:rPr>
                <w:rFonts w:ascii="Times New Roman" w:hAnsi="Times New Roman" w:cs="Times New Roman"/>
                <w:b/>
                <w:noProof/>
                <w:sz w:val="26"/>
                <w:szCs w:val="26"/>
                <w:lang w:val="vi-VN"/>
              </w:rPr>
            </w:pPr>
            <w:r w:rsidRPr="00615A73">
              <w:rPr>
                <w:rFonts w:ascii="Times New Roman" w:hAnsi="Times New Roman" w:cs="Times New Roman"/>
                <w:iCs/>
                <w:noProof/>
                <w:sz w:val="26"/>
                <w:szCs w:val="26"/>
                <w:lang w:val="vi-VN"/>
              </w:rPr>
              <w:t xml:space="preserve">Nhà thầu không có hoặc có nhiều nhất 01 hợp đồng </w:t>
            </w:r>
            <w:r w:rsidRPr="00615A73">
              <w:rPr>
                <w:rFonts w:ascii="Times New Roman" w:hAnsi="Times New Roman" w:cs="Times New Roman"/>
                <w:noProof/>
                <w:sz w:val="26"/>
                <w:szCs w:val="26"/>
                <w:lang w:val="vi-VN"/>
              </w:rPr>
              <w:t xml:space="preserve">bị đánh giá </w:t>
            </w:r>
            <w:r w:rsidRPr="00615A73">
              <w:rPr>
                <w:rFonts w:ascii="Times New Roman" w:hAnsi="Times New Roman" w:cs="Times New Roman"/>
                <w:noProof/>
                <w:spacing w:val="3"/>
                <w:sz w:val="26"/>
                <w:szCs w:val="26"/>
                <w:shd w:val="clear" w:color="auto" w:fill="FFFFFF"/>
                <w:lang w:val="vi-VN"/>
              </w:rPr>
              <w:t xml:space="preserve">vi phạm về kết quả thực hiện hợp đồng tại “Thông tin về kết quả thực hiện hợp đồng của nhà thầu” trên hệ thống mạng đấu thầu quốc gia </w:t>
            </w:r>
            <w:r w:rsidRPr="00615A73">
              <w:rPr>
                <w:rFonts w:ascii="Times New Roman" w:hAnsi="Times New Roman" w:cs="Times New Roman"/>
                <w:i/>
                <w:noProof/>
                <w:spacing w:val="3"/>
                <w:sz w:val="26"/>
                <w:szCs w:val="26"/>
                <w:shd w:val="clear" w:color="auto" w:fill="FFFFFF"/>
                <w:lang w:val="vi-VN"/>
              </w:rPr>
              <w:t>(áp dụng kết quả kể từ ngày đăng tải thông tin trong thời hạn 01 năm tính đến thời điểm đóng thầu)</w:t>
            </w:r>
            <w:r w:rsidRPr="00615A73">
              <w:rPr>
                <w:rFonts w:ascii="Times New Roman" w:hAnsi="Times New Roman" w:cs="Times New Roman"/>
                <w:iCs/>
                <w:noProof/>
                <w:sz w:val="26"/>
                <w:szCs w:val="26"/>
                <w:vertAlign w:val="superscript"/>
                <w:lang w:val="vi-VN"/>
              </w:rPr>
              <w:t xml:space="preserve"> </w:t>
            </w:r>
          </w:p>
          <w:p w14:paraId="699A7A1C"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p>
        </w:tc>
        <w:tc>
          <w:tcPr>
            <w:tcW w:w="2977" w:type="dxa"/>
            <w:hideMark/>
          </w:tcPr>
          <w:p w14:paraId="664B7EFA"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iCs/>
                <w:noProof/>
                <w:sz w:val="26"/>
                <w:szCs w:val="26"/>
                <w:lang w:val="vi-VN"/>
              </w:rPr>
              <w:t xml:space="preserve">Nhà thầu có từ 02 hợp đồng </w:t>
            </w:r>
            <w:r w:rsidRPr="00615A73">
              <w:rPr>
                <w:rFonts w:ascii="Times New Roman" w:hAnsi="Times New Roman" w:cs="Times New Roman"/>
                <w:noProof/>
                <w:sz w:val="26"/>
                <w:szCs w:val="26"/>
                <w:lang w:val="vi-VN"/>
              </w:rPr>
              <w:t xml:space="preserve">bị đánh giá </w:t>
            </w:r>
            <w:r w:rsidRPr="00615A73">
              <w:rPr>
                <w:rFonts w:ascii="Times New Roman" w:hAnsi="Times New Roman" w:cs="Times New Roman"/>
                <w:noProof/>
                <w:spacing w:val="3"/>
                <w:sz w:val="26"/>
                <w:szCs w:val="26"/>
                <w:shd w:val="clear" w:color="auto" w:fill="FFFFFF"/>
                <w:lang w:val="vi-VN"/>
              </w:rPr>
              <w:t xml:space="preserve">vi phạm về kết quả thực hiện hợp đồng tại “Thông tin về kết quả thực hiện hợp đồng của nhà thầu” trên hệ thống mạng đấu thầu quốc gia </w:t>
            </w:r>
            <w:r w:rsidRPr="00615A73">
              <w:rPr>
                <w:rFonts w:ascii="Times New Roman" w:hAnsi="Times New Roman" w:cs="Times New Roman"/>
                <w:i/>
                <w:noProof/>
                <w:spacing w:val="3"/>
                <w:sz w:val="26"/>
                <w:szCs w:val="26"/>
                <w:shd w:val="clear" w:color="auto" w:fill="FFFFFF"/>
                <w:lang w:val="vi-VN"/>
              </w:rPr>
              <w:t>(áp dụng kết quả kể từ ngày đăng tải thông tin trong thời hạn 01 năm tính đến thời điểm đóng thầu)</w:t>
            </w:r>
            <w:r w:rsidRPr="00615A73">
              <w:rPr>
                <w:rFonts w:ascii="Times New Roman" w:hAnsi="Times New Roman" w:cs="Times New Roman"/>
                <w:iCs/>
                <w:noProof/>
                <w:sz w:val="26"/>
                <w:szCs w:val="26"/>
                <w:vertAlign w:val="superscript"/>
                <w:lang w:val="vi-VN"/>
              </w:rPr>
              <w:t xml:space="preserve"> </w:t>
            </w:r>
          </w:p>
        </w:tc>
      </w:tr>
      <w:tr w:rsidR="00E53EB7" w:rsidRPr="000151D3" w14:paraId="713F9A82" w14:textId="77777777" w:rsidTr="006F36DB">
        <w:trPr>
          <w:trHeight w:val="672"/>
          <w:jc w:val="center"/>
        </w:trPr>
        <w:tc>
          <w:tcPr>
            <w:tcW w:w="3402" w:type="dxa"/>
            <w:gridSpan w:val="2"/>
            <w:vAlign w:val="center"/>
            <w:hideMark/>
          </w:tcPr>
          <w:p w14:paraId="07AC9420" w14:textId="77777777" w:rsidR="00A34578" w:rsidRPr="00615A73" w:rsidRDefault="00A34578" w:rsidP="006F36DB">
            <w:pPr>
              <w:widowControl w:val="0"/>
              <w:spacing w:line="264" w:lineRule="auto"/>
              <w:rPr>
                <w:rFonts w:ascii="Times New Roman" w:hAnsi="Times New Roman" w:cs="Times New Roman"/>
                <w:b/>
                <w:bCs/>
                <w:noProof/>
                <w:spacing w:val="2"/>
                <w:sz w:val="26"/>
                <w:szCs w:val="26"/>
                <w:lang w:val="vi-VN"/>
              </w:rPr>
            </w:pPr>
            <w:r w:rsidRPr="00615A73">
              <w:rPr>
                <w:rFonts w:ascii="Times New Roman" w:hAnsi="Times New Roman" w:cs="Times New Roman"/>
                <w:b/>
                <w:bCs/>
                <w:noProof/>
                <w:spacing w:val="2"/>
                <w:sz w:val="26"/>
                <w:szCs w:val="26"/>
                <w:lang w:val="vi-VN"/>
              </w:rPr>
              <w:t>Kết luận</w:t>
            </w:r>
          </w:p>
        </w:tc>
        <w:tc>
          <w:tcPr>
            <w:tcW w:w="4111" w:type="dxa"/>
            <w:vAlign w:val="center"/>
            <w:hideMark/>
          </w:tcPr>
          <w:p w14:paraId="02BB42F4"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Tiêu chuẩn được xác định là đạt.</w:t>
            </w:r>
          </w:p>
        </w:tc>
        <w:tc>
          <w:tcPr>
            <w:tcW w:w="2977" w:type="dxa"/>
            <w:vAlign w:val="center"/>
            <w:hideMark/>
          </w:tcPr>
          <w:p w14:paraId="65044E60"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Tiêu chuẩn đánh giá là không đạt.</w:t>
            </w:r>
          </w:p>
        </w:tc>
      </w:tr>
      <w:tr w:rsidR="00E53EB7" w:rsidRPr="000151D3" w14:paraId="17C4CD9E" w14:textId="77777777" w:rsidTr="006F36DB">
        <w:trPr>
          <w:trHeight w:val="672"/>
          <w:jc w:val="center"/>
        </w:trPr>
        <w:tc>
          <w:tcPr>
            <w:tcW w:w="3402" w:type="dxa"/>
            <w:gridSpan w:val="2"/>
            <w:vAlign w:val="center"/>
          </w:tcPr>
          <w:p w14:paraId="301751B5" w14:textId="77777777" w:rsidR="00A34578" w:rsidRPr="00615A73" w:rsidRDefault="00A34578" w:rsidP="006F36DB">
            <w:pPr>
              <w:widowControl w:val="0"/>
              <w:spacing w:line="264" w:lineRule="auto"/>
              <w:rPr>
                <w:rFonts w:ascii="Times New Roman" w:hAnsi="Times New Roman" w:cs="Times New Roman"/>
                <w:b/>
                <w:bCs/>
                <w:noProof/>
                <w:spacing w:val="2"/>
                <w:sz w:val="26"/>
                <w:szCs w:val="26"/>
                <w:lang w:val="vi-VN"/>
              </w:rPr>
            </w:pPr>
            <w:r w:rsidRPr="00615A73">
              <w:rPr>
                <w:rFonts w:ascii="Times New Roman" w:hAnsi="Times New Roman" w:cs="Times New Roman"/>
                <w:b/>
                <w:bCs/>
                <w:noProof/>
                <w:spacing w:val="2"/>
                <w:sz w:val="26"/>
                <w:szCs w:val="26"/>
                <w:lang w:val="vi-VN"/>
              </w:rPr>
              <w:t>KẾT LUẬN CHUNG</w:t>
            </w:r>
          </w:p>
        </w:tc>
        <w:tc>
          <w:tcPr>
            <w:tcW w:w="4111" w:type="dxa"/>
            <w:vAlign w:val="center"/>
          </w:tcPr>
          <w:p w14:paraId="09A65690"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Các tiêu chuẩn chi tiết được đánh giá là đạt</w:t>
            </w:r>
          </w:p>
        </w:tc>
        <w:tc>
          <w:tcPr>
            <w:tcW w:w="2977" w:type="dxa"/>
            <w:vAlign w:val="center"/>
          </w:tcPr>
          <w:p w14:paraId="4D538291" w14:textId="77777777" w:rsidR="00A34578" w:rsidRPr="00615A73" w:rsidRDefault="00A34578" w:rsidP="006F36DB">
            <w:pPr>
              <w:widowControl w:val="0"/>
              <w:spacing w:line="264" w:lineRule="auto"/>
              <w:rPr>
                <w:rFonts w:ascii="Times New Roman" w:hAnsi="Times New Roman" w:cs="Times New Roman"/>
                <w:noProof/>
                <w:spacing w:val="2"/>
                <w:sz w:val="26"/>
                <w:szCs w:val="26"/>
                <w:lang w:val="vi-VN"/>
              </w:rPr>
            </w:pPr>
            <w:r w:rsidRPr="00615A73">
              <w:rPr>
                <w:rFonts w:ascii="Times New Roman" w:hAnsi="Times New Roman" w:cs="Times New Roman"/>
                <w:noProof/>
                <w:spacing w:val="2"/>
                <w:sz w:val="26"/>
                <w:szCs w:val="26"/>
                <w:lang w:val="vi-VN"/>
              </w:rPr>
              <w:t>Có 1 tiêu chuẩn chi tiết được xác định là không đạt.</w:t>
            </w:r>
          </w:p>
        </w:tc>
      </w:tr>
    </w:tbl>
    <w:p w14:paraId="7410F12D" w14:textId="77777777" w:rsidR="00A34578" w:rsidRPr="00615A73" w:rsidRDefault="00A34578">
      <w:pPr>
        <w:rPr>
          <w:rFonts w:ascii="Times New Roman" w:hAnsi="Times New Roman" w:cs="Times New Roman"/>
          <w:noProof/>
          <w:lang w:val="vi-VN"/>
        </w:rPr>
      </w:pPr>
    </w:p>
    <w:sectPr w:rsidR="00A34578" w:rsidRPr="00615A7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70560" w14:textId="77777777" w:rsidR="00B753B7" w:rsidRDefault="00B753B7" w:rsidP="007D6DF4">
      <w:pPr>
        <w:spacing w:after="0" w:line="240" w:lineRule="auto"/>
      </w:pPr>
      <w:r>
        <w:separator/>
      </w:r>
    </w:p>
  </w:endnote>
  <w:endnote w:type="continuationSeparator" w:id="0">
    <w:p w14:paraId="3F8B7159" w14:textId="77777777" w:rsidR="00B753B7" w:rsidRDefault="00B753B7" w:rsidP="007D6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EEF20" w14:textId="77777777" w:rsidR="00B753B7" w:rsidRDefault="00B753B7" w:rsidP="007D6DF4">
      <w:pPr>
        <w:spacing w:after="0" w:line="240" w:lineRule="auto"/>
      </w:pPr>
      <w:r>
        <w:separator/>
      </w:r>
    </w:p>
  </w:footnote>
  <w:footnote w:type="continuationSeparator" w:id="0">
    <w:p w14:paraId="16A8F141" w14:textId="77777777" w:rsidR="00B753B7" w:rsidRDefault="00B753B7" w:rsidP="007D6DF4">
      <w:pPr>
        <w:spacing w:after="0" w:line="240" w:lineRule="auto"/>
      </w:pPr>
      <w:r>
        <w:continuationSeparator/>
      </w:r>
    </w:p>
  </w:footnote>
  <w:footnote w:id="1">
    <w:p w14:paraId="2B3F46E0" w14:textId="5473ABFB" w:rsidR="007D6DF4" w:rsidRPr="00F5142B" w:rsidRDefault="007D6DF4" w:rsidP="007D6DF4">
      <w:pPr>
        <w:pStyle w:val="FootnoteText"/>
        <w:tabs>
          <w:tab w:val="clear" w:pos="360"/>
        </w:tabs>
        <w:spacing w:before="60" w:after="60"/>
        <w:ind w:left="0" w:right="49" w:firstLine="0"/>
        <w:rPr>
          <w:lang w:val="nl-NL"/>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503"/>
    <w:rsid w:val="000151D3"/>
    <w:rsid w:val="000218CA"/>
    <w:rsid w:val="00065801"/>
    <w:rsid w:val="00092EF6"/>
    <w:rsid w:val="000F33ED"/>
    <w:rsid w:val="000F7FE5"/>
    <w:rsid w:val="001716A3"/>
    <w:rsid w:val="00180F6A"/>
    <w:rsid w:val="0018491A"/>
    <w:rsid w:val="00191664"/>
    <w:rsid w:val="0019289C"/>
    <w:rsid w:val="001A63BE"/>
    <w:rsid w:val="001B177D"/>
    <w:rsid w:val="00207CD1"/>
    <w:rsid w:val="002D2C19"/>
    <w:rsid w:val="00310819"/>
    <w:rsid w:val="00322161"/>
    <w:rsid w:val="00322229"/>
    <w:rsid w:val="00327DC0"/>
    <w:rsid w:val="00332C59"/>
    <w:rsid w:val="003576C6"/>
    <w:rsid w:val="00357E07"/>
    <w:rsid w:val="003700D1"/>
    <w:rsid w:val="00391817"/>
    <w:rsid w:val="003C11DC"/>
    <w:rsid w:val="003D5FB1"/>
    <w:rsid w:val="003E2503"/>
    <w:rsid w:val="00401347"/>
    <w:rsid w:val="00445B75"/>
    <w:rsid w:val="0045580B"/>
    <w:rsid w:val="00463A29"/>
    <w:rsid w:val="00465656"/>
    <w:rsid w:val="004841FE"/>
    <w:rsid w:val="004E33B7"/>
    <w:rsid w:val="005146F7"/>
    <w:rsid w:val="00557303"/>
    <w:rsid w:val="0058201F"/>
    <w:rsid w:val="005B03BE"/>
    <w:rsid w:val="005B5030"/>
    <w:rsid w:val="005E4DBF"/>
    <w:rsid w:val="005E6FE9"/>
    <w:rsid w:val="00600481"/>
    <w:rsid w:val="00603C10"/>
    <w:rsid w:val="00615A73"/>
    <w:rsid w:val="00631E31"/>
    <w:rsid w:val="00642DCA"/>
    <w:rsid w:val="00663CE2"/>
    <w:rsid w:val="00664180"/>
    <w:rsid w:val="00671E3C"/>
    <w:rsid w:val="0067392D"/>
    <w:rsid w:val="00673EC3"/>
    <w:rsid w:val="006E622A"/>
    <w:rsid w:val="006E7ADC"/>
    <w:rsid w:val="0072216D"/>
    <w:rsid w:val="00737784"/>
    <w:rsid w:val="00795DC3"/>
    <w:rsid w:val="007C507A"/>
    <w:rsid w:val="007D6DF4"/>
    <w:rsid w:val="007E1130"/>
    <w:rsid w:val="007F096B"/>
    <w:rsid w:val="008443E9"/>
    <w:rsid w:val="00850D92"/>
    <w:rsid w:val="008806CC"/>
    <w:rsid w:val="0088274C"/>
    <w:rsid w:val="008C1FA1"/>
    <w:rsid w:val="00904C44"/>
    <w:rsid w:val="00916757"/>
    <w:rsid w:val="00917732"/>
    <w:rsid w:val="00950866"/>
    <w:rsid w:val="00974BCC"/>
    <w:rsid w:val="00975949"/>
    <w:rsid w:val="009A2D72"/>
    <w:rsid w:val="00A0064B"/>
    <w:rsid w:val="00A2391A"/>
    <w:rsid w:val="00A34578"/>
    <w:rsid w:val="00A42FEB"/>
    <w:rsid w:val="00A473CD"/>
    <w:rsid w:val="00A60AE0"/>
    <w:rsid w:val="00A8652D"/>
    <w:rsid w:val="00A92460"/>
    <w:rsid w:val="00AB76BB"/>
    <w:rsid w:val="00AD1CF0"/>
    <w:rsid w:val="00B0399E"/>
    <w:rsid w:val="00B45069"/>
    <w:rsid w:val="00B516E9"/>
    <w:rsid w:val="00B5387A"/>
    <w:rsid w:val="00B753B7"/>
    <w:rsid w:val="00B814F1"/>
    <w:rsid w:val="00B97890"/>
    <w:rsid w:val="00BA312A"/>
    <w:rsid w:val="00BC2B3B"/>
    <w:rsid w:val="00C0644B"/>
    <w:rsid w:val="00C915D7"/>
    <w:rsid w:val="00CA0C36"/>
    <w:rsid w:val="00CB6B12"/>
    <w:rsid w:val="00CC1CF1"/>
    <w:rsid w:val="00D35A93"/>
    <w:rsid w:val="00D84B80"/>
    <w:rsid w:val="00DD6412"/>
    <w:rsid w:val="00DD6A27"/>
    <w:rsid w:val="00DF4F35"/>
    <w:rsid w:val="00E01FD8"/>
    <w:rsid w:val="00E073C3"/>
    <w:rsid w:val="00E21B6B"/>
    <w:rsid w:val="00E32152"/>
    <w:rsid w:val="00E44E7E"/>
    <w:rsid w:val="00E53EB7"/>
    <w:rsid w:val="00EA63FE"/>
    <w:rsid w:val="00EC71F0"/>
    <w:rsid w:val="00EE14EB"/>
    <w:rsid w:val="00EE4EE9"/>
    <w:rsid w:val="00F2030F"/>
    <w:rsid w:val="00F405F8"/>
    <w:rsid w:val="00F47C11"/>
    <w:rsid w:val="00FD01CB"/>
    <w:rsid w:val="00FF4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0BD7A"/>
  <w15:chartTrackingRefBased/>
  <w15:docId w15:val="{5351CB6B-791B-46B8-82F5-55BEF7B1F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07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A473CD"/>
    <w:pPr>
      <w:widowControl w:val="0"/>
      <w:autoSpaceDE w:val="0"/>
      <w:autoSpaceDN w:val="0"/>
      <w:adjustRightInd w:val="0"/>
      <w:spacing w:after="0" w:line="240" w:lineRule="auto"/>
      <w:ind w:left="103"/>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D6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DF4"/>
  </w:style>
  <w:style w:type="paragraph" w:styleId="Footer">
    <w:name w:val="footer"/>
    <w:basedOn w:val="Normal"/>
    <w:link w:val="FooterChar"/>
    <w:uiPriority w:val="99"/>
    <w:unhideWhenUsed/>
    <w:rsid w:val="007D6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DF4"/>
  </w:style>
  <w:style w:type="paragraph" w:styleId="TOC1">
    <w:name w:val="toc 1"/>
    <w:basedOn w:val="Normal"/>
    <w:next w:val="Normal"/>
    <w:rsid w:val="007D6DF4"/>
    <w:pPr>
      <w:tabs>
        <w:tab w:val="right" w:leader="dot" w:pos="9000"/>
      </w:tabs>
      <w:suppressAutoHyphens/>
      <w:spacing w:before="240" w:after="0" w:line="240" w:lineRule="auto"/>
      <w:ind w:left="720" w:right="720" w:hanging="720"/>
      <w:jc w:val="both"/>
    </w:pPr>
    <w:rPr>
      <w:rFonts w:ascii="Times New Roman" w:eastAsia="Times New Roman" w:hAnsi="Times New Roman" w:cs="Times New Roman"/>
      <w:b/>
      <w:sz w:val="24"/>
      <w:szCs w:val="20"/>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7D6DF4"/>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7D6DF4"/>
    <w:rPr>
      <w:rFonts w:ascii="Times New Roman" w:eastAsia="Times New Roman" w:hAnsi="Times New Roman" w:cs="Times New Roman"/>
      <w:sz w:val="20"/>
      <w:szCs w:val="20"/>
    </w:rPr>
  </w:style>
  <w:style w:type="character" w:styleId="FootnoteReference">
    <w:name w:val="footnote reference"/>
    <w:aliases w:val="callout"/>
    <w:uiPriority w:val="99"/>
    <w:rsid w:val="007D6D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873</TotalTime>
  <Pages>7</Pages>
  <Words>1605</Words>
  <Characters>9152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Hùng Anh Đoàn</cp:lastModifiedBy>
  <cp:revision>115</cp:revision>
  <cp:lastPrinted>2025-09-25T06:09:00Z</cp:lastPrinted>
  <dcterms:created xsi:type="dcterms:W3CDTF">2024-07-31T02:09:00Z</dcterms:created>
  <dcterms:modified xsi:type="dcterms:W3CDTF">2025-11-21T09:26:00Z</dcterms:modified>
</cp:coreProperties>
</file>