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2471" w14:textId="77777777" w:rsidR="00401840" w:rsidRPr="00B640D8" w:rsidRDefault="00401840" w:rsidP="00AB52D5">
      <w:pPr>
        <w:spacing w:before="120" w:after="120" w:line="276" w:lineRule="auto"/>
        <w:jc w:val="center"/>
        <w:outlineLvl w:val="0"/>
        <w:rPr>
          <w:b/>
          <w:bCs/>
          <w:sz w:val="26"/>
          <w:szCs w:val="26"/>
        </w:rPr>
      </w:pPr>
      <w:bookmarkStart w:id="0" w:name="_Toc104800534"/>
      <w:bookmarkStart w:id="1" w:name="_Hlk178759930"/>
      <w:r w:rsidRPr="00B640D8">
        <w:rPr>
          <w:b/>
          <w:bCs/>
          <w:sz w:val="26"/>
          <w:szCs w:val="26"/>
        </w:rPr>
        <w:t>Phần 2. YÊU CẦU VỀ KỸ THUẬT</w:t>
      </w:r>
      <w:bookmarkEnd w:id="0"/>
    </w:p>
    <w:p w14:paraId="36ACED60" w14:textId="77777777" w:rsidR="00401840" w:rsidRPr="00B640D8" w:rsidRDefault="00401840" w:rsidP="00AB52D5">
      <w:pPr>
        <w:spacing w:before="120" w:after="120" w:line="276" w:lineRule="auto"/>
        <w:jc w:val="center"/>
        <w:outlineLvl w:val="0"/>
        <w:rPr>
          <w:b/>
          <w:bCs/>
          <w:sz w:val="26"/>
          <w:szCs w:val="26"/>
        </w:rPr>
      </w:pPr>
      <w:bookmarkStart w:id="2" w:name="_Toc104800535"/>
      <w:r w:rsidRPr="00B640D8">
        <w:rPr>
          <w:b/>
          <w:bCs/>
          <w:sz w:val="26"/>
          <w:szCs w:val="26"/>
        </w:rPr>
        <w:t>Chương V. YÊU CẦU VỀ KỸ THUẬT</w:t>
      </w:r>
      <w:bookmarkEnd w:id="2"/>
    </w:p>
    <w:bookmarkEnd w:id="1"/>
    <w:p w14:paraId="69442FB4" w14:textId="61D02AEA" w:rsidR="00401840" w:rsidRPr="00B640D8" w:rsidRDefault="00101682" w:rsidP="00AB52D5">
      <w:pPr>
        <w:spacing w:before="120" w:after="120" w:line="276" w:lineRule="auto"/>
        <w:ind w:firstLine="567"/>
        <w:rPr>
          <w:b/>
          <w:sz w:val="26"/>
          <w:szCs w:val="26"/>
        </w:rPr>
      </w:pPr>
      <w:r w:rsidRPr="00B640D8">
        <w:rPr>
          <w:b/>
          <w:sz w:val="26"/>
          <w:szCs w:val="26"/>
        </w:rPr>
        <w:t>I</w:t>
      </w:r>
      <w:r w:rsidR="00401840" w:rsidRPr="00B640D8">
        <w:rPr>
          <w:b/>
          <w:sz w:val="26"/>
          <w:szCs w:val="26"/>
        </w:rPr>
        <w:t>. Giới thiệu chung về dự toán và gói thầu</w:t>
      </w:r>
    </w:p>
    <w:p w14:paraId="63D9C7FC" w14:textId="5C654E95" w:rsidR="00F4733B" w:rsidRPr="00B640D8" w:rsidRDefault="00F4733B" w:rsidP="00AB52D5">
      <w:pPr>
        <w:tabs>
          <w:tab w:val="left" w:pos="0"/>
          <w:tab w:val="left" w:pos="560"/>
        </w:tabs>
        <w:spacing w:before="120" w:after="120" w:line="276" w:lineRule="auto"/>
        <w:ind w:firstLine="567"/>
        <w:rPr>
          <w:sz w:val="26"/>
          <w:szCs w:val="26"/>
        </w:rPr>
      </w:pPr>
      <w:r w:rsidRPr="00B640D8">
        <w:rPr>
          <w:sz w:val="26"/>
          <w:szCs w:val="26"/>
        </w:rPr>
        <w:t xml:space="preserve">- </w:t>
      </w:r>
      <w:r w:rsidR="00401840" w:rsidRPr="00B640D8">
        <w:rPr>
          <w:sz w:val="26"/>
          <w:szCs w:val="26"/>
        </w:rPr>
        <w:t xml:space="preserve">Dự toán: </w:t>
      </w:r>
      <w:r w:rsidR="00AB52D5" w:rsidRPr="00B640D8">
        <w:rPr>
          <w:bCs/>
          <w:sz w:val="26"/>
          <w:szCs w:val="26"/>
          <w:lang w:val="fr-FR"/>
        </w:rPr>
        <w:t>Mua sắm Bảo hiểm con người năm 2026</w:t>
      </w:r>
    </w:p>
    <w:p w14:paraId="7459C638" w14:textId="3C1D20D9" w:rsidR="00401840" w:rsidRPr="00B640D8" w:rsidRDefault="001C719D" w:rsidP="00AB52D5">
      <w:pPr>
        <w:tabs>
          <w:tab w:val="left" w:pos="0"/>
          <w:tab w:val="left" w:pos="560"/>
        </w:tabs>
        <w:spacing w:before="120" w:after="120" w:line="276" w:lineRule="auto"/>
        <w:ind w:firstLine="567"/>
        <w:rPr>
          <w:bCs/>
          <w:sz w:val="26"/>
          <w:szCs w:val="26"/>
          <w:lang w:val="fr-FR"/>
        </w:rPr>
      </w:pPr>
      <w:r w:rsidRPr="00B640D8">
        <w:rPr>
          <w:sz w:val="26"/>
          <w:szCs w:val="26"/>
        </w:rPr>
        <w:t xml:space="preserve">- </w:t>
      </w:r>
      <w:r w:rsidR="00401840" w:rsidRPr="00B640D8">
        <w:rPr>
          <w:sz w:val="26"/>
          <w:szCs w:val="26"/>
        </w:rPr>
        <w:t xml:space="preserve">Gói thầu: </w:t>
      </w:r>
      <w:r w:rsidR="00AB52D5" w:rsidRPr="00B640D8">
        <w:rPr>
          <w:bCs/>
          <w:sz w:val="26"/>
          <w:szCs w:val="26"/>
          <w:lang w:val="fr-FR"/>
        </w:rPr>
        <w:t>Mua sắm Bảo hiểm con người năm 2026</w:t>
      </w:r>
    </w:p>
    <w:p w14:paraId="1DBCF11F" w14:textId="5A1FEDBB" w:rsidR="00CC665F" w:rsidRPr="00B640D8" w:rsidRDefault="00CC665F" w:rsidP="00AB52D5">
      <w:pPr>
        <w:tabs>
          <w:tab w:val="left" w:pos="0"/>
          <w:tab w:val="left" w:pos="560"/>
        </w:tabs>
        <w:spacing w:before="120" w:after="120" w:line="276" w:lineRule="auto"/>
        <w:ind w:firstLine="567"/>
        <w:rPr>
          <w:sz w:val="26"/>
          <w:szCs w:val="26"/>
          <w:lang w:val="fr-FR"/>
        </w:rPr>
      </w:pPr>
      <w:r w:rsidRPr="00B640D8">
        <w:rPr>
          <w:bCs/>
          <w:sz w:val="26"/>
          <w:szCs w:val="26"/>
          <w:lang w:val="fr-FR"/>
        </w:rPr>
        <w:t xml:space="preserve">- Chủ đầu tư: </w:t>
      </w:r>
      <w:r w:rsidRPr="00B640D8">
        <w:rPr>
          <w:sz w:val="26"/>
          <w:szCs w:val="26"/>
          <w:lang w:val="fr-FR"/>
        </w:rPr>
        <w:t>Công ty TNHH MTV Cao su Phú Riềng</w:t>
      </w:r>
    </w:p>
    <w:p w14:paraId="33163ADF" w14:textId="7B34E8D6" w:rsidR="00401840" w:rsidRPr="00B640D8" w:rsidRDefault="001C719D" w:rsidP="00AB52D5">
      <w:pPr>
        <w:pStyle w:val="BodyText"/>
        <w:tabs>
          <w:tab w:val="left" w:pos="0"/>
          <w:tab w:val="left" w:pos="560"/>
        </w:tabs>
        <w:spacing w:before="120" w:after="120" w:line="276" w:lineRule="auto"/>
        <w:ind w:firstLine="567"/>
        <w:rPr>
          <w:spacing w:val="0"/>
          <w:sz w:val="26"/>
          <w:szCs w:val="26"/>
          <w:lang w:val="fr-FR"/>
        </w:rPr>
      </w:pPr>
      <w:r w:rsidRPr="00B640D8">
        <w:rPr>
          <w:spacing w:val="0"/>
          <w:sz w:val="26"/>
          <w:szCs w:val="26"/>
          <w:lang w:val="fr-FR"/>
        </w:rPr>
        <w:t xml:space="preserve">- </w:t>
      </w:r>
      <w:r w:rsidR="00401840" w:rsidRPr="00B640D8">
        <w:rPr>
          <w:spacing w:val="0"/>
          <w:sz w:val="26"/>
          <w:szCs w:val="26"/>
          <w:lang w:val="fr-FR"/>
        </w:rPr>
        <w:t xml:space="preserve">Địa điểm thực hiện: </w:t>
      </w:r>
      <w:r w:rsidR="003C70D5" w:rsidRPr="00B640D8">
        <w:rPr>
          <w:spacing w:val="0"/>
          <w:sz w:val="26"/>
          <w:szCs w:val="26"/>
          <w:lang w:val="fr-FR"/>
        </w:rPr>
        <w:t>Công ty TNHH MTV Cao su Phú Riềng</w:t>
      </w:r>
    </w:p>
    <w:p w14:paraId="37D55B72" w14:textId="7180E721" w:rsidR="00CC665F" w:rsidRPr="00B640D8" w:rsidRDefault="00CC665F" w:rsidP="00AB52D5">
      <w:pPr>
        <w:pStyle w:val="BodyText"/>
        <w:tabs>
          <w:tab w:val="left" w:pos="0"/>
          <w:tab w:val="left" w:pos="560"/>
        </w:tabs>
        <w:spacing w:before="120" w:after="120" w:line="276" w:lineRule="auto"/>
        <w:ind w:firstLine="567"/>
        <w:rPr>
          <w:spacing w:val="0"/>
          <w:sz w:val="26"/>
          <w:szCs w:val="26"/>
          <w:lang w:val="fr-FR"/>
        </w:rPr>
      </w:pPr>
      <w:r w:rsidRPr="00B640D8">
        <w:rPr>
          <w:spacing w:val="0"/>
          <w:sz w:val="26"/>
          <w:szCs w:val="26"/>
          <w:lang w:val="fr-FR"/>
        </w:rPr>
        <w:t xml:space="preserve">- </w:t>
      </w:r>
      <w:r w:rsidR="00B83640" w:rsidRPr="00B640D8">
        <w:rPr>
          <w:spacing w:val="0"/>
          <w:sz w:val="26"/>
          <w:szCs w:val="26"/>
          <w:lang w:val="fr-FR"/>
        </w:rPr>
        <w:t>Hình thức lựa chọn nhà thầu: Đấu thầu rộng rãi qua mạng</w:t>
      </w:r>
    </w:p>
    <w:p w14:paraId="792FD94B" w14:textId="658DD3C8" w:rsidR="00B83640" w:rsidRPr="00B640D8" w:rsidRDefault="00B83640" w:rsidP="00AB52D5">
      <w:pPr>
        <w:pStyle w:val="BodyText"/>
        <w:tabs>
          <w:tab w:val="left" w:pos="0"/>
          <w:tab w:val="left" w:pos="560"/>
        </w:tabs>
        <w:spacing w:before="120" w:after="120" w:line="276" w:lineRule="auto"/>
        <w:ind w:firstLine="567"/>
        <w:rPr>
          <w:spacing w:val="0"/>
          <w:sz w:val="26"/>
          <w:szCs w:val="26"/>
          <w:lang w:val="fr-FR"/>
        </w:rPr>
      </w:pPr>
      <w:r w:rsidRPr="00B640D8">
        <w:rPr>
          <w:spacing w:val="0"/>
          <w:sz w:val="26"/>
          <w:szCs w:val="26"/>
          <w:lang w:val="fr-FR"/>
        </w:rPr>
        <w:t>- Phương thức lựa chọn nhà thầu: Một giai đoạn một túi hồ sơ</w:t>
      </w:r>
    </w:p>
    <w:p w14:paraId="76DD3F78" w14:textId="14E68B70" w:rsidR="00401840" w:rsidRPr="00B640D8" w:rsidRDefault="001C719D" w:rsidP="00AB52D5">
      <w:pPr>
        <w:pStyle w:val="BodyText"/>
        <w:keepNext/>
        <w:widowControl w:val="0"/>
        <w:spacing w:before="120" w:after="120" w:line="276" w:lineRule="auto"/>
        <w:ind w:firstLine="567"/>
        <w:rPr>
          <w:b/>
          <w:spacing w:val="0"/>
          <w:sz w:val="26"/>
          <w:szCs w:val="26"/>
          <w:lang w:val="fr-FR"/>
        </w:rPr>
      </w:pPr>
      <w:r w:rsidRPr="00B640D8">
        <w:rPr>
          <w:spacing w:val="0"/>
          <w:sz w:val="26"/>
          <w:szCs w:val="26"/>
          <w:lang w:val="fr-FR"/>
        </w:rPr>
        <w:t xml:space="preserve">- </w:t>
      </w:r>
      <w:r w:rsidR="00401840" w:rsidRPr="00B640D8">
        <w:rPr>
          <w:spacing w:val="0"/>
          <w:sz w:val="26"/>
          <w:szCs w:val="26"/>
          <w:lang w:val="fr-FR"/>
        </w:rPr>
        <w:t xml:space="preserve">Thời gian thực hiện gói thầu: </w:t>
      </w:r>
      <w:r w:rsidR="003C70D5" w:rsidRPr="00B640D8">
        <w:rPr>
          <w:spacing w:val="0"/>
          <w:sz w:val="26"/>
          <w:szCs w:val="26"/>
          <w:lang w:val="fr-FR"/>
        </w:rPr>
        <w:t>12 tháng,</w:t>
      </w:r>
      <w:r w:rsidR="00401840" w:rsidRPr="00B640D8">
        <w:rPr>
          <w:spacing w:val="0"/>
          <w:sz w:val="26"/>
          <w:szCs w:val="26"/>
          <w:lang w:val="fr-FR"/>
        </w:rPr>
        <w:t xml:space="preserve"> kể từ ngày hợp đồng có hiệu lực. </w:t>
      </w:r>
    </w:p>
    <w:p w14:paraId="3B91A24D" w14:textId="720F3C3E" w:rsidR="00401840" w:rsidRPr="00B640D8" w:rsidRDefault="00101682" w:rsidP="00AB52D5">
      <w:pPr>
        <w:pStyle w:val="BodyText"/>
        <w:keepNext/>
        <w:widowControl w:val="0"/>
        <w:spacing w:before="120" w:after="120" w:line="276" w:lineRule="auto"/>
        <w:ind w:firstLine="567"/>
        <w:rPr>
          <w:b/>
          <w:spacing w:val="0"/>
          <w:sz w:val="26"/>
          <w:szCs w:val="26"/>
          <w:lang w:val="fr-FR"/>
        </w:rPr>
      </w:pPr>
      <w:r w:rsidRPr="00B640D8">
        <w:rPr>
          <w:b/>
          <w:spacing w:val="0"/>
          <w:sz w:val="26"/>
          <w:szCs w:val="26"/>
          <w:lang w:val="fr-FR"/>
        </w:rPr>
        <w:t>II</w:t>
      </w:r>
      <w:r w:rsidR="00401840" w:rsidRPr="00B640D8">
        <w:rPr>
          <w:b/>
          <w:spacing w:val="0"/>
          <w:sz w:val="26"/>
          <w:szCs w:val="26"/>
          <w:lang w:val="fr-FR"/>
        </w:rPr>
        <w:t>. Mục tiêu công việc:</w:t>
      </w:r>
    </w:p>
    <w:p w14:paraId="1676DD6D" w14:textId="77777777" w:rsidR="00EC089A" w:rsidRPr="00B640D8" w:rsidRDefault="001C719D" w:rsidP="00EC089A">
      <w:pPr>
        <w:pStyle w:val="BodyTextIndent"/>
        <w:tabs>
          <w:tab w:val="clear" w:pos="1080"/>
          <w:tab w:val="left" w:pos="851"/>
        </w:tabs>
        <w:spacing w:before="120" w:after="120" w:line="276" w:lineRule="auto"/>
        <w:ind w:left="0" w:firstLine="567"/>
        <w:rPr>
          <w:bCs/>
          <w:sz w:val="26"/>
          <w:szCs w:val="26"/>
        </w:rPr>
      </w:pPr>
      <w:r w:rsidRPr="00B640D8">
        <w:rPr>
          <w:b/>
          <w:sz w:val="26"/>
          <w:szCs w:val="26"/>
          <w:lang w:val="fr-FR"/>
        </w:rPr>
        <w:t xml:space="preserve">- </w:t>
      </w:r>
      <w:r w:rsidR="00401840" w:rsidRPr="00B640D8">
        <w:rPr>
          <w:bCs/>
          <w:sz w:val="26"/>
          <w:szCs w:val="26"/>
        </w:rPr>
        <w:t>Nhằm đảm bảo tính liên tục của quy định v</w:t>
      </w:r>
      <w:r w:rsidRPr="00B640D8">
        <w:rPr>
          <w:bCs/>
          <w:sz w:val="26"/>
          <w:szCs w:val="26"/>
        </w:rPr>
        <w:t>ề việc mua bảo hiểm con</w:t>
      </w:r>
      <w:r w:rsidRPr="00B640D8">
        <w:rPr>
          <w:bCs/>
          <w:sz w:val="26"/>
          <w:szCs w:val="26"/>
          <w:lang w:val="fr-FR"/>
        </w:rPr>
        <w:t xml:space="preserve"> </w:t>
      </w:r>
      <w:r w:rsidR="00401840" w:rsidRPr="00B640D8">
        <w:rPr>
          <w:bCs/>
          <w:sz w:val="26"/>
          <w:szCs w:val="26"/>
        </w:rPr>
        <w:t>người 24/24, hỗ trợ một phần cho CBCNV Công ty khi gặp rủi ro.</w:t>
      </w:r>
    </w:p>
    <w:p w14:paraId="1BD1AD89" w14:textId="46469D22" w:rsidR="00EC089A" w:rsidRPr="00B640D8" w:rsidRDefault="00EC089A" w:rsidP="00EC089A">
      <w:pPr>
        <w:pStyle w:val="BodyTextIndent"/>
        <w:tabs>
          <w:tab w:val="clear" w:pos="1080"/>
          <w:tab w:val="left" w:pos="851"/>
        </w:tabs>
        <w:spacing w:before="120" w:after="120" w:line="276" w:lineRule="auto"/>
        <w:ind w:left="0" w:firstLine="567"/>
        <w:rPr>
          <w:bCs/>
          <w:sz w:val="26"/>
          <w:szCs w:val="26"/>
        </w:rPr>
      </w:pPr>
      <w:r w:rsidRPr="00B640D8">
        <w:rPr>
          <w:bCs/>
          <w:sz w:val="26"/>
          <w:szCs w:val="26"/>
          <w:lang w:val="en-US"/>
        </w:rPr>
        <w:t>- Người được bảo hiểm:</w:t>
      </w:r>
    </w:p>
    <w:p w14:paraId="1EC11588" w14:textId="77777777" w:rsidR="00EC089A" w:rsidRPr="00B640D8" w:rsidRDefault="00EC089A" w:rsidP="00EC089A">
      <w:pPr>
        <w:pStyle w:val="BodyTextIndent"/>
        <w:tabs>
          <w:tab w:val="clear" w:pos="1080"/>
        </w:tabs>
        <w:spacing w:before="120" w:after="120" w:line="276" w:lineRule="auto"/>
        <w:ind w:left="0" w:firstLine="567"/>
        <w:rPr>
          <w:bCs/>
          <w:sz w:val="26"/>
          <w:szCs w:val="26"/>
          <w:lang w:val="en-US"/>
        </w:rPr>
      </w:pPr>
      <w:r w:rsidRPr="00B640D8">
        <w:rPr>
          <w:bCs/>
          <w:sz w:val="26"/>
          <w:szCs w:val="26"/>
          <w:lang w:val="en-US"/>
        </w:rPr>
        <w:t>+ Toàn bộ CBCNV đang làm việc tại Công ty TNHH MTV Cao su Phú Riềng có tên trong hợp đồng bảo hiểm.</w:t>
      </w:r>
    </w:p>
    <w:p w14:paraId="183488E9" w14:textId="0A4CCB29" w:rsidR="00A2033E" w:rsidRPr="00B640D8" w:rsidRDefault="00EC089A" w:rsidP="00A2033E">
      <w:pPr>
        <w:pStyle w:val="BodyTextIndent"/>
        <w:tabs>
          <w:tab w:val="clear" w:pos="1080"/>
        </w:tabs>
        <w:spacing w:before="120" w:after="120" w:line="276" w:lineRule="auto"/>
        <w:ind w:left="0" w:firstLine="567"/>
        <w:rPr>
          <w:bCs/>
          <w:sz w:val="26"/>
          <w:szCs w:val="26"/>
          <w:lang w:val="en-US"/>
        </w:rPr>
      </w:pPr>
      <w:r w:rsidRPr="00B640D8">
        <w:rPr>
          <w:bCs/>
          <w:sz w:val="26"/>
          <w:szCs w:val="26"/>
          <w:lang w:val="en-US"/>
        </w:rPr>
        <w:t>+ Số lượng: 3.</w:t>
      </w:r>
      <w:r w:rsidR="009161F3" w:rsidRPr="00B640D8">
        <w:rPr>
          <w:bCs/>
          <w:sz w:val="26"/>
          <w:szCs w:val="26"/>
          <w:lang w:val="en-US"/>
        </w:rPr>
        <w:t>263</w:t>
      </w:r>
      <w:r w:rsidRPr="00B640D8">
        <w:rPr>
          <w:bCs/>
          <w:sz w:val="26"/>
          <w:szCs w:val="26"/>
          <w:lang w:val="en-US"/>
        </w:rPr>
        <w:t xml:space="preserve"> người.</w:t>
      </w:r>
    </w:p>
    <w:p w14:paraId="546F9179" w14:textId="68A69B6D" w:rsidR="00A2033E" w:rsidRPr="00B640D8" w:rsidRDefault="00A2033E" w:rsidP="00A2033E">
      <w:pPr>
        <w:pStyle w:val="BodyTextIndent"/>
        <w:tabs>
          <w:tab w:val="clear" w:pos="1080"/>
        </w:tabs>
        <w:spacing w:before="120" w:after="120" w:line="276" w:lineRule="auto"/>
        <w:ind w:left="0" w:firstLine="567"/>
        <w:rPr>
          <w:bCs/>
          <w:sz w:val="26"/>
          <w:szCs w:val="26"/>
          <w:lang w:val="en-US"/>
        </w:rPr>
      </w:pPr>
      <w:r w:rsidRPr="00B640D8">
        <w:rPr>
          <w:bCs/>
          <w:sz w:val="26"/>
          <w:szCs w:val="26"/>
          <w:lang w:val="en-US"/>
        </w:rPr>
        <w:t>- Thời hạn bảo hiểm: 365 ngày, kể từ ngày 01/01/2026 đến hết ngày 31/12/2026.</w:t>
      </w:r>
    </w:p>
    <w:p w14:paraId="5B295757" w14:textId="3F4C0B8B" w:rsidR="00C01D7B" w:rsidRPr="00B640D8" w:rsidRDefault="00101682" w:rsidP="00AB52D5">
      <w:pPr>
        <w:pStyle w:val="BodyTextIndent"/>
        <w:tabs>
          <w:tab w:val="clear" w:pos="1080"/>
          <w:tab w:val="left" w:pos="851"/>
        </w:tabs>
        <w:spacing w:before="120" w:after="120" w:line="276" w:lineRule="auto"/>
        <w:ind w:left="0" w:firstLine="567"/>
        <w:rPr>
          <w:b/>
          <w:sz w:val="26"/>
          <w:szCs w:val="26"/>
          <w:lang w:val="en-US"/>
        </w:rPr>
      </w:pPr>
      <w:r w:rsidRPr="00B640D8">
        <w:rPr>
          <w:b/>
          <w:bCs/>
          <w:sz w:val="26"/>
          <w:szCs w:val="26"/>
          <w:lang w:val="en-US"/>
        </w:rPr>
        <w:t>III</w:t>
      </w:r>
      <w:r w:rsidR="00C01D7B" w:rsidRPr="00B640D8">
        <w:rPr>
          <w:b/>
          <w:bCs/>
          <w:sz w:val="26"/>
          <w:szCs w:val="26"/>
          <w:lang w:val="en-US"/>
        </w:rPr>
        <w:t>. Yêu cầu kỹ thuật của gói thầu:</w:t>
      </w:r>
    </w:p>
    <w:p w14:paraId="45D69C75" w14:textId="5D2C55E1" w:rsidR="00F015A2" w:rsidRPr="00B640D8" w:rsidRDefault="00101682" w:rsidP="00AB52D5">
      <w:pPr>
        <w:pStyle w:val="chuky"/>
        <w:spacing w:before="120" w:after="120" w:line="276" w:lineRule="auto"/>
        <w:ind w:firstLine="567"/>
        <w:jc w:val="left"/>
        <w:rPr>
          <w:sz w:val="26"/>
          <w:szCs w:val="26"/>
        </w:rPr>
      </w:pPr>
      <w:r w:rsidRPr="00B640D8">
        <w:rPr>
          <w:sz w:val="26"/>
          <w:szCs w:val="26"/>
        </w:rPr>
        <w:t xml:space="preserve">1. </w:t>
      </w:r>
      <w:r w:rsidR="00F015A2" w:rsidRPr="00B640D8">
        <w:rPr>
          <w:sz w:val="26"/>
          <w:szCs w:val="26"/>
        </w:rPr>
        <w:t>Điều kiện bảo hiểm, mức trách nhiệm và phí đóng bảo hiểm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7"/>
        <w:gridCol w:w="4626"/>
        <w:gridCol w:w="1586"/>
        <w:gridCol w:w="1013"/>
        <w:gridCol w:w="1013"/>
      </w:tblGrid>
      <w:tr w:rsidR="00B640D8" w:rsidRPr="00B640D8" w14:paraId="229770C8" w14:textId="77777777" w:rsidTr="00A2033E">
        <w:trPr>
          <w:tblHeader/>
          <w:jc w:val="center"/>
        </w:trPr>
        <w:tc>
          <w:tcPr>
            <w:tcW w:w="1157" w:type="dxa"/>
            <w:vMerge w:val="restart"/>
            <w:vAlign w:val="center"/>
          </w:tcPr>
          <w:p w14:paraId="553D11A4" w14:textId="77777777" w:rsidR="00F015A2" w:rsidRPr="00B640D8" w:rsidRDefault="00F015A2" w:rsidP="00A2033E">
            <w:pPr>
              <w:pStyle w:val="chuky"/>
              <w:spacing w:before="120" w:after="120"/>
              <w:ind w:left="-111" w:right="-109"/>
              <w:rPr>
                <w:sz w:val="26"/>
                <w:szCs w:val="26"/>
              </w:rPr>
            </w:pPr>
            <w:r w:rsidRPr="00B640D8">
              <w:rPr>
                <w:sz w:val="26"/>
                <w:szCs w:val="26"/>
              </w:rPr>
              <w:t>Điều kiện bảo hiểm</w:t>
            </w:r>
          </w:p>
        </w:tc>
        <w:tc>
          <w:tcPr>
            <w:tcW w:w="4626" w:type="dxa"/>
            <w:vMerge w:val="restart"/>
            <w:vAlign w:val="center"/>
          </w:tcPr>
          <w:p w14:paraId="22DA91F4" w14:textId="77777777" w:rsidR="00F015A2" w:rsidRPr="00B640D8" w:rsidRDefault="00F015A2" w:rsidP="00A2033E">
            <w:pPr>
              <w:pStyle w:val="chuky"/>
              <w:spacing w:before="120" w:after="120"/>
              <w:rPr>
                <w:sz w:val="26"/>
                <w:szCs w:val="26"/>
              </w:rPr>
            </w:pPr>
            <w:r w:rsidRPr="00B640D8">
              <w:rPr>
                <w:sz w:val="26"/>
                <w:szCs w:val="26"/>
              </w:rPr>
              <w:t>Nội dung bảo hiểm</w:t>
            </w:r>
          </w:p>
        </w:tc>
        <w:tc>
          <w:tcPr>
            <w:tcW w:w="1586" w:type="dxa"/>
            <w:vMerge w:val="restart"/>
            <w:vAlign w:val="center"/>
          </w:tcPr>
          <w:p w14:paraId="361DFB28" w14:textId="77777777" w:rsidR="00F015A2" w:rsidRPr="00B640D8" w:rsidRDefault="00F015A2" w:rsidP="00A2033E">
            <w:pPr>
              <w:pStyle w:val="chuky"/>
              <w:spacing w:before="120" w:after="120"/>
              <w:ind w:left="-119" w:right="-96"/>
              <w:rPr>
                <w:sz w:val="26"/>
                <w:szCs w:val="26"/>
              </w:rPr>
            </w:pPr>
            <w:r w:rsidRPr="00B640D8">
              <w:rPr>
                <w:sz w:val="26"/>
                <w:szCs w:val="26"/>
              </w:rPr>
              <w:t>Mức trách nhiệm</w:t>
            </w:r>
          </w:p>
        </w:tc>
        <w:tc>
          <w:tcPr>
            <w:tcW w:w="2026" w:type="dxa"/>
            <w:gridSpan w:val="2"/>
            <w:vAlign w:val="center"/>
          </w:tcPr>
          <w:p w14:paraId="37390C3E" w14:textId="77777777" w:rsidR="00F015A2" w:rsidRPr="00B640D8" w:rsidRDefault="00F015A2" w:rsidP="00A2033E">
            <w:pPr>
              <w:pStyle w:val="chuky"/>
              <w:spacing w:before="120" w:after="120"/>
              <w:rPr>
                <w:sz w:val="26"/>
                <w:szCs w:val="26"/>
              </w:rPr>
            </w:pPr>
            <w:r w:rsidRPr="00B640D8">
              <w:rPr>
                <w:sz w:val="26"/>
                <w:szCs w:val="26"/>
              </w:rPr>
              <w:t>Phí bảo hiểm</w:t>
            </w:r>
          </w:p>
        </w:tc>
      </w:tr>
      <w:tr w:rsidR="00B640D8" w:rsidRPr="00B640D8" w14:paraId="705F0133" w14:textId="77777777" w:rsidTr="00A2033E">
        <w:trPr>
          <w:tblHeader/>
          <w:jc w:val="center"/>
        </w:trPr>
        <w:tc>
          <w:tcPr>
            <w:tcW w:w="1157" w:type="dxa"/>
            <w:vMerge/>
            <w:vAlign w:val="center"/>
          </w:tcPr>
          <w:p w14:paraId="26CE5C5C" w14:textId="77777777" w:rsidR="00F015A2" w:rsidRPr="00B640D8" w:rsidRDefault="00F015A2" w:rsidP="00A2033E">
            <w:pPr>
              <w:pStyle w:val="chuky"/>
              <w:spacing w:before="120" w:after="120"/>
              <w:rPr>
                <w:sz w:val="26"/>
                <w:szCs w:val="26"/>
              </w:rPr>
            </w:pPr>
          </w:p>
        </w:tc>
        <w:tc>
          <w:tcPr>
            <w:tcW w:w="4626" w:type="dxa"/>
            <w:vMerge/>
            <w:vAlign w:val="center"/>
          </w:tcPr>
          <w:p w14:paraId="55B9F5A2" w14:textId="77777777" w:rsidR="00F015A2" w:rsidRPr="00B640D8" w:rsidRDefault="00F015A2" w:rsidP="00A2033E">
            <w:pPr>
              <w:pStyle w:val="chuky"/>
              <w:spacing w:before="120" w:after="120"/>
              <w:rPr>
                <w:sz w:val="26"/>
                <w:szCs w:val="26"/>
              </w:rPr>
            </w:pPr>
          </w:p>
        </w:tc>
        <w:tc>
          <w:tcPr>
            <w:tcW w:w="1586" w:type="dxa"/>
            <w:vMerge/>
            <w:vAlign w:val="center"/>
          </w:tcPr>
          <w:p w14:paraId="5A113B3D" w14:textId="77777777" w:rsidR="00F015A2" w:rsidRPr="00B640D8" w:rsidRDefault="00F015A2" w:rsidP="00A2033E">
            <w:pPr>
              <w:pStyle w:val="chuky"/>
              <w:spacing w:before="120" w:after="120"/>
              <w:ind w:left="-119" w:right="-96"/>
              <w:rPr>
                <w:sz w:val="26"/>
                <w:szCs w:val="26"/>
              </w:rPr>
            </w:pPr>
          </w:p>
        </w:tc>
        <w:tc>
          <w:tcPr>
            <w:tcW w:w="1013" w:type="dxa"/>
            <w:vAlign w:val="center"/>
          </w:tcPr>
          <w:p w14:paraId="621A88DF" w14:textId="77777777" w:rsidR="00F015A2" w:rsidRPr="00B640D8" w:rsidRDefault="00F015A2" w:rsidP="00A2033E">
            <w:pPr>
              <w:pStyle w:val="chuky"/>
              <w:spacing w:before="120" w:after="120"/>
              <w:rPr>
                <w:sz w:val="26"/>
                <w:szCs w:val="26"/>
              </w:rPr>
            </w:pPr>
            <w:r w:rsidRPr="00B640D8">
              <w:rPr>
                <w:sz w:val="26"/>
                <w:szCs w:val="26"/>
              </w:rPr>
              <w:t>Tỷ lệ (%)</w:t>
            </w:r>
          </w:p>
        </w:tc>
        <w:tc>
          <w:tcPr>
            <w:tcW w:w="1013" w:type="dxa"/>
            <w:vAlign w:val="center"/>
          </w:tcPr>
          <w:p w14:paraId="2F01BA90" w14:textId="77777777" w:rsidR="00F015A2" w:rsidRPr="00B640D8" w:rsidRDefault="00F015A2" w:rsidP="00A2033E">
            <w:pPr>
              <w:pStyle w:val="chuky"/>
              <w:spacing w:before="120" w:after="120"/>
              <w:rPr>
                <w:sz w:val="26"/>
                <w:szCs w:val="26"/>
              </w:rPr>
            </w:pPr>
            <w:r w:rsidRPr="00B640D8">
              <w:rPr>
                <w:sz w:val="26"/>
                <w:szCs w:val="26"/>
              </w:rPr>
              <w:t>Số tiền (đồng)</w:t>
            </w:r>
          </w:p>
        </w:tc>
      </w:tr>
      <w:tr w:rsidR="00B640D8" w:rsidRPr="00B640D8" w14:paraId="389F3E38" w14:textId="77777777" w:rsidTr="00A2033E">
        <w:trPr>
          <w:jc w:val="center"/>
        </w:trPr>
        <w:tc>
          <w:tcPr>
            <w:tcW w:w="1157" w:type="dxa"/>
            <w:vAlign w:val="center"/>
          </w:tcPr>
          <w:p w14:paraId="07BDE808" w14:textId="77777777" w:rsidR="00F015A2" w:rsidRPr="00B640D8" w:rsidRDefault="00F015A2" w:rsidP="00A2033E">
            <w:pPr>
              <w:pStyle w:val="chuky"/>
              <w:spacing w:before="120" w:after="120"/>
              <w:rPr>
                <w:sz w:val="26"/>
                <w:szCs w:val="26"/>
              </w:rPr>
            </w:pPr>
            <w:r w:rsidRPr="00B640D8">
              <w:rPr>
                <w:sz w:val="26"/>
                <w:szCs w:val="26"/>
              </w:rPr>
              <w:t>A</w:t>
            </w:r>
          </w:p>
        </w:tc>
        <w:tc>
          <w:tcPr>
            <w:tcW w:w="4626" w:type="dxa"/>
          </w:tcPr>
          <w:p w14:paraId="1B7B40F7" w14:textId="77777777" w:rsidR="00F015A2" w:rsidRPr="00B640D8" w:rsidRDefault="00F015A2" w:rsidP="00A2033E">
            <w:pPr>
              <w:pStyle w:val="chuky"/>
              <w:spacing w:before="120" w:after="120"/>
              <w:jc w:val="both"/>
              <w:rPr>
                <w:b w:val="0"/>
                <w:sz w:val="26"/>
                <w:szCs w:val="26"/>
              </w:rPr>
            </w:pPr>
            <w:r w:rsidRPr="00B640D8">
              <w:rPr>
                <w:b w:val="0"/>
                <w:sz w:val="26"/>
                <w:szCs w:val="26"/>
              </w:rPr>
              <w:t>Chết do ốm đau, bệnh tật, thai sản.</w:t>
            </w:r>
          </w:p>
        </w:tc>
        <w:tc>
          <w:tcPr>
            <w:tcW w:w="1586" w:type="dxa"/>
            <w:vAlign w:val="center"/>
          </w:tcPr>
          <w:p w14:paraId="62781733" w14:textId="77777777" w:rsidR="00F015A2" w:rsidRPr="00B640D8" w:rsidRDefault="00F015A2" w:rsidP="00A2033E">
            <w:pPr>
              <w:pStyle w:val="chuky"/>
              <w:spacing w:before="120" w:after="120"/>
              <w:ind w:left="-119" w:right="-96"/>
              <w:rPr>
                <w:b w:val="0"/>
                <w:sz w:val="26"/>
                <w:szCs w:val="26"/>
              </w:rPr>
            </w:pPr>
            <w:r w:rsidRPr="00B640D8">
              <w:rPr>
                <w:b w:val="0"/>
                <w:sz w:val="26"/>
                <w:szCs w:val="26"/>
              </w:rPr>
              <w:t>20 triệu đồng</w:t>
            </w:r>
          </w:p>
        </w:tc>
        <w:tc>
          <w:tcPr>
            <w:tcW w:w="1013" w:type="dxa"/>
            <w:vAlign w:val="center"/>
          </w:tcPr>
          <w:p w14:paraId="341EE6B4" w14:textId="77777777" w:rsidR="00F015A2" w:rsidRPr="00B640D8" w:rsidRDefault="00F015A2" w:rsidP="00A2033E">
            <w:pPr>
              <w:pStyle w:val="chuky"/>
              <w:spacing w:before="120" w:after="120"/>
              <w:rPr>
                <w:b w:val="0"/>
                <w:sz w:val="26"/>
                <w:szCs w:val="26"/>
              </w:rPr>
            </w:pPr>
            <w:r w:rsidRPr="00B640D8">
              <w:rPr>
                <w:b w:val="0"/>
                <w:sz w:val="26"/>
                <w:szCs w:val="26"/>
              </w:rPr>
              <w:t>0,34</w:t>
            </w:r>
          </w:p>
        </w:tc>
        <w:tc>
          <w:tcPr>
            <w:tcW w:w="1013" w:type="dxa"/>
            <w:vAlign w:val="center"/>
          </w:tcPr>
          <w:p w14:paraId="208565CD" w14:textId="1623417E" w:rsidR="00F015A2" w:rsidRPr="00B640D8" w:rsidRDefault="00F015A2" w:rsidP="00A2033E">
            <w:pPr>
              <w:pStyle w:val="chuky"/>
              <w:spacing w:before="120" w:after="120"/>
              <w:rPr>
                <w:b w:val="0"/>
                <w:sz w:val="26"/>
                <w:szCs w:val="26"/>
              </w:rPr>
            </w:pPr>
          </w:p>
        </w:tc>
      </w:tr>
      <w:tr w:rsidR="00B640D8" w:rsidRPr="00B640D8" w14:paraId="211E908F" w14:textId="77777777" w:rsidTr="00A2033E">
        <w:trPr>
          <w:jc w:val="center"/>
        </w:trPr>
        <w:tc>
          <w:tcPr>
            <w:tcW w:w="1157" w:type="dxa"/>
            <w:vAlign w:val="center"/>
          </w:tcPr>
          <w:p w14:paraId="5022AE87" w14:textId="77777777" w:rsidR="00F015A2" w:rsidRPr="00B640D8" w:rsidRDefault="00F015A2" w:rsidP="00A2033E">
            <w:pPr>
              <w:pStyle w:val="chuky"/>
              <w:spacing w:before="120" w:after="120"/>
              <w:rPr>
                <w:sz w:val="26"/>
                <w:szCs w:val="26"/>
              </w:rPr>
            </w:pPr>
            <w:r w:rsidRPr="00B640D8">
              <w:rPr>
                <w:sz w:val="26"/>
                <w:szCs w:val="26"/>
              </w:rPr>
              <w:t>B</w:t>
            </w:r>
          </w:p>
        </w:tc>
        <w:tc>
          <w:tcPr>
            <w:tcW w:w="4626" w:type="dxa"/>
          </w:tcPr>
          <w:p w14:paraId="5D8E561F" w14:textId="77777777" w:rsidR="00F015A2" w:rsidRPr="00B640D8" w:rsidRDefault="00F015A2" w:rsidP="00A2033E">
            <w:pPr>
              <w:pStyle w:val="chuky"/>
              <w:spacing w:before="120" w:after="120"/>
              <w:jc w:val="both"/>
              <w:rPr>
                <w:b w:val="0"/>
                <w:sz w:val="26"/>
                <w:szCs w:val="26"/>
              </w:rPr>
            </w:pPr>
            <w:r w:rsidRPr="00B640D8">
              <w:rPr>
                <w:b w:val="0"/>
                <w:sz w:val="26"/>
                <w:szCs w:val="26"/>
              </w:rPr>
              <w:t>Chết và thương tật thân thể do tai nạn.</w:t>
            </w:r>
          </w:p>
        </w:tc>
        <w:tc>
          <w:tcPr>
            <w:tcW w:w="1586" w:type="dxa"/>
            <w:vAlign w:val="center"/>
          </w:tcPr>
          <w:p w14:paraId="388ABE60" w14:textId="77777777" w:rsidR="00F015A2" w:rsidRPr="00B640D8" w:rsidRDefault="00F015A2" w:rsidP="00A2033E">
            <w:pPr>
              <w:spacing w:before="120" w:after="120"/>
              <w:ind w:left="-119" w:right="-96"/>
              <w:jc w:val="center"/>
              <w:rPr>
                <w:sz w:val="26"/>
                <w:szCs w:val="26"/>
              </w:rPr>
            </w:pPr>
            <w:r w:rsidRPr="00B640D8">
              <w:rPr>
                <w:sz w:val="26"/>
                <w:szCs w:val="26"/>
              </w:rPr>
              <w:t>20 triệu đồng</w:t>
            </w:r>
          </w:p>
        </w:tc>
        <w:tc>
          <w:tcPr>
            <w:tcW w:w="1013" w:type="dxa"/>
            <w:vAlign w:val="center"/>
          </w:tcPr>
          <w:p w14:paraId="3DB63DEB" w14:textId="77777777" w:rsidR="00F015A2" w:rsidRPr="00B640D8" w:rsidRDefault="00F015A2" w:rsidP="00A2033E">
            <w:pPr>
              <w:pStyle w:val="chuky"/>
              <w:spacing w:before="120" w:after="120"/>
              <w:rPr>
                <w:b w:val="0"/>
                <w:sz w:val="26"/>
                <w:szCs w:val="26"/>
              </w:rPr>
            </w:pPr>
            <w:r w:rsidRPr="00B640D8">
              <w:rPr>
                <w:b w:val="0"/>
                <w:sz w:val="26"/>
                <w:szCs w:val="26"/>
              </w:rPr>
              <w:t>0,23</w:t>
            </w:r>
          </w:p>
        </w:tc>
        <w:tc>
          <w:tcPr>
            <w:tcW w:w="1013" w:type="dxa"/>
            <w:vAlign w:val="center"/>
          </w:tcPr>
          <w:p w14:paraId="1372406F" w14:textId="61943FF6" w:rsidR="00F015A2" w:rsidRPr="00B640D8" w:rsidRDefault="00F015A2" w:rsidP="00A2033E">
            <w:pPr>
              <w:pStyle w:val="chuky"/>
              <w:spacing w:before="120" w:after="120"/>
              <w:rPr>
                <w:b w:val="0"/>
                <w:sz w:val="26"/>
                <w:szCs w:val="26"/>
              </w:rPr>
            </w:pPr>
          </w:p>
        </w:tc>
      </w:tr>
      <w:tr w:rsidR="00B640D8" w:rsidRPr="00B640D8" w14:paraId="495AAE74" w14:textId="77777777" w:rsidTr="00A2033E">
        <w:trPr>
          <w:trHeight w:val="729"/>
          <w:jc w:val="center"/>
        </w:trPr>
        <w:tc>
          <w:tcPr>
            <w:tcW w:w="1157" w:type="dxa"/>
            <w:vAlign w:val="center"/>
          </w:tcPr>
          <w:p w14:paraId="2C9C7433" w14:textId="77777777" w:rsidR="00F015A2" w:rsidRPr="00B640D8" w:rsidRDefault="00F015A2" w:rsidP="00A2033E">
            <w:pPr>
              <w:pStyle w:val="chuky"/>
              <w:spacing w:before="120" w:after="120"/>
              <w:rPr>
                <w:sz w:val="26"/>
                <w:szCs w:val="26"/>
              </w:rPr>
            </w:pPr>
            <w:r w:rsidRPr="00B640D8">
              <w:rPr>
                <w:sz w:val="26"/>
                <w:szCs w:val="26"/>
              </w:rPr>
              <w:t>C</w:t>
            </w:r>
          </w:p>
        </w:tc>
        <w:tc>
          <w:tcPr>
            <w:tcW w:w="4626" w:type="dxa"/>
          </w:tcPr>
          <w:p w14:paraId="09228F7D" w14:textId="77777777" w:rsidR="00F015A2" w:rsidRPr="00B640D8" w:rsidRDefault="00F015A2" w:rsidP="00A2033E">
            <w:pPr>
              <w:pStyle w:val="chuky"/>
              <w:spacing w:before="120" w:after="120"/>
              <w:ind w:firstLine="32"/>
              <w:jc w:val="both"/>
              <w:rPr>
                <w:b w:val="0"/>
                <w:sz w:val="26"/>
                <w:szCs w:val="26"/>
              </w:rPr>
            </w:pPr>
            <w:r w:rsidRPr="00B640D8">
              <w:rPr>
                <w:b w:val="0"/>
                <w:sz w:val="26"/>
                <w:szCs w:val="26"/>
              </w:rPr>
              <w:t>Ốm đau, bệnh tật, thai sản phải nằm viện hoặc phẫu thuật.</w:t>
            </w:r>
          </w:p>
        </w:tc>
        <w:tc>
          <w:tcPr>
            <w:tcW w:w="1586" w:type="dxa"/>
            <w:vAlign w:val="center"/>
          </w:tcPr>
          <w:p w14:paraId="0DE7626A" w14:textId="77777777" w:rsidR="00F015A2" w:rsidRPr="00B640D8" w:rsidRDefault="00F015A2" w:rsidP="00A2033E">
            <w:pPr>
              <w:spacing w:before="120" w:after="120"/>
              <w:ind w:left="-119" w:right="-96"/>
              <w:jc w:val="center"/>
              <w:rPr>
                <w:sz w:val="26"/>
                <w:szCs w:val="26"/>
              </w:rPr>
            </w:pPr>
            <w:r w:rsidRPr="00B640D8">
              <w:rPr>
                <w:sz w:val="26"/>
                <w:szCs w:val="26"/>
              </w:rPr>
              <w:t>20 triệu đồng</w:t>
            </w:r>
          </w:p>
        </w:tc>
        <w:tc>
          <w:tcPr>
            <w:tcW w:w="1013" w:type="dxa"/>
            <w:vAlign w:val="center"/>
          </w:tcPr>
          <w:p w14:paraId="00B7323C" w14:textId="77777777" w:rsidR="00F015A2" w:rsidRPr="00B640D8" w:rsidRDefault="00F015A2" w:rsidP="00A2033E">
            <w:pPr>
              <w:pStyle w:val="chuky"/>
              <w:spacing w:before="120" w:after="120"/>
              <w:rPr>
                <w:b w:val="0"/>
                <w:sz w:val="26"/>
                <w:szCs w:val="26"/>
              </w:rPr>
            </w:pPr>
            <w:r w:rsidRPr="00B640D8">
              <w:rPr>
                <w:b w:val="0"/>
                <w:sz w:val="26"/>
                <w:szCs w:val="26"/>
              </w:rPr>
              <w:t>0,40</w:t>
            </w:r>
          </w:p>
        </w:tc>
        <w:tc>
          <w:tcPr>
            <w:tcW w:w="1013" w:type="dxa"/>
            <w:vAlign w:val="center"/>
          </w:tcPr>
          <w:p w14:paraId="0F0EE458" w14:textId="0F669B42" w:rsidR="00F015A2" w:rsidRPr="00B640D8" w:rsidRDefault="00F015A2" w:rsidP="00A2033E">
            <w:pPr>
              <w:pStyle w:val="chuky"/>
              <w:spacing w:before="120" w:after="120"/>
              <w:rPr>
                <w:b w:val="0"/>
                <w:sz w:val="26"/>
                <w:szCs w:val="26"/>
              </w:rPr>
            </w:pPr>
          </w:p>
        </w:tc>
      </w:tr>
      <w:tr w:rsidR="00B640D8" w:rsidRPr="00B640D8" w14:paraId="653C324C" w14:textId="77777777" w:rsidTr="00A2033E">
        <w:trPr>
          <w:trHeight w:val="86"/>
          <w:jc w:val="center"/>
        </w:trPr>
        <w:tc>
          <w:tcPr>
            <w:tcW w:w="1157" w:type="dxa"/>
            <w:vAlign w:val="center"/>
          </w:tcPr>
          <w:p w14:paraId="36E37D1B" w14:textId="77777777" w:rsidR="00F015A2" w:rsidRPr="00B640D8" w:rsidRDefault="00F015A2" w:rsidP="00A2033E">
            <w:pPr>
              <w:pStyle w:val="chuky"/>
              <w:spacing w:before="120" w:after="120"/>
              <w:rPr>
                <w:sz w:val="26"/>
                <w:szCs w:val="26"/>
              </w:rPr>
            </w:pPr>
          </w:p>
        </w:tc>
        <w:tc>
          <w:tcPr>
            <w:tcW w:w="4626" w:type="dxa"/>
            <w:vAlign w:val="center"/>
          </w:tcPr>
          <w:p w14:paraId="5043589D" w14:textId="77777777" w:rsidR="00F015A2" w:rsidRPr="00B640D8" w:rsidRDefault="00F015A2" w:rsidP="00A2033E">
            <w:pPr>
              <w:pStyle w:val="chuky"/>
              <w:spacing w:before="120" w:after="120"/>
              <w:rPr>
                <w:sz w:val="26"/>
                <w:szCs w:val="26"/>
              </w:rPr>
            </w:pPr>
            <w:r w:rsidRPr="00B640D8">
              <w:rPr>
                <w:sz w:val="26"/>
                <w:szCs w:val="26"/>
              </w:rPr>
              <w:t>Tỷ lệ chung</w:t>
            </w:r>
          </w:p>
        </w:tc>
        <w:tc>
          <w:tcPr>
            <w:tcW w:w="1586" w:type="dxa"/>
            <w:vAlign w:val="center"/>
          </w:tcPr>
          <w:p w14:paraId="42AB56C7" w14:textId="77777777" w:rsidR="00F015A2" w:rsidRPr="00B640D8" w:rsidRDefault="00F015A2" w:rsidP="00A2033E">
            <w:pPr>
              <w:pStyle w:val="chuky"/>
              <w:spacing w:before="120" w:after="120"/>
              <w:ind w:left="-119" w:right="-96"/>
              <w:rPr>
                <w:sz w:val="26"/>
                <w:szCs w:val="26"/>
              </w:rPr>
            </w:pPr>
          </w:p>
        </w:tc>
        <w:tc>
          <w:tcPr>
            <w:tcW w:w="1013" w:type="dxa"/>
            <w:vAlign w:val="center"/>
          </w:tcPr>
          <w:p w14:paraId="422CDEAB" w14:textId="77777777" w:rsidR="00F015A2" w:rsidRPr="00B640D8" w:rsidRDefault="00F015A2" w:rsidP="00A2033E">
            <w:pPr>
              <w:pStyle w:val="chuky"/>
              <w:spacing w:before="120" w:after="120"/>
              <w:rPr>
                <w:sz w:val="26"/>
                <w:szCs w:val="26"/>
              </w:rPr>
            </w:pPr>
          </w:p>
        </w:tc>
        <w:tc>
          <w:tcPr>
            <w:tcW w:w="1013" w:type="dxa"/>
            <w:vAlign w:val="center"/>
          </w:tcPr>
          <w:p w14:paraId="4E671FCF" w14:textId="6E5EF31D" w:rsidR="00F015A2" w:rsidRPr="00B640D8" w:rsidRDefault="00F015A2" w:rsidP="00A2033E">
            <w:pPr>
              <w:pStyle w:val="chuky"/>
              <w:spacing w:before="120" w:after="120"/>
              <w:rPr>
                <w:sz w:val="26"/>
                <w:szCs w:val="26"/>
              </w:rPr>
            </w:pPr>
          </w:p>
        </w:tc>
      </w:tr>
    </w:tbl>
    <w:p w14:paraId="51626F3D" w14:textId="541F393B" w:rsidR="00F015A2" w:rsidRPr="00B640D8" w:rsidRDefault="00C149EB" w:rsidP="00AB52D5">
      <w:pPr>
        <w:pStyle w:val="chuky"/>
        <w:spacing w:before="120" w:after="120" w:line="276" w:lineRule="auto"/>
        <w:ind w:firstLine="567"/>
        <w:jc w:val="both"/>
        <w:rPr>
          <w:b w:val="0"/>
          <w:sz w:val="26"/>
          <w:szCs w:val="26"/>
        </w:rPr>
      </w:pPr>
      <w:r w:rsidRPr="00B640D8">
        <w:rPr>
          <w:b w:val="0"/>
          <w:sz w:val="26"/>
          <w:szCs w:val="26"/>
        </w:rPr>
        <w:t xml:space="preserve">- </w:t>
      </w:r>
      <w:r w:rsidR="00F015A2" w:rsidRPr="00B640D8">
        <w:rPr>
          <w:b w:val="0"/>
          <w:sz w:val="26"/>
          <w:szCs w:val="26"/>
        </w:rPr>
        <w:t>Hiệu lực bảo hiểm đối với Điều kiện bảo hiểm A,B,C: không áp dụng thời gian chờ.</w:t>
      </w:r>
    </w:p>
    <w:p w14:paraId="48526B00" w14:textId="35692943" w:rsidR="00F015A2" w:rsidRPr="00B640D8" w:rsidRDefault="00101682" w:rsidP="00AB52D5">
      <w:pPr>
        <w:pStyle w:val="chuky"/>
        <w:spacing w:before="120" w:after="120" w:line="276" w:lineRule="auto"/>
        <w:ind w:firstLine="567"/>
        <w:jc w:val="left"/>
        <w:rPr>
          <w:sz w:val="26"/>
          <w:szCs w:val="26"/>
        </w:rPr>
      </w:pPr>
      <w:r w:rsidRPr="00B640D8">
        <w:rPr>
          <w:sz w:val="26"/>
          <w:szCs w:val="26"/>
        </w:rPr>
        <w:lastRenderedPageBreak/>
        <w:t xml:space="preserve">2. </w:t>
      </w:r>
      <w:r w:rsidR="00F015A2" w:rsidRPr="00B640D8">
        <w:rPr>
          <w:sz w:val="26"/>
          <w:szCs w:val="26"/>
        </w:rPr>
        <w:t xml:space="preserve">Quyền lợi bảo hiểm: </w:t>
      </w:r>
    </w:p>
    <w:p w14:paraId="1E429228" w14:textId="77777777" w:rsidR="00AB52D5" w:rsidRPr="00B640D8" w:rsidRDefault="00C149EB" w:rsidP="00AB52D5">
      <w:pPr>
        <w:pStyle w:val="chuky"/>
        <w:spacing w:before="120" w:after="120" w:line="276" w:lineRule="auto"/>
        <w:ind w:left="567"/>
        <w:jc w:val="left"/>
        <w:rPr>
          <w:sz w:val="26"/>
          <w:szCs w:val="26"/>
        </w:rPr>
      </w:pPr>
      <w:r w:rsidRPr="00B640D8">
        <w:rPr>
          <w:sz w:val="26"/>
          <w:szCs w:val="26"/>
        </w:rPr>
        <w:t>a)</w:t>
      </w:r>
      <w:r w:rsidR="00F015A2" w:rsidRPr="00B640D8">
        <w:rPr>
          <w:sz w:val="26"/>
          <w:szCs w:val="26"/>
        </w:rPr>
        <w:t xml:space="preserve"> Chết do mọi nguyên nhân thuộc phạm vi bảo hiểm:</w:t>
      </w:r>
    </w:p>
    <w:p w14:paraId="4CB4ADEF" w14:textId="0EDC38AF" w:rsidR="00AB52D5" w:rsidRPr="00B640D8" w:rsidRDefault="00AB52D5" w:rsidP="00AB52D5">
      <w:pPr>
        <w:pStyle w:val="chuky"/>
        <w:spacing w:before="120" w:after="120" w:line="276" w:lineRule="auto"/>
        <w:ind w:left="567"/>
        <w:jc w:val="left"/>
        <w:rPr>
          <w:sz w:val="26"/>
          <w:szCs w:val="26"/>
        </w:rPr>
      </w:pPr>
      <w:r w:rsidRPr="00B640D8">
        <w:rPr>
          <w:sz w:val="26"/>
          <w:szCs w:val="26"/>
        </w:rPr>
        <w:t xml:space="preserve">- </w:t>
      </w:r>
      <w:r w:rsidR="00F015A2" w:rsidRPr="00B640D8">
        <w:rPr>
          <w:b w:val="0"/>
          <w:sz w:val="26"/>
          <w:szCs w:val="26"/>
        </w:rPr>
        <w:t>Thanh toán 20.000.000 đồng/người/vụ.</w:t>
      </w:r>
    </w:p>
    <w:p w14:paraId="4A8186F6" w14:textId="68716677" w:rsidR="00F015A2" w:rsidRPr="00B640D8" w:rsidRDefault="00F015A2" w:rsidP="00AB52D5">
      <w:pPr>
        <w:pStyle w:val="chuky"/>
        <w:numPr>
          <w:ilvl w:val="0"/>
          <w:numId w:val="6"/>
        </w:numPr>
        <w:spacing w:before="120" w:after="120" w:line="276" w:lineRule="auto"/>
        <w:jc w:val="left"/>
        <w:rPr>
          <w:sz w:val="26"/>
          <w:szCs w:val="26"/>
        </w:rPr>
      </w:pPr>
      <w:r w:rsidRPr="00B640D8">
        <w:rPr>
          <w:sz w:val="26"/>
          <w:szCs w:val="26"/>
        </w:rPr>
        <w:t>Thương tật thân thể do tai nạn</w:t>
      </w:r>
      <w:r w:rsidR="00004BC4" w:rsidRPr="00B640D8">
        <w:rPr>
          <w:sz w:val="26"/>
          <w:szCs w:val="26"/>
        </w:rPr>
        <w:t>:</w:t>
      </w:r>
    </w:p>
    <w:p w14:paraId="66235CBD" w14:textId="11169943" w:rsidR="00F015A2" w:rsidRPr="00B640D8" w:rsidRDefault="00AB52D5" w:rsidP="00AB52D5">
      <w:pPr>
        <w:pStyle w:val="chuky"/>
        <w:spacing w:before="120" w:after="120" w:line="276" w:lineRule="auto"/>
        <w:ind w:firstLine="567"/>
        <w:jc w:val="both"/>
        <w:rPr>
          <w:b w:val="0"/>
          <w:sz w:val="26"/>
          <w:szCs w:val="26"/>
        </w:rPr>
      </w:pPr>
      <w:r w:rsidRPr="00B640D8">
        <w:rPr>
          <w:b w:val="0"/>
          <w:sz w:val="26"/>
          <w:szCs w:val="26"/>
        </w:rPr>
        <w:t xml:space="preserve">- </w:t>
      </w:r>
      <w:r w:rsidR="00F015A2" w:rsidRPr="00B640D8">
        <w:rPr>
          <w:b w:val="0"/>
          <w:sz w:val="26"/>
          <w:szCs w:val="26"/>
        </w:rPr>
        <w:t>Thanh toán theo bảng tỷ lệ thương tật do Công ty Bảo hiểm ban hành.</w:t>
      </w:r>
    </w:p>
    <w:p w14:paraId="2B024B40" w14:textId="059E817A" w:rsidR="00A10775" w:rsidRPr="00B640D8" w:rsidRDefault="00A10775" w:rsidP="00AB52D5">
      <w:pPr>
        <w:pStyle w:val="chuky"/>
        <w:spacing w:before="120" w:after="120" w:line="276" w:lineRule="auto"/>
        <w:ind w:firstLine="567"/>
        <w:jc w:val="both"/>
        <w:rPr>
          <w:b w:val="0"/>
          <w:sz w:val="26"/>
          <w:szCs w:val="26"/>
        </w:rPr>
      </w:pPr>
      <w:r w:rsidRPr="00B640D8">
        <w:rPr>
          <w:b w:val="0"/>
          <w:sz w:val="26"/>
          <w:szCs w:val="26"/>
        </w:rPr>
        <w:t xml:space="preserve">- Số tiền bồi thường = Tỷ lệ </w:t>
      </w:r>
      <w:r w:rsidR="004B79A3" w:rsidRPr="00B640D8">
        <w:rPr>
          <w:b w:val="0"/>
          <w:sz w:val="26"/>
          <w:szCs w:val="26"/>
        </w:rPr>
        <w:t>thương tật</w:t>
      </w:r>
      <w:r w:rsidRPr="00B640D8">
        <w:rPr>
          <w:b w:val="0"/>
          <w:sz w:val="26"/>
          <w:szCs w:val="26"/>
        </w:rPr>
        <w:t xml:space="preserve"> </w:t>
      </w:r>
      <w:r w:rsidR="006E4510" w:rsidRPr="00B640D8">
        <w:rPr>
          <w:b w:val="0"/>
          <w:sz w:val="26"/>
          <w:szCs w:val="26"/>
        </w:rPr>
        <w:t>(%) *</w:t>
      </w:r>
      <w:r w:rsidRPr="00B640D8">
        <w:rPr>
          <w:b w:val="0"/>
          <w:sz w:val="26"/>
          <w:szCs w:val="26"/>
        </w:rPr>
        <w:t xml:space="preserve"> Giới hạn trách nhiệm bảo hiểm</w:t>
      </w:r>
      <w:r w:rsidR="006E4510" w:rsidRPr="00B640D8">
        <w:rPr>
          <w:b w:val="0"/>
          <w:sz w:val="26"/>
          <w:szCs w:val="26"/>
        </w:rPr>
        <w:t xml:space="preserve"> (STBH: 20.000.000 đồng).</w:t>
      </w:r>
    </w:p>
    <w:p w14:paraId="75A9A289" w14:textId="4F1AD099" w:rsidR="00F015A2" w:rsidRPr="00B640D8" w:rsidRDefault="00C149EB" w:rsidP="00AB52D5">
      <w:pPr>
        <w:pStyle w:val="chuky"/>
        <w:spacing w:before="120" w:after="120" w:line="276" w:lineRule="auto"/>
        <w:ind w:firstLine="567"/>
        <w:jc w:val="both"/>
        <w:rPr>
          <w:b w:val="0"/>
          <w:sz w:val="26"/>
          <w:szCs w:val="26"/>
        </w:rPr>
      </w:pPr>
      <w:r w:rsidRPr="00B640D8">
        <w:rPr>
          <w:sz w:val="26"/>
          <w:szCs w:val="26"/>
        </w:rPr>
        <w:t xml:space="preserve">c) </w:t>
      </w:r>
      <w:r w:rsidR="00F015A2" w:rsidRPr="00B640D8">
        <w:rPr>
          <w:sz w:val="26"/>
          <w:szCs w:val="26"/>
        </w:rPr>
        <w:t xml:space="preserve">Trợ cấp nằm viện do ốm đau: </w:t>
      </w:r>
      <w:r w:rsidR="00A418D1" w:rsidRPr="00B640D8">
        <w:rPr>
          <w:b w:val="0"/>
          <w:sz w:val="26"/>
          <w:szCs w:val="26"/>
        </w:rPr>
        <w:t>(</w:t>
      </w:r>
      <w:r w:rsidR="00F015A2" w:rsidRPr="00B640D8">
        <w:rPr>
          <w:b w:val="0"/>
          <w:sz w:val="26"/>
          <w:szCs w:val="26"/>
        </w:rPr>
        <w:t>Tính theo ngày nằm viện điều trị nội trú).</w:t>
      </w:r>
    </w:p>
    <w:p w14:paraId="07CD66D9" w14:textId="49D3AA21" w:rsidR="00F015A2" w:rsidRPr="00B640D8" w:rsidRDefault="00F015A2" w:rsidP="00AB52D5">
      <w:pPr>
        <w:pStyle w:val="chuky"/>
        <w:numPr>
          <w:ilvl w:val="0"/>
          <w:numId w:val="3"/>
        </w:numPr>
        <w:spacing w:before="120" w:after="120" w:line="276" w:lineRule="auto"/>
        <w:ind w:left="0" w:firstLine="567"/>
        <w:jc w:val="both"/>
        <w:rPr>
          <w:b w:val="0"/>
          <w:sz w:val="26"/>
          <w:szCs w:val="26"/>
        </w:rPr>
      </w:pPr>
      <w:r w:rsidRPr="00B640D8">
        <w:rPr>
          <w:b w:val="0"/>
          <w:sz w:val="26"/>
          <w:szCs w:val="26"/>
        </w:rPr>
        <w:t>Bảo hiểm trả mỗi ngày nằm viện 0,5%*STBH (20.000.000</w:t>
      </w:r>
      <w:r w:rsidR="007C264B" w:rsidRPr="00B640D8">
        <w:rPr>
          <w:b w:val="0"/>
          <w:sz w:val="26"/>
          <w:szCs w:val="26"/>
        </w:rPr>
        <w:t xml:space="preserve"> </w:t>
      </w:r>
      <w:r w:rsidRPr="00B640D8">
        <w:rPr>
          <w:b w:val="0"/>
          <w:sz w:val="26"/>
          <w:szCs w:val="26"/>
        </w:rPr>
        <w:t>đồng) = 100.000 đồng/ngày; thuộc phạm vi bảo hiểm C nhưng không quá 60 ngày/năm bảo hiểm.</w:t>
      </w:r>
    </w:p>
    <w:p w14:paraId="6DEF36B8" w14:textId="77777777" w:rsidR="00F015A2" w:rsidRPr="00B640D8" w:rsidRDefault="00F015A2" w:rsidP="00AB52D5">
      <w:pPr>
        <w:pStyle w:val="chuky"/>
        <w:numPr>
          <w:ilvl w:val="0"/>
          <w:numId w:val="3"/>
        </w:numPr>
        <w:spacing w:before="120" w:after="120" w:line="276" w:lineRule="auto"/>
        <w:ind w:left="0" w:firstLine="567"/>
        <w:jc w:val="both"/>
        <w:rPr>
          <w:b w:val="0"/>
          <w:sz w:val="26"/>
          <w:szCs w:val="26"/>
        </w:rPr>
      </w:pPr>
      <w:r w:rsidRPr="00B640D8">
        <w:rPr>
          <w:b w:val="0"/>
          <w:sz w:val="26"/>
          <w:szCs w:val="26"/>
        </w:rPr>
        <w:t>Trường hợp nằm viện điều trị thuộc khoa đông y hoặc Bệnh viện y học cổ truyền, trợ cấp 50% số ngày nằm viện thực tế nội trú tại bệnh viện.</w:t>
      </w:r>
    </w:p>
    <w:p w14:paraId="0D133146" w14:textId="77777777" w:rsidR="00F015A2" w:rsidRPr="00B640D8" w:rsidRDefault="00F015A2" w:rsidP="00AB52D5">
      <w:pPr>
        <w:pStyle w:val="chuky"/>
        <w:numPr>
          <w:ilvl w:val="0"/>
          <w:numId w:val="3"/>
        </w:numPr>
        <w:spacing w:before="120" w:after="120" w:line="276" w:lineRule="auto"/>
        <w:ind w:left="0" w:firstLine="567"/>
        <w:jc w:val="both"/>
        <w:rPr>
          <w:b w:val="0"/>
          <w:sz w:val="26"/>
          <w:szCs w:val="26"/>
        </w:rPr>
      </w:pPr>
      <w:r w:rsidRPr="00B640D8">
        <w:rPr>
          <w:b w:val="0"/>
          <w:sz w:val="26"/>
          <w:szCs w:val="26"/>
        </w:rPr>
        <w:t>Trường hợp nằm điều trị tại Bệnh viện đa khoa Phú Riềng, Công ty bảo hiểm chi trả không quá 5 ngày/lần nằm viện ( Kèm Giấy ra viện, hóa đơn thanh toán tiền viện phí).</w:t>
      </w:r>
    </w:p>
    <w:p w14:paraId="34560ACB" w14:textId="798EA929" w:rsidR="00F015A2" w:rsidRPr="00B640D8" w:rsidRDefault="00C149EB" w:rsidP="00AB52D5">
      <w:pPr>
        <w:pStyle w:val="chuky"/>
        <w:spacing w:before="120" w:after="120" w:line="276" w:lineRule="auto"/>
        <w:ind w:firstLine="567"/>
        <w:jc w:val="both"/>
        <w:rPr>
          <w:sz w:val="26"/>
          <w:szCs w:val="26"/>
        </w:rPr>
      </w:pPr>
      <w:r w:rsidRPr="00B640D8">
        <w:rPr>
          <w:sz w:val="26"/>
          <w:szCs w:val="26"/>
        </w:rPr>
        <w:t xml:space="preserve">d) </w:t>
      </w:r>
      <w:r w:rsidR="00F015A2" w:rsidRPr="00B640D8">
        <w:rPr>
          <w:sz w:val="26"/>
          <w:szCs w:val="26"/>
        </w:rPr>
        <w:t>Trường hợp phẫu thuật do bệnh:</w:t>
      </w:r>
    </w:p>
    <w:p w14:paraId="272BEA3B" w14:textId="77777777" w:rsidR="00CB28FC" w:rsidRPr="00B640D8" w:rsidRDefault="00F015A2" w:rsidP="00AB52D5">
      <w:pPr>
        <w:pStyle w:val="chuky"/>
        <w:spacing w:before="120" w:after="120" w:line="276" w:lineRule="auto"/>
        <w:ind w:firstLine="567"/>
        <w:jc w:val="both"/>
        <w:rPr>
          <w:b w:val="0"/>
          <w:sz w:val="26"/>
          <w:szCs w:val="26"/>
        </w:rPr>
      </w:pPr>
      <w:r w:rsidRPr="00B640D8">
        <w:rPr>
          <w:b w:val="0"/>
          <w:sz w:val="26"/>
          <w:szCs w:val="26"/>
        </w:rPr>
        <w:t xml:space="preserve">Chi trả theo tỷ lệ tiền phẫu thuật do Công ty bảo hiểm ban hành: </w:t>
      </w:r>
    </w:p>
    <w:p w14:paraId="58C1A492" w14:textId="74316CE8" w:rsidR="00F015A2" w:rsidRPr="00B640D8" w:rsidRDefault="00F015A2" w:rsidP="00AB52D5">
      <w:pPr>
        <w:pStyle w:val="chuky"/>
        <w:spacing w:before="120" w:after="120" w:line="276" w:lineRule="auto"/>
        <w:ind w:firstLine="567"/>
        <w:jc w:val="both"/>
        <w:rPr>
          <w:b w:val="0"/>
          <w:sz w:val="26"/>
          <w:szCs w:val="26"/>
        </w:rPr>
      </w:pPr>
      <w:r w:rsidRPr="00B640D8">
        <w:rPr>
          <w:b w:val="0"/>
          <w:sz w:val="26"/>
          <w:szCs w:val="26"/>
        </w:rPr>
        <w:t>Tỷ lệ % phẫu thuật * 20.000.000 đồng (không quá 20.000.000 đồng).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2977"/>
      </w:tblGrid>
      <w:tr w:rsidR="00B640D8" w:rsidRPr="00B640D8" w14:paraId="38E0C836" w14:textId="77777777" w:rsidTr="00A10775">
        <w:trPr>
          <w:trHeight w:val="70"/>
          <w:jc w:val="center"/>
        </w:trPr>
        <w:tc>
          <w:tcPr>
            <w:tcW w:w="6516" w:type="dxa"/>
            <w:vAlign w:val="center"/>
          </w:tcPr>
          <w:p w14:paraId="17D358B2" w14:textId="293C9EAA" w:rsidR="00F015A2" w:rsidRPr="00B640D8" w:rsidRDefault="00F015A2" w:rsidP="007E2D9D">
            <w:pPr>
              <w:spacing w:before="80" w:after="80" w:line="264" w:lineRule="auto"/>
              <w:jc w:val="left"/>
              <w:rPr>
                <w:b/>
                <w:bCs/>
                <w:spacing w:val="-6"/>
                <w:sz w:val="26"/>
                <w:szCs w:val="26"/>
                <w:lang w:val="pt-BR"/>
              </w:rPr>
            </w:pPr>
            <w:r w:rsidRPr="00B640D8">
              <w:rPr>
                <w:b/>
                <w:bCs/>
                <w:spacing w:val="-6"/>
                <w:sz w:val="26"/>
                <w:szCs w:val="26"/>
                <w:lang w:val="pt-BR"/>
              </w:rPr>
              <w:t>QUYỀN LỢI BẢO HIỂM CHÍNH</w:t>
            </w:r>
          </w:p>
        </w:tc>
        <w:tc>
          <w:tcPr>
            <w:tcW w:w="2977" w:type="dxa"/>
            <w:vAlign w:val="center"/>
          </w:tcPr>
          <w:p w14:paraId="21FE6E78" w14:textId="77777777" w:rsidR="00F015A2" w:rsidRPr="00B640D8" w:rsidRDefault="00F015A2" w:rsidP="00A2033E">
            <w:pPr>
              <w:spacing w:before="80" w:after="80" w:line="264" w:lineRule="auto"/>
              <w:jc w:val="center"/>
              <w:rPr>
                <w:b/>
                <w:bCs/>
                <w:spacing w:val="-6"/>
                <w:sz w:val="26"/>
                <w:szCs w:val="26"/>
                <w:lang w:val="pt-BR"/>
              </w:rPr>
            </w:pPr>
            <w:r w:rsidRPr="00B640D8">
              <w:rPr>
                <w:b/>
                <w:bCs/>
                <w:spacing w:val="-6"/>
                <w:sz w:val="26"/>
                <w:szCs w:val="26"/>
                <w:lang w:val="pt-BR"/>
              </w:rPr>
              <w:t>SỐ TIỀN BẢO HIỂM (STBH)/ NGƯỜI/ NĂM</w:t>
            </w:r>
          </w:p>
        </w:tc>
      </w:tr>
      <w:tr w:rsidR="00B640D8" w:rsidRPr="00B640D8" w14:paraId="721189A2" w14:textId="77777777" w:rsidTr="00A10775">
        <w:trPr>
          <w:trHeight w:val="70"/>
          <w:jc w:val="center"/>
        </w:trPr>
        <w:tc>
          <w:tcPr>
            <w:tcW w:w="6516" w:type="dxa"/>
            <w:vAlign w:val="center"/>
          </w:tcPr>
          <w:p w14:paraId="4608F2B0" w14:textId="39A12206" w:rsidR="00231D1D" w:rsidRPr="00B640D8" w:rsidRDefault="00231D1D" w:rsidP="00355976">
            <w:pPr>
              <w:spacing w:before="80" w:after="80" w:line="264" w:lineRule="auto"/>
              <w:rPr>
                <w:b/>
                <w:bCs/>
                <w:spacing w:val="-6"/>
                <w:sz w:val="26"/>
                <w:szCs w:val="26"/>
                <w:lang w:val="pt-BR"/>
              </w:rPr>
            </w:pPr>
            <w:r w:rsidRPr="00B640D8">
              <w:rPr>
                <w:b/>
                <w:bCs/>
                <w:spacing w:val="-6"/>
                <w:sz w:val="26"/>
                <w:szCs w:val="26"/>
                <w:lang w:val="pt-BR"/>
              </w:rPr>
              <w:t>Đ</w:t>
            </w:r>
            <w:r w:rsidR="00355976" w:rsidRPr="00B640D8">
              <w:rPr>
                <w:b/>
                <w:bCs/>
                <w:spacing w:val="-6"/>
                <w:sz w:val="26"/>
                <w:szCs w:val="26"/>
                <w:lang w:val="pt-BR"/>
              </w:rPr>
              <w:t>iề</w:t>
            </w:r>
            <w:r w:rsidRPr="00B640D8">
              <w:rPr>
                <w:b/>
                <w:bCs/>
                <w:spacing w:val="-6"/>
                <w:sz w:val="26"/>
                <w:szCs w:val="26"/>
                <w:lang w:val="pt-BR"/>
              </w:rPr>
              <w:t>u kiện A</w:t>
            </w:r>
            <w:r w:rsidR="000265BA" w:rsidRPr="00B640D8">
              <w:rPr>
                <w:b/>
                <w:bCs/>
                <w:spacing w:val="-6"/>
                <w:sz w:val="26"/>
                <w:szCs w:val="26"/>
                <w:lang w:val="pt-BR"/>
              </w:rPr>
              <w:t xml:space="preserve"> - </w:t>
            </w:r>
            <w:r w:rsidR="00BF1E9E" w:rsidRPr="00B640D8">
              <w:rPr>
                <w:b/>
                <w:bCs/>
                <w:spacing w:val="-6"/>
                <w:sz w:val="26"/>
                <w:szCs w:val="26"/>
                <w:lang w:val="pt-BR"/>
              </w:rPr>
              <w:t>Chết do mọi nguyên nhân thuộc phạm vi bảo hiểm</w:t>
            </w:r>
          </w:p>
        </w:tc>
        <w:tc>
          <w:tcPr>
            <w:tcW w:w="2977" w:type="dxa"/>
            <w:vAlign w:val="center"/>
          </w:tcPr>
          <w:p w14:paraId="60532DD1" w14:textId="28A489B7" w:rsidR="00F015A2" w:rsidRPr="00B640D8" w:rsidRDefault="00F015A2" w:rsidP="00A2033E">
            <w:pPr>
              <w:spacing w:before="80" w:after="80" w:line="264" w:lineRule="auto"/>
              <w:rPr>
                <w:b/>
                <w:bCs/>
                <w:spacing w:val="-6"/>
                <w:sz w:val="26"/>
                <w:szCs w:val="26"/>
                <w:lang w:val="pt-BR"/>
              </w:rPr>
            </w:pPr>
            <w:r w:rsidRPr="00B640D8">
              <w:rPr>
                <w:b/>
                <w:bCs/>
                <w:spacing w:val="-6"/>
                <w:sz w:val="26"/>
                <w:szCs w:val="26"/>
              </w:rPr>
              <w:t xml:space="preserve">Thanh </w:t>
            </w:r>
            <w:r w:rsidR="00BF1E9E" w:rsidRPr="00B640D8">
              <w:rPr>
                <w:b/>
                <w:bCs/>
                <w:spacing w:val="-6"/>
                <w:sz w:val="26"/>
                <w:szCs w:val="26"/>
              </w:rPr>
              <w:t>toán hết</w:t>
            </w:r>
            <w:r w:rsidRPr="00B640D8">
              <w:rPr>
                <w:b/>
                <w:bCs/>
                <w:spacing w:val="-6"/>
                <w:sz w:val="26"/>
                <w:szCs w:val="26"/>
              </w:rPr>
              <w:t xml:space="preserve"> MTN</w:t>
            </w:r>
            <w:r w:rsidR="00BF1E9E" w:rsidRPr="00B640D8">
              <w:rPr>
                <w:b/>
                <w:bCs/>
                <w:spacing w:val="-6"/>
                <w:sz w:val="26"/>
                <w:szCs w:val="26"/>
              </w:rPr>
              <w:t xml:space="preserve">: </w:t>
            </w:r>
            <w:r w:rsidR="000265BA" w:rsidRPr="00B640D8">
              <w:rPr>
                <w:b/>
                <w:bCs/>
                <w:spacing w:val="-6"/>
                <w:sz w:val="26"/>
                <w:szCs w:val="26"/>
              </w:rPr>
              <w:t>2</w:t>
            </w:r>
            <w:r w:rsidRPr="00B640D8">
              <w:rPr>
                <w:b/>
                <w:bCs/>
                <w:spacing w:val="-6"/>
                <w:sz w:val="26"/>
                <w:szCs w:val="26"/>
              </w:rPr>
              <w:t>0.000.000</w:t>
            </w:r>
          </w:p>
        </w:tc>
      </w:tr>
      <w:tr w:rsidR="00B640D8" w:rsidRPr="00B640D8" w14:paraId="342D307B" w14:textId="77777777" w:rsidTr="00A10775">
        <w:trPr>
          <w:trHeight w:val="70"/>
          <w:jc w:val="center"/>
        </w:trPr>
        <w:tc>
          <w:tcPr>
            <w:tcW w:w="6516" w:type="dxa"/>
            <w:vAlign w:val="center"/>
          </w:tcPr>
          <w:p w14:paraId="25D9FC79" w14:textId="77777777" w:rsidR="00F015A2" w:rsidRPr="00B640D8" w:rsidRDefault="00F015A2" w:rsidP="00A2033E">
            <w:pPr>
              <w:spacing w:before="80" w:after="80" w:line="264" w:lineRule="auto"/>
              <w:rPr>
                <w:b/>
                <w:bCs/>
                <w:spacing w:val="-6"/>
                <w:sz w:val="26"/>
                <w:szCs w:val="26"/>
                <w:lang w:val="pt-BR"/>
              </w:rPr>
            </w:pPr>
            <w:r w:rsidRPr="00B640D8">
              <w:rPr>
                <w:b/>
                <w:bCs/>
                <w:spacing w:val="-6"/>
                <w:sz w:val="26"/>
                <w:szCs w:val="26"/>
                <w:lang w:val="pt-BR"/>
              </w:rPr>
              <w:t>Điều kiện B – Tử vong, thương tật vĩnh viễn do tai nạn</w:t>
            </w:r>
          </w:p>
        </w:tc>
        <w:tc>
          <w:tcPr>
            <w:tcW w:w="2977" w:type="dxa"/>
            <w:shd w:val="clear" w:color="auto" w:fill="auto"/>
            <w:vAlign w:val="center"/>
          </w:tcPr>
          <w:p w14:paraId="36B761BC" w14:textId="77777777" w:rsidR="00F015A2" w:rsidRPr="00B640D8" w:rsidRDefault="00F015A2" w:rsidP="00A2033E">
            <w:pPr>
              <w:spacing w:before="80" w:after="80" w:line="264" w:lineRule="auto"/>
              <w:jc w:val="center"/>
              <w:rPr>
                <w:b/>
                <w:bCs/>
                <w:spacing w:val="-6"/>
                <w:sz w:val="26"/>
                <w:szCs w:val="26"/>
              </w:rPr>
            </w:pPr>
            <w:r w:rsidRPr="00B640D8">
              <w:rPr>
                <w:b/>
                <w:bCs/>
                <w:spacing w:val="-6"/>
                <w:sz w:val="26"/>
                <w:szCs w:val="26"/>
              </w:rPr>
              <w:t>20.000.000</w:t>
            </w:r>
          </w:p>
        </w:tc>
      </w:tr>
      <w:tr w:rsidR="00B640D8" w:rsidRPr="00B640D8" w14:paraId="7C21E0CB" w14:textId="77777777" w:rsidTr="00A10775">
        <w:trPr>
          <w:trHeight w:val="70"/>
          <w:jc w:val="center"/>
        </w:trPr>
        <w:tc>
          <w:tcPr>
            <w:tcW w:w="6516" w:type="dxa"/>
            <w:vAlign w:val="center"/>
          </w:tcPr>
          <w:p w14:paraId="44A9A797" w14:textId="77777777" w:rsidR="00F015A2" w:rsidRPr="00B640D8" w:rsidRDefault="00F015A2" w:rsidP="00A2033E">
            <w:pPr>
              <w:spacing w:before="80" w:after="80" w:line="264" w:lineRule="auto"/>
              <w:rPr>
                <w:bCs/>
                <w:spacing w:val="-6"/>
                <w:sz w:val="26"/>
                <w:szCs w:val="26"/>
              </w:rPr>
            </w:pPr>
            <w:r w:rsidRPr="00B640D8">
              <w:rPr>
                <w:bCs/>
                <w:spacing w:val="-6"/>
                <w:sz w:val="26"/>
                <w:szCs w:val="26"/>
              </w:rPr>
              <w:t>Phạm vi địa lý</w:t>
            </w:r>
            <w:bookmarkStart w:id="3" w:name="_GoBack"/>
            <w:bookmarkEnd w:id="3"/>
          </w:p>
        </w:tc>
        <w:tc>
          <w:tcPr>
            <w:tcW w:w="2977" w:type="dxa"/>
            <w:shd w:val="clear" w:color="auto" w:fill="auto"/>
            <w:vAlign w:val="center"/>
          </w:tcPr>
          <w:p w14:paraId="3B8F1B94" w14:textId="77777777" w:rsidR="00F015A2" w:rsidRPr="00B640D8" w:rsidRDefault="00F015A2" w:rsidP="00A2033E">
            <w:pPr>
              <w:spacing w:before="80" w:after="80" w:line="264" w:lineRule="auto"/>
              <w:jc w:val="center"/>
              <w:rPr>
                <w:bCs/>
                <w:spacing w:val="-6"/>
                <w:sz w:val="26"/>
                <w:szCs w:val="26"/>
              </w:rPr>
            </w:pPr>
            <w:r w:rsidRPr="00B640D8">
              <w:rPr>
                <w:bCs/>
                <w:spacing w:val="-6"/>
                <w:sz w:val="26"/>
                <w:szCs w:val="26"/>
              </w:rPr>
              <w:t>Việt Nam</w:t>
            </w:r>
          </w:p>
        </w:tc>
      </w:tr>
      <w:tr w:rsidR="00B640D8" w:rsidRPr="00B640D8" w14:paraId="18D0DFF3" w14:textId="77777777" w:rsidTr="00A10775">
        <w:trPr>
          <w:trHeight w:val="70"/>
          <w:jc w:val="center"/>
        </w:trPr>
        <w:tc>
          <w:tcPr>
            <w:tcW w:w="6516" w:type="dxa"/>
            <w:vAlign w:val="center"/>
          </w:tcPr>
          <w:p w14:paraId="3AB9B865" w14:textId="77777777" w:rsidR="00F015A2" w:rsidRPr="00B640D8" w:rsidRDefault="00F015A2" w:rsidP="00A2033E">
            <w:pPr>
              <w:spacing w:before="80" w:after="80" w:line="264" w:lineRule="auto"/>
              <w:rPr>
                <w:b/>
                <w:bCs/>
                <w:spacing w:val="-6"/>
                <w:sz w:val="26"/>
                <w:szCs w:val="26"/>
              </w:rPr>
            </w:pPr>
            <w:r w:rsidRPr="00B640D8">
              <w:rPr>
                <w:bCs/>
                <w:i/>
                <w:spacing w:val="-6"/>
                <w:sz w:val="26"/>
                <w:szCs w:val="26"/>
              </w:rPr>
              <w:t>1. Tử vong, thương tật toàn bộ vĩnh viễn</w:t>
            </w:r>
          </w:p>
        </w:tc>
        <w:tc>
          <w:tcPr>
            <w:tcW w:w="2977" w:type="dxa"/>
            <w:shd w:val="clear" w:color="auto" w:fill="auto"/>
            <w:vAlign w:val="center"/>
          </w:tcPr>
          <w:p w14:paraId="01E3BCDB" w14:textId="77777777" w:rsidR="00F015A2" w:rsidRPr="00B640D8" w:rsidRDefault="00F015A2" w:rsidP="00A2033E">
            <w:pPr>
              <w:spacing w:before="80" w:after="80" w:line="264" w:lineRule="auto"/>
              <w:jc w:val="center"/>
              <w:rPr>
                <w:bCs/>
                <w:spacing w:val="-6"/>
                <w:sz w:val="26"/>
                <w:szCs w:val="26"/>
              </w:rPr>
            </w:pPr>
            <w:r w:rsidRPr="00B640D8">
              <w:rPr>
                <w:bCs/>
                <w:spacing w:val="-6"/>
                <w:sz w:val="26"/>
                <w:szCs w:val="26"/>
              </w:rPr>
              <w:t>100% STBH</w:t>
            </w:r>
          </w:p>
        </w:tc>
      </w:tr>
      <w:tr w:rsidR="00B640D8" w:rsidRPr="00B640D8" w14:paraId="3FC0296C" w14:textId="77777777" w:rsidTr="00A10775">
        <w:trPr>
          <w:trHeight w:val="865"/>
          <w:jc w:val="center"/>
        </w:trPr>
        <w:tc>
          <w:tcPr>
            <w:tcW w:w="6516" w:type="dxa"/>
            <w:vAlign w:val="center"/>
          </w:tcPr>
          <w:p w14:paraId="202C1E36" w14:textId="77777777" w:rsidR="00F015A2" w:rsidRPr="00B640D8" w:rsidRDefault="00F015A2" w:rsidP="00A2033E">
            <w:pPr>
              <w:spacing w:before="80" w:after="80" w:line="264" w:lineRule="auto"/>
              <w:rPr>
                <w:bCs/>
                <w:i/>
                <w:spacing w:val="-6"/>
                <w:sz w:val="26"/>
                <w:szCs w:val="26"/>
              </w:rPr>
            </w:pPr>
            <w:r w:rsidRPr="00B640D8">
              <w:rPr>
                <w:bCs/>
                <w:i/>
                <w:spacing w:val="-6"/>
                <w:sz w:val="26"/>
                <w:szCs w:val="26"/>
              </w:rPr>
              <w:t xml:space="preserve">2. Thương tật bộ phận vĩnh viễn </w:t>
            </w:r>
          </w:p>
        </w:tc>
        <w:tc>
          <w:tcPr>
            <w:tcW w:w="2977" w:type="dxa"/>
            <w:shd w:val="clear" w:color="auto" w:fill="auto"/>
            <w:vAlign w:val="center"/>
          </w:tcPr>
          <w:p w14:paraId="578FB92F" w14:textId="2582227B" w:rsidR="00F015A2" w:rsidRPr="00B640D8" w:rsidRDefault="00F015A2" w:rsidP="006E4510">
            <w:pPr>
              <w:spacing w:before="80" w:after="80" w:line="264" w:lineRule="auto"/>
              <w:jc w:val="center"/>
              <w:rPr>
                <w:b/>
                <w:bCs/>
                <w:spacing w:val="-6"/>
                <w:sz w:val="26"/>
                <w:szCs w:val="26"/>
              </w:rPr>
            </w:pPr>
            <w:r w:rsidRPr="00B640D8">
              <w:rPr>
                <w:bCs/>
                <w:spacing w:val="-6"/>
                <w:sz w:val="26"/>
                <w:szCs w:val="26"/>
              </w:rPr>
              <w:t>Theo Bảng tỷ lệ trả tiền</w:t>
            </w:r>
            <w:r w:rsidR="006E4510" w:rsidRPr="00B640D8">
              <w:rPr>
                <w:bCs/>
                <w:spacing w:val="-6"/>
                <w:sz w:val="26"/>
                <w:szCs w:val="26"/>
              </w:rPr>
              <w:t xml:space="preserve"> bảo hiểm</w:t>
            </w:r>
            <w:r w:rsidRPr="00B640D8">
              <w:rPr>
                <w:bCs/>
                <w:spacing w:val="-6"/>
                <w:sz w:val="26"/>
                <w:szCs w:val="26"/>
              </w:rPr>
              <w:t xml:space="preserve"> thương tật </w:t>
            </w:r>
            <w:r w:rsidR="008234DB" w:rsidRPr="00B640D8">
              <w:rPr>
                <w:bCs/>
                <w:spacing w:val="-6"/>
                <w:sz w:val="26"/>
                <w:szCs w:val="26"/>
              </w:rPr>
              <w:t>do Công ty Bảo hiểm ban hành</w:t>
            </w:r>
          </w:p>
        </w:tc>
      </w:tr>
      <w:tr w:rsidR="00B640D8" w:rsidRPr="00B640D8" w14:paraId="27BF6725" w14:textId="77777777" w:rsidTr="00A10775">
        <w:trPr>
          <w:trHeight w:val="70"/>
          <w:jc w:val="center"/>
        </w:trPr>
        <w:tc>
          <w:tcPr>
            <w:tcW w:w="6516" w:type="dxa"/>
            <w:vAlign w:val="center"/>
          </w:tcPr>
          <w:p w14:paraId="4A01FCE9" w14:textId="77777777" w:rsidR="00F015A2" w:rsidRPr="00B640D8" w:rsidRDefault="00F015A2" w:rsidP="00A2033E">
            <w:pPr>
              <w:spacing w:before="80" w:after="80" w:line="264" w:lineRule="auto"/>
              <w:rPr>
                <w:b/>
                <w:bCs/>
                <w:spacing w:val="-6"/>
                <w:sz w:val="26"/>
                <w:szCs w:val="26"/>
              </w:rPr>
            </w:pPr>
            <w:r w:rsidRPr="00B640D8">
              <w:rPr>
                <w:b/>
                <w:bCs/>
                <w:spacing w:val="-6"/>
                <w:sz w:val="26"/>
                <w:szCs w:val="26"/>
              </w:rPr>
              <w:t>Điều kiện C - Chi phí y tế do tai nạn</w:t>
            </w:r>
          </w:p>
        </w:tc>
        <w:tc>
          <w:tcPr>
            <w:tcW w:w="2977" w:type="dxa"/>
            <w:shd w:val="clear" w:color="auto" w:fill="auto"/>
            <w:vAlign w:val="center"/>
          </w:tcPr>
          <w:p w14:paraId="495046F8" w14:textId="77777777" w:rsidR="00F015A2" w:rsidRPr="00B640D8" w:rsidRDefault="00F015A2" w:rsidP="00A2033E">
            <w:pPr>
              <w:spacing w:before="80" w:after="80" w:line="264" w:lineRule="auto"/>
              <w:jc w:val="center"/>
              <w:rPr>
                <w:b/>
                <w:bCs/>
                <w:spacing w:val="-6"/>
                <w:sz w:val="26"/>
                <w:szCs w:val="26"/>
              </w:rPr>
            </w:pPr>
            <w:r w:rsidRPr="00B640D8">
              <w:rPr>
                <w:b/>
                <w:bCs/>
                <w:spacing w:val="-6"/>
                <w:sz w:val="26"/>
                <w:szCs w:val="26"/>
              </w:rPr>
              <w:t>Theo tỷ lệ/ STBH</w:t>
            </w:r>
          </w:p>
        </w:tc>
      </w:tr>
      <w:tr w:rsidR="00B640D8" w:rsidRPr="00B640D8" w14:paraId="6EFD1024" w14:textId="77777777" w:rsidTr="00A10775">
        <w:trPr>
          <w:trHeight w:val="70"/>
          <w:jc w:val="center"/>
        </w:trPr>
        <w:tc>
          <w:tcPr>
            <w:tcW w:w="6516" w:type="dxa"/>
            <w:vAlign w:val="center"/>
          </w:tcPr>
          <w:p w14:paraId="74E4C21E" w14:textId="77777777" w:rsidR="00F015A2" w:rsidRPr="00B640D8" w:rsidRDefault="00F015A2" w:rsidP="00A2033E">
            <w:pPr>
              <w:spacing w:before="80" w:after="80" w:line="264" w:lineRule="auto"/>
              <w:rPr>
                <w:bCs/>
                <w:spacing w:val="-6"/>
                <w:sz w:val="26"/>
                <w:szCs w:val="26"/>
              </w:rPr>
            </w:pPr>
            <w:r w:rsidRPr="00B640D8">
              <w:rPr>
                <w:bCs/>
                <w:spacing w:val="-6"/>
                <w:sz w:val="26"/>
                <w:szCs w:val="26"/>
              </w:rPr>
              <w:t>Phạm vi địa lý</w:t>
            </w:r>
          </w:p>
        </w:tc>
        <w:tc>
          <w:tcPr>
            <w:tcW w:w="2977" w:type="dxa"/>
            <w:shd w:val="clear" w:color="auto" w:fill="auto"/>
            <w:vAlign w:val="center"/>
          </w:tcPr>
          <w:p w14:paraId="06F7E446" w14:textId="77777777" w:rsidR="00F015A2" w:rsidRPr="00B640D8" w:rsidRDefault="00F015A2" w:rsidP="00A2033E">
            <w:pPr>
              <w:spacing w:before="80" w:after="80" w:line="264" w:lineRule="auto"/>
              <w:jc w:val="center"/>
              <w:rPr>
                <w:bCs/>
                <w:spacing w:val="-6"/>
                <w:sz w:val="26"/>
                <w:szCs w:val="26"/>
              </w:rPr>
            </w:pPr>
            <w:r w:rsidRPr="00B640D8">
              <w:rPr>
                <w:bCs/>
                <w:spacing w:val="-6"/>
                <w:sz w:val="26"/>
                <w:szCs w:val="26"/>
              </w:rPr>
              <w:t>Toàn cầu</w:t>
            </w:r>
          </w:p>
        </w:tc>
      </w:tr>
      <w:tr w:rsidR="00B640D8" w:rsidRPr="00B640D8" w14:paraId="06E292A0" w14:textId="77777777" w:rsidTr="00A10775">
        <w:trPr>
          <w:trHeight w:val="70"/>
          <w:jc w:val="center"/>
        </w:trPr>
        <w:tc>
          <w:tcPr>
            <w:tcW w:w="6516" w:type="dxa"/>
            <w:vAlign w:val="center"/>
          </w:tcPr>
          <w:p w14:paraId="7D61368D" w14:textId="71C27BAB" w:rsidR="00F015A2" w:rsidRPr="00B640D8" w:rsidRDefault="00F015A2" w:rsidP="00A2033E">
            <w:pPr>
              <w:spacing w:before="80" w:after="80" w:line="264" w:lineRule="auto"/>
              <w:rPr>
                <w:b/>
                <w:bCs/>
                <w:spacing w:val="-6"/>
                <w:sz w:val="26"/>
                <w:szCs w:val="26"/>
              </w:rPr>
            </w:pPr>
            <w:r w:rsidRPr="00B640D8">
              <w:rPr>
                <w:spacing w:val="-6"/>
                <w:sz w:val="26"/>
                <w:szCs w:val="26"/>
                <w:lang w:val="it-IT"/>
              </w:rPr>
              <w:t>Bao gồm</w:t>
            </w:r>
            <w:r w:rsidRPr="00B640D8">
              <w:rPr>
                <w:i/>
                <w:spacing w:val="-6"/>
                <w:sz w:val="26"/>
                <w:szCs w:val="26"/>
                <w:lang w:val="it-IT"/>
              </w:rPr>
              <w:t xml:space="preserve"> </w:t>
            </w:r>
            <w:r w:rsidRPr="00B640D8">
              <w:rPr>
                <w:spacing w:val="-6"/>
                <w:sz w:val="26"/>
                <w:szCs w:val="26"/>
                <w:lang w:val="it-IT"/>
              </w:rPr>
              <w:t xml:space="preserve">chi phí điều trị y tế nội/ngoại trú, thuốc men, vật tư y tế cần thiết theo kê đơn của </w:t>
            </w:r>
            <w:r w:rsidR="007E7133" w:rsidRPr="00B640D8">
              <w:rPr>
                <w:spacing w:val="-6"/>
                <w:sz w:val="26"/>
                <w:szCs w:val="26"/>
                <w:lang w:val="it-IT"/>
              </w:rPr>
              <w:t>bác sĩ</w:t>
            </w:r>
            <w:r w:rsidRPr="00B640D8">
              <w:rPr>
                <w:spacing w:val="-6"/>
                <w:sz w:val="26"/>
                <w:szCs w:val="26"/>
                <w:lang w:val="it-IT"/>
              </w:rPr>
              <w:t>, dịch vụ vận chuyển cấp cứu</w:t>
            </w:r>
            <w:r w:rsidRPr="00B640D8">
              <w:rPr>
                <w:i/>
                <w:spacing w:val="-6"/>
                <w:sz w:val="26"/>
                <w:szCs w:val="26"/>
                <w:lang w:val="it-IT"/>
              </w:rPr>
              <w:t xml:space="preserve"> (loại </w:t>
            </w:r>
            <w:r w:rsidRPr="00B640D8">
              <w:rPr>
                <w:i/>
                <w:spacing w:val="-6"/>
                <w:sz w:val="26"/>
                <w:szCs w:val="26"/>
                <w:lang w:val="it-IT"/>
              </w:rPr>
              <w:lastRenderedPageBreak/>
              <w:t xml:space="preserve">trừ đường hàng không và IPA) </w:t>
            </w:r>
            <w:r w:rsidRPr="00B640D8">
              <w:rPr>
                <w:spacing w:val="-6"/>
                <w:sz w:val="26"/>
                <w:szCs w:val="26"/>
                <w:lang w:val="it-IT"/>
              </w:rPr>
              <w:t>phát sinh do việc điều trị tổn thương thân thể do tai nạn</w:t>
            </w:r>
          </w:p>
        </w:tc>
        <w:tc>
          <w:tcPr>
            <w:tcW w:w="2977" w:type="dxa"/>
            <w:shd w:val="clear" w:color="auto" w:fill="auto"/>
            <w:vAlign w:val="center"/>
          </w:tcPr>
          <w:p w14:paraId="1576BAA2" w14:textId="77777777" w:rsidR="00F015A2" w:rsidRPr="00B640D8" w:rsidRDefault="00F015A2" w:rsidP="00A2033E">
            <w:pPr>
              <w:spacing w:before="80" w:after="80" w:line="264" w:lineRule="auto"/>
              <w:jc w:val="center"/>
              <w:rPr>
                <w:bCs/>
                <w:spacing w:val="-6"/>
                <w:sz w:val="26"/>
                <w:szCs w:val="26"/>
              </w:rPr>
            </w:pPr>
            <w:r w:rsidRPr="00B640D8">
              <w:rPr>
                <w:bCs/>
                <w:spacing w:val="-6"/>
                <w:sz w:val="26"/>
                <w:szCs w:val="26"/>
              </w:rPr>
              <w:lastRenderedPageBreak/>
              <w:t>Theo chi phí thực tế, hợp lý, không vượt quá STBH</w:t>
            </w:r>
          </w:p>
        </w:tc>
      </w:tr>
      <w:tr w:rsidR="00B640D8" w:rsidRPr="00B640D8" w14:paraId="27055646" w14:textId="77777777" w:rsidTr="00A10775">
        <w:trPr>
          <w:trHeight w:val="70"/>
          <w:jc w:val="center"/>
        </w:trPr>
        <w:tc>
          <w:tcPr>
            <w:tcW w:w="6516" w:type="dxa"/>
            <w:vAlign w:val="center"/>
          </w:tcPr>
          <w:p w14:paraId="3D1FB953" w14:textId="77777777" w:rsidR="00F015A2" w:rsidRPr="00B640D8" w:rsidRDefault="00F015A2" w:rsidP="00A2033E">
            <w:pPr>
              <w:spacing w:before="80" w:after="80" w:line="264" w:lineRule="auto"/>
              <w:rPr>
                <w:b/>
                <w:bCs/>
                <w:spacing w:val="-6"/>
                <w:sz w:val="26"/>
                <w:szCs w:val="26"/>
              </w:rPr>
            </w:pPr>
            <w:r w:rsidRPr="00B640D8">
              <w:rPr>
                <w:b/>
                <w:bCs/>
                <w:spacing w:val="-6"/>
                <w:sz w:val="26"/>
                <w:szCs w:val="26"/>
              </w:rPr>
              <w:lastRenderedPageBreak/>
              <w:t>Điều kiện D - Điều trị Nội trú do ốm bệnh, thai sản</w:t>
            </w:r>
          </w:p>
          <w:p w14:paraId="05157DA6" w14:textId="77777777" w:rsidR="00F015A2" w:rsidRPr="00B640D8" w:rsidRDefault="00F015A2" w:rsidP="00A2033E">
            <w:pPr>
              <w:spacing w:before="80" w:after="80" w:line="264" w:lineRule="auto"/>
              <w:rPr>
                <w:b/>
                <w:bCs/>
                <w:spacing w:val="-6"/>
                <w:sz w:val="26"/>
                <w:szCs w:val="26"/>
              </w:rPr>
            </w:pPr>
            <w:r w:rsidRPr="00B640D8">
              <w:rPr>
                <w:b/>
                <w:bCs/>
                <w:spacing w:val="-6"/>
                <w:sz w:val="26"/>
                <w:szCs w:val="26"/>
              </w:rPr>
              <w:t>Mức trách nhiệm tối đa/năm và theo các giới hạn phụ sau:</w:t>
            </w:r>
          </w:p>
        </w:tc>
        <w:tc>
          <w:tcPr>
            <w:tcW w:w="2977" w:type="dxa"/>
            <w:shd w:val="clear" w:color="auto" w:fill="auto"/>
            <w:vAlign w:val="center"/>
          </w:tcPr>
          <w:p w14:paraId="2481EA46" w14:textId="1153DCAD" w:rsidR="00F015A2" w:rsidRPr="00B640D8" w:rsidRDefault="00F015A2" w:rsidP="00A2033E">
            <w:pPr>
              <w:spacing w:before="80" w:after="80" w:line="264" w:lineRule="auto"/>
              <w:jc w:val="center"/>
              <w:rPr>
                <w:b/>
                <w:bCs/>
                <w:spacing w:val="-6"/>
                <w:sz w:val="26"/>
                <w:szCs w:val="26"/>
              </w:rPr>
            </w:pPr>
            <w:r w:rsidRPr="00B640D8">
              <w:rPr>
                <w:b/>
                <w:bCs/>
                <w:spacing w:val="-6"/>
                <w:sz w:val="26"/>
                <w:szCs w:val="26"/>
              </w:rPr>
              <w:t>Tính ngày nằm viện</w:t>
            </w:r>
            <w:r w:rsidR="001D418A" w:rsidRPr="00B640D8">
              <w:rPr>
                <w:b/>
                <w:bCs/>
                <w:spacing w:val="-6"/>
                <w:sz w:val="26"/>
                <w:szCs w:val="26"/>
              </w:rPr>
              <w:t xml:space="preserve"> </w:t>
            </w:r>
            <w:r w:rsidRPr="00B640D8">
              <w:rPr>
                <w:b/>
                <w:bCs/>
                <w:spacing w:val="-6"/>
                <w:sz w:val="26"/>
                <w:szCs w:val="26"/>
              </w:rPr>
              <w:t xml:space="preserve">+ tỷ lệ </w:t>
            </w:r>
            <w:r w:rsidR="00AB52D5" w:rsidRPr="00B640D8">
              <w:rPr>
                <w:b/>
                <w:bCs/>
                <w:spacing w:val="-6"/>
                <w:sz w:val="26"/>
                <w:szCs w:val="26"/>
              </w:rPr>
              <w:t>phẫu thuật</w:t>
            </w:r>
          </w:p>
        </w:tc>
      </w:tr>
      <w:tr w:rsidR="00B640D8" w:rsidRPr="00B640D8" w14:paraId="12F859D7" w14:textId="77777777" w:rsidTr="00A10775">
        <w:trPr>
          <w:trHeight w:val="70"/>
          <w:jc w:val="center"/>
        </w:trPr>
        <w:tc>
          <w:tcPr>
            <w:tcW w:w="6516" w:type="dxa"/>
            <w:vAlign w:val="center"/>
          </w:tcPr>
          <w:p w14:paraId="12CB82EA" w14:textId="77777777" w:rsidR="00F015A2" w:rsidRPr="00B640D8" w:rsidRDefault="00F015A2" w:rsidP="00A2033E">
            <w:pPr>
              <w:spacing w:before="80" w:after="80" w:line="264" w:lineRule="auto"/>
              <w:rPr>
                <w:bCs/>
                <w:spacing w:val="-6"/>
                <w:sz w:val="26"/>
                <w:szCs w:val="26"/>
              </w:rPr>
            </w:pPr>
            <w:r w:rsidRPr="00B640D8">
              <w:rPr>
                <w:bCs/>
                <w:spacing w:val="-6"/>
                <w:sz w:val="26"/>
                <w:szCs w:val="26"/>
              </w:rPr>
              <w:t>Phạm vi địa lý</w:t>
            </w:r>
          </w:p>
        </w:tc>
        <w:tc>
          <w:tcPr>
            <w:tcW w:w="2977" w:type="dxa"/>
            <w:shd w:val="clear" w:color="auto" w:fill="auto"/>
            <w:vAlign w:val="center"/>
          </w:tcPr>
          <w:p w14:paraId="246A096D" w14:textId="77777777" w:rsidR="00F015A2" w:rsidRPr="00B640D8" w:rsidRDefault="00F015A2" w:rsidP="00A2033E">
            <w:pPr>
              <w:spacing w:before="80" w:after="80" w:line="264" w:lineRule="auto"/>
              <w:jc w:val="center"/>
              <w:rPr>
                <w:bCs/>
                <w:spacing w:val="-6"/>
                <w:sz w:val="26"/>
                <w:szCs w:val="26"/>
              </w:rPr>
            </w:pPr>
            <w:r w:rsidRPr="00B640D8">
              <w:rPr>
                <w:bCs/>
                <w:spacing w:val="-6"/>
                <w:sz w:val="26"/>
                <w:szCs w:val="26"/>
              </w:rPr>
              <w:t>Việt Nam</w:t>
            </w:r>
          </w:p>
        </w:tc>
      </w:tr>
      <w:tr w:rsidR="00B640D8" w:rsidRPr="00B640D8" w14:paraId="40A7D4B5" w14:textId="77777777" w:rsidTr="00A10775">
        <w:trPr>
          <w:trHeight w:val="350"/>
          <w:jc w:val="center"/>
        </w:trPr>
        <w:tc>
          <w:tcPr>
            <w:tcW w:w="6516" w:type="dxa"/>
            <w:vAlign w:val="center"/>
          </w:tcPr>
          <w:p w14:paraId="5C9B4C45" w14:textId="30D71B7E" w:rsidR="00F015A2" w:rsidRPr="00B640D8" w:rsidRDefault="00F015A2" w:rsidP="00A2033E">
            <w:pPr>
              <w:spacing w:before="80" w:after="80" w:line="264" w:lineRule="auto"/>
              <w:rPr>
                <w:b/>
                <w:spacing w:val="-6"/>
                <w:sz w:val="26"/>
                <w:szCs w:val="26"/>
              </w:rPr>
            </w:pPr>
            <w:r w:rsidRPr="00B640D8">
              <w:rPr>
                <w:b/>
                <w:spacing w:val="-6"/>
                <w:sz w:val="26"/>
                <w:szCs w:val="26"/>
              </w:rPr>
              <w:t>1. Nằm viện do ốm bệnh, sinh thường, sinh mổ, biến chứng thai sản (Tối đa 60 ngày/năm)</w:t>
            </w:r>
          </w:p>
          <w:p w14:paraId="4CC9D1A0" w14:textId="77777777" w:rsidR="00F015A2" w:rsidRPr="00B640D8" w:rsidRDefault="00F015A2" w:rsidP="00A2033E">
            <w:pPr>
              <w:spacing w:before="80" w:after="80" w:line="264" w:lineRule="auto"/>
              <w:rPr>
                <w:spacing w:val="-6"/>
                <w:sz w:val="26"/>
                <w:szCs w:val="26"/>
              </w:rPr>
            </w:pPr>
            <w:r w:rsidRPr="00B640D8">
              <w:rPr>
                <w:spacing w:val="-6"/>
                <w:sz w:val="26"/>
                <w:szCs w:val="26"/>
              </w:rPr>
              <w:t xml:space="preserve">- Tiền giường, phòng </w:t>
            </w:r>
          </w:p>
          <w:p w14:paraId="757BC9CD" w14:textId="77777777" w:rsidR="00F015A2" w:rsidRPr="00B640D8" w:rsidRDefault="00F015A2" w:rsidP="00A2033E">
            <w:pPr>
              <w:spacing w:before="80" w:after="80" w:line="264" w:lineRule="auto"/>
              <w:rPr>
                <w:spacing w:val="-6"/>
                <w:sz w:val="26"/>
                <w:szCs w:val="26"/>
              </w:rPr>
            </w:pPr>
            <w:r w:rsidRPr="00B640D8">
              <w:rPr>
                <w:spacing w:val="-6"/>
                <w:sz w:val="26"/>
                <w:szCs w:val="26"/>
              </w:rPr>
              <w:t>- Phòng chăm sóc đặc biệt</w:t>
            </w:r>
          </w:p>
          <w:p w14:paraId="28F9C625" w14:textId="77777777" w:rsidR="00F015A2" w:rsidRPr="00B640D8" w:rsidRDefault="00F015A2" w:rsidP="00A2033E">
            <w:pPr>
              <w:spacing w:before="80" w:after="80" w:line="264" w:lineRule="auto"/>
              <w:rPr>
                <w:spacing w:val="-6"/>
                <w:sz w:val="26"/>
                <w:szCs w:val="26"/>
              </w:rPr>
            </w:pPr>
            <w:r w:rsidRPr="00B640D8">
              <w:rPr>
                <w:spacing w:val="-6"/>
                <w:sz w:val="26"/>
                <w:szCs w:val="26"/>
              </w:rPr>
              <w:t>- Phòng cấp cứu</w:t>
            </w:r>
          </w:p>
          <w:p w14:paraId="751AF059" w14:textId="0DD63468" w:rsidR="00F015A2" w:rsidRPr="00B640D8" w:rsidRDefault="00F015A2" w:rsidP="00A2033E">
            <w:pPr>
              <w:spacing w:before="80" w:after="80" w:line="264" w:lineRule="auto"/>
              <w:rPr>
                <w:b/>
                <w:bCs/>
                <w:spacing w:val="-6"/>
                <w:sz w:val="26"/>
                <w:szCs w:val="26"/>
              </w:rPr>
            </w:pPr>
            <w:r w:rsidRPr="00B640D8">
              <w:rPr>
                <w:spacing w:val="-6"/>
                <w:sz w:val="26"/>
                <w:szCs w:val="26"/>
              </w:rPr>
              <w:t>- Các chi phí y tế khác trong thời gian nằm viện</w:t>
            </w:r>
            <w:r w:rsidR="005A43FC" w:rsidRPr="00B640D8">
              <w:rPr>
                <w:spacing w:val="-6"/>
                <w:sz w:val="26"/>
                <w:szCs w:val="26"/>
              </w:rPr>
              <w:t xml:space="preserve"> </w:t>
            </w:r>
            <w:r w:rsidRPr="00B640D8">
              <w:rPr>
                <w:spacing w:val="-6"/>
                <w:sz w:val="26"/>
                <w:szCs w:val="26"/>
              </w:rPr>
              <w:t>(bao gồm chi phí điều trị trong ngày)</w:t>
            </w:r>
          </w:p>
        </w:tc>
        <w:tc>
          <w:tcPr>
            <w:tcW w:w="2977" w:type="dxa"/>
            <w:shd w:val="clear" w:color="auto" w:fill="auto"/>
            <w:vAlign w:val="center"/>
          </w:tcPr>
          <w:p w14:paraId="25837EE5" w14:textId="77777777" w:rsidR="00F015A2" w:rsidRPr="00B640D8" w:rsidRDefault="00F015A2" w:rsidP="00A2033E">
            <w:pPr>
              <w:spacing w:before="80" w:after="80" w:line="264" w:lineRule="auto"/>
              <w:jc w:val="center"/>
              <w:rPr>
                <w:spacing w:val="-6"/>
                <w:sz w:val="26"/>
                <w:szCs w:val="26"/>
              </w:rPr>
            </w:pPr>
            <w:r w:rsidRPr="00B640D8">
              <w:rPr>
                <w:spacing w:val="-6"/>
                <w:sz w:val="26"/>
                <w:szCs w:val="26"/>
              </w:rPr>
              <w:t>Tính ngày nằm viện</w:t>
            </w:r>
          </w:p>
        </w:tc>
      </w:tr>
      <w:tr w:rsidR="00B640D8" w:rsidRPr="00B640D8" w14:paraId="5E71B03D" w14:textId="77777777" w:rsidTr="00A10775">
        <w:trPr>
          <w:trHeight w:val="1970"/>
          <w:jc w:val="center"/>
        </w:trPr>
        <w:tc>
          <w:tcPr>
            <w:tcW w:w="6516" w:type="dxa"/>
            <w:vAlign w:val="center"/>
          </w:tcPr>
          <w:p w14:paraId="01980278" w14:textId="30C83E3C" w:rsidR="00F015A2" w:rsidRPr="00B640D8" w:rsidRDefault="00F015A2" w:rsidP="00A2033E">
            <w:pPr>
              <w:spacing w:before="80" w:after="80" w:line="264" w:lineRule="auto"/>
              <w:rPr>
                <w:rFonts w:ascii="Times New Roman Bold" w:hAnsi="Times New Roman Bold"/>
                <w:spacing w:val="-6"/>
                <w:sz w:val="26"/>
                <w:szCs w:val="26"/>
              </w:rPr>
            </w:pPr>
            <w:r w:rsidRPr="00B640D8">
              <w:rPr>
                <w:rFonts w:ascii="Times New Roman Bold" w:hAnsi="Times New Roman Bold"/>
                <w:b/>
                <w:spacing w:val="-6"/>
                <w:sz w:val="26"/>
                <w:szCs w:val="26"/>
              </w:rPr>
              <w:t xml:space="preserve">2. Phẫu thuật do ốm bệnh, sinh mổ, biến chứng thai sản </w:t>
            </w:r>
          </w:p>
          <w:p w14:paraId="3FA3597C" w14:textId="77777777" w:rsidR="00F015A2" w:rsidRPr="00B640D8" w:rsidRDefault="00F015A2" w:rsidP="00A2033E">
            <w:pPr>
              <w:pStyle w:val="ListParagraph"/>
              <w:numPr>
                <w:ilvl w:val="0"/>
                <w:numId w:val="4"/>
              </w:numPr>
              <w:spacing w:before="80" w:after="80" w:line="264" w:lineRule="auto"/>
              <w:ind w:left="165" w:hanging="180"/>
              <w:contextualSpacing w:val="0"/>
              <w:rPr>
                <w:spacing w:val="-6"/>
                <w:sz w:val="26"/>
                <w:szCs w:val="26"/>
              </w:rPr>
            </w:pPr>
            <w:r w:rsidRPr="00B640D8">
              <w:rPr>
                <w:spacing w:val="-6"/>
                <w:sz w:val="26"/>
                <w:szCs w:val="26"/>
              </w:rPr>
              <w:t xml:space="preserve">Chi phí </w:t>
            </w:r>
            <w:r w:rsidRPr="00B640D8">
              <w:rPr>
                <w:spacing w:val="-6"/>
                <w:sz w:val="26"/>
                <w:szCs w:val="26"/>
                <w:lang w:val="vi-VN"/>
              </w:rPr>
              <w:t xml:space="preserve">thuốc men, vật tư </w:t>
            </w:r>
            <w:r w:rsidRPr="00B640D8">
              <w:rPr>
                <w:spacing w:val="-6"/>
                <w:sz w:val="26"/>
                <w:szCs w:val="26"/>
              </w:rPr>
              <w:t>y tế</w:t>
            </w:r>
            <w:r w:rsidRPr="00B640D8" w:rsidDel="005571A3">
              <w:rPr>
                <w:spacing w:val="-6"/>
                <w:sz w:val="26"/>
                <w:szCs w:val="26"/>
              </w:rPr>
              <w:t xml:space="preserve"> </w:t>
            </w:r>
          </w:p>
          <w:p w14:paraId="78ACC41C" w14:textId="77777777" w:rsidR="00F015A2" w:rsidRPr="00B640D8" w:rsidRDefault="00F015A2" w:rsidP="00A2033E">
            <w:pPr>
              <w:pStyle w:val="ListParagraph"/>
              <w:numPr>
                <w:ilvl w:val="0"/>
                <w:numId w:val="4"/>
              </w:numPr>
              <w:spacing w:before="80" w:after="80" w:line="264" w:lineRule="auto"/>
              <w:ind w:left="165" w:hanging="180"/>
              <w:contextualSpacing w:val="0"/>
              <w:rPr>
                <w:spacing w:val="-6"/>
                <w:sz w:val="26"/>
                <w:szCs w:val="26"/>
              </w:rPr>
            </w:pPr>
            <w:r w:rsidRPr="00B640D8">
              <w:rPr>
                <w:spacing w:val="-6"/>
                <w:sz w:val="26"/>
                <w:szCs w:val="26"/>
              </w:rPr>
              <w:t>Phòng mổ, phẫu thuật viên, các chi phí gây mê</w:t>
            </w:r>
          </w:p>
          <w:p w14:paraId="16EC5837" w14:textId="5F06F909" w:rsidR="00F015A2" w:rsidRPr="00B640D8" w:rsidRDefault="00F015A2" w:rsidP="00A2033E">
            <w:pPr>
              <w:pStyle w:val="ListParagraph"/>
              <w:numPr>
                <w:ilvl w:val="0"/>
                <w:numId w:val="4"/>
              </w:numPr>
              <w:spacing w:before="80" w:after="80" w:line="264" w:lineRule="auto"/>
              <w:ind w:left="165" w:hanging="180"/>
              <w:contextualSpacing w:val="0"/>
              <w:rPr>
                <w:spacing w:val="-6"/>
                <w:sz w:val="26"/>
                <w:szCs w:val="26"/>
              </w:rPr>
            </w:pPr>
            <w:r w:rsidRPr="00B640D8">
              <w:rPr>
                <w:spacing w:val="-6"/>
                <w:sz w:val="26"/>
                <w:szCs w:val="26"/>
                <w:lang w:val="en-GB"/>
              </w:rPr>
              <w:t>C</w:t>
            </w:r>
            <w:r w:rsidRPr="00B640D8">
              <w:rPr>
                <w:spacing w:val="-6"/>
                <w:sz w:val="26"/>
                <w:szCs w:val="26"/>
                <w:lang w:val="vi-VN"/>
              </w:rPr>
              <w:t>ác thiết bị c</w:t>
            </w:r>
            <w:r w:rsidRPr="00B640D8">
              <w:rPr>
                <w:spacing w:val="-6"/>
                <w:sz w:val="26"/>
                <w:szCs w:val="26"/>
              </w:rPr>
              <w:t>ầ</w:t>
            </w:r>
            <w:r w:rsidRPr="00B640D8">
              <w:rPr>
                <w:spacing w:val="-6"/>
                <w:sz w:val="26"/>
                <w:szCs w:val="26"/>
                <w:lang w:val="vi-VN"/>
              </w:rPr>
              <w:t>n thiết</w:t>
            </w:r>
            <w:r w:rsidRPr="00B640D8">
              <w:rPr>
                <w:spacing w:val="-6"/>
                <w:sz w:val="26"/>
                <w:szCs w:val="26"/>
              </w:rPr>
              <w:t xml:space="preserve"> và hợp lý theo sự kê đơn của </w:t>
            </w:r>
            <w:r w:rsidR="007E7133" w:rsidRPr="00B640D8">
              <w:rPr>
                <w:spacing w:val="-6"/>
                <w:sz w:val="26"/>
                <w:szCs w:val="26"/>
              </w:rPr>
              <w:t>bác sĩ</w:t>
            </w:r>
            <w:r w:rsidRPr="00B640D8">
              <w:rPr>
                <w:bCs/>
                <w:spacing w:val="-6"/>
                <w:sz w:val="26"/>
                <w:szCs w:val="26"/>
              </w:rPr>
              <w:t xml:space="preserve"> </w:t>
            </w:r>
          </w:p>
          <w:p w14:paraId="0400FB25" w14:textId="77777777" w:rsidR="00F015A2" w:rsidRPr="00B640D8" w:rsidRDefault="00F015A2" w:rsidP="00A2033E">
            <w:pPr>
              <w:pStyle w:val="ListParagraph"/>
              <w:numPr>
                <w:ilvl w:val="0"/>
                <w:numId w:val="4"/>
              </w:numPr>
              <w:spacing w:before="80" w:after="80" w:line="264" w:lineRule="auto"/>
              <w:ind w:left="165" w:hanging="180"/>
              <w:contextualSpacing w:val="0"/>
              <w:rPr>
                <w:bCs/>
                <w:i/>
                <w:spacing w:val="-6"/>
                <w:sz w:val="26"/>
                <w:szCs w:val="26"/>
              </w:rPr>
            </w:pPr>
            <w:r w:rsidRPr="00B640D8">
              <w:rPr>
                <w:spacing w:val="-6"/>
                <w:sz w:val="26"/>
                <w:szCs w:val="26"/>
              </w:rPr>
              <w:t>Các chi phí hội chẩn trước khi mổ và hồi sức sau khi mổ</w:t>
            </w:r>
          </w:p>
          <w:p w14:paraId="34AF60A8" w14:textId="77777777" w:rsidR="00F015A2" w:rsidRPr="00B640D8" w:rsidRDefault="00F015A2" w:rsidP="00A2033E">
            <w:pPr>
              <w:pStyle w:val="ListParagraph"/>
              <w:numPr>
                <w:ilvl w:val="0"/>
                <w:numId w:val="4"/>
              </w:numPr>
              <w:spacing w:before="80" w:after="80" w:line="264" w:lineRule="auto"/>
              <w:ind w:left="165" w:hanging="180"/>
              <w:contextualSpacing w:val="0"/>
              <w:rPr>
                <w:bCs/>
                <w:i/>
                <w:spacing w:val="-6"/>
                <w:sz w:val="26"/>
                <w:szCs w:val="26"/>
              </w:rPr>
            </w:pPr>
            <w:r w:rsidRPr="00B640D8">
              <w:rPr>
                <w:spacing w:val="-6"/>
                <w:sz w:val="26"/>
                <w:szCs w:val="26"/>
              </w:rPr>
              <w:t>Chi phí tái mổ</w:t>
            </w:r>
            <w:r w:rsidRPr="00B640D8">
              <w:rPr>
                <w:bCs/>
                <w:spacing w:val="-6"/>
                <w:sz w:val="26"/>
                <w:szCs w:val="26"/>
              </w:rPr>
              <w:t xml:space="preserve"> </w:t>
            </w:r>
          </w:p>
          <w:p w14:paraId="471BD8EF" w14:textId="77777777" w:rsidR="00F015A2" w:rsidRPr="00B640D8" w:rsidRDefault="00F015A2" w:rsidP="00A2033E">
            <w:pPr>
              <w:pStyle w:val="ListParagraph"/>
              <w:numPr>
                <w:ilvl w:val="0"/>
                <w:numId w:val="4"/>
              </w:numPr>
              <w:spacing w:before="80" w:after="80" w:line="264" w:lineRule="auto"/>
              <w:ind w:left="165" w:hanging="180"/>
              <w:contextualSpacing w:val="0"/>
              <w:rPr>
                <w:b/>
                <w:bCs/>
                <w:i/>
                <w:spacing w:val="-6"/>
                <w:sz w:val="26"/>
                <w:szCs w:val="26"/>
              </w:rPr>
            </w:pPr>
            <w:r w:rsidRPr="00B640D8">
              <w:rPr>
                <w:spacing w:val="-6"/>
                <w:sz w:val="26"/>
                <w:szCs w:val="26"/>
              </w:rPr>
              <w:t xml:space="preserve">Chi phí cấy ghép nội tạng (loại trừ chi phí </w:t>
            </w:r>
            <w:r w:rsidRPr="00B640D8">
              <w:rPr>
                <w:bCs/>
                <w:spacing w:val="-6"/>
                <w:sz w:val="26"/>
                <w:szCs w:val="26"/>
              </w:rPr>
              <w:t>mua cơ quan cấy ghép</w:t>
            </w:r>
            <w:r w:rsidRPr="00B640D8">
              <w:rPr>
                <w:bCs/>
                <w:spacing w:val="-6"/>
                <w:sz w:val="26"/>
                <w:szCs w:val="26"/>
                <w:lang w:val="en-GB"/>
              </w:rPr>
              <w:t xml:space="preserve"> nội tạng</w:t>
            </w:r>
            <w:r w:rsidRPr="00B640D8">
              <w:rPr>
                <w:bCs/>
                <w:spacing w:val="-6"/>
                <w:sz w:val="26"/>
                <w:szCs w:val="26"/>
              </w:rPr>
              <w:t xml:space="preserve"> và toàn bộ các chi phí phát sinh cho người hiến bộ phận cơ thể</w:t>
            </w:r>
            <w:r w:rsidRPr="00B640D8">
              <w:rPr>
                <w:spacing w:val="-6"/>
                <w:sz w:val="26"/>
                <w:szCs w:val="26"/>
              </w:rPr>
              <w:t xml:space="preserve">) </w:t>
            </w:r>
          </w:p>
          <w:p w14:paraId="125E22BE" w14:textId="77777777" w:rsidR="00F015A2" w:rsidRPr="00B640D8" w:rsidRDefault="00F015A2" w:rsidP="00A2033E">
            <w:pPr>
              <w:spacing w:before="80" w:after="80" w:line="264" w:lineRule="auto"/>
              <w:rPr>
                <w:spacing w:val="-6"/>
                <w:sz w:val="26"/>
                <w:szCs w:val="26"/>
              </w:rPr>
            </w:pPr>
            <w:r w:rsidRPr="00B640D8" w:rsidDel="001724E6">
              <w:rPr>
                <w:spacing w:val="-6"/>
                <w:sz w:val="26"/>
                <w:szCs w:val="26"/>
              </w:rPr>
              <w:t xml:space="preserve"> </w:t>
            </w:r>
            <w:r w:rsidRPr="00B640D8">
              <w:rPr>
                <w:spacing w:val="-6"/>
                <w:sz w:val="26"/>
                <w:szCs w:val="26"/>
              </w:rPr>
              <w:t>(bao gồm cả phẫu thuật trong ngày)</w:t>
            </w:r>
          </w:p>
        </w:tc>
        <w:tc>
          <w:tcPr>
            <w:tcW w:w="2977" w:type="dxa"/>
            <w:shd w:val="clear" w:color="auto" w:fill="auto"/>
            <w:vAlign w:val="center"/>
          </w:tcPr>
          <w:p w14:paraId="4067854D" w14:textId="5D08339B" w:rsidR="00F015A2" w:rsidRPr="00B640D8" w:rsidRDefault="00F015A2" w:rsidP="00A2033E">
            <w:pPr>
              <w:spacing w:before="80" w:after="80" w:line="264" w:lineRule="auto"/>
              <w:jc w:val="center"/>
              <w:rPr>
                <w:spacing w:val="-6"/>
                <w:sz w:val="26"/>
                <w:szCs w:val="26"/>
              </w:rPr>
            </w:pPr>
            <w:r w:rsidRPr="00B640D8">
              <w:rPr>
                <w:spacing w:val="-6"/>
                <w:sz w:val="26"/>
                <w:szCs w:val="26"/>
              </w:rPr>
              <w:t xml:space="preserve">Tính ngày nằm viện + tỷ lệ </w:t>
            </w:r>
            <w:r w:rsidR="00AB52D5" w:rsidRPr="00B640D8">
              <w:rPr>
                <w:spacing w:val="-6"/>
                <w:sz w:val="26"/>
                <w:szCs w:val="26"/>
              </w:rPr>
              <w:t>phẫu thuật</w:t>
            </w:r>
          </w:p>
        </w:tc>
      </w:tr>
      <w:tr w:rsidR="00B640D8" w:rsidRPr="00B640D8" w14:paraId="2001D8DC" w14:textId="77777777" w:rsidTr="00A10775">
        <w:trPr>
          <w:trHeight w:val="170"/>
          <w:jc w:val="center"/>
        </w:trPr>
        <w:tc>
          <w:tcPr>
            <w:tcW w:w="9493" w:type="dxa"/>
            <w:gridSpan w:val="2"/>
            <w:vAlign w:val="center"/>
          </w:tcPr>
          <w:p w14:paraId="4A83091F" w14:textId="34CB653C" w:rsidR="00F015A2" w:rsidRPr="00B640D8" w:rsidRDefault="00F015A2" w:rsidP="00A2033E">
            <w:pPr>
              <w:spacing w:before="80" w:after="80" w:line="264" w:lineRule="auto"/>
              <w:rPr>
                <w:bCs/>
                <w:spacing w:val="-6"/>
                <w:sz w:val="26"/>
                <w:szCs w:val="26"/>
              </w:rPr>
            </w:pPr>
            <w:r w:rsidRPr="00B640D8">
              <w:rPr>
                <w:b/>
                <w:bCs/>
                <w:spacing w:val="-6"/>
                <w:sz w:val="26"/>
                <w:szCs w:val="26"/>
              </w:rPr>
              <w:t xml:space="preserve">3. Các quyền lợi khác </w:t>
            </w:r>
            <w:r w:rsidRPr="00B640D8">
              <w:rPr>
                <w:bCs/>
                <w:spacing w:val="-6"/>
                <w:sz w:val="26"/>
                <w:szCs w:val="26"/>
              </w:rPr>
              <w:t>(</w:t>
            </w:r>
            <w:r w:rsidRPr="00B640D8">
              <w:rPr>
                <w:bCs/>
                <w:i/>
                <w:spacing w:val="-6"/>
                <w:sz w:val="26"/>
                <w:szCs w:val="26"/>
              </w:rPr>
              <w:t>Không áp dụng cho thai sản, trừ chi phí khám trước khi nhập viện phục vụ trực tiếp cho ca sinh được bảo hiểm theo mức giới hạn phụ của quyền lợi 3a</w:t>
            </w:r>
            <w:r w:rsidRPr="00B640D8">
              <w:rPr>
                <w:bCs/>
                <w:spacing w:val="-6"/>
                <w:sz w:val="26"/>
                <w:szCs w:val="26"/>
              </w:rPr>
              <w:t>)</w:t>
            </w:r>
          </w:p>
        </w:tc>
      </w:tr>
      <w:tr w:rsidR="00B640D8" w:rsidRPr="00B640D8" w14:paraId="23F4FE24" w14:textId="77777777" w:rsidTr="00A10775">
        <w:trPr>
          <w:trHeight w:val="70"/>
          <w:jc w:val="center"/>
        </w:trPr>
        <w:tc>
          <w:tcPr>
            <w:tcW w:w="6516" w:type="dxa"/>
            <w:vAlign w:val="center"/>
          </w:tcPr>
          <w:p w14:paraId="01E9274C" w14:textId="79F78DCE" w:rsidR="00F015A2" w:rsidRPr="00B640D8" w:rsidRDefault="00F015A2" w:rsidP="00A2033E">
            <w:pPr>
              <w:spacing w:before="80" w:after="80" w:line="264" w:lineRule="auto"/>
              <w:rPr>
                <w:b/>
                <w:spacing w:val="-6"/>
                <w:sz w:val="26"/>
                <w:szCs w:val="26"/>
              </w:rPr>
            </w:pPr>
            <w:r w:rsidRPr="00B640D8">
              <w:rPr>
                <w:b/>
                <w:spacing w:val="-6"/>
                <w:sz w:val="26"/>
                <w:szCs w:val="26"/>
              </w:rPr>
              <w:t>a. Chi phí khám trước khi nhập viện</w:t>
            </w:r>
          </w:p>
          <w:p w14:paraId="68954B00" w14:textId="77777777" w:rsidR="00F015A2" w:rsidRPr="00B640D8" w:rsidRDefault="00F015A2" w:rsidP="00A2033E">
            <w:pPr>
              <w:spacing w:before="80" w:after="80" w:line="264" w:lineRule="auto"/>
              <w:rPr>
                <w:spacing w:val="-6"/>
                <w:sz w:val="26"/>
                <w:szCs w:val="26"/>
              </w:rPr>
            </w:pPr>
            <w:r w:rsidRPr="00B640D8">
              <w:rPr>
                <w:spacing w:val="-6"/>
                <w:sz w:val="26"/>
                <w:szCs w:val="26"/>
              </w:rPr>
              <w:t>(1 lần khám duy nhất trong vòng 30 ngày trước khi nhập viện)</w:t>
            </w:r>
          </w:p>
        </w:tc>
        <w:tc>
          <w:tcPr>
            <w:tcW w:w="2977" w:type="dxa"/>
            <w:shd w:val="clear" w:color="auto" w:fill="auto"/>
            <w:vAlign w:val="center"/>
          </w:tcPr>
          <w:p w14:paraId="426B2847" w14:textId="07B1E655" w:rsidR="00F015A2" w:rsidRPr="00B640D8" w:rsidRDefault="00B54623" w:rsidP="00A2033E">
            <w:pPr>
              <w:spacing w:before="80" w:after="80" w:line="264" w:lineRule="auto"/>
              <w:jc w:val="center"/>
              <w:rPr>
                <w:spacing w:val="-6"/>
                <w:sz w:val="26"/>
                <w:szCs w:val="26"/>
              </w:rPr>
            </w:pPr>
            <w:r w:rsidRPr="00B640D8">
              <w:rPr>
                <w:spacing w:val="-6"/>
                <w:sz w:val="26"/>
                <w:szCs w:val="26"/>
              </w:rPr>
              <w:t>K</w:t>
            </w:r>
            <w:r w:rsidR="00F015A2" w:rsidRPr="00B640D8">
              <w:rPr>
                <w:spacing w:val="-6"/>
                <w:sz w:val="26"/>
                <w:szCs w:val="26"/>
              </w:rPr>
              <w:t>hông</w:t>
            </w:r>
          </w:p>
        </w:tc>
      </w:tr>
      <w:tr w:rsidR="00B640D8" w:rsidRPr="00B640D8" w14:paraId="6913937C" w14:textId="77777777" w:rsidTr="00A10775">
        <w:trPr>
          <w:trHeight w:val="70"/>
          <w:jc w:val="center"/>
        </w:trPr>
        <w:tc>
          <w:tcPr>
            <w:tcW w:w="6516" w:type="dxa"/>
            <w:vAlign w:val="center"/>
          </w:tcPr>
          <w:p w14:paraId="08C67676" w14:textId="2907FDF7" w:rsidR="00F015A2" w:rsidRPr="00B640D8" w:rsidRDefault="00F015A2" w:rsidP="00A2033E">
            <w:pPr>
              <w:spacing w:before="80" w:after="80" w:line="264" w:lineRule="auto"/>
              <w:rPr>
                <w:b/>
                <w:spacing w:val="-6"/>
                <w:sz w:val="26"/>
                <w:szCs w:val="26"/>
              </w:rPr>
            </w:pPr>
            <w:r w:rsidRPr="00B640D8">
              <w:rPr>
                <w:b/>
                <w:spacing w:val="-6"/>
                <w:sz w:val="26"/>
                <w:szCs w:val="26"/>
              </w:rPr>
              <w:t xml:space="preserve">b. Chi phí điều trị sau khi xuất viện </w:t>
            </w:r>
            <w:r w:rsidRPr="00B640D8">
              <w:rPr>
                <w:spacing w:val="-6"/>
                <w:sz w:val="26"/>
                <w:szCs w:val="26"/>
              </w:rPr>
              <w:t>(30 ngày kể từ ngày xuất viện)</w:t>
            </w:r>
          </w:p>
        </w:tc>
        <w:tc>
          <w:tcPr>
            <w:tcW w:w="2977" w:type="dxa"/>
            <w:shd w:val="clear" w:color="auto" w:fill="auto"/>
            <w:vAlign w:val="center"/>
          </w:tcPr>
          <w:p w14:paraId="40BB3601" w14:textId="52D943E1" w:rsidR="00F015A2" w:rsidRPr="00B640D8" w:rsidRDefault="00B54623" w:rsidP="00A2033E">
            <w:pPr>
              <w:spacing w:before="80" w:after="80" w:line="264" w:lineRule="auto"/>
              <w:jc w:val="center"/>
              <w:rPr>
                <w:spacing w:val="-6"/>
                <w:sz w:val="26"/>
                <w:szCs w:val="26"/>
              </w:rPr>
            </w:pPr>
            <w:r w:rsidRPr="00B640D8">
              <w:rPr>
                <w:spacing w:val="-6"/>
                <w:sz w:val="26"/>
                <w:szCs w:val="26"/>
              </w:rPr>
              <w:t>K</w:t>
            </w:r>
            <w:r w:rsidR="00F015A2" w:rsidRPr="00B640D8">
              <w:rPr>
                <w:spacing w:val="-6"/>
                <w:sz w:val="26"/>
                <w:szCs w:val="26"/>
              </w:rPr>
              <w:t>hông</w:t>
            </w:r>
          </w:p>
        </w:tc>
      </w:tr>
      <w:tr w:rsidR="00B640D8" w:rsidRPr="00B640D8" w14:paraId="3463259F" w14:textId="77777777" w:rsidTr="00A10775">
        <w:trPr>
          <w:trHeight w:val="70"/>
          <w:jc w:val="center"/>
        </w:trPr>
        <w:tc>
          <w:tcPr>
            <w:tcW w:w="6516" w:type="dxa"/>
            <w:vAlign w:val="center"/>
          </w:tcPr>
          <w:p w14:paraId="2F0DF50F" w14:textId="40AFBCA5" w:rsidR="00F015A2" w:rsidRPr="00B640D8" w:rsidRDefault="00F015A2" w:rsidP="00A2033E">
            <w:pPr>
              <w:spacing w:before="80" w:after="80" w:line="264" w:lineRule="auto"/>
              <w:rPr>
                <w:spacing w:val="-6"/>
                <w:sz w:val="26"/>
                <w:szCs w:val="26"/>
              </w:rPr>
            </w:pPr>
            <w:r w:rsidRPr="00B640D8">
              <w:rPr>
                <w:b/>
                <w:spacing w:val="-6"/>
                <w:sz w:val="26"/>
                <w:szCs w:val="26"/>
              </w:rPr>
              <w:t>c. Chi phí y tá chăm sóc tại nhà ngay sau khi xuất viện</w:t>
            </w:r>
            <w:r w:rsidRPr="00B640D8">
              <w:rPr>
                <w:spacing w:val="-6"/>
                <w:sz w:val="26"/>
                <w:szCs w:val="26"/>
              </w:rPr>
              <w:t xml:space="preserve"> (tối đa 15 ngày/năm)</w:t>
            </w:r>
          </w:p>
        </w:tc>
        <w:tc>
          <w:tcPr>
            <w:tcW w:w="2977" w:type="dxa"/>
            <w:shd w:val="clear" w:color="auto" w:fill="auto"/>
            <w:vAlign w:val="center"/>
          </w:tcPr>
          <w:p w14:paraId="457F0156" w14:textId="60C8DCEA" w:rsidR="00F015A2" w:rsidRPr="00B640D8" w:rsidRDefault="00B54623" w:rsidP="00A2033E">
            <w:pPr>
              <w:spacing w:before="80" w:after="80" w:line="264" w:lineRule="auto"/>
              <w:jc w:val="center"/>
              <w:rPr>
                <w:spacing w:val="-6"/>
                <w:sz w:val="26"/>
                <w:szCs w:val="26"/>
              </w:rPr>
            </w:pPr>
            <w:r w:rsidRPr="00B640D8">
              <w:rPr>
                <w:spacing w:val="-6"/>
                <w:sz w:val="26"/>
                <w:szCs w:val="26"/>
              </w:rPr>
              <w:t>K</w:t>
            </w:r>
            <w:r w:rsidR="00F015A2" w:rsidRPr="00B640D8">
              <w:rPr>
                <w:spacing w:val="-6"/>
                <w:sz w:val="26"/>
                <w:szCs w:val="26"/>
              </w:rPr>
              <w:t>hông</w:t>
            </w:r>
          </w:p>
        </w:tc>
      </w:tr>
      <w:tr w:rsidR="00B640D8" w:rsidRPr="00B640D8" w14:paraId="3FB4653D" w14:textId="77777777" w:rsidTr="00A10775">
        <w:trPr>
          <w:trHeight w:val="70"/>
          <w:jc w:val="center"/>
        </w:trPr>
        <w:tc>
          <w:tcPr>
            <w:tcW w:w="6516" w:type="dxa"/>
            <w:vAlign w:val="center"/>
          </w:tcPr>
          <w:p w14:paraId="5AA71562" w14:textId="588380A7" w:rsidR="00F015A2" w:rsidRPr="00B640D8" w:rsidRDefault="00F015A2" w:rsidP="00A2033E">
            <w:pPr>
              <w:spacing w:before="80" w:after="80" w:line="264" w:lineRule="auto"/>
              <w:rPr>
                <w:spacing w:val="-6"/>
                <w:sz w:val="26"/>
                <w:szCs w:val="26"/>
              </w:rPr>
            </w:pPr>
            <w:r w:rsidRPr="00B640D8">
              <w:rPr>
                <w:b/>
                <w:spacing w:val="-6"/>
                <w:sz w:val="26"/>
                <w:szCs w:val="26"/>
              </w:rPr>
              <w:t>d. Trợ cấp nằm viện</w:t>
            </w:r>
            <w:r w:rsidRPr="00B640D8">
              <w:rPr>
                <w:spacing w:val="-6"/>
                <w:sz w:val="26"/>
                <w:szCs w:val="26"/>
              </w:rPr>
              <w:t xml:space="preserve"> (tối đa 60 ngày/ năm)</w:t>
            </w:r>
          </w:p>
        </w:tc>
        <w:tc>
          <w:tcPr>
            <w:tcW w:w="2977" w:type="dxa"/>
            <w:shd w:val="clear" w:color="auto" w:fill="auto"/>
            <w:vAlign w:val="center"/>
          </w:tcPr>
          <w:p w14:paraId="56EC3B86" w14:textId="77777777" w:rsidR="00F015A2" w:rsidRPr="00B640D8" w:rsidRDefault="00F015A2" w:rsidP="00A2033E">
            <w:pPr>
              <w:spacing w:before="80" w:after="80" w:line="264" w:lineRule="auto"/>
              <w:jc w:val="center"/>
              <w:rPr>
                <w:spacing w:val="-6"/>
                <w:sz w:val="26"/>
                <w:szCs w:val="26"/>
              </w:rPr>
            </w:pPr>
            <w:r w:rsidRPr="00B640D8">
              <w:rPr>
                <w:spacing w:val="-6"/>
                <w:sz w:val="26"/>
                <w:szCs w:val="26"/>
              </w:rPr>
              <w:t>100.000/ngày</w:t>
            </w:r>
          </w:p>
        </w:tc>
      </w:tr>
      <w:tr w:rsidR="00B640D8" w:rsidRPr="00B640D8" w14:paraId="22163C16" w14:textId="77777777" w:rsidTr="00A10775">
        <w:trPr>
          <w:trHeight w:val="170"/>
          <w:jc w:val="center"/>
        </w:trPr>
        <w:tc>
          <w:tcPr>
            <w:tcW w:w="6516" w:type="dxa"/>
            <w:vAlign w:val="center"/>
          </w:tcPr>
          <w:p w14:paraId="5BBDF767" w14:textId="2E888E61" w:rsidR="005A76BC" w:rsidRPr="00B640D8" w:rsidRDefault="00F015A2" w:rsidP="00A2033E">
            <w:pPr>
              <w:spacing w:before="80" w:after="80" w:line="264" w:lineRule="auto"/>
              <w:rPr>
                <w:spacing w:val="-6"/>
                <w:sz w:val="26"/>
                <w:szCs w:val="26"/>
              </w:rPr>
            </w:pPr>
            <w:r w:rsidRPr="00B640D8">
              <w:rPr>
                <w:b/>
                <w:spacing w:val="-6"/>
                <w:sz w:val="26"/>
                <w:szCs w:val="26"/>
              </w:rPr>
              <w:t xml:space="preserve">e. Trợ cấp nằm viện tại bệnh viện công </w:t>
            </w:r>
            <w:r w:rsidRPr="00B640D8">
              <w:rPr>
                <w:spacing w:val="-6"/>
                <w:sz w:val="26"/>
                <w:szCs w:val="26"/>
              </w:rPr>
              <w:t xml:space="preserve">(tối đa 60 ngày/ năm) </w:t>
            </w:r>
          </w:p>
          <w:p w14:paraId="069C9BAC" w14:textId="21C90DC6" w:rsidR="00F015A2" w:rsidRPr="00B640D8" w:rsidRDefault="00F015A2" w:rsidP="00A2033E">
            <w:pPr>
              <w:spacing w:before="80" w:after="80" w:line="264" w:lineRule="auto"/>
              <w:rPr>
                <w:b/>
                <w:spacing w:val="-6"/>
                <w:sz w:val="26"/>
                <w:szCs w:val="26"/>
              </w:rPr>
            </w:pPr>
            <w:r w:rsidRPr="00B640D8">
              <w:rPr>
                <w:spacing w:val="-6"/>
                <w:sz w:val="26"/>
                <w:szCs w:val="26"/>
              </w:rPr>
              <w:lastRenderedPageBreak/>
              <w:t>Loại trừ khoa Quốc tế, khoa tự nguyện, khoa điều trị theo yêu cầu, khoa chất lượng cao</w:t>
            </w:r>
            <w:r w:rsidR="005A76BC" w:rsidRPr="00B640D8">
              <w:rPr>
                <w:spacing w:val="-6"/>
                <w:sz w:val="26"/>
                <w:szCs w:val="26"/>
              </w:rPr>
              <w:t>.</w:t>
            </w:r>
          </w:p>
        </w:tc>
        <w:tc>
          <w:tcPr>
            <w:tcW w:w="2977" w:type="dxa"/>
            <w:shd w:val="clear" w:color="auto" w:fill="auto"/>
            <w:vAlign w:val="center"/>
          </w:tcPr>
          <w:p w14:paraId="410CC60A" w14:textId="77777777" w:rsidR="00F015A2" w:rsidRPr="00B640D8" w:rsidRDefault="00F015A2" w:rsidP="00A2033E">
            <w:pPr>
              <w:spacing w:before="80" w:after="80" w:line="264" w:lineRule="auto"/>
              <w:jc w:val="center"/>
              <w:rPr>
                <w:spacing w:val="-6"/>
                <w:sz w:val="26"/>
                <w:szCs w:val="26"/>
              </w:rPr>
            </w:pPr>
            <w:r w:rsidRPr="00B640D8">
              <w:rPr>
                <w:spacing w:val="-6"/>
                <w:sz w:val="26"/>
                <w:szCs w:val="26"/>
              </w:rPr>
              <w:lastRenderedPageBreak/>
              <w:t>100.000/ngày</w:t>
            </w:r>
          </w:p>
        </w:tc>
      </w:tr>
      <w:tr w:rsidR="00B640D8" w:rsidRPr="00B640D8" w14:paraId="07DE8A26" w14:textId="77777777" w:rsidTr="00A10775">
        <w:trPr>
          <w:trHeight w:val="70"/>
          <w:jc w:val="center"/>
        </w:trPr>
        <w:tc>
          <w:tcPr>
            <w:tcW w:w="6516" w:type="dxa"/>
            <w:vAlign w:val="center"/>
          </w:tcPr>
          <w:p w14:paraId="4A0BD249" w14:textId="4EAB9DFE" w:rsidR="00F015A2" w:rsidRPr="00B640D8" w:rsidRDefault="00F015A2" w:rsidP="00A2033E">
            <w:pPr>
              <w:spacing w:before="80" w:after="80" w:line="264" w:lineRule="auto"/>
              <w:rPr>
                <w:b/>
                <w:spacing w:val="-6"/>
                <w:sz w:val="26"/>
                <w:szCs w:val="26"/>
              </w:rPr>
            </w:pPr>
            <w:r w:rsidRPr="00B640D8">
              <w:rPr>
                <w:b/>
                <w:spacing w:val="-6"/>
                <w:sz w:val="26"/>
                <w:szCs w:val="26"/>
              </w:rPr>
              <w:lastRenderedPageBreak/>
              <w:t xml:space="preserve">f. Phục hồi chức năng </w:t>
            </w:r>
          </w:p>
        </w:tc>
        <w:tc>
          <w:tcPr>
            <w:tcW w:w="2977" w:type="dxa"/>
            <w:shd w:val="clear" w:color="auto" w:fill="auto"/>
            <w:vAlign w:val="center"/>
          </w:tcPr>
          <w:p w14:paraId="428F207F" w14:textId="6E673191" w:rsidR="00F015A2" w:rsidRPr="00B640D8" w:rsidRDefault="006321A1" w:rsidP="00A2033E">
            <w:pPr>
              <w:spacing w:before="80" w:after="80" w:line="264" w:lineRule="auto"/>
              <w:jc w:val="center"/>
              <w:rPr>
                <w:spacing w:val="-6"/>
                <w:sz w:val="26"/>
                <w:szCs w:val="26"/>
              </w:rPr>
            </w:pPr>
            <w:r w:rsidRPr="00B640D8">
              <w:rPr>
                <w:spacing w:val="-6"/>
                <w:sz w:val="26"/>
                <w:szCs w:val="26"/>
              </w:rPr>
              <w:t>Không</w:t>
            </w:r>
          </w:p>
        </w:tc>
      </w:tr>
      <w:tr w:rsidR="00B640D8" w:rsidRPr="00B640D8" w14:paraId="139D3BBD" w14:textId="77777777" w:rsidTr="00A10775">
        <w:trPr>
          <w:trHeight w:val="70"/>
          <w:jc w:val="center"/>
        </w:trPr>
        <w:tc>
          <w:tcPr>
            <w:tcW w:w="6516" w:type="dxa"/>
            <w:vAlign w:val="center"/>
          </w:tcPr>
          <w:p w14:paraId="7F667764" w14:textId="25C57347" w:rsidR="00F015A2" w:rsidRPr="00B640D8" w:rsidRDefault="00F015A2" w:rsidP="00A2033E">
            <w:pPr>
              <w:spacing w:before="80" w:after="80" w:line="264" w:lineRule="auto"/>
              <w:rPr>
                <w:b/>
                <w:spacing w:val="-6"/>
                <w:sz w:val="26"/>
                <w:szCs w:val="26"/>
              </w:rPr>
            </w:pPr>
            <w:r w:rsidRPr="00B640D8">
              <w:rPr>
                <w:b/>
                <w:spacing w:val="-6"/>
                <w:sz w:val="26"/>
                <w:szCs w:val="26"/>
              </w:rPr>
              <w:t xml:space="preserve">g. Dịch vụ xe cứu thương </w:t>
            </w:r>
            <w:r w:rsidRPr="00B640D8">
              <w:rPr>
                <w:spacing w:val="-6"/>
                <w:sz w:val="26"/>
                <w:szCs w:val="26"/>
              </w:rPr>
              <w:t>(không bao gồm đường hàng không và dịch vụ cứu trợ IPA)</w:t>
            </w:r>
          </w:p>
        </w:tc>
        <w:tc>
          <w:tcPr>
            <w:tcW w:w="2977" w:type="dxa"/>
            <w:shd w:val="clear" w:color="auto" w:fill="auto"/>
            <w:vAlign w:val="center"/>
          </w:tcPr>
          <w:p w14:paraId="18FF423F" w14:textId="77777777" w:rsidR="00F015A2" w:rsidRPr="00B640D8" w:rsidRDefault="00F015A2" w:rsidP="00A2033E">
            <w:pPr>
              <w:spacing w:before="80" w:after="80" w:line="264" w:lineRule="auto"/>
              <w:jc w:val="center"/>
              <w:rPr>
                <w:spacing w:val="-6"/>
                <w:sz w:val="26"/>
                <w:szCs w:val="26"/>
              </w:rPr>
            </w:pPr>
            <w:r w:rsidRPr="00B640D8">
              <w:rPr>
                <w:spacing w:val="-6"/>
                <w:sz w:val="26"/>
                <w:szCs w:val="26"/>
              </w:rPr>
              <w:t>Không</w:t>
            </w:r>
          </w:p>
        </w:tc>
      </w:tr>
      <w:tr w:rsidR="00B640D8" w:rsidRPr="00B640D8" w14:paraId="67794AE6" w14:textId="77777777" w:rsidTr="00A10775">
        <w:trPr>
          <w:trHeight w:val="70"/>
          <w:jc w:val="center"/>
        </w:trPr>
        <w:tc>
          <w:tcPr>
            <w:tcW w:w="6516" w:type="dxa"/>
            <w:vAlign w:val="center"/>
          </w:tcPr>
          <w:p w14:paraId="120974C4" w14:textId="287A9FED" w:rsidR="00F015A2" w:rsidRPr="00B640D8" w:rsidRDefault="00F015A2" w:rsidP="00A2033E">
            <w:pPr>
              <w:spacing w:before="80" w:after="80" w:line="264" w:lineRule="auto"/>
              <w:rPr>
                <w:spacing w:val="-6"/>
                <w:sz w:val="26"/>
                <w:szCs w:val="26"/>
                <w:lang w:val="it-IT"/>
              </w:rPr>
            </w:pPr>
            <w:r w:rsidRPr="00B640D8">
              <w:rPr>
                <w:b/>
                <w:spacing w:val="-6"/>
                <w:sz w:val="26"/>
                <w:szCs w:val="26"/>
                <w:lang w:val="it-IT"/>
              </w:rPr>
              <w:t xml:space="preserve">h. Trợ cấp mai táng </w:t>
            </w:r>
            <w:r w:rsidRPr="00B640D8">
              <w:rPr>
                <w:spacing w:val="-6"/>
                <w:sz w:val="26"/>
                <w:szCs w:val="26"/>
                <w:lang w:val="it-IT"/>
              </w:rPr>
              <w:t>(tử vong khi nằm viện)</w:t>
            </w:r>
          </w:p>
        </w:tc>
        <w:tc>
          <w:tcPr>
            <w:tcW w:w="2977" w:type="dxa"/>
            <w:shd w:val="clear" w:color="auto" w:fill="auto"/>
            <w:vAlign w:val="center"/>
          </w:tcPr>
          <w:p w14:paraId="0FD13209" w14:textId="7C90153D" w:rsidR="00F015A2" w:rsidRPr="00B640D8" w:rsidRDefault="006321A1" w:rsidP="00A2033E">
            <w:pPr>
              <w:spacing w:before="80" w:after="80" w:line="264" w:lineRule="auto"/>
              <w:jc w:val="center"/>
              <w:rPr>
                <w:spacing w:val="-6"/>
                <w:sz w:val="26"/>
                <w:szCs w:val="26"/>
              </w:rPr>
            </w:pPr>
            <w:r w:rsidRPr="00B640D8">
              <w:rPr>
                <w:spacing w:val="-6"/>
                <w:sz w:val="26"/>
                <w:szCs w:val="26"/>
              </w:rPr>
              <w:t>Không</w:t>
            </w:r>
          </w:p>
        </w:tc>
      </w:tr>
      <w:tr w:rsidR="00B640D8" w:rsidRPr="00B640D8" w14:paraId="75B327E3" w14:textId="77777777" w:rsidTr="00A10775">
        <w:trPr>
          <w:trHeight w:val="70"/>
          <w:jc w:val="center"/>
        </w:trPr>
        <w:tc>
          <w:tcPr>
            <w:tcW w:w="6516" w:type="dxa"/>
            <w:vAlign w:val="center"/>
          </w:tcPr>
          <w:p w14:paraId="333B4C45" w14:textId="1510245A" w:rsidR="00F015A2" w:rsidRPr="00B640D8" w:rsidRDefault="00F015A2" w:rsidP="00A2033E">
            <w:pPr>
              <w:spacing w:before="80" w:after="80" w:line="264" w:lineRule="auto"/>
              <w:rPr>
                <w:spacing w:val="-6"/>
                <w:sz w:val="26"/>
                <w:szCs w:val="26"/>
              </w:rPr>
            </w:pPr>
            <w:r w:rsidRPr="00B640D8">
              <w:rPr>
                <w:b/>
                <w:spacing w:val="-6"/>
                <w:sz w:val="26"/>
                <w:szCs w:val="26"/>
              </w:rPr>
              <w:t>i. Chi phí dưỡng nhi</w:t>
            </w:r>
            <w:r w:rsidRPr="00B640D8">
              <w:rPr>
                <w:spacing w:val="-6"/>
                <w:sz w:val="26"/>
                <w:szCs w:val="26"/>
              </w:rPr>
              <w:t>, bao gồm:</w:t>
            </w:r>
          </w:p>
          <w:p w14:paraId="04E9D06E" w14:textId="77777777" w:rsidR="00F015A2" w:rsidRPr="00B640D8" w:rsidRDefault="00F015A2" w:rsidP="00A2033E">
            <w:pPr>
              <w:spacing w:before="80" w:after="80" w:line="264" w:lineRule="auto"/>
              <w:rPr>
                <w:spacing w:val="-6"/>
                <w:sz w:val="26"/>
                <w:szCs w:val="26"/>
              </w:rPr>
            </w:pPr>
            <w:r w:rsidRPr="00B640D8">
              <w:rPr>
                <w:spacing w:val="-6"/>
                <w:sz w:val="26"/>
                <w:szCs w:val="26"/>
              </w:rPr>
              <w:t>Điều trị bệnh cho trẻ sơ sinh trong vòng 7 ngày sau sinh tại bệnh viện với điều kiện mẹ còn nằm viện. Loại trừ bệnh bẩm sinh và vắc xin.</w:t>
            </w:r>
          </w:p>
        </w:tc>
        <w:tc>
          <w:tcPr>
            <w:tcW w:w="2977" w:type="dxa"/>
            <w:shd w:val="clear" w:color="auto" w:fill="auto"/>
            <w:vAlign w:val="center"/>
          </w:tcPr>
          <w:p w14:paraId="18EDCBE1" w14:textId="47AFAAA4" w:rsidR="00F015A2" w:rsidRPr="00B640D8" w:rsidRDefault="005A76BC" w:rsidP="00A2033E">
            <w:pPr>
              <w:spacing w:before="80" w:after="80" w:line="264" w:lineRule="auto"/>
              <w:jc w:val="center"/>
              <w:rPr>
                <w:spacing w:val="-6"/>
                <w:sz w:val="26"/>
                <w:szCs w:val="26"/>
              </w:rPr>
            </w:pPr>
            <w:r w:rsidRPr="00B640D8">
              <w:rPr>
                <w:spacing w:val="-6"/>
                <w:sz w:val="26"/>
                <w:szCs w:val="26"/>
              </w:rPr>
              <w:t>K</w:t>
            </w:r>
            <w:r w:rsidR="00F015A2" w:rsidRPr="00B640D8">
              <w:rPr>
                <w:spacing w:val="-6"/>
                <w:sz w:val="26"/>
                <w:szCs w:val="26"/>
              </w:rPr>
              <w:t>hông</w:t>
            </w:r>
          </w:p>
        </w:tc>
      </w:tr>
      <w:tr w:rsidR="00B640D8" w:rsidRPr="00B640D8" w14:paraId="14C23056" w14:textId="77777777" w:rsidTr="00A10775">
        <w:trPr>
          <w:trHeight w:val="70"/>
          <w:jc w:val="center"/>
        </w:trPr>
        <w:tc>
          <w:tcPr>
            <w:tcW w:w="9493" w:type="dxa"/>
            <w:gridSpan w:val="2"/>
            <w:vAlign w:val="center"/>
          </w:tcPr>
          <w:p w14:paraId="27546F6A" w14:textId="2D65F8A2" w:rsidR="00884FE3" w:rsidRPr="00B640D8" w:rsidRDefault="00F015A2" w:rsidP="007E2D9D">
            <w:pPr>
              <w:spacing w:before="80" w:after="80" w:line="264" w:lineRule="auto"/>
              <w:jc w:val="left"/>
              <w:rPr>
                <w:b/>
                <w:bCs/>
                <w:spacing w:val="-6"/>
                <w:sz w:val="26"/>
                <w:szCs w:val="26"/>
              </w:rPr>
            </w:pPr>
            <w:r w:rsidRPr="00B640D8">
              <w:rPr>
                <w:b/>
                <w:bCs/>
                <w:spacing w:val="-6"/>
                <w:sz w:val="26"/>
                <w:szCs w:val="26"/>
              </w:rPr>
              <w:t>QUYỀN LỢI THAI SẢN VÀ SINH ĐẺ:</w:t>
            </w:r>
          </w:p>
          <w:p w14:paraId="3D2D7A86" w14:textId="3A1DE12E" w:rsidR="00F015A2" w:rsidRPr="00B640D8" w:rsidRDefault="00F015A2" w:rsidP="00884FE3">
            <w:pPr>
              <w:spacing w:before="80" w:after="80" w:line="264" w:lineRule="auto"/>
              <w:rPr>
                <w:b/>
                <w:bCs/>
                <w:i/>
                <w:spacing w:val="-6"/>
                <w:sz w:val="26"/>
                <w:szCs w:val="26"/>
              </w:rPr>
            </w:pPr>
            <w:r w:rsidRPr="00B640D8">
              <w:rPr>
                <w:b/>
                <w:i/>
                <w:spacing w:val="-6"/>
                <w:sz w:val="26"/>
                <w:szCs w:val="26"/>
              </w:rPr>
              <w:t>Chi trả theo giới hạn phụ chi phí Nằm viện (Mục 1), chi p</w:t>
            </w:r>
            <w:r w:rsidR="00771DAD" w:rsidRPr="00B640D8">
              <w:rPr>
                <w:b/>
                <w:i/>
                <w:spacing w:val="-6"/>
                <w:sz w:val="26"/>
                <w:szCs w:val="26"/>
              </w:rPr>
              <w:t>hí Phẫu thuật (Mục 2) và Mục 3a</w:t>
            </w:r>
          </w:p>
        </w:tc>
      </w:tr>
      <w:tr w:rsidR="00B640D8" w:rsidRPr="00B640D8" w14:paraId="219BBA7A" w14:textId="77777777" w:rsidTr="00A10775">
        <w:trPr>
          <w:trHeight w:val="70"/>
          <w:jc w:val="center"/>
        </w:trPr>
        <w:tc>
          <w:tcPr>
            <w:tcW w:w="6516" w:type="dxa"/>
            <w:vAlign w:val="center"/>
          </w:tcPr>
          <w:p w14:paraId="78C51BEB" w14:textId="77777777" w:rsidR="00F015A2" w:rsidRPr="00B640D8" w:rsidRDefault="00F015A2" w:rsidP="00A2033E">
            <w:pPr>
              <w:spacing w:before="80" w:after="80" w:line="264" w:lineRule="auto"/>
              <w:rPr>
                <w:spacing w:val="-6"/>
                <w:sz w:val="26"/>
                <w:szCs w:val="26"/>
              </w:rPr>
            </w:pPr>
            <w:r w:rsidRPr="00B640D8">
              <w:rPr>
                <w:bCs/>
                <w:spacing w:val="-6"/>
                <w:sz w:val="26"/>
                <w:szCs w:val="26"/>
              </w:rPr>
              <w:t>Giới hạn tối đa đối với mọi quyền lợi thai sản và sinh đẻ không vượt quá:</w:t>
            </w:r>
          </w:p>
        </w:tc>
        <w:tc>
          <w:tcPr>
            <w:tcW w:w="2977" w:type="dxa"/>
            <w:shd w:val="clear" w:color="auto" w:fill="auto"/>
            <w:vAlign w:val="center"/>
          </w:tcPr>
          <w:p w14:paraId="3CCD0DEB" w14:textId="7B1F913D" w:rsidR="00F015A2" w:rsidRPr="00B640D8" w:rsidRDefault="00F015A2" w:rsidP="00A2033E">
            <w:pPr>
              <w:spacing w:before="80" w:after="80" w:line="264" w:lineRule="auto"/>
              <w:jc w:val="center"/>
              <w:rPr>
                <w:spacing w:val="-6"/>
                <w:sz w:val="26"/>
                <w:szCs w:val="26"/>
              </w:rPr>
            </w:pPr>
            <w:r w:rsidRPr="00B640D8">
              <w:rPr>
                <w:spacing w:val="-6"/>
                <w:sz w:val="26"/>
                <w:szCs w:val="26"/>
              </w:rPr>
              <w:t xml:space="preserve">Tính ngày nằm viện + tiền </w:t>
            </w:r>
            <w:r w:rsidR="00AB52D5" w:rsidRPr="00B640D8">
              <w:rPr>
                <w:spacing w:val="-6"/>
                <w:sz w:val="26"/>
                <w:szCs w:val="26"/>
              </w:rPr>
              <w:t>phẫu thuật</w:t>
            </w:r>
          </w:p>
        </w:tc>
      </w:tr>
      <w:tr w:rsidR="00B640D8" w:rsidRPr="00B640D8" w14:paraId="321A9426" w14:textId="77777777" w:rsidTr="00A10775">
        <w:trPr>
          <w:trHeight w:val="633"/>
          <w:jc w:val="center"/>
        </w:trPr>
        <w:tc>
          <w:tcPr>
            <w:tcW w:w="6516" w:type="dxa"/>
            <w:shd w:val="clear" w:color="auto" w:fill="auto"/>
            <w:vAlign w:val="center"/>
          </w:tcPr>
          <w:p w14:paraId="6E4DA672" w14:textId="69FA5F54" w:rsidR="00F015A2" w:rsidRPr="00B640D8" w:rsidRDefault="007D2679" w:rsidP="007E2D9D">
            <w:pPr>
              <w:spacing w:before="80" w:after="80" w:line="264" w:lineRule="auto"/>
              <w:jc w:val="left"/>
              <w:rPr>
                <w:b/>
                <w:bCs/>
                <w:spacing w:val="-6"/>
                <w:sz w:val="26"/>
                <w:szCs w:val="26"/>
                <w:highlight w:val="yellow"/>
              </w:rPr>
            </w:pPr>
            <w:r w:rsidRPr="00B640D8">
              <w:rPr>
                <w:b/>
                <w:bCs/>
                <w:spacing w:val="-6"/>
                <w:sz w:val="26"/>
                <w:szCs w:val="26"/>
              </w:rPr>
              <w:t xml:space="preserve">QUYỀN LỢI </w:t>
            </w:r>
            <w:r w:rsidR="00F015A2" w:rsidRPr="00B640D8">
              <w:rPr>
                <w:b/>
                <w:bCs/>
                <w:spacing w:val="-6"/>
                <w:sz w:val="26"/>
                <w:szCs w:val="26"/>
              </w:rPr>
              <w:t>BẢO HIỂM BỔ SUNG</w:t>
            </w:r>
          </w:p>
        </w:tc>
        <w:tc>
          <w:tcPr>
            <w:tcW w:w="2977" w:type="dxa"/>
            <w:shd w:val="clear" w:color="auto" w:fill="auto"/>
            <w:vAlign w:val="center"/>
          </w:tcPr>
          <w:p w14:paraId="33F7523C" w14:textId="77777777" w:rsidR="00F015A2" w:rsidRPr="00B640D8" w:rsidRDefault="00F015A2" w:rsidP="00A2033E">
            <w:pPr>
              <w:spacing w:before="80" w:after="80" w:line="264" w:lineRule="auto"/>
              <w:jc w:val="center"/>
              <w:rPr>
                <w:b/>
                <w:bCs/>
                <w:spacing w:val="-6"/>
                <w:sz w:val="26"/>
                <w:szCs w:val="26"/>
                <w:highlight w:val="yellow"/>
              </w:rPr>
            </w:pPr>
            <w:r w:rsidRPr="00B640D8">
              <w:rPr>
                <w:b/>
                <w:bCs/>
                <w:spacing w:val="-6"/>
                <w:sz w:val="26"/>
                <w:szCs w:val="26"/>
              </w:rPr>
              <w:t>SỐ TIỀN BẢO HIỂM (STBH)/NGƯỜI/NĂM</w:t>
            </w:r>
          </w:p>
        </w:tc>
      </w:tr>
      <w:tr w:rsidR="00B640D8" w:rsidRPr="00B640D8" w14:paraId="63E36B5A" w14:textId="77777777" w:rsidTr="00A10775">
        <w:trPr>
          <w:trHeight w:val="474"/>
          <w:jc w:val="center"/>
        </w:trPr>
        <w:tc>
          <w:tcPr>
            <w:tcW w:w="6516" w:type="dxa"/>
            <w:shd w:val="clear" w:color="auto" w:fill="auto"/>
            <w:vAlign w:val="center"/>
          </w:tcPr>
          <w:p w14:paraId="40B2532A" w14:textId="77777777" w:rsidR="00F015A2" w:rsidRPr="00B640D8" w:rsidRDefault="00F015A2" w:rsidP="00A2033E">
            <w:pPr>
              <w:spacing w:before="80" w:after="80" w:line="264" w:lineRule="auto"/>
              <w:rPr>
                <w:spacing w:val="-6"/>
                <w:sz w:val="26"/>
                <w:szCs w:val="26"/>
              </w:rPr>
            </w:pPr>
            <w:r w:rsidRPr="00B640D8">
              <w:rPr>
                <w:b/>
                <w:spacing w:val="-6"/>
                <w:sz w:val="26"/>
                <w:szCs w:val="26"/>
              </w:rPr>
              <w:t>1. Trợ cấp ngày nghỉ trong thời gian nghỉ điều trị do tai nạn</w:t>
            </w:r>
          </w:p>
          <w:p w14:paraId="142D588A" w14:textId="77777777" w:rsidR="00F015A2" w:rsidRPr="00B640D8" w:rsidRDefault="00F015A2" w:rsidP="00A2033E">
            <w:pPr>
              <w:spacing w:before="80" w:after="80" w:line="264" w:lineRule="auto"/>
              <w:rPr>
                <w:spacing w:val="-6"/>
                <w:sz w:val="26"/>
                <w:szCs w:val="26"/>
              </w:rPr>
            </w:pPr>
            <w:r w:rsidRPr="00B640D8">
              <w:rPr>
                <w:spacing w:val="-6"/>
                <w:sz w:val="26"/>
                <w:szCs w:val="26"/>
              </w:rPr>
              <w:t>Mức trách nhiệm tối đa/người/năm</w:t>
            </w:r>
          </w:p>
        </w:tc>
        <w:tc>
          <w:tcPr>
            <w:tcW w:w="2977" w:type="dxa"/>
            <w:shd w:val="clear" w:color="auto" w:fill="auto"/>
            <w:vAlign w:val="center"/>
          </w:tcPr>
          <w:p w14:paraId="2AAA574A" w14:textId="03B5341E" w:rsidR="00F015A2" w:rsidRPr="00B640D8" w:rsidRDefault="006321A1" w:rsidP="00A2033E">
            <w:pPr>
              <w:spacing w:before="80" w:after="80" w:line="264" w:lineRule="auto"/>
              <w:jc w:val="center"/>
              <w:rPr>
                <w:bCs/>
                <w:spacing w:val="-6"/>
                <w:sz w:val="26"/>
                <w:szCs w:val="26"/>
                <w:lang w:val="en-GB"/>
              </w:rPr>
            </w:pPr>
            <w:r w:rsidRPr="00B640D8">
              <w:rPr>
                <w:bCs/>
                <w:spacing w:val="-6"/>
                <w:sz w:val="26"/>
                <w:szCs w:val="26"/>
                <w:lang w:val="en-GB"/>
              </w:rPr>
              <w:t>Không</w:t>
            </w:r>
          </w:p>
        </w:tc>
      </w:tr>
      <w:tr w:rsidR="00B640D8" w:rsidRPr="00B640D8" w14:paraId="537B269E" w14:textId="77777777" w:rsidTr="00A10775">
        <w:trPr>
          <w:trHeight w:val="70"/>
          <w:jc w:val="center"/>
        </w:trPr>
        <w:tc>
          <w:tcPr>
            <w:tcW w:w="6516" w:type="dxa"/>
            <w:shd w:val="clear" w:color="auto" w:fill="auto"/>
            <w:vAlign w:val="center"/>
          </w:tcPr>
          <w:p w14:paraId="269A41C0" w14:textId="77777777" w:rsidR="00F015A2" w:rsidRPr="00B640D8" w:rsidRDefault="00F015A2" w:rsidP="00A2033E">
            <w:pPr>
              <w:spacing w:before="80" w:after="80" w:line="264" w:lineRule="auto"/>
              <w:rPr>
                <w:spacing w:val="-6"/>
                <w:sz w:val="26"/>
                <w:szCs w:val="26"/>
              </w:rPr>
            </w:pPr>
            <w:r w:rsidRPr="00B640D8">
              <w:rPr>
                <w:spacing w:val="-6"/>
                <w:sz w:val="26"/>
                <w:szCs w:val="26"/>
              </w:rPr>
              <w:t>Phạm vi địa lý</w:t>
            </w:r>
          </w:p>
        </w:tc>
        <w:tc>
          <w:tcPr>
            <w:tcW w:w="2977" w:type="dxa"/>
            <w:shd w:val="clear" w:color="auto" w:fill="auto"/>
            <w:vAlign w:val="center"/>
          </w:tcPr>
          <w:p w14:paraId="06D9255D" w14:textId="77777777" w:rsidR="00F015A2" w:rsidRPr="00B640D8" w:rsidRDefault="00F015A2" w:rsidP="00A2033E">
            <w:pPr>
              <w:spacing w:before="80" w:after="80" w:line="264" w:lineRule="auto"/>
              <w:jc w:val="center"/>
              <w:rPr>
                <w:bCs/>
                <w:spacing w:val="-6"/>
                <w:sz w:val="26"/>
                <w:szCs w:val="26"/>
                <w:lang w:val="en-GB"/>
              </w:rPr>
            </w:pPr>
            <w:r w:rsidRPr="00B640D8">
              <w:rPr>
                <w:bCs/>
                <w:spacing w:val="-6"/>
                <w:sz w:val="26"/>
                <w:szCs w:val="26"/>
                <w:lang w:val="en-GB"/>
              </w:rPr>
              <w:t>Việt Nam</w:t>
            </w:r>
          </w:p>
        </w:tc>
      </w:tr>
      <w:tr w:rsidR="00B640D8" w:rsidRPr="00B640D8" w14:paraId="1EAABA97" w14:textId="77777777" w:rsidTr="00A10775">
        <w:trPr>
          <w:trHeight w:val="80"/>
          <w:jc w:val="center"/>
        </w:trPr>
        <w:tc>
          <w:tcPr>
            <w:tcW w:w="6516" w:type="dxa"/>
            <w:shd w:val="clear" w:color="auto" w:fill="auto"/>
            <w:vAlign w:val="center"/>
          </w:tcPr>
          <w:p w14:paraId="36856054" w14:textId="179803A0" w:rsidR="00F015A2" w:rsidRPr="00B640D8" w:rsidRDefault="00F015A2" w:rsidP="00A2033E">
            <w:pPr>
              <w:numPr>
                <w:ilvl w:val="0"/>
                <w:numId w:val="5"/>
              </w:numPr>
              <w:autoSpaceDE w:val="0"/>
              <w:autoSpaceDN w:val="0"/>
              <w:spacing w:before="80" w:after="80" w:line="264" w:lineRule="auto"/>
              <w:ind w:left="142" w:hanging="142"/>
              <w:rPr>
                <w:spacing w:val="-6"/>
                <w:sz w:val="26"/>
                <w:szCs w:val="26"/>
              </w:rPr>
            </w:pPr>
            <w:r w:rsidRPr="00B640D8">
              <w:rPr>
                <w:bCs/>
                <w:iCs/>
                <w:spacing w:val="-6"/>
                <w:sz w:val="26"/>
                <w:szCs w:val="26"/>
              </w:rPr>
              <w:t>Trợ cấp ngày nghỉ trong thời gian nghỉ điều trị nội trú và/hoặc ngoại trú do tai nạn</w:t>
            </w:r>
            <w:r w:rsidRPr="00B640D8">
              <w:rPr>
                <w:spacing w:val="-6"/>
                <w:sz w:val="26"/>
                <w:szCs w:val="26"/>
              </w:rPr>
              <w:t xml:space="preserve"> </w:t>
            </w:r>
            <w:r w:rsidRPr="00B640D8">
              <w:rPr>
                <w:bCs/>
                <w:iCs/>
                <w:spacing w:val="-6"/>
                <w:sz w:val="26"/>
                <w:szCs w:val="26"/>
              </w:rPr>
              <w:t xml:space="preserve">theo chỉ định của </w:t>
            </w:r>
            <w:r w:rsidR="007E7133" w:rsidRPr="00B640D8">
              <w:rPr>
                <w:bCs/>
                <w:iCs/>
                <w:spacing w:val="-6"/>
                <w:sz w:val="26"/>
                <w:szCs w:val="26"/>
              </w:rPr>
              <w:t>bác sĩ</w:t>
            </w:r>
            <w:r w:rsidRPr="00B640D8">
              <w:rPr>
                <w:bCs/>
                <w:iCs/>
                <w:spacing w:val="-6"/>
                <w:sz w:val="26"/>
                <w:szCs w:val="26"/>
              </w:rPr>
              <w:t xml:space="preserve"> điều trị. </w:t>
            </w:r>
          </w:p>
        </w:tc>
        <w:tc>
          <w:tcPr>
            <w:tcW w:w="2977" w:type="dxa"/>
            <w:shd w:val="clear" w:color="auto" w:fill="auto"/>
            <w:vAlign w:val="center"/>
          </w:tcPr>
          <w:p w14:paraId="35CD43B1" w14:textId="64FC3BE9" w:rsidR="00F015A2" w:rsidRPr="00B640D8" w:rsidRDefault="006321A1" w:rsidP="00A2033E">
            <w:pPr>
              <w:spacing w:before="80" w:after="80" w:line="264" w:lineRule="auto"/>
              <w:jc w:val="center"/>
              <w:rPr>
                <w:spacing w:val="-6"/>
                <w:sz w:val="26"/>
                <w:szCs w:val="26"/>
              </w:rPr>
            </w:pPr>
            <w:r w:rsidRPr="00B640D8">
              <w:rPr>
                <w:spacing w:val="-6"/>
                <w:sz w:val="26"/>
                <w:szCs w:val="26"/>
              </w:rPr>
              <w:t>Không</w:t>
            </w:r>
          </w:p>
        </w:tc>
      </w:tr>
    </w:tbl>
    <w:p w14:paraId="02EB6E1E" w14:textId="1D81EA82" w:rsidR="005547E0" w:rsidRPr="00B640D8" w:rsidRDefault="008234DB" w:rsidP="00AB52D5">
      <w:pPr>
        <w:tabs>
          <w:tab w:val="left" w:pos="567"/>
        </w:tabs>
        <w:spacing w:before="120" w:after="120" w:line="276" w:lineRule="auto"/>
        <w:jc w:val="left"/>
        <w:rPr>
          <w:b/>
          <w:iCs/>
          <w:sz w:val="26"/>
          <w:szCs w:val="26"/>
        </w:rPr>
      </w:pPr>
      <w:r w:rsidRPr="00B640D8">
        <w:rPr>
          <w:iCs/>
          <w:sz w:val="26"/>
          <w:szCs w:val="26"/>
        </w:rPr>
        <w:tab/>
      </w:r>
      <w:r w:rsidR="00767353" w:rsidRPr="00B640D8">
        <w:rPr>
          <w:b/>
          <w:iCs/>
          <w:sz w:val="26"/>
          <w:szCs w:val="26"/>
        </w:rPr>
        <w:t>e) Tiến độ cung cấp:</w:t>
      </w:r>
    </w:p>
    <w:p w14:paraId="45FB6965" w14:textId="78B4243A" w:rsidR="00767353" w:rsidRPr="00B640D8" w:rsidRDefault="00767353" w:rsidP="00AB52D5">
      <w:pPr>
        <w:tabs>
          <w:tab w:val="left" w:pos="567"/>
        </w:tabs>
        <w:spacing w:before="120" w:after="120" w:line="276" w:lineRule="auto"/>
        <w:jc w:val="left"/>
        <w:rPr>
          <w:iCs/>
          <w:sz w:val="26"/>
          <w:szCs w:val="26"/>
        </w:rPr>
      </w:pPr>
      <w:r w:rsidRPr="00B640D8">
        <w:rPr>
          <w:iCs/>
          <w:sz w:val="26"/>
          <w:szCs w:val="26"/>
        </w:rPr>
        <w:tab/>
        <w:t>- Thời gian thực hiện dịch vụ: 12 tháng, kể từ ngày hợp đồng có hiệu lực.</w:t>
      </w:r>
    </w:p>
    <w:p w14:paraId="31DEAE92" w14:textId="55B13CBA" w:rsidR="00BB346D" w:rsidRPr="00B640D8" w:rsidRDefault="00BB346D" w:rsidP="00AB52D5">
      <w:pPr>
        <w:tabs>
          <w:tab w:val="left" w:pos="567"/>
        </w:tabs>
        <w:spacing w:before="120" w:after="120" w:line="276" w:lineRule="auto"/>
        <w:rPr>
          <w:iCs/>
          <w:sz w:val="26"/>
          <w:szCs w:val="26"/>
        </w:rPr>
      </w:pPr>
      <w:r w:rsidRPr="00B640D8">
        <w:rPr>
          <w:iCs/>
          <w:sz w:val="26"/>
          <w:szCs w:val="26"/>
        </w:rPr>
        <w:tab/>
        <w:t>Nhà thầu phải thực hiện và hoàn thiện tuân thủ các quy trình, quy phạm hiện hành của Việt Nam cũng như phù hợp với các điều kiện riêng của gói thầu.</w:t>
      </w:r>
    </w:p>
    <w:p w14:paraId="6A4B27EA" w14:textId="33ECE1E6" w:rsidR="00BB346D" w:rsidRPr="00B640D8" w:rsidRDefault="00BB346D" w:rsidP="00AB52D5">
      <w:pPr>
        <w:tabs>
          <w:tab w:val="left" w:pos="975"/>
        </w:tabs>
        <w:spacing w:before="120" w:after="120" w:line="276" w:lineRule="auto"/>
        <w:ind w:firstLine="567"/>
        <w:rPr>
          <w:b/>
          <w:sz w:val="26"/>
          <w:szCs w:val="26"/>
        </w:rPr>
      </w:pPr>
      <w:r w:rsidRPr="00B640D8">
        <w:rPr>
          <w:b/>
          <w:sz w:val="26"/>
          <w:szCs w:val="26"/>
        </w:rPr>
        <w:t xml:space="preserve">III. Giải pháp và phương pháp luận: </w:t>
      </w:r>
    </w:p>
    <w:p w14:paraId="24FAF687" w14:textId="1A93A650" w:rsidR="00BB346D" w:rsidRPr="00B640D8" w:rsidRDefault="00BB346D" w:rsidP="00AB52D5">
      <w:pPr>
        <w:tabs>
          <w:tab w:val="left" w:pos="975"/>
        </w:tabs>
        <w:spacing w:before="120" w:after="120" w:line="276" w:lineRule="auto"/>
        <w:ind w:firstLine="567"/>
        <w:rPr>
          <w:sz w:val="26"/>
          <w:szCs w:val="26"/>
        </w:rPr>
      </w:pPr>
      <w:r w:rsidRPr="00B640D8">
        <w:rPr>
          <w:sz w:val="26"/>
          <w:szCs w:val="26"/>
        </w:rPr>
        <w:t xml:space="preserve">Nhà thầu chuẩn bị đề xuất giải pháp, phương pháp luận tổng quát thực hiện dịch vụ theo các nội dung quy định tại Chương V, gồm các phần như sau:  </w:t>
      </w:r>
    </w:p>
    <w:p w14:paraId="4AD0635F" w14:textId="77777777" w:rsidR="00BB346D" w:rsidRPr="00B640D8" w:rsidRDefault="00BB346D" w:rsidP="00AB52D5">
      <w:pPr>
        <w:tabs>
          <w:tab w:val="left" w:pos="975"/>
        </w:tabs>
        <w:spacing w:before="120" w:after="120" w:line="276" w:lineRule="auto"/>
        <w:ind w:firstLine="567"/>
        <w:rPr>
          <w:i/>
          <w:sz w:val="26"/>
          <w:szCs w:val="26"/>
        </w:rPr>
      </w:pPr>
      <w:r w:rsidRPr="00B640D8">
        <w:rPr>
          <w:i/>
          <w:sz w:val="26"/>
          <w:szCs w:val="26"/>
        </w:rPr>
        <w:t xml:space="preserve">1. Giải pháp và phương pháp luận. </w:t>
      </w:r>
    </w:p>
    <w:p w14:paraId="4A5B90D4" w14:textId="49DF6AD9" w:rsidR="00E35A9E" w:rsidRPr="00B640D8" w:rsidRDefault="00BB346D" w:rsidP="00AB52D5">
      <w:pPr>
        <w:tabs>
          <w:tab w:val="left" w:pos="975"/>
        </w:tabs>
        <w:spacing w:before="120" w:after="120" w:line="276" w:lineRule="auto"/>
        <w:ind w:firstLine="567"/>
        <w:rPr>
          <w:i/>
          <w:sz w:val="26"/>
          <w:szCs w:val="26"/>
          <w:lang w:val="nl-NL"/>
        </w:rPr>
      </w:pPr>
      <w:r w:rsidRPr="00B640D8">
        <w:rPr>
          <w:i/>
          <w:sz w:val="26"/>
          <w:szCs w:val="26"/>
          <w:lang w:val="nl-NL"/>
        </w:rPr>
        <w:t>2. Kế hoạch công tác.</w:t>
      </w:r>
    </w:p>
    <w:sectPr w:rsidR="00E35A9E" w:rsidRPr="00B640D8" w:rsidSect="00A2033E">
      <w:headerReference w:type="even" r:id="rId8"/>
      <w:footerReference w:type="even" r:id="rId9"/>
      <w:footerReference w:type="default" r:id="rId10"/>
      <w:type w:val="continuous"/>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4836" w14:textId="77777777" w:rsidR="00FD4B70" w:rsidRDefault="00FD4B70">
      <w:r>
        <w:separator/>
      </w:r>
    </w:p>
  </w:endnote>
  <w:endnote w:type="continuationSeparator" w:id="0">
    <w:p w14:paraId="7E8709AB" w14:textId="77777777" w:rsidR="00FD4B70" w:rsidRDefault="00FD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UVnTime">
    <w:altName w:val="Times New Roman"/>
    <w:charset w:val="00"/>
    <w:family w:val="swiss"/>
    <w:pitch w:val="variable"/>
    <w:sig w:usb0="20000007" w:usb1="00000000" w:usb2="0000004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0210" w14:textId="77777777" w:rsidR="00740AAC" w:rsidRDefault="00101682" w:rsidP="00893C9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0BDF708" w14:textId="77777777" w:rsidR="00740AAC" w:rsidRDefault="00FD4B70" w:rsidP="00F64C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61D2" w14:textId="77777777" w:rsidR="00740AAC" w:rsidRDefault="00FD4B70" w:rsidP="00F64CE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3C8E6" w14:textId="77777777" w:rsidR="00FD4B70" w:rsidRDefault="00FD4B70">
      <w:r>
        <w:separator/>
      </w:r>
    </w:p>
  </w:footnote>
  <w:footnote w:type="continuationSeparator" w:id="0">
    <w:p w14:paraId="0D7CBA2E" w14:textId="77777777" w:rsidR="00FD4B70" w:rsidRDefault="00FD4B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EBCE" w14:textId="77777777" w:rsidR="00740AAC" w:rsidRDefault="00101682">
    <w:pPr>
      <w:framePr w:wrap="around" w:vAnchor="text" w:hAnchor="margin" w:xAlign="center" w:y="1"/>
    </w:pPr>
    <w:r>
      <w:fldChar w:fldCharType="begin"/>
    </w:r>
    <w:r>
      <w:instrText xml:space="preserve">PAGE  </w:instrText>
    </w:r>
    <w:r>
      <w:fldChar w:fldCharType="separate"/>
    </w:r>
    <w:r>
      <w:t>4</w:t>
    </w:r>
    <w:r>
      <w:fldChar w:fldCharType="end"/>
    </w:r>
  </w:p>
  <w:p w14:paraId="1B96F31D" w14:textId="77777777" w:rsidR="00740AAC" w:rsidRDefault="00FD4B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E71D0"/>
    <w:multiLevelType w:val="hybridMultilevel"/>
    <w:tmpl w:val="9B28CC28"/>
    <w:lvl w:ilvl="0" w:tplc="1F8C80C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96466F0"/>
    <w:multiLevelType w:val="hybridMultilevel"/>
    <w:tmpl w:val="BA8408E8"/>
    <w:lvl w:ilvl="0" w:tplc="B952ED06">
      <w:numFmt w:val="bullet"/>
      <w:lvlText w:val="-"/>
      <w:lvlJc w:val="left"/>
      <w:pPr>
        <w:ind w:left="720" w:hanging="360"/>
      </w:pPr>
      <w:rPr>
        <w:rFonts w:ascii="Times New Roman" w:hAnsi="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F53810"/>
    <w:multiLevelType w:val="hybridMultilevel"/>
    <w:tmpl w:val="A81E2FF6"/>
    <w:lvl w:ilvl="0" w:tplc="FD8C84A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C859BF"/>
    <w:multiLevelType w:val="hybridMultilevel"/>
    <w:tmpl w:val="04A0BC64"/>
    <w:lvl w:ilvl="0" w:tplc="4DECE91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51111"/>
    <w:multiLevelType w:val="hybridMultilevel"/>
    <w:tmpl w:val="C0B0DB96"/>
    <w:lvl w:ilvl="0" w:tplc="D7BCCC4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9528B1"/>
    <w:multiLevelType w:val="hybridMultilevel"/>
    <w:tmpl w:val="AB7C5F9A"/>
    <w:lvl w:ilvl="0" w:tplc="20A6F908">
      <w:start w:val="1"/>
      <w:numFmt w:val="lowerLetter"/>
      <w:lvlText w:val="%1)"/>
      <w:lvlJc w:val="left"/>
      <w:pPr>
        <w:ind w:left="1290" w:hanging="360"/>
      </w:pPr>
      <w:rPr>
        <w:b/>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0"/>
    <w:lvlOverride w:ilvl="0">
      <w:lvl w:ilvl="0">
        <w:start w:val="1"/>
        <w:numFmt w:val="bullet"/>
        <w:lvlText w:val="-"/>
        <w:legacy w:legacy="1" w:legacySpace="0" w:legacyIndent="227"/>
        <w:lvlJc w:val="left"/>
        <w:pPr>
          <w:ind w:left="227" w:hanging="227"/>
        </w:pPr>
        <w:rPr>
          <w:rFonts w:ascii="Times New Roman" w:hAnsi="Times New Roman" w:cs="Times New Roman" w:hint="default"/>
          <w:sz w:val="16"/>
          <w:szCs w:val="16"/>
        </w:rPr>
      </w:lvl>
    </w:lvlOverride>
  </w:num>
  <w:num w:numId="2">
    <w:abstractNumId w:val="6"/>
  </w:num>
  <w:num w:numId="3">
    <w:abstractNumId w:val="5"/>
  </w:num>
  <w:num w:numId="4">
    <w:abstractNumId w:val="4"/>
  </w:num>
  <w:num w:numId="5">
    <w:abstractNumId w:val="2"/>
  </w:num>
  <w:num w:numId="6">
    <w:abstractNumId w:val="1"/>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A5"/>
    <w:rsid w:val="00004BC4"/>
    <w:rsid w:val="000265BA"/>
    <w:rsid w:val="000A0611"/>
    <w:rsid w:val="000D29A8"/>
    <w:rsid w:val="00101682"/>
    <w:rsid w:val="001545A4"/>
    <w:rsid w:val="001A7FEC"/>
    <w:rsid w:val="001C719D"/>
    <w:rsid w:val="001D418A"/>
    <w:rsid w:val="001F71F2"/>
    <w:rsid w:val="001F7A8B"/>
    <w:rsid w:val="00231D1D"/>
    <w:rsid w:val="00237852"/>
    <w:rsid w:val="00297811"/>
    <w:rsid w:val="00354447"/>
    <w:rsid w:val="00355976"/>
    <w:rsid w:val="00384806"/>
    <w:rsid w:val="003C70D5"/>
    <w:rsid w:val="00401840"/>
    <w:rsid w:val="0044562D"/>
    <w:rsid w:val="004B79A3"/>
    <w:rsid w:val="005547E0"/>
    <w:rsid w:val="005A43FC"/>
    <w:rsid w:val="005A76BC"/>
    <w:rsid w:val="005D690D"/>
    <w:rsid w:val="006321A1"/>
    <w:rsid w:val="00645855"/>
    <w:rsid w:val="006E4510"/>
    <w:rsid w:val="00760EDB"/>
    <w:rsid w:val="00767353"/>
    <w:rsid w:val="00771DAD"/>
    <w:rsid w:val="00784E63"/>
    <w:rsid w:val="007C264B"/>
    <w:rsid w:val="007D2679"/>
    <w:rsid w:val="007E2D9D"/>
    <w:rsid w:val="007E7133"/>
    <w:rsid w:val="007F655A"/>
    <w:rsid w:val="008234DB"/>
    <w:rsid w:val="008265A5"/>
    <w:rsid w:val="00840876"/>
    <w:rsid w:val="00884FE3"/>
    <w:rsid w:val="009121C6"/>
    <w:rsid w:val="009161F3"/>
    <w:rsid w:val="009B7EEA"/>
    <w:rsid w:val="009D0369"/>
    <w:rsid w:val="00A10775"/>
    <w:rsid w:val="00A1177F"/>
    <w:rsid w:val="00A2033E"/>
    <w:rsid w:val="00A418D1"/>
    <w:rsid w:val="00AB52D5"/>
    <w:rsid w:val="00B23724"/>
    <w:rsid w:val="00B54623"/>
    <w:rsid w:val="00B640D8"/>
    <w:rsid w:val="00B83640"/>
    <w:rsid w:val="00B977D7"/>
    <w:rsid w:val="00BB0F9A"/>
    <w:rsid w:val="00BB346D"/>
    <w:rsid w:val="00BC1051"/>
    <w:rsid w:val="00BF1E9E"/>
    <w:rsid w:val="00C01D7B"/>
    <w:rsid w:val="00C149EB"/>
    <w:rsid w:val="00C21BB5"/>
    <w:rsid w:val="00C43C4F"/>
    <w:rsid w:val="00C97968"/>
    <w:rsid w:val="00CB28FC"/>
    <w:rsid w:val="00CC665F"/>
    <w:rsid w:val="00D927E3"/>
    <w:rsid w:val="00DA4092"/>
    <w:rsid w:val="00E12BFB"/>
    <w:rsid w:val="00E35A9E"/>
    <w:rsid w:val="00E8483C"/>
    <w:rsid w:val="00EC089A"/>
    <w:rsid w:val="00EE6AB2"/>
    <w:rsid w:val="00F015A2"/>
    <w:rsid w:val="00F4733B"/>
    <w:rsid w:val="00FD4B70"/>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7760"/>
  <w15:chartTrackingRefBased/>
  <w15:docId w15:val="{35847BFC-9F61-4590-84CF-E7ED5DD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4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82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2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26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26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26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26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26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6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6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65A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265A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8265A5"/>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8265A5"/>
    <w:rPr>
      <w:rFonts w:eastAsiaTheme="majorEastAsia" w:cstheme="majorBidi"/>
      <w:i/>
      <w:iCs/>
      <w:color w:val="0F4761" w:themeColor="accent1" w:themeShade="BF"/>
    </w:rPr>
  </w:style>
  <w:style w:type="character" w:customStyle="1" w:styleId="Heading5Char">
    <w:name w:val="Heading 5 Char"/>
    <w:basedOn w:val="DefaultParagraphFont"/>
    <w:link w:val="Heading5"/>
    <w:rsid w:val="008265A5"/>
    <w:rPr>
      <w:rFonts w:eastAsiaTheme="majorEastAsia" w:cstheme="majorBidi"/>
      <w:color w:val="0F4761" w:themeColor="accent1" w:themeShade="BF"/>
    </w:rPr>
  </w:style>
  <w:style w:type="character" w:customStyle="1" w:styleId="Heading6Char">
    <w:name w:val="Heading 6 Char"/>
    <w:basedOn w:val="DefaultParagraphFont"/>
    <w:link w:val="Heading6"/>
    <w:rsid w:val="008265A5"/>
    <w:rPr>
      <w:rFonts w:eastAsiaTheme="majorEastAsia" w:cstheme="majorBidi"/>
      <w:i/>
      <w:iCs/>
      <w:color w:val="595959" w:themeColor="text1" w:themeTint="A6"/>
    </w:rPr>
  </w:style>
  <w:style w:type="character" w:customStyle="1" w:styleId="Heading7Char">
    <w:name w:val="Heading 7 Char"/>
    <w:basedOn w:val="DefaultParagraphFont"/>
    <w:link w:val="Heading7"/>
    <w:rsid w:val="008265A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6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65A5"/>
    <w:rPr>
      <w:rFonts w:eastAsiaTheme="majorEastAsia" w:cstheme="majorBidi"/>
      <w:color w:val="272727" w:themeColor="text1" w:themeTint="D8"/>
    </w:rPr>
  </w:style>
  <w:style w:type="paragraph" w:styleId="Title">
    <w:name w:val="Title"/>
    <w:basedOn w:val="Normal"/>
    <w:next w:val="Normal"/>
    <w:link w:val="TitleChar"/>
    <w:uiPriority w:val="10"/>
    <w:qFormat/>
    <w:rsid w:val="00826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6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2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5A5"/>
    <w:pPr>
      <w:spacing w:before="160"/>
      <w:jc w:val="center"/>
    </w:pPr>
    <w:rPr>
      <w:i/>
      <w:iCs/>
      <w:color w:val="404040" w:themeColor="text1" w:themeTint="BF"/>
    </w:rPr>
  </w:style>
  <w:style w:type="character" w:customStyle="1" w:styleId="QuoteChar">
    <w:name w:val="Quote Char"/>
    <w:basedOn w:val="DefaultParagraphFont"/>
    <w:link w:val="Quote"/>
    <w:uiPriority w:val="29"/>
    <w:rsid w:val="008265A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8265A5"/>
    <w:pPr>
      <w:ind w:left="720"/>
      <w:contextualSpacing/>
    </w:pPr>
  </w:style>
  <w:style w:type="character" w:styleId="IntenseEmphasis">
    <w:name w:val="Intense Emphasis"/>
    <w:basedOn w:val="DefaultParagraphFont"/>
    <w:uiPriority w:val="21"/>
    <w:qFormat/>
    <w:rsid w:val="008265A5"/>
    <w:rPr>
      <w:i/>
      <w:iCs/>
      <w:color w:val="0F4761" w:themeColor="accent1" w:themeShade="BF"/>
    </w:rPr>
  </w:style>
  <w:style w:type="paragraph" w:styleId="IntenseQuote">
    <w:name w:val="Intense Quote"/>
    <w:basedOn w:val="Normal"/>
    <w:next w:val="Normal"/>
    <w:link w:val="IntenseQuoteChar"/>
    <w:uiPriority w:val="30"/>
    <w:qFormat/>
    <w:rsid w:val="0082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5A5"/>
    <w:rPr>
      <w:i/>
      <w:iCs/>
      <w:color w:val="0F4761" w:themeColor="accent1" w:themeShade="BF"/>
    </w:rPr>
  </w:style>
  <w:style w:type="character" w:styleId="IntenseReference">
    <w:name w:val="Intense Reference"/>
    <w:basedOn w:val="DefaultParagraphFont"/>
    <w:uiPriority w:val="32"/>
    <w:qFormat/>
    <w:rsid w:val="008265A5"/>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401840"/>
    <w:rPr>
      <w:rFonts w:ascii="Times New Roman" w:eastAsia="Times New Roman" w:hAnsi="Times New Roman" w:cs="Times New Roman"/>
      <w:b/>
      <w:sz w:val="28"/>
      <w:szCs w:val="20"/>
    </w:rPr>
  </w:style>
  <w:style w:type="character" w:customStyle="1" w:styleId="Bibliogrphy">
    <w:name w:val="Bibliogrphy"/>
    <w:basedOn w:val="DefaultParagraphFont"/>
    <w:rsid w:val="00401840"/>
  </w:style>
  <w:style w:type="character" w:customStyle="1" w:styleId="DocInit">
    <w:name w:val="Doc Init"/>
    <w:basedOn w:val="DefaultParagraphFont"/>
    <w:rsid w:val="00401840"/>
  </w:style>
  <w:style w:type="paragraph" w:customStyle="1" w:styleId="Document1">
    <w:name w:val="Document 1"/>
    <w:rsid w:val="00401840"/>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401840"/>
    <w:rPr>
      <w:rFonts w:ascii="Times" w:hAnsi="Times"/>
      <w:noProof w:val="0"/>
      <w:sz w:val="24"/>
      <w:lang w:val="en-US"/>
    </w:rPr>
  </w:style>
  <w:style w:type="character" w:customStyle="1" w:styleId="Document3">
    <w:name w:val="Document 3"/>
    <w:rsid w:val="00401840"/>
    <w:rPr>
      <w:rFonts w:ascii="Times" w:hAnsi="Times"/>
      <w:noProof w:val="0"/>
      <w:sz w:val="24"/>
      <w:lang w:val="en-US"/>
    </w:rPr>
  </w:style>
  <w:style w:type="character" w:customStyle="1" w:styleId="Document4">
    <w:name w:val="Document 4"/>
    <w:rsid w:val="00401840"/>
    <w:rPr>
      <w:b/>
      <w:i/>
      <w:sz w:val="24"/>
    </w:rPr>
  </w:style>
  <w:style w:type="character" w:customStyle="1" w:styleId="Document5">
    <w:name w:val="Document 5"/>
    <w:basedOn w:val="DefaultParagraphFont"/>
    <w:rsid w:val="00401840"/>
  </w:style>
  <w:style w:type="character" w:customStyle="1" w:styleId="Document6">
    <w:name w:val="Document 6"/>
    <w:basedOn w:val="DefaultParagraphFont"/>
    <w:rsid w:val="00401840"/>
  </w:style>
  <w:style w:type="character" w:customStyle="1" w:styleId="Document7">
    <w:name w:val="Document 7"/>
    <w:basedOn w:val="DefaultParagraphFont"/>
    <w:rsid w:val="00401840"/>
  </w:style>
  <w:style w:type="character" w:customStyle="1" w:styleId="Document8">
    <w:name w:val="Document 8"/>
    <w:basedOn w:val="DefaultParagraphFont"/>
    <w:rsid w:val="00401840"/>
  </w:style>
  <w:style w:type="character" w:customStyle="1" w:styleId="TechInit">
    <w:name w:val="Tech Init"/>
    <w:rsid w:val="00401840"/>
    <w:rPr>
      <w:rFonts w:ascii="Times" w:hAnsi="Times"/>
      <w:noProof w:val="0"/>
      <w:sz w:val="24"/>
      <w:lang w:val="en-US"/>
    </w:rPr>
  </w:style>
  <w:style w:type="character" w:customStyle="1" w:styleId="Technical1">
    <w:name w:val="Technical 1"/>
    <w:rsid w:val="00401840"/>
    <w:rPr>
      <w:rFonts w:ascii="Times" w:hAnsi="Times"/>
      <w:noProof w:val="0"/>
      <w:sz w:val="24"/>
      <w:lang w:val="en-US"/>
    </w:rPr>
  </w:style>
  <w:style w:type="character" w:customStyle="1" w:styleId="Technical2">
    <w:name w:val="Technical 2"/>
    <w:rsid w:val="00401840"/>
    <w:rPr>
      <w:rFonts w:ascii="Times" w:hAnsi="Times"/>
      <w:noProof w:val="0"/>
      <w:sz w:val="24"/>
      <w:lang w:val="en-US"/>
    </w:rPr>
  </w:style>
  <w:style w:type="character" w:customStyle="1" w:styleId="Technical3">
    <w:name w:val="Technical 3"/>
    <w:rsid w:val="00401840"/>
    <w:rPr>
      <w:rFonts w:ascii="Times" w:hAnsi="Times"/>
      <w:noProof w:val="0"/>
      <w:sz w:val="24"/>
      <w:lang w:val="en-US"/>
    </w:rPr>
  </w:style>
  <w:style w:type="paragraph" w:customStyle="1" w:styleId="Technical4">
    <w:name w:val="Technical 4"/>
    <w:rsid w:val="00401840"/>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40184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40184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40184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40184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401840"/>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401840"/>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401840"/>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4018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4018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4018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4018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4018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4018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rsid w:val="00401840"/>
    <w:pPr>
      <w:spacing w:before="360"/>
      <w:jc w:val="left"/>
    </w:pPr>
    <w:rPr>
      <w:rFonts w:ascii="Calibri Light" w:hAnsi="Calibri Light" w:cs="Calibri Light"/>
      <w:b/>
      <w:bCs/>
      <w:caps/>
      <w:szCs w:val="24"/>
    </w:rPr>
  </w:style>
  <w:style w:type="paragraph" w:styleId="TOC2">
    <w:name w:val="toc 2"/>
    <w:basedOn w:val="Normal"/>
    <w:next w:val="Normal"/>
    <w:uiPriority w:val="39"/>
    <w:rsid w:val="00401840"/>
    <w:pPr>
      <w:spacing w:before="240"/>
      <w:jc w:val="left"/>
    </w:pPr>
    <w:rPr>
      <w:rFonts w:ascii="Calibri" w:hAnsi="Calibri" w:cs="Calibri"/>
      <w:b/>
      <w:bCs/>
      <w:sz w:val="20"/>
    </w:rPr>
  </w:style>
  <w:style w:type="paragraph" w:styleId="TOC3">
    <w:name w:val="toc 3"/>
    <w:basedOn w:val="Normal"/>
    <w:next w:val="Normal"/>
    <w:rsid w:val="00401840"/>
    <w:pPr>
      <w:ind w:left="240"/>
      <w:jc w:val="left"/>
    </w:pPr>
    <w:rPr>
      <w:rFonts w:ascii="Calibri" w:hAnsi="Calibri" w:cs="Calibri"/>
      <w:sz w:val="20"/>
    </w:rPr>
  </w:style>
  <w:style w:type="paragraph" w:styleId="TOC4">
    <w:name w:val="toc 4"/>
    <w:basedOn w:val="Normal"/>
    <w:next w:val="Normal"/>
    <w:rsid w:val="00401840"/>
    <w:pPr>
      <w:ind w:left="480"/>
      <w:jc w:val="left"/>
    </w:pPr>
    <w:rPr>
      <w:rFonts w:ascii="Calibri" w:hAnsi="Calibri" w:cs="Calibri"/>
      <w:sz w:val="20"/>
    </w:rPr>
  </w:style>
  <w:style w:type="paragraph" w:styleId="TOC5">
    <w:name w:val="toc 5"/>
    <w:basedOn w:val="Normal"/>
    <w:next w:val="Normal"/>
    <w:rsid w:val="00401840"/>
    <w:pPr>
      <w:ind w:left="720"/>
      <w:jc w:val="left"/>
    </w:pPr>
    <w:rPr>
      <w:rFonts w:ascii="Calibri" w:hAnsi="Calibri" w:cs="Calibri"/>
      <w:sz w:val="20"/>
    </w:rPr>
  </w:style>
  <w:style w:type="paragraph" w:styleId="TOC6">
    <w:name w:val="toc 6"/>
    <w:basedOn w:val="Normal"/>
    <w:next w:val="Normal"/>
    <w:rsid w:val="00401840"/>
    <w:pPr>
      <w:ind w:left="960"/>
      <w:jc w:val="left"/>
    </w:pPr>
    <w:rPr>
      <w:rFonts w:ascii="Calibri" w:hAnsi="Calibri" w:cs="Calibri"/>
      <w:sz w:val="20"/>
    </w:rPr>
  </w:style>
  <w:style w:type="paragraph" w:styleId="TOC7">
    <w:name w:val="toc 7"/>
    <w:basedOn w:val="Normal"/>
    <w:next w:val="Normal"/>
    <w:rsid w:val="00401840"/>
    <w:pPr>
      <w:ind w:left="1200"/>
      <w:jc w:val="left"/>
    </w:pPr>
    <w:rPr>
      <w:rFonts w:ascii="Calibri" w:hAnsi="Calibri" w:cs="Calibri"/>
      <w:sz w:val="20"/>
    </w:rPr>
  </w:style>
  <w:style w:type="paragraph" w:styleId="TOC8">
    <w:name w:val="toc 8"/>
    <w:basedOn w:val="Normal"/>
    <w:next w:val="Normal"/>
    <w:rsid w:val="00401840"/>
    <w:pPr>
      <w:ind w:left="1440"/>
      <w:jc w:val="left"/>
    </w:pPr>
    <w:rPr>
      <w:rFonts w:ascii="Calibri" w:hAnsi="Calibri" w:cs="Calibri"/>
      <w:sz w:val="20"/>
    </w:rPr>
  </w:style>
  <w:style w:type="paragraph" w:styleId="TOC9">
    <w:name w:val="toc 9"/>
    <w:basedOn w:val="Normal"/>
    <w:next w:val="Normal"/>
    <w:rsid w:val="00401840"/>
    <w:pPr>
      <w:ind w:left="1680"/>
      <w:jc w:val="left"/>
    </w:pPr>
    <w:rPr>
      <w:rFonts w:ascii="Calibri" w:hAnsi="Calibri" w:cs="Calibri"/>
      <w:sz w:val="20"/>
    </w:rPr>
  </w:style>
  <w:style w:type="paragraph" w:styleId="TOAHeading">
    <w:name w:val="toa heading"/>
    <w:basedOn w:val="Normal"/>
    <w:next w:val="Normal"/>
    <w:rsid w:val="00401840"/>
    <w:pPr>
      <w:tabs>
        <w:tab w:val="left" w:pos="9000"/>
        <w:tab w:val="right" w:pos="9360"/>
      </w:tabs>
      <w:suppressAutoHyphens/>
    </w:pPr>
  </w:style>
  <w:style w:type="paragraph" w:styleId="Caption">
    <w:name w:val="caption"/>
    <w:basedOn w:val="Normal"/>
    <w:next w:val="Normal"/>
    <w:qFormat/>
    <w:rsid w:val="00401840"/>
    <w:rPr>
      <w:rFonts w:ascii="Courier New" w:hAnsi="Courier New"/>
    </w:rPr>
  </w:style>
  <w:style w:type="character" w:customStyle="1" w:styleId="EquationCaption">
    <w:name w:val="_Equation Caption"/>
    <w:rsid w:val="00401840"/>
  </w:style>
  <w:style w:type="character" w:customStyle="1" w:styleId="vlpgno">
    <w:name w:val="vl.pg.no."/>
    <w:rsid w:val="00401840"/>
    <w:rPr>
      <w:rFonts w:ascii="Times" w:hAnsi="Times"/>
      <w:b/>
      <w:noProof w:val="0"/>
      <w:sz w:val="20"/>
      <w:lang w:val="en-US"/>
    </w:rPr>
  </w:style>
  <w:style w:type="character" w:styleId="LineNumber">
    <w:name w:val="line number"/>
    <w:basedOn w:val="DefaultParagraphFont"/>
    <w:uiPriority w:val="99"/>
    <w:rsid w:val="00401840"/>
  </w:style>
  <w:style w:type="character" w:customStyle="1" w:styleId="footnote">
    <w:name w:val="footnote"/>
    <w:rsid w:val="00401840"/>
    <w:rPr>
      <w:rFonts w:ascii="Book Antiqua" w:hAnsi="Book Antiqua"/>
      <w:noProof w:val="0"/>
      <w:sz w:val="24"/>
      <w:lang w:val="en-US"/>
    </w:rPr>
  </w:style>
  <w:style w:type="paragraph" w:styleId="Header">
    <w:name w:val="header"/>
    <w:basedOn w:val="Normal"/>
    <w:link w:val="HeaderChar"/>
    <w:uiPriority w:val="99"/>
    <w:rsid w:val="00401840"/>
    <w:rPr>
      <w:sz w:val="20"/>
      <w:lang w:val="x-none" w:eastAsia="x-none"/>
    </w:rPr>
  </w:style>
  <w:style w:type="character" w:customStyle="1" w:styleId="HeaderChar">
    <w:name w:val="Header Char"/>
    <w:basedOn w:val="DefaultParagraphFont"/>
    <w:link w:val="Header"/>
    <w:uiPriority w:val="99"/>
    <w:rsid w:val="00401840"/>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rsid w:val="00401840"/>
    <w:rPr>
      <w:sz w:val="20"/>
      <w:lang w:val="x-none" w:eastAsia="x-none"/>
    </w:rPr>
  </w:style>
  <w:style w:type="character" w:customStyle="1" w:styleId="FooterChar">
    <w:name w:val="Footer Char"/>
    <w:basedOn w:val="DefaultParagraphFont"/>
    <w:link w:val="Footer"/>
    <w:uiPriority w:val="99"/>
    <w:rsid w:val="00401840"/>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4018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0184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01840"/>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4018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01840"/>
    <w:pPr>
      <w:tabs>
        <w:tab w:val="left" w:pos="360"/>
      </w:tabs>
      <w:suppressAutoHyphens/>
      <w:spacing w:after="240"/>
      <w:ind w:left="360" w:hanging="360"/>
      <w:jc w:val="left"/>
    </w:pPr>
    <w:rPr>
      <w:b/>
    </w:rPr>
  </w:style>
  <w:style w:type="character" w:styleId="FootnoteReference">
    <w:name w:val="footnote reference"/>
    <w:rsid w:val="00401840"/>
    <w:rPr>
      <w:vertAlign w:val="superscript"/>
    </w:rPr>
  </w:style>
  <w:style w:type="character" w:customStyle="1" w:styleId="insert2">
    <w:name w:val="insert2"/>
    <w:rsid w:val="00401840"/>
    <w:rPr>
      <w:rFonts w:ascii="Arial" w:hAnsi="Arial"/>
      <w:i/>
      <w:noProof w:val="0"/>
      <w:sz w:val="24"/>
      <w:lang w:val="en-US"/>
    </w:rPr>
  </w:style>
  <w:style w:type="character" w:customStyle="1" w:styleId="reference">
    <w:name w:val="reference"/>
    <w:rsid w:val="00401840"/>
    <w:rPr>
      <w:rFonts w:ascii="Book Antiqua" w:hAnsi="Book Antiqua"/>
      <w:i/>
      <w:noProof w:val="0"/>
      <w:sz w:val="24"/>
      <w:lang w:val="en-US"/>
    </w:rPr>
  </w:style>
  <w:style w:type="paragraph" w:styleId="Index9">
    <w:name w:val="index 9"/>
    <w:basedOn w:val="Normal"/>
    <w:next w:val="Normal"/>
    <w:rsid w:val="00401840"/>
    <w:pPr>
      <w:tabs>
        <w:tab w:val="right" w:pos="4140"/>
      </w:tabs>
      <w:ind w:left="2160" w:hanging="240"/>
      <w:jc w:val="left"/>
    </w:pPr>
    <w:rPr>
      <w:sz w:val="20"/>
    </w:rPr>
  </w:style>
  <w:style w:type="paragraph" w:styleId="Index1">
    <w:name w:val="index 1"/>
    <w:basedOn w:val="Normal"/>
    <w:next w:val="Normal"/>
    <w:autoRedefine/>
    <w:semiHidden/>
    <w:unhideWhenUsed/>
    <w:rsid w:val="00401840"/>
    <w:pPr>
      <w:ind w:left="240" w:hanging="240"/>
    </w:pPr>
  </w:style>
  <w:style w:type="paragraph" w:styleId="IndexHeading">
    <w:name w:val="index heading"/>
    <w:basedOn w:val="Normal"/>
    <w:next w:val="Index1"/>
    <w:rsid w:val="00401840"/>
    <w:pPr>
      <w:jc w:val="left"/>
    </w:pPr>
    <w:rPr>
      <w:sz w:val="20"/>
    </w:rPr>
  </w:style>
  <w:style w:type="paragraph" w:customStyle="1" w:styleId="Headingrb2">
    <w:name w:val="Heading rb2"/>
    <w:basedOn w:val="Normal"/>
    <w:rsid w:val="004018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01840"/>
  </w:style>
  <w:style w:type="paragraph" w:customStyle="1" w:styleId="Head2">
    <w:name w:val="Head 2"/>
    <w:basedOn w:val="Normal"/>
    <w:autoRedefine/>
    <w:rsid w:val="00401840"/>
    <w:pPr>
      <w:spacing w:before="120" w:after="120"/>
    </w:pPr>
    <w:rPr>
      <w:b/>
      <w:lang w:val="en-GB"/>
    </w:rPr>
  </w:style>
  <w:style w:type="paragraph" w:customStyle="1" w:styleId="explanatoryclause">
    <w:name w:val="explanatory_clause"/>
    <w:basedOn w:val="Normal"/>
    <w:rsid w:val="0040184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01840"/>
    <w:pPr>
      <w:suppressAutoHyphens/>
      <w:spacing w:after="240" w:line="360" w:lineRule="exact"/>
    </w:pPr>
    <w:rPr>
      <w:rFonts w:ascii="Arial" w:hAnsi="Arial"/>
    </w:rPr>
  </w:style>
  <w:style w:type="paragraph" w:customStyle="1" w:styleId="Head22b">
    <w:name w:val="Head 2.2b"/>
    <w:basedOn w:val="Normal"/>
    <w:rsid w:val="00401840"/>
    <w:pPr>
      <w:suppressAutoHyphens/>
      <w:spacing w:after="240"/>
      <w:ind w:left="360" w:hanging="360"/>
      <w:jc w:val="left"/>
    </w:pPr>
    <w:rPr>
      <w:rFonts w:ascii="Tms Rmn" w:hAnsi="Tms Rmn"/>
      <w:b/>
    </w:rPr>
  </w:style>
  <w:style w:type="paragraph" w:customStyle="1" w:styleId="Head31">
    <w:name w:val="Head 3.1"/>
    <w:basedOn w:val="Head21"/>
    <w:rsid w:val="00401840"/>
  </w:style>
  <w:style w:type="paragraph" w:customStyle="1" w:styleId="Head41">
    <w:name w:val="Head 4.1"/>
    <w:basedOn w:val="Head21"/>
    <w:rsid w:val="00401840"/>
  </w:style>
  <w:style w:type="paragraph" w:customStyle="1" w:styleId="Head42">
    <w:name w:val="Head 4.2"/>
    <w:basedOn w:val="Normal"/>
    <w:rsid w:val="00401840"/>
    <w:pPr>
      <w:suppressAutoHyphens/>
      <w:spacing w:after="240"/>
      <w:ind w:left="360" w:hanging="360"/>
      <w:jc w:val="left"/>
    </w:pPr>
    <w:rPr>
      <w:b/>
    </w:rPr>
  </w:style>
  <w:style w:type="paragraph" w:customStyle="1" w:styleId="Head51">
    <w:name w:val="Head 5.1"/>
    <w:basedOn w:val="Head21"/>
    <w:rsid w:val="00401840"/>
    <w:pPr>
      <w:spacing w:after="0"/>
    </w:pPr>
  </w:style>
  <w:style w:type="paragraph" w:customStyle="1" w:styleId="Head52">
    <w:name w:val="Head 5.2"/>
    <w:basedOn w:val="Normal"/>
    <w:rsid w:val="00401840"/>
    <w:pPr>
      <w:keepNext/>
      <w:suppressAutoHyphens/>
      <w:spacing w:before="480" w:after="240"/>
      <w:ind w:left="547" w:hanging="547"/>
      <w:jc w:val="center"/>
    </w:pPr>
    <w:rPr>
      <w:b/>
    </w:rPr>
  </w:style>
  <w:style w:type="paragraph" w:customStyle="1" w:styleId="Head61">
    <w:name w:val="Head 6.1"/>
    <w:basedOn w:val="Head51"/>
    <w:rsid w:val="00401840"/>
    <w:pPr>
      <w:pBdr>
        <w:bottom w:val="none" w:sz="0" w:space="0" w:color="auto"/>
      </w:pBdr>
      <w:spacing w:before="0" w:after="240"/>
    </w:pPr>
    <w:rPr>
      <w:caps/>
    </w:rPr>
  </w:style>
  <w:style w:type="paragraph" w:customStyle="1" w:styleId="Head71">
    <w:name w:val="Head 7.1"/>
    <w:basedOn w:val="Head21"/>
    <w:rsid w:val="00401840"/>
  </w:style>
  <w:style w:type="paragraph" w:customStyle="1" w:styleId="Head72">
    <w:name w:val="Head 7.2"/>
    <w:basedOn w:val="Normal"/>
    <w:rsid w:val="0040184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01840"/>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401840"/>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401840"/>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qFormat/>
    <w:rsid w:val="00401840"/>
    <w:rPr>
      <w:rFonts w:ascii="Times New Roman" w:eastAsia="Times New Roman" w:hAnsi="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01840"/>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01840"/>
    <w:rPr>
      <w:rFonts w:ascii="Times New Roman" w:eastAsia="Times New Roman" w:hAnsi="Times New Roman" w:cs="Times New Roman"/>
      <w:kern w:val="0"/>
      <w:sz w:val="24"/>
      <w:szCs w:val="20"/>
      <w:lang w:val="x-none" w:eastAsia="x-none"/>
      <w14:ligatures w14:val="none"/>
    </w:rPr>
  </w:style>
  <w:style w:type="paragraph" w:styleId="BlockText">
    <w:name w:val="Block Text"/>
    <w:basedOn w:val="Normal"/>
    <w:rsid w:val="00401840"/>
    <w:pPr>
      <w:tabs>
        <w:tab w:val="left" w:pos="1080"/>
      </w:tabs>
      <w:suppressAutoHyphens/>
      <w:spacing w:after="200"/>
      <w:ind w:left="547" w:right="-72" w:hanging="547"/>
    </w:pPr>
  </w:style>
  <w:style w:type="character" w:customStyle="1" w:styleId="EndnoteTextChar">
    <w:name w:val="Endnote Text Char"/>
    <w:link w:val="EndnoteText"/>
    <w:semiHidden/>
    <w:rsid w:val="00401840"/>
    <w:rPr>
      <w:rFonts w:ascii="Times New Roman" w:eastAsia="Times New Roman" w:hAnsi="Times New Roman" w:cs="Times New Roman"/>
      <w:sz w:val="20"/>
      <w:szCs w:val="20"/>
    </w:rPr>
  </w:style>
  <w:style w:type="paragraph" w:styleId="EndnoteText">
    <w:name w:val="endnote text"/>
    <w:basedOn w:val="Normal"/>
    <w:link w:val="EndnoteTextChar"/>
    <w:semiHidden/>
    <w:rsid w:val="00401840"/>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401840"/>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401840"/>
    <w:rPr>
      <w:rFonts w:ascii="CG Times" w:hAnsi="CG Times"/>
      <w:noProof w:val="0"/>
      <w:sz w:val="22"/>
      <w:vertAlign w:val="superscript"/>
      <w:lang w:val="en-US"/>
    </w:rPr>
  </w:style>
  <w:style w:type="paragraph" w:styleId="NormalWeb">
    <w:name w:val="Normal (Web)"/>
    <w:basedOn w:val="Normal"/>
    <w:uiPriority w:val="99"/>
    <w:rsid w:val="004018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0184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01840"/>
    <w:rPr>
      <w:rFonts w:ascii="Times New Roman" w:eastAsia="Times New Roman" w:hAnsi="Times New Roman" w:cs="Times New Roman"/>
      <w:i/>
      <w:iCs/>
      <w:color w:val="000000"/>
      <w:kern w:val="0"/>
      <w:sz w:val="24"/>
      <w:szCs w:val="24"/>
      <w:lang w:val="x-none" w:eastAsia="x-none"/>
      <w14:ligatures w14:val="none"/>
    </w:rPr>
  </w:style>
  <w:style w:type="paragraph" w:styleId="BodyText2">
    <w:name w:val="Body Text 2"/>
    <w:basedOn w:val="Normal"/>
    <w:link w:val="BodyText2Char"/>
    <w:rsid w:val="00401840"/>
    <w:pPr>
      <w:suppressAutoHyphens/>
    </w:pPr>
    <w:rPr>
      <w:i/>
      <w:lang w:val="x-none" w:eastAsia="x-none"/>
    </w:rPr>
  </w:style>
  <w:style w:type="character" w:customStyle="1" w:styleId="BodyText2Char">
    <w:name w:val="Body Text 2 Char"/>
    <w:basedOn w:val="DefaultParagraphFont"/>
    <w:link w:val="BodyText2"/>
    <w:rsid w:val="00401840"/>
    <w:rPr>
      <w:rFonts w:ascii="Times New Roman" w:eastAsia="Times New Roman" w:hAnsi="Times New Roman" w:cs="Times New Roman"/>
      <w:i/>
      <w:kern w:val="0"/>
      <w:sz w:val="24"/>
      <w:szCs w:val="20"/>
      <w:lang w:val="x-none" w:eastAsia="x-none"/>
      <w14:ligatures w14:val="none"/>
    </w:rPr>
  </w:style>
  <w:style w:type="paragraph" w:styleId="BodyTextIndent2">
    <w:name w:val="Body Text Indent 2"/>
    <w:basedOn w:val="Normal"/>
    <w:link w:val="BodyTextIndent2Char"/>
    <w:rsid w:val="0040184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01840"/>
    <w:rPr>
      <w:rFonts w:ascii="Times New Roman" w:eastAsia="Times New Roman" w:hAnsi="Times New Roman" w:cs="Times New Roman"/>
      <w:kern w:val="0"/>
      <w:sz w:val="24"/>
      <w:szCs w:val="20"/>
      <w:lang w:val="x-none" w:eastAsia="x-none"/>
      <w14:ligatures w14:val="none"/>
    </w:rPr>
  </w:style>
  <w:style w:type="paragraph" w:styleId="List">
    <w:name w:val="List"/>
    <w:aliases w:val="1. List"/>
    <w:basedOn w:val="Normal"/>
    <w:rsid w:val="00401840"/>
    <w:pPr>
      <w:spacing w:before="120" w:after="120"/>
      <w:ind w:left="1440"/>
    </w:pPr>
  </w:style>
  <w:style w:type="paragraph" w:customStyle="1" w:styleId="TOCNumber1">
    <w:name w:val="TOC Number1"/>
    <w:basedOn w:val="Heading4"/>
    <w:autoRedefine/>
    <w:rsid w:val="00401840"/>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4018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01840"/>
    <w:pPr>
      <w:suppressAutoHyphens/>
    </w:pPr>
    <w:rPr>
      <w:rFonts w:ascii="Tms Rmn" w:hAnsi="Tms Rmn"/>
      <w:lang w:val="x-none" w:eastAsia="x-none"/>
    </w:rPr>
  </w:style>
  <w:style w:type="character" w:styleId="Hyperlink">
    <w:name w:val="Hyperlink"/>
    <w:uiPriority w:val="99"/>
    <w:rsid w:val="00401840"/>
    <w:rPr>
      <w:color w:val="0000FF"/>
      <w:u w:val="single"/>
    </w:rPr>
  </w:style>
  <w:style w:type="paragraph" w:customStyle="1" w:styleId="2AutoList1">
    <w:name w:val="2AutoList1"/>
    <w:basedOn w:val="Normal"/>
    <w:rsid w:val="00401840"/>
    <w:pPr>
      <w:tabs>
        <w:tab w:val="num" w:pos="504"/>
      </w:tabs>
      <w:ind w:left="504" w:hanging="504"/>
    </w:pPr>
    <w:rPr>
      <w:lang w:val="es-ES_tradnl"/>
    </w:rPr>
  </w:style>
  <w:style w:type="paragraph" w:customStyle="1" w:styleId="Header1-Clauses">
    <w:name w:val="Header 1 - Clauses"/>
    <w:basedOn w:val="Normal"/>
    <w:rsid w:val="00401840"/>
    <w:pPr>
      <w:spacing w:after="200"/>
      <w:jc w:val="left"/>
    </w:pPr>
    <w:rPr>
      <w:b/>
      <w:lang w:val="es-ES_tradnl"/>
    </w:rPr>
  </w:style>
  <w:style w:type="paragraph" w:customStyle="1" w:styleId="Header2-SubClauses">
    <w:name w:val="Header 2 - SubClauses"/>
    <w:basedOn w:val="Normal"/>
    <w:link w:val="Header2-SubClausesCharChar"/>
    <w:autoRedefine/>
    <w:rsid w:val="00401840"/>
    <w:pPr>
      <w:spacing w:after="200"/>
      <w:ind w:left="567" w:hanging="567"/>
    </w:pPr>
    <w:rPr>
      <w:lang w:val="es-ES_tradnl" w:eastAsia="x-none"/>
    </w:rPr>
  </w:style>
  <w:style w:type="character" w:customStyle="1" w:styleId="Header2-SubClausesCharChar">
    <w:name w:val="Header 2 - SubClauses Char Char"/>
    <w:link w:val="Header2-SubClauses"/>
    <w:rsid w:val="00401840"/>
    <w:rPr>
      <w:rFonts w:ascii="Times New Roman" w:eastAsia="Times New Roman" w:hAnsi="Times New Roman" w:cs="Times New Roman"/>
      <w:kern w:val="0"/>
      <w:sz w:val="24"/>
      <w:szCs w:val="20"/>
      <w:lang w:val="es-ES_tradnl" w:eastAsia="x-none"/>
      <w14:ligatures w14:val="none"/>
    </w:rPr>
  </w:style>
  <w:style w:type="paragraph" w:customStyle="1" w:styleId="P3Header1-Clauses">
    <w:name w:val="P3 Header1-Clauses"/>
    <w:basedOn w:val="Header1-Clauses"/>
    <w:rsid w:val="00401840"/>
    <w:pPr>
      <w:tabs>
        <w:tab w:val="num" w:pos="864"/>
        <w:tab w:val="left" w:pos="972"/>
      </w:tabs>
      <w:ind w:left="432" w:firstLine="144"/>
      <w:jc w:val="both"/>
    </w:pPr>
    <w:rPr>
      <w:b w:val="0"/>
    </w:rPr>
  </w:style>
  <w:style w:type="paragraph" w:customStyle="1" w:styleId="Outline3">
    <w:name w:val="Outline3"/>
    <w:basedOn w:val="Normal"/>
    <w:rsid w:val="00401840"/>
    <w:pPr>
      <w:tabs>
        <w:tab w:val="num" w:pos="1728"/>
      </w:tabs>
      <w:spacing w:before="240"/>
      <w:ind w:left="1728" w:hanging="432"/>
      <w:jc w:val="left"/>
    </w:pPr>
    <w:rPr>
      <w:kern w:val="28"/>
    </w:rPr>
  </w:style>
  <w:style w:type="paragraph" w:customStyle="1" w:styleId="Outline4">
    <w:name w:val="Outline4"/>
    <w:basedOn w:val="Normal"/>
    <w:autoRedefine/>
    <w:rsid w:val="00401840"/>
    <w:pPr>
      <w:tabs>
        <w:tab w:val="left" w:pos="2160"/>
      </w:tabs>
      <w:ind w:firstLine="567"/>
    </w:pPr>
    <w:rPr>
      <w:kern w:val="28"/>
    </w:rPr>
  </w:style>
  <w:style w:type="paragraph" w:customStyle="1" w:styleId="Outlinei">
    <w:name w:val="Outline i)"/>
    <w:basedOn w:val="Normal"/>
    <w:rsid w:val="00401840"/>
    <w:pPr>
      <w:tabs>
        <w:tab w:val="num" w:pos="1782"/>
      </w:tabs>
      <w:spacing w:before="120"/>
      <w:ind w:left="1782" w:hanging="792"/>
      <w:jc w:val="left"/>
    </w:pPr>
  </w:style>
  <w:style w:type="paragraph" w:customStyle="1" w:styleId="Outline">
    <w:name w:val="Outline"/>
    <w:basedOn w:val="Normal"/>
    <w:rsid w:val="00401840"/>
    <w:pPr>
      <w:spacing w:before="240"/>
      <w:jc w:val="left"/>
    </w:pPr>
    <w:rPr>
      <w:kern w:val="28"/>
    </w:rPr>
  </w:style>
  <w:style w:type="paragraph" w:customStyle="1" w:styleId="BankNormal">
    <w:name w:val="BankNormal"/>
    <w:basedOn w:val="Normal"/>
    <w:rsid w:val="00401840"/>
    <w:pPr>
      <w:spacing w:after="240"/>
      <w:jc w:val="left"/>
    </w:pPr>
  </w:style>
  <w:style w:type="paragraph" w:customStyle="1" w:styleId="SectionVHeader">
    <w:name w:val="Section V. Header"/>
    <w:basedOn w:val="Normal"/>
    <w:uiPriority w:val="99"/>
    <w:rsid w:val="00401840"/>
    <w:pPr>
      <w:jc w:val="center"/>
    </w:pPr>
    <w:rPr>
      <w:b/>
      <w:sz w:val="36"/>
      <w:lang w:val="es-ES_tradnl"/>
    </w:rPr>
  </w:style>
  <w:style w:type="character" w:customStyle="1" w:styleId="Table">
    <w:name w:val="Table"/>
    <w:rsid w:val="00401840"/>
    <w:rPr>
      <w:rFonts w:ascii="Arial" w:hAnsi="Arial"/>
      <w:sz w:val="20"/>
    </w:rPr>
  </w:style>
  <w:style w:type="paragraph" w:customStyle="1" w:styleId="SectionVIIHeader2">
    <w:name w:val="Section VII Header2"/>
    <w:basedOn w:val="Heading1"/>
    <w:autoRedefine/>
    <w:rsid w:val="00401840"/>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401840"/>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401840"/>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401840"/>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401840"/>
    <w:pPr>
      <w:ind w:left="2835"/>
    </w:pPr>
  </w:style>
  <w:style w:type="paragraph" w:styleId="BalloonText">
    <w:name w:val="Balloon Text"/>
    <w:basedOn w:val="Normal"/>
    <w:link w:val="BalloonTextChar"/>
    <w:rsid w:val="00401840"/>
    <w:rPr>
      <w:rFonts w:ascii="Tahoma" w:hAnsi="Tahoma"/>
      <w:sz w:val="16"/>
      <w:szCs w:val="16"/>
      <w:lang w:val="es-ES_tradnl" w:eastAsia="x-none"/>
    </w:rPr>
  </w:style>
  <w:style w:type="character" w:customStyle="1" w:styleId="BalloonTextChar">
    <w:name w:val="Balloon Text Char"/>
    <w:basedOn w:val="DefaultParagraphFont"/>
    <w:link w:val="BalloonText"/>
    <w:rsid w:val="00401840"/>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401840"/>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401840"/>
    <w:rPr>
      <w:sz w:val="16"/>
    </w:rPr>
  </w:style>
  <w:style w:type="paragraph" w:customStyle="1" w:styleId="Part1">
    <w:name w:val="Part 1"/>
    <w:aliases w:val="2,3 Header 4"/>
    <w:basedOn w:val="Normal"/>
    <w:autoRedefine/>
    <w:rsid w:val="00401840"/>
    <w:pPr>
      <w:spacing w:before="240" w:after="240"/>
      <w:jc w:val="center"/>
    </w:pPr>
    <w:rPr>
      <w:b/>
      <w:sz w:val="48"/>
    </w:rPr>
  </w:style>
  <w:style w:type="paragraph" w:styleId="CommentText">
    <w:name w:val="annotation text"/>
    <w:aliases w:val="Char1"/>
    <w:basedOn w:val="Normal"/>
    <w:link w:val="CommentTextChar"/>
    <w:uiPriority w:val="99"/>
    <w:rsid w:val="00401840"/>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401840"/>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40184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01840"/>
    <w:rPr>
      <w:rFonts w:ascii="Times New Roman" w:eastAsia="Times New Roman" w:hAnsi="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4018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01840"/>
    <w:pPr>
      <w:spacing w:before="100" w:after="300"/>
    </w:pPr>
    <w:rPr>
      <w:sz w:val="30"/>
      <w:szCs w:val="30"/>
    </w:rPr>
  </w:style>
  <w:style w:type="paragraph" w:customStyle="1" w:styleId="FIDICClauseSubName">
    <w:name w:val="FIDIC_ClauseSubName"/>
    <w:basedOn w:val="FIDICCoverTitle"/>
    <w:rsid w:val="00401840"/>
    <w:pPr>
      <w:spacing w:before="240" w:line="240" w:lineRule="exact"/>
    </w:pPr>
    <w:rPr>
      <w:sz w:val="24"/>
      <w:szCs w:val="24"/>
    </w:rPr>
  </w:style>
  <w:style w:type="paragraph" w:customStyle="1" w:styleId="FIDICCoverTitle">
    <w:name w:val="FIDIC__CoverTitle"/>
    <w:basedOn w:val="Normal"/>
    <w:rsid w:val="004018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01840"/>
    <w:rPr>
      <w:sz w:val="28"/>
      <w:szCs w:val="28"/>
    </w:rPr>
  </w:style>
  <w:style w:type="paragraph" w:customStyle="1" w:styleId="FIDICClauseSubSubPara">
    <w:name w:val="FIDIC_ClauseSubSubPara"/>
    <w:basedOn w:val="FIDICClauseSubName"/>
    <w:rsid w:val="004018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18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18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401840"/>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01840"/>
    <w:pPr>
      <w:tabs>
        <w:tab w:val="left" w:pos="573"/>
      </w:tabs>
      <w:spacing w:after="0"/>
      <w:ind w:left="576" w:hanging="576"/>
    </w:pPr>
    <w:rPr>
      <w:bCs/>
      <w:szCs w:val="24"/>
      <w:lang w:val="en-US"/>
    </w:rPr>
  </w:style>
  <w:style w:type="paragraph" w:customStyle="1" w:styleId="Sec7-Clauses">
    <w:name w:val="Sec7-Clauses"/>
    <w:basedOn w:val="Header1-Clauses"/>
    <w:rsid w:val="00401840"/>
    <w:pPr>
      <w:spacing w:after="0"/>
    </w:pPr>
    <w:rPr>
      <w:bCs/>
      <w:szCs w:val="24"/>
    </w:rPr>
  </w:style>
  <w:style w:type="paragraph" w:customStyle="1" w:styleId="sec7-header1">
    <w:name w:val="sec7-header1"/>
    <w:basedOn w:val="FIDICClauseSubName"/>
    <w:rsid w:val="004018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01840"/>
    <w:rPr>
      <w:lang w:val="en-US"/>
    </w:rPr>
  </w:style>
  <w:style w:type="paragraph" w:customStyle="1" w:styleId="SectionIXHeader">
    <w:name w:val="Section IX Header"/>
    <w:basedOn w:val="SectionVHeader"/>
    <w:rsid w:val="00401840"/>
    <w:rPr>
      <w:lang w:val="en-US"/>
    </w:rPr>
  </w:style>
  <w:style w:type="paragraph" w:customStyle="1" w:styleId="Parts">
    <w:name w:val="Parts"/>
    <w:basedOn w:val="Heading1"/>
    <w:rsid w:val="00401840"/>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4018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01840"/>
    <w:rPr>
      <w:b/>
      <w:bCs/>
    </w:rPr>
  </w:style>
  <w:style w:type="character" w:customStyle="1" w:styleId="StyleHeader2-SubClausesBoldChar">
    <w:name w:val="Style Header 2 - SubClauses + Bold Char"/>
    <w:link w:val="StyleHeader2-SubClausesBold"/>
    <w:rsid w:val="00401840"/>
    <w:rPr>
      <w:rFonts w:ascii="Times New Roman" w:eastAsia="Times New Roman" w:hAnsi="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401840"/>
    <w:pPr>
      <w:jc w:val="both"/>
    </w:pPr>
    <w:rPr>
      <w:b w:val="0"/>
      <w:bCs/>
    </w:rPr>
  </w:style>
  <w:style w:type="paragraph" w:customStyle="1" w:styleId="StyleStyleHeader1-ClausesAfter0ptLeft0Hanging">
    <w:name w:val="Style Style Header 1 - Clauses + After:  0 pt + Left:  0&quot; Hanging:..."/>
    <w:basedOn w:val="StyleHeader1-ClausesAfter0pt"/>
    <w:rsid w:val="004018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0184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18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01840"/>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401840"/>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401840"/>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401840"/>
    <w:rPr>
      <w:rFonts w:ascii="Times New Roman" w:eastAsia="Times New Roman" w:hAnsi="Times New Roman" w:cs="Times New Roman"/>
      <w:b/>
      <w:kern w:val="0"/>
      <w:sz w:val="24"/>
      <w:szCs w:val="20"/>
      <w:lang w:val="x-none" w:eastAsia="x-none"/>
      <w14:ligatures w14:val="none"/>
    </w:rPr>
  </w:style>
  <w:style w:type="paragraph" w:customStyle="1" w:styleId="Section7heading5">
    <w:name w:val="Section 7 heading 5"/>
    <w:basedOn w:val="Heading3"/>
    <w:rsid w:val="00401840"/>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401840"/>
    <w:pPr>
      <w:spacing w:after="200"/>
    </w:pPr>
    <w:rPr>
      <w:rFonts w:ascii="Times New Roman Bold" w:hAnsi="Times New Roman Bold"/>
      <w:bCs/>
      <w:szCs w:val="28"/>
    </w:rPr>
  </w:style>
  <w:style w:type="paragraph" w:customStyle="1" w:styleId="StyleTOC1Before8pt">
    <w:name w:val="Style TOC 1 + Before:  8 pt"/>
    <w:basedOn w:val="TOC1"/>
    <w:rsid w:val="00401840"/>
    <w:pPr>
      <w:tabs>
        <w:tab w:val="right" w:pos="720"/>
      </w:tabs>
      <w:spacing w:before="160"/>
    </w:pPr>
  </w:style>
  <w:style w:type="paragraph" w:customStyle="1" w:styleId="StyleClauseSubList12ptJustifiedAfter10pt">
    <w:name w:val="Style ClauseSub_List + 12 pt Justified After:  10 pt"/>
    <w:basedOn w:val="ClauseSubList"/>
    <w:rsid w:val="00401840"/>
    <w:pPr>
      <w:spacing w:after="200"/>
      <w:jc w:val="both"/>
    </w:pPr>
    <w:rPr>
      <w:sz w:val="24"/>
      <w:szCs w:val="24"/>
    </w:rPr>
  </w:style>
  <w:style w:type="character" w:styleId="FollowedHyperlink">
    <w:name w:val="FollowedHyperlink"/>
    <w:uiPriority w:val="99"/>
    <w:rsid w:val="00401840"/>
    <w:rPr>
      <w:color w:val="606420"/>
      <w:u w:val="single"/>
    </w:rPr>
  </w:style>
  <w:style w:type="paragraph" w:customStyle="1" w:styleId="UG-Sec3-Heading2">
    <w:name w:val="UG - Sec 3 - Heading 2"/>
    <w:basedOn w:val="UG-Heading2"/>
    <w:rsid w:val="00401840"/>
  </w:style>
  <w:style w:type="paragraph" w:customStyle="1" w:styleId="UG-Heading2">
    <w:name w:val="UG - Heading 2"/>
    <w:basedOn w:val="Heading2"/>
    <w:next w:val="Normal"/>
    <w:rsid w:val="00401840"/>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401840"/>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401840"/>
    <w:pPr>
      <w:tabs>
        <w:tab w:val="num" w:pos="360"/>
      </w:tabs>
      <w:ind w:left="360" w:hanging="360"/>
    </w:pPr>
  </w:style>
  <w:style w:type="paragraph" w:customStyle="1" w:styleId="DefaultParagraphFont1">
    <w:name w:val="Default Paragraph Font1"/>
    <w:next w:val="Normal"/>
    <w:rsid w:val="00401840"/>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018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01840"/>
    <w:pPr>
      <w:jc w:val="both"/>
    </w:pPr>
    <w:rPr>
      <w:b/>
      <w:bCs/>
    </w:rPr>
  </w:style>
  <w:style w:type="character" w:customStyle="1" w:styleId="CommentSubjectChar">
    <w:name w:val="Comment Subject Char"/>
    <w:basedOn w:val="CommentTextChar"/>
    <w:link w:val="CommentSubject"/>
    <w:rsid w:val="00401840"/>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401840"/>
    <w:pPr>
      <w:ind w:left="706" w:hanging="706"/>
      <w:jc w:val="left"/>
    </w:pPr>
    <w:rPr>
      <w:bCs/>
    </w:rPr>
  </w:style>
  <w:style w:type="paragraph" w:customStyle="1" w:styleId="BlockQuotation">
    <w:name w:val="Block Quotation"/>
    <w:basedOn w:val="Normal"/>
    <w:rsid w:val="00401840"/>
    <w:pPr>
      <w:ind w:left="855" w:right="-72" w:hanging="315"/>
    </w:pPr>
    <w:rPr>
      <w:lang w:val="en-GB" w:eastAsia="fr-FR"/>
    </w:rPr>
  </w:style>
  <w:style w:type="paragraph" w:customStyle="1" w:styleId="Header3-Paragraph">
    <w:name w:val="Header 3 - Paragraph"/>
    <w:basedOn w:val="Normal"/>
    <w:rsid w:val="00401840"/>
    <w:pPr>
      <w:tabs>
        <w:tab w:val="num" w:pos="864"/>
        <w:tab w:val="num" w:pos="1152"/>
      </w:tabs>
      <w:spacing w:after="200"/>
      <w:ind w:left="1238" w:hanging="619"/>
    </w:pPr>
    <w:rPr>
      <w:lang w:eastAsia="fr-FR"/>
    </w:rPr>
  </w:style>
  <w:style w:type="paragraph" w:customStyle="1" w:styleId="outlinebullet">
    <w:name w:val="outlinebullet"/>
    <w:basedOn w:val="Normal"/>
    <w:rsid w:val="004018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01840"/>
    <w:pPr>
      <w:keepNext/>
      <w:tabs>
        <w:tab w:val="num" w:pos="360"/>
        <w:tab w:val="num" w:pos="420"/>
      </w:tabs>
      <w:ind w:left="360" w:hanging="360"/>
    </w:pPr>
    <w:rPr>
      <w:lang w:eastAsia="fr-FR"/>
    </w:rPr>
  </w:style>
  <w:style w:type="paragraph" w:customStyle="1" w:styleId="Outline2">
    <w:name w:val="Outline2"/>
    <w:basedOn w:val="Normal"/>
    <w:rsid w:val="00401840"/>
    <w:pPr>
      <w:tabs>
        <w:tab w:val="num" w:pos="360"/>
        <w:tab w:val="num" w:pos="420"/>
        <w:tab w:val="num" w:pos="864"/>
      </w:tabs>
      <w:spacing w:before="240"/>
      <w:ind w:left="864" w:hanging="504"/>
      <w:jc w:val="left"/>
    </w:pPr>
    <w:rPr>
      <w:kern w:val="28"/>
      <w:lang w:eastAsia="fr-FR"/>
    </w:rPr>
  </w:style>
  <w:style w:type="paragraph" w:customStyle="1" w:styleId="a11">
    <w:name w:val="a1 1"/>
    <w:rsid w:val="00401840"/>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4018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401840"/>
    <w:rPr>
      <w:sz w:val="24"/>
      <w:lang w:val="en-US" w:eastAsia="fr-FR" w:bidi="ar-SA"/>
    </w:rPr>
  </w:style>
  <w:style w:type="paragraph" w:customStyle="1" w:styleId="UGHeader1">
    <w:name w:val="UG Header 1"/>
    <w:basedOn w:val="Heading1"/>
    <w:next w:val="Normal"/>
    <w:rsid w:val="00401840"/>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4018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01840"/>
  </w:style>
  <w:style w:type="paragraph" w:customStyle="1" w:styleId="UG-Sec3b-Heading3">
    <w:name w:val="UG - Sec 3b - Heading 3"/>
    <w:basedOn w:val="UG-Sec3-Heading3"/>
    <w:rsid w:val="00401840"/>
  </w:style>
  <w:style w:type="paragraph" w:customStyle="1" w:styleId="UG-Sec3b-Heading4">
    <w:name w:val="UG - Sec 3b - Heading 4"/>
    <w:basedOn w:val="Normal"/>
    <w:rsid w:val="004018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01840"/>
    <w:pPr>
      <w:spacing w:before="120" w:after="240"/>
      <w:jc w:val="center"/>
    </w:pPr>
    <w:rPr>
      <w:b/>
      <w:sz w:val="36"/>
    </w:rPr>
  </w:style>
  <w:style w:type="paragraph" w:customStyle="1" w:styleId="SectionVHeading2">
    <w:name w:val="Section V. Heading 2"/>
    <w:basedOn w:val="SectionVHeader"/>
    <w:rsid w:val="00401840"/>
    <w:pPr>
      <w:spacing w:before="120" w:after="200"/>
    </w:pPr>
    <w:rPr>
      <w:sz w:val="28"/>
    </w:rPr>
  </w:style>
  <w:style w:type="paragraph" w:customStyle="1" w:styleId="UG-Sec4-heading3">
    <w:name w:val="UG-Sec 4 - heading 3"/>
    <w:basedOn w:val="Normal"/>
    <w:rsid w:val="00401840"/>
    <w:pPr>
      <w:spacing w:before="120" w:after="200"/>
      <w:jc w:val="center"/>
    </w:pPr>
    <w:rPr>
      <w:b/>
      <w:sz w:val="28"/>
      <w:szCs w:val="28"/>
    </w:rPr>
  </w:style>
  <w:style w:type="paragraph" w:customStyle="1" w:styleId="Section1Header2">
    <w:name w:val="Section 1 Header 2"/>
    <w:basedOn w:val="StyleHeader1-ClausesLeft0Hanging03After0pt"/>
    <w:rsid w:val="00401840"/>
    <w:rPr>
      <w:lang w:val="en-US"/>
    </w:rPr>
  </w:style>
  <w:style w:type="paragraph" w:customStyle="1" w:styleId="Section1Header1">
    <w:name w:val="Section 1 Header 1"/>
    <w:basedOn w:val="BodyText2"/>
    <w:rsid w:val="00401840"/>
    <w:pPr>
      <w:spacing w:before="120" w:after="200"/>
      <w:jc w:val="center"/>
    </w:pPr>
    <w:rPr>
      <w:b/>
      <w:bCs/>
      <w:i w:val="0"/>
      <w:iCs/>
      <w:sz w:val="28"/>
    </w:rPr>
  </w:style>
  <w:style w:type="paragraph" w:customStyle="1" w:styleId="Section4heading">
    <w:name w:val="Section 4 heading"/>
    <w:basedOn w:val="Normal"/>
    <w:next w:val="Normal"/>
    <w:rsid w:val="004018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01840"/>
    <w:pPr>
      <w:widowControl w:val="0"/>
      <w:autoSpaceDE w:val="0"/>
      <w:autoSpaceDN w:val="0"/>
      <w:spacing w:line="384" w:lineRule="atLeast"/>
      <w:jc w:val="left"/>
    </w:pPr>
    <w:rPr>
      <w:szCs w:val="24"/>
    </w:rPr>
  </w:style>
  <w:style w:type="paragraph" w:customStyle="1" w:styleId="Sec3header">
    <w:name w:val="Sec3 header"/>
    <w:basedOn w:val="Style11"/>
    <w:rsid w:val="0040184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1840"/>
    <w:pPr>
      <w:widowControl w:val="0"/>
      <w:autoSpaceDE w:val="0"/>
      <w:autoSpaceDN w:val="0"/>
      <w:adjustRightInd w:val="0"/>
      <w:jc w:val="left"/>
    </w:pPr>
    <w:rPr>
      <w:szCs w:val="24"/>
    </w:rPr>
  </w:style>
  <w:style w:type="paragraph" w:customStyle="1" w:styleId="Style17">
    <w:name w:val="Style 17"/>
    <w:basedOn w:val="Normal"/>
    <w:rsid w:val="00401840"/>
    <w:pPr>
      <w:widowControl w:val="0"/>
      <w:autoSpaceDE w:val="0"/>
      <w:autoSpaceDN w:val="0"/>
      <w:spacing w:line="264" w:lineRule="exact"/>
      <w:ind w:left="576" w:hanging="360"/>
      <w:jc w:val="left"/>
    </w:pPr>
    <w:rPr>
      <w:szCs w:val="24"/>
    </w:rPr>
  </w:style>
  <w:style w:type="paragraph" w:customStyle="1" w:styleId="Style20">
    <w:name w:val="Style 20"/>
    <w:basedOn w:val="Normal"/>
    <w:rsid w:val="00401840"/>
    <w:pPr>
      <w:widowControl w:val="0"/>
      <w:autoSpaceDE w:val="0"/>
      <w:autoSpaceDN w:val="0"/>
      <w:spacing w:before="144" w:after="360" w:line="264" w:lineRule="exact"/>
      <w:jc w:val="left"/>
    </w:pPr>
    <w:rPr>
      <w:szCs w:val="24"/>
    </w:rPr>
  </w:style>
  <w:style w:type="paragraph" w:customStyle="1" w:styleId="Header1">
    <w:name w:val="Header1"/>
    <w:basedOn w:val="Normal"/>
    <w:rsid w:val="00401840"/>
    <w:pPr>
      <w:widowControl w:val="0"/>
      <w:autoSpaceDE w:val="0"/>
      <w:autoSpaceDN w:val="0"/>
      <w:spacing w:before="240" w:after="480"/>
      <w:jc w:val="center"/>
    </w:pPr>
    <w:rPr>
      <w:b/>
      <w:bCs/>
      <w:spacing w:val="4"/>
      <w:sz w:val="44"/>
      <w:szCs w:val="46"/>
    </w:rPr>
  </w:style>
  <w:style w:type="paragraph" w:customStyle="1" w:styleId="Default">
    <w:name w:val="Default"/>
    <w:rsid w:val="00401840"/>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401840"/>
    <w:pPr>
      <w:suppressAutoHyphens/>
      <w:spacing w:after="100"/>
      <w:jc w:val="center"/>
    </w:pPr>
    <w:rPr>
      <w:rFonts w:ascii="Times New Roman Bold" w:hAnsi="Times New Roman Bold"/>
      <w:b/>
    </w:rPr>
  </w:style>
  <w:style w:type="paragraph" w:customStyle="1" w:styleId="Style12">
    <w:name w:val="Style 12"/>
    <w:basedOn w:val="Normal"/>
    <w:rsid w:val="00401840"/>
    <w:pPr>
      <w:widowControl w:val="0"/>
      <w:autoSpaceDE w:val="0"/>
      <w:autoSpaceDN w:val="0"/>
      <w:spacing w:line="264" w:lineRule="exact"/>
      <w:ind w:hanging="576"/>
    </w:pPr>
    <w:rPr>
      <w:szCs w:val="24"/>
    </w:rPr>
  </w:style>
  <w:style w:type="paragraph" w:customStyle="1" w:styleId="TextBox">
    <w:name w:val="Text Box"/>
    <w:rsid w:val="00401840"/>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401840"/>
    <w:pPr>
      <w:spacing w:before="120" w:after="120"/>
    </w:pPr>
    <w:rPr>
      <w:spacing w:val="-4"/>
    </w:rPr>
  </w:style>
  <w:style w:type="paragraph" w:customStyle="1" w:styleId="Heading1-Clausename">
    <w:name w:val="Heading 1- Clause name"/>
    <w:basedOn w:val="Normal"/>
    <w:rsid w:val="00401840"/>
    <w:pPr>
      <w:tabs>
        <w:tab w:val="num" w:pos="360"/>
      </w:tabs>
      <w:spacing w:before="120" w:after="120"/>
      <w:ind w:left="360" w:hanging="360"/>
      <w:jc w:val="left"/>
    </w:pPr>
    <w:rPr>
      <w:b/>
    </w:rPr>
  </w:style>
  <w:style w:type="paragraph" w:customStyle="1" w:styleId="sec7-clauses0">
    <w:name w:val="sec7-clauses"/>
    <w:basedOn w:val="Heading1-Clausename"/>
    <w:rsid w:val="00401840"/>
  </w:style>
  <w:style w:type="paragraph" w:customStyle="1" w:styleId="Sec1-Clauses">
    <w:name w:val="Sec1-Clauses"/>
    <w:basedOn w:val="Heading1-Clausename"/>
    <w:rsid w:val="00401840"/>
  </w:style>
  <w:style w:type="paragraph" w:customStyle="1" w:styleId="SectionVIHeader0">
    <w:name w:val="Section VI. Header"/>
    <w:basedOn w:val="SectionVHeader"/>
    <w:rsid w:val="00401840"/>
    <w:pPr>
      <w:spacing w:before="120" w:after="240"/>
    </w:pPr>
    <w:rPr>
      <w:lang w:val="en-US"/>
    </w:rPr>
  </w:style>
  <w:style w:type="paragraph" w:styleId="DocumentMap">
    <w:name w:val="Document Map"/>
    <w:basedOn w:val="Normal"/>
    <w:link w:val="DocumentMapChar"/>
    <w:rsid w:val="0040184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01840"/>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401840"/>
    <w:pPr>
      <w:tabs>
        <w:tab w:val="num" w:pos="360"/>
      </w:tabs>
      <w:ind w:left="360" w:hanging="360"/>
    </w:pPr>
    <w:rPr>
      <w:rFonts w:ascii="Arial" w:hAnsi="Arial"/>
      <w:sz w:val="20"/>
    </w:rPr>
  </w:style>
  <w:style w:type="paragraph" w:customStyle="1" w:styleId="ChapterNumber">
    <w:name w:val="ChapterNumber"/>
    <w:rsid w:val="00401840"/>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401840"/>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01840"/>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401840"/>
    <w:rPr>
      <w:rFonts w:ascii="Cambria" w:eastAsia="Times New Roman" w:hAnsi="Cambria" w:cs="Times New Roman"/>
      <w:b/>
      <w:bCs/>
      <w:color w:val="365F91"/>
      <w:sz w:val="28"/>
      <w:szCs w:val="28"/>
    </w:rPr>
  </w:style>
  <w:style w:type="character" w:customStyle="1" w:styleId="st">
    <w:name w:val="st"/>
    <w:basedOn w:val="DefaultParagraphFont"/>
    <w:rsid w:val="00401840"/>
  </w:style>
  <w:style w:type="paragraph" w:customStyle="1" w:styleId="plane">
    <w:name w:val="plane"/>
    <w:basedOn w:val="Normal"/>
    <w:rsid w:val="00401840"/>
    <w:pPr>
      <w:suppressAutoHyphens/>
    </w:pPr>
    <w:rPr>
      <w:rFonts w:ascii="Tms Rmn" w:hAnsi="Tms Rmn"/>
    </w:rPr>
  </w:style>
  <w:style w:type="paragraph" w:customStyle="1" w:styleId="S1-Header2">
    <w:name w:val="S1-Header2"/>
    <w:basedOn w:val="Normal"/>
    <w:rsid w:val="00401840"/>
    <w:pPr>
      <w:tabs>
        <w:tab w:val="num" w:pos="360"/>
      </w:tabs>
      <w:spacing w:after="200"/>
      <w:jc w:val="left"/>
    </w:pPr>
    <w:rPr>
      <w:b/>
      <w:szCs w:val="24"/>
    </w:rPr>
  </w:style>
  <w:style w:type="paragraph" w:customStyle="1" w:styleId="S4-Header2">
    <w:name w:val="S4-Header 2"/>
    <w:basedOn w:val="Normal"/>
    <w:rsid w:val="00401840"/>
    <w:pPr>
      <w:spacing w:before="120" w:after="240"/>
      <w:jc w:val="center"/>
    </w:pPr>
    <w:rPr>
      <w:b/>
      <w:sz w:val="32"/>
      <w:szCs w:val="24"/>
    </w:rPr>
  </w:style>
  <w:style w:type="paragraph" w:styleId="NormalIndent">
    <w:name w:val="Normal Indent"/>
    <w:basedOn w:val="Normal"/>
    <w:unhideWhenUsed/>
    <w:rsid w:val="00401840"/>
    <w:pPr>
      <w:ind w:left="720"/>
      <w:jc w:val="left"/>
    </w:pPr>
    <w:rPr>
      <w:szCs w:val="24"/>
    </w:rPr>
  </w:style>
  <w:style w:type="paragraph" w:styleId="ListBullet">
    <w:name w:val="List Bullet"/>
    <w:basedOn w:val="Normal"/>
    <w:autoRedefine/>
    <w:unhideWhenUsed/>
    <w:rsid w:val="00401840"/>
    <w:pPr>
      <w:tabs>
        <w:tab w:val="num" w:pos="360"/>
      </w:tabs>
      <w:ind w:left="360" w:hanging="360"/>
      <w:jc w:val="left"/>
    </w:pPr>
    <w:rPr>
      <w:sz w:val="20"/>
    </w:rPr>
  </w:style>
  <w:style w:type="paragraph" w:styleId="List2">
    <w:name w:val="List 2"/>
    <w:basedOn w:val="Normal"/>
    <w:unhideWhenUsed/>
    <w:rsid w:val="00401840"/>
    <w:pPr>
      <w:ind w:left="720" w:hanging="360"/>
      <w:jc w:val="left"/>
    </w:pPr>
    <w:rPr>
      <w:szCs w:val="24"/>
    </w:rPr>
  </w:style>
  <w:style w:type="paragraph" w:styleId="List3">
    <w:name w:val="List 3"/>
    <w:basedOn w:val="Normal"/>
    <w:unhideWhenUsed/>
    <w:rsid w:val="00401840"/>
    <w:pPr>
      <w:ind w:left="1080" w:hanging="360"/>
      <w:jc w:val="left"/>
    </w:pPr>
    <w:rPr>
      <w:szCs w:val="24"/>
    </w:rPr>
  </w:style>
  <w:style w:type="paragraph" w:styleId="ListBullet2">
    <w:name w:val="List Bullet 2"/>
    <w:basedOn w:val="Normal"/>
    <w:autoRedefine/>
    <w:unhideWhenUsed/>
    <w:rsid w:val="00401840"/>
    <w:pPr>
      <w:tabs>
        <w:tab w:val="num" w:pos="720"/>
      </w:tabs>
      <w:ind w:left="720" w:hanging="360"/>
      <w:jc w:val="left"/>
    </w:pPr>
    <w:rPr>
      <w:sz w:val="20"/>
    </w:rPr>
  </w:style>
  <w:style w:type="paragraph" w:styleId="ListBullet3">
    <w:name w:val="List Bullet 3"/>
    <w:basedOn w:val="Normal"/>
    <w:autoRedefine/>
    <w:unhideWhenUsed/>
    <w:rsid w:val="00401840"/>
    <w:pPr>
      <w:tabs>
        <w:tab w:val="num" w:pos="1080"/>
      </w:tabs>
      <w:ind w:left="1080" w:hanging="360"/>
      <w:jc w:val="left"/>
    </w:pPr>
    <w:rPr>
      <w:sz w:val="20"/>
    </w:rPr>
  </w:style>
  <w:style w:type="paragraph" w:styleId="ListBullet4">
    <w:name w:val="List Bullet 4"/>
    <w:basedOn w:val="Normal"/>
    <w:autoRedefine/>
    <w:unhideWhenUsed/>
    <w:rsid w:val="00401840"/>
    <w:pPr>
      <w:tabs>
        <w:tab w:val="num" w:pos="1440"/>
      </w:tabs>
      <w:ind w:left="1440" w:hanging="360"/>
      <w:jc w:val="left"/>
    </w:pPr>
    <w:rPr>
      <w:sz w:val="20"/>
    </w:rPr>
  </w:style>
  <w:style w:type="paragraph" w:styleId="ListBullet5">
    <w:name w:val="List Bullet 5"/>
    <w:basedOn w:val="Normal"/>
    <w:autoRedefine/>
    <w:unhideWhenUsed/>
    <w:rsid w:val="00401840"/>
    <w:pPr>
      <w:tabs>
        <w:tab w:val="num" w:pos="1800"/>
      </w:tabs>
      <w:ind w:left="1800" w:hanging="360"/>
      <w:jc w:val="left"/>
    </w:pPr>
    <w:rPr>
      <w:sz w:val="20"/>
    </w:rPr>
  </w:style>
  <w:style w:type="paragraph" w:styleId="ListNumber2">
    <w:name w:val="List Number 2"/>
    <w:basedOn w:val="Normal"/>
    <w:unhideWhenUsed/>
    <w:rsid w:val="00401840"/>
    <w:pPr>
      <w:tabs>
        <w:tab w:val="num" w:pos="720"/>
      </w:tabs>
      <w:ind w:left="720" w:hanging="360"/>
      <w:jc w:val="left"/>
    </w:pPr>
    <w:rPr>
      <w:sz w:val="20"/>
    </w:rPr>
  </w:style>
  <w:style w:type="paragraph" w:styleId="ListNumber3">
    <w:name w:val="List Number 3"/>
    <w:basedOn w:val="Normal"/>
    <w:unhideWhenUsed/>
    <w:rsid w:val="00401840"/>
    <w:pPr>
      <w:tabs>
        <w:tab w:val="num" w:pos="1080"/>
      </w:tabs>
      <w:ind w:left="1080" w:hanging="360"/>
      <w:jc w:val="left"/>
    </w:pPr>
    <w:rPr>
      <w:sz w:val="20"/>
    </w:rPr>
  </w:style>
  <w:style w:type="paragraph" w:styleId="ListNumber4">
    <w:name w:val="List Number 4"/>
    <w:basedOn w:val="Normal"/>
    <w:unhideWhenUsed/>
    <w:rsid w:val="00401840"/>
    <w:pPr>
      <w:tabs>
        <w:tab w:val="num" w:pos="1440"/>
      </w:tabs>
      <w:ind w:left="1440" w:hanging="360"/>
      <w:jc w:val="left"/>
    </w:pPr>
    <w:rPr>
      <w:sz w:val="20"/>
    </w:rPr>
  </w:style>
  <w:style w:type="paragraph" w:styleId="ListNumber5">
    <w:name w:val="List Number 5"/>
    <w:basedOn w:val="Normal"/>
    <w:unhideWhenUsed/>
    <w:rsid w:val="00401840"/>
    <w:pPr>
      <w:tabs>
        <w:tab w:val="num" w:pos="1800"/>
      </w:tabs>
      <w:ind w:left="1800" w:hanging="360"/>
      <w:jc w:val="left"/>
    </w:pPr>
    <w:rPr>
      <w:sz w:val="20"/>
    </w:rPr>
  </w:style>
  <w:style w:type="paragraph" w:styleId="ListContinue2">
    <w:name w:val="List Continue 2"/>
    <w:basedOn w:val="Normal"/>
    <w:unhideWhenUsed/>
    <w:rsid w:val="00401840"/>
    <w:pPr>
      <w:spacing w:after="120"/>
      <w:ind w:left="720"/>
      <w:jc w:val="left"/>
    </w:pPr>
    <w:rPr>
      <w:szCs w:val="24"/>
    </w:rPr>
  </w:style>
  <w:style w:type="paragraph" w:styleId="ListContinue3">
    <w:name w:val="List Continue 3"/>
    <w:basedOn w:val="Normal"/>
    <w:unhideWhenUsed/>
    <w:rsid w:val="00401840"/>
    <w:pPr>
      <w:spacing w:after="120"/>
      <w:ind w:left="1080"/>
      <w:jc w:val="left"/>
    </w:pPr>
    <w:rPr>
      <w:szCs w:val="24"/>
    </w:rPr>
  </w:style>
  <w:style w:type="paragraph" w:styleId="MessageHeader">
    <w:name w:val="Message Header"/>
    <w:basedOn w:val="Normal"/>
    <w:link w:val="MessageHeaderChar"/>
    <w:unhideWhenUsed/>
    <w:rsid w:val="004018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01840"/>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40184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01840"/>
    <w:rPr>
      <w:rFonts w:ascii="Times New Roman" w:eastAsia="Times New Roman" w:hAnsi="Times New Roman" w:cs="Times New Roman"/>
      <w:kern w:val="0"/>
      <w:sz w:val="24"/>
      <w:szCs w:val="20"/>
      <w:lang w:val="x-none" w:eastAsia="x-none"/>
      <w14:ligatures w14:val="none"/>
    </w:rPr>
  </w:style>
  <w:style w:type="paragraph" w:customStyle="1" w:styleId="SectionTitle">
    <w:name w:val="Section Title"/>
    <w:next w:val="Normal"/>
    <w:rsid w:val="00401840"/>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01840"/>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401840"/>
    <w:pPr>
      <w:jc w:val="left"/>
    </w:pPr>
    <w:rPr>
      <w:szCs w:val="24"/>
    </w:rPr>
  </w:style>
  <w:style w:type="paragraph" w:customStyle="1" w:styleId="ShortReturnAddress">
    <w:name w:val="Short Return Address"/>
    <w:basedOn w:val="Normal"/>
    <w:rsid w:val="00401840"/>
    <w:pPr>
      <w:jc w:val="left"/>
    </w:pPr>
    <w:rPr>
      <w:szCs w:val="24"/>
    </w:rPr>
  </w:style>
  <w:style w:type="paragraph" w:customStyle="1" w:styleId="BHead">
    <w:name w:val="B Head"/>
    <w:rsid w:val="004018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018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018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018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4018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4018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4018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4018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4018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4018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4018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401840"/>
    <w:pPr>
      <w:spacing w:before="240" w:after="240"/>
      <w:ind w:left="1418"/>
      <w:jc w:val="left"/>
    </w:pPr>
    <w:rPr>
      <w:szCs w:val="24"/>
    </w:rPr>
  </w:style>
  <w:style w:type="paragraph" w:customStyle="1" w:styleId="e4">
    <w:name w:val="e4"/>
    <w:aliases w:val="exh line end"/>
    <w:basedOn w:val="Normal"/>
    <w:next w:val="Normal"/>
    <w:rsid w:val="004018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01840"/>
    <w:pPr>
      <w:spacing w:before="120" w:after="200"/>
    </w:pPr>
    <w:rPr>
      <w:b/>
    </w:rPr>
  </w:style>
  <w:style w:type="paragraph" w:customStyle="1" w:styleId="S1-Header1">
    <w:name w:val="S1-Header1"/>
    <w:basedOn w:val="Normal"/>
    <w:rsid w:val="004018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018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018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01840"/>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401840"/>
    <w:pPr>
      <w:spacing w:before="120" w:after="240"/>
      <w:jc w:val="center"/>
    </w:pPr>
    <w:rPr>
      <w:b/>
      <w:bCs/>
      <w:sz w:val="36"/>
    </w:rPr>
  </w:style>
  <w:style w:type="paragraph" w:customStyle="1" w:styleId="S3-Header1">
    <w:name w:val="S3-Header 1"/>
    <w:basedOn w:val="Normal"/>
    <w:rsid w:val="00401840"/>
    <w:pPr>
      <w:spacing w:before="120" w:after="200"/>
      <w:ind w:left="1080" w:hanging="720"/>
    </w:pPr>
    <w:rPr>
      <w:b/>
      <w:bCs/>
      <w:noProof/>
      <w:sz w:val="28"/>
    </w:rPr>
  </w:style>
  <w:style w:type="paragraph" w:customStyle="1" w:styleId="S3-Heading2">
    <w:name w:val="S3-Heading 2"/>
    <w:basedOn w:val="Normal"/>
    <w:rsid w:val="00401840"/>
    <w:pPr>
      <w:spacing w:after="200"/>
      <w:ind w:left="1080" w:right="288" w:hanging="720"/>
    </w:pPr>
    <w:rPr>
      <w:b/>
      <w:bCs/>
      <w:szCs w:val="24"/>
    </w:rPr>
  </w:style>
  <w:style w:type="paragraph" w:customStyle="1" w:styleId="S4Header">
    <w:name w:val="S4 Header"/>
    <w:basedOn w:val="Normal"/>
    <w:next w:val="Normal"/>
    <w:rsid w:val="00401840"/>
    <w:pPr>
      <w:spacing w:before="120" w:after="240"/>
      <w:jc w:val="center"/>
    </w:pPr>
    <w:rPr>
      <w:b/>
      <w:sz w:val="32"/>
    </w:rPr>
  </w:style>
  <w:style w:type="paragraph" w:customStyle="1" w:styleId="S4-Header10">
    <w:name w:val="S4-Header 1"/>
    <w:basedOn w:val="Normal"/>
    <w:next w:val="Normal"/>
    <w:rsid w:val="004018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01840"/>
    <w:pPr>
      <w:spacing w:before="120" w:after="240"/>
      <w:ind w:left="360" w:right="288"/>
    </w:pPr>
    <w:rPr>
      <w:bCs/>
      <w:sz w:val="32"/>
    </w:rPr>
  </w:style>
  <w:style w:type="paragraph" w:customStyle="1" w:styleId="S6-Header1">
    <w:name w:val="S6-Header 1"/>
    <w:basedOn w:val="Normal"/>
    <w:next w:val="Normal"/>
    <w:rsid w:val="00401840"/>
    <w:pPr>
      <w:spacing w:before="120" w:after="240"/>
      <w:jc w:val="center"/>
    </w:pPr>
    <w:rPr>
      <w:rFonts w:cs="Arial"/>
      <w:b/>
      <w:sz w:val="32"/>
      <w:szCs w:val="24"/>
    </w:rPr>
  </w:style>
  <w:style w:type="paragraph" w:customStyle="1" w:styleId="Part">
    <w:name w:val="Part"/>
    <w:basedOn w:val="Normal"/>
    <w:rsid w:val="00401840"/>
    <w:pPr>
      <w:keepNext/>
      <w:spacing w:before="2280"/>
      <w:jc w:val="center"/>
    </w:pPr>
    <w:rPr>
      <w:b/>
      <w:sz w:val="52"/>
      <w:szCs w:val="24"/>
    </w:rPr>
  </w:style>
  <w:style w:type="paragraph" w:customStyle="1" w:styleId="StyleHead41Before6ptAfter6pt">
    <w:name w:val="Style Head 4.1 + Before:  6 pt After:  6 pt"/>
    <w:basedOn w:val="Head41"/>
    <w:rsid w:val="004018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01840"/>
    <w:pPr>
      <w:spacing w:before="120" w:after="240"/>
      <w:jc w:val="center"/>
    </w:pPr>
    <w:rPr>
      <w:b/>
      <w:sz w:val="36"/>
      <w:szCs w:val="24"/>
    </w:rPr>
  </w:style>
  <w:style w:type="paragraph" w:customStyle="1" w:styleId="StyleS1-Header1TimesNewRoman14pt">
    <w:name w:val="Style S1-Header1 + Times New Roman 14 pt"/>
    <w:basedOn w:val="S1-Header1"/>
    <w:rsid w:val="0040184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01840"/>
    <w:pPr>
      <w:tabs>
        <w:tab w:val="num" w:pos="648"/>
      </w:tabs>
      <w:ind w:left="360" w:hanging="72"/>
    </w:pPr>
  </w:style>
  <w:style w:type="paragraph" w:customStyle="1" w:styleId="StyleStyleS1-Header1TimesNewRoman14pt1">
    <w:name w:val="Style Style S1-Header1 + Times New Roman 14 pt +1"/>
    <w:basedOn w:val="StyleS1-Header1TimesNewRoman14pt"/>
    <w:rsid w:val="00401840"/>
    <w:pPr>
      <w:tabs>
        <w:tab w:val="num" w:pos="648"/>
      </w:tabs>
      <w:ind w:left="360" w:hanging="72"/>
    </w:pPr>
  </w:style>
  <w:style w:type="character" w:customStyle="1" w:styleId="AHead">
    <w:name w:val="A Head"/>
    <w:rsid w:val="00401840"/>
    <w:rPr>
      <w:rFonts w:ascii="Times New Roman" w:hAnsi="Times New Roman" w:cs="Times New Roman" w:hint="default"/>
      <w:noProof w:val="0"/>
      <w:sz w:val="20"/>
      <w:lang w:val="en-US"/>
    </w:rPr>
  </w:style>
  <w:style w:type="character" w:customStyle="1" w:styleId="DefaultPara">
    <w:name w:val="Default Para"/>
    <w:rsid w:val="00401840"/>
    <w:rPr>
      <w:rFonts w:ascii="CG Times" w:hAnsi="CG Times" w:hint="default"/>
      <w:b/>
      <w:bCs w:val="0"/>
      <w:i/>
      <w:iCs w:val="0"/>
      <w:noProof w:val="0"/>
      <w:sz w:val="24"/>
      <w:lang w:val="en-US"/>
    </w:rPr>
  </w:style>
  <w:style w:type="character" w:customStyle="1" w:styleId="BulletList">
    <w:name w:val="Bullet List"/>
    <w:basedOn w:val="DefaultParagraphFont"/>
    <w:rsid w:val="00401840"/>
  </w:style>
  <w:style w:type="character" w:customStyle="1" w:styleId="StyleHeader2-SubClausesItalicChar">
    <w:name w:val="Style Header 2 - SubClauses + Italic Char"/>
    <w:rsid w:val="00401840"/>
    <w:rPr>
      <w:rFonts w:ascii="Arial" w:hAnsi="Arial" w:cs="Arial" w:hint="default"/>
      <w:i/>
      <w:iCs/>
      <w:sz w:val="24"/>
      <w:szCs w:val="24"/>
      <w:lang w:val="en-US" w:eastAsia="en-US" w:bidi="ar-SA"/>
    </w:rPr>
  </w:style>
  <w:style w:type="character" w:customStyle="1" w:styleId="S1-Header1CharChar">
    <w:name w:val="S1-Header1 Char Char"/>
    <w:rsid w:val="004018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018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018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01840"/>
    <w:rPr>
      <w:rFonts w:ascii="Arial" w:hAnsi="Arial" w:cs="Arial" w:hint="default"/>
      <w:b w:val="0"/>
      <w:bCs w:val="0"/>
      <w:sz w:val="28"/>
      <w:szCs w:val="24"/>
      <w:lang w:val="en-US" w:eastAsia="en-US" w:bidi="ar-SA"/>
    </w:rPr>
  </w:style>
  <w:style w:type="character" w:customStyle="1" w:styleId="hps">
    <w:name w:val="hps"/>
    <w:rsid w:val="00401840"/>
  </w:style>
  <w:style w:type="character" w:customStyle="1" w:styleId="shorttext">
    <w:name w:val="short_text"/>
    <w:rsid w:val="00401840"/>
  </w:style>
  <w:style w:type="character" w:customStyle="1" w:styleId="atn">
    <w:name w:val="atn"/>
    <w:rsid w:val="00401840"/>
  </w:style>
  <w:style w:type="character" w:customStyle="1" w:styleId="dieuChar">
    <w:name w:val="dieu Char"/>
    <w:rsid w:val="00401840"/>
    <w:rPr>
      <w:rFonts w:ascii="Times New Roman" w:eastAsia="Times New Roman" w:hAnsi="Times New Roman" w:cs="Times New Roman"/>
      <w:b/>
      <w:color w:val="0000FF"/>
      <w:sz w:val="26"/>
      <w:szCs w:val="20"/>
      <w:lang w:val="en-US"/>
    </w:rPr>
  </w:style>
  <w:style w:type="paragraph" w:customStyle="1" w:styleId="3">
    <w:name w:val="3"/>
    <w:basedOn w:val="Heading3"/>
    <w:rsid w:val="00401840"/>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401840"/>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401840"/>
    <w:pPr>
      <w:tabs>
        <w:tab w:val="right" w:pos="4140"/>
      </w:tabs>
      <w:ind w:left="480" w:hanging="240"/>
      <w:jc w:val="left"/>
    </w:pPr>
    <w:rPr>
      <w:sz w:val="20"/>
    </w:rPr>
  </w:style>
  <w:style w:type="paragraph" w:styleId="Index3">
    <w:name w:val="index 3"/>
    <w:basedOn w:val="Normal"/>
    <w:next w:val="Normal"/>
    <w:uiPriority w:val="99"/>
    <w:semiHidden/>
    <w:rsid w:val="00401840"/>
    <w:pPr>
      <w:tabs>
        <w:tab w:val="right" w:pos="4140"/>
      </w:tabs>
      <w:ind w:left="720" w:hanging="240"/>
      <w:jc w:val="left"/>
    </w:pPr>
    <w:rPr>
      <w:sz w:val="20"/>
    </w:rPr>
  </w:style>
  <w:style w:type="paragraph" w:styleId="Index4">
    <w:name w:val="index 4"/>
    <w:basedOn w:val="Normal"/>
    <w:next w:val="Normal"/>
    <w:uiPriority w:val="99"/>
    <w:semiHidden/>
    <w:rsid w:val="00401840"/>
    <w:pPr>
      <w:tabs>
        <w:tab w:val="right" w:pos="4140"/>
      </w:tabs>
      <w:ind w:left="960" w:hanging="240"/>
      <w:jc w:val="left"/>
    </w:pPr>
    <w:rPr>
      <w:sz w:val="20"/>
    </w:rPr>
  </w:style>
  <w:style w:type="paragraph" w:styleId="Index5">
    <w:name w:val="index 5"/>
    <w:basedOn w:val="Normal"/>
    <w:next w:val="Normal"/>
    <w:uiPriority w:val="99"/>
    <w:semiHidden/>
    <w:rsid w:val="00401840"/>
    <w:pPr>
      <w:tabs>
        <w:tab w:val="right" w:pos="4140"/>
      </w:tabs>
      <w:ind w:left="1200" w:hanging="240"/>
      <w:jc w:val="left"/>
    </w:pPr>
    <w:rPr>
      <w:sz w:val="20"/>
    </w:rPr>
  </w:style>
  <w:style w:type="paragraph" w:styleId="Index6">
    <w:name w:val="index 6"/>
    <w:basedOn w:val="Normal"/>
    <w:next w:val="Normal"/>
    <w:uiPriority w:val="99"/>
    <w:semiHidden/>
    <w:rsid w:val="00401840"/>
    <w:pPr>
      <w:tabs>
        <w:tab w:val="right" w:pos="4140"/>
      </w:tabs>
      <w:ind w:left="1440" w:hanging="240"/>
      <w:jc w:val="left"/>
    </w:pPr>
    <w:rPr>
      <w:sz w:val="20"/>
    </w:rPr>
  </w:style>
  <w:style w:type="paragraph" w:styleId="Index7">
    <w:name w:val="index 7"/>
    <w:basedOn w:val="Normal"/>
    <w:next w:val="Normal"/>
    <w:uiPriority w:val="99"/>
    <w:semiHidden/>
    <w:rsid w:val="00401840"/>
    <w:pPr>
      <w:tabs>
        <w:tab w:val="right" w:pos="4140"/>
      </w:tabs>
      <w:ind w:left="1680" w:hanging="240"/>
      <w:jc w:val="left"/>
    </w:pPr>
    <w:rPr>
      <w:sz w:val="20"/>
    </w:rPr>
  </w:style>
  <w:style w:type="paragraph" w:styleId="Index8">
    <w:name w:val="index 8"/>
    <w:basedOn w:val="Normal"/>
    <w:next w:val="Normal"/>
    <w:uiPriority w:val="99"/>
    <w:semiHidden/>
    <w:rsid w:val="00401840"/>
    <w:pPr>
      <w:tabs>
        <w:tab w:val="right" w:pos="4140"/>
      </w:tabs>
      <w:ind w:left="1920" w:hanging="240"/>
      <w:jc w:val="left"/>
    </w:pPr>
    <w:rPr>
      <w:sz w:val="20"/>
    </w:rPr>
  </w:style>
  <w:style w:type="character" w:customStyle="1" w:styleId="SectionHeader3Char1">
    <w:name w:val="Section Header3 Char1"/>
    <w:aliases w:val="Sub-Clause Paragraph Char1"/>
    <w:semiHidden/>
    <w:rsid w:val="00401840"/>
    <w:rPr>
      <w:rFonts w:ascii="Times New Roman" w:eastAsia="Times New Roman" w:hAnsi="Times New Roman" w:cs="Times New Roman"/>
      <w:b/>
      <w:bCs/>
      <w:spacing w:val="-2"/>
      <w:sz w:val="16"/>
      <w:szCs w:val="24"/>
      <w:lang w:val="en-US"/>
    </w:rPr>
  </w:style>
  <w:style w:type="paragraph" w:customStyle="1" w:styleId="4">
    <w:name w:val="4"/>
    <w:basedOn w:val="Normal"/>
    <w:rsid w:val="00401840"/>
    <w:pPr>
      <w:spacing w:before="360" w:line="288" w:lineRule="auto"/>
    </w:pPr>
    <w:rPr>
      <w:rFonts w:ascii=".VnArial" w:hAnsi=".VnArial"/>
      <w:b/>
      <w:sz w:val="20"/>
    </w:rPr>
  </w:style>
  <w:style w:type="character" w:customStyle="1" w:styleId="iChar">
    <w:name w:val="(i) Char"/>
    <w:link w:val="i"/>
    <w:locked/>
    <w:rsid w:val="00401840"/>
    <w:rPr>
      <w:rFonts w:ascii="Tms Rmn" w:eastAsia="Times New Roman" w:hAnsi="Tms Rmn" w:cs="Times New Roman"/>
      <w:kern w:val="0"/>
      <w:sz w:val="24"/>
      <w:szCs w:val="20"/>
      <w:lang w:val="x-none" w:eastAsia="x-none"/>
      <w14:ligatures w14:val="none"/>
    </w:rPr>
  </w:style>
  <w:style w:type="paragraph" w:styleId="Revision">
    <w:name w:val="Revision"/>
    <w:hidden/>
    <w:uiPriority w:val="99"/>
    <w:semiHidden/>
    <w:rsid w:val="00401840"/>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401840"/>
    <w:pPr>
      <w:widowControl w:val="0"/>
    </w:pPr>
    <w:rPr>
      <w:rFonts w:ascii=".VnTime" w:hAnsi=".VnTime"/>
      <w:sz w:val="26"/>
    </w:rPr>
  </w:style>
  <w:style w:type="character" w:styleId="Emphasis">
    <w:name w:val="Emphasis"/>
    <w:uiPriority w:val="20"/>
    <w:qFormat/>
    <w:rsid w:val="00401840"/>
    <w:rPr>
      <w:i/>
      <w:iCs/>
    </w:rPr>
  </w:style>
  <w:style w:type="character" w:customStyle="1" w:styleId="normal-h1">
    <w:name w:val="normal-h1"/>
    <w:rsid w:val="0040184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401840"/>
  </w:style>
  <w:style w:type="paragraph" w:customStyle="1" w:styleId="00">
    <w:name w:val="00"/>
    <w:basedOn w:val="Normal"/>
    <w:qFormat/>
    <w:rsid w:val="00401840"/>
    <w:pPr>
      <w:jc w:val="center"/>
    </w:pPr>
    <w:rPr>
      <w:b/>
      <w:bCs/>
      <w:sz w:val="30"/>
      <w:szCs w:val="28"/>
      <w:lang w:val="vi-VN"/>
    </w:rPr>
  </w:style>
  <w:style w:type="paragraph" w:customStyle="1" w:styleId="01">
    <w:name w:val="01"/>
    <w:basedOn w:val="Normal"/>
    <w:qFormat/>
    <w:rsid w:val="0040184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01840"/>
  </w:style>
  <w:style w:type="character" w:customStyle="1" w:styleId="eop">
    <w:name w:val="eop"/>
    <w:basedOn w:val="DefaultParagraphFont"/>
    <w:rsid w:val="00401840"/>
  </w:style>
  <w:style w:type="character" w:customStyle="1" w:styleId="UnresolvedMention1">
    <w:name w:val="Unresolved Mention1"/>
    <w:uiPriority w:val="99"/>
    <w:semiHidden/>
    <w:unhideWhenUsed/>
    <w:rsid w:val="00401840"/>
    <w:rPr>
      <w:color w:val="605E5C"/>
      <w:shd w:val="clear" w:color="auto" w:fill="E1DFDD"/>
    </w:rPr>
  </w:style>
  <w:style w:type="paragraph" w:customStyle="1" w:styleId="SectionVIHeader1">
    <w:name w:val="Section VI.Header"/>
    <w:basedOn w:val="Normal"/>
    <w:rsid w:val="00401840"/>
    <w:pPr>
      <w:spacing w:before="120" w:after="240"/>
      <w:jc w:val="center"/>
    </w:pPr>
    <w:rPr>
      <w:b/>
      <w:sz w:val="36"/>
    </w:rPr>
  </w:style>
  <w:style w:type="paragraph" w:customStyle="1" w:styleId="Nhanh1">
    <w:name w:val="Nhanh 1"/>
    <w:basedOn w:val="Normal"/>
    <w:link w:val="Nhanh1Char"/>
    <w:qFormat/>
    <w:rsid w:val="00401840"/>
    <w:pPr>
      <w:tabs>
        <w:tab w:val="left" w:pos="9072"/>
      </w:tabs>
      <w:autoSpaceDE w:val="0"/>
      <w:autoSpaceDN w:val="0"/>
      <w:adjustRightInd w:val="0"/>
      <w:spacing w:before="120" w:after="120"/>
      <w:ind w:left="87" w:right="142"/>
      <w:jc w:val="left"/>
    </w:pPr>
    <w:rPr>
      <w:i/>
      <w:color w:val="0000CC"/>
      <w:sz w:val="28"/>
      <w:szCs w:val="28"/>
      <w:lang w:val="fr-FR" w:eastAsia="vi-VN"/>
    </w:rPr>
  </w:style>
  <w:style w:type="character" w:customStyle="1" w:styleId="Nhanh1Char">
    <w:name w:val="Nhanh 1 Char"/>
    <w:link w:val="Nhanh1"/>
    <w:rsid w:val="00401840"/>
    <w:rPr>
      <w:rFonts w:ascii="Times New Roman" w:eastAsia="Times New Roman" w:hAnsi="Times New Roman" w:cs="Times New Roman"/>
      <w:i/>
      <w:color w:val="0000CC"/>
      <w:kern w:val="0"/>
      <w:sz w:val="28"/>
      <w:szCs w:val="28"/>
      <w:lang w:val="fr-FR" w:eastAsia="vi-VN"/>
      <w14:ligatures w14:val="none"/>
    </w:rPr>
  </w:style>
  <w:style w:type="character" w:customStyle="1" w:styleId="fontstyle01">
    <w:name w:val="fontstyle01"/>
    <w:rsid w:val="00401840"/>
    <w:rPr>
      <w:rFonts w:ascii="TimesNewRomanPSMT" w:hAnsi="TimesNewRomanPSMT" w:hint="default"/>
      <w:b w:val="0"/>
      <w:bCs w:val="0"/>
      <w:i w:val="0"/>
      <w:iCs w:val="0"/>
      <w:color w:val="000000"/>
      <w:sz w:val="28"/>
      <w:szCs w:val="28"/>
    </w:rPr>
  </w:style>
  <w:style w:type="character" w:customStyle="1" w:styleId="text-info">
    <w:name w:val="text-info"/>
    <w:basedOn w:val="DefaultParagraphFont"/>
    <w:rsid w:val="00401840"/>
  </w:style>
  <w:style w:type="paragraph" w:customStyle="1" w:styleId="msonormal0">
    <w:name w:val="msonormal"/>
    <w:basedOn w:val="Normal"/>
    <w:rsid w:val="00401840"/>
    <w:pPr>
      <w:spacing w:before="100" w:beforeAutospacing="1" w:after="100" w:afterAutospacing="1"/>
      <w:jc w:val="left"/>
    </w:pPr>
    <w:rPr>
      <w:szCs w:val="24"/>
    </w:rPr>
  </w:style>
  <w:style w:type="paragraph" w:customStyle="1" w:styleId="xl80">
    <w:name w:val="xl80"/>
    <w:basedOn w:val="Normal"/>
    <w:rsid w:val="00401840"/>
    <w:pPr>
      <w:spacing w:before="100" w:beforeAutospacing="1" w:after="100" w:afterAutospacing="1"/>
      <w:jc w:val="right"/>
    </w:pPr>
    <w:rPr>
      <w:rFonts w:ascii="Arial" w:hAnsi="Arial" w:cs="Arial"/>
      <w:sz w:val="26"/>
      <w:szCs w:val="26"/>
    </w:rPr>
  </w:style>
  <w:style w:type="paragraph" w:customStyle="1" w:styleId="xl81">
    <w:name w:val="xl8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82">
    <w:name w:val="xl82"/>
    <w:basedOn w:val="Normal"/>
    <w:rsid w:val="00401840"/>
    <w:pPr>
      <w:shd w:val="clear" w:color="000000" w:fill="FFFFFF"/>
      <w:spacing w:before="100" w:beforeAutospacing="1" w:after="100" w:afterAutospacing="1"/>
      <w:jc w:val="left"/>
    </w:pPr>
    <w:rPr>
      <w:rFonts w:ascii="Arial" w:hAnsi="Arial" w:cs="Arial"/>
      <w:szCs w:val="24"/>
    </w:rPr>
  </w:style>
  <w:style w:type="paragraph" w:customStyle="1" w:styleId="xl83">
    <w:name w:val="xl83"/>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4">
    <w:name w:val="xl84"/>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5">
    <w:name w:val="xl85"/>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86">
    <w:name w:val="xl86"/>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7">
    <w:name w:val="xl87"/>
    <w:basedOn w:val="Normal"/>
    <w:rsid w:val="00401840"/>
    <w:pPr>
      <w:shd w:val="clear" w:color="000000" w:fill="FFFFFF"/>
      <w:spacing w:before="100" w:beforeAutospacing="1" w:after="100" w:afterAutospacing="1"/>
      <w:jc w:val="left"/>
    </w:pPr>
    <w:rPr>
      <w:rFonts w:ascii="Arial" w:hAnsi="Arial" w:cs="Arial"/>
      <w:b/>
      <w:bCs/>
      <w:szCs w:val="24"/>
    </w:rPr>
  </w:style>
  <w:style w:type="paragraph" w:customStyle="1" w:styleId="xl88">
    <w:name w:val="xl88"/>
    <w:basedOn w:val="Normal"/>
    <w:rsid w:val="00401840"/>
    <w:pPr>
      <w:shd w:val="clear" w:color="000000" w:fill="FFFFFF"/>
      <w:spacing w:before="100" w:beforeAutospacing="1" w:after="100" w:afterAutospacing="1"/>
      <w:jc w:val="left"/>
    </w:pPr>
    <w:rPr>
      <w:rFonts w:ascii="Arial" w:hAnsi="Arial" w:cs="Arial"/>
      <w:color w:val="FF0000"/>
      <w:szCs w:val="24"/>
    </w:rPr>
  </w:style>
  <w:style w:type="paragraph" w:customStyle="1" w:styleId="xl89">
    <w:name w:val="xl89"/>
    <w:basedOn w:val="Normal"/>
    <w:rsid w:val="00401840"/>
    <w:pPr>
      <w:shd w:val="clear" w:color="000000" w:fill="FFFFFF"/>
      <w:spacing w:before="100" w:beforeAutospacing="1" w:after="100" w:afterAutospacing="1"/>
      <w:jc w:val="left"/>
    </w:pPr>
    <w:rPr>
      <w:rFonts w:ascii="Arial" w:hAnsi="Arial" w:cs="Arial"/>
      <w:b/>
      <w:bCs/>
      <w:color w:val="FF0000"/>
      <w:szCs w:val="24"/>
    </w:rPr>
  </w:style>
  <w:style w:type="paragraph" w:customStyle="1" w:styleId="xl90">
    <w:name w:val="xl90"/>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91">
    <w:name w:val="xl9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92">
    <w:name w:val="xl92"/>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93">
    <w:name w:val="xl93"/>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4">
    <w:name w:val="xl94"/>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95">
    <w:name w:val="xl95"/>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96">
    <w:name w:val="xl96"/>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97">
    <w:name w:val="xl97"/>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98">
    <w:name w:val="xl98"/>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99">
    <w:name w:val="xl99"/>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0">
    <w:name w:val="xl100"/>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 w:val="26"/>
      <w:szCs w:val="26"/>
    </w:rPr>
  </w:style>
  <w:style w:type="paragraph" w:customStyle="1" w:styleId="xl101">
    <w:name w:val="xl10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 w:val="26"/>
      <w:szCs w:val="26"/>
    </w:rPr>
  </w:style>
  <w:style w:type="paragraph" w:customStyle="1" w:styleId="xl102">
    <w:name w:val="xl102"/>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6"/>
      <w:szCs w:val="26"/>
    </w:rPr>
  </w:style>
  <w:style w:type="paragraph" w:customStyle="1" w:styleId="xl103">
    <w:name w:val="xl103"/>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sz w:val="26"/>
      <w:szCs w:val="26"/>
    </w:rPr>
  </w:style>
  <w:style w:type="paragraph" w:customStyle="1" w:styleId="xl104">
    <w:name w:val="xl104"/>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 w:val="26"/>
      <w:szCs w:val="26"/>
    </w:rPr>
  </w:style>
  <w:style w:type="paragraph" w:customStyle="1" w:styleId="xl105">
    <w:name w:val="xl105"/>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6">
    <w:name w:val="xl106"/>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7">
    <w:name w:val="xl107"/>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8">
    <w:name w:val="xl108"/>
    <w:basedOn w:val="Normal"/>
    <w:rsid w:val="00401840"/>
    <w:pPr>
      <w:spacing w:before="100" w:beforeAutospacing="1" w:after="100" w:afterAutospacing="1"/>
      <w:jc w:val="left"/>
    </w:pPr>
    <w:rPr>
      <w:rFonts w:ascii="Arial" w:hAnsi="Arial" w:cs="Arial"/>
      <w:color w:val="000000"/>
      <w:sz w:val="26"/>
      <w:szCs w:val="26"/>
    </w:rPr>
  </w:style>
  <w:style w:type="paragraph" w:customStyle="1" w:styleId="xl109">
    <w:name w:val="xl109"/>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10">
    <w:name w:val="xl110"/>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1">
    <w:name w:val="xl111"/>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3">
    <w:name w:val="xl113"/>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14">
    <w:name w:val="xl114"/>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5">
    <w:name w:val="xl115"/>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16">
    <w:name w:val="xl116"/>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17">
    <w:name w:val="xl117"/>
    <w:basedOn w:val="Normal"/>
    <w:rsid w:val="00401840"/>
    <w:pPr>
      <w:spacing w:before="100" w:beforeAutospacing="1" w:after="100" w:afterAutospacing="1"/>
      <w:jc w:val="left"/>
    </w:pPr>
    <w:rPr>
      <w:rFonts w:ascii="Arial" w:hAnsi="Arial" w:cs="Arial"/>
      <w:color w:val="FF0000"/>
      <w:szCs w:val="24"/>
    </w:rPr>
  </w:style>
  <w:style w:type="paragraph" w:customStyle="1" w:styleId="xl118">
    <w:name w:val="xl118"/>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19">
    <w:name w:val="xl119"/>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0">
    <w:name w:val="xl120"/>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1">
    <w:name w:val="xl12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2">
    <w:name w:val="xl122"/>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3">
    <w:name w:val="xl123"/>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4">
    <w:name w:val="xl124"/>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5">
    <w:name w:val="xl125"/>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6">
    <w:name w:val="xl126"/>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7">
    <w:name w:val="xl127"/>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8">
    <w:name w:val="xl128"/>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29">
    <w:name w:val="xl129"/>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0">
    <w:name w:val="xl130"/>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6"/>
      <w:szCs w:val="26"/>
    </w:rPr>
  </w:style>
  <w:style w:type="paragraph" w:customStyle="1" w:styleId="xl131">
    <w:name w:val="xl13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32">
    <w:name w:val="xl132"/>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33">
    <w:name w:val="xl133"/>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4">
    <w:name w:val="xl134"/>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5">
    <w:name w:val="xl135"/>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36">
    <w:name w:val="xl136"/>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7">
    <w:name w:val="xl137"/>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9">
    <w:name w:val="xl139"/>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0">
    <w:name w:val="xl140"/>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41">
    <w:name w:val="xl141"/>
    <w:basedOn w:val="Normal"/>
    <w:rsid w:val="00401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42">
    <w:name w:val="xl142"/>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43">
    <w:name w:val="xl143"/>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44">
    <w:name w:val="xl144"/>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abc">
    <w:name w:val="abc"/>
    <w:basedOn w:val="Normal"/>
    <w:rsid w:val="00401840"/>
    <w:pPr>
      <w:jc w:val="left"/>
    </w:pPr>
    <w:rPr>
      <w:rFonts w:ascii=".VnTime" w:hAnsi=".VnTime"/>
    </w:rPr>
  </w:style>
  <w:style w:type="paragraph" w:customStyle="1" w:styleId="font5">
    <w:name w:val="font5"/>
    <w:basedOn w:val="Normal"/>
    <w:rsid w:val="00401840"/>
    <w:pPr>
      <w:spacing w:before="100" w:beforeAutospacing="1" w:after="100" w:afterAutospacing="1"/>
      <w:jc w:val="left"/>
    </w:pPr>
    <w:rPr>
      <w:b/>
      <w:bCs/>
      <w:sz w:val="26"/>
      <w:szCs w:val="26"/>
      <w:lang w:val="en-SG" w:eastAsia="en-SG"/>
    </w:rPr>
  </w:style>
  <w:style w:type="paragraph" w:customStyle="1" w:styleId="font6">
    <w:name w:val="font6"/>
    <w:basedOn w:val="Normal"/>
    <w:rsid w:val="00401840"/>
    <w:pPr>
      <w:spacing w:before="100" w:beforeAutospacing="1" w:after="100" w:afterAutospacing="1"/>
      <w:jc w:val="left"/>
    </w:pPr>
    <w:rPr>
      <w:sz w:val="26"/>
      <w:szCs w:val="26"/>
      <w:lang w:val="en-SG" w:eastAsia="en-SG"/>
    </w:rPr>
  </w:style>
  <w:style w:type="paragraph" w:customStyle="1" w:styleId="font7">
    <w:name w:val="font7"/>
    <w:basedOn w:val="Normal"/>
    <w:rsid w:val="00401840"/>
    <w:pPr>
      <w:spacing w:before="100" w:beforeAutospacing="1" w:after="100" w:afterAutospacing="1"/>
      <w:jc w:val="left"/>
    </w:pPr>
    <w:rPr>
      <w:rFonts w:ascii=".VnTime" w:hAnsi=".VnTime"/>
      <w:sz w:val="26"/>
      <w:szCs w:val="26"/>
      <w:lang w:val="en-SG" w:eastAsia="en-SG"/>
    </w:rPr>
  </w:style>
  <w:style w:type="paragraph" w:customStyle="1" w:styleId="font8">
    <w:name w:val="font8"/>
    <w:basedOn w:val="Normal"/>
    <w:rsid w:val="00401840"/>
    <w:pPr>
      <w:spacing w:before="100" w:beforeAutospacing="1" w:after="100" w:afterAutospacing="1"/>
      <w:jc w:val="left"/>
    </w:pPr>
    <w:rPr>
      <w:sz w:val="14"/>
      <w:szCs w:val="14"/>
      <w:lang w:val="en-SG" w:eastAsia="en-SG"/>
    </w:rPr>
  </w:style>
  <w:style w:type="paragraph" w:customStyle="1" w:styleId="font9">
    <w:name w:val="font9"/>
    <w:basedOn w:val="Normal"/>
    <w:rsid w:val="00401840"/>
    <w:pPr>
      <w:spacing w:before="100" w:beforeAutospacing="1" w:after="100" w:afterAutospacing="1"/>
      <w:jc w:val="left"/>
    </w:pPr>
    <w:rPr>
      <w:b/>
      <w:bCs/>
      <w:sz w:val="14"/>
      <w:szCs w:val="14"/>
      <w:lang w:val="en-SG" w:eastAsia="en-SG"/>
    </w:rPr>
  </w:style>
  <w:style w:type="paragraph" w:customStyle="1" w:styleId="font10">
    <w:name w:val="font10"/>
    <w:basedOn w:val="Normal"/>
    <w:rsid w:val="00401840"/>
    <w:pPr>
      <w:spacing w:before="100" w:beforeAutospacing="1" w:after="100" w:afterAutospacing="1"/>
      <w:jc w:val="left"/>
    </w:pPr>
    <w:rPr>
      <w:sz w:val="28"/>
      <w:szCs w:val="28"/>
      <w:lang w:val="en-SG" w:eastAsia="en-SG"/>
    </w:rPr>
  </w:style>
  <w:style w:type="paragraph" w:customStyle="1" w:styleId="font11">
    <w:name w:val="font11"/>
    <w:basedOn w:val="Normal"/>
    <w:rsid w:val="00401840"/>
    <w:pPr>
      <w:spacing w:before="100" w:beforeAutospacing="1" w:after="100" w:afterAutospacing="1"/>
      <w:jc w:val="left"/>
    </w:pPr>
    <w:rPr>
      <w:rFonts w:ascii=".VnTime" w:hAnsi=".VnTime"/>
      <w:b/>
      <w:bCs/>
      <w:sz w:val="26"/>
      <w:szCs w:val="26"/>
      <w:lang w:val="en-SG" w:eastAsia="en-SG"/>
    </w:rPr>
  </w:style>
  <w:style w:type="paragraph" w:customStyle="1" w:styleId="font12">
    <w:name w:val="font12"/>
    <w:basedOn w:val="Normal"/>
    <w:rsid w:val="00401840"/>
    <w:pPr>
      <w:spacing w:before="100" w:beforeAutospacing="1" w:after="100" w:afterAutospacing="1"/>
      <w:jc w:val="left"/>
    </w:pPr>
    <w:rPr>
      <w:i/>
      <w:iCs/>
      <w:sz w:val="26"/>
      <w:szCs w:val="26"/>
      <w:lang w:val="en-SG" w:eastAsia="en-SG"/>
    </w:rPr>
  </w:style>
  <w:style w:type="paragraph" w:customStyle="1" w:styleId="xl63">
    <w:name w:val="xl63"/>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en-SG" w:eastAsia="en-SG"/>
    </w:rPr>
  </w:style>
  <w:style w:type="paragraph" w:customStyle="1" w:styleId="xl64">
    <w:name w:val="xl64"/>
    <w:basedOn w:val="Normal"/>
    <w:rsid w:val="00401840"/>
    <w:pPr>
      <w:pBdr>
        <w:top w:val="single" w:sz="4" w:space="0" w:color="auto"/>
        <w:left w:val="single" w:sz="4" w:space="0" w:color="auto"/>
        <w:right w:val="single" w:sz="4" w:space="0" w:color="auto"/>
      </w:pBdr>
      <w:spacing w:before="100" w:beforeAutospacing="1" w:after="100" w:afterAutospacing="1"/>
      <w:jc w:val="left"/>
      <w:textAlignment w:val="center"/>
    </w:pPr>
    <w:rPr>
      <w:b/>
      <w:bCs/>
      <w:sz w:val="26"/>
      <w:szCs w:val="26"/>
      <w:lang w:val="en-SG" w:eastAsia="en-SG"/>
    </w:rPr>
  </w:style>
  <w:style w:type="paragraph" w:customStyle="1" w:styleId="xl65">
    <w:name w:val="xl65"/>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SG" w:eastAsia="en-SG"/>
    </w:rPr>
  </w:style>
  <w:style w:type="paragraph" w:customStyle="1" w:styleId="xl66">
    <w:name w:val="xl66"/>
    <w:basedOn w:val="Normal"/>
    <w:rsid w:val="00401840"/>
    <w:pPr>
      <w:spacing w:before="100" w:beforeAutospacing="1" w:after="100" w:afterAutospacing="1"/>
      <w:jc w:val="left"/>
    </w:pPr>
    <w:rPr>
      <w:szCs w:val="24"/>
      <w:lang w:val="en-SG" w:eastAsia="en-SG"/>
    </w:rPr>
  </w:style>
  <w:style w:type="paragraph" w:customStyle="1" w:styleId="xl67">
    <w:name w:val="xl67"/>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SG" w:eastAsia="en-SG"/>
    </w:rPr>
  </w:style>
  <w:style w:type="paragraph" w:customStyle="1" w:styleId="xl68">
    <w:name w:val="xl68"/>
    <w:basedOn w:val="Normal"/>
    <w:rsid w:val="00401840"/>
    <w:pPr>
      <w:spacing w:before="100" w:beforeAutospacing="1" w:after="100" w:afterAutospacing="1"/>
      <w:jc w:val="right"/>
    </w:pPr>
    <w:rPr>
      <w:szCs w:val="24"/>
      <w:lang w:val="en-SG" w:eastAsia="en-SG"/>
    </w:rPr>
  </w:style>
  <w:style w:type="paragraph" w:customStyle="1" w:styleId="xl69">
    <w:name w:val="xl69"/>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SG" w:eastAsia="en-SG"/>
    </w:rPr>
  </w:style>
  <w:style w:type="paragraph" w:customStyle="1" w:styleId="xl70">
    <w:name w:val="xl70"/>
    <w:basedOn w:val="Normal"/>
    <w:rsid w:val="00401840"/>
    <w:pPr>
      <w:pBdr>
        <w:top w:val="single" w:sz="4" w:space="0" w:color="auto"/>
        <w:left w:val="single" w:sz="4" w:space="0" w:color="auto"/>
        <w:right w:val="single" w:sz="4" w:space="0" w:color="auto"/>
      </w:pBdr>
      <w:spacing w:before="100" w:beforeAutospacing="1" w:after="100" w:afterAutospacing="1"/>
      <w:jc w:val="left"/>
    </w:pPr>
    <w:rPr>
      <w:sz w:val="26"/>
      <w:szCs w:val="26"/>
      <w:lang w:val="en-SG" w:eastAsia="en-SG"/>
    </w:rPr>
  </w:style>
  <w:style w:type="paragraph" w:customStyle="1" w:styleId="xl71">
    <w:name w:val="xl71"/>
    <w:basedOn w:val="Normal"/>
    <w:rsid w:val="00401840"/>
    <w:pPr>
      <w:pBdr>
        <w:top w:val="single" w:sz="4" w:space="0" w:color="auto"/>
        <w:left w:val="single" w:sz="4" w:space="0" w:color="auto"/>
        <w:right w:val="single" w:sz="4" w:space="0" w:color="auto"/>
      </w:pBdr>
      <w:spacing w:before="100" w:beforeAutospacing="1" w:after="100" w:afterAutospacing="1"/>
      <w:jc w:val="right"/>
      <w:textAlignment w:val="center"/>
    </w:pPr>
    <w:rPr>
      <w:sz w:val="26"/>
      <w:szCs w:val="26"/>
      <w:lang w:val="en-SG" w:eastAsia="en-SG"/>
    </w:rPr>
  </w:style>
  <w:style w:type="paragraph" w:customStyle="1" w:styleId="xl72">
    <w:name w:val="xl72"/>
    <w:basedOn w:val="Normal"/>
    <w:rsid w:val="00401840"/>
    <w:pPr>
      <w:pBdr>
        <w:top w:val="single" w:sz="4" w:space="0" w:color="auto"/>
        <w:right w:val="single" w:sz="4" w:space="0" w:color="auto"/>
      </w:pBdr>
      <w:spacing w:before="100" w:beforeAutospacing="1" w:after="100" w:afterAutospacing="1"/>
      <w:jc w:val="right"/>
      <w:textAlignment w:val="center"/>
    </w:pPr>
    <w:rPr>
      <w:b/>
      <w:bCs/>
      <w:sz w:val="26"/>
      <w:szCs w:val="26"/>
      <w:lang w:val="en-SG" w:eastAsia="en-SG"/>
    </w:rPr>
  </w:style>
  <w:style w:type="paragraph" w:customStyle="1" w:styleId="xl73">
    <w:name w:val="xl73"/>
    <w:basedOn w:val="Normal"/>
    <w:rsid w:val="00401840"/>
    <w:pPr>
      <w:pBdr>
        <w:top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SG" w:eastAsia="en-SG"/>
    </w:rPr>
  </w:style>
  <w:style w:type="paragraph" w:customStyle="1" w:styleId="xl74">
    <w:name w:val="xl74"/>
    <w:basedOn w:val="Normal"/>
    <w:rsid w:val="00401840"/>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SG" w:eastAsia="en-SG"/>
    </w:rPr>
  </w:style>
  <w:style w:type="paragraph" w:customStyle="1" w:styleId="xl75">
    <w:name w:val="xl75"/>
    <w:basedOn w:val="Normal"/>
    <w:rsid w:val="00401840"/>
    <w:pPr>
      <w:pBdr>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SG" w:eastAsia="en-SG"/>
    </w:rPr>
  </w:style>
  <w:style w:type="paragraph" w:customStyle="1" w:styleId="xl76">
    <w:name w:val="xl76"/>
    <w:basedOn w:val="Normal"/>
    <w:rsid w:val="00401840"/>
    <w:pPr>
      <w:pBdr>
        <w:right w:val="single" w:sz="4" w:space="0" w:color="auto"/>
      </w:pBdr>
      <w:spacing w:before="100" w:beforeAutospacing="1" w:after="100" w:afterAutospacing="1"/>
      <w:jc w:val="right"/>
    </w:pPr>
    <w:rPr>
      <w:szCs w:val="24"/>
      <w:lang w:val="en-SG" w:eastAsia="en-SG"/>
    </w:rPr>
  </w:style>
  <w:style w:type="paragraph" w:customStyle="1" w:styleId="xl77">
    <w:name w:val="xl77"/>
    <w:basedOn w:val="Normal"/>
    <w:rsid w:val="00401840"/>
    <w:pPr>
      <w:spacing w:before="100" w:beforeAutospacing="1" w:after="100" w:afterAutospacing="1"/>
      <w:jc w:val="right"/>
    </w:pPr>
    <w:rPr>
      <w:szCs w:val="24"/>
      <w:lang w:val="en-SG" w:eastAsia="en-SG"/>
    </w:rPr>
  </w:style>
  <w:style w:type="paragraph" w:customStyle="1" w:styleId="xl78">
    <w:name w:val="xl78"/>
    <w:basedOn w:val="Normal"/>
    <w:rsid w:val="00401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en-SG" w:eastAsia="en-SG"/>
    </w:rPr>
  </w:style>
  <w:style w:type="paragraph" w:customStyle="1" w:styleId="xl79">
    <w:name w:val="xl79"/>
    <w:basedOn w:val="Normal"/>
    <w:rsid w:val="00401840"/>
    <w:pPr>
      <w:spacing w:before="100" w:beforeAutospacing="1" w:after="100" w:afterAutospacing="1"/>
      <w:jc w:val="right"/>
    </w:pPr>
    <w:rPr>
      <w:b/>
      <w:bCs/>
      <w:szCs w:val="24"/>
      <w:lang w:val="en-SG" w:eastAsia="en-SG"/>
    </w:rPr>
  </w:style>
  <w:style w:type="paragraph" w:customStyle="1" w:styleId="xl48">
    <w:name w:val="xl48"/>
    <w:basedOn w:val="Normal"/>
    <w:rsid w:val="00401840"/>
    <w:pPr>
      <w:pBdr>
        <w:bottom w:val="single" w:sz="8" w:space="0" w:color="000000"/>
      </w:pBdr>
      <w:spacing w:before="280" w:after="280"/>
      <w:jc w:val="center"/>
    </w:pPr>
    <w:rPr>
      <w:rFonts w:ascii="UVnTime" w:hAnsi="UVnTime"/>
      <w:sz w:val="26"/>
      <w:szCs w:val="24"/>
      <w:lang w:eastAsia="ar-SA"/>
    </w:rPr>
  </w:style>
  <w:style w:type="paragraph" w:customStyle="1" w:styleId="CharCharCharCharCharCharCharCharCharChar">
    <w:name w:val="Char Char Char Char Char Char Char Char Char Char"/>
    <w:basedOn w:val="Normal"/>
    <w:rsid w:val="00401840"/>
    <w:pPr>
      <w:spacing w:after="160" w:line="240" w:lineRule="exact"/>
      <w:jc w:val="left"/>
    </w:pPr>
    <w:rPr>
      <w:rFonts w:ascii="Tahoma" w:eastAsia="PMingLiU" w:hAnsi="Tahoma"/>
      <w:sz w:val="20"/>
    </w:rPr>
  </w:style>
  <w:style w:type="paragraph" w:customStyle="1" w:styleId="CharCharCharChar">
    <w:name w:val="Char Char Char Char"/>
    <w:basedOn w:val="Normal"/>
    <w:rsid w:val="00401840"/>
    <w:pPr>
      <w:spacing w:after="160" w:line="240" w:lineRule="exact"/>
      <w:jc w:val="left"/>
    </w:pPr>
    <w:rPr>
      <w:rFonts w:ascii="Verdana" w:hAnsi="Verdana"/>
      <w:sz w:val="20"/>
    </w:rPr>
  </w:style>
  <w:style w:type="paragraph" w:customStyle="1" w:styleId="chuky">
    <w:name w:val="chuky"/>
    <w:rsid w:val="00F015A2"/>
    <w:pPr>
      <w:spacing w:before="1680" w:after="0" w:line="240" w:lineRule="auto"/>
      <w:jc w:val="center"/>
    </w:pPr>
    <w:rPr>
      <w:rFonts w:ascii="Times New Roman" w:eastAsia="Times New Roman" w:hAnsi="Times New Roman" w:cs="Times New Roman"/>
      <w:b/>
      <w:bCs/>
      <w:noProo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FFC8-9703-47ED-93EE-E44ADD82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Admin</cp:lastModifiedBy>
  <cp:revision>4</cp:revision>
  <dcterms:created xsi:type="dcterms:W3CDTF">2025-11-26T10:16:00Z</dcterms:created>
  <dcterms:modified xsi:type="dcterms:W3CDTF">2025-11-27T05:15:00Z</dcterms:modified>
</cp:coreProperties>
</file>