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A329" w14:textId="77777777" w:rsidR="005D7683" w:rsidRPr="005D7683" w:rsidRDefault="005D7683" w:rsidP="005D7683">
      <w:pPr>
        <w:pStyle w:val="TOC1"/>
        <w:spacing w:line="264" w:lineRule="auto"/>
        <w:rPr>
          <w:rFonts w:ascii="Times New Roman" w:hAnsi="Times New Roman" w:cs="Times New Roman"/>
        </w:rPr>
      </w:pPr>
      <w:r w:rsidRPr="005D7683">
        <w:rPr>
          <w:rFonts w:ascii="Times New Roman" w:hAnsi="Times New Roman" w:cs="Times New Roman"/>
        </w:rPr>
        <w:t xml:space="preserve">Mục </w:t>
      </w:r>
      <w:r w:rsidRPr="005D7683">
        <w:rPr>
          <w:rFonts w:ascii="Times New Roman" w:hAnsi="Times New Roman" w:cs="Times New Roman"/>
          <w:lang w:val="pl-PL"/>
        </w:rPr>
        <w:t>3</w:t>
      </w:r>
      <w:r w:rsidRPr="005D7683">
        <w:rPr>
          <w:rFonts w:ascii="Times New Roman" w:hAnsi="Times New Roman" w:cs="Times New Roman"/>
        </w:rPr>
        <w:t>. Tiêu chuẩn đánh giá về kỹ thuật</w:t>
      </w:r>
    </w:p>
    <w:p w14:paraId="59F9428C" w14:textId="77777777" w:rsidR="005D7683" w:rsidRPr="005D7683" w:rsidRDefault="005D7683" w:rsidP="005D7683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5D7683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5D7683">
        <w:rPr>
          <w:b/>
          <w:iCs/>
          <w:sz w:val="28"/>
          <w:szCs w:val="28"/>
          <w:lang w:val="es-ES"/>
        </w:rPr>
        <w:t>Đánh</w:t>
      </w:r>
      <w:proofErr w:type="spellEnd"/>
      <w:r w:rsidRPr="005D7683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5D7683">
        <w:rPr>
          <w:b/>
          <w:iCs/>
          <w:sz w:val="28"/>
          <w:szCs w:val="28"/>
          <w:lang w:val="es-ES"/>
        </w:rPr>
        <w:t>giá</w:t>
      </w:r>
      <w:proofErr w:type="spellEnd"/>
      <w:r w:rsidRPr="005D7683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5D7683">
        <w:rPr>
          <w:b/>
          <w:iCs/>
          <w:sz w:val="28"/>
          <w:szCs w:val="28"/>
          <w:lang w:val="es-ES"/>
        </w:rPr>
        <w:t>theo</w:t>
      </w:r>
      <w:proofErr w:type="spellEnd"/>
      <w:r w:rsidRPr="005D7683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5D7683">
        <w:rPr>
          <w:b/>
          <w:iCs/>
          <w:sz w:val="28"/>
          <w:szCs w:val="28"/>
          <w:lang w:val="es-ES"/>
        </w:rPr>
        <w:t>phương</w:t>
      </w:r>
      <w:proofErr w:type="spellEnd"/>
      <w:r w:rsidRPr="005D7683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5D7683">
        <w:rPr>
          <w:b/>
          <w:iCs/>
          <w:sz w:val="28"/>
          <w:szCs w:val="28"/>
          <w:lang w:val="es-ES"/>
        </w:rPr>
        <w:t>pháp</w:t>
      </w:r>
      <w:proofErr w:type="spellEnd"/>
      <w:r w:rsidRPr="005D7683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5D7683">
        <w:rPr>
          <w:b/>
          <w:iCs/>
          <w:sz w:val="28"/>
          <w:szCs w:val="28"/>
          <w:lang w:val="es-ES"/>
        </w:rPr>
        <w:t>đạt</w:t>
      </w:r>
      <w:proofErr w:type="spellEnd"/>
      <w:r w:rsidRPr="005D7683">
        <w:rPr>
          <w:b/>
          <w:iCs/>
          <w:sz w:val="28"/>
          <w:szCs w:val="28"/>
          <w:lang w:val="es-ES"/>
        </w:rPr>
        <w:t>/</w:t>
      </w:r>
      <w:proofErr w:type="spellStart"/>
      <w:r w:rsidRPr="005D7683">
        <w:rPr>
          <w:b/>
          <w:iCs/>
          <w:sz w:val="28"/>
          <w:szCs w:val="28"/>
          <w:lang w:val="es-ES"/>
        </w:rPr>
        <w:t>không</w:t>
      </w:r>
      <w:proofErr w:type="spellEnd"/>
      <w:r w:rsidRPr="005D7683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5D7683">
        <w:rPr>
          <w:b/>
          <w:iCs/>
          <w:sz w:val="28"/>
          <w:szCs w:val="28"/>
          <w:lang w:val="es-ES"/>
        </w:rPr>
        <w:t>đạt</w:t>
      </w:r>
      <w:proofErr w:type="spellEnd"/>
      <w:r w:rsidRPr="005D7683">
        <w:rPr>
          <w:rStyle w:val="FootnoteReference"/>
          <w:b/>
          <w:iCs/>
          <w:sz w:val="28"/>
          <w:szCs w:val="28"/>
        </w:rPr>
        <w:footnoteReference w:id="1"/>
      </w:r>
      <w:r w:rsidRPr="005D7683">
        <w:rPr>
          <w:b/>
          <w:sz w:val="28"/>
          <w:szCs w:val="28"/>
          <w:lang w:val="es-ES"/>
        </w:rPr>
        <w:t>:</w:t>
      </w:r>
    </w:p>
    <w:p w14:paraId="4A7AC8DB" w14:textId="77777777" w:rsidR="005D7683" w:rsidRPr="005D7683" w:rsidRDefault="005D7683" w:rsidP="005D7683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5D7683">
        <w:rPr>
          <w:sz w:val="28"/>
          <w:szCs w:val="28"/>
          <w:lang w:val="es-ES"/>
        </w:rPr>
        <w:t>Căn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cứ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quy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mô</w:t>
      </w:r>
      <w:proofErr w:type="spellEnd"/>
      <w:r w:rsidRPr="005D7683">
        <w:rPr>
          <w:sz w:val="28"/>
          <w:szCs w:val="28"/>
          <w:lang w:val="es-ES"/>
        </w:rPr>
        <w:t xml:space="preserve">, </w:t>
      </w:r>
      <w:proofErr w:type="spellStart"/>
      <w:r w:rsidRPr="005D7683">
        <w:rPr>
          <w:sz w:val="28"/>
          <w:szCs w:val="28"/>
          <w:lang w:val="es-ES"/>
        </w:rPr>
        <w:t>tính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chất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của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gói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thầu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mà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xác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định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mức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độ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yêu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cầu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đối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với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từng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nội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dung</w:t>
      </w:r>
      <w:proofErr w:type="spellEnd"/>
      <w:r w:rsidRPr="005D7683">
        <w:rPr>
          <w:sz w:val="28"/>
          <w:szCs w:val="28"/>
          <w:lang w:val="es-ES"/>
        </w:rPr>
        <w:t xml:space="preserve">. </w:t>
      </w:r>
      <w:proofErr w:type="spellStart"/>
      <w:r w:rsidRPr="005D7683">
        <w:rPr>
          <w:sz w:val="28"/>
          <w:szCs w:val="28"/>
          <w:lang w:val="es-ES"/>
        </w:rPr>
        <w:t>Đối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với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các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tiêu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chí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đánh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giá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tổng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quát</w:t>
      </w:r>
      <w:proofErr w:type="spellEnd"/>
      <w:r w:rsidRPr="005D7683">
        <w:rPr>
          <w:sz w:val="28"/>
          <w:szCs w:val="28"/>
          <w:lang w:val="es-ES"/>
        </w:rPr>
        <w:t xml:space="preserve">, </w:t>
      </w:r>
      <w:proofErr w:type="spellStart"/>
      <w:r w:rsidRPr="005D7683">
        <w:rPr>
          <w:sz w:val="28"/>
          <w:szCs w:val="28"/>
          <w:lang w:val="es-ES"/>
        </w:rPr>
        <w:t>chỉ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sử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dụng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tiêu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chí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đạt</w:t>
      </w:r>
      <w:proofErr w:type="spellEnd"/>
      <w:r w:rsidRPr="005D7683">
        <w:rPr>
          <w:sz w:val="28"/>
          <w:szCs w:val="28"/>
          <w:lang w:val="es-ES"/>
        </w:rPr>
        <w:t xml:space="preserve">, </w:t>
      </w:r>
      <w:proofErr w:type="spellStart"/>
      <w:r w:rsidRPr="005D7683">
        <w:rPr>
          <w:sz w:val="28"/>
          <w:szCs w:val="28"/>
          <w:lang w:val="es-ES"/>
        </w:rPr>
        <w:t>không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đạt</w:t>
      </w:r>
      <w:proofErr w:type="spellEnd"/>
      <w:r w:rsidRPr="005D7683">
        <w:rPr>
          <w:sz w:val="28"/>
          <w:szCs w:val="28"/>
          <w:lang w:val="es-ES"/>
        </w:rPr>
        <w:t xml:space="preserve">. </w:t>
      </w:r>
      <w:proofErr w:type="spellStart"/>
      <w:r w:rsidRPr="005D7683">
        <w:rPr>
          <w:sz w:val="28"/>
          <w:szCs w:val="28"/>
          <w:lang w:val="es-ES"/>
        </w:rPr>
        <w:t>Đối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với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các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tiêu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chí</w:t>
      </w:r>
      <w:proofErr w:type="spellEnd"/>
      <w:r w:rsidRPr="005D7683">
        <w:rPr>
          <w:sz w:val="28"/>
          <w:szCs w:val="28"/>
          <w:lang w:val="es-ES"/>
        </w:rPr>
        <w:t xml:space="preserve"> chi </w:t>
      </w:r>
      <w:proofErr w:type="spellStart"/>
      <w:r w:rsidRPr="005D7683">
        <w:rPr>
          <w:sz w:val="28"/>
          <w:szCs w:val="28"/>
          <w:lang w:val="es-ES"/>
        </w:rPr>
        <w:t>tiết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cơ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bản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trong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tiêu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chí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tổng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quát</w:t>
      </w:r>
      <w:proofErr w:type="spellEnd"/>
      <w:r w:rsidRPr="005D7683">
        <w:rPr>
          <w:sz w:val="28"/>
          <w:szCs w:val="28"/>
          <w:lang w:val="es-ES"/>
        </w:rPr>
        <w:t xml:space="preserve">, </w:t>
      </w:r>
      <w:proofErr w:type="spellStart"/>
      <w:r w:rsidRPr="005D7683">
        <w:rPr>
          <w:sz w:val="28"/>
          <w:szCs w:val="28"/>
          <w:lang w:val="es-ES"/>
        </w:rPr>
        <w:t>chỉ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sử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dụng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tiêu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chí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đạt</w:t>
      </w:r>
      <w:proofErr w:type="spellEnd"/>
      <w:r w:rsidRPr="005D7683">
        <w:rPr>
          <w:sz w:val="28"/>
          <w:szCs w:val="28"/>
          <w:lang w:val="es-ES"/>
        </w:rPr>
        <w:t xml:space="preserve">, </w:t>
      </w:r>
      <w:proofErr w:type="spellStart"/>
      <w:r w:rsidRPr="005D7683">
        <w:rPr>
          <w:sz w:val="28"/>
          <w:szCs w:val="28"/>
          <w:lang w:val="es-ES"/>
        </w:rPr>
        <w:t>không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đạt</w:t>
      </w:r>
      <w:proofErr w:type="spellEnd"/>
      <w:r w:rsidRPr="005D7683">
        <w:rPr>
          <w:sz w:val="28"/>
          <w:szCs w:val="28"/>
          <w:lang w:val="es-ES"/>
        </w:rPr>
        <w:t xml:space="preserve">; </w:t>
      </w:r>
      <w:proofErr w:type="spellStart"/>
      <w:r w:rsidRPr="005D7683">
        <w:rPr>
          <w:sz w:val="28"/>
          <w:szCs w:val="28"/>
          <w:lang w:val="es-ES"/>
        </w:rPr>
        <w:t>đối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với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các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tiêu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chí</w:t>
      </w:r>
      <w:proofErr w:type="spellEnd"/>
      <w:r w:rsidRPr="005D7683">
        <w:rPr>
          <w:sz w:val="28"/>
          <w:szCs w:val="28"/>
          <w:lang w:val="es-ES"/>
        </w:rPr>
        <w:t xml:space="preserve"> chi </w:t>
      </w:r>
      <w:proofErr w:type="spellStart"/>
      <w:r w:rsidRPr="005D7683">
        <w:rPr>
          <w:sz w:val="28"/>
          <w:szCs w:val="28"/>
          <w:lang w:val="es-ES"/>
        </w:rPr>
        <w:t>tiết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không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cơ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bản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trong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tiêu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chí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tổng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quát</w:t>
      </w:r>
      <w:proofErr w:type="spellEnd"/>
      <w:r w:rsidRPr="005D7683">
        <w:rPr>
          <w:sz w:val="28"/>
          <w:szCs w:val="28"/>
          <w:lang w:val="es-ES"/>
        </w:rPr>
        <w:t xml:space="preserve">, </w:t>
      </w:r>
      <w:proofErr w:type="spellStart"/>
      <w:r w:rsidRPr="005D7683">
        <w:rPr>
          <w:sz w:val="28"/>
          <w:szCs w:val="28"/>
          <w:lang w:val="es-ES"/>
        </w:rPr>
        <w:t>ngoài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tiêu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chí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đạt</w:t>
      </w:r>
      <w:proofErr w:type="spellEnd"/>
      <w:r w:rsidRPr="005D7683">
        <w:rPr>
          <w:sz w:val="28"/>
          <w:szCs w:val="28"/>
          <w:lang w:val="es-ES"/>
        </w:rPr>
        <w:t xml:space="preserve">, </w:t>
      </w:r>
      <w:proofErr w:type="spellStart"/>
      <w:r w:rsidRPr="005D7683">
        <w:rPr>
          <w:sz w:val="28"/>
          <w:szCs w:val="28"/>
          <w:lang w:val="es-ES"/>
        </w:rPr>
        <w:t>không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đạt</w:t>
      </w:r>
      <w:proofErr w:type="spellEnd"/>
      <w:r w:rsidRPr="005D7683">
        <w:rPr>
          <w:sz w:val="28"/>
          <w:szCs w:val="28"/>
          <w:lang w:val="es-ES"/>
        </w:rPr>
        <w:t xml:space="preserve">, </w:t>
      </w:r>
      <w:proofErr w:type="spellStart"/>
      <w:r w:rsidRPr="005D7683">
        <w:rPr>
          <w:sz w:val="28"/>
          <w:szCs w:val="28"/>
          <w:lang w:val="es-ES"/>
        </w:rPr>
        <w:t>được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áp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dụng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thêm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tiêu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chí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chấp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nhận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được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nhưng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không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được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vượt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quá</w:t>
      </w:r>
      <w:proofErr w:type="spellEnd"/>
      <w:r w:rsidRPr="005D7683">
        <w:rPr>
          <w:sz w:val="28"/>
          <w:szCs w:val="28"/>
          <w:lang w:val="es-ES"/>
        </w:rPr>
        <w:t xml:space="preserve"> 30% </w:t>
      </w:r>
      <w:proofErr w:type="spellStart"/>
      <w:r w:rsidRPr="005D7683">
        <w:rPr>
          <w:sz w:val="28"/>
          <w:szCs w:val="28"/>
          <w:lang w:val="es-ES"/>
        </w:rPr>
        <w:t>tổng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số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các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tiêu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chí</w:t>
      </w:r>
      <w:proofErr w:type="spellEnd"/>
      <w:r w:rsidRPr="005D7683">
        <w:rPr>
          <w:sz w:val="28"/>
          <w:szCs w:val="28"/>
          <w:lang w:val="es-ES"/>
        </w:rPr>
        <w:t xml:space="preserve"> chi </w:t>
      </w:r>
      <w:proofErr w:type="spellStart"/>
      <w:r w:rsidRPr="005D7683">
        <w:rPr>
          <w:sz w:val="28"/>
          <w:szCs w:val="28"/>
          <w:lang w:val="es-ES"/>
        </w:rPr>
        <w:t>tiết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trong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tiêu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chí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tổng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quát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đó</w:t>
      </w:r>
      <w:proofErr w:type="spellEnd"/>
      <w:r w:rsidRPr="005D7683">
        <w:rPr>
          <w:sz w:val="28"/>
          <w:szCs w:val="28"/>
          <w:lang w:val="es-ES"/>
        </w:rPr>
        <w:t xml:space="preserve">. </w:t>
      </w:r>
    </w:p>
    <w:p w14:paraId="637844C9" w14:textId="77777777" w:rsidR="005D7683" w:rsidRPr="005D7683" w:rsidRDefault="005D7683" w:rsidP="005D7683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5D7683">
        <w:rPr>
          <w:sz w:val="28"/>
          <w:szCs w:val="28"/>
          <w:lang w:val="es-ES"/>
        </w:rPr>
        <w:t>Tiêu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chí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tổng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quát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được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đánh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giá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là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đạt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khi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tất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cả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các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tiêu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chí</w:t>
      </w:r>
      <w:proofErr w:type="spellEnd"/>
      <w:r w:rsidRPr="005D7683">
        <w:rPr>
          <w:sz w:val="28"/>
          <w:szCs w:val="28"/>
          <w:lang w:val="es-ES"/>
        </w:rPr>
        <w:t xml:space="preserve"> chi </w:t>
      </w:r>
      <w:proofErr w:type="spellStart"/>
      <w:r w:rsidRPr="005D7683">
        <w:rPr>
          <w:sz w:val="28"/>
          <w:szCs w:val="28"/>
          <w:lang w:val="es-ES"/>
        </w:rPr>
        <w:t>tiết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cơ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bản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được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đánh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giá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là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đạt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và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các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tiêu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chí</w:t>
      </w:r>
      <w:proofErr w:type="spellEnd"/>
      <w:r w:rsidRPr="005D7683">
        <w:rPr>
          <w:sz w:val="28"/>
          <w:szCs w:val="28"/>
          <w:lang w:val="es-ES"/>
        </w:rPr>
        <w:t xml:space="preserve"> chi </w:t>
      </w:r>
      <w:proofErr w:type="spellStart"/>
      <w:r w:rsidRPr="005D7683">
        <w:rPr>
          <w:sz w:val="28"/>
          <w:szCs w:val="28"/>
          <w:lang w:val="es-ES"/>
        </w:rPr>
        <w:t>tiết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không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cơ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bản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được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đánh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giá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là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đạt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hoặc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chấp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nhận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được</w:t>
      </w:r>
      <w:proofErr w:type="spellEnd"/>
      <w:r w:rsidRPr="005D7683">
        <w:rPr>
          <w:sz w:val="28"/>
          <w:szCs w:val="28"/>
          <w:lang w:val="es-ES"/>
        </w:rPr>
        <w:t>.</w:t>
      </w:r>
    </w:p>
    <w:p w14:paraId="17F3BAF3" w14:textId="77777777" w:rsidR="005D7683" w:rsidRPr="005D7683" w:rsidRDefault="005D7683" w:rsidP="005D7683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5D7683">
        <w:rPr>
          <w:sz w:val="28"/>
          <w:szCs w:val="28"/>
          <w:lang w:val="es-ES"/>
        </w:rPr>
        <w:t xml:space="preserve">E-HSDT </w:t>
      </w:r>
      <w:proofErr w:type="spellStart"/>
      <w:r w:rsidRPr="005D7683">
        <w:rPr>
          <w:sz w:val="28"/>
          <w:szCs w:val="28"/>
          <w:lang w:val="es-ES"/>
        </w:rPr>
        <w:t>được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đánh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giá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là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đáp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ứng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yêu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cầu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về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kỹ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thuật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khi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có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tất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cả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các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tiêu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chí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tổng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quát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đều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được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đánh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giá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là</w:t>
      </w:r>
      <w:proofErr w:type="spellEnd"/>
      <w:r w:rsidRPr="005D7683">
        <w:rPr>
          <w:sz w:val="28"/>
          <w:szCs w:val="28"/>
          <w:lang w:val="es-ES"/>
        </w:rPr>
        <w:t xml:space="preserve"> </w:t>
      </w:r>
      <w:proofErr w:type="spellStart"/>
      <w:r w:rsidRPr="005D7683">
        <w:rPr>
          <w:sz w:val="28"/>
          <w:szCs w:val="28"/>
          <w:lang w:val="es-ES"/>
        </w:rPr>
        <w:t>đạt</w:t>
      </w:r>
      <w:proofErr w:type="spellEnd"/>
      <w:r w:rsidRPr="005D7683">
        <w:rPr>
          <w:sz w:val="28"/>
          <w:szCs w:val="28"/>
          <w:lang w:val="es-ES"/>
        </w:rPr>
        <w:t xml:space="preserve">. </w:t>
      </w:r>
    </w:p>
    <w:tbl>
      <w:tblPr>
        <w:tblStyle w:val="TableGrid"/>
        <w:tblW w:w="9923" w:type="dxa"/>
        <w:tblInd w:w="85" w:type="dxa"/>
        <w:tblLook w:val="04A0" w:firstRow="1" w:lastRow="0" w:firstColumn="1" w:lastColumn="0" w:noHBand="0" w:noVBand="1"/>
      </w:tblPr>
      <w:tblGrid>
        <w:gridCol w:w="737"/>
        <w:gridCol w:w="2098"/>
        <w:gridCol w:w="3686"/>
        <w:gridCol w:w="3402"/>
      </w:tblGrid>
      <w:tr w:rsidR="005D7683" w:rsidRPr="005D7683" w14:paraId="6FCC18FA" w14:textId="77777777" w:rsidTr="005D7683">
        <w:tc>
          <w:tcPr>
            <w:tcW w:w="737" w:type="dxa"/>
          </w:tcPr>
          <w:p w14:paraId="7C57AD47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jc w:val="center"/>
              <w:rPr>
                <w:b/>
                <w:color w:val="000000" w:themeColor="text1"/>
                <w:szCs w:val="24"/>
                <w:lang w:val="es-ES"/>
              </w:rPr>
            </w:pPr>
            <w:r w:rsidRPr="005D7683">
              <w:rPr>
                <w:b/>
                <w:color w:val="000000" w:themeColor="text1"/>
                <w:szCs w:val="24"/>
                <w:lang w:val="es-ES"/>
              </w:rPr>
              <w:t>TT</w:t>
            </w:r>
          </w:p>
        </w:tc>
        <w:tc>
          <w:tcPr>
            <w:tcW w:w="2098" w:type="dxa"/>
          </w:tcPr>
          <w:p w14:paraId="4A9F750D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jc w:val="center"/>
              <w:rPr>
                <w:b/>
                <w:color w:val="000000" w:themeColor="text1"/>
                <w:szCs w:val="24"/>
                <w:lang w:val="es-ES"/>
              </w:rPr>
            </w:pPr>
            <w:proofErr w:type="spellStart"/>
            <w:r w:rsidRPr="005D7683">
              <w:rPr>
                <w:b/>
                <w:color w:val="000000" w:themeColor="text1"/>
                <w:szCs w:val="24"/>
                <w:lang w:val="es-ES"/>
              </w:rPr>
              <w:t>Nội</w:t>
            </w:r>
            <w:proofErr w:type="spellEnd"/>
            <w:r w:rsidRPr="005D7683">
              <w:rPr>
                <w:b/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  <w:lang w:val="es-ES"/>
              </w:rPr>
              <w:t>dung</w:t>
            </w:r>
            <w:proofErr w:type="spellEnd"/>
            <w:r w:rsidRPr="005D7683">
              <w:rPr>
                <w:b/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  <w:lang w:val="es-ES"/>
              </w:rPr>
              <w:t>yêu</w:t>
            </w:r>
            <w:proofErr w:type="spellEnd"/>
            <w:r w:rsidRPr="005D7683">
              <w:rPr>
                <w:b/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  <w:lang w:val="es-ES"/>
              </w:rPr>
              <w:t>cầu</w:t>
            </w:r>
            <w:proofErr w:type="spellEnd"/>
          </w:p>
        </w:tc>
        <w:tc>
          <w:tcPr>
            <w:tcW w:w="3686" w:type="dxa"/>
          </w:tcPr>
          <w:p w14:paraId="625A6217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jc w:val="center"/>
              <w:rPr>
                <w:b/>
                <w:color w:val="000000" w:themeColor="text1"/>
                <w:szCs w:val="24"/>
                <w:lang w:val="es-ES"/>
              </w:rPr>
            </w:pPr>
            <w:proofErr w:type="spellStart"/>
            <w:r w:rsidRPr="005D7683">
              <w:rPr>
                <w:b/>
                <w:color w:val="000000" w:themeColor="text1"/>
                <w:szCs w:val="24"/>
                <w:lang w:val="es-ES"/>
              </w:rPr>
              <w:t>Đạt</w:t>
            </w:r>
            <w:proofErr w:type="spellEnd"/>
          </w:p>
        </w:tc>
        <w:tc>
          <w:tcPr>
            <w:tcW w:w="3402" w:type="dxa"/>
          </w:tcPr>
          <w:p w14:paraId="4071FB8D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jc w:val="center"/>
              <w:rPr>
                <w:b/>
                <w:color w:val="000000" w:themeColor="text1"/>
                <w:szCs w:val="24"/>
                <w:lang w:val="es-ES"/>
              </w:rPr>
            </w:pPr>
            <w:proofErr w:type="spellStart"/>
            <w:r w:rsidRPr="005D7683">
              <w:rPr>
                <w:b/>
                <w:color w:val="000000" w:themeColor="text1"/>
                <w:szCs w:val="24"/>
                <w:lang w:val="es-ES"/>
              </w:rPr>
              <w:t>Không</w:t>
            </w:r>
            <w:proofErr w:type="spellEnd"/>
            <w:r w:rsidRPr="005D7683">
              <w:rPr>
                <w:b/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  <w:lang w:val="es-ES"/>
              </w:rPr>
              <w:t>đạt</w:t>
            </w:r>
            <w:proofErr w:type="spellEnd"/>
          </w:p>
        </w:tc>
      </w:tr>
      <w:tr w:rsidR="005D7683" w:rsidRPr="005D7683" w14:paraId="7FD179B9" w14:textId="77777777" w:rsidTr="005D7683">
        <w:trPr>
          <w:trHeight w:val="485"/>
        </w:trPr>
        <w:tc>
          <w:tcPr>
            <w:tcW w:w="737" w:type="dxa"/>
          </w:tcPr>
          <w:p w14:paraId="03E716FA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color w:val="000000" w:themeColor="text1"/>
                <w:szCs w:val="24"/>
                <w:lang w:val="es-ES"/>
              </w:rPr>
            </w:pPr>
            <w:r w:rsidRPr="005D7683">
              <w:rPr>
                <w:color w:val="000000" w:themeColor="text1"/>
                <w:szCs w:val="24"/>
                <w:lang w:val="es-ES"/>
              </w:rPr>
              <w:t>1</w:t>
            </w:r>
          </w:p>
        </w:tc>
        <w:tc>
          <w:tcPr>
            <w:tcW w:w="2098" w:type="dxa"/>
          </w:tcPr>
          <w:p w14:paraId="53691484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b/>
                <w:color w:val="000000" w:themeColor="text1"/>
                <w:szCs w:val="24"/>
                <w:lang w:val="es-ES"/>
              </w:rPr>
            </w:pPr>
            <w:r w:rsidRPr="005D7683">
              <w:rPr>
                <w:b/>
                <w:color w:val="000000" w:themeColor="text1"/>
                <w:szCs w:val="24"/>
                <w:lang w:val="vi-VN"/>
              </w:rPr>
              <w:t>Đặc tính, thông số kỹ thuật của hàng hóa, tiêu chuẩn sản xuất</w:t>
            </w:r>
            <w:r w:rsidRPr="005D7683">
              <w:rPr>
                <w:b/>
                <w:color w:val="000000" w:themeColor="text1"/>
                <w:szCs w:val="24"/>
              </w:rPr>
              <w:t xml:space="preserve">,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tiêu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chuẩn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chế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tạo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và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công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nghệ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, bao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gồm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các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yếu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tố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như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c</w:t>
            </w:r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>ông</w:t>
            </w:r>
            <w:proofErr w:type="spellEnd"/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>suất</w:t>
            </w:r>
            <w:proofErr w:type="spellEnd"/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 xml:space="preserve">, </w:t>
            </w:r>
            <w:proofErr w:type="spellStart"/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>hiệu</w:t>
            </w:r>
            <w:proofErr w:type="spellEnd"/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>suất</w:t>
            </w:r>
            <w:proofErr w:type="spellEnd"/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>của</w:t>
            </w:r>
            <w:proofErr w:type="spellEnd"/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>máy</w:t>
            </w:r>
            <w:proofErr w:type="spellEnd"/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>móc</w:t>
            </w:r>
            <w:proofErr w:type="spellEnd"/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 xml:space="preserve">, </w:t>
            </w:r>
            <w:proofErr w:type="spellStart"/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>thiết</w:t>
            </w:r>
            <w:proofErr w:type="spellEnd"/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>bị</w:t>
            </w:r>
            <w:proofErr w:type="spellEnd"/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 xml:space="preserve">; </w:t>
            </w:r>
            <w:proofErr w:type="spellStart"/>
            <w:r w:rsidRPr="005D7683">
              <w:rPr>
                <w:b/>
                <w:iCs/>
                <w:color w:val="000000" w:themeColor="text1"/>
                <w:spacing w:val="-8"/>
                <w:szCs w:val="24"/>
              </w:rPr>
              <w:t>m</w:t>
            </w:r>
            <w:r w:rsidRPr="005D7683">
              <w:rPr>
                <w:b/>
                <w:iCs/>
                <w:color w:val="000000" w:themeColor="text1"/>
                <w:szCs w:val="24"/>
              </w:rPr>
              <w:t>ức</w:t>
            </w:r>
            <w:proofErr w:type="spellEnd"/>
            <w:r w:rsidRPr="005D7683">
              <w:rPr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iCs/>
                <w:color w:val="000000" w:themeColor="text1"/>
                <w:szCs w:val="24"/>
              </w:rPr>
              <w:t>tiêu</w:t>
            </w:r>
            <w:proofErr w:type="spellEnd"/>
            <w:r w:rsidRPr="005D7683">
              <w:rPr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iCs/>
                <w:color w:val="000000" w:themeColor="text1"/>
                <w:szCs w:val="24"/>
              </w:rPr>
              <w:t>hao</w:t>
            </w:r>
            <w:proofErr w:type="spellEnd"/>
            <w:r w:rsidRPr="005D7683">
              <w:rPr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iCs/>
                <w:color w:val="000000" w:themeColor="text1"/>
                <w:szCs w:val="24"/>
              </w:rPr>
              <w:t>điện</w:t>
            </w:r>
            <w:proofErr w:type="spellEnd"/>
            <w:r w:rsidRPr="005D7683">
              <w:rPr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iCs/>
                <w:color w:val="000000" w:themeColor="text1"/>
                <w:szCs w:val="24"/>
              </w:rPr>
              <w:t>năng</w:t>
            </w:r>
            <w:proofErr w:type="spellEnd"/>
            <w:r w:rsidRPr="005D7683">
              <w:rPr>
                <w:b/>
                <w:iCs/>
                <w:color w:val="000000" w:themeColor="text1"/>
                <w:szCs w:val="24"/>
              </w:rPr>
              <w:t xml:space="preserve">, </w:t>
            </w:r>
            <w:proofErr w:type="spellStart"/>
            <w:r w:rsidRPr="005D7683">
              <w:rPr>
                <w:b/>
                <w:iCs/>
                <w:color w:val="000000" w:themeColor="text1"/>
                <w:szCs w:val="24"/>
              </w:rPr>
              <w:t>nguyên</w:t>
            </w:r>
            <w:proofErr w:type="spellEnd"/>
            <w:r w:rsidRPr="005D7683">
              <w:rPr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iCs/>
                <w:color w:val="000000" w:themeColor="text1"/>
                <w:szCs w:val="24"/>
              </w:rPr>
              <w:t>nhiên</w:t>
            </w:r>
            <w:proofErr w:type="spellEnd"/>
            <w:r w:rsidRPr="005D7683">
              <w:rPr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iCs/>
                <w:color w:val="000000" w:themeColor="text1"/>
                <w:szCs w:val="24"/>
              </w:rPr>
              <w:t>vật</w:t>
            </w:r>
            <w:proofErr w:type="spellEnd"/>
            <w:r w:rsidRPr="005D7683">
              <w:rPr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iCs/>
                <w:color w:val="000000" w:themeColor="text1"/>
                <w:szCs w:val="24"/>
              </w:rPr>
              <w:t>liệu</w:t>
            </w:r>
            <w:proofErr w:type="spellEnd"/>
            <w:r w:rsidRPr="005D7683">
              <w:rPr>
                <w:b/>
                <w:iCs/>
                <w:color w:val="000000" w:themeColor="text1"/>
                <w:szCs w:val="24"/>
              </w:rPr>
              <w:t>.</w:t>
            </w:r>
          </w:p>
        </w:tc>
        <w:tc>
          <w:tcPr>
            <w:tcW w:w="3686" w:type="dxa"/>
          </w:tcPr>
          <w:p w14:paraId="0144DF6D" w14:textId="77777777" w:rsidR="005D7683" w:rsidRPr="005D7683" w:rsidRDefault="005D7683" w:rsidP="001E56E1">
            <w:pPr>
              <w:shd w:val="clear" w:color="auto" w:fill="FFFFFF" w:themeFill="background1"/>
              <w:spacing w:before="80" w:after="80" w:line="276" w:lineRule="auto"/>
              <w:ind w:right="173"/>
              <w:rPr>
                <w:color w:val="000000" w:themeColor="text1"/>
                <w:szCs w:val="24"/>
                <w:lang w:val="vi-VN"/>
              </w:rPr>
            </w:pPr>
            <w:proofErr w:type="spellStart"/>
            <w:r w:rsidRPr="005D7683">
              <w:rPr>
                <w:color w:val="000000" w:themeColor="text1"/>
                <w:szCs w:val="24"/>
              </w:rPr>
              <w:t>i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) </w:t>
            </w:r>
            <w:r w:rsidRPr="005D7683">
              <w:rPr>
                <w:color w:val="000000" w:themeColor="text1"/>
                <w:szCs w:val="24"/>
                <w:lang w:val="vi-VN"/>
              </w:rPr>
              <w:t xml:space="preserve">Có cam kết các đặc tính, thông số kỹ thuật của hàng hoá chào thầu theo đúng yêu cầu trong E-HSMT với các thông số kỹ thuật </w:t>
            </w:r>
            <w:r w:rsidRPr="005D7683">
              <w:rPr>
                <w:color w:val="000000" w:themeColor="text1"/>
                <w:szCs w:val="24"/>
                <w:u w:val="single"/>
                <w:lang w:val="vi-VN"/>
              </w:rPr>
              <w:t>đáp ứng yêu cầu</w:t>
            </w:r>
            <w:r w:rsidRPr="005D7683">
              <w:rPr>
                <w:color w:val="000000" w:themeColor="text1"/>
                <w:szCs w:val="24"/>
                <w:lang w:val="vi-VN"/>
              </w:rPr>
              <w:t xml:space="preserve"> của E-HSMT</w:t>
            </w:r>
          </w:p>
          <w:p w14:paraId="4A3C1969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60" w:after="60" w:line="276" w:lineRule="auto"/>
              <w:ind w:firstLine="96"/>
              <w:rPr>
                <w:color w:val="000000" w:themeColor="text1"/>
                <w:szCs w:val="24"/>
              </w:rPr>
            </w:pPr>
            <w:r w:rsidRPr="005D7683">
              <w:rPr>
                <w:color w:val="000000" w:themeColor="text1"/>
                <w:szCs w:val="24"/>
                <w:lang w:val="vi-VN"/>
              </w:rPr>
              <w:t>ii)</w:t>
            </w:r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Cung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cấp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đầy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đủ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tài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liệu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kỹ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thuật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của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hóa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5D7683">
              <w:rPr>
                <w:color w:val="000000" w:themeColor="text1"/>
                <w:szCs w:val="24"/>
              </w:rPr>
              <w:t>trong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đó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phải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thể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hiện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đầy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đủ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các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thông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tin </w:t>
            </w:r>
            <w:proofErr w:type="spellStart"/>
            <w:r w:rsidRPr="005D7683">
              <w:rPr>
                <w:color w:val="000000" w:themeColor="text1"/>
                <w:szCs w:val="24"/>
              </w:rPr>
              <w:t>để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phục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vụ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công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tác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đánh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giá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sự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phù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hợp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theo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các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yêu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cầu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kỹ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thuật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đã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chỉ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ra </w:t>
            </w:r>
            <w:proofErr w:type="spellStart"/>
            <w:r w:rsidRPr="005D7683">
              <w:rPr>
                <w:color w:val="000000" w:themeColor="text1"/>
                <w:szCs w:val="24"/>
              </w:rPr>
              <w:t>trong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Chương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V “</w:t>
            </w:r>
            <w:proofErr w:type="spellStart"/>
            <w:r w:rsidRPr="005D7683">
              <w:rPr>
                <w:color w:val="000000" w:themeColor="text1"/>
                <w:szCs w:val="24"/>
              </w:rPr>
              <w:t>Yêu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cầu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kỹ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thuật</w:t>
            </w:r>
            <w:proofErr w:type="spellEnd"/>
            <w:r w:rsidRPr="005D7683">
              <w:rPr>
                <w:color w:val="000000" w:themeColor="text1"/>
                <w:szCs w:val="24"/>
              </w:rPr>
              <w:t>”</w:t>
            </w:r>
            <w:r w:rsidRPr="005D7683">
              <w:rPr>
                <w:color w:val="000000" w:themeColor="text1"/>
                <w:szCs w:val="24"/>
                <w:lang w:val="vi-VN"/>
              </w:rPr>
              <w:t xml:space="preserve"> của E-HSMT</w:t>
            </w:r>
            <w:r w:rsidRPr="005D7683">
              <w:rPr>
                <w:color w:val="000000" w:themeColor="text1"/>
                <w:szCs w:val="24"/>
              </w:rPr>
              <w:t>.</w:t>
            </w:r>
          </w:p>
          <w:p w14:paraId="7EA7AF8D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120" w:after="120" w:line="276" w:lineRule="auto"/>
              <w:rPr>
                <w:color w:val="000000" w:themeColor="text1"/>
                <w:szCs w:val="24"/>
                <w:lang w:val="vi-VN"/>
              </w:rPr>
            </w:pPr>
            <w:r w:rsidRPr="005D7683">
              <w:rPr>
                <w:color w:val="000000" w:themeColor="text1"/>
                <w:szCs w:val="24"/>
              </w:rPr>
              <w:t>ii</w:t>
            </w:r>
            <w:r w:rsidRPr="005D7683">
              <w:rPr>
                <w:color w:val="000000" w:themeColor="text1"/>
                <w:szCs w:val="24"/>
                <w:lang w:val="vi-VN"/>
              </w:rPr>
              <w:t>i</w:t>
            </w:r>
            <w:r w:rsidRPr="005D7683">
              <w:rPr>
                <w:color w:val="000000" w:themeColor="text1"/>
                <w:szCs w:val="24"/>
              </w:rPr>
              <w:t xml:space="preserve">) </w:t>
            </w:r>
            <w:proofErr w:type="spellStart"/>
            <w:r w:rsidRPr="005D7683">
              <w:rPr>
                <w:color w:val="000000" w:themeColor="text1"/>
                <w:szCs w:val="24"/>
              </w:rPr>
              <w:t>Cung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cấp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đầy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đủ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các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biên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bản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thử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nghiệm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như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đã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yêu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cầu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trong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Chương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V “</w:t>
            </w:r>
            <w:proofErr w:type="spellStart"/>
            <w:r w:rsidRPr="005D7683">
              <w:rPr>
                <w:color w:val="000000" w:themeColor="text1"/>
                <w:szCs w:val="24"/>
              </w:rPr>
              <w:t>Yêu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cầu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kỹ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thuật</w:t>
            </w:r>
            <w:proofErr w:type="spellEnd"/>
            <w:r w:rsidRPr="005D7683">
              <w:rPr>
                <w:color w:val="000000" w:themeColor="text1"/>
                <w:szCs w:val="24"/>
              </w:rPr>
              <w:t>”</w:t>
            </w:r>
            <w:r w:rsidRPr="005D7683">
              <w:rPr>
                <w:color w:val="000000" w:themeColor="text1"/>
                <w:szCs w:val="24"/>
                <w:lang w:val="vi-VN"/>
              </w:rPr>
              <w:t xml:space="preserve"> của E-HSMT</w:t>
            </w:r>
          </w:p>
          <w:p w14:paraId="0206BACC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120" w:after="120" w:line="276" w:lineRule="auto"/>
              <w:rPr>
                <w:color w:val="000000" w:themeColor="text1"/>
                <w:szCs w:val="24"/>
              </w:rPr>
            </w:pPr>
            <w:r w:rsidRPr="005D7683">
              <w:rPr>
                <w:color w:val="000000" w:themeColor="text1"/>
                <w:szCs w:val="24"/>
              </w:rPr>
              <w:t xml:space="preserve">iv) </w:t>
            </w:r>
            <w:proofErr w:type="spellStart"/>
            <w:r w:rsidRPr="005D7683">
              <w:rPr>
                <w:color w:val="000000" w:themeColor="text1"/>
                <w:szCs w:val="24"/>
              </w:rPr>
              <w:t>Có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chứng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chỉ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ISO 900X </w:t>
            </w:r>
            <w:proofErr w:type="spellStart"/>
            <w:r w:rsidRPr="005D7683">
              <w:rPr>
                <w:color w:val="000000" w:themeColor="text1"/>
                <w:szCs w:val="24"/>
              </w:rPr>
              <w:t>của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nhà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sản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xuất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(</w:t>
            </w:r>
            <w:proofErr w:type="spellStart"/>
            <w:r w:rsidRPr="005D7683">
              <w:rPr>
                <w:color w:val="000000" w:themeColor="text1"/>
                <w:szCs w:val="24"/>
              </w:rPr>
              <w:t>còn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hiệu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lực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), (Chi </w:t>
            </w:r>
            <w:proofErr w:type="spellStart"/>
            <w:r w:rsidRPr="005D7683">
              <w:rPr>
                <w:color w:val="000000" w:themeColor="text1"/>
                <w:szCs w:val="24"/>
              </w:rPr>
              <w:t>tiết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theo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Chương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V).</w:t>
            </w:r>
          </w:p>
          <w:p w14:paraId="5738E047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120" w:after="120" w:line="276" w:lineRule="auto"/>
              <w:rPr>
                <w:i/>
                <w:color w:val="000000" w:themeColor="text1"/>
                <w:szCs w:val="24"/>
                <w:lang w:val="vi-VN"/>
              </w:rPr>
            </w:pPr>
          </w:p>
        </w:tc>
        <w:tc>
          <w:tcPr>
            <w:tcW w:w="3402" w:type="dxa"/>
          </w:tcPr>
          <w:p w14:paraId="3C00D82A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120" w:after="120" w:line="264" w:lineRule="auto"/>
              <w:rPr>
                <w:color w:val="000000" w:themeColor="text1"/>
                <w:szCs w:val="24"/>
              </w:rPr>
            </w:pPr>
            <w:r w:rsidRPr="005D7683">
              <w:rPr>
                <w:color w:val="000000" w:themeColor="text1"/>
                <w:szCs w:val="24"/>
                <w:lang w:val="vi-VN"/>
              </w:rPr>
              <w:t xml:space="preserve">i) Không có cam kết hoặc có cam kết nhưng không đáp ứng các đặc tính, thông số kỹ thuật của hàng hoá chào thầu theo đúng yêu cầu trong E-HSMT </w:t>
            </w:r>
          </w:p>
          <w:p w14:paraId="0771A1F9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120" w:after="120" w:line="264" w:lineRule="auto"/>
              <w:rPr>
                <w:i/>
                <w:color w:val="000000" w:themeColor="text1"/>
                <w:szCs w:val="24"/>
                <w:lang w:val="vi-VN"/>
              </w:rPr>
            </w:pPr>
            <w:r w:rsidRPr="005D7683">
              <w:rPr>
                <w:i/>
                <w:color w:val="000000" w:themeColor="text1"/>
                <w:szCs w:val="24"/>
                <w:lang w:val="vi-VN"/>
              </w:rPr>
              <w:t>Hoặc</w:t>
            </w:r>
          </w:p>
          <w:p w14:paraId="2D5F7159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120" w:after="120" w:line="264" w:lineRule="auto"/>
              <w:rPr>
                <w:color w:val="000000" w:themeColor="text1"/>
                <w:szCs w:val="24"/>
              </w:rPr>
            </w:pPr>
            <w:r w:rsidRPr="005D7683">
              <w:rPr>
                <w:color w:val="000000" w:themeColor="text1"/>
                <w:szCs w:val="24"/>
                <w:lang w:val="vi-VN"/>
              </w:rPr>
              <w:t xml:space="preserve">ii) </w:t>
            </w:r>
            <w:proofErr w:type="spellStart"/>
            <w:r w:rsidRPr="005D7683">
              <w:rPr>
                <w:color w:val="000000" w:themeColor="text1"/>
                <w:szCs w:val="24"/>
              </w:rPr>
              <w:t>Không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r w:rsidRPr="005D7683">
              <w:rPr>
                <w:color w:val="000000" w:themeColor="text1"/>
                <w:szCs w:val="24"/>
                <w:lang w:val="vi-VN"/>
              </w:rPr>
              <w:t>c</w:t>
            </w:r>
            <w:proofErr w:type="spellStart"/>
            <w:r w:rsidRPr="005D7683">
              <w:rPr>
                <w:color w:val="000000" w:themeColor="text1"/>
                <w:szCs w:val="24"/>
              </w:rPr>
              <w:t>ung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cấp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đầy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đủ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tài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liệu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kỹ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thuật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của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hóa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5D7683">
              <w:rPr>
                <w:color w:val="000000" w:themeColor="text1"/>
                <w:szCs w:val="24"/>
              </w:rPr>
              <w:t>trong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đó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phải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thể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hiện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đầy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đủ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các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thông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tin </w:t>
            </w:r>
            <w:proofErr w:type="spellStart"/>
            <w:r w:rsidRPr="005D7683">
              <w:rPr>
                <w:color w:val="000000" w:themeColor="text1"/>
                <w:szCs w:val="24"/>
              </w:rPr>
              <w:t>để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phục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vụ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công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tác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đánh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giá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sự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phù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hợp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theo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các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yêu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cầu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kỹ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thuật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đã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chỉ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ra </w:t>
            </w:r>
            <w:proofErr w:type="spellStart"/>
            <w:r w:rsidRPr="005D7683">
              <w:rPr>
                <w:color w:val="000000" w:themeColor="text1"/>
                <w:szCs w:val="24"/>
              </w:rPr>
              <w:t>trong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Chương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V “</w:t>
            </w:r>
            <w:proofErr w:type="spellStart"/>
            <w:r w:rsidRPr="005D7683">
              <w:rPr>
                <w:color w:val="000000" w:themeColor="text1"/>
                <w:szCs w:val="24"/>
              </w:rPr>
              <w:t>Yêu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cầu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kỹ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thuật</w:t>
            </w:r>
            <w:proofErr w:type="spellEnd"/>
            <w:r w:rsidRPr="005D7683">
              <w:rPr>
                <w:color w:val="000000" w:themeColor="text1"/>
                <w:szCs w:val="24"/>
              </w:rPr>
              <w:t>”:</w:t>
            </w:r>
          </w:p>
          <w:p w14:paraId="418C3D65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60" w:after="60"/>
              <w:ind w:firstLine="96"/>
              <w:rPr>
                <w:i/>
                <w:color w:val="000000" w:themeColor="text1"/>
                <w:szCs w:val="24"/>
              </w:rPr>
            </w:pPr>
            <w:proofErr w:type="spellStart"/>
            <w:r w:rsidRPr="005D7683">
              <w:rPr>
                <w:i/>
                <w:color w:val="000000" w:themeColor="text1"/>
                <w:szCs w:val="24"/>
              </w:rPr>
              <w:t>Hoặc</w:t>
            </w:r>
            <w:proofErr w:type="spellEnd"/>
          </w:p>
          <w:p w14:paraId="3C1C3245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60" w:after="60"/>
              <w:ind w:firstLine="96"/>
              <w:rPr>
                <w:i/>
                <w:color w:val="000000" w:themeColor="text1"/>
                <w:szCs w:val="24"/>
              </w:rPr>
            </w:pPr>
            <w:r w:rsidRPr="005D7683">
              <w:rPr>
                <w:color w:val="000000" w:themeColor="text1"/>
                <w:szCs w:val="24"/>
                <w:lang w:val="vi-VN"/>
              </w:rPr>
              <w:t xml:space="preserve">iii) Không </w:t>
            </w:r>
            <w:proofErr w:type="spellStart"/>
            <w:r w:rsidRPr="005D7683">
              <w:rPr>
                <w:color w:val="000000" w:themeColor="text1"/>
                <w:szCs w:val="24"/>
              </w:rPr>
              <w:t>Cung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cấp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đầy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đủ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các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biên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bản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thử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nghiệm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như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đã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yêu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cầu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trong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Chương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V “</w:t>
            </w:r>
            <w:proofErr w:type="spellStart"/>
            <w:r w:rsidRPr="005D7683">
              <w:rPr>
                <w:color w:val="000000" w:themeColor="text1"/>
                <w:szCs w:val="24"/>
              </w:rPr>
              <w:t>Yêu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cầu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kỹ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thuật</w:t>
            </w:r>
            <w:proofErr w:type="spellEnd"/>
            <w:r w:rsidRPr="005D7683">
              <w:rPr>
                <w:color w:val="000000" w:themeColor="text1"/>
                <w:szCs w:val="24"/>
              </w:rPr>
              <w:t>”</w:t>
            </w:r>
            <w:r w:rsidRPr="005D7683">
              <w:rPr>
                <w:color w:val="000000" w:themeColor="text1"/>
                <w:szCs w:val="24"/>
                <w:lang w:val="vi-VN"/>
              </w:rPr>
              <w:t xml:space="preserve"> của E-HSMT.</w:t>
            </w:r>
          </w:p>
          <w:p w14:paraId="20C14E18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60" w:after="60"/>
              <w:ind w:firstLine="96"/>
              <w:rPr>
                <w:i/>
                <w:color w:val="000000" w:themeColor="text1"/>
                <w:szCs w:val="24"/>
              </w:rPr>
            </w:pPr>
            <w:proofErr w:type="spellStart"/>
            <w:r w:rsidRPr="005D7683">
              <w:rPr>
                <w:i/>
                <w:color w:val="000000" w:themeColor="text1"/>
                <w:szCs w:val="24"/>
              </w:rPr>
              <w:t>Hoặc</w:t>
            </w:r>
            <w:proofErr w:type="spellEnd"/>
          </w:p>
          <w:p w14:paraId="32DDBE12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120" w:after="120" w:line="276" w:lineRule="auto"/>
              <w:rPr>
                <w:color w:val="000000" w:themeColor="text1"/>
                <w:szCs w:val="24"/>
              </w:rPr>
            </w:pPr>
            <w:r w:rsidRPr="005D7683">
              <w:rPr>
                <w:color w:val="000000" w:themeColor="text1"/>
                <w:szCs w:val="24"/>
                <w:lang w:val="vi-VN"/>
              </w:rPr>
              <w:t xml:space="preserve">iv) </w:t>
            </w:r>
            <w:proofErr w:type="spellStart"/>
            <w:r w:rsidRPr="005D7683">
              <w:rPr>
                <w:color w:val="000000" w:themeColor="text1"/>
                <w:szCs w:val="24"/>
              </w:rPr>
              <w:t>Không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có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chứng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chỉ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ISO 900X </w:t>
            </w:r>
            <w:proofErr w:type="spellStart"/>
            <w:r w:rsidRPr="005D7683">
              <w:rPr>
                <w:color w:val="000000" w:themeColor="text1"/>
                <w:szCs w:val="24"/>
              </w:rPr>
              <w:t>của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nhà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sản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xuất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(</w:t>
            </w:r>
            <w:proofErr w:type="spellStart"/>
            <w:r w:rsidRPr="005D7683">
              <w:rPr>
                <w:color w:val="000000" w:themeColor="text1"/>
                <w:szCs w:val="24"/>
              </w:rPr>
              <w:t>còn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hiệu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lực</w:t>
            </w:r>
            <w:proofErr w:type="spellEnd"/>
            <w:r w:rsidRPr="005D7683">
              <w:rPr>
                <w:color w:val="000000" w:themeColor="text1"/>
                <w:szCs w:val="24"/>
                <w:lang w:val="vi-VN"/>
              </w:rPr>
              <w:t>)</w:t>
            </w:r>
            <w:r w:rsidRPr="005D7683">
              <w:rPr>
                <w:color w:val="000000" w:themeColor="text1"/>
                <w:szCs w:val="24"/>
              </w:rPr>
              <w:t xml:space="preserve">, (Chi </w:t>
            </w:r>
            <w:proofErr w:type="spellStart"/>
            <w:r w:rsidRPr="005D7683">
              <w:rPr>
                <w:color w:val="000000" w:themeColor="text1"/>
                <w:szCs w:val="24"/>
              </w:rPr>
              <w:t>tiết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theo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Chương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V.</w:t>
            </w:r>
          </w:p>
        </w:tc>
      </w:tr>
      <w:tr w:rsidR="005D7683" w:rsidRPr="005D7683" w14:paraId="67DD4A8D" w14:textId="77777777" w:rsidTr="005D7683">
        <w:tc>
          <w:tcPr>
            <w:tcW w:w="737" w:type="dxa"/>
          </w:tcPr>
          <w:p w14:paraId="2237AF76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color w:val="000000" w:themeColor="text1"/>
                <w:szCs w:val="24"/>
                <w:lang w:val="es-ES"/>
              </w:rPr>
            </w:pPr>
            <w:r w:rsidRPr="005D7683">
              <w:rPr>
                <w:color w:val="000000" w:themeColor="text1"/>
                <w:szCs w:val="24"/>
                <w:lang w:val="es-ES"/>
              </w:rPr>
              <w:t>2</w:t>
            </w:r>
          </w:p>
        </w:tc>
        <w:tc>
          <w:tcPr>
            <w:tcW w:w="2098" w:type="dxa"/>
          </w:tcPr>
          <w:p w14:paraId="4D530215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b/>
                <w:color w:val="000000" w:themeColor="text1"/>
                <w:szCs w:val="24"/>
              </w:rPr>
            </w:pPr>
            <w:r w:rsidRPr="005D7683">
              <w:rPr>
                <w:b/>
                <w:color w:val="000000" w:themeColor="text1"/>
                <w:szCs w:val="24"/>
              </w:rPr>
              <w:t>G</w:t>
            </w:r>
            <w:r w:rsidRPr="005D7683">
              <w:rPr>
                <w:b/>
                <w:color w:val="000000" w:themeColor="text1"/>
                <w:szCs w:val="24"/>
                <w:lang w:val="vi-VN"/>
              </w:rPr>
              <w:t>iải pháp kỹ thuật, biện pháp tổ chức cung cấp, lắp đặt hàng hóa</w:t>
            </w:r>
            <w:r w:rsidRPr="005D7683">
              <w:rPr>
                <w:b/>
                <w:color w:val="000000" w:themeColor="text1"/>
                <w:szCs w:val="24"/>
              </w:rPr>
              <w:t>.</w:t>
            </w:r>
          </w:p>
          <w:p w14:paraId="0483ACA9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color w:val="000000" w:themeColor="text1"/>
                <w:szCs w:val="24"/>
              </w:rPr>
            </w:pPr>
            <w:r w:rsidRPr="005D7683">
              <w:rPr>
                <w:color w:val="000000" w:themeColor="text1"/>
                <w:szCs w:val="24"/>
                <w:lang w:val="vi-VN"/>
              </w:rPr>
              <w:lastRenderedPageBreak/>
              <w:t>Tính hợp lý và hiệu quả kinh tế của các giải pháp kỹ thuật, biện pháp tổ chức cung cấp, lắp đặt hàng hóa</w:t>
            </w:r>
            <w:r w:rsidRPr="005D7683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3686" w:type="dxa"/>
          </w:tcPr>
          <w:p w14:paraId="4A837861" w14:textId="77777777" w:rsidR="005D7683" w:rsidRPr="005D7683" w:rsidRDefault="005D7683" w:rsidP="005D7683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851"/>
              </w:tabs>
              <w:spacing w:before="120" w:after="120" w:line="264" w:lineRule="auto"/>
              <w:ind w:left="246" w:hanging="270"/>
              <w:rPr>
                <w:color w:val="000000" w:themeColor="text1"/>
                <w:szCs w:val="24"/>
                <w:lang w:val="vi-VN"/>
              </w:rPr>
            </w:pPr>
            <w:proofErr w:type="spellStart"/>
            <w:r w:rsidRPr="005D7683">
              <w:rPr>
                <w:color w:val="000000" w:themeColor="text1"/>
                <w:szCs w:val="24"/>
              </w:rPr>
              <w:lastRenderedPageBreak/>
              <w:t>Có</w:t>
            </w:r>
            <w:proofErr w:type="spellEnd"/>
            <w:r w:rsidRPr="005D7683">
              <w:rPr>
                <w:color w:val="000000" w:themeColor="text1"/>
                <w:szCs w:val="24"/>
                <w:lang w:val="vi-VN"/>
              </w:rPr>
              <w:t xml:space="preserve"> biện pháp tổ chức cung cấp hàng hóa hợp lý và hiệu quả kinh tế.</w:t>
            </w:r>
          </w:p>
          <w:p w14:paraId="30AE08CA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color w:val="000000" w:themeColor="text1"/>
                <w:szCs w:val="24"/>
                <w:lang w:val="es-ES"/>
              </w:rPr>
            </w:pPr>
          </w:p>
        </w:tc>
        <w:tc>
          <w:tcPr>
            <w:tcW w:w="3402" w:type="dxa"/>
          </w:tcPr>
          <w:p w14:paraId="1F940846" w14:textId="77777777" w:rsidR="005D7683" w:rsidRPr="005D7683" w:rsidRDefault="005D7683" w:rsidP="005D768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80" w:after="80"/>
              <w:ind w:left="298" w:hanging="270"/>
              <w:rPr>
                <w:color w:val="000000" w:themeColor="text1"/>
                <w:szCs w:val="24"/>
                <w:lang w:val="es-ES"/>
              </w:rPr>
            </w:pPr>
            <w:r w:rsidRPr="005D7683">
              <w:rPr>
                <w:color w:val="000000" w:themeColor="text1"/>
                <w:szCs w:val="24"/>
                <w:lang w:val="vi-VN"/>
              </w:rPr>
              <w:lastRenderedPageBreak/>
              <w:t>Không c</w:t>
            </w:r>
            <w:proofErr w:type="spellStart"/>
            <w:r w:rsidRPr="005D7683">
              <w:rPr>
                <w:color w:val="000000" w:themeColor="text1"/>
                <w:szCs w:val="24"/>
                <w:lang w:val="es-ES"/>
              </w:rPr>
              <w:t>ó</w:t>
            </w:r>
            <w:proofErr w:type="spellEnd"/>
            <w:r w:rsidRPr="005D7683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  <w:lang w:val="es-ES"/>
              </w:rPr>
              <w:t>biện</w:t>
            </w:r>
            <w:proofErr w:type="spellEnd"/>
            <w:r w:rsidRPr="005D7683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  <w:lang w:val="es-ES"/>
              </w:rPr>
              <w:t>pháp</w:t>
            </w:r>
            <w:proofErr w:type="spellEnd"/>
            <w:r w:rsidRPr="005D7683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  <w:lang w:val="es-ES"/>
              </w:rPr>
              <w:t>tổ</w:t>
            </w:r>
            <w:proofErr w:type="spellEnd"/>
            <w:r w:rsidRPr="005D7683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  <w:lang w:val="es-ES"/>
              </w:rPr>
              <w:t>chức</w:t>
            </w:r>
            <w:proofErr w:type="spellEnd"/>
            <w:r w:rsidRPr="005D7683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  <w:lang w:val="es-ES"/>
              </w:rPr>
              <w:t>cung</w:t>
            </w:r>
            <w:proofErr w:type="spellEnd"/>
            <w:r w:rsidRPr="005D7683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  <w:lang w:val="es-ES"/>
              </w:rPr>
              <w:t>cấp</w:t>
            </w:r>
            <w:proofErr w:type="spellEnd"/>
            <w:r w:rsidRPr="005D7683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  <w:lang w:val="es-ES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  <w:lang w:val="es-ES"/>
              </w:rPr>
              <w:t>hóa</w:t>
            </w:r>
            <w:proofErr w:type="spellEnd"/>
            <w:r w:rsidRPr="005D7683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  <w:lang w:val="es-ES"/>
              </w:rPr>
              <w:t>hợp</w:t>
            </w:r>
            <w:proofErr w:type="spellEnd"/>
            <w:r w:rsidRPr="005D7683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  <w:lang w:val="es-ES"/>
              </w:rPr>
              <w:t>lý</w:t>
            </w:r>
            <w:proofErr w:type="spellEnd"/>
            <w:r w:rsidRPr="005D7683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  <w:lang w:val="es-ES"/>
              </w:rPr>
              <w:t>và</w:t>
            </w:r>
            <w:proofErr w:type="spellEnd"/>
            <w:r w:rsidRPr="005D7683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  <w:lang w:val="es-ES"/>
              </w:rPr>
              <w:t>hiệu</w:t>
            </w:r>
            <w:proofErr w:type="spellEnd"/>
            <w:r w:rsidRPr="005D7683">
              <w:rPr>
                <w:color w:val="000000" w:themeColor="text1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  <w:lang w:val="es-ES"/>
              </w:rPr>
              <w:t>quả</w:t>
            </w:r>
            <w:proofErr w:type="spellEnd"/>
            <w:r w:rsidRPr="005D7683">
              <w:rPr>
                <w:color w:val="000000" w:themeColor="text1"/>
                <w:szCs w:val="24"/>
                <w:lang w:val="es-ES"/>
              </w:rPr>
              <w:t xml:space="preserve"> </w:t>
            </w:r>
          </w:p>
          <w:p w14:paraId="0D0E2592" w14:textId="77777777" w:rsidR="005D7683" w:rsidRPr="005D7683" w:rsidRDefault="005D7683" w:rsidP="001E56E1">
            <w:pPr>
              <w:pStyle w:val="ListParagraph"/>
              <w:shd w:val="clear" w:color="auto" w:fill="FFFFFF" w:themeFill="background1"/>
              <w:spacing w:before="80" w:after="80"/>
              <w:ind w:left="298"/>
              <w:rPr>
                <w:color w:val="000000" w:themeColor="text1"/>
                <w:szCs w:val="24"/>
                <w:lang w:val="vi-VN"/>
              </w:rPr>
            </w:pPr>
            <w:r w:rsidRPr="005D7683">
              <w:rPr>
                <w:color w:val="000000" w:themeColor="text1"/>
                <w:szCs w:val="24"/>
                <w:lang w:val="vi-VN"/>
              </w:rPr>
              <w:t>Hoặc</w:t>
            </w:r>
          </w:p>
          <w:p w14:paraId="72C41818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i/>
                <w:color w:val="000000" w:themeColor="text1"/>
                <w:szCs w:val="24"/>
                <w:lang w:val="es-ES"/>
              </w:rPr>
            </w:pPr>
          </w:p>
        </w:tc>
      </w:tr>
      <w:tr w:rsidR="005D7683" w:rsidRPr="005D7683" w14:paraId="201E1FB7" w14:textId="77777777" w:rsidTr="005D7683">
        <w:tc>
          <w:tcPr>
            <w:tcW w:w="737" w:type="dxa"/>
          </w:tcPr>
          <w:p w14:paraId="2F81EA8D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color w:val="000000" w:themeColor="text1"/>
                <w:szCs w:val="24"/>
                <w:lang w:val="es-ES"/>
              </w:rPr>
            </w:pPr>
            <w:r w:rsidRPr="005D7683">
              <w:rPr>
                <w:color w:val="000000" w:themeColor="text1"/>
                <w:szCs w:val="24"/>
                <w:lang w:val="es-ES"/>
              </w:rPr>
              <w:lastRenderedPageBreak/>
              <w:t>3</w:t>
            </w:r>
          </w:p>
        </w:tc>
        <w:tc>
          <w:tcPr>
            <w:tcW w:w="2098" w:type="dxa"/>
          </w:tcPr>
          <w:p w14:paraId="260FE935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b/>
                <w:color w:val="000000" w:themeColor="text1"/>
                <w:szCs w:val="24"/>
              </w:rPr>
            </w:pPr>
            <w:proofErr w:type="spellStart"/>
            <w:r w:rsidRPr="005D7683">
              <w:rPr>
                <w:b/>
                <w:color w:val="000000" w:themeColor="text1"/>
                <w:szCs w:val="24"/>
              </w:rPr>
              <w:t>Tiến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độ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cung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cấp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hóa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,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thời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gian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giao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hàng</w:t>
            </w:r>
            <w:proofErr w:type="spellEnd"/>
          </w:p>
          <w:p w14:paraId="4B7262C1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color w:val="000000" w:themeColor="text1"/>
                <w:szCs w:val="24"/>
                <w:lang w:val="es-ES"/>
              </w:rPr>
            </w:pPr>
            <w:proofErr w:type="spellStart"/>
            <w:r w:rsidRPr="005D7683">
              <w:rPr>
                <w:color w:val="000000" w:themeColor="text1"/>
                <w:szCs w:val="24"/>
              </w:rPr>
              <w:t>Bảng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tiến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độ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cung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cấp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hóa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hợp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lý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5D7683">
              <w:rPr>
                <w:color w:val="000000" w:themeColor="text1"/>
                <w:szCs w:val="24"/>
              </w:rPr>
              <w:t>khả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thi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phù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hợp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với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đề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xuất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kỹ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thuật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và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đáp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ứng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yêu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cầu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của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E-HSMT</w:t>
            </w:r>
          </w:p>
        </w:tc>
        <w:tc>
          <w:tcPr>
            <w:tcW w:w="3686" w:type="dxa"/>
          </w:tcPr>
          <w:p w14:paraId="7E437168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120" w:after="120" w:line="264" w:lineRule="auto"/>
              <w:rPr>
                <w:color w:val="000000" w:themeColor="text1"/>
                <w:szCs w:val="24"/>
              </w:rPr>
            </w:pPr>
            <w:proofErr w:type="spellStart"/>
            <w:r w:rsidRPr="005D7683">
              <w:rPr>
                <w:color w:val="000000" w:themeColor="text1"/>
                <w:szCs w:val="24"/>
              </w:rPr>
              <w:t>Có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Bảng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tiến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độ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cung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cấp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hóa</w:t>
            </w:r>
            <w:proofErr w:type="spellEnd"/>
            <w:r w:rsidRPr="005D7683">
              <w:rPr>
                <w:color w:val="000000" w:themeColor="text1"/>
                <w:szCs w:val="24"/>
                <w:lang w:val="vi-VN"/>
              </w:rPr>
              <w:t>, t</w:t>
            </w:r>
            <w:proofErr w:type="spellStart"/>
            <w:r w:rsidRPr="005D7683">
              <w:rPr>
                <w:color w:val="000000" w:themeColor="text1"/>
                <w:szCs w:val="24"/>
              </w:rPr>
              <w:t>hời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gian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giao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đáp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ứng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yêu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cầu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của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E-HSMT.</w:t>
            </w:r>
          </w:p>
        </w:tc>
        <w:tc>
          <w:tcPr>
            <w:tcW w:w="3402" w:type="dxa"/>
          </w:tcPr>
          <w:p w14:paraId="7C62A72D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120" w:after="120" w:line="264" w:lineRule="auto"/>
              <w:rPr>
                <w:color w:val="000000" w:themeColor="text1"/>
                <w:szCs w:val="24"/>
              </w:rPr>
            </w:pPr>
            <w:proofErr w:type="spellStart"/>
            <w:r w:rsidRPr="005D7683">
              <w:rPr>
                <w:color w:val="000000" w:themeColor="text1"/>
                <w:szCs w:val="24"/>
              </w:rPr>
              <w:t>Không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có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Bảng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tiến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độ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cung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cấp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hóa</w:t>
            </w:r>
            <w:proofErr w:type="spellEnd"/>
            <w:r w:rsidRPr="005D7683">
              <w:rPr>
                <w:color w:val="000000" w:themeColor="text1"/>
                <w:szCs w:val="24"/>
              </w:rPr>
              <w:t>.</w:t>
            </w:r>
          </w:p>
          <w:p w14:paraId="6FB4680C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120" w:after="120" w:line="264" w:lineRule="auto"/>
              <w:rPr>
                <w:color w:val="000000" w:themeColor="text1"/>
                <w:szCs w:val="24"/>
              </w:rPr>
            </w:pPr>
            <w:proofErr w:type="spellStart"/>
            <w:r w:rsidRPr="005D7683">
              <w:rPr>
                <w:color w:val="000000" w:themeColor="text1"/>
                <w:szCs w:val="24"/>
              </w:rPr>
              <w:t>Hoặc</w:t>
            </w:r>
            <w:proofErr w:type="spellEnd"/>
          </w:p>
          <w:p w14:paraId="77089A8E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color w:val="000000" w:themeColor="text1"/>
                <w:szCs w:val="24"/>
                <w:lang w:val="es-ES"/>
              </w:rPr>
            </w:pPr>
            <w:proofErr w:type="spellStart"/>
            <w:r w:rsidRPr="005D7683">
              <w:rPr>
                <w:color w:val="000000" w:themeColor="text1"/>
                <w:szCs w:val="24"/>
              </w:rPr>
              <w:t>Thời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gian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giao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không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đáp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ứng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yêu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cầu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của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E-HSMT.</w:t>
            </w:r>
          </w:p>
        </w:tc>
      </w:tr>
      <w:tr w:rsidR="005D7683" w:rsidRPr="005D7683" w14:paraId="53DDDA20" w14:textId="77777777" w:rsidTr="005D7683">
        <w:tc>
          <w:tcPr>
            <w:tcW w:w="737" w:type="dxa"/>
          </w:tcPr>
          <w:p w14:paraId="3EB37923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color w:val="000000" w:themeColor="text1"/>
                <w:szCs w:val="24"/>
                <w:lang w:val="es-ES"/>
              </w:rPr>
            </w:pPr>
            <w:r w:rsidRPr="005D7683">
              <w:rPr>
                <w:color w:val="000000" w:themeColor="text1"/>
                <w:szCs w:val="24"/>
                <w:lang w:val="es-ES"/>
              </w:rPr>
              <w:t>4</w:t>
            </w:r>
          </w:p>
        </w:tc>
        <w:tc>
          <w:tcPr>
            <w:tcW w:w="2098" w:type="dxa"/>
          </w:tcPr>
          <w:p w14:paraId="063AFC66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b/>
                <w:color w:val="000000" w:themeColor="text1"/>
                <w:szCs w:val="24"/>
              </w:rPr>
            </w:pPr>
            <w:proofErr w:type="spellStart"/>
            <w:r w:rsidRPr="005D7683">
              <w:rPr>
                <w:b/>
                <w:color w:val="000000" w:themeColor="text1"/>
                <w:szCs w:val="24"/>
              </w:rPr>
              <w:t>Khả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năng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thích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ứng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với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môi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trường</w:t>
            </w:r>
            <w:proofErr w:type="spellEnd"/>
          </w:p>
        </w:tc>
        <w:tc>
          <w:tcPr>
            <w:tcW w:w="3686" w:type="dxa"/>
          </w:tcPr>
          <w:p w14:paraId="1FF18FE0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color w:val="000000" w:themeColor="text1"/>
                <w:szCs w:val="24"/>
              </w:rPr>
            </w:pPr>
            <w:proofErr w:type="spellStart"/>
            <w:r w:rsidRPr="005D7683">
              <w:rPr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hóa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được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cung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cấp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hoàn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toàn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thích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ứng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về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địa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lý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và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không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có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ảnh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hưởng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tác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động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đến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môi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trường</w:t>
            </w:r>
            <w:proofErr w:type="spellEnd"/>
          </w:p>
          <w:p w14:paraId="11294E68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14:paraId="78B1B0F0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after="120" w:line="264" w:lineRule="auto"/>
              <w:rPr>
                <w:color w:val="000000" w:themeColor="text1"/>
                <w:szCs w:val="24"/>
              </w:rPr>
            </w:pPr>
            <w:proofErr w:type="spellStart"/>
            <w:r w:rsidRPr="005D7683">
              <w:rPr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hóa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được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cung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cấp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không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thích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ứng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về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địa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lý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5D7683">
              <w:rPr>
                <w:color w:val="000000" w:themeColor="text1"/>
                <w:szCs w:val="24"/>
              </w:rPr>
              <w:t>khí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hậu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hoặc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có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ảnh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hưởng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tác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động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đến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môi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trường</w:t>
            </w:r>
            <w:proofErr w:type="spellEnd"/>
          </w:p>
        </w:tc>
      </w:tr>
      <w:tr w:rsidR="005D7683" w:rsidRPr="005D7683" w14:paraId="4E0CD874" w14:textId="77777777" w:rsidTr="005D7683">
        <w:tc>
          <w:tcPr>
            <w:tcW w:w="737" w:type="dxa"/>
          </w:tcPr>
          <w:p w14:paraId="0105F00B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color w:val="000000" w:themeColor="text1"/>
                <w:szCs w:val="24"/>
                <w:lang w:val="es-ES"/>
              </w:rPr>
            </w:pPr>
            <w:r w:rsidRPr="005D7683">
              <w:rPr>
                <w:color w:val="000000" w:themeColor="text1"/>
                <w:szCs w:val="24"/>
                <w:lang w:val="es-ES"/>
              </w:rPr>
              <w:t>5</w:t>
            </w:r>
          </w:p>
        </w:tc>
        <w:tc>
          <w:tcPr>
            <w:tcW w:w="2098" w:type="dxa"/>
          </w:tcPr>
          <w:p w14:paraId="5BD6977B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color w:val="000000" w:themeColor="text1"/>
                <w:szCs w:val="24"/>
                <w:lang w:val="es-ES"/>
              </w:rPr>
            </w:pPr>
            <w:proofErr w:type="spellStart"/>
            <w:r w:rsidRPr="005D7683">
              <w:rPr>
                <w:b/>
                <w:color w:val="000000" w:themeColor="text1"/>
                <w:szCs w:val="24"/>
              </w:rPr>
              <w:t>Bảo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hành</w:t>
            </w:r>
            <w:proofErr w:type="spellEnd"/>
          </w:p>
          <w:p w14:paraId="527E4072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color w:val="000000" w:themeColor="text1"/>
                <w:szCs w:val="24"/>
                <w:lang w:val="es-ES"/>
              </w:rPr>
            </w:pPr>
          </w:p>
        </w:tc>
        <w:tc>
          <w:tcPr>
            <w:tcW w:w="3686" w:type="dxa"/>
          </w:tcPr>
          <w:p w14:paraId="507B36E5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120" w:after="120" w:line="264" w:lineRule="auto"/>
              <w:rPr>
                <w:color w:val="000000" w:themeColor="text1"/>
                <w:szCs w:val="24"/>
              </w:rPr>
            </w:pPr>
            <w:proofErr w:type="spellStart"/>
            <w:r w:rsidRPr="005D7683">
              <w:rPr>
                <w:color w:val="000000" w:themeColor="text1"/>
                <w:szCs w:val="24"/>
              </w:rPr>
              <w:t>Có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cam </w:t>
            </w:r>
            <w:proofErr w:type="spellStart"/>
            <w:r w:rsidRPr="005D7683">
              <w:rPr>
                <w:color w:val="000000" w:themeColor="text1"/>
                <w:szCs w:val="24"/>
              </w:rPr>
              <w:t>kết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thời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gian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bảo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hành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hóa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: </w:t>
            </w:r>
            <w:proofErr w:type="spellStart"/>
            <w:r w:rsidRPr="005D7683">
              <w:rPr>
                <w:color w:val="000000" w:themeColor="text1"/>
                <w:szCs w:val="24"/>
              </w:rPr>
              <w:t>tối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thiểu</w:t>
            </w:r>
            <w:proofErr w:type="spellEnd"/>
            <w:r w:rsidRPr="005D7683">
              <w:rPr>
                <w:i/>
                <w:color w:val="000000" w:themeColor="text1"/>
                <w:szCs w:val="24"/>
              </w:rPr>
              <w:t xml:space="preserve"> </w:t>
            </w:r>
            <w:r w:rsidRPr="005D7683">
              <w:rPr>
                <w:color w:val="000000" w:themeColor="text1"/>
                <w:szCs w:val="24"/>
              </w:rPr>
              <w:t xml:space="preserve">2 </w:t>
            </w:r>
            <w:proofErr w:type="spellStart"/>
            <w:r w:rsidRPr="005D7683">
              <w:rPr>
                <w:color w:val="000000" w:themeColor="text1"/>
                <w:szCs w:val="24"/>
              </w:rPr>
              <w:t>năm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kể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từ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ngày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hoá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được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đưa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vào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sử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dụng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hoặc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tối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thiểu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2,5 </w:t>
            </w:r>
            <w:proofErr w:type="spellStart"/>
            <w:r w:rsidRPr="005D7683">
              <w:rPr>
                <w:color w:val="000000" w:themeColor="text1"/>
                <w:szCs w:val="24"/>
              </w:rPr>
              <w:t>năm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kể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từ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ngày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giao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5D7683">
              <w:rPr>
                <w:color w:val="000000" w:themeColor="text1"/>
                <w:szCs w:val="24"/>
              </w:rPr>
              <w:t>tùy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theo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điều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kiện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nào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đến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trước</w:t>
            </w:r>
            <w:proofErr w:type="spellEnd"/>
          </w:p>
          <w:p w14:paraId="21F5D519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120" w:after="120" w:line="264" w:lineRule="auto"/>
              <w:rPr>
                <w:color w:val="000000" w:themeColor="text1"/>
                <w:szCs w:val="24"/>
                <w:lang w:val="es-ES"/>
              </w:rPr>
            </w:pPr>
          </w:p>
        </w:tc>
        <w:tc>
          <w:tcPr>
            <w:tcW w:w="3402" w:type="dxa"/>
          </w:tcPr>
          <w:p w14:paraId="6EFCD4C1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60" w:after="60" w:line="264" w:lineRule="auto"/>
              <w:rPr>
                <w:color w:val="000000" w:themeColor="text1"/>
                <w:szCs w:val="24"/>
              </w:rPr>
            </w:pPr>
            <w:proofErr w:type="spellStart"/>
            <w:r w:rsidRPr="005D7683">
              <w:rPr>
                <w:color w:val="000000" w:themeColor="text1"/>
                <w:szCs w:val="24"/>
              </w:rPr>
              <w:t>Không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có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cam </w:t>
            </w:r>
            <w:proofErr w:type="spellStart"/>
            <w:r w:rsidRPr="005D7683">
              <w:rPr>
                <w:color w:val="000000" w:themeColor="text1"/>
                <w:szCs w:val="24"/>
              </w:rPr>
              <w:t>kết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thời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gian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bảo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hành</w:t>
            </w:r>
            <w:proofErr w:type="spellEnd"/>
            <w:r w:rsidRPr="005D7683">
              <w:rPr>
                <w:color w:val="000000" w:themeColor="text1"/>
                <w:szCs w:val="24"/>
              </w:rPr>
              <w:t>.</w:t>
            </w:r>
          </w:p>
          <w:p w14:paraId="747AE48D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60" w:after="60" w:line="264" w:lineRule="auto"/>
              <w:rPr>
                <w:color w:val="000000" w:themeColor="text1"/>
                <w:szCs w:val="24"/>
              </w:rPr>
            </w:pPr>
            <w:proofErr w:type="spellStart"/>
            <w:r w:rsidRPr="005D7683">
              <w:rPr>
                <w:color w:val="000000" w:themeColor="text1"/>
                <w:szCs w:val="24"/>
              </w:rPr>
              <w:t>Hoặc</w:t>
            </w:r>
            <w:proofErr w:type="spellEnd"/>
          </w:p>
          <w:p w14:paraId="299ED98E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120" w:after="120" w:line="264" w:lineRule="auto"/>
              <w:rPr>
                <w:color w:val="000000" w:themeColor="text1"/>
                <w:szCs w:val="24"/>
              </w:rPr>
            </w:pPr>
            <w:proofErr w:type="spellStart"/>
            <w:r w:rsidRPr="005D7683">
              <w:rPr>
                <w:color w:val="000000" w:themeColor="text1"/>
                <w:szCs w:val="24"/>
              </w:rPr>
              <w:t>Có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cam </w:t>
            </w:r>
            <w:proofErr w:type="spellStart"/>
            <w:r w:rsidRPr="005D7683">
              <w:rPr>
                <w:color w:val="000000" w:themeColor="text1"/>
                <w:szCs w:val="24"/>
              </w:rPr>
              <w:t>kết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thời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gian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bảo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hành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nhỏ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hơn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2 </w:t>
            </w:r>
            <w:proofErr w:type="spellStart"/>
            <w:r w:rsidRPr="005D7683">
              <w:rPr>
                <w:color w:val="000000" w:themeColor="text1"/>
                <w:szCs w:val="24"/>
              </w:rPr>
              <w:t>năm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kể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từ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ngày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hoá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được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đưa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vào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sử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dụng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hoặc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nhỏ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hơn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2,5 </w:t>
            </w:r>
            <w:proofErr w:type="spellStart"/>
            <w:r w:rsidRPr="005D7683">
              <w:rPr>
                <w:color w:val="000000" w:themeColor="text1"/>
                <w:szCs w:val="24"/>
              </w:rPr>
              <w:t>năm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kể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từ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ngày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giao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5D7683">
              <w:rPr>
                <w:color w:val="000000" w:themeColor="text1"/>
                <w:szCs w:val="24"/>
              </w:rPr>
              <w:t>tùy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theo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điều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kiện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nào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đến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trước</w:t>
            </w:r>
            <w:proofErr w:type="spellEnd"/>
          </w:p>
        </w:tc>
      </w:tr>
      <w:tr w:rsidR="005D7683" w:rsidRPr="005D7683" w14:paraId="65846B41" w14:textId="77777777" w:rsidTr="005D7683">
        <w:tc>
          <w:tcPr>
            <w:tcW w:w="737" w:type="dxa"/>
          </w:tcPr>
          <w:p w14:paraId="5DD8B900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color w:val="000000" w:themeColor="text1"/>
                <w:szCs w:val="24"/>
                <w:lang w:val="es-ES"/>
              </w:rPr>
            </w:pPr>
            <w:r w:rsidRPr="005D7683">
              <w:rPr>
                <w:szCs w:val="24"/>
                <w:lang w:val="es-ES"/>
              </w:rPr>
              <w:t>6</w:t>
            </w:r>
          </w:p>
        </w:tc>
        <w:tc>
          <w:tcPr>
            <w:tcW w:w="2098" w:type="dxa"/>
          </w:tcPr>
          <w:p w14:paraId="5E3E0D30" w14:textId="77777777" w:rsidR="005D7683" w:rsidRPr="005D7683" w:rsidRDefault="005D7683" w:rsidP="001E56E1">
            <w:pPr>
              <w:spacing w:before="80" w:after="80"/>
              <w:rPr>
                <w:b/>
                <w:szCs w:val="24"/>
                <w:lang w:val="es-ES"/>
              </w:rPr>
            </w:pPr>
            <w:proofErr w:type="spellStart"/>
            <w:r w:rsidRPr="005D7683">
              <w:rPr>
                <w:b/>
                <w:szCs w:val="24"/>
                <w:lang w:val="es-ES"/>
              </w:rPr>
              <w:t>Các</w:t>
            </w:r>
            <w:proofErr w:type="spellEnd"/>
            <w:r w:rsidRPr="005D7683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b/>
                <w:szCs w:val="24"/>
                <w:lang w:val="es-ES"/>
              </w:rPr>
              <w:t>yếu</w:t>
            </w:r>
            <w:proofErr w:type="spellEnd"/>
            <w:r w:rsidRPr="005D7683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b/>
                <w:szCs w:val="24"/>
                <w:lang w:val="es-ES"/>
              </w:rPr>
              <w:t>tố</w:t>
            </w:r>
            <w:proofErr w:type="spellEnd"/>
            <w:r w:rsidRPr="005D7683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b/>
                <w:szCs w:val="24"/>
                <w:lang w:val="es-ES"/>
              </w:rPr>
              <w:t>về</w:t>
            </w:r>
            <w:proofErr w:type="spellEnd"/>
            <w:r w:rsidRPr="005D7683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b/>
                <w:szCs w:val="24"/>
                <w:lang w:val="es-ES"/>
              </w:rPr>
              <w:t>điều</w:t>
            </w:r>
            <w:proofErr w:type="spellEnd"/>
            <w:r w:rsidRPr="005D7683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b/>
                <w:szCs w:val="24"/>
                <w:lang w:val="es-ES"/>
              </w:rPr>
              <w:t>kiện</w:t>
            </w:r>
            <w:proofErr w:type="spellEnd"/>
            <w:r w:rsidRPr="005D7683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b/>
                <w:szCs w:val="24"/>
                <w:lang w:val="es-ES"/>
              </w:rPr>
              <w:t>thương</w:t>
            </w:r>
            <w:proofErr w:type="spellEnd"/>
            <w:r w:rsidRPr="005D7683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b/>
                <w:szCs w:val="24"/>
                <w:lang w:val="es-ES"/>
              </w:rPr>
              <w:t>mại</w:t>
            </w:r>
            <w:proofErr w:type="spellEnd"/>
            <w:r w:rsidRPr="005D7683">
              <w:rPr>
                <w:b/>
                <w:szCs w:val="24"/>
                <w:lang w:val="es-ES"/>
              </w:rPr>
              <w:t xml:space="preserve">, </w:t>
            </w:r>
            <w:proofErr w:type="spellStart"/>
            <w:r w:rsidRPr="005D7683">
              <w:rPr>
                <w:b/>
                <w:szCs w:val="24"/>
                <w:lang w:val="es-ES"/>
              </w:rPr>
              <w:t>thời</w:t>
            </w:r>
            <w:proofErr w:type="spellEnd"/>
            <w:r w:rsidRPr="005D7683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b/>
                <w:szCs w:val="24"/>
                <w:lang w:val="es-ES"/>
              </w:rPr>
              <w:t>gian</w:t>
            </w:r>
            <w:proofErr w:type="spellEnd"/>
            <w:r w:rsidRPr="005D7683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b/>
                <w:szCs w:val="24"/>
                <w:lang w:val="es-ES"/>
              </w:rPr>
              <w:t>thực</w:t>
            </w:r>
            <w:proofErr w:type="spellEnd"/>
            <w:r w:rsidRPr="005D7683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b/>
                <w:szCs w:val="24"/>
                <w:lang w:val="es-ES"/>
              </w:rPr>
              <w:t>hiện</w:t>
            </w:r>
            <w:proofErr w:type="spellEnd"/>
            <w:r w:rsidRPr="005D7683">
              <w:rPr>
                <w:b/>
                <w:szCs w:val="24"/>
                <w:lang w:val="es-ES"/>
              </w:rPr>
              <w:t xml:space="preserve">, </w:t>
            </w:r>
            <w:proofErr w:type="spellStart"/>
            <w:r w:rsidRPr="005D7683">
              <w:rPr>
                <w:b/>
                <w:szCs w:val="24"/>
                <w:lang w:val="es-ES"/>
              </w:rPr>
              <w:t>đào</w:t>
            </w:r>
            <w:proofErr w:type="spellEnd"/>
            <w:r w:rsidRPr="005D7683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b/>
                <w:szCs w:val="24"/>
                <w:lang w:val="es-ES"/>
              </w:rPr>
              <w:t>tạo</w:t>
            </w:r>
            <w:proofErr w:type="spellEnd"/>
            <w:r w:rsidRPr="005D7683">
              <w:rPr>
                <w:b/>
                <w:szCs w:val="24"/>
                <w:lang w:val="es-ES"/>
              </w:rPr>
              <w:t xml:space="preserve">, </w:t>
            </w:r>
            <w:proofErr w:type="spellStart"/>
            <w:r w:rsidRPr="005D7683">
              <w:rPr>
                <w:b/>
                <w:szCs w:val="24"/>
                <w:lang w:val="es-ES"/>
              </w:rPr>
              <w:t>chuyển</w:t>
            </w:r>
            <w:proofErr w:type="spellEnd"/>
            <w:r w:rsidRPr="005D7683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b/>
                <w:szCs w:val="24"/>
                <w:lang w:val="es-ES"/>
              </w:rPr>
              <w:t>giao</w:t>
            </w:r>
            <w:proofErr w:type="spellEnd"/>
            <w:r w:rsidRPr="005D7683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b/>
                <w:szCs w:val="24"/>
                <w:lang w:val="es-ES"/>
              </w:rPr>
              <w:t>công</w:t>
            </w:r>
            <w:proofErr w:type="spellEnd"/>
            <w:r w:rsidRPr="005D7683">
              <w:rPr>
                <w:b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b/>
                <w:szCs w:val="24"/>
                <w:lang w:val="es-ES"/>
              </w:rPr>
              <w:t>nghệ</w:t>
            </w:r>
            <w:proofErr w:type="spellEnd"/>
            <w:r w:rsidRPr="005D7683">
              <w:rPr>
                <w:b/>
                <w:szCs w:val="24"/>
                <w:lang w:val="es-ES"/>
              </w:rPr>
              <w:t xml:space="preserve"> </w:t>
            </w:r>
          </w:p>
          <w:p w14:paraId="0D8CE2A0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szCs w:val="24"/>
              </w:rPr>
            </w:pPr>
            <w:proofErr w:type="spellStart"/>
            <w:r w:rsidRPr="005D7683">
              <w:rPr>
                <w:szCs w:val="24"/>
                <w:lang w:val="es-ES"/>
              </w:rPr>
              <w:t>Điều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kiện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thương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mại</w:t>
            </w:r>
            <w:proofErr w:type="spellEnd"/>
            <w:r w:rsidRPr="005D7683">
              <w:rPr>
                <w:szCs w:val="24"/>
                <w:lang w:val="es-ES"/>
              </w:rPr>
              <w:t xml:space="preserve">, </w:t>
            </w:r>
            <w:proofErr w:type="spellStart"/>
            <w:r w:rsidRPr="005D7683">
              <w:rPr>
                <w:szCs w:val="24"/>
                <w:lang w:val="es-ES"/>
              </w:rPr>
              <w:t>thời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gian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thực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hiện</w:t>
            </w:r>
            <w:proofErr w:type="spellEnd"/>
            <w:r w:rsidRPr="005D7683">
              <w:rPr>
                <w:szCs w:val="24"/>
                <w:lang w:val="es-ES"/>
              </w:rPr>
              <w:t xml:space="preserve">, </w:t>
            </w:r>
            <w:proofErr w:type="spellStart"/>
            <w:r w:rsidRPr="005D7683">
              <w:rPr>
                <w:szCs w:val="24"/>
                <w:lang w:val="es-ES"/>
              </w:rPr>
              <w:t>đào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tạo</w:t>
            </w:r>
            <w:proofErr w:type="spellEnd"/>
            <w:r w:rsidRPr="005D7683">
              <w:rPr>
                <w:szCs w:val="24"/>
                <w:lang w:val="es-ES"/>
              </w:rPr>
              <w:t xml:space="preserve">, </w:t>
            </w:r>
            <w:proofErr w:type="spellStart"/>
            <w:r w:rsidRPr="005D7683">
              <w:rPr>
                <w:szCs w:val="24"/>
                <w:lang w:val="es-ES"/>
              </w:rPr>
              <w:t>chuyển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giao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công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nghệ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hợp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lý</w:t>
            </w:r>
            <w:proofErr w:type="spellEnd"/>
            <w:r w:rsidRPr="005D7683">
              <w:rPr>
                <w:szCs w:val="24"/>
                <w:lang w:val="es-ES"/>
              </w:rPr>
              <w:t xml:space="preserve">, </w:t>
            </w:r>
            <w:proofErr w:type="spellStart"/>
            <w:r w:rsidRPr="005D7683">
              <w:rPr>
                <w:szCs w:val="24"/>
                <w:lang w:val="es-ES"/>
              </w:rPr>
              <w:t>khả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thi</w:t>
            </w:r>
            <w:proofErr w:type="spellEnd"/>
            <w:r w:rsidRPr="005D7683">
              <w:rPr>
                <w:szCs w:val="24"/>
                <w:lang w:val="es-ES"/>
              </w:rPr>
              <w:t xml:space="preserve">, </w:t>
            </w:r>
            <w:proofErr w:type="spellStart"/>
            <w:r w:rsidRPr="005D7683">
              <w:rPr>
                <w:szCs w:val="24"/>
                <w:lang w:val="es-ES"/>
              </w:rPr>
              <w:t>phù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hợp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với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đề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xuất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về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tiến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độ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cung</w:t>
            </w:r>
            <w:proofErr w:type="spellEnd"/>
            <w:r w:rsidRPr="005D7683">
              <w:rPr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szCs w:val="24"/>
                <w:lang w:val="es-ES"/>
              </w:rPr>
              <w:t>cấp</w:t>
            </w:r>
            <w:proofErr w:type="spellEnd"/>
          </w:p>
        </w:tc>
        <w:tc>
          <w:tcPr>
            <w:tcW w:w="3686" w:type="dxa"/>
          </w:tcPr>
          <w:p w14:paraId="70DED516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iCs/>
                <w:color w:val="000000" w:themeColor="text1"/>
                <w:szCs w:val="24"/>
              </w:rPr>
            </w:pPr>
            <w:proofErr w:type="spellStart"/>
            <w:r w:rsidRPr="005D7683">
              <w:rPr>
                <w:szCs w:val="24"/>
                <w:lang w:val="es-ES"/>
              </w:rPr>
              <w:t>Có</w:t>
            </w:r>
            <w:proofErr w:type="spellEnd"/>
            <w:r w:rsidRPr="005D7683">
              <w:rPr>
                <w:szCs w:val="24"/>
                <w:lang w:val="vi-VN"/>
              </w:rPr>
              <w:t xml:space="preserve"> cam kết thực hiện các</w:t>
            </w:r>
            <w:r w:rsidRPr="005D7683">
              <w:rPr>
                <w:szCs w:val="24"/>
                <w:lang w:val="es-ES"/>
              </w:rPr>
              <w:t xml:space="preserve"> đ</w:t>
            </w:r>
            <w:r w:rsidRPr="005D7683">
              <w:rPr>
                <w:szCs w:val="24"/>
                <w:lang w:val="vi-VN"/>
              </w:rPr>
              <w:t>iều kiện thương mại theo yêu cầu của E-HSMT</w:t>
            </w:r>
            <w:r w:rsidRPr="005D7683">
              <w:rPr>
                <w:szCs w:val="24"/>
                <w:lang w:val="es-ES"/>
              </w:rPr>
              <w:t>.</w:t>
            </w:r>
          </w:p>
        </w:tc>
        <w:tc>
          <w:tcPr>
            <w:tcW w:w="3402" w:type="dxa"/>
          </w:tcPr>
          <w:p w14:paraId="2FA19957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after="120" w:line="264" w:lineRule="auto"/>
              <w:rPr>
                <w:iCs/>
                <w:color w:val="000000" w:themeColor="text1"/>
                <w:szCs w:val="24"/>
              </w:rPr>
            </w:pPr>
            <w:r w:rsidRPr="005D7683">
              <w:rPr>
                <w:szCs w:val="24"/>
                <w:lang w:val="vi-VN"/>
              </w:rPr>
              <w:t>Không có cam kết thực hiện các điều kiện thương mại theo yêu cầu của E-HSMT hoặc đề xuất các điều kiện thương mại không phù hợp với E-HSMT</w:t>
            </w:r>
          </w:p>
        </w:tc>
      </w:tr>
      <w:tr w:rsidR="005D7683" w:rsidRPr="005D7683" w14:paraId="2AA12F03" w14:textId="77777777" w:rsidTr="005D7683">
        <w:tc>
          <w:tcPr>
            <w:tcW w:w="737" w:type="dxa"/>
          </w:tcPr>
          <w:p w14:paraId="241395D9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color w:val="000000" w:themeColor="text1"/>
                <w:szCs w:val="24"/>
                <w:lang w:val="es-ES"/>
              </w:rPr>
            </w:pPr>
            <w:r w:rsidRPr="005D7683">
              <w:rPr>
                <w:color w:val="000000" w:themeColor="text1"/>
                <w:szCs w:val="24"/>
                <w:lang w:val="es-ES"/>
              </w:rPr>
              <w:t>7</w:t>
            </w:r>
          </w:p>
        </w:tc>
        <w:tc>
          <w:tcPr>
            <w:tcW w:w="2098" w:type="dxa"/>
          </w:tcPr>
          <w:p w14:paraId="1E687BA1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b/>
                <w:szCs w:val="24"/>
              </w:rPr>
            </w:pPr>
            <w:proofErr w:type="spellStart"/>
            <w:r w:rsidRPr="005D7683">
              <w:rPr>
                <w:szCs w:val="24"/>
              </w:rPr>
              <w:t>Thông</w:t>
            </w:r>
            <w:proofErr w:type="spellEnd"/>
            <w:r w:rsidRPr="005D7683">
              <w:rPr>
                <w:szCs w:val="24"/>
              </w:rPr>
              <w:t xml:space="preserve"> tin </w:t>
            </w:r>
            <w:proofErr w:type="spellStart"/>
            <w:r w:rsidRPr="005D7683">
              <w:rPr>
                <w:szCs w:val="24"/>
              </w:rPr>
              <w:t>về</w:t>
            </w:r>
            <w:proofErr w:type="spellEnd"/>
            <w:r w:rsidRPr="005D7683">
              <w:rPr>
                <w:szCs w:val="24"/>
              </w:rPr>
              <w:t xml:space="preserve"> k</w:t>
            </w:r>
            <w:r w:rsidRPr="005D7683">
              <w:rPr>
                <w:szCs w:val="24"/>
                <w:lang w:val="vi-VN"/>
              </w:rPr>
              <w:t xml:space="preserve">ết quả thực hiện hợp đồng của nhà thầu đối với gói thầu cung cấp hàng hóa, EPC, EP, PC, chìa </w:t>
            </w:r>
            <w:r w:rsidRPr="005D7683">
              <w:rPr>
                <w:szCs w:val="24"/>
                <w:lang w:val="vi-VN"/>
              </w:rPr>
              <w:lastRenderedPageBreak/>
              <w:t>khóa trao tay theo quy định tại Điều 1</w:t>
            </w:r>
            <w:r w:rsidRPr="005D7683">
              <w:rPr>
                <w:szCs w:val="24"/>
              </w:rPr>
              <w:t>7</w:t>
            </w:r>
            <w:r w:rsidRPr="005D7683">
              <w:rPr>
                <w:szCs w:val="24"/>
                <w:lang w:val="vi-VN"/>
              </w:rPr>
              <w:t xml:space="preserve"> và Điều 18 của Nghị định số 24/2024/NĐ-CP, </w:t>
            </w:r>
            <w:proofErr w:type="spellStart"/>
            <w:r w:rsidRPr="005D7683">
              <w:rPr>
                <w:szCs w:val="24"/>
              </w:rPr>
              <w:t>thông</w:t>
            </w:r>
            <w:proofErr w:type="spellEnd"/>
            <w:r w:rsidRPr="005D7683">
              <w:rPr>
                <w:szCs w:val="24"/>
              </w:rPr>
              <w:t xml:space="preserve"> tin </w:t>
            </w:r>
            <w:proofErr w:type="spellStart"/>
            <w:r w:rsidRPr="005D7683">
              <w:rPr>
                <w:szCs w:val="24"/>
              </w:rPr>
              <w:t>về</w:t>
            </w:r>
            <w:proofErr w:type="spellEnd"/>
            <w:r w:rsidRPr="005D7683">
              <w:rPr>
                <w:szCs w:val="24"/>
              </w:rPr>
              <w:t xml:space="preserve"> </w:t>
            </w:r>
            <w:r w:rsidRPr="005D7683">
              <w:rPr>
                <w:szCs w:val="24"/>
                <w:lang w:val="vi-VN"/>
              </w:rPr>
              <w:t xml:space="preserve">chất lượng hàng hóa tương tự được công khai theo quy định tại Điều </w:t>
            </w:r>
            <w:r w:rsidRPr="005D7683">
              <w:rPr>
                <w:szCs w:val="24"/>
              </w:rPr>
              <w:t>18</w:t>
            </w:r>
            <w:r w:rsidRPr="005D7683">
              <w:rPr>
                <w:szCs w:val="24"/>
                <w:lang w:val="vi-VN"/>
              </w:rPr>
              <w:t xml:space="preserve"> của Nghị định số 24/2024/NĐ-CP (nếu có)</w:t>
            </w:r>
          </w:p>
        </w:tc>
        <w:tc>
          <w:tcPr>
            <w:tcW w:w="3686" w:type="dxa"/>
          </w:tcPr>
          <w:p w14:paraId="295B8224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b/>
                <w:color w:val="000000" w:themeColor="text1"/>
                <w:szCs w:val="24"/>
              </w:rPr>
            </w:pPr>
            <w:proofErr w:type="spellStart"/>
            <w:r w:rsidRPr="005D7683">
              <w:rPr>
                <w:iCs/>
                <w:color w:val="000000" w:themeColor="text1"/>
                <w:szCs w:val="24"/>
              </w:rPr>
              <w:lastRenderedPageBreak/>
              <w:t>Nhà</w:t>
            </w:r>
            <w:proofErr w:type="spellEnd"/>
            <w:r w:rsidRPr="005D7683">
              <w:rPr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color w:val="000000" w:themeColor="text1"/>
                <w:szCs w:val="24"/>
              </w:rPr>
              <w:t>thầu</w:t>
            </w:r>
            <w:proofErr w:type="spellEnd"/>
            <w:r w:rsidRPr="005D7683">
              <w:rPr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color w:val="000000" w:themeColor="text1"/>
                <w:szCs w:val="24"/>
              </w:rPr>
              <w:t>không</w:t>
            </w:r>
            <w:proofErr w:type="spellEnd"/>
            <w:r w:rsidRPr="005D7683">
              <w:rPr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color w:val="000000" w:themeColor="text1"/>
                <w:szCs w:val="24"/>
              </w:rPr>
              <w:t>có</w:t>
            </w:r>
            <w:proofErr w:type="spellEnd"/>
            <w:r w:rsidRPr="005D7683">
              <w:rPr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/>
                <w:iCs/>
                <w:color w:val="000000" w:themeColor="text1"/>
                <w:szCs w:val="24"/>
              </w:rPr>
              <w:t>hoặc</w:t>
            </w:r>
            <w:proofErr w:type="spellEnd"/>
            <w:r w:rsidRPr="005D7683">
              <w:rPr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color w:val="000000" w:themeColor="text1"/>
                <w:szCs w:val="24"/>
              </w:rPr>
              <w:t>có</w:t>
            </w:r>
            <w:proofErr w:type="spellEnd"/>
            <w:r w:rsidRPr="005D7683">
              <w:rPr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color w:val="000000" w:themeColor="text1"/>
                <w:szCs w:val="24"/>
              </w:rPr>
              <w:t>nhiều</w:t>
            </w:r>
            <w:proofErr w:type="spellEnd"/>
            <w:r w:rsidRPr="005D7683">
              <w:rPr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color w:val="000000" w:themeColor="text1"/>
                <w:szCs w:val="24"/>
              </w:rPr>
              <w:t>nhất</w:t>
            </w:r>
            <w:proofErr w:type="spellEnd"/>
            <w:r w:rsidRPr="005D7683">
              <w:rPr>
                <w:iCs/>
                <w:color w:val="000000" w:themeColor="text1"/>
                <w:szCs w:val="24"/>
              </w:rPr>
              <w:t xml:space="preserve"> 01 </w:t>
            </w:r>
            <w:proofErr w:type="spellStart"/>
            <w:r w:rsidRPr="005D7683">
              <w:rPr>
                <w:iCs/>
                <w:color w:val="000000" w:themeColor="text1"/>
                <w:szCs w:val="24"/>
              </w:rPr>
              <w:t>hợp</w:t>
            </w:r>
            <w:proofErr w:type="spellEnd"/>
            <w:r w:rsidRPr="005D7683">
              <w:rPr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color w:val="000000" w:themeColor="text1"/>
                <w:szCs w:val="24"/>
              </w:rPr>
              <w:t>đồng</w:t>
            </w:r>
            <w:proofErr w:type="spellEnd"/>
            <w:r w:rsidRPr="005D7683">
              <w:rPr>
                <w:iCs/>
                <w:color w:val="000000" w:themeColor="text1"/>
                <w:szCs w:val="24"/>
              </w:rPr>
              <w:t xml:space="preserve">: </w:t>
            </w:r>
            <w:proofErr w:type="spellStart"/>
            <w:r w:rsidRPr="005D7683">
              <w:rPr>
                <w:color w:val="000000" w:themeColor="text1"/>
                <w:szCs w:val="24"/>
              </w:rPr>
              <w:t>bị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đánh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giá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vi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phạm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về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kết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quả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thực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hiện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hợp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đồng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tại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Thông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tin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về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kết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quả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thực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hiện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hợp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đồng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của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nhà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trên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Hệ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thống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mạng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đấu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quốc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gia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lastRenderedPageBreak/>
              <w:t>(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áp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dụng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kết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quả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kể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từ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ngày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đăng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tải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thông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tin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trong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thời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hạn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01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năm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tính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đến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thời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điểm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đóng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)</w:t>
            </w:r>
            <w:r w:rsidRPr="005D7683">
              <w:rPr>
                <w:iCs/>
                <w:color w:val="000000" w:themeColor="text1"/>
                <w:szCs w:val="24"/>
                <w:vertAlign w:val="superscript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hoặc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bị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đánh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giá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vi </w:t>
            </w:r>
            <w:proofErr w:type="spellStart"/>
            <w:r w:rsidRPr="005D7683">
              <w:rPr>
                <w:color w:val="000000" w:themeColor="text1"/>
                <w:szCs w:val="24"/>
              </w:rPr>
              <w:t>phạm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chất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lượng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hóa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tương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tự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tại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“</w:t>
            </w:r>
            <w:proofErr w:type="spellStart"/>
            <w:r w:rsidRPr="005D7683">
              <w:rPr>
                <w:color w:val="000000" w:themeColor="text1"/>
                <w:szCs w:val="24"/>
              </w:rPr>
              <w:t>Thông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tin </w:t>
            </w:r>
            <w:proofErr w:type="spellStart"/>
            <w:r w:rsidRPr="005D7683">
              <w:rPr>
                <w:color w:val="000000" w:themeColor="text1"/>
                <w:szCs w:val="24"/>
              </w:rPr>
              <w:t>về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chất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lượng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hóa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đã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được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sử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dụng</w:t>
            </w:r>
            <w:proofErr w:type="spellEnd"/>
            <w:r w:rsidRPr="005D7683">
              <w:rPr>
                <w:color w:val="000000" w:themeColor="text1"/>
                <w:szCs w:val="24"/>
              </w:rPr>
              <w:t>”</w:t>
            </w:r>
            <w:r w:rsidRPr="005D7683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trên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Hệ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thống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mạng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đấu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quốc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gia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(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áp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dụng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kết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quả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kể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từ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ngày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đăng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tải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thông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tin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trong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thời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hạn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01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năm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tính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đến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thời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điểm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đóng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)</w:t>
            </w:r>
            <w:r w:rsidRPr="005D7683">
              <w:rPr>
                <w:iCs/>
                <w:color w:val="000000" w:themeColor="text1"/>
                <w:szCs w:val="24"/>
                <w:vertAlign w:val="superscript"/>
              </w:rPr>
              <w:t xml:space="preserve"> </w:t>
            </w:r>
          </w:p>
        </w:tc>
        <w:tc>
          <w:tcPr>
            <w:tcW w:w="3402" w:type="dxa"/>
          </w:tcPr>
          <w:p w14:paraId="369C70D3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after="120" w:line="264" w:lineRule="auto"/>
              <w:rPr>
                <w:b/>
                <w:color w:val="000000" w:themeColor="text1"/>
                <w:szCs w:val="24"/>
              </w:rPr>
            </w:pPr>
            <w:proofErr w:type="spellStart"/>
            <w:r w:rsidRPr="005D7683">
              <w:rPr>
                <w:iCs/>
                <w:color w:val="000000" w:themeColor="text1"/>
                <w:szCs w:val="24"/>
              </w:rPr>
              <w:lastRenderedPageBreak/>
              <w:t>Nhà</w:t>
            </w:r>
            <w:proofErr w:type="spellEnd"/>
            <w:r w:rsidRPr="005D7683">
              <w:rPr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color w:val="000000" w:themeColor="text1"/>
                <w:szCs w:val="24"/>
              </w:rPr>
              <w:t>thầu</w:t>
            </w:r>
            <w:proofErr w:type="spellEnd"/>
            <w:r w:rsidRPr="005D7683">
              <w:rPr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color w:val="000000" w:themeColor="text1"/>
                <w:szCs w:val="24"/>
              </w:rPr>
              <w:t>có</w:t>
            </w:r>
            <w:proofErr w:type="spellEnd"/>
            <w:r w:rsidRPr="005D7683">
              <w:rPr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color w:val="000000" w:themeColor="text1"/>
                <w:szCs w:val="24"/>
              </w:rPr>
              <w:t>từ</w:t>
            </w:r>
            <w:proofErr w:type="spellEnd"/>
            <w:r w:rsidRPr="005D7683">
              <w:rPr>
                <w:iCs/>
                <w:color w:val="000000" w:themeColor="text1"/>
                <w:szCs w:val="24"/>
              </w:rPr>
              <w:t xml:space="preserve"> 02 </w:t>
            </w:r>
            <w:proofErr w:type="spellStart"/>
            <w:r w:rsidRPr="005D7683">
              <w:rPr>
                <w:iCs/>
                <w:color w:val="000000" w:themeColor="text1"/>
                <w:szCs w:val="24"/>
              </w:rPr>
              <w:t>hợp</w:t>
            </w:r>
            <w:proofErr w:type="spellEnd"/>
            <w:r w:rsidRPr="005D7683">
              <w:rPr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color w:val="000000" w:themeColor="text1"/>
                <w:szCs w:val="24"/>
              </w:rPr>
              <w:t>đồng</w:t>
            </w:r>
            <w:proofErr w:type="spellEnd"/>
            <w:r w:rsidRPr="005D7683">
              <w:rPr>
                <w:iCs/>
                <w:color w:val="000000" w:themeColor="text1"/>
                <w:szCs w:val="24"/>
              </w:rPr>
              <w:t xml:space="preserve">: </w:t>
            </w:r>
            <w:proofErr w:type="spellStart"/>
            <w:r w:rsidRPr="005D7683">
              <w:rPr>
                <w:color w:val="000000" w:themeColor="text1"/>
                <w:szCs w:val="24"/>
              </w:rPr>
              <w:t>bị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đánh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giá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vi </w:t>
            </w:r>
            <w:proofErr w:type="spellStart"/>
            <w:r w:rsidRPr="005D7683">
              <w:rPr>
                <w:color w:val="000000" w:themeColor="text1"/>
                <w:szCs w:val="24"/>
              </w:rPr>
              <w:t>phạm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về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kết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quả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thực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hiện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hợp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đồng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tại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Thông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tin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về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kết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quả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thực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hiện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hợp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đồng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của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nhà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trên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Hệ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thống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mạng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đấu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quốc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gia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(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áp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dụng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kết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lastRenderedPageBreak/>
              <w:t>quả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kể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từ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ngày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đăng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tải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thông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tin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trong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thời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hạn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01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năm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tính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đến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thời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điểm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đóng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) </w:t>
            </w:r>
            <w:proofErr w:type="spellStart"/>
            <w:r w:rsidRPr="005D7683">
              <w:rPr>
                <w:b/>
                <w:color w:val="000000" w:themeColor="text1"/>
                <w:spacing w:val="3"/>
                <w:szCs w:val="24"/>
                <w:shd w:val="clear" w:color="auto" w:fill="FFFFFF"/>
              </w:rPr>
              <w:t>và</w:t>
            </w:r>
            <w:proofErr w:type="spellEnd"/>
            <w:r w:rsidRPr="005D7683">
              <w:rPr>
                <w:b/>
                <w:color w:val="000000" w:themeColor="text1"/>
                <w:spacing w:val="3"/>
                <w:szCs w:val="24"/>
                <w:shd w:val="clear" w:color="auto" w:fill="FFFFFF"/>
              </w:rPr>
              <w:t>/</w:t>
            </w:r>
            <w:r w:rsidRPr="005D7683">
              <w:rPr>
                <w:iCs/>
                <w:color w:val="000000" w:themeColor="text1"/>
                <w:szCs w:val="24"/>
                <w:vertAlign w:val="superscript"/>
              </w:rPr>
              <w:t xml:space="preserve"> </w:t>
            </w:r>
            <w:proofErr w:type="spellStart"/>
            <w:r w:rsidRPr="005D7683">
              <w:rPr>
                <w:b/>
                <w:color w:val="000000" w:themeColor="text1"/>
                <w:szCs w:val="24"/>
              </w:rPr>
              <w:t>hoặc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bị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đánh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giá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vi </w:t>
            </w:r>
            <w:proofErr w:type="spellStart"/>
            <w:r w:rsidRPr="005D7683">
              <w:rPr>
                <w:color w:val="000000" w:themeColor="text1"/>
                <w:szCs w:val="24"/>
              </w:rPr>
              <w:t>phạm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chất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lượng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hóa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tương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tự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tại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“</w:t>
            </w:r>
            <w:proofErr w:type="spellStart"/>
            <w:r w:rsidRPr="005D7683">
              <w:rPr>
                <w:color w:val="000000" w:themeColor="text1"/>
                <w:szCs w:val="24"/>
              </w:rPr>
              <w:t>Thông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tin </w:t>
            </w:r>
            <w:proofErr w:type="spellStart"/>
            <w:r w:rsidRPr="005D7683">
              <w:rPr>
                <w:color w:val="000000" w:themeColor="text1"/>
                <w:szCs w:val="24"/>
              </w:rPr>
              <w:t>về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chất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lượng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hàng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hóa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đã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được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sử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dụng</w:t>
            </w:r>
            <w:proofErr w:type="spellEnd"/>
            <w:r w:rsidRPr="005D7683">
              <w:rPr>
                <w:color w:val="000000" w:themeColor="text1"/>
                <w:szCs w:val="24"/>
              </w:rPr>
              <w:t>”</w:t>
            </w:r>
            <w:r w:rsidRPr="005D7683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trên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Hệ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thống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mạng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đấu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quốc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>gia</w:t>
            </w:r>
            <w:proofErr w:type="spellEnd"/>
            <w:r w:rsidRPr="005D7683">
              <w:rPr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(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áp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dụng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kết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quả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kể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từ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ngày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đăng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tải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thông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tin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trong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thời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hạn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01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năm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tính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đến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thời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điểm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đóng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i/>
                <w:color w:val="000000" w:themeColor="text1"/>
                <w:spacing w:val="3"/>
                <w:szCs w:val="24"/>
                <w:shd w:val="clear" w:color="auto" w:fill="FFFFFF"/>
              </w:rPr>
              <w:t>)</w:t>
            </w:r>
            <w:r w:rsidRPr="005D7683">
              <w:rPr>
                <w:iCs/>
                <w:color w:val="000000" w:themeColor="text1"/>
                <w:szCs w:val="24"/>
                <w:vertAlign w:val="superscript"/>
              </w:rPr>
              <w:t xml:space="preserve"> </w:t>
            </w:r>
          </w:p>
        </w:tc>
      </w:tr>
      <w:tr w:rsidR="005D7683" w:rsidRPr="005D7683" w14:paraId="4CB29675" w14:textId="77777777" w:rsidTr="005D7683">
        <w:tc>
          <w:tcPr>
            <w:tcW w:w="737" w:type="dxa"/>
          </w:tcPr>
          <w:p w14:paraId="04955033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color w:val="000000" w:themeColor="text1"/>
                <w:szCs w:val="24"/>
                <w:lang w:val="es-ES"/>
              </w:rPr>
            </w:pPr>
            <w:r w:rsidRPr="005D7683">
              <w:rPr>
                <w:szCs w:val="24"/>
                <w:lang w:val="es-ES"/>
              </w:rPr>
              <w:lastRenderedPageBreak/>
              <w:t>7</w:t>
            </w:r>
          </w:p>
        </w:tc>
        <w:tc>
          <w:tcPr>
            <w:tcW w:w="2098" w:type="dxa"/>
          </w:tcPr>
          <w:p w14:paraId="6F325A4A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color w:val="000000" w:themeColor="text1"/>
                <w:szCs w:val="24"/>
                <w:lang w:val="es-ES"/>
              </w:rPr>
            </w:pPr>
            <w:proofErr w:type="spellStart"/>
            <w:r w:rsidRPr="005D7683">
              <w:rPr>
                <w:szCs w:val="24"/>
              </w:rPr>
              <w:t>Thông</w:t>
            </w:r>
            <w:proofErr w:type="spellEnd"/>
            <w:r w:rsidRPr="005D7683">
              <w:rPr>
                <w:szCs w:val="24"/>
              </w:rPr>
              <w:t xml:space="preserve"> tin </w:t>
            </w:r>
            <w:proofErr w:type="spellStart"/>
            <w:r w:rsidRPr="005D7683">
              <w:rPr>
                <w:szCs w:val="24"/>
              </w:rPr>
              <w:t>về</w:t>
            </w:r>
            <w:proofErr w:type="spellEnd"/>
            <w:r w:rsidRPr="005D7683">
              <w:rPr>
                <w:szCs w:val="24"/>
              </w:rPr>
              <w:t xml:space="preserve"> k</w:t>
            </w:r>
            <w:r w:rsidRPr="005D7683">
              <w:rPr>
                <w:szCs w:val="24"/>
                <w:lang w:val="vi-VN"/>
              </w:rPr>
              <w:t>ết quả thực hiện hợp đồng của nhà thầu đối với gói thầu cung cấp hàng hóa, EPC, EP, PC, chìa khóa trao tay theo quy định tại Điều 1</w:t>
            </w:r>
            <w:r w:rsidRPr="005D7683">
              <w:rPr>
                <w:szCs w:val="24"/>
              </w:rPr>
              <w:t>9</w:t>
            </w:r>
            <w:r w:rsidRPr="005D7683">
              <w:rPr>
                <w:szCs w:val="24"/>
                <w:lang w:val="vi-VN"/>
              </w:rPr>
              <w:t xml:space="preserve"> và Điều </w:t>
            </w:r>
            <w:r w:rsidRPr="005D7683">
              <w:rPr>
                <w:szCs w:val="24"/>
              </w:rPr>
              <w:t>20</w:t>
            </w:r>
            <w:r w:rsidRPr="005D7683">
              <w:rPr>
                <w:szCs w:val="24"/>
                <w:lang w:val="vi-VN"/>
              </w:rPr>
              <w:t xml:space="preserve"> của Nghị định số </w:t>
            </w:r>
            <w:r w:rsidRPr="005D7683">
              <w:rPr>
                <w:szCs w:val="24"/>
              </w:rPr>
              <w:t>214</w:t>
            </w:r>
            <w:r w:rsidRPr="005D7683">
              <w:rPr>
                <w:szCs w:val="24"/>
                <w:lang w:val="vi-VN"/>
              </w:rPr>
              <w:t>/202</w:t>
            </w:r>
            <w:r w:rsidRPr="005D7683">
              <w:rPr>
                <w:szCs w:val="24"/>
              </w:rPr>
              <w:t>5</w:t>
            </w:r>
            <w:r w:rsidRPr="005D7683">
              <w:rPr>
                <w:szCs w:val="24"/>
                <w:lang w:val="vi-VN"/>
              </w:rPr>
              <w:t xml:space="preserve">/NĐ-CP, </w:t>
            </w:r>
            <w:proofErr w:type="spellStart"/>
            <w:r w:rsidRPr="005D7683">
              <w:rPr>
                <w:szCs w:val="24"/>
              </w:rPr>
              <w:t>thông</w:t>
            </w:r>
            <w:proofErr w:type="spellEnd"/>
            <w:r w:rsidRPr="005D7683">
              <w:rPr>
                <w:szCs w:val="24"/>
              </w:rPr>
              <w:t xml:space="preserve"> tin </w:t>
            </w:r>
            <w:proofErr w:type="spellStart"/>
            <w:r w:rsidRPr="005D7683">
              <w:rPr>
                <w:szCs w:val="24"/>
              </w:rPr>
              <w:t>về</w:t>
            </w:r>
            <w:proofErr w:type="spellEnd"/>
            <w:r w:rsidRPr="005D7683">
              <w:rPr>
                <w:szCs w:val="24"/>
              </w:rPr>
              <w:t xml:space="preserve"> </w:t>
            </w:r>
            <w:r w:rsidRPr="005D7683">
              <w:rPr>
                <w:szCs w:val="24"/>
                <w:lang w:val="vi-VN"/>
              </w:rPr>
              <w:t xml:space="preserve">chất lượng hàng hóa tương tự được công khai theo quy định tại Điều </w:t>
            </w:r>
            <w:r w:rsidRPr="005D7683">
              <w:rPr>
                <w:szCs w:val="24"/>
              </w:rPr>
              <w:t>20</w:t>
            </w:r>
            <w:r w:rsidRPr="005D7683">
              <w:rPr>
                <w:szCs w:val="24"/>
                <w:lang w:val="vi-VN"/>
              </w:rPr>
              <w:t xml:space="preserve"> của Nghị định số </w:t>
            </w:r>
            <w:r w:rsidRPr="005D7683">
              <w:rPr>
                <w:szCs w:val="24"/>
              </w:rPr>
              <w:t>214</w:t>
            </w:r>
            <w:r w:rsidRPr="005D7683">
              <w:rPr>
                <w:szCs w:val="24"/>
                <w:lang w:val="vi-VN"/>
              </w:rPr>
              <w:t>/202</w:t>
            </w:r>
            <w:r w:rsidRPr="005D7683">
              <w:rPr>
                <w:szCs w:val="24"/>
              </w:rPr>
              <w:t>5</w:t>
            </w:r>
            <w:r w:rsidRPr="005D7683">
              <w:rPr>
                <w:szCs w:val="24"/>
                <w:lang w:val="vi-VN"/>
              </w:rPr>
              <w:t>/NĐ-CP (nếu có)</w:t>
            </w:r>
          </w:p>
        </w:tc>
        <w:tc>
          <w:tcPr>
            <w:tcW w:w="3686" w:type="dxa"/>
          </w:tcPr>
          <w:p w14:paraId="79BEB7B3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color w:val="000000" w:themeColor="text1"/>
                <w:szCs w:val="24"/>
                <w:vertAlign w:val="superscript"/>
              </w:rPr>
            </w:pPr>
            <w:proofErr w:type="spellStart"/>
            <w:r w:rsidRPr="005D7683">
              <w:rPr>
                <w:iCs/>
                <w:szCs w:val="24"/>
              </w:rPr>
              <w:t>Nhà</w:t>
            </w:r>
            <w:proofErr w:type="spellEnd"/>
            <w:r w:rsidRPr="005D7683">
              <w:rPr>
                <w:iCs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szCs w:val="24"/>
              </w:rPr>
              <w:t>thầu</w:t>
            </w:r>
            <w:proofErr w:type="spellEnd"/>
            <w:r w:rsidRPr="005D7683">
              <w:rPr>
                <w:iCs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szCs w:val="24"/>
              </w:rPr>
              <w:t>không</w:t>
            </w:r>
            <w:proofErr w:type="spellEnd"/>
            <w:r w:rsidRPr="005D7683">
              <w:rPr>
                <w:iCs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szCs w:val="24"/>
              </w:rPr>
              <w:t>có</w:t>
            </w:r>
            <w:proofErr w:type="spellEnd"/>
            <w:r w:rsidRPr="005D7683">
              <w:rPr>
                <w:iCs/>
                <w:szCs w:val="24"/>
              </w:rPr>
              <w:t xml:space="preserve"> </w:t>
            </w:r>
            <w:proofErr w:type="spellStart"/>
            <w:r w:rsidRPr="005D7683">
              <w:rPr>
                <w:b/>
                <w:iCs/>
                <w:szCs w:val="24"/>
              </w:rPr>
              <w:t>hoặc</w:t>
            </w:r>
            <w:proofErr w:type="spellEnd"/>
            <w:r w:rsidRPr="005D7683">
              <w:rPr>
                <w:iCs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szCs w:val="24"/>
              </w:rPr>
              <w:t>có</w:t>
            </w:r>
            <w:proofErr w:type="spellEnd"/>
            <w:r w:rsidRPr="005D7683">
              <w:rPr>
                <w:iCs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szCs w:val="24"/>
              </w:rPr>
              <w:t>nhiều</w:t>
            </w:r>
            <w:proofErr w:type="spellEnd"/>
            <w:r w:rsidRPr="005D7683">
              <w:rPr>
                <w:iCs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szCs w:val="24"/>
              </w:rPr>
              <w:t>nhất</w:t>
            </w:r>
            <w:proofErr w:type="spellEnd"/>
            <w:r w:rsidRPr="005D7683">
              <w:rPr>
                <w:iCs/>
                <w:szCs w:val="24"/>
              </w:rPr>
              <w:t xml:space="preserve"> 01 </w:t>
            </w:r>
            <w:proofErr w:type="spellStart"/>
            <w:r w:rsidRPr="005D7683">
              <w:rPr>
                <w:iCs/>
                <w:szCs w:val="24"/>
              </w:rPr>
              <w:t>hợp</w:t>
            </w:r>
            <w:proofErr w:type="spellEnd"/>
            <w:r w:rsidRPr="005D7683">
              <w:rPr>
                <w:iCs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szCs w:val="24"/>
              </w:rPr>
              <w:t>đồng</w:t>
            </w:r>
            <w:proofErr w:type="spellEnd"/>
            <w:r w:rsidRPr="005D7683">
              <w:rPr>
                <w:iCs/>
                <w:szCs w:val="24"/>
              </w:rPr>
              <w:t xml:space="preserve">: </w:t>
            </w:r>
            <w:proofErr w:type="spellStart"/>
            <w:r w:rsidRPr="005D7683">
              <w:rPr>
                <w:szCs w:val="24"/>
              </w:rPr>
              <w:t>bị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đánh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giá</w:t>
            </w:r>
            <w:proofErr w:type="spellEnd"/>
            <w:r w:rsidRPr="005D7683">
              <w:rPr>
                <w:szCs w:val="24"/>
              </w:rPr>
              <w:t xml:space="preserve"> </w:t>
            </w:r>
            <w:r w:rsidRPr="005D7683">
              <w:rPr>
                <w:spacing w:val="3"/>
                <w:szCs w:val="24"/>
                <w:shd w:val="clear" w:color="auto" w:fill="FFFFFF"/>
              </w:rPr>
              <w:t xml:space="preserve">vi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phạm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về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kết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quả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thực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hiện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hợp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đồng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tại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Thông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tin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về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kết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quả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thực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hiện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hợp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đồng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của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nhà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trên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Hệ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thống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mạng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đấu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quốc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gia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r w:rsidRPr="005D7683">
              <w:rPr>
                <w:i/>
                <w:spacing w:val="3"/>
                <w:szCs w:val="24"/>
                <w:shd w:val="clear" w:color="auto" w:fill="FFFFFF"/>
              </w:rPr>
              <w:t>(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áp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dụng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kết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quả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kể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từ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ngày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đăng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tải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thông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tin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trong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thời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hạn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01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năm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tính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đến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thời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điểm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đóng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>)</w:t>
            </w:r>
            <w:r w:rsidRPr="005D7683">
              <w:rPr>
                <w:iCs/>
                <w:szCs w:val="24"/>
                <w:vertAlign w:val="superscript"/>
              </w:rPr>
              <w:t xml:space="preserve"> </w:t>
            </w:r>
            <w:proofErr w:type="spellStart"/>
            <w:r w:rsidRPr="005D7683">
              <w:rPr>
                <w:b/>
                <w:szCs w:val="24"/>
              </w:rPr>
              <w:t>hoặc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bị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đánh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giá</w:t>
            </w:r>
            <w:proofErr w:type="spellEnd"/>
            <w:r w:rsidRPr="005D7683">
              <w:rPr>
                <w:szCs w:val="24"/>
              </w:rPr>
              <w:t xml:space="preserve"> vi </w:t>
            </w:r>
            <w:proofErr w:type="spellStart"/>
            <w:r w:rsidRPr="005D7683">
              <w:rPr>
                <w:szCs w:val="24"/>
              </w:rPr>
              <w:t>phạm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chất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lượng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hàng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hóa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tương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tự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tại</w:t>
            </w:r>
            <w:proofErr w:type="spellEnd"/>
            <w:r w:rsidRPr="005D7683">
              <w:rPr>
                <w:szCs w:val="24"/>
              </w:rPr>
              <w:t xml:space="preserve"> “</w:t>
            </w:r>
            <w:proofErr w:type="spellStart"/>
            <w:r w:rsidRPr="005D7683">
              <w:rPr>
                <w:szCs w:val="24"/>
              </w:rPr>
              <w:t>Thông</w:t>
            </w:r>
            <w:proofErr w:type="spellEnd"/>
            <w:r w:rsidRPr="005D7683">
              <w:rPr>
                <w:szCs w:val="24"/>
              </w:rPr>
              <w:t xml:space="preserve"> tin </w:t>
            </w:r>
            <w:proofErr w:type="spellStart"/>
            <w:r w:rsidRPr="005D7683">
              <w:rPr>
                <w:szCs w:val="24"/>
              </w:rPr>
              <w:t>về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chất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lượng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hàng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hóa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đã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được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sử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dụng</w:t>
            </w:r>
            <w:proofErr w:type="spellEnd"/>
            <w:r w:rsidRPr="005D7683">
              <w:rPr>
                <w:szCs w:val="24"/>
              </w:rPr>
              <w:t>”</w:t>
            </w:r>
            <w:r w:rsidRPr="005D7683">
              <w:rPr>
                <w:i/>
                <w:iCs/>
                <w:szCs w:val="24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trên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Hệ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thống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mạng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đấu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quốc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gia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r w:rsidRPr="005D7683">
              <w:rPr>
                <w:i/>
                <w:spacing w:val="3"/>
                <w:szCs w:val="24"/>
                <w:shd w:val="clear" w:color="auto" w:fill="FFFFFF"/>
              </w:rPr>
              <w:t>(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áp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dụng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kết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quả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kể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từ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ngày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đăng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tải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thông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tin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trong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thời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hạn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01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năm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tính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đến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thời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điểm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đóng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>)</w:t>
            </w:r>
            <w:r w:rsidRPr="005D7683">
              <w:rPr>
                <w:iCs/>
                <w:szCs w:val="24"/>
                <w:vertAlign w:val="superscript"/>
              </w:rPr>
              <w:t xml:space="preserve"> </w:t>
            </w:r>
          </w:p>
        </w:tc>
        <w:tc>
          <w:tcPr>
            <w:tcW w:w="3402" w:type="dxa"/>
          </w:tcPr>
          <w:p w14:paraId="249A40BF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120" w:after="120" w:line="264" w:lineRule="auto"/>
              <w:rPr>
                <w:color w:val="000000" w:themeColor="text1"/>
                <w:szCs w:val="24"/>
                <w:u w:val="single"/>
                <w:vertAlign w:val="superscript"/>
              </w:rPr>
            </w:pPr>
            <w:proofErr w:type="spellStart"/>
            <w:r w:rsidRPr="005D7683">
              <w:rPr>
                <w:iCs/>
                <w:szCs w:val="24"/>
              </w:rPr>
              <w:t>Nhà</w:t>
            </w:r>
            <w:proofErr w:type="spellEnd"/>
            <w:r w:rsidRPr="005D7683">
              <w:rPr>
                <w:iCs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szCs w:val="24"/>
              </w:rPr>
              <w:t>thầu</w:t>
            </w:r>
            <w:proofErr w:type="spellEnd"/>
            <w:r w:rsidRPr="005D7683">
              <w:rPr>
                <w:iCs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szCs w:val="24"/>
              </w:rPr>
              <w:t>có</w:t>
            </w:r>
            <w:proofErr w:type="spellEnd"/>
            <w:r w:rsidRPr="005D7683">
              <w:rPr>
                <w:iCs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szCs w:val="24"/>
              </w:rPr>
              <w:t>từ</w:t>
            </w:r>
            <w:proofErr w:type="spellEnd"/>
            <w:r w:rsidRPr="005D7683">
              <w:rPr>
                <w:iCs/>
                <w:szCs w:val="24"/>
              </w:rPr>
              <w:t xml:space="preserve"> 02 </w:t>
            </w:r>
            <w:proofErr w:type="spellStart"/>
            <w:r w:rsidRPr="005D7683">
              <w:rPr>
                <w:iCs/>
                <w:szCs w:val="24"/>
              </w:rPr>
              <w:t>hợp</w:t>
            </w:r>
            <w:proofErr w:type="spellEnd"/>
            <w:r w:rsidRPr="005D7683">
              <w:rPr>
                <w:iCs/>
                <w:szCs w:val="24"/>
              </w:rPr>
              <w:t xml:space="preserve"> </w:t>
            </w:r>
            <w:proofErr w:type="spellStart"/>
            <w:r w:rsidRPr="005D7683">
              <w:rPr>
                <w:iCs/>
                <w:szCs w:val="24"/>
              </w:rPr>
              <w:t>đồng</w:t>
            </w:r>
            <w:proofErr w:type="spellEnd"/>
            <w:r w:rsidRPr="005D7683">
              <w:rPr>
                <w:iCs/>
                <w:szCs w:val="24"/>
              </w:rPr>
              <w:t xml:space="preserve">: </w:t>
            </w:r>
            <w:proofErr w:type="spellStart"/>
            <w:r w:rsidRPr="005D7683">
              <w:rPr>
                <w:szCs w:val="24"/>
              </w:rPr>
              <w:t>bị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đánh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giá</w:t>
            </w:r>
            <w:proofErr w:type="spellEnd"/>
            <w:r w:rsidRPr="005D7683">
              <w:rPr>
                <w:szCs w:val="24"/>
              </w:rPr>
              <w:t xml:space="preserve"> vi </w:t>
            </w:r>
            <w:proofErr w:type="spellStart"/>
            <w:r w:rsidRPr="005D7683">
              <w:rPr>
                <w:szCs w:val="24"/>
              </w:rPr>
              <w:t>phạm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về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kết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quả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thực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hiện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hợp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đồng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tại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Thông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tin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về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kết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quả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thực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hiện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hợp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đồng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của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nhà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trên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Hệ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thống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mạng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đấu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quốc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gia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r w:rsidRPr="005D7683">
              <w:rPr>
                <w:i/>
                <w:spacing w:val="3"/>
                <w:szCs w:val="24"/>
                <w:shd w:val="clear" w:color="auto" w:fill="FFFFFF"/>
              </w:rPr>
              <w:t>(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áp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dụng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kết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quả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kể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từ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ngày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đăng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tải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thông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tin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trong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thời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hạn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01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năm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tính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đến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thời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điểm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đóng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) </w:t>
            </w:r>
            <w:proofErr w:type="spellStart"/>
            <w:r w:rsidRPr="005D7683">
              <w:rPr>
                <w:b/>
                <w:spacing w:val="3"/>
                <w:szCs w:val="24"/>
                <w:shd w:val="clear" w:color="auto" w:fill="FFFFFF"/>
              </w:rPr>
              <w:t>và</w:t>
            </w:r>
            <w:proofErr w:type="spellEnd"/>
            <w:r w:rsidRPr="005D7683">
              <w:rPr>
                <w:b/>
                <w:spacing w:val="3"/>
                <w:szCs w:val="24"/>
                <w:shd w:val="clear" w:color="auto" w:fill="FFFFFF"/>
              </w:rPr>
              <w:t>/</w:t>
            </w:r>
            <w:r w:rsidRPr="005D7683">
              <w:rPr>
                <w:iCs/>
                <w:szCs w:val="24"/>
                <w:vertAlign w:val="superscript"/>
              </w:rPr>
              <w:t xml:space="preserve"> </w:t>
            </w:r>
            <w:proofErr w:type="spellStart"/>
            <w:r w:rsidRPr="005D7683">
              <w:rPr>
                <w:b/>
                <w:szCs w:val="24"/>
              </w:rPr>
              <w:t>hoặc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bị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đánh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giá</w:t>
            </w:r>
            <w:proofErr w:type="spellEnd"/>
            <w:r w:rsidRPr="005D7683">
              <w:rPr>
                <w:szCs w:val="24"/>
              </w:rPr>
              <w:t xml:space="preserve"> vi </w:t>
            </w:r>
            <w:proofErr w:type="spellStart"/>
            <w:r w:rsidRPr="005D7683">
              <w:rPr>
                <w:szCs w:val="24"/>
              </w:rPr>
              <w:t>phạm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chất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lượng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hàng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hóa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tương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tự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tại</w:t>
            </w:r>
            <w:proofErr w:type="spellEnd"/>
            <w:r w:rsidRPr="005D7683">
              <w:rPr>
                <w:szCs w:val="24"/>
              </w:rPr>
              <w:t xml:space="preserve"> “</w:t>
            </w:r>
            <w:proofErr w:type="spellStart"/>
            <w:r w:rsidRPr="005D7683">
              <w:rPr>
                <w:szCs w:val="24"/>
              </w:rPr>
              <w:t>Thông</w:t>
            </w:r>
            <w:proofErr w:type="spellEnd"/>
            <w:r w:rsidRPr="005D7683">
              <w:rPr>
                <w:szCs w:val="24"/>
              </w:rPr>
              <w:t xml:space="preserve"> tin </w:t>
            </w:r>
            <w:proofErr w:type="spellStart"/>
            <w:r w:rsidRPr="005D7683">
              <w:rPr>
                <w:szCs w:val="24"/>
              </w:rPr>
              <w:t>về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chất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lượng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hàng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hóa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đã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được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sử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dụng</w:t>
            </w:r>
            <w:proofErr w:type="spellEnd"/>
            <w:r w:rsidRPr="005D7683">
              <w:rPr>
                <w:szCs w:val="24"/>
              </w:rPr>
              <w:t>”</w:t>
            </w:r>
            <w:r w:rsidRPr="005D7683">
              <w:rPr>
                <w:i/>
                <w:iCs/>
                <w:szCs w:val="24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trên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Hệ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thống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mạng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đấu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quốc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spacing w:val="3"/>
                <w:szCs w:val="24"/>
                <w:shd w:val="clear" w:color="auto" w:fill="FFFFFF"/>
              </w:rPr>
              <w:t>gia</w:t>
            </w:r>
            <w:proofErr w:type="spellEnd"/>
            <w:r w:rsidRPr="005D7683">
              <w:rPr>
                <w:spacing w:val="3"/>
                <w:szCs w:val="24"/>
                <w:shd w:val="clear" w:color="auto" w:fill="FFFFFF"/>
              </w:rPr>
              <w:t xml:space="preserve"> </w:t>
            </w:r>
            <w:r w:rsidRPr="005D7683">
              <w:rPr>
                <w:i/>
                <w:spacing w:val="3"/>
                <w:szCs w:val="24"/>
                <w:shd w:val="clear" w:color="auto" w:fill="FFFFFF"/>
              </w:rPr>
              <w:t>(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áp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dụng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kết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quả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kể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từ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ngày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đăng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tải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thông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tin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trong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thời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hạn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01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năm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tính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đến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thời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điểm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đóng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683">
              <w:rPr>
                <w:i/>
                <w:spacing w:val="3"/>
                <w:szCs w:val="24"/>
                <w:shd w:val="clear" w:color="auto" w:fill="FFFFFF"/>
              </w:rPr>
              <w:t>thầu</w:t>
            </w:r>
            <w:proofErr w:type="spellEnd"/>
            <w:r w:rsidRPr="005D7683">
              <w:rPr>
                <w:i/>
                <w:spacing w:val="3"/>
                <w:szCs w:val="24"/>
                <w:shd w:val="clear" w:color="auto" w:fill="FFFFFF"/>
              </w:rPr>
              <w:t>)</w:t>
            </w:r>
            <w:r w:rsidRPr="005D7683">
              <w:rPr>
                <w:iCs/>
                <w:szCs w:val="24"/>
                <w:vertAlign w:val="superscript"/>
              </w:rPr>
              <w:t xml:space="preserve"> </w:t>
            </w:r>
          </w:p>
        </w:tc>
      </w:tr>
      <w:tr w:rsidR="005D7683" w:rsidRPr="005D7683" w14:paraId="144DDF9B" w14:textId="77777777" w:rsidTr="005D7683">
        <w:tc>
          <w:tcPr>
            <w:tcW w:w="737" w:type="dxa"/>
          </w:tcPr>
          <w:p w14:paraId="7A42F3BF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color w:val="000000" w:themeColor="text1"/>
                <w:szCs w:val="24"/>
                <w:lang w:val="es-ES"/>
              </w:rPr>
            </w:pPr>
            <w:r w:rsidRPr="005D7683">
              <w:rPr>
                <w:szCs w:val="24"/>
                <w:lang w:val="es-ES"/>
              </w:rPr>
              <w:t>8</w:t>
            </w:r>
          </w:p>
        </w:tc>
        <w:tc>
          <w:tcPr>
            <w:tcW w:w="2098" w:type="dxa"/>
          </w:tcPr>
          <w:p w14:paraId="758DE024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b/>
                <w:szCs w:val="24"/>
              </w:rPr>
            </w:pPr>
            <w:r w:rsidRPr="005D7683">
              <w:rPr>
                <w:b/>
                <w:szCs w:val="24"/>
              </w:rPr>
              <w:t>Y</w:t>
            </w:r>
            <w:r w:rsidRPr="005D7683">
              <w:rPr>
                <w:b/>
                <w:szCs w:val="24"/>
                <w:lang w:val="vi-VN"/>
              </w:rPr>
              <w:t>ếu tố cần thiết khác</w:t>
            </w:r>
            <w:r w:rsidRPr="005D7683">
              <w:rPr>
                <w:b/>
                <w:szCs w:val="24"/>
              </w:rPr>
              <w:t xml:space="preserve">: </w:t>
            </w:r>
            <w:proofErr w:type="spellStart"/>
            <w:r w:rsidRPr="005D7683">
              <w:rPr>
                <w:szCs w:val="24"/>
              </w:rPr>
              <w:t>Độ</w:t>
            </w:r>
            <w:proofErr w:type="spellEnd"/>
            <w:r w:rsidRPr="005D7683">
              <w:rPr>
                <w:szCs w:val="24"/>
              </w:rPr>
              <w:t xml:space="preserve"> tin </w:t>
            </w:r>
            <w:proofErr w:type="spellStart"/>
            <w:r w:rsidRPr="005D7683">
              <w:rPr>
                <w:szCs w:val="24"/>
              </w:rPr>
              <w:t>cậy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của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hàng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hóa</w:t>
            </w:r>
            <w:proofErr w:type="spellEnd"/>
          </w:p>
        </w:tc>
        <w:tc>
          <w:tcPr>
            <w:tcW w:w="3686" w:type="dxa"/>
          </w:tcPr>
          <w:p w14:paraId="5EDCCBB9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szCs w:val="24"/>
              </w:rPr>
            </w:pPr>
            <w:proofErr w:type="spellStart"/>
            <w:r w:rsidRPr="005D7683">
              <w:rPr>
                <w:szCs w:val="24"/>
              </w:rPr>
              <w:t>Nhà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thầu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cung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cấp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xác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nhận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vận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hành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thành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công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của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tối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thiểu</w:t>
            </w:r>
            <w:proofErr w:type="spellEnd"/>
            <w:r w:rsidRPr="005D7683">
              <w:rPr>
                <w:szCs w:val="24"/>
              </w:rPr>
              <w:t xml:space="preserve"> 01 </w:t>
            </w:r>
            <w:proofErr w:type="spellStart"/>
            <w:r w:rsidRPr="005D7683">
              <w:rPr>
                <w:szCs w:val="24"/>
              </w:rPr>
              <w:t>đơn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vị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quản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lý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vận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hành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cho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hàng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hóa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chào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thầu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i/>
                <w:spacing w:val="2"/>
                <w:szCs w:val="24"/>
                <w:lang w:val="es-ES"/>
              </w:rPr>
              <w:t>hoặc</w:t>
            </w:r>
            <w:proofErr w:type="spellEnd"/>
            <w:r w:rsidRPr="005D7683">
              <w:rPr>
                <w:i/>
                <w:spacing w:val="2"/>
                <w:szCs w:val="24"/>
                <w:lang w:val="es-ES"/>
              </w:rPr>
              <w:t xml:space="preserve"> cho </w:t>
            </w:r>
            <w:proofErr w:type="spellStart"/>
            <w:r w:rsidRPr="005D7683">
              <w:rPr>
                <w:i/>
                <w:spacing w:val="2"/>
                <w:szCs w:val="24"/>
                <w:lang w:val="es-ES"/>
              </w:rPr>
              <w:t>hàng</w:t>
            </w:r>
            <w:proofErr w:type="spellEnd"/>
            <w:r w:rsidRPr="005D7683">
              <w:rPr>
                <w:i/>
                <w:spacing w:val="2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i/>
                <w:spacing w:val="2"/>
                <w:szCs w:val="24"/>
                <w:lang w:val="es-ES"/>
              </w:rPr>
              <w:t>hóa</w:t>
            </w:r>
            <w:proofErr w:type="spellEnd"/>
            <w:r w:rsidRPr="005D7683">
              <w:rPr>
                <w:i/>
                <w:spacing w:val="2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i/>
                <w:spacing w:val="2"/>
                <w:szCs w:val="24"/>
                <w:lang w:val="es-ES"/>
              </w:rPr>
              <w:t>cùng</w:t>
            </w:r>
            <w:proofErr w:type="spellEnd"/>
            <w:r w:rsidRPr="005D7683">
              <w:rPr>
                <w:i/>
                <w:spacing w:val="2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i/>
                <w:spacing w:val="2"/>
                <w:szCs w:val="24"/>
                <w:lang w:val="es-ES"/>
              </w:rPr>
              <w:t>dòng</w:t>
            </w:r>
            <w:proofErr w:type="spellEnd"/>
            <w:r w:rsidRPr="005D7683">
              <w:rPr>
                <w:i/>
                <w:spacing w:val="2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i/>
                <w:spacing w:val="2"/>
                <w:szCs w:val="24"/>
                <w:lang w:val="es-ES"/>
              </w:rPr>
              <w:t>sản</w:t>
            </w:r>
            <w:proofErr w:type="spellEnd"/>
            <w:r w:rsidRPr="005D7683">
              <w:rPr>
                <w:i/>
                <w:spacing w:val="2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i/>
                <w:spacing w:val="2"/>
                <w:szCs w:val="24"/>
                <w:lang w:val="es-ES"/>
              </w:rPr>
              <w:t>phẩm</w:t>
            </w:r>
            <w:proofErr w:type="spellEnd"/>
            <w:r w:rsidRPr="005D7683">
              <w:rPr>
                <w:i/>
                <w:spacing w:val="2"/>
                <w:szCs w:val="24"/>
                <w:lang w:val="es-ES"/>
              </w:rPr>
              <w:t xml:space="preserve"> (series) </w:t>
            </w:r>
            <w:proofErr w:type="spellStart"/>
            <w:r w:rsidRPr="005D7683">
              <w:rPr>
                <w:i/>
                <w:spacing w:val="2"/>
                <w:szCs w:val="24"/>
                <w:lang w:val="es-ES"/>
              </w:rPr>
              <w:t>với</w:t>
            </w:r>
            <w:proofErr w:type="spellEnd"/>
            <w:r w:rsidRPr="005D7683">
              <w:rPr>
                <w:i/>
                <w:spacing w:val="2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i/>
                <w:spacing w:val="2"/>
                <w:szCs w:val="24"/>
                <w:lang w:val="es-ES"/>
              </w:rPr>
              <w:t>hàng</w:t>
            </w:r>
            <w:proofErr w:type="spellEnd"/>
            <w:r w:rsidRPr="005D7683">
              <w:rPr>
                <w:i/>
                <w:spacing w:val="2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i/>
                <w:spacing w:val="2"/>
                <w:szCs w:val="24"/>
                <w:lang w:val="es-ES"/>
              </w:rPr>
              <w:t>hóa</w:t>
            </w:r>
            <w:proofErr w:type="spellEnd"/>
            <w:r w:rsidRPr="005D7683">
              <w:rPr>
                <w:i/>
                <w:spacing w:val="2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i/>
                <w:spacing w:val="2"/>
                <w:szCs w:val="24"/>
                <w:lang w:val="es-ES"/>
              </w:rPr>
              <w:t>chào</w:t>
            </w:r>
            <w:proofErr w:type="spellEnd"/>
            <w:r w:rsidRPr="005D7683">
              <w:rPr>
                <w:i/>
                <w:spacing w:val="2"/>
                <w:szCs w:val="24"/>
                <w:lang w:val="es-ES"/>
              </w:rPr>
              <w:t xml:space="preserve"> </w:t>
            </w:r>
            <w:proofErr w:type="spellStart"/>
            <w:r w:rsidRPr="005D7683">
              <w:rPr>
                <w:i/>
                <w:spacing w:val="2"/>
                <w:szCs w:val="24"/>
                <w:lang w:val="es-ES"/>
              </w:rPr>
              <w:t>thầu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đã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vận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hành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trên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hệ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thống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điện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trong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thời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gian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tối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proofErr w:type="gramStart"/>
            <w:r w:rsidRPr="005D7683">
              <w:rPr>
                <w:szCs w:val="24"/>
              </w:rPr>
              <w:t>thiểu</w:t>
            </w:r>
            <w:proofErr w:type="spellEnd"/>
            <w:r w:rsidRPr="005D7683">
              <w:rPr>
                <w:szCs w:val="24"/>
              </w:rPr>
              <w:t xml:space="preserve">  24</w:t>
            </w:r>
            <w:proofErr w:type="gram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tháng</w:t>
            </w:r>
            <w:proofErr w:type="spellEnd"/>
            <w:r w:rsidRPr="005D7683">
              <w:rPr>
                <w:szCs w:val="24"/>
              </w:rPr>
              <w:t xml:space="preserve">. </w:t>
            </w:r>
            <w:proofErr w:type="spellStart"/>
            <w:r w:rsidRPr="005D7683">
              <w:rPr>
                <w:szCs w:val="24"/>
              </w:rPr>
              <w:t>Áp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dụng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đối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với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các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hàng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hóa</w:t>
            </w:r>
            <w:proofErr w:type="spellEnd"/>
            <w:r w:rsidRPr="005D7683">
              <w:rPr>
                <w:szCs w:val="24"/>
              </w:rPr>
              <w:t>:</w:t>
            </w:r>
          </w:p>
          <w:p w14:paraId="578061C8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bCs/>
                <w:color w:val="000000" w:themeColor="text1"/>
                <w:szCs w:val="24"/>
              </w:rPr>
            </w:pPr>
            <w:r w:rsidRPr="005D7683">
              <w:rPr>
                <w:bCs/>
                <w:color w:val="000000" w:themeColor="text1"/>
                <w:szCs w:val="24"/>
              </w:rPr>
              <w:t xml:space="preserve">+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Cáp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ngầm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22kV-Cu-3x240mm2-Chống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thấm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nước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>;</w:t>
            </w:r>
          </w:p>
          <w:p w14:paraId="73340CDF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bCs/>
                <w:color w:val="000000" w:themeColor="text1"/>
                <w:szCs w:val="24"/>
              </w:rPr>
            </w:pPr>
            <w:r w:rsidRPr="005D7683">
              <w:rPr>
                <w:bCs/>
                <w:color w:val="000000" w:themeColor="text1"/>
                <w:szCs w:val="24"/>
              </w:rPr>
              <w:t xml:space="preserve">+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Cáp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hạ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áp-Cu-4x150mm2-giáp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kim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loại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dải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băng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kép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,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cách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điện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XLPE;</w:t>
            </w:r>
          </w:p>
          <w:p w14:paraId="2EDEB156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bCs/>
                <w:color w:val="000000" w:themeColor="text1"/>
                <w:szCs w:val="24"/>
              </w:rPr>
            </w:pPr>
            <w:r w:rsidRPr="005D7683">
              <w:rPr>
                <w:bCs/>
                <w:color w:val="000000" w:themeColor="text1"/>
                <w:szCs w:val="24"/>
              </w:rPr>
              <w:t xml:space="preserve">+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Tủ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RMU 22kV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kiểu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compact;</w:t>
            </w:r>
          </w:p>
          <w:p w14:paraId="3046007E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bCs/>
                <w:color w:val="000000" w:themeColor="text1"/>
                <w:szCs w:val="24"/>
              </w:rPr>
            </w:pPr>
            <w:r w:rsidRPr="005D7683">
              <w:rPr>
                <w:bCs/>
                <w:color w:val="000000" w:themeColor="text1"/>
                <w:szCs w:val="24"/>
              </w:rPr>
              <w:t xml:space="preserve">+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Tủ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Pillar 600V;</w:t>
            </w:r>
          </w:p>
          <w:p w14:paraId="088DA9DC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bCs/>
                <w:color w:val="000000" w:themeColor="text1"/>
                <w:szCs w:val="24"/>
              </w:rPr>
            </w:pPr>
            <w:r w:rsidRPr="005D7683">
              <w:rPr>
                <w:bCs/>
                <w:color w:val="000000" w:themeColor="text1"/>
                <w:szCs w:val="24"/>
              </w:rPr>
              <w:t xml:space="preserve">+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Ghíp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LV-IPC 120mm2-120mm2 (2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bu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lông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thép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M8);</w:t>
            </w:r>
          </w:p>
          <w:p w14:paraId="3DBA065C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bCs/>
                <w:color w:val="000000" w:themeColor="text1"/>
                <w:szCs w:val="24"/>
              </w:rPr>
            </w:pPr>
            <w:r w:rsidRPr="005D7683">
              <w:rPr>
                <w:bCs/>
                <w:color w:val="000000" w:themeColor="text1"/>
                <w:szCs w:val="24"/>
              </w:rPr>
              <w:lastRenderedPageBreak/>
              <w:t xml:space="preserve">+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Hộp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phân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dây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>/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Composit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>;</w:t>
            </w:r>
          </w:p>
          <w:p w14:paraId="2492BC0F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bCs/>
                <w:color w:val="000000" w:themeColor="text1"/>
                <w:szCs w:val="24"/>
              </w:rPr>
            </w:pPr>
            <w:r w:rsidRPr="005D7683">
              <w:rPr>
                <w:bCs/>
                <w:color w:val="000000" w:themeColor="text1"/>
                <w:szCs w:val="24"/>
              </w:rPr>
              <w:t xml:space="preserve">+ CSV 22kV-DH-10kA-Kèm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hạt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nổ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>;</w:t>
            </w:r>
          </w:p>
          <w:p w14:paraId="2C454D9D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bCs/>
                <w:color w:val="000000" w:themeColor="text1"/>
                <w:szCs w:val="24"/>
              </w:rPr>
            </w:pPr>
            <w:r w:rsidRPr="005D7683">
              <w:rPr>
                <w:bCs/>
                <w:color w:val="000000" w:themeColor="text1"/>
                <w:szCs w:val="24"/>
              </w:rPr>
              <w:t xml:space="preserve">+ LBS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kiểu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kín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22kV-630A, 16kA/s,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dập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hồ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quang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bằng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SF6,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cách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điện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polymer, CO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bằng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điện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>;</w:t>
            </w:r>
          </w:p>
          <w:p w14:paraId="79BF426B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bCs/>
                <w:color w:val="000000" w:themeColor="text1"/>
                <w:szCs w:val="24"/>
              </w:rPr>
            </w:pPr>
            <w:r w:rsidRPr="005D7683">
              <w:rPr>
                <w:bCs/>
                <w:color w:val="000000" w:themeColor="text1"/>
                <w:szCs w:val="24"/>
              </w:rPr>
              <w:t xml:space="preserve">+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Hộp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nối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cáp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3x240mm2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Dùng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băng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quấn-Đồ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nhựa-Ống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nối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đồng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>;</w:t>
            </w:r>
          </w:p>
          <w:p w14:paraId="39640087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bCs/>
                <w:color w:val="000000" w:themeColor="text1"/>
                <w:szCs w:val="24"/>
              </w:rPr>
            </w:pPr>
            <w:r w:rsidRPr="005D7683">
              <w:rPr>
                <w:bCs/>
                <w:color w:val="000000" w:themeColor="text1"/>
                <w:szCs w:val="24"/>
              </w:rPr>
              <w:t xml:space="preserve">+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Hộp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đầu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cáp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hạ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áp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Cu/4x150 mm2-Co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ngót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nóng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-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Không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kèm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đầu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cốt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>;</w:t>
            </w:r>
          </w:p>
          <w:p w14:paraId="4C75060C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b/>
                <w:color w:val="000000" w:themeColor="text1"/>
                <w:szCs w:val="24"/>
              </w:rPr>
            </w:pPr>
            <w:r w:rsidRPr="005D7683">
              <w:rPr>
                <w:bCs/>
                <w:color w:val="000000" w:themeColor="text1"/>
                <w:szCs w:val="24"/>
              </w:rPr>
              <w:t xml:space="preserve">+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Ống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nhựa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bCs/>
                <w:color w:val="000000" w:themeColor="text1"/>
                <w:szCs w:val="24"/>
              </w:rPr>
              <w:t>xoắn</w:t>
            </w:r>
            <w:proofErr w:type="spellEnd"/>
            <w:r w:rsidRPr="005D7683">
              <w:rPr>
                <w:bCs/>
                <w:color w:val="000000" w:themeColor="text1"/>
                <w:szCs w:val="24"/>
              </w:rPr>
              <w:t xml:space="preserve"> HDPE.</w:t>
            </w:r>
          </w:p>
        </w:tc>
        <w:tc>
          <w:tcPr>
            <w:tcW w:w="3402" w:type="dxa"/>
          </w:tcPr>
          <w:p w14:paraId="4075CD61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szCs w:val="24"/>
              </w:rPr>
            </w:pPr>
            <w:proofErr w:type="spellStart"/>
            <w:r w:rsidRPr="005D7683">
              <w:rPr>
                <w:szCs w:val="24"/>
              </w:rPr>
              <w:lastRenderedPageBreak/>
              <w:t>Không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đáp</w:t>
            </w:r>
            <w:proofErr w:type="spellEnd"/>
            <w:r w:rsidRPr="005D7683">
              <w:rPr>
                <w:szCs w:val="24"/>
              </w:rPr>
              <w:t xml:space="preserve"> </w:t>
            </w:r>
            <w:proofErr w:type="spellStart"/>
            <w:r w:rsidRPr="005D7683">
              <w:rPr>
                <w:szCs w:val="24"/>
              </w:rPr>
              <w:t>ứng</w:t>
            </w:r>
            <w:proofErr w:type="spellEnd"/>
            <w:r w:rsidRPr="005D7683">
              <w:rPr>
                <w:szCs w:val="24"/>
              </w:rPr>
              <w:t xml:space="preserve"> </w:t>
            </w:r>
          </w:p>
          <w:p w14:paraId="0254E5F9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szCs w:val="24"/>
              </w:rPr>
            </w:pPr>
          </w:p>
          <w:p w14:paraId="0E072BDF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szCs w:val="24"/>
              </w:rPr>
            </w:pPr>
          </w:p>
          <w:p w14:paraId="442AB626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szCs w:val="24"/>
              </w:rPr>
            </w:pPr>
          </w:p>
          <w:p w14:paraId="359A99C3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rPr>
                <w:szCs w:val="24"/>
              </w:rPr>
            </w:pPr>
          </w:p>
          <w:p w14:paraId="07098C09" w14:textId="77777777" w:rsidR="005D7683" w:rsidRPr="005D7683" w:rsidRDefault="005D7683" w:rsidP="001E56E1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after="120" w:line="264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D7683" w:rsidRPr="005D7683" w14:paraId="107ECF3F" w14:textId="77777777" w:rsidTr="005D7683">
        <w:tc>
          <w:tcPr>
            <w:tcW w:w="737" w:type="dxa"/>
          </w:tcPr>
          <w:p w14:paraId="0A8808D7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color w:val="000000" w:themeColor="text1"/>
                <w:szCs w:val="24"/>
                <w:lang w:val="es-ES"/>
              </w:rPr>
            </w:pPr>
          </w:p>
        </w:tc>
        <w:tc>
          <w:tcPr>
            <w:tcW w:w="2098" w:type="dxa"/>
          </w:tcPr>
          <w:p w14:paraId="1FC7D72E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rPr>
                <w:b/>
                <w:color w:val="000000" w:themeColor="text1"/>
                <w:szCs w:val="24"/>
                <w:vertAlign w:val="superscript"/>
              </w:rPr>
            </w:pPr>
            <w:proofErr w:type="spellStart"/>
            <w:r w:rsidRPr="005D7683">
              <w:rPr>
                <w:b/>
                <w:color w:val="000000" w:themeColor="text1"/>
                <w:szCs w:val="24"/>
              </w:rPr>
              <w:t>Đánh</w:t>
            </w:r>
            <w:proofErr w:type="spellEnd"/>
            <w:r w:rsidRPr="005D7683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proofErr w:type="gramStart"/>
            <w:r w:rsidRPr="005D7683">
              <w:rPr>
                <w:b/>
                <w:color w:val="000000" w:themeColor="text1"/>
                <w:szCs w:val="24"/>
              </w:rPr>
              <w:t>giá</w:t>
            </w:r>
            <w:proofErr w:type="spellEnd"/>
            <w:r w:rsidRPr="005D7683">
              <w:rPr>
                <w:b/>
                <w:color w:val="000000" w:themeColor="text1"/>
                <w:szCs w:val="24"/>
                <w:vertAlign w:val="superscript"/>
              </w:rPr>
              <w:t>(</w:t>
            </w:r>
            <w:proofErr w:type="gramEnd"/>
            <w:r w:rsidRPr="005D7683">
              <w:rPr>
                <w:b/>
                <w:color w:val="000000" w:themeColor="text1"/>
                <w:szCs w:val="24"/>
                <w:vertAlign w:val="superscript"/>
              </w:rPr>
              <w:t>2)</w:t>
            </w:r>
          </w:p>
        </w:tc>
        <w:tc>
          <w:tcPr>
            <w:tcW w:w="3686" w:type="dxa"/>
          </w:tcPr>
          <w:p w14:paraId="5096C698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5D7683">
              <w:rPr>
                <w:color w:val="000000" w:themeColor="text1"/>
                <w:szCs w:val="24"/>
              </w:rPr>
              <w:t>Đạt</w:t>
            </w:r>
            <w:proofErr w:type="spellEnd"/>
          </w:p>
        </w:tc>
        <w:tc>
          <w:tcPr>
            <w:tcW w:w="3402" w:type="dxa"/>
          </w:tcPr>
          <w:p w14:paraId="434D889D" w14:textId="77777777" w:rsidR="005D7683" w:rsidRPr="005D7683" w:rsidRDefault="005D7683" w:rsidP="001E56E1">
            <w:pPr>
              <w:shd w:val="clear" w:color="auto" w:fill="FFFFFF" w:themeFill="background1"/>
              <w:spacing w:before="80" w:after="80"/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5D7683">
              <w:rPr>
                <w:color w:val="000000" w:themeColor="text1"/>
                <w:szCs w:val="24"/>
              </w:rPr>
              <w:t>Không</w:t>
            </w:r>
            <w:proofErr w:type="spellEnd"/>
            <w:r w:rsidRPr="005D768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D7683">
              <w:rPr>
                <w:color w:val="000000" w:themeColor="text1"/>
                <w:szCs w:val="24"/>
              </w:rPr>
              <w:t>đạt</w:t>
            </w:r>
            <w:proofErr w:type="spellEnd"/>
          </w:p>
        </w:tc>
      </w:tr>
    </w:tbl>
    <w:p w14:paraId="467383B6" w14:textId="77777777" w:rsidR="00DF3BDF" w:rsidRPr="005D7683" w:rsidRDefault="00DF3BDF"/>
    <w:sectPr w:rsidR="00DF3BDF" w:rsidRPr="005D7683" w:rsidSect="005D7683">
      <w:pgSz w:w="11906" w:h="16838" w:code="9"/>
      <w:pgMar w:top="461" w:right="836" w:bottom="1411" w:left="1260" w:header="360" w:footer="259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864F6" w14:textId="77777777" w:rsidR="00FE1589" w:rsidRDefault="00FE1589" w:rsidP="005D7683">
      <w:r>
        <w:separator/>
      </w:r>
    </w:p>
  </w:endnote>
  <w:endnote w:type="continuationSeparator" w:id="0">
    <w:p w14:paraId="5054B7C9" w14:textId="77777777" w:rsidR="00FE1589" w:rsidRDefault="00FE1589" w:rsidP="005D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C703" w14:textId="77777777" w:rsidR="00FE1589" w:rsidRDefault="00FE1589" w:rsidP="005D7683">
      <w:r>
        <w:separator/>
      </w:r>
    </w:p>
  </w:footnote>
  <w:footnote w:type="continuationSeparator" w:id="0">
    <w:p w14:paraId="4D51C304" w14:textId="77777777" w:rsidR="00FE1589" w:rsidRDefault="00FE1589" w:rsidP="005D7683">
      <w:r>
        <w:continuationSeparator/>
      </w:r>
    </w:p>
  </w:footnote>
  <w:footnote w:id="1">
    <w:p w14:paraId="6BE1600D" w14:textId="77777777" w:rsidR="005D7683" w:rsidRPr="00E951D2" w:rsidRDefault="005D7683" w:rsidP="005D7683">
      <w:pPr>
        <w:pStyle w:val="FootnoteText"/>
        <w:tabs>
          <w:tab w:val="clear" w:pos="360"/>
        </w:tabs>
        <w:spacing w:before="60" w:after="60"/>
        <w:ind w:left="0" w:right="49" w:firstLine="0"/>
        <w:rPr>
          <w:lang w:val="nl-NL"/>
        </w:rPr>
      </w:pPr>
      <w:r w:rsidRPr="00E951D2">
        <w:rPr>
          <w:rStyle w:val="FootnoteReference"/>
        </w:rPr>
        <w:footnoteRef/>
      </w:r>
      <w:r w:rsidRPr="00E951D2">
        <w:rPr>
          <w:lang w:val="nl-NL"/>
        </w:rPr>
        <w:t xml:space="preserve"> Trường hợp áp dụng phương pháp này thì xoá bỏ khoản 3.1 Mục 3 Chương này.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C3EA9"/>
    <w:multiLevelType w:val="hybridMultilevel"/>
    <w:tmpl w:val="3A7054D2"/>
    <w:lvl w:ilvl="0" w:tplc="DFF458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12F3A"/>
    <w:multiLevelType w:val="hybridMultilevel"/>
    <w:tmpl w:val="9C0C0488"/>
    <w:lvl w:ilvl="0" w:tplc="A7061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83"/>
    <w:rsid w:val="005D7683"/>
    <w:rsid w:val="00610A51"/>
    <w:rsid w:val="00CB089A"/>
    <w:rsid w:val="00DF3BDF"/>
    <w:rsid w:val="00F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F3293"/>
  <w15:chartTrackingRefBased/>
  <w15:docId w15:val="{79B087A0-AD41-4021-AA75-4E334CD4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6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5D7683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paragraph" w:styleId="FootnoteText">
    <w:name w:val="footnote text"/>
    <w:basedOn w:val="Normal"/>
    <w:link w:val="FootnoteTextChar"/>
    <w:qFormat/>
    <w:rsid w:val="005D7683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D768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callout"/>
    <w:uiPriority w:val="99"/>
    <w:rsid w:val="005D7683"/>
    <w:rPr>
      <w:vertAlign w:val="superscript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B1"/>
    <w:basedOn w:val="Normal"/>
    <w:link w:val="ListParagraphChar"/>
    <w:uiPriority w:val="34"/>
    <w:qFormat/>
    <w:rsid w:val="005D7683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B1 Char"/>
    <w:link w:val="ListParagraph"/>
    <w:uiPriority w:val="34"/>
    <w:qFormat/>
    <w:rsid w:val="005D768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D7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1137</Words>
  <Characters>6483</Characters>
  <Application>Microsoft Office Word</Application>
  <DocSecurity>0</DocSecurity>
  <Lines>54</Lines>
  <Paragraphs>15</Paragraphs>
  <ScaleCrop>false</ScaleCrop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2025-11-18T09:19:00Z</dcterms:created>
  <dcterms:modified xsi:type="dcterms:W3CDTF">2025-11-18T09:21:00Z</dcterms:modified>
</cp:coreProperties>
</file>