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920D3" w14:textId="77777777" w:rsidR="0050678A" w:rsidRPr="009876B7" w:rsidRDefault="0050678A" w:rsidP="00537C58">
      <w:pPr>
        <w:jc w:val="both"/>
        <w:rPr>
          <w:rFonts w:asciiTheme="majorHAnsi" w:hAnsiTheme="majorHAnsi" w:cstheme="majorHAnsi"/>
          <w:b/>
          <w:bCs/>
          <w:sz w:val="26"/>
          <w:szCs w:val="26"/>
        </w:rPr>
      </w:pPr>
      <w:r w:rsidRPr="009876B7">
        <w:rPr>
          <w:rFonts w:asciiTheme="majorHAnsi" w:hAnsiTheme="majorHAnsi" w:cstheme="majorHAnsi"/>
          <w:b/>
          <w:bCs/>
          <w:sz w:val="26"/>
          <w:szCs w:val="26"/>
        </w:rPr>
        <w:t>Chương V. YÊU CẦU VỀ KỸ THUẬT</w:t>
      </w:r>
    </w:p>
    <w:p w14:paraId="329D0875" w14:textId="0A85DC75" w:rsidR="0050678A" w:rsidRPr="009876B7" w:rsidRDefault="0050678A" w:rsidP="00537C58">
      <w:pPr>
        <w:jc w:val="both"/>
        <w:rPr>
          <w:rFonts w:asciiTheme="majorHAnsi" w:hAnsiTheme="majorHAnsi" w:cstheme="majorHAnsi"/>
          <w:b/>
          <w:bCs/>
          <w:sz w:val="26"/>
          <w:szCs w:val="26"/>
        </w:rPr>
      </w:pPr>
      <w:r w:rsidRPr="009876B7">
        <w:rPr>
          <w:rFonts w:asciiTheme="majorHAnsi" w:hAnsiTheme="majorHAnsi" w:cstheme="majorHAnsi"/>
          <w:b/>
          <w:bCs/>
          <w:sz w:val="26"/>
          <w:szCs w:val="26"/>
        </w:rPr>
        <w:t xml:space="preserve">I. </w:t>
      </w:r>
      <w:r w:rsidR="00F6454E" w:rsidRPr="009876B7">
        <w:rPr>
          <w:rFonts w:asciiTheme="majorHAnsi" w:hAnsiTheme="majorHAnsi" w:cstheme="majorHAnsi"/>
          <w:b/>
          <w:bCs/>
          <w:sz w:val="26"/>
          <w:szCs w:val="26"/>
        </w:rPr>
        <w:t>GIỚI THIỆU CHUNG VỀ DỰ TOÁN VÀ GÓI THẦU:</w:t>
      </w:r>
    </w:p>
    <w:p w14:paraId="4D5A471F" w14:textId="39623A81" w:rsidR="0050678A" w:rsidRPr="009876B7" w:rsidRDefault="0050678A" w:rsidP="00537C58">
      <w:pPr>
        <w:ind w:firstLine="720"/>
        <w:jc w:val="both"/>
        <w:rPr>
          <w:rFonts w:asciiTheme="majorHAnsi" w:hAnsiTheme="majorHAnsi" w:cstheme="majorHAnsi"/>
          <w:sz w:val="26"/>
          <w:szCs w:val="26"/>
        </w:rPr>
      </w:pPr>
      <w:r w:rsidRPr="009876B7">
        <w:rPr>
          <w:rFonts w:asciiTheme="majorHAnsi" w:hAnsiTheme="majorHAnsi" w:cstheme="majorHAnsi"/>
          <w:sz w:val="26"/>
          <w:szCs w:val="26"/>
        </w:rPr>
        <w:t xml:space="preserve">Thông tin về dự toán: Thuê đơn vị cung ứng lao động phục vụ công tác </w:t>
      </w:r>
      <w:r w:rsidR="00F6454E" w:rsidRPr="009876B7">
        <w:rPr>
          <w:rFonts w:asciiTheme="majorHAnsi" w:hAnsiTheme="majorHAnsi" w:cstheme="majorHAnsi"/>
          <w:sz w:val="26"/>
          <w:szCs w:val="26"/>
        </w:rPr>
        <w:t xml:space="preserve">lái xe </w:t>
      </w:r>
      <w:r w:rsidRPr="009876B7">
        <w:rPr>
          <w:rFonts w:asciiTheme="majorHAnsi" w:hAnsiTheme="majorHAnsi" w:cstheme="majorHAnsi"/>
          <w:sz w:val="26"/>
          <w:szCs w:val="26"/>
        </w:rPr>
        <w:t xml:space="preserve">tại </w:t>
      </w:r>
      <w:r w:rsidR="00F6454E" w:rsidRPr="009876B7">
        <w:rPr>
          <w:rFonts w:asciiTheme="majorHAnsi" w:hAnsiTheme="majorHAnsi" w:cstheme="majorHAnsi"/>
          <w:sz w:val="26"/>
          <w:szCs w:val="26"/>
        </w:rPr>
        <w:t>Công ty Điện lực An Giang.</w:t>
      </w:r>
    </w:p>
    <w:p w14:paraId="1B674934" w14:textId="4706C1B2" w:rsidR="0050678A" w:rsidRPr="009876B7" w:rsidRDefault="0050678A" w:rsidP="00537C58">
      <w:pPr>
        <w:ind w:firstLine="720"/>
        <w:jc w:val="both"/>
        <w:rPr>
          <w:rFonts w:asciiTheme="majorHAnsi" w:hAnsiTheme="majorHAnsi" w:cstheme="majorHAnsi"/>
          <w:sz w:val="26"/>
          <w:szCs w:val="26"/>
        </w:rPr>
      </w:pPr>
      <w:r w:rsidRPr="009876B7">
        <w:rPr>
          <w:rFonts w:asciiTheme="majorHAnsi" w:hAnsiTheme="majorHAnsi" w:cstheme="majorHAnsi"/>
          <w:sz w:val="26"/>
          <w:szCs w:val="26"/>
        </w:rPr>
        <w:t xml:space="preserve">Gói thầu: </w:t>
      </w:r>
      <w:r w:rsidR="00F6454E" w:rsidRPr="009876B7">
        <w:rPr>
          <w:rFonts w:asciiTheme="majorHAnsi" w:hAnsiTheme="majorHAnsi" w:cstheme="majorHAnsi"/>
          <w:sz w:val="26"/>
          <w:szCs w:val="26"/>
        </w:rPr>
        <w:t>Thuê đơn vị cung ứng lao động phục vụ công tác lái xe tại Công ty Điện lực An Giang.</w:t>
      </w:r>
    </w:p>
    <w:p w14:paraId="64701AAB" w14:textId="77777777" w:rsidR="0050678A" w:rsidRPr="009876B7" w:rsidRDefault="0050678A" w:rsidP="00537C58">
      <w:pPr>
        <w:ind w:firstLine="720"/>
        <w:jc w:val="both"/>
        <w:rPr>
          <w:rFonts w:asciiTheme="majorHAnsi" w:hAnsiTheme="majorHAnsi" w:cstheme="majorHAnsi"/>
          <w:sz w:val="26"/>
          <w:szCs w:val="26"/>
        </w:rPr>
      </w:pPr>
      <w:r w:rsidRPr="009876B7">
        <w:rPr>
          <w:rFonts w:asciiTheme="majorHAnsi" w:hAnsiTheme="majorHAnsi" w:cstheme="majorHAnsi"/>
          <w:sz w:val="26"/>
          <w:szCs w:val="26"/>
        </w:rPr>
        <w:t>Phạm vi cung cấp dịch vụ:</w:t>
      </w:r>
    </w:p>
    <w:tbl>
      <w:tblPr>
        <w:tblStyle w:val="TableGrid"/>
        <w:tblW w:w="0" w:type="auto"/>
        <w:tblLook w:val="04A0" w:firstRow="1" w:lastRow="0" w:firstColumn="1" w:lastColumn="0" w:noHBand="0" w:noVBand="1"/>
      </w:tblPr>
      <w:tblGrid>
        <w:gridCol w:w="534"/>
        <w:gridCol w:w="5935"/>
        <w:gridCol w:w="1504"/>
        <w:gridCol w:w="1067"/>
      </w:tblGrid>
      <w:tr w:rsidR="009876B7" w:rsidRPr="009876B7" w14:paraId="37A76315" w14:textId="77777777" w:rsidTr="0050678A">
        <w:tc>
          <w:tcPr>
            <w:tcW w:w="0" w:type="auto"/>
            <w:hideMark/>
          </w:tcPr>
          <w:p w14:paraId="3BBBF69A" w14:textId="77777777" w:rsidR="0050678A" w:rsidRPr="009876B7" w:rsidRDefault="0050678A" w:rsidP="00537C58">
            <w:pPr>
              <w:spacing w:after="160" w:line="259" w:lineRule="auto"/>
              <w:jc w:val="both"/>
              <w:rPr>
                <w:rFonts w:asciiTheme="majorHAnsi" w:hAnsiTheme="majorHAnsi" w:cstheme="majorHAnsi"/>
                <w:b/>
                <w:bCs/>
                <w:sz w:val="26"/>
                <w:szCs w:val="26"/>
              </w:rPr>
            </w:pPr>
            <w:r w:rsidRPr="009876B7">
              <w:rPr>
                <w:rFonts w:asciiTheme="majorHAnsi" w:hAnsiTheme="majorHAnsi" w:cstheme="majorHAnsi"/>
                <w:b/>
                <w:bCs/>
                <w:sz w:val="26"/>
                <w:szCs w:val="26"/>
              </w:rPr>
              <w:t>Stt</w:t>
            </w:r>
          </w:p>
        </w:tc>
        <w:tc>
          <w:tcPr>
            <w:tcW w:w="0" w:type="auto"/>
            <w:hideMark/>
          </w:tcPr>
          <w:p w14:paraId="34F03BAD" w14:textId="77777777" w:rsidR="0050678A" w:rsidRPr="009876B7" w:rsidRDefault="0050678A" w:rsidP="00537C58">
            <w:pPr>
              <w:spacing w:after="160" w:line="259" w:lineRule="auto"/>
              <w:jc w:val="both"/>
              <w:rPr>
                <w:rFonts w:asciiTheme="majorHAnsi" w:hAnsiTheme="majorHAnsi" w:cstheme="majorHAnsi"/>
                <w:b/>
                <w:bCs/>
                <w:sz w:val="26"/>
                <w:szCs w:val="26"/>
              </w:rPr>
            </w:pPr>
            <w:r w:rsidRPr="009876B7">
              <w:rPr>
                <w:rFonts w:asciiTheme="majorHAnsi" w:hAnsiTheme="majorHAnsi" w:cstheme="majorHAnsi"/>
                <w:b/>
                <w:bCs/>
                <w:sz w:val="26"/>
                <w:szCs w:val="26"/>
              </w:rPr>
              <w:t>Tên dịch vụ</w:t>
            </w:r>
          </w:p>
        </w:tc>
        <w:tc>
          <w:tcPr>
            <w:tcW w:w="0" w:type="auto"/>
            <w:hideMark/>
          </w:tcPr>
          <w:p w14:paraId="7F2E2B7E" w14:textId="77777777" w:rsidR="0050678A" w:rsidRPr="009876B7" w:rsidRDefault="0050678A" w:rsidP="00537C58">
            <w:pPr>
              <w:spacing w:after="160" w:line="259" w:lineRule="auto"/>
              <w:jc w:val="both"/>
              <w:rPr>
                <w:rFonts w:asciiTheme="majorHAnsi" w:hAnsiTheme="majorHAnsi" w:cstheme="majorHAnsi"/>
                <w:b/>
                <w:bCs/>
                <w:sz w:val="26"/>
                <w:szCs w:val="26"/>
              </w:rPr>
            </w:pPr>
            <w:r w:rsidRPr="009876B7">
              <w:rPr>
                <w:rFonts w:asciiTheme="majorHAnsi" w:hAnsiTheme="majorHAnsi" w:cstheme="majorHAnsi"/>
                <w:b/>
                <w:bCs/>
                <w:sz w:val="26"/>
                <w:szCs w:val="26"/>
              </w:rPr>
              <w:t>Vị trí</w:t>
            </w:r>
          </w:p>
        </w:tc>
        <w:tc>
          <w:tcPr>
            <w:tcW w:w="0" w:type="auto"/>
            <w:hideMark/>
          </w:tcPr>
          <w:p w14:paraId="29478433" w14:textId="77777777" w:rsidR="0050678A" w:rsidRPr="009876B7" w:rsidRDefault="0050678A" w:rsidP="00537C58">
            <w:pPr>
              <w:spacing w:after="160" w:line="259" w:lineRule="auto"/>
              <w:jc w:val="both"/>
              <w:rPr>
                <w:rFonts w:asciiTheme="majorHAnsi" w:hAnsiTheme="majorHAnsi" w:cstheme="majorHAnsi"/>
                <w:b/>
                <w:bCs/>
                <w:sz w:val="26"/>
                <w:szCs w:val="26"/>
              </w:rPr>
            </w:pPr>
            <w:r w:rsidRPr="009876B7">
              <w:rPr>
                <w:rFonts w:asciiTheme="majorHAnsi" w:hAnsiTheme="majorHAnsi" w:cstheme="majorHAnsi"/>
                <w:b/>
                <w:bCs/>
                <w:sz w:val="26"/>
                <w:szCs w:val="26"/>
              </w:rPr>
              <w:t>Số lượng</w:t>
            </w:r>
          </w:p>
        </w:tc>
      </w:tr>
      <w:tr w:rsidR="009876B7" w:rsidRPr="009876B7" w14:paraId="43C48D1D" w14:textId="77777777" w:rsidTr="0050678A">
        <w:tc>
          <w:tcPr>
            <w:tcW w:w="0" w:type="auto"/>
            <w:hideMark/>
          </w:tcPr>
          <w:p w14:paraId="2B90EC34" w14:textId="77777777" w:rsidR="0050678A" w:rsidRPr="009876B7" w:rsidRDefault="0050678A" w:rsidP="00537C58">
            <w:pPr>
              <w:spacing w:after="160" w:line="259" w:lineRule="auto"/>
              <w:jc w:val="both"/>
              <w:rPr>
                <w:rFonts w:asciiTheme="majorHAnsi" w:hAnsiTheme="majorHAnsi" w:cstheme="majorHAnsi"/>
                <w:sz w:val="26"/>
                <w:szCs w:val="26"/>
              </w:rPr>
            </w:pPr>
            <w:r w:rsidRPr="009876B7">
              <w:rPr>
                <w:rFonts w:asciiTheme="majorHAnsi" w:hAnsiTheme="majorHAnsi" w:cstheme="majorHAnsi"/>
                <w:sz w:val="26"/>
                <w:szCs w:val="26"/>
              </w:rPr>
              <w:t>1</w:t>
            </w:r>
          </w:p>
        </w:tc>
        <w:tc>
          <w:tcPr>
            <w:tcW w:w="0" w:type="auto"/>
            <w:hideMark/>
          </w:tcPr>
          <w:p w14:paraId="6941962A" w14:textId="77777777" w:rsidR="00F6454E" w:rsidRPr="009876B7" w:rsidRDefault="00F6454E" w:rsidP="00537C58">
            <w:pPr>
              <w:jc w:val="both"/>
              <w:rPr>
                <w:rFonts w:asciiTheme="majorHAnsi" w:hAnsiTheme="majorHAnsi" w:cstheme="majorHAnsi"/>
                <w:sz w:val="26"/>
                <w:szCs w:val="26"/>
              </w:rPr>
            </w:pPr>
            <w:r w:rsidRPr="009876B7">
              <w:rPr>
                <w:rFonts w:asciiTheme="majorHAnsi" w:hAnsiTheme="majorHAnsi" w:cstheme="majorHAnsi"/>
                <w:sz w:val="26"/>
                <w:szCs w:val="26"/>
              </w:rPr>
              <w:t>Thuê đơn vị cung ứng lao động phục vụ công tác lái xe tại Công ty Điện lực An Giang.</w:t>
            </w:r>
          </w:p>
          <w:p w14:paraId="71C25CFB" w14:textId="58FE9289" w:rsidR="0050678A" w:rsidRPr="009876B7" w:rsidRDefault="0050678A" w:rsidP="00537C58">
            <w:pPr>
              <w:spacing w:after="160" w:line="259" w:lineRule="auto"/>
              <w:jc w:val="both"/>
              <w:rPr>
                <w:rFonts w:asciiTheme="majorHAnsi" w:hAnsiTheme="majorHAnsi" w:cstheme="majorHAnsi"/>
                <w:sz w:val="26"/>
                <w:szCs w:val="26"/>
              </w:rPr>
            </w:pPr>
            <w:r w:rsidRPr="009876B7">
              <w:rPr>
                <w:rFonts w:asciiTheme="majorHAnsi" w:hAnsiTheme="majorHAnsi" w:cstheme="majorHAnsi"/>
                <w:sz w:val="26"/>
                <w:szCs w:val="26"/>
              </w:rPr>
              <w:t xml:space="preserve"> </w:t>
            </w:r>
          </w:p>
        </w:tc>
        <w:tc>
          <w:tcPr>
            <w:tcW w:w="0" w:type="auto"/>
            <w:hideMark/>
          </w:tcPr>
          <w:p w14:paraId="4875FE12" w14:textId="77777777" w:rsidR="0050678A" w:rsidRPr="009876B7" w:rsidRDefault="0050678A" w:rsidP="00537C58">
            <w:pPr>
              <w:spacing w:after="160" w:line="259" w:lineRule="auto"/>
              <w:jc w:val="both"/>
              <w:rPr>
                <w:rFonts w:asciiTheme="majorHAnsi" w:hAnsiTheme="majorHAnsi" w:cstheme="majorHAnsi"/>
                <w:sz w:val="26"/>
                <w:szCs w:val="26"/>
              </w:rPr>
            </w:pPr>
            <w:r w:rsidRPr="009876B7">
              <w:rPr>
                <w:rFonts w:asciiTheme="majorHAnsi" w:hAnsiTheme="majorHAnsi" w:cstheme="majorHAnsi"/>
                <w:sz w:val="26"/>
                <w:szCs w:val="26"/>
              </w:rPr>
              <w:t>Công nhân lái xe</w:t>
            </w:r>
          </w:p>
        </w:tc>
        <w:tc>
          <w:tcPr>
            <w:tcW w:w="0" w:type="auto"/>
            <w:hideMark/>
          </w:tcPr>
          <w:p w14:paraId="71A0E02A" w14:textId="71AC3459" w:rsidR="0050678A" w:rsidRPr="009876B7" w:rsidRDefault="00F6454E" w:rsidP="00537C58">
            <w:pPr>
              <w:spacing w:after="160" w:line="259" w:lineRule="auto"/>
              <w:jc w:val="both"/>
              <w:rPr>
                <w:rFonts w:asciiTheme="majorHAnsi" w:hAnsiTheme="majorHAnsi" w:cstheme="majorHAnsi"/>
                <w:sz w:val="26"/>
                <w:szCs w:val="26"/>
              </w:rPr>
            </w:pPr>
            <w:r w:rsidRPr="009876B7">
              <w:rPr>
                <w:rFonts w:asciiTheme="majorHAnsi" w:hAnsiTheme="majorHAnsi" w:cstheme="majorHAnsi"/>
                <w:sz w:val="26"/>
                <w:szCs w:val="26"/>
                <w:lang w:val="en-US"/>
              </w:rPr>
              <w:t xml:space="preserve">10 </w:t>
            </w:r>
            <w:r w:rsidR="0050678A" w:rsidRPr="009876B7">
              <w:rPr>
                <w:rFonts w:asciiTheme="majorHAnsi" w:hAnsiTheme="majorHAnsi" w:cstheme="majorHAnsi"/>
                <w:sz w:val="26"/>
                <w:szCs w:val="26"/>
              </w:rPr>
              <w:t>người</w:t>
            </w:r>
          </w:p>
        </w:tc>
      </w:tr>
    </w:tbl>
    <w:p w14:paraId="0A9E2E08" w14:textId="77777777" w:rsidR="0050678A" w:rsidRPr="009876B7" w:rsidRDefault="0050678A" w:rsidP="00537C58">
      <w:pPr>
        <w:ind w:firstLine="720"/>
        <w:jc w:val="both"/>
        <w:rPr>
          <w:rFonts w:asciiTheme="majorHAnsi" w:hAnsiTheme="majorHAnsi" w:cstheme="majorHAnsi"/>
          <w:sz w:val="26"/>
          <w:szCs w:val="26"/>
        </w:rPr>
      </w:pPr>
      <w:r w:rsidRPr="009876B7">
        <w:rPr>
          <w:rFonts w:asciiTheme="majorHAnsi" w:hAnsiTheme="majorHAnsi" w:cstheme="majorHAnsi"/>
          <w:sz w:val="26"/>
          <w:szCs w:val="26"/>
        </w:rPr>
        <w:t>Thời gian thực hiện hợp đồng: 12 tháng.</w:t>
      </w:r>
    </w:p>
    <w:p w14:paraId="71589689" w14:textId="6D3EA227" w:rsidR="0050678A" w:rsidRPr="009876B7" w:rsidRDefault="0050678A" w:rsidP="00537C58">
      <w:pPr>
        <w:ind w:firstLine="720"/>
        <w:jc w:val="both"/>
        <w:rPr>
          <w:rFonts w:asciiTheme="majorHAnsi" w:hAnsiTheme="majorHAnsi" w:cstheme="majorHAnsi"/>
          <w:sz w:val="26"/>
          <w:szCs w:val="26"/>
        </w:rPr>
      </w:pPr>
      <w:r w:rsidRPr="009876B7">
        <w:rPr>
          <w:rFonts w:asciiTheme="majorHAnsi" w:hAnsiTheme="majorHAnsi" w:cstheme="majorHAnsi"/>
          <w:sz w:val="26"/>
          <w:szCs w:val="26"/>
        </w:rPr>
        <w:t xml:space="preserve">Địa điểm: tại </w:t>
      </w:r>
      <w:r w:rsidR="00F6454E" w:rsidRPr="009876B7">
        <w:rPr>
          <w:rFonts w:asciiTheme="majorHAnsi" w:hAnsiTheme="majorHAnsi" w:cstheme="majorHAnsi"/>
          <w:sz w:val="26"/>
          <w:szCs w:val="26"/>
        </w:rPr>
        <w:t>Công ty Điện lực An Giang.</w:t>
      </w:r>
      <w:r w:rsidRPr="009876B7">
        <w:rPr>
          <w:rFonts w:asciiTheme="majorHAnsi" w:hAnsiTheme="majorHAnsi" w:cstheme="majorHAnsi"/>
          <w:sz w:val="26"/>
          <w:szCs w:val="26"/>
        </w:rPr>
        <w:t xml:space="preserve"> Số 7</w:t>
      </w:r>
      <w:r w:rsidR="00F6454E" w:rsidRPr="009876B7">
        <w:rPr>
          <w:rFonts w:asciiTheme="majorHAnsi" w:hAnsiTheme="majorHAnsi" w:cstheme="majorHAnsi"/>
          <w:sz w:val="26"/>
          <w:szCs w:val="26"/>
        </w:rPr>
        <w:t>7</w:t>
      </w:r>
      <w:r w:rsidRPr="009876B7">
        <w:rPr>
          <w:rFonts w:asciiTheme="majorHAnsi" w:hAnsiTheme="majorHAnsi" w:cstheme="majorHAnsi"/>
          <w:sz w:val="26"/>
          <w:szCs w:val="26"/>
        </w:rPr>
        <w:t xml:space="preserve"> </w:t>
      </w:r>
      <w:r w:rsidR="00F6454E" w:rsidRPr="009876B7">
        <w:rPr>
          <w:rFonts w:asciiTheme="majorHAnsi" w:hAnsiTheme="majorHAnsi" w:cstheme="majorHAnsi"/>
          <w:sz w:val="26"/>
          <w:szCs w:val="26"/>
        </w:rPr>
        <w:t>Cô Bắc</w:t>
      </w:r>
      <w:r w:rsidRPr="009876B7">
        <w:rPr>
          <w:rFonts w:asciiTheme="majorHAnsi" w:hAnsiTheme="majorHAnsi" w:cstheme="majorHAnsi"/>
          <w:sz w:val="26"/>
          <w:szCs w:val="26"/>
        </w:rPr>
        <w:t xml:space="preserve">, Phường </w:t>
      </w:r>
      <w:r w:rsidR="00F6454E" w:rsidRPr="009876B7">
        <w:rPr>
          <w:rFonts w:asciiTheme="majorHAnsi" w:hAnsiTheme="majorHAnsi" w:cstheme="majorHAnsi"/>
          <w:sz w:val="26"/>
          <w:szCs w:val="26"/>
        </w:rPr>
        <w:t>Rạch Giá</w:t>
      </w:r>
      <w:r w:rsidRPr="009876B7">
        <w:rPr>
          <w:rFonts w:asciiTheme="majorHAnsi" w:hAnsiTheme="majorHAnsi" w:cstheme="majorHAnsi"/>
          <w:sz w:val="26"/>
          <w:szCs w:val="26"/>
        </w:rPr>
        <w:t xml:space="preserve">, </w:t>
      </w:r>
      <w:r w:rsidR="00F6454E" w:rsidRPr="009876B7">
        <w:rPr>
          <w:rFonts w:asciiTheme="majorHAnsi" w:hAnsiTheme="majorHAnsi" w:cstheme="majorHAnsi"/>
          <w:sz w:val="26"/>
          <w:szCs w:val="26"/>
        </w:rPr>
        <w:t>tỉnh An Giang.</w:t>
      </w:r>
    </w:p>
    <w:p w14:paraId="6E93F75C" w14:textId="50125024" w:rsidR="0050678A" w:rsidRPr="009876B7" w:rsidRDefault="0050678A" w:rsidP="00537C58">
      <w:pPr>
        <w:jc w:val="both"/>
        <w:rPr>
          <w:rFonts w:asciiTheme="majorHAnsi" w:hAnsiTheme="majorHAnsi" w:cstheme="majorHAnsi"/>
          <w:b/>
          <w:bCs/>
          <w:sz w:val="26"/>
          <w:szCs w:val="26"/>
        </w:rPr>
      </w:pPr>
      <w:r w:rsidRPr="009876B7">
        <w:rPr>
          <w:rFonts w:asciiTheme="majorHAnsi" w:hAnsiTheme="majorHAnsi" w:cstheme="majorHAnsi"/>
          <w:b/>
          <w:bCs/>
          <w:sz w:val="26"/>
          <w:szCs w:val="26"/>
        </w:rPr>
        <w:t xml:space="preserve">II. </w:t>
      </w:r>
      <w:r w:rsidR="00F6454E" w:rsidRPr="009876B7">
        <w:rPr>
          <w:rFonts w:asciiTheme="majorHAnsi" w:hAnsiTheme="majorHAnsi" w:cstheme="majorHAnsi"/>
          <w:b/>
          <w:bCs/>
          <w:sz w:val="26"/>
          <w:szCs w:val="26"/>
        </w:rPr>
        <w:t>YÊU CẦU VỀ KỸ THUẬT:</w:t>
      </w:r>
    </w:p>
    <w:p w14:paraId="3D856C59" w14:textId="77777777" w:rsidR="0050678A" w:rsidRPr="009876B7" w:rsidRDefault="0050678A" w:rsidP="00537C58">
      <w:pPr>
        <w:ind w:firstLine="720"/>
        <w:jc w:val="both"/>
        <w:rPr>
          <w:rFonts w:asciiTheme="majorHAnsi" w:hAnsiTheme="majorHAnsi" w:cstheme="majorHAnsi"/>
          <w:sz w:val="26"/>
          <w:szCs w:val="26"/>
        </w:rPr>
      </w:pPr>
      <w:r w:rsidRPr="009876B7">
        <w:rPr>
          <w:rFonts w:asciiTheme="majorHAnsi" w:hAnsiTheme="majorHAnsi" w:cstheme="majorHAnsi"/>
          <w:b/>
          <w:bCs/>
          <w:sz w:val="26"/>
          <w:szCs w:val="26"/>
        </w:rPr>
        <w:t>Yêu cầu kỹ thuật về dịch vụ cung ứng lao động phục vụ công tác:</w:t>
      </w:r>
    </w:p>
    <w:p w14:paraId="429A69C6" w14:textId="77777777" w:rsidR="0050678A" w:rsidRPr="009876B7" w:rsidRDefault="0050678A" w:rsidP="00537C58">
      <w:pPr>
        <w:ind w:firstLine="720"/>
        <w:jc w:val="both"/>
        <w:rPr>
          <w:rFonts w:asciiTheme="majorHAnsi" w:hAnsiTheme="majorHAnsi" w:cstheme="majorHAnsi"/>
          <w:sz w:val="26"/>
          <w:szCs w:val="26"/>
        </w:rPr>
      </w:pPr>
      <w:r w:rsidRPr="009876B7">
        <w:rPr>
          <w:rFonts w:asciiTheme="majorHAnsi" w:hAnsiTheme="majorHAnsi" w:cstheme="majorHAnsi"/>
          <w:sz w:val="26"/>
          <w:szCs w:val="26"/>
        </w:rPr>
        <w:t>Trong hồ sơ dự thầu, nhà thầu phải chào đầy đủ tất cả các yêu cầu dịch vụ sau đây. Trường hợp nhà thầu không chào đầy đủ tất cả các yêu cầu dịch vụ thì hồ sơ dự thầu sẽ bị đánh giá là không đạt.</w:t>
      </w:r>
    </w:p>
    <w:p w14:paraId="5C631978" w14:textId="77777777" w:rsidR="00F6454E" w:rsidRPr="009876B7" w:rsidRDefault="0050678A" w:rsidP="00537C58">
      <w:pPr>
        <w:ind w:firstLine="720"/>
        <w:jc w:val="both"/>
        <w:rPr>
          <w:rFonts w:asciiTheme="majorHAnsi" w:hAnsiTheme="majorHAnsi" w:cstheme="majorHAnsi"/>
          <w:sz w:val="26"/>
          <w:szCs w:val="26"/>
        </w:rPr>
      </w:pPr>
      <w:r w:rsidRPr="009876B7">
        <w:rPr>
          <w:rFonts w:asciiTheme="majorHAnsi" w:hAnsiTheme="majorHAnsi" w:cstheme="majorHAnsi"/>
          <w:sz w:val="26"/>
          <w:szCs w:val="26"/>
        </w:rPr>
        <w:t xml:space="preserve">Địa điểm làm việc: </w:t>
      </w:r>
      <w:r w:rsidR="00F6454E" w:rsidRPr="009876B7">
        <w:rPr>
          <w:rFonts w:asciiTheme="majorHAnsi" w:hAnsiTheme="majorHAnsi" w:cstheme="majorHAnsi"/>
          <w:sz w:val="26"/>
          <w:szCs w:val="26"/>
        </w:rPr>
        <w:t>Công ty Điện lực An Giang</w:t>
      </w:r>
      <w:r w:rsidRPr="009876B7">
        <w:rPr>
          <w:rFonts w:asciiTheme="majorHAnsi" w:hAnsiTheme="majorHAnsi" w:cstheme="majorHAnsi"/>
          <w:sz w:val="26"/>
          <w:szCs w:val="26"/>
        </w:rPr>
        <w:t xml:space="preserve">. </w:t>
      </w:r>
      <w:r w:rsidR="00F6454E" w:rsidRPr="009876B7">
        <w:rPr>
          <w:rFonts w:asciiTheme="majorHAnsi" w:hAnsiTheme="majorHAnsi" w:cstheme="majorHAnsi"/>
          <w:sz w:val="26"/>
          <w:szCs w:val="26"/>
        </w:rPr>
        <w:t>Số 77 Cô Bắc, Phường Rạch Giá, tỉnh An Giang.</w:t>
      </w:r>
    </w:p>
    <w:p w14:paraId="166DB1F9" w14:textId="60D509E7" w:rsidR="0050678A" w:rsidRPr="009876B7" w:rsidRDefault="0050678A" w:rsidP="00537C58">
      <w:pPr>
        <w:jc w:val="both"/>
        <w:rPr>
          <w:rFonts w:asciiTheme="majorHAnsi" w:hAnsiTheme="majorHAnsi" w:cstheme="majorHAnsi"/>
          <w:b/>
          <w:bCs/>
          <w:sz w:val="26"/>
          <w:szCs w:val="26"/>
        </w:rPr>
      </w:pPr>
      <w:r w:rsidRPr="009876B7">
        <w:rPr>
          <w:rFonts w:asciiTheme="majorHAnsi" w:hAnsiTheme="majorHAnsi" w:cstheme="majorHAnsi"/>
          <w:b/>
          <w:bCs/>
          <w:sz w:val="26"/>
          <w:szCs w:val="26"/>
        </w:rPr>
        <w:t>III. NHÂN SỰ:</w:t>
      </w:r>
    </w:p>
    <w:p w14:paraId="095166D1" w14:textId="2F58FDA0" w:rsidR="0050678A" w:rsidRPr="009876B7" w:rsidRDefault="0050678A" w:rsidP="00537C58">
      <w:pPr>
        <w:jc w:val="both"/>
        <w:rPr>
          <w:rFonts w:asciiTheme="majorHAnsi" w:hAnsiTheme="majorHAnsi" w:cstheme="majorHAnsi"/>
          <w:sz w:val="26"/>
          <w:szCs w:val="26"/>
        </w:rPr>
      </w:pPr>
      <w:r w:rsidRPr="009876B7">
        <w:rPr>
          <w:rFonts w:asciiTheme="majorHAnsi" w:hAnsiTheme="majorHAnsi" w:cstheme="majorHAnsi"/>
          <w:b/>
          <w:bCs/>
          <w:sz w:val="26"/>
          <w:szCs w:val="26"/>
        </w:rPr>
        <w:t xml:space="preserve">1. Công nhân lái xe: </w:t>
      </w:r>
      <w:r w:rsidR="00641ACD" w:rsidRPr="009876B7">
        <w:rPr>
          <w:rFonts w:asciiTheme="majorHAnsi" w:hAnsiTheme="majorHAnsi" w:cstheme="majorHAnsi"/>
          <w:b/>
          <w:bCs/>
          <w:sz w:val="26"/>
          <w:szCs w:val="26"/>
        </w:rPr>
        <w:t>10</w:t>
      </w:r>
      <w:r w:rsidRPr="009876B7">
        <w:rPr>
          <w:rFonts w:asciiTheme="majorHAnsi" w:hAnsiTheme="majorHAnsi" w:cstheme="majorHAnsi"/>
          <w:b/>
          <w:bCs/>
          <w:sz w:val="26"/>
          <w:szCs w:val="26"/>
        </w:rPr>
        <w:t xml:space="preserve"> người</w:t>
      </w:r>
    </w:p>
    <w:p w14:paraId="12E20CBC" w14:textId="3CCD5938"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Độ tuổi: Từ 25 – 5</w:t>
      </w:r>
      <w:r w:rsidR="005D0616" w:rsidRPr="009876B7">
        <w:rPr>
          <w:rFonts w:asciiTheme="majorHAnsi" w:hAnsiTheme="majorHAnsi" w:cstheme="majorHAnsi"/>
          <w:sz w:val="26"/>
          <w:szCs w:val="26"/>
          <w:lang w:val="en-US"/>
        </w:rPr>
        <w:t>0</w:t>
      </w:r>
      <w:r w:rsidRPr="009876B7">
        <w:rPr>
          <w:rFonts w:asciiTheme="majorHAnsi" w:hAnsiTheme="majorHAnsi" w:cstheme="majorHAnsi"/>
          <w:sz w:val="26"/>
          <w:szCs w:val="26"/>
        </w:rPr>
        <w:t xml:space="preserve"> tuổi</w:t>
      </w:r>
      <w:r w:rsidR="001A691D" w:rsidRPr="009876B7">
        <w:rPr>
          <w:rFonts w:asciiTheme="majorHAnsi" w:hAnsiTheme="majorHAnsi" w:cstheme="majorHAnsi"/>
          <w:sz w:val="26"/>
          <w:szCs w:val="26"/>
          <w:lang w:val="en-US"/>
        </w:rPr>
        <w:t>.</w:t>
      </w:r>
    </w:p>
    <w:p w14:paraId="3807037A" w14:textId="13F4AC42"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 xml:space="preserve">Có </w:t>
      </w:r>
      <w:r w:rsidR="00CD2530" w:rsidRPr="009876B7">
        <w:rPr>
          <w:rFonts w:asciiTheme="majorHAnsi" w:hAnsiTheme="majorHAnsi" w:cstheme="majorHAnsi"/>
          <w:sz w:val="26"/>
          <w:szCs w:val="26"/>
        </w:rPr>
        <w:t xml:space="preserve">06 công nhân giấy phép lái xe tối thiểu Hạng D và 04 công nhân giấy phép lái xe tối thiểu Hạng C </w:t>
      </w:r>
      <w:r w:rsidRPr="009876B7">
        <w:rPr>
          <w:rFonts w:asciiTheme="majorHAnsi" w:hAnsiTheme="majorHAnsi" w:cstheme="majorHAnsi"/>
          <w:sz w:val="26"/>
          <w:szCs w:val="26"/>
        </w:rPr>
        <w:t>theo quy định của pháp luật</w:t>
      </w:r>
      <w:r w:rsidR="006D13F4" w:rsidRPr="009876B7">
        <w:rPr>
          <w:rFonts w:asciiTheme="majorHAnsi" w:hAnsiTheme="majorHAnsi" w:cstheme="majorHAnsi"/>
          <w:sz w:val="26"/>
          <w:szCs w:val="26"/>
        </w:rPr>
        <w:t xml:space="preserve"> và có giá trị </w:t>
      </w:r>
      <w:r w:rsidR="000F54E9" w:rsidRPr="009876B7">
        <w:rPr>
          <w:rFonts w:asciiTheme="majorHAnsi" w:hAnsiTheme="majorHAnsi" w:cstheme="majorHAnsi"/>
          <w:sz w:val="26"/>
          <w:szCs w:val="26"/>
        </w:rPr>
        <w:t xml:space="preserve">sử dụng </w:t>
      </w:r>
      <w:r w:rsidR="006D13F4" w:rsidRPr="009876B7">
        <w:rPr>
          <w:rFonts w:asciiTheme="majorHAnsi" w:hAnsiTheme="majorHAnsi" w:cstheme="majorHAnsi"/>
          <w:sz w:val="26"/>
          <w:szCs w:val="26"/>
        </w:rPr>
        <w:t>tối thiểu đến ngày 31/12/2026</w:t>
      </w:r>
    </w:p>
    <w:p w14:paraId="001D3292" w14:textId="7A128AF1"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Lý lịch rõ ràng</w:t>
      </w:r>
      <w:r w:rsidR="00664FBC" w:rsidRPr="009876B7">
        <w:rPr>
          <w:rFonts w:asciiTheme="majorHAnsi" w:hAnsiTheme="majorHAnsi" w:cstheme="majorHAnsi"/>
          <w:sz w:val="26"/>
          <w:szCs w:val="26"/>
        </w:rPr>
        <w:t xml:space="preserve">; </w:t>
      </w:r>
      <w:r w:rsidR="00664FBC" w:rsidRPr="009876B7">
        <w:rPr>
          <w:rFonts w:asciiTheme="majorHAnsi" w:hAnsiTheme="majorHAnsi" w:cstheme="majorHAnsi"/>
          <w:sz w:val="26"/>
          <w:szCs w:val="26"/>
        </w:rPr>
        <w:t>đạo đức tốt, không tiền án, tiền sự</w:t>
      </w:r>
      <w:r w:rsidRPr="009876B7">
        <w:rPr>
          <w:rFonts w:asciiTheme="majorHAnsi" w:hAnsiTheme="majorHAnsi" w:cstheme="majorHAnsi"/>
          <w:sz w:val="26"/>
          <w:szCs w:val="26"/>
        </w:rPr>
        <w:t xml:space="preserve"> và được chính quyền địa phương xác nhận.</w:t>
      </w:r>
    </w:p>
    <w:p w14:paraId="7B29B6F2"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Kinh nghiệm: thông thuộc địa bàn phụ trách, có kinh nghiệm lái xe.</w:t>
      </w:r>
    </w:p>
    <w:p w14:paraId="0A5C4CB1"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Kỹ năng giao tiếp.</w:t>
      </w:r>
    </w:p>
    <w:p w14:paraId="11F6DE06"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Có tư cách đạo đức tốt, trung thực.</w:t>
      </w:r>
    </w:p>
    <w:p w14:paraId="46B036BD"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lastRenderedPageBreak/>
        <w:t>Có kỷ luật, trách nhiệm trong việc thực hiện công việc.</w:t>
      </w:r>
    </w:p>
    <w:p w14:paraId="572DEB99"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Có tinh thần phục vụ tốt.</w:t>
      </w:r>
    </w:p>
    <w:p w14:paraId="17B42214" w14:textId="41125D8C"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 xml:space="preserve">Nam giới, có sức khỏe tốt, </w:t>
      </w:r>
      <w:r w:rsidR="006D13F4" w:rsidRPr="009876B7">
        <w:rPr>
          <w:rFonts w:asciiTheme="majorHAnsi" w:hAnsiTheme="majorHAnsi" w:cstheme="majorHAnsi"/>
          <w:sz w:val="26"/>
          <w:szCs w:val="26"/>
        </w:rPr>
        <w:t xml:space="preserve">đáp ứng </w:t>
      </w:r>
      <w:r w:rsidRPr="009876B7">
        <w:rPr>
          <w:rFonts w:asciiTheme="majorHAnsi" w:hAnsiTheme="majorHAnsi" w:cstheme="majorHAnsi"/>
          <w:sz w:val="26"/>
          <w:szCs w:val="26"/>
        </w:rPr>
        <w:t>theo quy định của Nhà nước về hành nghề lái xe.</w:t>
      </w:r>
    </w:p>
    <w:p w14:paraId="748C1667"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Chịu được áp lực cao trong công việc.</w:t>
      </w:r>
    </w:p>
    <w:p w14:paraId="3D447603"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Có khả năng làm việc ngoài giờ.</w:t>
      </w:r>
    </w:p>
    <w:p w14:paraId="06FF8C00" w14:textId="4543DAE9" w:rsidR="0050678A" w:rsidRPr="009876B7" w:rsidRDefault="00664FBC" w:rsidP="00537C58">
      <w:pPr>
        <w:jc w:val="both"/>
        <w:rPr>
          <w:rFonts w:asciiTheme="majorHAnsi" w:hAnsiTheme="majorHAnsi" w:cstheme="majorHAnsi"/>
          <w:sz w:val="26"/>
          <w:szCs w:val="26"/>
        </w:rPr>
      </w:pPr>
      <w:r w:rsidRPr="009876B7">
        <w:rPr>
          <w:rFonts w:asciiTheme="majorHAnsi" w:hAnsiTheme="majorHAnsi" w:cstheme="majorHAnsi"/>
          <w:b/>
          <w:bCs/>
          <w:sz w:val="26"/>
          <w:szCs w:val="26"/>
        </w:rPr>
        <w:t>2</w:t>
      </w:r>
      <w:r w:rsidR="0050678A" w:rsidRPr="009876B7">
        <w:rPr>
          <w:rFonts w:asciiTheme="majorHAnsi" w:hAnsiTheme="majorHAnsi" w:cstheme="majorHAnsi"/>
          <w:b/>
          <w:bCs/>
          <w:sz w:val="26"/>
          <w:szCs w:val="26"/>
        </w:rPr>
        <w:t xml:space="preserve">. </w:t>
      </w:r>
      <w:r w:rsidR="00CD2530" w:rsidRPr="009876B7">
        <w:rPr>
          <w:rFonts w:asciiTheme="majorHAnsi" w:hAnsiTheme="majorHAnsi" w:cstheme="majorHAnsi"/>
          <w:b/>
          <w:bCs/>
          <w:sz w:val="26"/>
          <w:szCs w:val="26"/>
        </w:rPr>
        <w:t>Kinh nghiệm</w:t>
      </w:r>
      <w:r w:rsidR="0050678A" w:rsidRPr="009876B7">
        <w:rPr>
          <w:rFonts w:asciiTheme="majorHAnsi" w:hAnsiTheme="majorHAnsi" w:cstheme="majorHAnsi"/>
          <w:b/>
          <w:bCs/>
          <w:sz w:val="26"/>
          <w:szCs w:val="26"/>
        </w:rPr>
        <w:t>, kỹ năng và nghiệp vụ của công nhân lái xe</w:t>
      </w:r>
    </w:p>
    <w:p w14:paraId="14AA9ACB" w14:textId="2ED4CBF9" w:rsidR="0050678A" w:rsidRPr="009876B7" w:rsidRDefault="00CD2530" w:rsidP="00537C58">
      <w:pPr>
        <w:numPr>
          <w:ilvl w:val="0"/>
          <w:numId w:val="4"/>
        </w:numPr>
        <w:tabs>
          <w:tab w:val="clear" w:pos="720"/>
          <w:tab w:val="num" w:pos="426"/>
        </w:tabs>
        <w:ind w:left="0" w:firstLine="360"/>
        <w:jc w:val="both"/>
        <w:rPr>
          <w:rFonts w:asciiTheme="majorHAnsi" w:hAnsiTheme="majorHAnsi" w:cstheme="majorHAnsi"/>
          <w:sz w:val="26"/>
          <w:szCs w:val="26"/>
        </w:rPr>
      </w:pPr>
      <w:r w:rsidRPr="009876B7">
        <w:rPr>
          <w:rFonts w:asciiTheme="majorHAnsi" w:hAnsiTheme="majorHAnsi" w:cstheme="majorHAnsi"/>
          <w:sz w:val="26"/>
          <w:szCs w:val="26"/>
        </w:rPr>
        <w:t>Công nhân lái xe có kinh nghiệm làm việc 01 năm trong lĩnh vực phục vụ công tác lái xe</w:t>
      </w:r>
      <w:r w:rsidR="00537B33" w:rsidRPr="009876B7">
        <w:rPr>
          <w:rFonts w:asciiTheme="majorHAnsi" w:hAnsiTheme="majorHAnsi" w:cstheme="majorHAnsi"/>
          <w:sz w:val="26"/>
          <w:szCs w:val="26"/>
        </w:rPr>
        <w:t>.</w:t>
      </w:r>
    </w:p>
    <w:p w14:paraId="246C9018" w14:textId="341A1597" w:rsidR="0050678A" w:rsidRPr="009876B7" w:rsidRDefault="00664FBC" w:rsidP="00537C58">
      <w:pPr>
        <w:jc w:val="both"/>
        <w:rPr>
          <w:rFonts w:asciiTheme="majorHAnsi" w:hAnsiTheme="majorHAnsi" w:cstheme="majorHAnsi"/>
          <w:sz w:val="26"/>
          <w:szCs w:val="26"/>
        </w:rPr>
      </w:pPr>
      <w:r w:rsidRPr="009876B7">
        <w:rPr>
          <w:rFonts w:asciiTheme="majorHAnsi" w:hAnsiTheme="majorHAnsi" w:cstheme="majorHAnsi"/>
          <w:b/>
          <w:bCs/>
          <w:sz w:val="26"/>
          <w:szCs w:val="26"/>
        </w:rPr>
        <w:t>3</w:t>
      </w:r>
      <w:r w:rsidR="0050678A" w:rsidRPr="009876B7">
        <w:rPr>
          <w:rFonts w:asciiTheme="majorHAnsi" w:hAnsiTheme="majorHAnsi" w:cstheme="majorHAnsi"/>
          <w:b/>
          <w:bCs/>
          <w:sz w:val="26"/>
          <w:szCs w:val="26"/>
        </w:rPr>
        <w:t xml:space="preserve">. </w:t>
      </w:r>
      <w:r w:rsidR="000B06D6" w:rsidRPr="009876B7">
        <w:rPr>
          <w:rFonts w:asciiTheme="majorHAnsi" w:hAnsiTheme="majorHAnsi" w:cstheme="majorHAnsi"/>
          <w:b/>
          <w:bCs/>
          <w:sz w:val="26"/>
          <w:szCs w:val="26"/>
        </w:rPr>
        <w:t>Yêu cầu nhiệm vụ</w:t>
      </w:r>
      <w:r w:rsidR="0050678A" w:rsidRPr="009876B7">
        <w:rPr>
          <w:rFonts w:asciiTheme="majorHAnsi" w:hAnsiTheme="majorHAnsi" w:cstheme="majorHAnsi"/>
          <w:b/>
          <w:bCs/>
          <w:sz w:val="26"/>
          <w:szCs w:val="26"/>
        </w:rPr>
        <w:t xml:space="preserve"> </w:t>
      </w:r>
      <w:r w:rsidR="000B06D6" w:rsidRPr="009876B7">
        <w:rPr>
          <w:rFonts w:asciiTheme="majorHAnsi" w:hAnsiTheme="majorHAnsi" w:cstheme="majorHAnsi"/>
          <w:b/>
          <w:bCs/>
          <w:sz w:val="26"/>
          <w:szCs w:val="26"/>
        </w:rPr>
        <w:t>của</w:t>
      </w:r>
      <w:r w:rsidR="0050678A" w:rsidRPr="009876B7">
        <w:rPr>
          <w:rFonts w:asciiTheme="majorHAnsi" w:hAnsiTheme="majorHAnsi" w:cstheme="majorHAnsi"/>
          <w:b/>
          <w:bCs/>
          <w:sz w:val="26"/>
          <w:szCs w:val="26"/>
        </w:rPr>
        <w:t xml:space="preserve"> công nhân lái xe:</w:t>
      </w:r>
    </w:p>
    <w:p w14:paraId="73E0B7B1" w14:textId="1770BD01" w:rsidR="0050678A" w:rsidRPr="009876B7" w:rsidRDefault="000B06D6"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Thời gian làm việc t</w:t>
      </w:r>
      <w:r w:rsidR="0050678A" w:rsidRPr="009876B7">
        <w:rPr>
          <w:rFonts w:asciiTheme="majorHAnsi" w:hAnsiTheme="majorHAnsi" w:cstheme="majorHAnsi"/>
          <w:sz w:val="26"/>
          <w:szCs w:val="26"/>
        </w:rPr>
        <w:t>ừ 07g00 – 17g00 từ thứ Hai đến thứ Sáu và theo sự điều động của Bên A.</w:t>
      </w:r>
    </w:p>
    <w:p w14:paraId="0EF3EC60"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Thực hiện lái xe an toàn phục vụ việc đưa đón cán bộ nhân viên đi công tác, các khách mời/đoàn khách đến làm việc tại Đơn vị theo yêu cầu.</w:t>
      </w:r>
    </w:p>
    <w:p w14:paraId="3EBFE815"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Cập nhật sổ lộ trình theo dõi quá trình sử dụng xe.</w:t>
      </w:r>
    </w:p>
    <w:p w14:paraId="633732DC"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Chịu trách nhiệm về mặt kỹ thuật đối với phương tiện vận chuyển.</w:t>
      </w:r>
    </w:p>
    <w:p w14:paraId="57A71BD4"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Chủ động xin giấy ưu tiên hoặc mua vé cầu đường (nếu cần thiết).</w:t>
      </w:r>
    </w:p>
    <w:p w14:paraId="40E38229"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Quản lý, giữ gìn, đảm bảo xe tốt, sạch sẽ, luôn sẵn sàng phục vụ.</w:t>
      </w:r>
    </w:p>
    <w:p w14:paraId="7305392E"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Thực hiện công tác bảo dưỡng, sửa chữa xe theo định kỳ.</w:t>
      </w:r>
    </w:p>
    <w:p w14:paraId="2A6F9532"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Đề xuất việc sửa chữa trong trường hợp xe bị hỏng theo quy định.</w:t>
      </w:r>
    </w:p>
    <w:p w14:paraId="15BB5FD5"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Tuân thủ pháp luật về an toàn giao thông và chấp hành đúng các quy định trong việc quản lý và sử dụng xe.</w:t>
      </w:r>
    </w:p>
    <w:p w14:paraId="2A602543" w14:textId="77777777" w:rsidR="0050678A" w:rsidRPr="009876B7" w:rsidRDefault="0050678A" w:rsidP="00537C58">
      <w:pPr>
        <w:jc w:val="both"/>
        <w:rPr>
          <w:rFonts w:asciiTheme="majorHAnsi" w:hAnsiTheme="majorHAnsi" w:cstheme="majorHAnsi"/>
          <w:sz w:val="26"/>
          <w:szCs w:val="26"/>
        </w:rPr>
      </w:pPr>
      <w:r w:rsidRPr="009876B7">
        <w:rPr>
          <w:rFonts w:asciiTheme="majorHAnsi" w:hAnsiTheme="majorHAnsi" w:cstheme="majorHAnsi"/>
          <w:b/>
          <w:bCs/>
          <w:sz w:val="26"/>
          <w:szCs w:val="26"/>
        </w:rPr>
        <w:t>IV. KHỐI LƯỢNG CÔNG VIỆC:</w:t>
      </w:r>
    </w:p>
    <w:p w14:paraId="66F54DCF" w14:textId="67BB0570" w:rsidR="00641ACD" w:rsidRPr="009876B7" w:rsidRDefault="0050678A" w:rsidP="00537C58">
      <w:pPr>
        <w:ind w:firstLine="720"/>
        <w:jc w:val="both"/>
        <w:rPr>
          <w:rFonts w:asciiTheme="majorHAnsi" w:hAnsiTheme="majorHAnsi" w:cstheme="majorHAnsi"/>
          <w:sz w:val="26"/>
          <w:szCs w:val="26"/>
        </w:rPr>
      </w:pPr>
      <w:r w:rsidRPr="009876B7">
        <w:rPr>
          <w:rFonts w:asciiTheme="majorHAnsi" w:hAnsiTheme="majorHAnsi" w:cstheme="majorHAnsi"/>
          <w:sz w:val="26"/>
          <w:szCs w:val="26"/>
        </w:rPr>
        <w:t>Phạm vi công việc công nhân lái xe:</w:t>
      </w:r>
      <w:r w:rsidR="00641ACD" w:rsidRPr="009876B7">
        <w:rPr>
          <w:rFonts w:asciiTheme="majorHAnsi" w:hAnsiTheme="majorHAnsi" w:cstheme="majorHAnsi"/>
          <w:sz w:val="26"/>
          <w:szCs w:val="26"/>
        </w:rPr>
        <w:t xml:space="preserve"> </w:t>
      </w:r>
      <w:r w:rsidRPr="009876B7">
        <w:rPr>
          <w:rFonts w:asciiTheme="majorHAnsi" w:hAnsiTheme="majorHAnsi" w:cstheme="majorHAnsi"/>
          <w:sz w:val="26"/>
          <w:szCs w:val="26"/>
        </w:rPr>
        <w:t xml:space="preserve">Công nhân lái xe điều khiển phương tiện đưa đón phục vụ các </w:t>
      </w:r>
      <w:r w:rsidR="003B018D" w:rsidRPr="009876B7">
        <w:rPr>
          <w:rFonts w:asciiTheme="majorHAnsi" w:hAnsiTheme="majorHAnsi" w:cstheme="majorHAnsi"/>
          <w:sz w:val="26"/>
          <w:szCs w:val="26"/>
        </w:rPr>
        <w:t xml:space="preserve">Đoàn công tác của Công ty </w:t>
      </w:r>
      <w:r w:rsidR="00386E33" w:rsidRPr="009876B7">
        <w:rPr>
          <w:rFonts w:asciiTheme="majorHAnsi" w:hAnsiTheme="majorHAnsi" w:cstheme="majorHAnsi"/>
          <w:sz w:val="26"/>
          <w:szCs w:val="26"/>
        </w:rPr>
        <w:t xml:space="preserve">trong và ngoài tỉnh </w:t>
      </w:r>
      <w:r w:rsidR="003B018D" w:rsidRPr="009876B7">
        <w:rPr>
          <w:rFonts w:asciiTheme="majorHAnsi" w:hAnsiTheme="majorHAnsi" w:cstheme="majorHAnsi"/>
          <w:sz w:val="26"/>
          <w:szCs w:val="26"/>
        </w:rPr>
        <w:t>và các Đoàn khách đến công tác trên địa bàn Công ty Điện lực An Giang quản lý</w:t>
      </w:r>
      <w:r w:rsidR="00537B33" w:rsidRPr="009876B7">
        <w:rPr>
          <w:rFonts w:asciiTheme="majorHAnsi" w:hAnsiTheme="majorHAnsi" w:cstheme="majorHAnsi"/>
          <w:sz w:val="26"/>
          <w:szCs w:val="26"/>
        </w:rPr>
        <w:t>.</w:t>
      </w:r>
    </w:p>
    <w:p w14:paraId="5955C547" w14:textId="19B59A83" w:rsidR="0050678A" w:rsidRPr="009876B7" w:rsidRDefault="0050678A" w:rsidP="00537C58">
      <w:pPr>
        <w:jc w:val="both"/>
        <w:rPr>
          <w:rFonts w:asciiTheme="majorHAnsi" w:hAnsiTheme="majorHAnsi" w:cstheme="majorHAnsi"/>
          <w:sz w:val="26"/>
          <w:szCs w:val="26"/>
          <w:lang w:val="en-US"/>
        </w:rPr>
      </w:pPr>
      <w:r w:rsidRPr="009876B7">
        <w:rPr>
          <w:rFonts w:asciiTheme="majorHAnsi" w:hAnsiTheme="majorHAnsi" w:cstheme="majorHAnsi"/>
          <w:b/>
          <w:bCs/>
          <w:sz w:val="26"/>
          <w:szCs w:val="26"/>
        </w:rPr>
        <w:t xml:space="preserve">V. </w:t>
      </w:r>
      <w:r w:rsidR="00641ACD" w:rsidRPr="009876B7">
        <w:rPr>
          <w:rFonts w:asciiTheme="majorHAnsi" w:hAnsiTheme="majorHAnsi" w:cstheme="majorHAnsi"/>
          <w:b/>
          <w:bCs/>
          <w:sz w:val="26"/>
          <w:szCs w:val="26"/>
          <w:lang w:val="en-US"/>
        </w:rPr>
        <w:t>HÌNH THỨC THANH TOÁN:</w:t>
      </w:r>
    </w:p>
    <w:p w14:paraId="4A7E0DBC"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Hàng tháng sẽ có nhận xét đánh giá của các bộ phận sử dụng trước khi thanh toán.</w:t>
      </w:r>
    </w:p>
    <w:p w14:paraId="60E1B013" w14:textId="77777777"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Có biên bản nghiệm thu và văn bản đề nghị thanh toán, trước khi thanh toán.</w:t>
      </w:r>
    </w:p>
    <w:p w14:paraId="46045255" w14:textId="2B501945" w:rsidR="0050678A" w:rsidRPr="009876B7" w:rsidRDefault="0050678A" w:rsidP="00537C58">
      <w:pPr>
        <w:numPr>
          <w:ilvl w:val="0"/>
          <w:numId w:val="4"/>
        </w:numPr>
        <w:jc w:val="both"/>
        <w:rPr>
          <w:rFonts w:asciiTheme="majorHAnsi" w:hAnsiTheme="majorHAnsi" w:cstheme="majorHAnsi"/>
          <w:sz w:val="26"/>
          <w:szCs w:val="26"/>
        </w:rPr>
      </w:pPr>
      <w:r w:rsidRPr="009876B7">
        <w:rPr>
          <w:rFonts w:asciiTheme="majorHAnsi" w:hAnsiTheme="majorHAnsi" w:cstheme="majorHAnsi"/>
          <w:sz w:val="26"/>
          <w:szCs w:val="26"/>
        </w:rPr>
        <w:t xml:space="preserve">Những hành vi, vi phạm </w:t>
      </w:r>
      <w:r w:rsidR="000B06D6" w:rsidRPr="009876B7">
        <w:rPr>
          <w:rFonts w:asciiTheme="majorHAnsi" w:hAnsiTheme="majorHAnsi" w:cstheme="majorHAnsi"/>
          <w:sz w:val="26"/>
          <w:szCs w:val="26"/>
        </w:rPr>
        <w:t xml:space="preserve">về yêu cầu kỹ thuật sẽ </w:t>
      </w:r>
      <w:r w:rsidRPr="009876B7">
        <w:rPr>
          <w:rFonts w:asciiTheme="majorHAnsi" w:hAnsiTheme="majorHAnsi" w:cstheme="majorHAnsi"/>
          <w:sz w:val="26"/>
          <w:szCs w:val="26"/>
        </w:rPr>
        <w:t xml:space="preserve">thông qua biên bản làm việc phạt tiền và trừ vào hợp đồng </w:t>
      </w:r>
      <w:r w:rsidR="000B06D6" w:rsidRPr="009876B7">
        <w:rPr>
          <w:rFonts w:asciiTheme="majorHAnsi" w:hAnsiTheme="majorHAnsi" w:cstheme="majorHAnsi"/>
          <w:sz w:val="26"/>
          <w:szCs w:val="26"/>
        </w:rPr>
        <w:t>hoặc c</w:t>
      </w:r>
      <w:r w:rsidRPr="009876B7">
        <w:rPr>
          <w:rFonts w:asciiTheme="majorHAnsi" w:hAnsiTheme="majorHAnsi" w:cstheme="majorHAnsi"/>
          <w:sz w:val="26"/>
          <w:szCs w:val="26"/>
        </w:rPr>
        <w:t>hấm dứt hợp đồng.</w:t>
      </w:r>
    </w:p>
    <w:p w14:paraId="2ED75687" w14:textId="7E87A87D" w:rsidR="0050678A" w:rsidRPr="009876B7" w:rsidRDefault="0050678A" w:rsidP="00537C58">
      <w:pPr>
        <w:jc w:val="both"/>
        <w:rPr>
          <w:rFonts w:asciiTheme="majorHAnsi" w:hAnsiTheme="majorHAnsi" w:cstheme="majorHAnsi"/>
          <w:sz w:val="26"/>
          <w:szCs w:val="26"/>
        </w:rPr>
      </w:pPr>
      <w:r w:rsidRPr="009876B7">
        <w:rPr>
          <w:rFonts w:asciiTheme="majorHAnsi" w:hAnsiTheme="majorHAnsi" w:cstheme="majorHAnsi"/>
          <w:b/>
          <w:bCs/>
          <w:sz w:val="26"/>
          <w:szCs w:val="26"/>
        </w:rPr>
        <w:lastRenderedPageBreak/>
        <w:t xml:space="preserve">VI. </w:t>
      </w:r>
      <w:r w:rsidR="00641ACD" w:rsidRPr="009876B7">
        <w:rPr>
          <w:rFonts w:asciiTheme="majorHAnsi" w:hAnsiTheme="majorHAnsi" w:cstheme="majorHAnsi"/>
          <w:b/>
          <w:bCs/>
          <w:sz w:val="26"/>
          <w:szCs w:val="26"/>
        </w:rPr>
        <w:t>CAM KẾT THỰC HIỆN DỊCH VỤ:</w:t>
      </w:r>
    </w:p>
    <w:p w14:paraId="161F561B" w14:textId="77777777" w:rsidR="0050678A" w:rsidRPr="009876B7" w:rsidRDefault="0050678A" w:rsidP="00537C58">
      <w:pPr>
        <w:numPr>
          <w:ilvl w:val="0"/>
          <w:numId w:val="13"/>
        </w:numPr>
        <w:jc w:val="both"/>
        <w:rPr>
          <w:rFonts w:asciiTheme="majorHAnsi" w:hAnsiTheme="majorHAnsi" w:cstheme="majorHAnsi"/>
          <w:sz w:val="26"/>
          <w:szCs w:val="26"/>
        </w:rPr>
      </w:pPr>
      <w:r w:rsidRPr="009876B7">
        <w:rPr>
          <w:rFonts w:asciiTheme="majorHAnsi" w:hAnsiTheme="majorHAnsi" w:cstheme="majorHAnsi"/>
          <w:sz w:val="26"/>
          <w:szCs w:val="26"/>
        </w:rPr>
        <w:t>Nhà thầu bảo đảm thực hiện công việc với chất lượng và đúng thời gian theo hợp đồng, sắp xếp nhân viên chuyên nghiệp theo yêu cầu của chủ đầu tư.</w:t>
      </w:r>
    </w:p>
    <w:p w14:paraId="4B371436" w14:textId="77777777" w:rsidR="0050678A" w:rsidRPr="009876B7" w:rsidRDefault="0050678A" w:rsidP="00537C58">
      <w:pPr>
        <w:numPr>
          <w:ilvl w:val="0"/>
          <w:numId w:val="13"/>
        </w:numPr>
        <w:jc w:val="both"/>
        <w:rPr>
          <w:rFonts w:asciiTheme="majorHAnsi" w:hAnsiTheme="majorHAnsi" w:cstheme="majorHAnsi"/>
          <w:sz w:val="26"/>
          <w:szCs w:val="26"/>
        </w:rPr>
      </w:pPr>
      <w:r w:rsidRPr="009876B7">
        <w:rPr>
          <w:rFonts w:asciiTheme="majorHAnsi" w:hAnsiTheme="majorHAnsi" w:cstheme="majorHAnsi"/>
          <w:sz w:val="26"/>
          <w:szCs w:val="26"/>
        </w:rPr>
        <w:t>Nhà thầu cung cấp lý lịch trích ngang, hợp đồng lao động của nhân viên trước khi đến làm việc.</w:t>
      </w:r>
    </w:p>
    <w:p w14:paraId="1B0F439F" w14:textId="77777777" w:rsidR="0050678A" w:rsidRPr="009876B7" w:rsidRDefault="0050678A" w:rsidP="00537C58">
      <w:pPr>
        <w:numPr>
          <w:ilvl w:val="0"/>
          <w:numId w:val="13"/>
        </w:numPr>
        <w:jc w:val="both"/>
        <w:rPr>
          <w:rFonts w:asciiTheme="majorHAnsi" w:hAnsiTheme="majorHAnsi" w:cstheme="majorHAnsi"/>
          <w:sz w:val="26"/>
          <w:szCs w:val="26"/>
        </w:rPr>
      </w:pPr>
      <w:r w:rsidRPr="009876B7">
        <w:rPr>
          <w:rFonts w:asciiTheme="majorHAnsi" w:hAnsiTheme="majorHAnsi" w:cstheme="majorHAnsi"/>
          <w:sz w:val="26"/>
          <w:szCs w:val="26"/>
        </w:rPr>
        <w:t>Nhà thầu cam kết nhân viên của mình phải tuyệt đối chấp hành các quy định của chủ đầu tư về nội quy lao động, an ninh, an toàn lao động, vệ sinh môi trường, phòng cháy chữa cháy và giữ bí mật các thông tin của chủ đầu tư mà mình có thể biết được trong quá trình làm việc.</w:t>
      </w:r>
    </w:p>
    <w:p w14:paraId="33A1E2BC" w14:textId="77777777" w:rsidR="0050678A" w:rsidRPr="009876B7" w:rsidRDefault="0050678A" w:rsidP="00537C58">
      <w:pPr>
        <w:numPr>
          <w:ilvl w:val="0"/>
          <w:numId w:val="13"/>
        </w:numPr>
        <w:jc w:val="both"/>
        <w:rPr>
          <w:rFonts w:asciiTheme="majorHAnsi" w:hAnsiTheme="majorHAnsi" w:cstheme="majorHAnsi"/>
          <w:sz w:val="26"/>
          <w:szCs w:val="26"/>
        </w:rPr>
      </w:pPr>
      <w:r w:rsidRPr="009876B7">
        <w:rPr>
          <w:rFonts w:asciiTheme="majorHAnsi" w:hAnsiTheme="majorHAnsi" w:cstheme="majorHAnsi"/>
          <w:sz w:val="26"/>
          <w:szCs w:val="26"/>
        </w:rPr>
        <w:t>Nhà thầu chịu trách nhiệm về an toàn lao động, sức khỏe của các nhân viên do nhà thầu cử đến làm việc và các chi phí liên quan đến việc mất an toàn lao động do nhà thầu gây ra (kể cả các trường hợp bất khả kháng).</w:t>
      </w:r>
    </w:p>
    <w:p w14:paraId="7D349574" w14:textId="77777777" w:rsidR="00D36C2C" w:rsidRPr="009876B7" w:rsidRDefault="00D36C2C" w:rsidP="00537C58">
      <w:pPr>
        <w:jc w:val="both"/>
        <w:rPr>
          <w:rFonts w:asciiTheme="majorHAnsi" w:hAnsiTheme="majorHAnsi" w:cstheme="majorHAnsi"/>
          <w:sz w:val="26"/>
          <w:szCs w:val="26"/>
        </w:rPr>
      </w:pPr>
    </w:p>
    <w:sectPr w:rsidR="00D36C2C" w:rsidRPr="009876B7" w:rsidSect="00641ACD">
      <w:pgSz w:w="11906" w:h="16838"/>
      <w:pgMar w:top="1440" w:right="14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674"/>
    <w:multiLevelType w:val="multilevel"/>
    <w:tmpl w:val="201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5880"/>
    <w:multiLevelType w:val="multilevel"/>
    <w:tmpl w:val="F24E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47D47"/>
    <w:multiLevelType w:val="multilevel"/>
    <w:tmpl w:val="9E4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3007E"/>
    <w:multiLevelType w:val="multilevel"/>
    <w:tmpl w:val="2574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875D2"/>
    <w:multiLevelType w:val="multilevel"/>
    <w:tmpl w:val="3478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F6BDB"/>
    <w:multiLevelType w:val="multilevel"/>
    <w:tmpl w:val="DD6C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07C8D"/>
    <w:multiLevelType w:val="multilevel"/>
    <w:tmpl w:val="0542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045D2"/>
    <w:multiLevelType w:val="multilevel"/>
    <w:tmpl w:val="22A4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735C1"/>
    <w:multiLevelType w:val="multilevel"/>
    <w:tmpl w:val="DA94F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1F57A2"/>
    <w:multiLevelType w:val="multilevel"/>
    <w:tmpl w:val="59E0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93035F"/>
    <w:multiLevelType w:val="multilevel"/>
    <w:tmpl w:val="0678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62F2F"/>
    <w:multiLevelType w:val="multilevel"/>
    <w:tmpl w:val="917E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5821F6"/>
    <w:multiLevelType w:val="multilevel"/>
    <w:tmpl w:val="007CC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463698">
    <w:abstractNumId w:val="0"/>
  </w:num>
  <w:num w:numId="2" w16cid:durableId="1011953620">
    <w:abstractNumId w:val="10"/>
  </w:num>
  <w:num w:numId="3" w16cid:durableId="1475562117">
    <w:abstractNumId w:val="7"/>
  </w:num>
  <w:num w:numId="4" w16cid:durableId="1216504315">
    <w:abstractNumId w:val="4"/>
  </w:num>
  <w:num w:numId="5" w16cid:durableId="1818375721">
    <w:abstractNumId w:val="9"/>
  </w:num>
  <w:num w:numId="6" w16cid:durableId="1977643522">
    <w:abstractNumId w:val="11"/>
  </w:num>
  <w:num w:numId="7" w16cid:durableId="1418332461">
    <w:abstractNumId w:val="2"/>
  </w:num>
  <w:num w:numId="8" w16cid:durableId="908463288">
    <w:abstractNumId w:val="5"/>
  </w:num>
  <w:num w:numId="9" w16cid:durableId="1832869647">
    <w:abstractNumId w:val="3"/>
  </w:num>
  <w:num w:numId="10" w16cid:durableId="1957171158">
    <w:abstractNumId w:val="12"/>
  </w:num>
  <w:num w:numId="11" w16cid:durableId="2066291220">
    <w:abstractNumId w:val="1"/>
  </w:num>
  <w:num w:numId="12" w16cid:durableId="131531213">
    <w:abstractNumId w:val="6"/>
  </w:num>
  <w:num w:numId="13" w16cid:durableId="987712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8A"/>
    <w:rsid w:val="000B06D6"/>
    <w:rsid w:val="000F54E9"/>
    <w:rsid w:val="00161AEB"/>
    <w:rsid w:val="001A691D"/>
    <w:rsid w:val="00254F87"/>
    <w:rsid w:val="00386E33"/>
    <w:rsid w:val="003B018D"/>
    <w:rsid w:val="00433204"/>
    <w:rsid w:val="004831D3"/>
    <w:rsid w:val="0050678A"/>
    <w:rsid w:val="00537B33"/>
    <w:rsid w:val="00537C58"/>
    <w:rsid w:val="005D0616"/>
    <w:rsid w:val="00641ACD"/>
    <w:rsid w:val="00664FBC"/>
    <w:rsid w:val="006D13F4"/>
    <w:rsid w:val="00753560"/>
    <w:rsid w:val="007F2123"/>
    <w:rsid w:val="00864F0C"/>
    <w:rsid w:val="0088371D"/>
    <w:rsid w:val="009876B7"/>
    <w:rsid w:val="00B10A46"/>
    <w:rsid w:val="00B80633"/>
    <w:rsid w:val="00C73FE3"/>
    <w:rsid w:val="00CD2530"/>
    <w:rsid w:val="00D36C2C"/>
    <w:rsid w:val="00E873F5"/>
    <w:rsid w:val="00F645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268A"/>
  <w15:chartTrackingRefBased/>
  <w15:docId w15:val="{B3089F86-B808-42AD-A46E-65A51C3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78A"/>
    <w:rPr>
      <w:rFonts w:eastAsiaTheme="majorEastAsia" w:cstheme="majorBidi"/>
      <w:color w:val="272727" w:themeColor="text1" w:themeTint="D8"/>
    </w:rPr>
  </w:style>
  <w:style w:type="paragraph" w:styleId="Title">
    <w:name w:val="Title"/>
    <w:basedOn w:val="Normal"/>
    <w:next w:val="Normal"/>
    <w:link w:val="TitleChar"/>
    <w:uiPriority w:val="10"/>
    <w:qFormat/>
    <w:rsid w:val="00506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78A"/>
    <w:pPr>
      <w:spacing w:before="160"/>
      <w:jc w:val="center"/>
    </w:pPr>
    <w:rPr>
      <w:i/>
      <w:iCs/>
      <w:color w:val="404040" w:themeColor="text1" w:themeTint="BF"/>
    </w:rPr>
  </w:style>
  <w:style w:type="character" w:customStyle="1" w:styleId="QuoteChar">
    <w:name w:val="Quote Char"/>
    <w:basedOn w:val="DefaultParagraphFont"/>
    <w:link w:val="Quote"/>
    <w:uiPriority w:val="29"/>
    <w:rsid w:val="0050678A"/>
    <w:rPr>
      <w:i/>
      <w:iCs/>
      <w:color w:val="404040" w:themeColor="text1" w:themeTint="BF"/>
    </w:rPr>
  </w:style>
  <w:style w:type="paragraph" w:styleId="ListParagraph">
    <w:name w:val="List Paragraph"/>
    <w:basedOn w:val="Normal"/>
    <w:uiPriority w:val="34"/>
    <w:qFormat/>
    <w:rsid w:val="0050678A"/>
    <w:pPr>
      <w:ind w:left="720"/>
      <w:contextualSpacing/>
    </w:pPr>
  </w:style>
  <w:style w:type="character" w:styleId="IntenseEmphasis">
    <w:name w:val="Intense Emphasis"/>
    <w:basedOn w:val="DefaultParagraphFont"/>
    <w:uiPriority w:val="21"/>
    <w:qFormat/>
    <w:rsid w:val="0050678A"/>
    <w:rPr>
      <w:i/>
      <w:iCs/>
      <w:color w:val="0F4761" w:themeColor="accent1" w:themeShade="BF"/>
    </w:rPr>
  </w:style>
  <w:style w:type="paragraph" w:styleId="IntenseQuote">
    <w:name w:val="Intense Quote"/>
    <w:basedOn w:val="Normal"/>
    <w:next w:val="Normal"/>
    <w:link w:val="IntenseQuoteChar"/>
    <w:uiPriority w:val="30"/>
    <w:qFormat/>
    <w:rsid w:val="00506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78A"/>
    <w:rPr>
      <w:i/>
      <w:iCs/>
      <w:color w:val="0F4761" w:themeColor="accent1" w:themeShade="BF"/>
    </w:rPr>
  </w:style>
  <w:style w:type="character" w:styleId="IntenseReference">
    <w:name w:val="Intense Reference"/>
    <w:basedOn w:val="DefaultParagraphFont"/>
    <w:uiPriority w:val="32"/>
    <w:qFormat/>
    <w:rsid w:val="0050678A"/>
    <w:rPr>
      <w:b/>
      <w:bCs/>
      <w:smallCaps/>
      <w:color w:val="0F4761" w:themeColor="accent1" w:themeShade="BF"/>
      <w:spacing w:val="5"/>
    </w:rPr>
  </w:style>
  <w:style w:type="table" w:styleId="TableGrid">
    <w:name w:val="Table Grid"/>
    <w:basedOn w:val="TableNormal"/>
    <w:uiPriority w:val="39"/>
    <w:rsid w:val="00506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7C58"/>
    <w:rPr>
      <w:sz w:val="16"/>
      <w:szCs w:val="16"/>
    </w:rPr>
  </w:style>
  <w:style w:type="paragraph" w:styleId="CommentText">
    <w:name w:val="annotation text"/>
    <w:basedOn w:val="Normal"/>
    <w:link w:val="CommentTextChar"/>
    <w:uiPriority w:val="99"/>
    <w:unhideWhenUsed/>
    <w:rsid w:val="00537C58"/>
    <w:pPr>
      <w:spacing w:line="240" w:lineRule="auto"/>
    </w:pPr>
    <w:rPr>
      <w:sz w:val="20"/>
      <w:szCs w:val="20"/>
    </w:rPr>
  </w:style>
  <w:style w:type="character" w:customStyle="1" w:styleId="CommentTextChar">
    <w:name w:val="Comment Text Char"/>
    <w:basedOn w:val="DefaultParagraphFont"/>
    <w:link w:val="CommentText"/>
    <w:uiPriority w:val="99"/>
    <w:rsid w:val="00537C58"/>
    <w:rPr>
      <w:sz w:val="20"/>
      <w:szCs w:val="20"/>
    </w:rPr>
  </w:style>
  <w:style w:type="paragraph" w:styleId="CommentSubject">
    <w:name w:val="annotation subject"/>
    <w:basedOn w:val="CommentText"/>
    <w:next w:val="CommentText"/>
    <w:link w:val="CommentSubjectChar"/>
    <w:uiPriority w:val="99"/>
    <w:semiHidden/>
    <w:unhideWhenUsed/>
    <w:rsid w:val="00537C58"/>
    <w:rPr>
      <w:b/>
      <w:bCs/>
    </w:rPr>
  </w:style>
  <w:style w:type="character" w:customStyle="1" w:styleId="CommentSubjectChar">
    <w:name w:val="Comment Subject Char"/>
    <w:basedOn w:val="CommentTextChar"/>
    <w:link w:val="CommentSubject"/>
    <w:uiPriority w:val="99"/>
    <w:semiHidden/>
    <w:rsid w:val="00537C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Hồng Ngọc</dc:creator>
  <cp:keywords/>
  <dc:description/>
  <cp:lastModifiedBy>Trần Huỳnh Trang</cp:lastModifiedBy>
  <cp:revision>3</cp:revision>
  <dcterms:created xsi:type="dcterms:W3CDTF">2025-11-27T08:11:00Z</dcterms:created>
  <dcterms:modified xsi:type="dcterms:W3CDTF">2025-11-27T08:12:00Z</dcterms:modified>
</cp:coreProperties>
</file>