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5FB3CE" w14:textId="77777777" w:rsidR="003371E3" w:rsidRPr="00A369E2" w:rsidRDefault="003371E3" w:rsidP="003371E3">
      <w:pPr>
        <w:jc w:val="center"/>
        <w:outlineLvl w:val="0"/>
        <w:rPr>
          <w:b/>
          <w:sz w:val="28"/>
          <w:szCs w:val="28"/>
          <w:lang w:val="nl-NL"/>
        </w:rPr>
      </w:pPr>
      <w:r w:rsidRPr="00A369E2">
        <w:rPr>
          <w:b/>
          <w:sz w:val="28"/>
          <w:szCs w:val="28"/>
          <w:lang w:val="nl-NL"/>
        </w:rPr>
        <w:t>Phần 2. YÊU CẦU VỀ KỸ THUẬT</w:t>
      </w:r>
    </w:p>
    <w:p w14:paraId="6581A898" w14:textId="77777777" w:rsidR="003371E3" w:rsidRDefault="003371E3" w:rsidP="003371E3">
      <w:pPr>
        <w:pStyle w:val="SectionVIHeader"/>
        <w:widowControl w:val="0"/>
        <w:spacing w:after="120" w:line="264" w:lineRule="auto"/>
        <w:ind w:firstLine="709"/>
        <w:rPr>
          <w:sz w:val="28"/>
          <w:szCs w:val="28"/>
          <w:lang w:val="nl-NL"/>
        </w:rPr>
      </w:pPr>
      <w:r w:rsidRPr="00A369E2">
        <w:rPr>
          <w:sz w:val="28"/>
          <w:szCs w:val="28"/>
          <w:lang w:val="nl-NL"/>
        </w:rPr>
        <w:t>Chương V. YÊU CẦU VỀ KỸ THUẬT</w:t>
      </w:r>
    </w:p>
    <w:p w14:paraId="3A2DC95A" w14:textId="77777777" w:rsidR="003371E3" w:rsidRPr="003B0D52" w:rsidRDefault="003371E3" w:rsidP="003371E3">
      <w:pPr>
        <w:pStyle w:val="SectionVIHeader"/>
        <w:widowControl w:val="0"/>
        <w:spacing w:after="120" w:line="264" w:lineRule="auto"/>
        <w:ind w:firstLine="709"/>
        <w:jc w:val="both"/>
        <w:rPr>
          <w:sz w:val="28"/>
          <w:szCs w:val="28"/>
          <w:lang w:val="nl-NL"/>
        </w:rPr>
      </w:pPr>
      <w:r w:rsidRPr="003B0D52">
        <w:rPr>
          <w:sz w:val="28"/>
          <w:szCs w:val="28"/>
          <w:lang w:val="nl-NL"/>
        </w:rPr>
        <w:t>Mục 1. Yêu cầu về kỹ thuật</w:t>
      </w:r>
    </w:p>
    <w:p w14:paraId="09925E63" w14:textId="77777777" w:rsidR="003371E3" w:rsidRPr="00B83E19" w:rsidRDefault="003371E3" w:rsidP="003371E3">
      <w:pPr>
        <w:widowControl w:val="0"/>
        <w:spacing w:before="120" w:after="120" w:line="264" w:lineRule="auto"/>
        <w:rPr>
          <w:b/>
          <w:iCs/>
          <w:sz w:val="26"/>
          <w:szCs w:val="26"/>
          <w:lang w:val="nl-NL"/>
        </w:rPr>
      </w:pPr>
      <w:r w:rsidRPr="00B83E19">
        <w:rPr>
          <w:b/>
          <w:iCs/>
          <w:sz w:val="26"/>
          <w:szCs w:val="26"/>
          <w:lang w:val="nl-NL"/>
        </w:rPr>
        <w:t>1.1. Giới thiệu chung về dự án/dự toán mua sắm, gói thầu</w:t>
      </w:r>
    </w:p>
    <w:p w14:paraId="4F3BA387" w14:textId="25A0AD1A" w:rsidR="003371E3" w:rsidRPr="00567337" w:rsidRDefault="003371E3" w:rsidP="00477DC1">
      <w:pPr>
        <w:pStyle w:val="oancuaDanhsach"/>
        <w:numPr>
          <w:ilvl w:val="0"/>
          <w:numId w:val="1"/>
        </w:numPr>
        <w:spacing w:before="60" w:after="60" w:line="300" w:lineRule="auto"/>
        <w:ind w:left="990"/>
        <w:rPr>
          <w:sz w:val="26"/>
          <w:szCs w:val="26"/>
          <w:lang w:val="nl-NL"/>
        </w:rPr>
      </w:pPr>
      <w:bookmarkStart w:id="0" w:name="_Hlk154743134"/>
      <w:r w:rsidRPr="00567337">
        <w:rPr>
          <w:sz w:val="26"/>
          <w:szCs w:val="26"/>
          <w:lang w:val="nl-NL"/>
        </w:rPr>
        <w:t xml:space="preserve">Tên gói thầu: </w:t>
      </w:r>
      <w:r w:rsidR="00477DC1" w:rsidRPr="00477DC1">
        <w:rPr>
          <w:sz w:val="26"/>
          <w:szCs w:val="26"/>
          <w:lang w:val="nl-NL"/>
        </w:rPr>
        <w:t xml:space="preserve">Cung cấp </w:t>
      </w:r>
      <w:r w:rsidR="008A0438">
        <w:rPr>
          <w:sz w:val="26"/>
          <w:szCs w:val="26"/>
          <w:lang w:val="nl-NL"/>
        </w:rPr>
        <w:t>máy đo áp lực thẩm thấu</w:t>
      </w:r>
      <w:r w:rsidRPr="00567337">
        <w:rPr>
          <w:sz w:val="26"/>
          <w:szCs w:val="26"/>
          <w:lang w:val="nl-NL"/>
        </w:rPr>
        <w:t xml:space="preserve"> </w:t>
      </w:r>
    </w:p>
    <w:p w14:paraId="3DFD4849" w14:textId="213E6973" w:rsidR="003371E3" w:rsidRPr="00567337" w:rsidRDefault="003371E3" w:rsidP="003371E3">
      <w:pPr>
        <w:pStyle w:val="oancuaDanhsach"/>
        <w:numPr>
          <w:ilvl w:val="0"/>
          <w:numId w:val="1"/>
        </w:numPr>
        <w:spacing w:before="60" w:after="60" w:line="300" w:lineRule="auto"/>
        <w:ind w:left="990"/>
        <w:rPr>
          <w:sz w:val="26"/>
          <w:szCs w:val="26"/>
          <w:lang w:val="nl-NL"/>
        </w:rPr>
      </w:pPr>
      <w:r w:rsidRPr="00567337">
        <w:rPr>
          <w:sz w:val="26"/>
          <w:szCs w:val="26"/>
          <w:lang w:val="nl-NL"/>
        </w:rPr>
        <w:t xml:space="preserve">Nguồn vốn: </w:t>
      </w:r>
      <w:r w:rsidR="00946BF1">
        <w:rPr>
          <w:sz w:val="26"/>
          <w:szCs w:val="26"/>
          <w:lang w:val="nl-NL"/>
        </w:rPr>
        <w:t>Quỹ phát triển hoạt động sự nghiệp</w:t>
      </w:r>
      <w:r w:rsidRPr="00567337">
        <w:rPr>
          <w:sz w:val="26"/>
          <w:szCs w:val="26"/>
          <w:lang w:val="nl-NL"/>
        </w:rPr>
        <w:t>;</w:t>
      </w:r>
    </w:p>
    <w:p w14:paraId="38CAF4FB" w14:textId="2872E162" w:rsidR="003371E3" w:rsidRPr="00567337" w:rsidRDefault="003371E3" w:rsidP="003371E3">
      <w:pPr>
        <w:pStyle w:val="oancuaDanhsach"/>
        <w:numPr>
          <w:ilvl w:val="0"/>
          <w:numId w:val="1"/>
        </w:numPr>
        <w:spacing w:before="60" w:after="60" w:line="300" w:lineRule="auto"/>
        <w:ind w:left="990"/>
        <w:rPr>
          <w:sz w:val="26"/>
          <w:szCs w:val="26"/>
          <w:lang w:val="nl-NL"/>
        </w:rPr>
      </w:pPr>
      <w:r w:rsidRPr="00567337">
        <w:rPr>
          <w:sz w:val="26"/>
          <w:szCs w:val="26"/>
          <w:lang w:val="nl-NL"/>
        </w:rPr>
        <w:t xml:space="preserve">Thời gian bắt đầu tổ chức lựa chọn nhà thầu: </w:t>
      </w:r>
      <w:r>
        <w:rPr>
          <w:sz w:val="26"/>
          <w:szCs w:val="26"/>
          <w:lang w:val="nl-NL"/>
        </w:rPr>
        <w:t>Quý I</w:t>
      </w:r>
      <w:r w:rsidR="008910C2">
        <w:rPr>
          <w:sz w:val="26"/>
          <w:szCs w:val="26"/>
          <w:lang w:val="nl-NL"/>
        </w:rPr>
        <w:t>V</w:t>
      </w:r>
      <w:r>
        <w:rPr>
          <w:sz w:val="26"/>
          <w:szCs w:val="26"/>
          <w:lang w:val="nl-NL"/>
        </w:rPr>
        <w:t xml:space="preserve"> </w:t>
      </w:r>
      <w:r w:rsidRPr="00567337">
        <w:rPr>
          <w:sz w:val="26"/>
          <w:szCs w:val="26"/>
          <w:lang w:val="nl-NL"/>
        </w:rPr>
        <w:t>năm 2025;</w:t>
      </w:r>
    </w:p>
    <w:p w14:paraId="5D252091" w14:textId="77777777" w:rsidR="003371E3" w:rsidRPr="00567337" w:rsidRDefault="003371E3" w:rsidP="003371E3">
      <w:pPr>
        <w:pStyle w:val="oancuaDanhsach"/>
        <w:numPr>
          <w:ilvl w:val="0"/>
          <w:numId w:val="1"/>
        </w:numPr>
        <w:spacing w:before="60" w:after="60" w:line="300" w:lineRule="auto"/>
        <w:ind w:left="990"/>
        <w:rPr>
          <w:sz w:val="26"/>
          <w:szCs w:val="26"/>
          <w:lang w:val="nl-NL"/>
        </w:rPr>
      </w:pPr>
      <w:r w:rsidRPr="00567337">
        <w:rPr>
          <w:sz w:val="26"/>
          <w:szCs w:val="26"/>
          <w:lang w:val="nl-NL"/>
        </w:rPr>
        <w:t>Hình thức lựa chọn nhà thầu: Đấu thầu rộng rãi qua mạng;</w:t>
      </w:r>
    </w:p>
    <w:p w14:paraId="745F3D47" w14:textId="77777777" w:rsidR="003371E3" w:rsidRPr="001C26FA" w:rsidRDefault="003371E3" w:rsidP="003371E3">
      <w:pPr>
        <w:pStyle w:val="oancuaDanhsach"/>
        <w:numPr>
          <w:ilvl w:val="0"/>
          <w:numId w:val="1"/>
        </w:numPr>
        <w:spacing w:before="60" w:after="60" w:line="300" w:lineRule="auto"/>
        <w:ind w:left="990"/>
        <w:rPr>
          <w:sz w:val="26"/>
          <w:szCs w:val="26"/>
          <w:lang w:val="nl-NL"/>
        </w:rPr>
      </w:pPr>
      <w:r w:rsidRPr="001C26FA">
        <w:rPr>
          <w:sz w:val="26"/>
          <w:szCs w:val="26"/>
          <w:lang w:val="nl-NL"/>
        </w:rPr>
        <w:t>Phương thức lựa chọn nhà thầu: Một giai đoạn một túi hồ sơ;</w:t>
      </w:r>
    </w:p>
    <w:p w14:paraId="04BECE7F" w14:textId="5EA3454D" w:rsidR="003371E3" w:rsidRPr="001C26FA" w:rsidRDefault="003371E3" w:rsidP="003371E3">
      <w:pPr>
        <w:pStyle w:val="oancuaDanhsach"/>
        <w:numPr>
          <w:ilvl w:val="0"/>
          <w:numId w:val="1"/>
        </w:numPr>
        <w:spacing w:before="60" w:after="60" w:line="300" w:lineRule="auto"/>
        <w:ind w:left="990"/>
        <w:rPr>
          <w:i/>
          <w:spacing w:val="2"/>
          <w:sz w:val="28"/>
          <w:szCs w:val="28"/>
          <w:lang w:val="nl-NL"/>
        </w:rPr>
      </w:pPr>
      <w:r w:rsidRPr="001C26FA">
        <w:rPr>
          <w:sz w:val="26"/>
          <w:szCs w:val="26"/>
          <w:lang w:val="nl-NL"/>
        </w:rPr>
        <w:t xml:space="preserve">Địa điểm thực hiện gói thầu: </w:t>
      </w:r>
      <w:r w:rsidR="008910C2" w:rsidRPr="001C26FA">
        <w:rPr>
          <w:sz w:val="26"/>
          <w:szCs w:val="26"/>
          <w:lang w:val="nl-NL"/>
        </w:rPr>
        <w:t>Số 215 Hồng Bàng, Phường Chợ Lớn, Thành phố Hồ Chí Minh</w:t>
      </w:r>
      <w:r w:rsidRPr="001C26FA">
        <w:rPr>
          <w:sz w:val="26"/>
          <w:szCs w:val="26"/>
          <w:lang w:val="nl-NL"/>
        </w:rPr>
        <w:t>.</w:t>
      </w:r>
    </w:p>
    <w:bookmarkEnd w:id="0"/>
    <w:p w14:paraId="2704A1CC" w14:textId="77777777" w:rsidR="003371E3" w:rsidRPr="00B83E19" w:rsidRDefault="003371E3" w:rsidP="003371E3">
      <w:pPr>
        <w:widowControl w:val="0"/>
        <w:spacing w:before="120" w:after="120" w:line="264" w:lineRule="auto"/>
        <w:rPr>
          <w:b/>
          <w:iCs/>
          <w:sz w:val="26"/>
          <w:szCs w:val="26"/>
          <w:lang w:val="nl-NL"/>
        </w:rPr>
      </w:pPr>
      <w:r w:rsidRPr="00B83E19">
        <w:rPr>
          <w:b/>
          <w:iCs/>
          <w:sz w:val="26"/>
          <w:szCs w:val="26"/>
          <w:lang w:val="nl-NL"/>
        </w:rPr>
        <w:t>1.2. Yêu cầu về kỹ thuật</w:t>
      </w:r>
    </w:p>
    <w:p w14:paraId="28A706F4" w14:textId="0F4EA843" w:rsidR="002E1C63" w:rsidRPr="008A0438" w:rsidRDefault="002E1C63" w:rsidP="008A0438">
      <w:pPr>
        <w:pStyle w:val="oancuaDanhsach"/>
        <w:numPr>
          <w:ilvl w:val="2"/>
          <w:numId w:val="19"/>
        </w:numPr>
        <w:spacing w:before="60" w:after="60" w:line="300" w:lineRule="auto"/>
        <w:rPr>
          <w:b/>
          <w:color w:val="000000" w:themeColor="text1"/>
          <w:sz w:val="26"/>
          <w:szCs w:val="26"/>
        </w:rPr>
      </w:pPr>
      <w:r w:rsidRPr="008A0438">
        <w:rPr>
          <w:b/>
          <w:color w:val="000000" w:themeColor="text1"/>
          <w:sz w:val="26"/>
          <w:szCs w:val="26"/>
        </w:rPr>
        <w:t>Yêu cầu chung</w:t>
      </w:r>
    </w:p>
    <w:p w14:paraId="4C7835B5" w14:textId="77777777" w:rsidR="00477DC1" w:rsidRPr="003C4359" w:rsidRDefault="00477DC1" w:rsidP="00477DC1">
      <w:pPr>
        <w:pStyle w:val="oancuaDanhsach"/>
        <w:numPr>
          <w:ilvl w:val="0"/>
          <w:numId w:val="2"/>
        </w:numPr>
        <w:spacing w:before="40" w:after="40" w:line="288" w:lineRule="auto"/>
        <w:rPr>
          <w:sz w:val="26"/>
          <w:szCs w:val="26"/>
        </w:rPr>
      </w:pPr>
      <w:r w:rsidRPr="003C4359">
        <w:rPr>
          <w:sz w:val="26"/>
          <w:szCs w:val="26"/>
        </w:rPr>
        <w:t>Thiết bị mới 100%. Máy chính sản xuất từ năm 2024 trở về sau</w:t>
      </w:r>
    </w:p>
    <w:p w14:paraId="3AB13486" w14:textId="77777777" w:rsidR="00477DC1" w:rsidRPr="00715990" w:rsidRDefault="00477DC1" w:rsidP="00477DC1">
      <w:pPr>
        <w:pStyle w:val="oancuaDanhsach"/>
        <w:numPr>
          <w:ilvl w:val="0"/>
          <w:numId w:val="2"/>
        </w:numPr>
        <w:spacing w:before="40" w:after="40" w:line="288" w:lineRule="auto"/>
        <w:rPr>
          <w:sz w:val="26"/>
          <w:szCs w:val="26"/>
          <w:lang w:val="es-ES"/>
        </w:rPr>
      </w:pPr>
      <w:r w:rsidRPr="00715990">
        <w:rPr>
          <w:sz w:val="26"/>
          <w:szCs w:val="26"/>
          <w:lang w:val="es-ES"/>
        </w:rPr>
        <w:t>Xuất xứ máy chính: G7</w:t>
      </w:r>
    </w:p>
    <w:p w14:paraId="3B38D55E" w14:textId="77777777" w:rsidR="00477DC1" w:rsidRPr="00715990" w:rsidRDefault="00477DC1" w:rsidP="00477DC1">
      <w:pPr>
        <w:pStyle w:val="oancuaDanhsach"/>
        <w:numPr>
          <w:ilvl w:val="0"/>
          <w:numId w:val="2"/>
        </w:numPr>
        <w:spacing w:before="40" w:after="40" w:line="288" w:lineRule="auto"/>
        <w:rPr>
          <w:sz w:val="26"/>
          <w:szCs w:val="26"/>
          <w:lang w:val="es-ES"/>
        </w:rPr>
      </w:pPr>
      <w:r w:rsidRPr="00715990">
        <w:rPr>
          <w:sz w:val="26"/>
          <w:szCs w:val="26"/>
          <w:lang w:val="es-ES"/>
        </w:rPr>
        <w:t>Đạt tiêu chuẩn ISO 9001/ ISO 13485 hoặc t</w:t>
      </w:r>
      <w:r w:rsidRPr="00715990">
        <w:rPr>
          <w:rFonts w:hint="eastAsia"/>
          <w:sz w:val="26"/>
          <w:szCs w:val="26"/>
          <w:lang w:val="es-ES"/>
        </w:rPr>
        <w:t>ươ</w:t>
      </w:r>
      <w:r w:rsidRPr="00715990">
        <w:rPr>
          <w:sz w:val="26"/>
          <w:szCs w:val="26"/>
          <w:lang w:val="es-ES"/>
        </w:rPr>
        <w:t>ng đ</w:t>
      </w:r>
      <w:r w:rsidRPr="00715990">
        <w:rPr>
          <w:rFonts w:hint="eastAsia"/>
          <w:sz w:val="26"/>
          <w:szCs w:val="26"/>
          <w:lang w:val="es-ES"/>
        </w:rPr>
        <w:t>ươ</w:t>
      </w:r>
      <w:r w:rsidRPr="00715990">
        <w:rPr>
          <w:sz w:val="26"/>
          <w:szCs w:val="26"/>
          <w:lang w:val="es-ES"/>
        </w:rPr>
        <w:t>ng.</w:t>
      </w:r>
    </w:p>
    <w:p w14:paraId="0E5E4514" w14:textId="77777777" w:rsidR="00477DC1" w:rsidRPr="00715990" w:rsidRDefault="00477DC1" w:rsidP="00477DC1">
      <w:pPr>
        <w:pStyle w:val="oancuaDanhsach"/>
        <w:numPr>
          <w:ilvl w:val="0"/>
          <w:numId w:val="2"/>
        </w:numPr>
        <w:spacing w:before="40" w:after="40" w:line="288" w:lineRule="auto"/>
        <w:rPr>
          <w:sz w:val="26"/>
          <w:szCs w:val="26"/>
          <w:lang w:val="es-ES"/>
        </w:rPr>
      </w:pPr>
      <w:r w:rsidRPr="00715990">
        <w:rPr>
          <w:sz w:val="26"/>
          <w:szCs w:val="26"/>
          <w:lang w:val="es-ES"/>
        </w:rPr>
        <w:t>Nguồn điện sử dụng: 220 - 240 VAC, 50/60 Hz</w:t>
      </w:r>
    </w:p>
    <w:p w14:paraId="430E0ECA" w14:textId="35FB99A9" w:rsidR="002E1C63" w:rsidRPr="00477DC1" w:rsidRDefault="00477DC1" w:rsidP="00477DC1">
      <w:pPr>
        <w:pStyle w:val="oancuaDanhsach"/>
        <w:numPr>
          <w:ilvl w:val="0"/>
          <w:numId w:val="2"/>
        </w:numPr>
        <w:spacing w:before="40" w:after="40" w:line="288" w:lineRule="auto"/>
        <w:rPr>
          <w:sz w:val="26"/>
          <w:szCs w:val="26"/>
          <w:lang w:val="es-ES"/>
        </w:rPr>
      </w:pPr>
      <w:r w:rsidRPr="00715990">
        <w:rPr>
          <w:sz w:val="26"/>
          <w:szCs w:val="26"/>
          <w:lang w:val="es-ES"/>
        </w:rPr>
        <w:t>Điều kiện môi tr</w:t>
      </w:r>
      <w:r w:rsidRPr="00715990">
        <w:rPr>
          <w:rFonts w:hint="eastAsia"/>
          <w:sz w:val="26"/>
          <w:szCs w:val="26"/>
          <w:lang w:val="es-ES"/>
        </w:rPr>
        <w:t>ư</w:t>
      </w:r>
      <w:r w:rsidRPr="00715990">
        <w:rPr>
          <w:sz w:val="26"/>
          <w:szCs w:val="26"/>
          <w:lang w:val="es-ES"/>
        </w:rPr>
        <w:t>ờng hoạt động trong khoảng:</w:t>
      </w:r>
    </w:p>
    <w:p w14:paraId="0D5A2D5C" w14:textId="77777777" w:rsidR="002E1C63" w:rsidRPr="00477DC1" w:rsidRDefault="002E1C63" w:rsidP="002E1C63">
      <w:pPr>
        <w:numPr>
          <w:ilvl w:val="0"/>
          <w:numId w:val="4"/>
        </w:numPr>
        <w:spacing w:before="60" w:after="60" w:line="300" w:lineRule="auto"/>
        <w:rPr>
          <w:color w:val="000000" w:themeColor="text1"/>
          <w:sz w:val="26"/>
          <w:szCs w:val="26"/>
          <w:lang w:val="es-ES"/>
        </w:rPr>
      </w:pPr>
      <w:r w:rsidRPr="00477DC1">
        <w:rPr>
          <w:color w:val="000000" w:themeColor="text1"/>
          <w:sz w:val="26"/>
          <w:szCs w:val="26"/>
          <w:lang w:val="es-ES"/>
        </w:rPr>
        <w:t>Nhiệt độ tối đa đến: ≥ 30°C</w:t>
      </w:r>
    </w:p>
    <w:p w14:paraId="578ACAF5" w14:textId="77777777" w:rsidR="002E1C63" w:rsidRPr="001C26FA" w:rsidRDefault="002E1C63" w:rsidP="002E1C63">
      <w:pPr>
        <w:numPr>
          <w:ilvl w:val="0"/>
          <w:numId w:val="4"/>
        </w:numPr>
        <w:spacing w:before="60" w:after="60" w:line="300" w:lineRule="auto"/>
        <w:rPr>
          <w:color w:val="000000" w:themeColor="text1"/>
          <w:sz w:val="26"/>
          <w:szCs w:val="26"/>
          <w:lang w:val="vi-VN"/>
        </w:rPr>
      </w:pPr>
      <w:r w:rsidRPr="001C26FA">
        <w:rPr>
          <w:color w:val="000000" w:themeColor="text1"/>
          <w:sz w:val="26"/>
          <w:szCs w:val="26"/>
        </w:rPr>
        <w:t>Độ ẩm tối đa đến: ≥ 75 %</w:t>
      </w:r>
    </w:p>
    <w:p w14:paraId="0298FD1D" w14:textId="77777777" w:rsidR="002E1C63" w:rsidRPr="001C26FA" w:rsidRDefault="002E1C63" w:rsidP="008A0438">
      <w:pPr>
        <w:pStyle w:val="oancuaDanhsach"/>
        <w:numPr>
          <w:ilvl w:val="2"/>
          <w:numId w:val="19"/>
        </w:numPr>
        <w:spacing w:before="60" w:after="60" w:line="300" w:lineRule="auto"/>
        <w:rPr>
          <w:b/>
          <w:color w:val="000000" w:themeColor="text1"/>
          <w:sz w:val="26"/>
          <w:szCs w:val="26"/>
        </w:rPr>
      </w:pPr>
      <w:r w:rsidRPr="001C26FA">
        <w:rPr>
          <w:b/>
          <w:color w:val="000000" w:themeColor="text1"/>
          <w:sz w:val="26"/>
          <w:szCs w:val="26"/>
        </w:rPr>
        <w:t>Yêu cầu về cấu hình</w:t>
      </w:r>
    </w:p>
    <w:p w14:paraId="5754B715" w14:textId="77777777" w:rsidR="00477DC1" w:rsidRPr="00715990" w:rsidRDefault="00477DC1" w:rsidP="00477DC1">
      <w:pPr>
        <w:pStyle w:val="oancuaDanhsach"/>
        <w:spacing w:before="40" w:after="40" w:line="288" w:lineRule="auto"/>
        <w:rPr>
          <w:i/>
          <w:sz w:val="26"/>
          <w:szCs w:val="26"/>
        </w:rPr>
      </w:pPr>
      <w:r w:rsidRPr="00715990">
        <w:rPr>
          <w:i/>
          <w:sz w:val="26"/>
          <w:szCs w:val="26"/>
        </w:rPr>
        <w:t>Cấu hình cung cấp tối thiểu, bao gồm:</w:t>
      </w:r>
    </w:p>
    <w:p w14:paraId="680075BF" w14:textId="77777777" w:rsidR="00477DC1" w:rsidRPr="00715990" w:rsidRDefault="00477DC1" w:rsidP="00477DC1">
      <w:pPr>
        <w:pStyle w:val="oancuaDanhsach"/>
        <w:numPr>
          <w:ilvl w:val="0"/>
          <w:numId w:val="2"/>
        </w:numPr>
        <w:spacing w:before="40" w:after="40" w:line="288" w:lineRule="auto"/>
        <w:rPr>
          <w:sz w:val="26"/>
          <w:szCs w:val="26"/>
          <w:lang w:val="es-ES"/>
        </w:rPr>
      </w:pPr>
      <w:r w:rsidRPr="00715990">
        <w:rPr>
          <w:sz w:val="26"/>
          <w:szCs w:val="26"/>
          <w:lang w:val="es-ES"/>
        </w:rPr>
        <w:t>Máy chính: 01 cái</w:t>
      </w:r>
    </w:p>
    <w:p w14:paraId="74B20769" w14:textId="77777777" w:rsidR="00477DC1" w:rsidRPr="00715990" w:rsidRDefault="00477DC1" w:rsidP="00477DC1">
      <w:pPr>
        <w:pStyle w:val="oancuaDanhsach"/>
        <w:numPr>
          <w:ilvl w:val="0"/>
          <w:numId w:val="2"/>
        </w:numPr>
        <w:spacing w:before="40" w:after="40" w:line="288" w:lineRule="auto"/>
        <w:rPr>
          <w:sz w:val="26"/>
          <w:szCs w:val="26"/>
          <w:lang w:val="es-ES"/>
        </w:rPr>
      </w:pPr>
      <w:r w:rsidRPr="00715990">
        <w:rPr>
          <w:sz w:val="26"/>
          <w:szCs w:val="26"/>
          <w:lang w:val="es-ES"/>
        </w:rPr>
        <w:t>Máy in nhiệt: 01 cái</w:t>
      </w:r>
    </w:p>
    <w:p w14:paraId="6CD33DFA" w14:textId="77777777" w:rsidR="00477DC1" w:rsidRPr="00715990" w:rsidRDefault="00477DC1" w:rsidP="00477DC1">
      <w:pPr>
        <w:pStyle w:val="oancuaDanhsach"/>
        <w:numPr>
          <w:ilvl w:val="0"/>
          <w:numId w:val="2"/>
        </w:numPr>
        <w:spacing w:before="40" w:after="40" w:line="288" w:lineRule="auto"/>
        <w:rPr>
          <w:sz w:val="26"/>
          <w:szCs w:val="26"/>
          <w:lang w:val="es-ES"/>
        </w:rPr>
      </w:pPr>
      <w:r w:rsidRPr="00715990">
        <w:rPr>
          <w:sz w:val="26"/>
          <w:szCs w:val="26"/>
          <w:lang w:val="es-ES"/>
        </w:rPr>
        <w:t>Cốc đo sử dụng 1 lần: 100 cái</w:t>
      </w:r>
    </w:p>
    <w:p w14:paraId="7EFDA351" w14:textId="77777777" w:rsidR="00477DC1" w:rsidRPr="00715990" w:rsidRDefault="00477DC1" w:rsidP="00477DC1">
      <w:pPr>
        <w:pStyle w:val="oancuaDanhsach"/>
        <w:numPr>
          <w:ilvl w:val="0"/>
          <w:numId w:val="2"/>
        </w:numPr>
        <w:spacing w:before="40" w:after="40" w:line="288" w:lineRule="auto"/>
        <w:rPr>
          <w:sz w:val="26"/>
          <w:szCs w:val="26"/>
        </w:rPr>
      </w:pPr>
      <w:r w:rsidRPr="00715990">
        <w:rPr>
          <w:sz w:val="26"/>
          <w:szCs w:val="26"/>
        </w:rPr>
        <w:t>Dung dịch chuẩn 300 mOsmol/kg: 10 ống</w:t>
      </w:r>
    </w:p>
    <w:p w14:paraId="636F523C" w14:textId="77777777" w:rsidR="00477DC1" w:rsidRPr="00715990" w:rsidRDefault="00477DC1" w:rsidP="00477DC1">
      <w:pPr>
        <w:pStyle w:val="oancuaDanhsach"/>
        <w:numPr>
          <w:ilvl w:val="0"/>
          <w:numId w:val="2"/>
        </w:numPr>
        <w:spacing w:before="40" w:after="40" w:line="288" w:lineRule="auto"/>
        <w:rPr>
          <w:sz w:val="26"/>
          <w:szCs w:val="26"/>
        </w:rPr>
      </w:pPr>
      <w:r w:rsidRPr="00715990">
        <w:rPr>
          <w:sz w:val="26"/>
          <w:szCs w:val="26"/>
        </w:rPr>
        <w:t>Cáp kết nối cổng USB: 01 cái</w:t>
      </w:r>
    </w:p>
    <w:p w14:paraId="40B2B2B8" w14:textId="77777777" w:rsidR="00477DC1" w:rsidRPr="00715990" w:rsidRDefault="00477DC1" w:rsidP="00477DC1">
      <w:pPr>
        <w:pStyle w:val="oancuaDanhsach"/>
        <w:numPr>
          <w:ilvl w:val="0"/>
          <w:numId w:val="2"/>
        </w:numPr>
        <w:spacing w:before="40" w:after="40" w:line="288" w:lineRule="auto"/>
        <w:rPr>
          <w:sz w:val="26"/>
          <w:szCs w:val="26"/>
          <w:lang w:val="es-ES"/>
        </w:rPr>
      </w:pPr>
      <w:r w:rsidRPr="00715990">
        <w:rPr>
          <w:sz w:val="26"/>
          <w:szCs w:val="26"/>
          <w:lang w:val="es-ES"/>
        </w:rPr>
        <w:t>Giấy in nhiệt: 05 cuộn</w:t>
      </w:r>
    </w:p>
    <w:p w14:paraId="227F1E67" w14:textId="77777777" w:rsidR="00477DC1" w:rsidRPr="00715990" w:rsidRDefault="00477DC1" w:rsidP="00477DC1">
      <w:pPr>
        <w:pStyle w:val="oancuaDanhsach"/>
        <w:numPr>
          <w:ilvl w:val="0"/>
          <w:numId w:val="2"/>
        </w:numPr>
        <w:spacing w:before="40" w:after="40" w:line="288" w:lineRule="auto"/>
        <w:rPr>
          <w:sz w:val="26"/>
          <w:szCs w:val="26"/>
          <w:lang w:val="es-ES"/>
        </w:rPr>
      </w:pPr>
      <w:r w:rsidRPr="00715990">
        <w:rPr>
          <w:sz w:val="26"/>
          <w:szCs w:val="26"/>
          <w:lang w:val="es-ES"/>
        </w:rPr>
        <w:t>Dây nguồn: 01 cái</w:t>
      </w:r>
    </w:p>
    <w:p w14:paraId="19F5AFD9" w14:textId="01BE1BEE" w:rsidR="002E1C63" w:rsidRPr="00477DC1" w:rsidRDefault="00477DC1" w:rsidP="00477DC1">
      <w:pPr>
        <w:pStyle w:val="oancuaDanhsach"/>
        <w:numPr>
          <w:ilvl w:val="0"/>
          <w:numId w:val="2"/>
        </w:numPr>
        <w:spacing w:before="60" w:after="60" w:line="300" w:lineRule="auto"/>
        <w:rPr>
          <w:color w:val="000000" w:themeColor="text1"/>
          <w:sz w:val="26"/>
          <w:szCs w:val="26"/>
          <w:lang w:val="es-ES"/>
        </w:rPr>
      </w:pPr>
      <w:r w:rsidRPr="00715990">
        <w:rPr>
          <w:sz w:val="26"/>
          <w:szCs w:val="26"/>
          <w:lang w:val="es-ES"/>
        </w:rPr>
        <w:t>Tài liệu h</w:t>
      </w:r>
      <w:r w:rsidRPr="00715990">
        <w:rPr>
          <w:rFonts w:hint="eastAsia"/>
          <w:sz w:val="26"/>
          <w:szCs w:val="26"/>
          <w:lang w:val="es-ES"/>
        </w:rPr>
        <w:t>ư</w:t>
      </w:r>
      <w:r w:rsidRPr="00715990">
        <w:rPr>
          <w:sz w:val="26"/>
          <w:szCs w:val="26"/>
          <w:lang w:val="es-ES"/>
        </w:rPr>
        <w:t>ớng dẫn sử dụng tiếng Anh, tiếng Việt: 01 bộ</w:t>
      </w:r>
    </w:p>
    <w:p w14:paraId="0167D1FB" w14:textId="77777777" w:rsidR="002E1C63" w:rsidRPr="00F825B8" w:rsidRDefault="002E1C63" w:rsidP="008A0438">
      <w:pPr>
        <w:pStyle w:val="oancuaDanhsach"/>
        <w:numPr>
          <w:ilvl w:val="2"/>
          <w:numId w:val="19"/>
        </w:numPr>
        <w:spacing w:before="60" w:after="60" w:line="300" w:lineRule="auto"/>
        <w:rPr>
          <w:b/>
          <w:color w:val="000000" w:themeColor="text1"/>
          <w:sz w:val="26"/>
          <w:szCs w:val="26"/>
        </w:rPr>
      </w:pPr>
      <w:r w:rsidRPr="00F825B8">
        <w:rPr>
          <w:b/>
          <w:color w:val="000000" w:themeColor="text1"/>
          <w:sz w:val="26"/>
          <w:szCs w:val="26"/>
        </w:rPr>
        <w:t>Chỉ tiêu kỹ thuật</w:t>
      </w:r>
    </w:p>
    <w:p w14:paraId="0A206361" w14:textId="77777777" w:rsidR="00477DC1" w:rsidRPr="00715990" w:rsidRDefault="00477DC1" w:rsidP="00477DC1">
      <w:pPr>
        <w:pStyle w:val="oancuaDanhsach"/>
        <w:numPr>
          <w:ilvl w:val="0"/>
          <w:numId w:val="2"/>
        </w:numPr>
        <w:spacing w:before="40" w:after="40" w:line="288" w:lineRule="auto"/>
        <w:rPr>
          <w:sz w:val="26"/>
          <w:szCs w:val="26"/>
        </w:rPr>
      </w:pPr>
      <w:r w:rsidRPr="00715990">
        <w:rPr>
          <w:sz w:val="26"/>
          <w:szCs w:val="26"/>
        </w:rPr>
        <w:t>Máy chính thiết kế để bàn với kích th</w:t>
      </w:r>
      <w:r w:rsidRPr="00715990">
        <w:rPr>
          <w:rFonts w:hint="eastAsia"/>
          <w:sz w:val="26"/>
          <w:szCs w:val="26"/>
        </w:rPr>
        <w:t>ư</w:t>
      </w:r>
      <w:r w:rsidRPr="00715990">
        <w:rPr>
          <w:sz w:val="26"/>
          <w:szCs w:val="26"/>
        </w:rPr>
        <w:t>ớc tổng thể:</w:t>
      </w:r>
    </w:p>
    <w:p w14:paraId="179134D8" w14:textId="77777777" w:rsidR="00477DC1" w:rsidRPr="00715990" w:rsidRDefault="00477DC1" w:rsidP="00477DC1">
      <w:pPr>
        <w:numPr>
          <w:ilvl w:val="0"/>
          <w:numId w:val="4"/>
        </w:numPr>
        <w:spacing w:before="40" w:after="40" w:line="288" w:lineRule="auto"/>
        <w:rPr>
          <w:sz w:val="26"/>
          <w:szCs w:val="26"/>
          <w:lang w:val="es-ES"/>
        </w:rPr>
      </w:pPr>
      <w:r w:rsidRPr="00715990">
        <w:rPr>
          <w:sz w:val="26"/>
          <w:szCs w:val="26"/>
          <w:lang w:val="es-ES"/>
        </w:rPr>
        <w:lastRenderedPageBreak/>
        <w:t>Chiều rộng: ≤ 500 mm</w:t>
      </w:r>
    </w:p>
    <w:p w14:paraId="38A4F197" w14:textId="77777777" w:rsidR="00477DC1" w:rsidRPr="00715990" w:rsidRDefault="00477DC1" w:rsidP="00477DC1">
      <w:pPr>
        <w:numPr>
          <w:ilvl w:val="0"/>
          <w:numId w:val="4"/>
        </w:numPr>
        <w:spacing w:before="40" w:after="40" w:line="288" w:lineRule="auto"/>
        <w:rPr>
          <w:sz w:val="26"/>
          <w:szCs w:val="26"/>
          <w:lang w:val="es-ES"/>
        </w:rPr>
      </w:pPr>
      <w:r w:rsidRPr="00715990">
        <w:rPr>
          <w:sz w:val="26"/>
          <w:szCs w:val="26"/>
          <w:lang w:val="es-ES"/>
        </w:rPr>
        <w:t>Chiều sâu: ≤ 500 mm</w:t>
      </w:r>
    </w:p>
    <w:p w14:paraId="2AD5021D" w14:textId="77777777" w:rsidR="00477DC1" w:rsidRPr="00715990" w:rsidRDefault="00477DC1" w:rsidP="00477DC1">
      <w:pPr>
        <w:numPr>
          <w:ilvl w:val="0"/>
          <w:numId w:val="4"/>
        </w:numPr>
        <w:spacing w:before="40" w:after="40" w:line="288" w:lineRule="auto"/>
        <w:rPr>
          <w:sz w:val="26"/>
          <w:szCs w:val="26"/>
          <w:lang w:val="es-ES"/>
        </w:rPr>
      </w:pPr>
      <w:r>
        <w:rPr>
          <w:sz w:val="26"/>
          <w:szCs w:val="26"/>
          <w:lang w:val="es-ES"/>
        </w:rPr>
        <w:t>Chiều cao: ≤ 500 mm</w:t>
      </w:r>
    </w:p>
    <w:p w14:paraId="48BEE302" w14:textId="77777777" w:rsidR="00477DC1" w:rsidRPr="003C4359" w:rsidRDefault="00477DC1" w:rsidP="00477DC1">
      <w:pPr>
        <w:pStyle w:val="oancuaDanhsach"/>
        <w:numPr>
          <w:ilvl w:val="0"/>
          <w:numId w:val="2"/>
        </w:numPr>
        <w:spacing w:before="40" w:after="40" w:line="288" w:lineRule="auto"/>
        <w:rPr>
          <w:sz w:val="26"/>
          <w:szCs w:val="26"/>
          <w:lang w:val="es-ES"/>
        </w:rPr>
      </w:pPr>
      <w:r w:rsidRPr="003C4359">
        <w:rPr>
          <w:sz w:val="26"/>
          <w:szCs w:val="26"/>
          <w:lang w:val="es-ES"/>
        </w:rPr>
        <w:t>Máy chính tích hợp màn hình hiển thị và điều khiển bằng chức năng cảm ứng với kích th</w:t>
      </w:r>
      <w:r w:rsidRPr="003C4359">
        <w:rPr>
          <w:rFonts w:hint="eastAsia"/>
          <w:sz w:val="26"/>
          <w:szCs w:val="26"/>
          <w:lang w:val="es-ES"/>
        </w:rPr>
        <w:t>ư</w:t>
      </w:r>
      <w:r w:rsidRPr="003C4359">
        <w:rPr>
          <w:sz w:val="26"/>
          <w:szCs w:val="26"/>
          <w:lang w:val="es-ES"/>
        </w:rPr>
        <w:t>ớc ≥ 5 inch</w:t>
      </w:r>
    </w:p>
    <w:p w14:paraId="5E17A0B6" w14:textId="77777777" w:rsidR="00477DC1" w:rsidRPr="00715990" w:rsidRDefault="00477DC1" w:rsidP="00477DC1">
      <w:pPr>
        <w:pStyle w:val="oancuaDanhsach"/>
        <w:numPr>
          <w:ilvl w:val="0"/>
          <w:numId w:val="2"/>
        </w:numPr>
        <w:spacing w:before="40" w:after="40" w:line="288" w:lineRule="auto"/>
        <w:rPr>
          <w:sz w:val="26"/>
          <w:szCs w:val="26"/>
        </w:rPr>
      </w:pPr>
      <w:r w:rsidRPr="00715990">
        <w:rPr>
          <w:sz w:val="26"/>
          <w:szCs w:val="26"/>
        </w:rPr>
        <w:t>Dung tích mẫu đo cho phép ≥ 20 µL</w:t>
      </w:r>
    </w:p>
    <w:p w14:paraId="4B7D4FEA" w14:textId="77777777" w:rsidR="00477DC1" w:rsidRPr="00715990" w:rsidRDefault="00477DC1" w:rsidP="00477DC1">
      <w:pPr>
        <w:pStyle w:val="oancuaDanhsach"/>
        <w:numPr>
          <w:ilvl w:val="0"/>
          <w:numId w:val="2"/>
        </w:numPr>
        <w:spacing w:before="40" w:after="40" w:line="288" w:lineRule="auto"/>
        <w:rPr>
          <w:sz w:val="26"/>
          <w:szCs w:val="26"/>
        </w:rPr>
      </w:pPr>
      <w:r w:rsidRPr="00715990">
        <w:rPr>
          <w:sz w:val="26"/>
          <w:szCs w:val="26"/>
        </w:rPr>
        <w:t xml:space="preserve">Khoảng đo từ 0 mOsmol/kg đến ≥ 3000 mOsmol/kg </w:t>
      </w:r>
    </w:p>
    <w:p w14:paraId="216FB022" w14:textId="77777777" w:rsidR="00477DC1" w:rsidRPr="00715990" w:rsidRDefault="00477DC1" w:rsidP="00477DC1">
      <w:pPr>
        <w:pStyle w:val="oancuaDanhsach"/>
        <w:numPr>
          <w:ilvl w:val="0"/>
          <w:numId w:val="2"/>
        </w:numPr>
        <w:spacing w:before="40" w:after="40" w:line="288" w:lineRule="auto"/>
        <w:rPr>
          <w:sz w:val="26"/>
          <w:szCs w:val="26"/>
        </w:rPr>
      </w:pPr>
      <w:r w:rsidRPr="00715990">
        <w:rPr>
          <w:rFonts w:hint="eastAsia"/>
          <w:sz w:val="26"/>
          <w:szCs w:val="26"/>
        </w:rPr>
        <w:t>Đ</w:t>
      </w:r>
      <w:r w:rsidRPr="00715990">
        <w:rPr>
          <w:sz w:val="26"/>
          <w:szCs w:val="26"/>
        </w:rPr>
        <w:t>ộ phân giải thông số đo ≤ 1 mOsmol/kg</w:t>
      </w:r>
    </w:p>
    <w:p w14:paraId="54C4BFF3" w14:textId="77777777" w:rsidR="00477DC1" w:rsidRPr="00715990" w:rsidRDefault="00477DC1" w:rsidP="00477DC1">
      <w:pPr>
        <w:pStyle w:val="oancuaDanhsach"/>
        <w:numPr>
          <w:ilvl w:val="0"/>
          <w:numId w:val="2"/>
        </w:numPr>
        <w:spacing w:before="40" w:after="40" w:line="288" w:lineRule="auto"/>
        <w:rPr>
          <w:sz w:val="26"/>
          <w:szCs w:val="26"/>
        </w:rPr>
      </w:pPr>
      <w:r w:rsidRPr="00715990">
        <w:rPr>
          <w:sz w:val="26"/>
          <w:szCs w:val="26"/>
        </w:rPr>
        <w:t>Thời gian đo mẫu ≤ 180 giây</w:t>
      </w:r>
    </w:p>
    <w:p w14:paraId="1B049E94" w14:textId="77777777" w:rsidR="00477DC1" w:rsidRPr="00715990" w:rsidRDefault="00477DC1" w:rsidP="00477DC1">
      <w:pPr>
        <w:pStyle w:val="oancuaDanhsach"/>
        <w:numPr>
          <w:ilvl w:val="0"/>
          <w:numId w:val="2"/>
        </w:numPr>
        <w:spacing w:before="40" w:after="40" w:line="288" w:lineRule="auto"/>
        <w:rPr>
          <w:sz w:val="26"/>
          <w:szCs w:val="26"/>
        </w:rPr>
      </w:pPr>
      <w:r w:rsidRPr="00715990">
        <w:rPr>
          <w:rFonts w:hint="eastAsia"/>
          <w:sz w:val="26"/>
          <w:szCs w:val="26"/>
        </w:rPr>
        <w:t>Đ</w:t>
      </w:r>
      <w:r w:rsidRPr="00715990">
        <w:rPr>
          <w:sz w:val="26"/>
          <w:szCs w:val="26"/>
        </w:rPr>
        <w:t xml:space="preserve">ộ tái lập thông số đo (Reproducibility) ± ≤ 1% </w:t>
      </w:r>
    </w:p>
    <w:p w14:paraId="1B444A51" w14:textId="77777777" w:rsidR="00477DC1" w:rsidRPr="00715990" w:rsidRDefault="00477DC1" w:rsidP="00477DC1">
      <w:pPr>
        <w:pStyle w:val="oancuaDanhsach"/>
        <w:numPr>
          <w:ilvl w:val="0"/>
          <w:numId w:val="2"/>
        </w:numPr>
        <w:spacing w:before="40" w:after="40" w:line="288" w:lineRule="auto"/>
        <w:rPr>
          <w:sz w:val="26"/>
          <w:szCs w:val="26"/>
        </w:rPr>
      </w:pPr>
      <w:r w:rsidRPr="00715990">
        <w:rPr>
          <w:sz w:val="26"/>
          <w:szCs w:val="26"/>
        </w:rPr>
        <w:t>Các chức năng trên màn hình hiển thị và điều khiển:</w:t>
      </w:r>
    </w:p>
    <w:p w14:paraId="25E3C1E5" w14:textId="77777777" w:rsidR="00477DC1" w:rsidRPr="00715990" w:rsidRDefault="00477DC1" w:rsidP="00477DC1">
      <w:pPr>
        <w:numPr>
          <w:ilvl w:val="0"/>
          <w:numId w:val="4"/>
        </w:numPr>
        <w:spacing w:before="40" w:after="40" w:line="288" w:lineRule="auto"/>
        <w:rPr>
          <w:sz w:val="26"/>
          <w:szCs w:val="26"/>
        </w:rPr>
      </w:pPr>
      <w:r w:rsidRPr="00715990">
        <w:rPr>
          <w:sz w:val="26"/>
          <w:szCs w:val="26"/>
        </w:rPr>
        <w:t>Hiệu chuẩn thông số đo</w:t>
      </w:r>
    </w:p>
    <w:p w14:paraId="2D923812" w14:textId="77777777" w:rsidR="00477DC1" w:rsidRPr="00715990" w:rsidRDefault="00477DC1" w:rsidP="00477DC1">
      <w:pPr>
        <w:numPr>
          <w:ilvl w:val="0"/>
          <w:numId w:val="4"/>
        </w:numPr>
        <w:spacing w:before="40" w:after="40" w:line="288" w:lineRule="auto"/>
        <w:rPr>
          <w:sz w:val="26"/>
          <w:szCs w:val="26"/>
        </w:rPr>
      </w:pPr>
      <w:r w:rsidRPr="00715990">
        <w:rPr>
          <w:sz w:val="26"/>
          <w:szCs w:val="26"/>
        </w:rPr>
        <w:t>Bắt đầu chức năng đo</w:t>
      </w:r>
    </w:p>
    <w:p w14:paraId="5D7DE81F" w14:textId="77777777" w:rsidR="00477DC1" w:rsidRPr="00715990" w:rsidRDefault="00477DC1" w:rsidP="00477DC1">
      <w:pPr>
        <w:numPr>
          <w:ilvl w:val="0"/>
          <w:numId w:val="4"/>
        </w:numPr>
        <w:spacing w:before="40" w:after="40" w:line="288" w:lineRule="auto"/>
        <w:rPr>
          <w:sz w:val="26"/>
          <w:szCs w:val="26"/>
        </w:rPr>
      </w:pPr>
      <w:r w:rsidRPr="00715990">
        <w:rPr>
          <w:sz w:val="26"/>
          <w:szCs w:val="26"/>
        </w:rPr>
        <w:t>Hiển thị thông số đo</w:t>
      </w:r>
    </w:p>
    <w:p w14:paraId="423EE872" w14:textId="77777777" w:rsidR="00477DC1" w:rsidRPr="00715990" w:rsidRDefault="00477DC1" w:rsidP="00477DC1">
      <w:pPr>
        <w:numPr>
          <w:ilvl w:val="0"/>
          <w:numId w:val="4"/>
        </w:numPr>
        <w:spacing w:before="40" w:after="40" w:line="288" w:lineRule="auto"/>
        <w:rPr>
          <w:sz w:val="26"/>
          <w:szCs w:val="26"/>
        </w:rPr>
      </w:pPr>
      <w:r>
        <w:rPr>
          <w:sz w:val="26"/>
          <w:szCs w:val="26"/>
        </w:rPr>
        <w:t>Cài đặt thời gian của thiết bị theo thời gian thực</w:t>
      </w:r>
    </w:p>
    <w:p w14:paraId="02682892" w14:textId="77777777" w:rsidR="00477DC1" w:rsidRPr="00715990" w:rsidRDefault="00477DC1" w:rsidP="00477DC1">
      <w:pPr>
        <w:pStyle w:val="oancuaDanhsach"/>
        <w:numPr>
          <w:ilvl w:val="0"/>
          <w:numId w:val="2"/>
        </w:numPr>
        <w:spacing w:before="40" w:after="40" w:line="288" w:lineRule="auto"/>
        <w:rPr>
          <w:sz w:val="26"/>
          <w:szCs w:val="26"/>
        </w:rPr>
      </w:pPr>
      <w:r w:rsidRPr="00715990">
        <w:rPr>
          <w:sz w:val="26"/>
          <w:szCs w:val="26"/>
        </w:rPr>
        <w:t>Chức năng kết nối với máy đọc barcode</w:t>
      </w:r>
    </w:p>
    <w:p w14:paraId="71AD9F94" w14:textId="70E923A1" w:rsidR="002E1C63" w:rsidRPr="00F825B8" w:rsidRDefault="00477DC1" w:rsidP="00477DC1">
      <w:pPr>
        <w:pStyle w:val="oancuaDanhsach"/>
        <w:numPr>
          <w:ilvl w:val="0"/>
          <w:numId w:val="2"/>
        </w:numPr>
        <w:spacing w:before="40" w:after="40" w:line="288" w:lineRule="auto"/>
        <w:rPr>
          <w:color w:val="000000" w:themeColor="text1"/>
          <w:sz w:val="26"/>
          <w:szCs w:val="26"/>
        </w:rPr>
      </w:pPr>
      <w:r w:rsidRPr="00715990">
        <w:rPr>
          <w:sz w:val="26"/>
          <w:szCs w:val="26"/>
        </w:rPr>
        <w:t>Kết nối với máy tính qua cổng USB và trích xuất file t</w:t>
      </w:r>
      <w:r w:rsidRPr="00715990">
        <w:rPr>
          <w:rFonts w:hint="eastAsia"/>
          <w:sz w:val="26"/>
          <w:szCs w:val="26"/>
        </w:rPr>
        <w:t>ươ</w:t>
      </w:r>
      <w:r w:rsidRPr="00715990">
        <w:rPr>
          <w:sz w:val="26"/>
          <w:szCs w:val="26"/>
        </w:rPr>
        <w:t>ng thích với hệ thống LIS/HIS</w:t>
      </w:r>
    </w:p>
    <w:p w14:paraId="2CCFF4DE" w14:textId="77777777" w:rsidR="002E1C63" w:rsidRPr="00F825B8" w:rsidRDefault="002E1C63" w:rsidP="008A0438">
      <w:pPr>
        <w:pStyle w:val="oancuaDanhsach"/>
        <w:numPr>
          <w:ilvl w:val="2"/>
          <w:numId w:val="19"/>
        </w:numPr>
        <w:spacing w:before="60" w:after="60" w:line="300" w:lineRule="auto"/>
        <w:rPr>
          <w:b/>
          <w:color w:val="000000" w:themeColor="text1"/>
          <w:sz w:val="26"/>
          <w:szCs w:val="26"/>
        </w:rPr>
      </w:pPr>
      <w:r w:rsidRPr="00F825B8">
        <w:rPr>
          <w:b/>
          <w:color w:val="000000" w:themeColor="text1"/>
          <w:sz w:val="26"/>
          <w:szCs w:val="26"/>
        </w:rPr>
        <w:t>Các điều kiện khác</w:t>
      </w:r>
    </w:p>
    <w:p w14:paraId="5B82B53E" w14:textId="77777777" w:rsidR="00477DC1" w:rsidRPr="009C0BE6" w:rsidRDefault="00477DC1" w:rsidP="00477DC1">
      <w:pPr>
        <w:pStyle w:val="oancuaDanhsach"/>
        <w:numPr>
          <w:ilvl w:val="0"/>
          <w:numId w:val="2"/>
        </w:numPr>
        <w:spacing w:before="40" w:after="40" w:line="288" w:lineRule="auto"/>
        <w:rPr>
          <w:sz w:val="26"/>
          <w:szCs w:val="26"/>
        </w:rPr>
      </w:pPr>
      <w:r w:rsidRPr="0064670C">
        <w:rPr>
          <w:color w:val="000000"/>
          <w:sz w:val="26"/>
          <w:szCs w:val="26"/>
          <w:lang w:val="vi-VN"/>
        </w:rPr>
        <w:t>Thời gian bảo hành toàn hệ thống ≥ 12 tháng kể từ ngày nghiệm thu</w:t>
      </w:r>
      <w:r w:rsidRPr="0064670C">
        <w:rPr>
          <w:color w:val="000000"/>
          <w:sz w:val="26"/>
          <w:szCs w:val="26"/>
        </w:rPr>
        <w:t xml:space="preserve"> và không </w:t>
      </w:r>
      <w:r w:rsidRPr="009C0BE6">
        <w:rPr>
          <w:sz w:val="26"/>
          <w:szCs w:val="26"/>
        </w:rPr>
        <w:t>ngắn hơn thời gian bảo hành khuyến nghị của hãng sản xuất.</w:t>
      </w:r>
    </w:p>
    <w:p w14:paraId="406FEA02" w14:textId="77777777" w:rsidR="00477DC1" w:rsidRPr="009C0BE6" w:rsidRDefault="00477DC1" w:rsidP="00477DC1">
      <w:pPr>
        <w:pStyle w:val="oancuaDanhsach"/>
        <w:numPr>
          <w:ilvl w:val="0"/>
          <w:numId w:val="2"/>
        </w:numPr>
        <w:spacing w:before="40" w:after="40" w:line="288" w:lineRule="auto"/>
        <w:rPr>
          <w:sz w:val="26"/>
          <w:szCs w:val="26"/>
        </w:rPr>
      </w:pPr>
      <w:r w:rsidRPr="009C0BE6">
        <w:rPr>
          <w:sz w:val="26"/>
          <w:szCs w:val="26"/>
        </w:rPr>
        <w:t>Trong thời gian bảo hành, bảo trì định kỳ theo khuyến cáo của nhà sản xuất, có bảng chi tiết thực hiện công tác bảo trì – bảo dưỡng (tối thiểu 02 lần/năm).</w:t>
      </w:r>
    </w:p>
    <w:p w14:paraId="20712A71" w14:textId="77777777" w:rsidR="00477DC1" w:rsidRPr="009C0BE6" w:rsidRDefault="00477DC1" w:rsidP="00477DC1">
      <w:pPr>
        <w:pStyle w:val="oancuaDanhsach"/>
        <w:numPr>
          <w:ilvl w:val="0"/>
          <w:numId w:val="2"/>
        </w:numPr>
        <w:spacing w:before="40" w:after="40" w:line="288" w:lineRule="auto"/>
        <w:rPr>
          <w:sz w:val="26"/>
          <w:szCs w:val="26"/>
        </w:rPr>
      </w:pPr>
      <w:r w:rsidRPr="009C0BE6">
        <w:rPr>
          <w:sz w:val="26"/>
          <w:szCs w:val="26"/>
        </w:rPr>
        <w:t>Cung cấp bảng liệt kê chi tiết danh mục phụ kiện của toàn hệ thống và danh mục vật tư tiêu hao cho thiết bị trong 1 lần hoạt động tiêu chuẩn.</w:t>
      </w:r>
    </w:p>
    <w:p w14:paraId="3075F11E" w14:textId="77777777" w:rsidR="00477DC1" w:rsidRPr="009C0BE6" w:rsidRDefault="00477DC1" w:rsidP="00477DC1">
      <w:pPr>
        <w:pStyle w:val="oancuaDanhsach"/>
        <w:numPr>
          <w:ilvl w:val="0"/>
          <w:numId w:val="2"/>
        </w:numPr>
        <w:spacing w:before="40" w:after="40" w:line="288" w:lineRule="auto"/>
        <w:rPr>
          <w:sz w:val="26"/>
          <w:szCs w:val="26"/>
        </w:rPr>
      </w:pPr>
      <w:r w:rsidRPr="009C0BE6">
        <w:rPr>
          <w:sz w:val="26"/>
          <w:szCs w:val="26"/>
        </w:rPr>
        <w:t>Có chào giá chi tiết công tác bảo trì sau thời gian bảo hành.</w:t>
      </w:r>
    </w:p>
    <w:p w14:paraId="37AFCAFD" w14:textId="77777777" w:rsidR="00477DC1" w:rsidRPr="009C0BE6" w:rsidRDefault="00477DC1" w:rsidP="00477DC1">
      <w:pPr>
        <w:pStyle w:val="oancuaDanhsach"/>
        <w:numPr>
          <w:ilvl w:val="0"/>
          <w:numId w:val="2"/>
        </w:numPr>
        <w:spacing w:before="40" w:after="40" w:line="288" w:lineRule="auto"/>
        <w:rPr>
          <w:sz w:val="26"/>
          <w:szCs w:val="26"/>
        </w:rPr>
      </w:pPr>
      <w:r w:rsidRPr="009C0BE6">
        <w:rPr>
          <w:sz w:val="26"/>
          <w:szCs w:val="26"/>
        </w:rPr>
        <w:t>Cam kết cung cấp phụ tùng, phụ kiện, các dịch vụ kỹ thuật khi khách hàng có yêu cầu trong thời hạn ít nhất 8 năm. Báo giá chi tiết phụ tùng, phụ kiện, các dịch vụ kỹ thuật và có cam kết không thay đổi giá trong thời hạn ít nhất là 5 năm sau bảo hành</w:t>
      </w:r>
    </w:p>
    <w:p w14:paraId="6E0B2380" w14:textId="77777777" w:rsidR="00477DC1" w:rsidRPr="009C0BE6" w:rsidRDefault="00477DC1" w:rsidP="00477DC1">
      <w:pPr>
        <w:pStyle w:val="oancuaDanhsach"/>
        <w:numPr>
          <w:ilvl w:val="0"/>
          <w:numId w:val="2"/>
        </w:numPr>
        <w:spacing w:before="40" w:after="40" w:line="288" w:lineRule="auto"/>
        <w:rPr>
          <w:sz w:val="26"/>
          <w:szCs w:val="26"/>
        </w:rPr>
      </w:pPr>
      <w:r w:rsidRPr="009C0BE6">
        <w:rPr>
          <w:sz w:val="26"/>
          <w:szCs w:val="26"/>
        </w:rPr>
        <w:t>Thời gian cung cấp hàng hóa ≤ 03 tháng kể từ ngày hiệu lực hợp đồng.</w:t>
      </w:r>
    </w:p>
    <w:p w14:paraId="3C5DCC4D" w14:textId="77777777" w:rsidR="00477DC1" w:rsidRPr="009C0BE6" w:rsidRDefault="00477DC1" w:rsidP="00477DC1">
      <w:pPr>
        <w:pStyle w:val="oancuaDanhsach"/>
        <w:numPr>
          <w:ilvl w:val="0"/>
          <w:numId w:val="2"/>
        </w:numPr>
        <w:spacing w:before="40" w:after="40" w:line="288" w:lineRule="auto"/>
        <w:rPr>
          <w:sz w:val="26"/>
          <w:szCs w:val="26"/>
        </w:rPr>
      </w:pPr>
      <w:r w:rsidRPr="009C0BE6">
        <w:rPr>
          <w:sz w:val="26"/>
          <w:szCs w:val="26"/>
        </w:rPr>
        <w:t>Cam kết cung cấp CO/CQ, tờ khai hải quan, đầy đủ tài liệu hướng dẫn sử dụng và bảo trì và hướng dẫn sửa chữa bản tiếng Việt và tiếng Anh khi giao hàng.</w:t>
      </w:r>
    </w:p>
    <w:p w14:paraId="757387E7" w14:textId="77777777" w:rsidR="00477DC1" w:rsidRPr="009C0BE6" w:rsidRDefault="00477DC1" w:rsidP="00477DC1">
      <w:pPr>
        <w:pStyle w:val="oancuaDanhsach"/>
        <w:numPr>
          <w:ilvl w:val="0"/>
          <w:numId w:val="2"/>
        </w:numPr>
        <w:spacing w:before="40" w:after="40" w:line="288" w:lineRule="auto"/>
        <w:rPr>
          <w:sz w:val="26"/>
          <w:szCs w:val="26"/>
        </w:rPr>
      </w:pPr>
      <w:r w:rsidRPr="009C0BE6">
        <w:rPr>
          <w:sz w:val="26"/>
          <w:szCs w:val="26"/>
        </w:rPr>
        <w:t>Có kỹ s</w:t>
      </w:r>
      <w:r w:rsidRPr="009C0BE6">
        <w:rPr>
          <w:rFonts w:hint="eastAsia"/>
          <w:sz w:val="26"/>
          <w:szCs w:val="26"/>
        </w:rPr>
        <w:t>ư</w:t>
      </w:r>
      <w:r w:rsidRPr="009C0BE6">
        <w:rPr>
          <w:sz w:val="26"/>
          <w:szCs w:val="26"/>
        </w:rPr>
        <w:t xml:space="preserve"> của hãng sản xuất hoặc đ</w:t>
      </w:r>
      <w:r w:rsidRPr="009C0BE6">
        <w:rPr>
          <w:rFonts w:hint="eastAsia"/>
          <w:sz w:val="26"/>
          <w:szCs w:val="26"/>
        </w:rPr>
        <w:t>ư</w:t>
      </w:r>
      <w:r w:rsidRPr="009C0BE6">
        <w:rPr>
          <w:sz w:val="26"/>
          <w:szCs w:val="26"/>
        </w:rPr>
        <w:t>ợc đào tạo bởi hãng sản xuất tham gia lắp đặt, h</w:t>
      </w:r>
      <w:r w:rsidRPr="009C0BE6">
        <w:rPr>
          <w:rFonts w:hint="eastAsia"/>
          <w:sz w:val="26"/>
          <w:szCs w:val="26"/>
        </w:rPr>
        <w:t>ư</w:t>
      </w:r>
      <w:r w:rsidRPr="009C0BE6">
        <w:rPr>
          <w:sz w:val="26"/>
          <w:szCs w:val="26"/>
        </w:rPr>
        <w:t xml:space="preserve">ớng dẫn đào tạo vận hành sử dụng. </w:t>
      </w:r>
    </w:p>
    <w:p w14:paraId="6C319244" w14:textId="77777777" w:rsidR="00477DC1" w:rsidRPr="009C0BE6" w:rsidRDefault="00477DC1" w:rsidP="00477DC1">
      <w:pPr>
        <w:pStyle w:val="oancuaDanhsach"/>
        <w:numPr>
          <w:ilvl w:val="0"/>
          <w:numId w:val="2"/>
        </w:numPr>
        <w:spacing w:before="40" w:after="40" w:line="288" w:lineRule="auto"/>
        <w:rPr>
          <w:sz w:val="26"/>
          <w:szCs w:val="26"/>
        </w:rPr>
      </w:pPr>
      <w:r w:rsidRPr="009C0BE6">
        <w:rPr>
          <w:sz w:val="26"/>
          <w:szCs w:val="26"/>
        </w:rPr>
        <w:lastRenderedPageBreak/>
        <w:t>Khi thiết bị có sự cố, kỹ s</w:t>
      </w:r>
      <w:r w:rsidRPr="009C0BE6">
        <w:rPr>
          <w:rFonts w:hint="eastAsia"/>
          <w:sz w:val="26"/>
          <w:szCs w:val="26"/>
        </w:rPr>
        <w:t>ư</w:t>
      </w:r>
      <w:r w:rsidRPr="009C0BE6">
        <w:rPr>
          <w:sz w:val="26"/>
          <w:szCs w:val="26"/>
        </w:rPr>
        <w:t xml:space="preserve"> thuộc trung tâm bảo hành chính hãng hoặc thuộc chủ sở hữu thiết bị hợp pháp tại Việt Nam cam kết xử lý ghi nhận sự cố trong vòng 24 giờ kể từ khi nhận đ</w:t>
      </w:r>
      <w:r w:rsidRPr="009C0BE6">
        <w:rPr>
          <w:rFonts w:hint="eastAsia"/>
          <w:sz w:val="26"/>
          <w:szCs w:val="26"/>
        </w:rPr>
        <w:t>ư</w:t>
      </w:r>
      <w:r w:rsidRPr="009C0BE6">
        <w:rPr>
          <w:sz w:val="26"/>
          <w:szCs w:val="26"/>
        </w:rPr>
        <w:t>ợc thông báo.</w:t>
      </w:r>
    </w:p>
    <w:p w14:paraId="6F17E508" w14:textId="76A69C17" w:rsidR="00037020" w:rsidRPr="008A0438" w:rsidRDefault="00477DC1" w:rsidP="008A0438">
      <w:pPr>
        <w:pStyle w:val="oancuaDanhsach"/>
        <w:numPr>
          <w:ilvl w:val="0"/>
          <w:numId w:val="2"/>
        </w:numPr>
        <w:spacing w:before="60" w:after="60" w:line="300" w:lineRule="auto"/>
        <w:rPr>
          <w:bCs/>
          <w:iCs/>
          <w:color w:val="000000" w:themeColor="text1"/>
          <w:sz w:val="26"/>
          <w:szCs w:val="26"/>
          <w:lang w:val="nl-NL"/>
        </w:rPr>
      </w:pPr>
      <w:r w:rsidRPr="009C0BE6">
        <w:rPr>
          <w:sz w:val="26"/>
          <w:szCs w:val="26"/>
        </w:rPr>
        <w:t>Địa điểm giao hàng và lắp đặt máy: Tại Đơn vị sử dụng – Bệnh viện Đại học Y Dược Thành phố Hồ Chí Minh.</w:t>
      </w:r>
    </w:p>
    <w:p w14:paraId="05E748F8" w14:textId="3E2866AD" w:rsidR="00B83E19" w:rsidRDefault="003371E3" w:rsidP="00B83E19">
      <w:pPr>
        <w:widowControl w:val="0"/>
        <w:spacing w:before="120" w:after="120" w:line="264" w:lineRule="auto"/>
        <w:rPr>
          <w:b/>
          <w:sz w:val="26"/>
          <w:szCs w:val="26"/>
          <w:lang w:val="nl-NL"/>
        </w:rPr>
      </w:pPr>
      <w:r w:rsidRPr="003B0D52">
        <w:rPr>
          <w:b/>
          <w:sz w:val="26"/>
          <w:szCs w:val="26"/>
          <w:lang w:val="nl-NL"/>
        </w:rPr>
        <w:t xml:space="preserve">1.3. Các </w:t>
      </w:r>
      <w:r w:rsidRPr="003B0D52">
        <w:rPr>
          <w:b/>
          <w:iCs/>
          <w:sz w:val="26"/>
          <w:szCs w:val="26"/>
          <w:lang w:val="nl-NL"/>
        </w:rPr>
        <w:t>yêu</w:t>
      </w:r>
      <w:r w:rsidRPr="003B0D52">
        <w:rPr>
          <w:b/>
          <w:sz w:val="26"/>
          <w:szCs w:val="26"/>
          <w:lang w:val="nl-NL"/>
        </w:rPr>
        <w:t xml:space="preserve"> cầu khác</w:t>
      </w:r>
      <w:r w:rsidR="004536FF">
        <w:rPr>
          <w:b/>
          <w:sz w:val="26"/>
          <w:szCs w:val="26"/>
          <w:lang w:val="nl-NL"/>
        </w:rPr>
        <w:t xml:space="preserve">: </w:t>
      </w:r>
    </w:p>
    <w:p w14:paraId="4BD8BD11" w14:textId="77777777" w:rsidR="004536FF" w:rsidRPr="00147B77" w:rsidRDefault="004536FF" w:rsidP="004536FF">
      <w:pPr>
        <w:pStyle w:val="oancuaDanhsach"/>
        <w:spacing w:before="60" w:after="60" w:line="300" w:lineRule="auto"/>
        <w:ind w:left="585"/>
        <w:rPr>
          <w:spacing w:val="-2"/>
          <w:sz w:val="26"/>
          <w:szCs w:val="26"/>
          <w:lang w:val="nl-NL"/>
        </w:rPr>
      </w:pPr>
      <w:r w:rsidRPr="00147B77">
        <w:rPr>
          <w:spacing w:val="-2"/>
          <w:sz w:val="26"/>
          <w:szCs w:val="26"/>
          <w:lang w:val="nl-NL"/>
        </w:rPr>
        <w:t>Nhà thầu tóm tắt thông số kỹ thuật theo bảng Đáp ứng thông số kỹ thuật hàng hóa sau đây:</w:t>
      </w:r>
    </w:p>
    <w:tbl>
      <w:tblPr>
        <w:tblW w:w="9804" w:type="dxa"/>
        <w:tblInd w:w="-2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85"/>
        <w:gridCol w:w="2919"/>
        <w:gridCol w:w="1009"/>
        <w:gridCol w:w="1153"/>
        <w:gridCol w:w="2017"/>
        <w:gridCol w:w="2021"/>
      </w:tblGrid>
      <w:tr w:rsidR="004536FF" w:rsidRPr="00B05D9E" w14:paraId="364E82E3" w14:textId="77777777" w:rsidTr="007B0FF3">
        <w:trPr>
          <w:trHeight w:val="475"/>
          <w:tblHeader/>
        </w:trPr>
        <w:tc>
          <w:tcPr>
            <w:tcW w:w="3604" w:type="dxa"/>
            <w:gridSpan w:val="2"/>
            <w:shd w:val="clear" w:color="auto" w:fill="A8D08D"/>
            <w:vAlign w:val="center"/>
          </w:tcPr>
          <w:p w14:paraId="54DA099E" w14:textId="77777777" w:rsidR="004536FF" w:rsidRPr="00FD16A3" w:rsidRDefault="004536FF" w:rsidP="007B0FF3">
            <w:pPr>
              <w:spacing w:before="60" w:after="60" w:line="276" w:lineRule="auto"/>
              <w:jc w:val="center"/>
              <w:rPr>
                <w:b/>
                <w:color w:val="000000" w:themeColor="text1"/>
                <w:sz w:val="26"/>
                <w:szCs w:val="26"/>
                <w:lang w:val="nl-NL"/>
              </w:rPr>
            </w:pPr>
            <w:r w:rsidRPr="00FD16A3">
              <w:rPr>
                <w:b/>
                <w:color w:val="000000" w:themeColor="text1"/>
                <w:sz w:val="26"/>
                <w:szCs w:val="26"/>
                <w:lang w:val="nl-NL"/>
              </w:rPr>
              <w:t>CHỦ ĐẦU TƯ YÊU CẦU</w:t>
            </w:r>
          </w:p>
        </w:tc>
        <w:tc>
          <w:tcPr>
            <w:tcW w:w="6200" w:type="dxa"/>
            <w:gridSpan w:val="4"/>
            <w:shd w:val="clear" w:color="auto" w:fill="A8D08D"/>
            <w:vAlign w:val="center"/>
          </w:tcPr>
          <w:p w14:paraId="4BAFE770" w14:textId="77777777" w:rsidR="004536FF" w:rsidRPr="00567337" w:rsidRDefault="004536FF" w:rsidP="007B0FF3">
            <w:pPr>
              <w:spacing w:before="60" w:after="60" w:line="276" w:lineRule="auto"/>
              <w:jc w:val="center"/>
              <w:rPr>
                <w:b/>
                <w:color w:val="000000"/>
                <w:sz w:val="26"/>
                <w:szCs w:val="26"/>
                <w:lang w:val="nl-NL"/>
              </w:rPr>
            </w:pPr>
            <w:r w:rsidRPr="00567337">
              <w:rPr>
                <w:b/>
                <w:color w:val="000000"/>
                <w:sz w:val="26"/>
                <w:szCs w:val="26"/>
                <w:lang w:val="nl-NL"/>
              </w:rPr>
              <w:t>NHÀ THẦU TỰ CHỨNG MINH VÀ ĐÁNH GIÁ</w:t>
            </w:r>
          </w:p>
        </w:tc>
      </w:tr>
      <w:tr w:rsidR="004536FF" w:rsidRPr="00A721F7" w14:paraId="527D6A45" w14:textId="77777777" w:rsidTr="007B0FF3">
        <w:trPr>
          <w:trHeight w:val="613"/>
          <w:tblHeader/>
        </w:trPr>
        <w:tc>
          <w:tcPr>
            <w:tcW w:w="685" w:type="dxa"/>
            <w:shd w:val="clear" w:color="auto" w:fill="EAF1DD"/>
            <w:vAlign w:val="center"/>
          </w:tcPr>
          <w:p w14:paraId="7D001813" w14:textId="77777777" w:rsidR="004536FF" w:rsidRPr="00A721F7" w:rsidRDefault="004536FF" w:rsidP="007B0FF3">
            <w:pPr>
              <w:spacing w:before="60" w:after="60" w:line="276" w:lineRule="auto"/>
              <w:jc w:val="center"/>
              <w:rPr>
                <w:b/>
                <w:color w:val="000000"/>
                <w:sz w:val="26"/>
                <w:szCs w:val="26"/>
              </w:rPr>
            </w:pPr>
            <w:r w:rsidRPr="00A721F7">
              <w:rPr>
                <w:b/>
                <w:color w:val="000000"/>
                <w:sz w:val="26"/>
                <w:szCs w:val="26"/>
              </w:rPr>
              <w:t>TT</w:t>
            </w:r>
          </w:p>
        </w:tc>
        <w:tc>
          <w:tcPr>
            <w:tcW w:w="2919" w:type="dxa"/>
            <w:shd w:val="clear" w:color="auto" w:fill="EAF1DD"/>
            <w:vAlign w:val="center"/>
          </w:tcPr>
          <w:p w14:paraId="07A89A66" w14:textId="77777777" w:rsidR="004536FF" w:rsidRPr="00A721F7" w:rsidRDefault="004536FF" w:rsidP="007B0FF3">
            <w:pPr>
              <w:spacing w:before="60" w:after="60" w:line="276" w:lineRule="auto"/>
              <w:jc w:val="center"/>
              <w:rPr>
                <w:b/>
                <w:color w:val="000000"/>
                <w:sz w:val="26"/>
                <w:szCs w:val="26"/>
              </w:rPr>
            </w:pPr>
            <w:r w:rsidRPr="00A721F7">
              <w:rPr>
                <w:b/>
                <w:color w:val="000000"/>
                <w:sz w:val="26"/>
                <w:szCs w:val="26"/>
              </w:rPr>
              <w:t>Nội dung yêu cầu</w:t>
            </w:r>
          </w:p>
        </w:tc>
        <w:tc>
          <w:tcPr>
            <w:tcW w:w="1009" w:type="dxa"/>
            <w:shd w:val="clear" w:color="auto" w:fill="EAF1DD"/>
            <w:vAlign w:val="center"/>
          </w:tcPr>
          <w:p w14:paraId="6A37FA84" w14:textId="77777777" w:rsidR="004536FF" w:rsidRPr="00A721F7" w:rsidRDefault="004536FF" w:rsidP="007B0FF3">
            <w:pPr>
              <w:spacing w:before="60" w:after="60" w:line="276" w:lineRule="auto"/>
              <w:jc w:val="center"/>
              <w:rPr>
                <w:b/>
                <w:color w:val="000000"/>
                <w:sz w:val="26"/>
                <w:szCs w:val="26"/>
              </w:rPr>
            </w:pPr>
            <w:r w:rsidRPr="00A721F7">
              <w:rPr>
                <w:b/>
                <w:color w:val="000000"/>
                <w:sz w:val="26"/>
                <w:szCs w:val="26"/>
              </w:rPr>
              <w:t>Tài liệu</w:t>
            </w:r>
          </w:p>
        </w:tc>
        <w:tc>
          <w:tcPr>
            <w:tcW w:w="1153" w:type="dxa"/>
            <w:shd w:val="clear" w:color="auto" w:fill="EAF1DD"/>
            <w:vAlign w:val="center"/>
          </w:tcPr>
          <w:p w14:paraId="00929464" w14:textId="77777777" w:rsidR="004536FF" w:rsidRPr="00A721F7" w:rsidRDefault="004536FF" w:rsidP="007B0FF3">
            <w:pPr>
              <w:spacing w:before="60" w:after="60" w:line="276" w:lineRule="auto"/>
              <w:jc w:val="center"/>
              <w:rPr>
                <w:b/>
                <w:color w:val="000000"/>
                <w:sz w:val="26"/>
                <w:szCs w:val="26"/>
              </w:rPr>
            </w:pPr>
            <w:r w:rsidRPr="00A721F7">
              <w:rPr>
                <w:b/>
                <w:color w:val="000000"/>
                <w:sz w:val="26"/>
                <w:szCs w:val="26"/>
              </w:rPr>
              <w:t xml:space="preserve">Vị trí </w:t>
            </w:r>
          </w:p>
        </w:tc>
        <w:tc>
          <w:tcPr>
            <w:tcW w:w="2017" w:type="dxa"/>
            <w:shd w:val="clear" w:color="auto" w:fill="EAF1DD"/>
            <w:vAlign w:val="center"/>
          </w:tcPr>
          <w:p w14:paraId="12536C2A" w14:textId="77777777" w:rsidR="004536FF" w:rsidRPr="00A721F7" w:rsidRDefault="004536FF" w:rsidP="007B0FF3">
            <w:pPr>
              <w:spacing w:before="60" w:after="60" w:line="276" w:lineRule="auto"/>
              <w:jc w:val="center"/>
              <w:rPr>
                <w:b/>
                <w:color w:val="000000"/>
                <w:sz w:val="26"/>
                <w:szCs w:val="26"/>
              </w:rPr>
            </w:pPr>
            <w:r w:rsidRPr="00A721F7">
              <w:rPr>
                <w:b/>
                <w:color w:val="000000"/>
                <w:sz w:val="26"/>
                <w:szCs w:val="26"/>
              </w:rPr>
              <w:t>Nội dung tiếng nước ngoài</w:t>
            </w:r>
          </w:p>
        </w:tc>
        <w:tc>
          <w:tcPr>
            <w:tcW w:w="2018" w:type="dxa"/>
            <w:shd w:val="clear" w:color="auto" w:fill="EAF1DD"/>
            <w:vAlign w:val="center"/>
          </w:tcPr>
          <w:p w14:paraId="256944B4" w14:textId="77777777" w:rsidR="004536FF" w:rsidRPr="00A721F7" w:rsidRDefault="004536FF" w:rsidP="007B0FF3">
            <w:pPr>
              <w:spacing w:before="60" w:after="60" w:line="276" w:lineRule="auto"/>
              <w:jc w:val="center"/>
              <w:rPr>
                <w:b/>
                <w:color w:val="000000"/>
                <w:sz w:val="26"/>
                <w:szCs w:val="26"/>
              </w:rPr>
            </w:pPr>
            <w:r w:rsidRPr="00A721F7">
              <w:rPr>
                <w:b/>
                <w:color w:val="000000"/>
                <w:sz w:val="26"/>
                <w:szCs w:val="26"/>
              </w:rPr>
              <w:t>Nội dung dịch sang tiếng Việt</w:t>
            </w:r>
          </w:p>
        </w:tc>
      </w:tr>
      <w:tr w:rsidR="004536FF" w:rsidRPr="00A721F7" w14:paraId="378C3E50" w14:textId="77777777" w:rsidTr="007B0FF3">
        <w:trPr>
          <w:trHeight w:val="1180"/>
        </w:trPr>
        <w:tc>
          <w:tcPr>
            <w:tcW w:w="685" w:type="dxa"/>
            <w:vAlign w:val="center"/>
          </w:tcPr>
          <w:p w14:paraId="3062B617" w14:textId="77777777" w:rsidR="004536FF" w:rsidRPr="00A721F7" w:rsidRDefault="004536FF" w:rsidP="007B0FF3">
            <w:pPr>
              <w:spacing w:before="60" w:after="60" w:line="276" w:lineRule="auto"/>
              <w:jc w:val="center"/>
              <w:rPr>
                <w:b/>
                <w:color w:val="000000"/>
                <w:sz w:val="26"/>
                <w:szCs w:val="26"/>
              </w:rPr>
            </w:pPr>
          </w:p>
        </w:tc>
        <w:tc>
          <w:tcPr>
            <w:tcW w:w="2919" w:type="dxa"/>
            <w:vAlign w:val="center"/>
          </w:tcPr>
          <w:p w14:paraId="55F06A6B" w14:textId="77777777" w:rsidR="004536FF" w:rsidRPr="00A721F7" w:rsidRDefault="004536FF" w:rsidP="007B0FF3">
            <w:pPr>
              <w:spacing w:before="60" w:after="60" w:line="276" w:lineRule="auto"/>
              <w:rPr>
                <w:i/>
                <w:sz w:val="26"/>
                <w:szCs w:val="26"/>
              </w:rPr>
            </w:pPr>
            <w:r w:rsidRPr="00A721F7">
              <w:rPr>
                <w:i/>
                <w:sz w:val="26"/>
                <w:szCs w:val="26"/>
              </w:rPr>
              <w:t>Nội dung yêu cầu theo mục 1.2 Yêu cầu về kỹ thuật</w:t>
            </w:r>
          </w:p>
        </w:tc>
        <w:tc>
          <w:tcPr>
            <w:tcW w:w="1009" w:type="dxa"/>
          </w:tcPr>
          <w:p w14:paraId="032F7174" w14:textId="77777777" w:rsidR="004536FF" w:rsidRPr="00A721F7" w:rsidRDefault="004536FF" w:rsidP="007B0FF3">
            <w:pPr>
              <w:spacing w:before="60" w:after="60" w:line="276" w:lineRule="auto"/>
              <w:jc w:val="center"/>
              <w:rPr>
                <w:b/>
                <w:color w:val="000000"/>
                <w:sz w:val="26"/>
                <w:szCs w:val="26"/>
              </w:rPr>
            </w:pPr>
          </w:p>
        </w:tc>
        <w:tc>
          <w:tcPr>
            <w:tcW w:w="1153" w:type="dxa"/>
          </w:tcPr>
          <w:p w14:paraId="4E2015CE" w14:textId="77777777" w:rsidR="004536FF" w:rsidRPr="00A721F7" w:rsidRDefault="004536FF" w:rsidP="007B0FF3">
            <w:pPr>
              <w:spacing w:before="60" w:after="60" w:line="276" w:lineRule="auto"/>
              <w:jc w:val="center"/>
              <w:rPr>
                <w:b/>
                <w:color w:val="000000"/>
                <w:sz w:val="26"/>
                <w:szCs w:val="26"/>
              </w:rPr>
            </w:pPr>
          </w:p>
        </w:tc>
        <w:tc>
          <w:tcPr>
            <w:tcW w:w="2017" w:type="dxa"/>
          </w:tcPr>
          <w:p w14:paraId="3FF14F30" w14:textId="77777777" w:rsidR="004536FF" w:rsidRPr="00A721F7" w:rsidRDefault="004536FF" w:rsidP="007B0FF3">
            <w:pPr>
              <w:spacing w:before="60" w:after="60" w:line="276" w:lineRule="auto"/>
              <w:jc w:val="center"/>
              <w:rPr>
                <w:b/>
                <w:color w:val="000000"/>
                <w:sz w:val="26"/>
                <w:szCs w:val="26"/>
              </w:rPr>
            </w:pPr>
          </w:p>
        </w:tc>
        <w:tc>
          <w:tcPr>
            <w:tcW w:w="2018" w:type="dxa"/>
          </w:tcPr>
          <w:p w14:paraId="2777BCA1" w14:textId="77777777" w:rsidR="004536FF" w:rsidRPr="00A721F7" w:rsidRDefault="004536FF" w:rsidP="007B0FF3">
            <w:pPr>
              <w:spacing w:before="60" w:after="60" w:line="276" w:lineRule="auto"/>
              <w:jc w:val="center"/>
              <w:rPr>
                <w:b/>
                <w:color w:val="000000"/>
                <w:sz w:val="26"/>
                <w:szCs w:val="26"/>
              </w:rPr>
            </w:pPr>
          </w:p>
        </w:tc>
      </w:tr>
      <w:tr w:rsidR="004536FF" w:rsidRPr="00A721F7" w14:paraId="709B7764" w14:textId="77777777" w:rsidTr="007B0FF3">
        <w:trPr>
          <w:trHeight w:val="459"/>
        </w:trPr>
        <w:tc>
          <w:tcPr>
            <w:tcW w:w="685" w:type="dxa"/>
            <w:vAlign w:val="center"/>
          </w:tcPr>
          <w:p w14:paraId="1A3F4407" w14:textId="77777777" w:rsidR="004536FF" w:rsidRPr="00A721F7" w:rsidRDefault="004536FF" w:rsidP="007B0FF3">
            <w:pPr>
              <w:spacing w:before="60" w:after="60" w:line="276" w:lineRule="auto"/>
              <w:jc w:val="center"/>
              <w:rPr>
                <w:color w:val="000000"/>
                <w:sz w:val="26"/>
                <w:szCs w:val="26"/>
              </w:rPr>
            </w:pPr>
          </w:p>
        </w:tc>
        <w:tc>
          <w:tcPr>
            <w:tcW w:w="2919" w:type="dxa"/>
            <w:vAlign w:val="center"/>
          </w:tcPr>
          <w:p w14:paraId="08218688" w14:textId="77777777" w:rsidR="004536FF" w:rsidRPr="00A721F7" w:rsidRDefault="004536FF" w:rsidP="007B0FF3">
            <w:pPr>
              <w:pStyle w:val="oancuaDanhsach"/>
              <w:spacing w:before="60" w:after="60" w:line="276" w:lineRule="auto"/>
              <w:ind w:left="0"/>
              <w:contextualSpacing w:val="0"/>
              <w:jc w:val="left"/>
              <w:rPr>
                <w:sz w:val="26"/>
                <w:szCs w:val="26"/>
              </w:rPr>
            </w:pPr>
            <w:r w:rsidRPr="00A721F7">
              <w:rPr>
                <w:sz w:val="26"/>
                <w:szCs w:val="26"/>
              </w:rPr>
              <w:t>…</w:t>
            </w:r>
          </w:p>
        </w:tc>
        <w:tc>
          <w:tcPr>
            <w:tcW w:w="1009" w:type="dxa"/>
          </w:tcPr>
          <w:p w14:paraId="0932B58C" w14:textId="77777777" w:rsidR="004536FF" w:rsidRPr="00A721F7" w:rsidRDefault="004536FF" w:rsidP="007B0FF3">
            <w:pPr>
              <w:spacing w:before="60" w:after="60" w:line="276" w:lineRule="auto"/>
              <w:jc w:val="center"/>
              <w:rPr>
                <w:b/>
                <w:color w:val="000000"/>
                <w:sz w:val="26"/>
                <w:szCs w:val="26"/>
              </w:rPr>
            </w:pPr>
          </w:p>
        </w:tc>
        <w:tc>
          <w:tcPr>
            <w:tcW w:w="1153" w:type="dxa"/>
          </w:tcPr>
          <w:p w14:paraId="796B80CA" w14:textId="77777777" w:rsidR="004536FF" w:rsidRPr="00A721F7" w:rsidRDefault="004536FF" w:rsidP="007B0FF3">
            <w:pPr>
              <w:spacing w:before="60" w:after="60" w:line="276" w:lineRule="auto"/>
              <w:jc w:val="center"/>
              <w:rPr>
                <w:b/>
                <w:color w:val="000000"/>
                <w:sz w:val="26"/>
                <w:szCs w:val="26"/>
              </w:rPr>
            </w:pPr>
          </w:p>
        </w:tc>
        <w:tc>
          <w:tcPr>
            <w:tcW w:w="2017" w:type="dxa"/>
          </w:tcPr>
          <w:p w14:paraId="2C38C9C8" w14:textId="77777777" w:rsidR="004536FF" w:rsidRPr="00A721F7" w:rsidRDefault="004536FF" w:rsidP="007B0FF3">
            <w:pPr>
              <w:spacing w:before="60" w:after="60" w:line="276" w:lineRule="auto"/>
              <w:jc w:val="center"/>
              <w:rPr>
                <w:b/>
                <w:color w:val="000000"/>
                <w:sz w:val="26"/>
                <w:szCs w:val="26"/>
              </w:rPr>
            </w:pPr>
          </w:p>
        </w:tc>
        <w:tc>
          <w:tcPr>
            <w:tcW w:w="2018" w:type="dxa"/>
          </w:tcPr>
          <w:p w14:paraId="19A1D600" w14:textId="77777777" w:rsidR="004536FF" w:rsidRPr="00A721F7" w:rsidRDefault="004536FF" w:rsidP="007B0FF3">
            <w:pPr>
              <w:spacing w:before="60" w:after="60" w:line="276" w:lineRule="auto"/>
              <w:jc w:val="center"/>
              <w:rPr>
                <w:b/>
                <w:color w:val="000000"/>
                <w:sz w:val="26"/>
                <w:szCs w:val="26"/>
              </w:rPr>
            </w:pPr>
          </w:p>
        </w:tc>
      </w:tr>
      <w:tr w:rsidR="004536FF" w:rsidRPr="00A721F7" w14:paraId="47F781FD" w14:textId="77777777" w:rsidTr="007B0FF3">
        <w:trPr>
          <w:trHeight w:val="459"/>
        </w:trPr>
        <w:tc>
          <w:tcPr>
            <w:tcW w:w="685" w:type="dxa"/>
            <w:vAlign w:val="center"/>
          </w:tcPr>
          <w:p w14:paraId="17403CC7" w14:textId="77777777" w:rsidR="004536FF" w:rsidRPr="00A721F7" w:rsidRDefault="004536FF" w:rsidP="007B0FF3">
            <w:pPr>
              <w:spacing w:before="60" w:after="60" w:line="276" w:lineRule="auto"/>
              <w:jc w:val="center"/>
              <w:rPr>
                <w:b/>
                <w:color w:val="000000"/>
                <w:sz w:val="26"/>
                <w:szCs w:val="26"/>
              </w:rPr>
            </w:pPr>
          </w:p>
        </w:tc>
        <w:tc>
          <w:tcPr>
            <w:tcW w:w="2919" w:type="dxa"/>
            <w:vAlign w:val="center"/>
          </w:tcPr>
          <w:p w14:paraId="1668651A" w14:textId="77777777" w:rsidR="004536FF" w:rsidRPr="00A721F7" w:rsidRDefault="004536FF" w:rsidP="007B0FF3">
            <w:pPr>
              <w:spacing w:before="60" w:after="60" w:line="276" w:lineRule="auto"/>
              <w:rPr>
                <w:bCs/>
                <w:sz w:val="26"/>
                <w:szCs w:val="26"/>
              </w:rPr>
            </w:pPr>
            <w:r w:rsidRPr="00A721F7">
              <w:rPr>
                <w:bCs/>
                <w:sz w:val="26"/>
                <w:szCs w:val="26"/>
              </w:rPr>
              <w:t>…</w:t>
            </w:r>
          </w:p>
        </w:tc>
        <w:tc>
          <w:tcPr>
            <w:tcW w:w="1009" w:type="dxa"/>
          </w:tcPr>
          <w:p w14:paraId="3DFB62DF" w14:textId="77777777" w:rsidR="004536FF" w:rsidRPr="00A721F7" w:rsidRDefault="004536FF" w:rsidP="007B0FF3">
            <w:pPr>
              <w:spacing w:before="60" w:after="60" w:line="276" w:lineRule="auto"/>
              <w:jc w:val="center"/>
              <w:rPr>
                <w:b/>
                <w:color w:val="000000"/>
                <w:sz w:val="26"/>
                <w:szCs w:val="26"/>
              </w:rPr>
            </w:pPr>
          </w:p>
        </w:tc>
        <w:tc>
          <w:tcPr>
            <w:tcW w:w="1153" w:type="dxa"/>
          </w:tcPr>
          <w:p w14:paraId="700CE957" w14:textId="77777777" w:rsidR="004536FF" w:rsidRPr="00A721F7" w:rsidRDefault="004536FF" w:rsidP="007B0FF3">
            <w:pPr>
              <w:spacing w:before="60" w:after="60" w:line="276" w:lineRule="auto"/>
              <w:jc w:val="center"/>
              <w:rPr>
                <w:b/>
                <w:color w:val="000000"/>
                <w:sz w:val="26"/>
                <w:szCs w:val="26"/>
              </w:rPr>
            </w:pPr>
          </w:p>
        </w:tc>
        <w:tc>
          <w:tcPr>
            <w:tcW w:w="2017" w:type="dxa"/>
          </w:tcPr>
          <w:p w14:paraId="3A6090C3" w14:textId="77777777" w:rsidR="004536FF" w:rsidRPr="00A721F7" w:rsidRDefault="004536FF" w:rsidP="007B0FF3">
            <w:pPr>
              <w:spacing w:before="60" w:after="60" w:line="276" w:lineRule="auto"/>
              <w:jc w:val="center"/>
              <w:rPr>
                <w:b/>
                <w:color w:val="000000"/>
                <w:sz w:val="26"/>
                <w:szCs w:val="26"/>
              </w:rPr>
            </w:pPr>
          </w:p>
        </w:tc>
        <w:tc>
          <w:tcPr>
            <w:tcW w:w="2018" w:type="dxa"/>
          </w:tcPr>
          <w:p w14:paraId="259E60E2" w14:textId="77777777" w:rsidR="004536FF" w:rsidRPr="00A721F7" w:rsidRDefault="004536FF" w:rsidP="007B0FF3">
            <w:pPr>
              <w:spacing w:before="60" w:after="60" w:line="276" w:lineRule="auto"/>
              <w:jc w:val="center"/>
              <w:rPr>
                <w:b/>
                <w:color w:val="000000"/>
                <w:sz w:val="26"/>
                <w:szCs w:val="26"/>
              </w:rPr>
            </w:pPr>
          </w:p>
        </w:tc>
      </w:tr>
    </w:tbl>
    <w:p w14:paraId="7F5DCD67" w14:textId="54E5908D" w:rsidR="003371E3" w:rsidRPr="003B0D52" w:rsidRDefault="003371E3" w:rsidP="003371E3">
      <w:pPr>
        <w:pStyle w:val="SectionVIHeader"/>
        <w:widowControl w:val="0"/>
        <w:spacing w:after="120" w:line="264" w:lineRule="auto"/>
        <w:ind w:firstLine="709"/>
        <w:jc w:val="left"/>
        <w:rPr>
          <w:sz w:val="28"/>
          <w:szCs w:val="28"/>
          <w:lang w:val="nl-NL"/>
        </w:rPr>
      </w:pPr>
      <w:r w:rsidRPr="003B0D52">
        <w:rPr>
          <w:sz w:val="28"/>
          <w:szCs w:val="28"/>
          <w:lang w:val="nl-NL"/>
        </w:rPr>
        <w:t>Mục 2. Kiểm tra và thử nghiệm</w:t>
      </w:r>
    </w:p>
    <w:p w14:paraId="4C9DEC97" w14:textId="77777777" w:rsidR="00D477F1" w:rsidRPr="003371E3" w:rsidRDefault="003371E3" w:rsidP="003371E3">
      <w:pPr>
        <w:rPr>
          <w:lang w:val="nl-NL"/>
        </w:rPr>
      </w:pPr>
      <w:r w:rsidRPr="00B83E19">
        <w:rPr>
          <w:sz w:val="26"/>
          <w:szCs w:val="26"/>
          <w:lang w:val="nl-NL"/>
        </w:rPr>
        <w:t>Các kiểm tra và thử nghiệm cần tiến hành gồm có: Theo</w:t>
      </w:r>
      <w:r w:rsidRPr="00FD16A3">
        <w:rPr>
          <w:sz w:val="26"/>
          <w:szCs w:val="26"/>
          <w:lang w:val="nl-NL"/>
        </w:rPr>
        <w:t xml:space="preserve"> mục E-ĐKC 21.1</w:t>
      </w:r>
    </w:p>
    <w:sectPr w:rsidR="00D477F1" w:rsidRPr="003371E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Bold">
    <w:altName w:val="Times New Roman"/>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0A54F6"/>
    <w:multiLevelType w:val="hybridMultilevel"/>
    <w:tmpl w:val="99B0709C"/>
    <w:lvl w:ilvl="0" w:tplc="78D0464A">
      <w:start w:val="1"/>
      <w:numFmt w:val="decimal"/>
      <w:lvlText w:val="%1."/>
      <w:lvlJc w:val="left"/>
      <w:pPr>
        <w:ind w:left="720" w:hanging="360"/>
      </w:pPr>
      <w:rPr>
        <w:rFonts w:hint="default"/>
        <w:sz w:val="26"/>
        <w:szCs w:val="2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6C14703"/>
    <w:multiLevelType w:val="hybridMultilevel"/>
    <w:tmpl w:val="D29ADA5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507C83"/>
    <w:multiLevelType w:val="hybridMultilevel"/>
    <w:tmpl w:val="01E069E0"/>
    <w:lvl w:ilvl="0" w:tplc="86D8A292">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3" w15:restartNumberingAfterBreak="0">
    <w:nsid w:val="0C792FA5"/>
    <w:multiLevelType w:val="hybridMultilevel"/>
    <w:tmpl w:val="47D8A9E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5D254FC"/>
    <w:multiLevelType w:val="multilevel"/>
    <w:tmpl w:val="26945454"/>
    <w:lvl w:ilvl="0">
      <w:start w:val="1"/>
      <w:numFmt w:val="decimal"/>
      <w:lvlText w:val="%1."/>
      <w:lvlJc w:val="left"/>
      <w:pPr>
        <w:ind w:left="585" w:hanging="585"/>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16166EB4"/>
    <w:multiLevelType w:val="hybridMultilevel"/>
    <w:tmpl w:val="F1004FF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C536377"/>
    <w:multiLevelType w:val="hybridMultilevel"/>
    <w:tmpl w:val="9F2E47D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0E531F8"/>
    <w:multiLevelType w:val="multilevel"/>
    <w:tmpl w:val="5DA62532"/>
    <w:lvl w:ilvl="0">
      <w:start w:val="1"/>
      <w:numFmt w:val="decimal"/>
      <w:lvlText w:val="%1."/>
      <w:lvlJc w:val="left"/>
      <w:pPr>
        <w:ind w:left="585" w:hanging="585"/>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2CCD0100"/>
    <w:multiLevelType w:val="multilevel"/>
    <w:tmpl w:val="34CE448C"/>
    <w:lvl w:ilvl="0">
      <w:start w:val="1"/>
      <w:numFmt w:val="decimal"/>
      <w:lvlText w:val="%1"/>
      <w:lvlJc w:val="left"/>
      <w:pPr>
        <w:ind w:left="720" w:hanging="72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43A676CE"/>
    <w:multiLevelType w:val="hybridMultilevel"/>
    <w:tmpl w:val="28906FD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43B6681B"/>
    <w:multiLevelType w:val="hybridMultilevel"/>
    <w:tmpl w:val="AC3610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4C56CA2"/>
    <w:multiLevelType w:val="hybridMultilevel"/>
    <w:tmpl w:val="A1EC7BF6"/>
    <w:lvl w:ilvl="0" w:tplc="ECAABD0C">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4EB24F93"/>
    <w:multiLevelType w:val="hybridMultilevel"/>
    <w:tmpl w:val="099AA27C"/>
    <w:lvl w:ilvl="0" w:tplc="45AC61B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0C446A6"/>
    <w:multiLevelType w:val="hybridMultilevel"/>
    <w:tmpl w:val="2A0420E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BC30E4D"/>
    <w:multiLevelType w:val="hybridMultilevel"/>
    <w:tmpl w:val="FB9888F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D5A093D"/>
    <w:multiLevelType w:val="hybridMultilevel"/>
    <w:tmpl w:val="74E2709E"/>
    <w:lvl w:ilvl="0" w:tplc="B41888E2">
      <w:start w:val="1"/>
      <w:numFmt w:val="bullet"/>
      <w:lvlText w:val=""/>
      <w:lvlJc w:val="left"/>
      <w:pPr>
        <w:ind w:left="3420" w:hanging="360"/>
      </w:pPr>
      <w:rPr>
        <w:rFonts w:ascii="Symbol" w:hAnsi="Symbol" w:hint="default"/>
      </w:rPr>
    </w:lvl>
    <w:lvl w:ilvl="1" w:tplc="B9DCC00E">
      <w:numFmt w:val="bullet"/>
      <w:lvlText w:val="-"/>
      <w:lvlJc w:val="left"/>
      <w:pPr>
        <w:ind w:left="2520" w:hanging="360"/>
      </w:pPr>
      <w:rPr>
        <w:rFonts w:ascii="Times New Roman" w:eastAsia="Times New Roman" w:hAnsi="Times New Roman" w:cs="Times New Roman"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6" w15:restartNumberingAfterBreak="0">
    <w:nsid w:val="64432015"/>
    <w:multiLevelType w:val="hybridMultilevel"/>
    <w:tmpl w:val="5B5A1112"/>
    <w:lvl w:ilvl="0" w:tplc="04090001">
      <w:start w:val="1"/>
      <w:numFmt w:val="bullet"/>
      <w:lvlText w:val=""/>
      <w:lvlJc w:val="left"/>
      <w:pPr>
        <w:ind w:left="1440" w:hanging="360"/>
      </w:pPr>
      <w:rPr>
        <w:rFonts w:ascii="Symbol" w:hAnsi="Symbol" w:hint="default"/>
      </w:rPr>
    </w:lvl>
    <w:lvl w:ilvl="1" w:tplc="04090001">
      <w:start w:val="1"/>
      <w:numFmt w:val="bullet"/>
      <w:lvlText w:val=""/>
      <w:lvlJc w:val="left"/>
      <w:pPr>
        <w:ind w:left="2160" w:hanging="360"/>
      </w:pPr>
      <w:rPr>
        <w:rFonts w:ascii="Symbol" w:hAnsi="Symbol"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15:restartNumberingAfterBreak="0">
    <w:nsid w:val="69052B5E"/>
    <w:multiLevelType w:val="hybridMultilevel"/>
    <w:tmpl w:val="CEC8507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A4767F3"/>
    <w:multiLevelType w:val="hybridMultilevel"/>
    <w:tmpl w:val="A7D8829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716399272">
    <w:abstractNumId w:val="15"/>
  </w:num>
  <w:num w:numId="2" w16cid:durableId="133760165">
    <w:abstractNumId w:val="12"/>
  </w:num>
  <w:num w:numId="3" w16cid:durableId="1036732548">
    <w:abstractNumId w:val="9"/>
  </w:num>
  <w:num w:numId="4" w16cid:durableId="980504224">
    <w:abstractNumId w:val="2"/>
  </w:num>
  <w:num w:numId="5" w16cid:durableId="1365594148">
    <w:abstractNumId w:val="11"/>
  </w:num>
  <w:num w:numId="6" w16cid:durableId="625309846">
    <w:abstractNumId w:val="7"/>
  </w:num>
  <w:num w:numId="7" w16cid:durableId="2063944201">
    <w:abstractNumId w:val="6"/>
  </w:num>
  <w:num w:numId="8" w16cid:durableId="174077032">
    <w:abstractNumId w:val="8"/>
  </w:num>
  <w:num w:numId="9" w16cid:durableId="336467941">
    <w:abstractNumId w:val="17"/>
  </w:num>
  <w:num w:numId="10" w16cid:durableId="1410469374">
    <w:abstractNumId w:val="0"/>
  </w:num>
  <w:num w:numId="11" w16cid:durableId="1595361048">
    <w:abstractNumId w:val="10"/>
  </w:num>
  <w:num w:numId="12" w16cid:durableId="1862744316">
    <w:abstractNumId w:val="1"/>
  </w:num>
  <w:num w:numId="13" w16cid:durableId="515383267">
    <w:abstractNumId w:val="3"/>
  </w:num>
  <w:num w:numId="14" w16cid:durableId="1401974813">
    <w:abstractNumId w:val="13"/>
  </w:num>
  <w:num w:numId="15" w16cid:durableId="104739325">
    <w:abstractNumId w:val="18"/>
  </w:num>
  <w:num w:numId="16" w16cid:durableId="138305187">
    <w:abstractNumId w:val="5"/>
  </w:num>
  <w:num w:numId="17" w16cid:durableId="1382900205">
    <w:abstractNumId w:val="14"/>
  </w:num>
  <w:num w:numId="18" w16cid:durableId="521283253">
    <w:abstractNumId w:val="16"/>
  </w:num>
  <w:num w:numId="19" w16cid:durableId="123524026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371E3"/>
    <w:rsid w:val="0001086F"/>
    <w:rsid w:val="00037020"/>
    <w:rsid w:val="000D1CBF"/>
    <w:rsid w:val="000E0C7A"/>
    <w:rsid w:val="00162221"/>
    <w:rsid w:val="001C26FA"/>
    <w:rsid w:val="002234BA"/>
    <w:rsid w:val="002C2852"/>
    <w:rsid w:val="002C5170"/>
    <w:rsid w:val="002E1C63"/>
    <w:rsid w:val="003371E3"/>
    <w:rsid w:val="003B0D52"/>
    <w:rsid w:val="003B1BB5"/>
    <w:rsid w:val="003D3080"/>
    <w:rsid w:val="003E16BE"/>
    <w:rsid w:val="004266D6"/>
    <w:rsid w:val="004536FF"/>
    <w:rsid w:val="004767CE"/>
    <w:rsid w:val="00477DC1"/>
    <w:rsid w:val="00526AAC"/>
    <w:rsid w:val="00554A1B"/>
    <w:rsid w:val="005978C4"/>
    <w:rsid w:val="005A152C"/>
    <w:rsid w:val="005F6ACF"/>
    <w:rsid w:val="00660502"/>
    <w:rsid w:val="00772CF4"/>
    <w:rsid w:val="0085190C"/>
    <w:rsid w:val="008524C1"/>
    <w:rsid w:val="00890A44"/>
    <w:rsid w:val="008910C2"/>
    <w:rsid w:val="008A0438"/>
    <w:rsid w:val="008C688F"/>
    <w:rsid w:val="00927F32"/>
    <w:rsid w:val="00946BF1"/>
    <w:rsid w:val="00983B30"/>
    <w:rsid w:val="00AE1E47"/>
    <w:rsid w:val="00B83E19"/>
    <w:rsid w:val="00BD5C11"/>
    <w:rsid w:val="00BF385D"/>
    <w:rsid w:val="00C11201"/>
    <w:rsid w:val="00C87926"/>
    <w:rsid w:val="00CB62AA"/>
    <w:rsid w:val="00D10729"/>
    <w:rsid w:val="00D477F1"/>
    <w:rsid w:val="00E42A4A"/>
    <w:rsid w:val="00E45931"/>
    <w:rsid w:val="00E95B6A"/>
    <w:rsid w:val="00F92C7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AE6266"/>
  <w15:chartTrackingRefBased/>
  <w15:docId w15:val="{44CC9CAF-508A-4CF1-9CBE-8011574189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sz w:val="26"/>
        <w:szCs w:val="26"/>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Binhthng">
    <w:name w:val="Normal"/>
    <w:qFormat/>
    <w:rsid w:val="003371E3"/>
    <w:pPr>
      <w:spacing w:after="0" w:line="240" w:lineRule="auto"/>
      <w:jc w:val="both"/>
    </w:pPr>
    <w:rPr>
      <w:rFonts w:eastAsia="Times New Roman"/>
      <w:sz w:val="24"/>
      <w:szCs w:val="20"/>
    </w:rPr>
  </w:style>
  <w:style w:type="paragraph" w:styleId="u1">
    <w:name w:val="heading 1"/>
    <w:aliases w:val="Document Header1,ClauseGroup_Title"/>
    <w:basedOn w:val="Binhthng"/>
    <w:next w:val="Binhthng"/>
    <w:link w:val="u1Char"/>
    <w:qFormat/>
    <w:rsid w:val="003371E3"/>
    <w:pPr>
      <w:suppressAutoHyphens/>
      <w:spacing w:before="480" w:after="240"/>
      <w:jc w:val="center"/>
      <w:outlineLvl w:val="0"/>
    </w:pPr>
    <w:rPr>
      <w:rFonts w:ascii="Times New Roman Bold" w:hAnsi="Times New Roman Bold"/>
      <w:b/>
      <w:smallCaps/>
      <w:sz w:val="36"/>
    </w:rPr>
  </w:style>
  <w:style w:type="character" w:default="1" w:styleId="Phngmcinhcuaoanvn">
    <w:name w:val="Default Paragraph Font"/>
    <w:uiPriority w:val="1"/>
    <w:semiHidden/>
    <w:unhideWhenUsed/>
  </w:style>
  <w:style w:type="table" w:default="1" w:styleId="BangThngthng">
    <w:name w:val="Normal Table"/>
    <w:uiPriority w:val="99"/>
    <w:semiHidden/>
    <w:unhideWhenUsed/>
    <w:tblPr>
      <w:tblInd w:w="0" w:type="dxa"/>
      <w:tblCellMar>
        <w:top w:w="0" w:type="dxa"/>
        <w:left w:w="108" w:type="dxa"/>
        <w:bottom w:w="0" w:type="dxa"/>
        <w:right w:w="108" w:type="dxa"/>
      </w:tblCellMar>
    </w:tblPr>
  </w:style>
  <w:style w:type="numbering" w:default="1" w:styleId="Khngco">
    <w:name w:val="No List"/>
    <w:uiPriority w:val="99"/>
    <w:semiHidden/>
    <w:unhideWhenUsed/>
  </w:style>
  <w:style w:type="paragraph" w:customStyle="1" w:styleId="SectionVIHeader">
    <w:name w:val="Section VI. Header"/>
    <w:basedOn w:val="Binhthng"/>
    <w:rsid w:val="003371E3"/>
    <w:pPr>
      <w:spacing w:before="120" w:after="240"/>
      <w:jc w:val="center"/>
    </w:pPr>
    <w:rPr>
      <w:b/>
      <w:sz w:val="36"/>
    </w:rPr>
  </w:style>
  <w:style w:type="paragraph" w:styleId="oancuaDanhsach">
    <w:name w:val="List Paragraph"/>
    <w:aliases w:val="Citation List,본문(내용),List Paragraph (numbered (a)),Colorful List - Accent 11,Gạch đầu dòng,List Paragraph 1,ko,ADB paragraph numbering,Numbered List Paragraph,numbered para,bullet,List Paragraph11,tieu de phu 1,Bullet paras"/>
    <w:basedOn w:val="Binhthng"/>
    <w:link w:val="oancuaDanhsachChar"/>
    <w:uiPriority w:val="34"/>
    <w:qFormat/>
    <w:rsid w:val="003371E3"/>
    <w:pPr>
      <w:ind w:left="720"/>
      <w:contextualSpacing/>
    </w:pPr>
  </w:style>
  <w:style w:type="character" w:customStyle="1" w:styleId="oancuaDanhsachChar">
    <w:name w:val="Đoạn của Danh sách Char"/>
    <w:aliases w:val="Citation List Char,본문(내용) Char,List Paragraph (numbered (a)) Char,Colorful List - Accent 11 Char,Gạch đầu dòng Char,List Paragraph 1 Char,ko Char,ADB paragraph numbering Char,Numbered List Paragraph Char,numbered para Char"/>
    <w:link w:val="oancuaDanhsach"/>
    <w:uiPriority w:val="34"/>
    <w:qFormat/>
    <w:rsid w:val="003371E3"/>
    <w:rPr>
      <w:rFonts w:eastAsia="Times New Roman"/>
      <w:sz w:val="24"/>
      <w:szCs w:val="20"/>
    </w:rPr>
  </w:style>
  <w:style w:type="character" w:customStyle="1" w:styleId="u1Char">
    <w:name w:val="Đầu đề 1 Char"/>
    <w:aliases w:val="Document Header1 Char,ClauseGroup_Title Char"/>
    <w:basedOn w:val="Phngmcinhcuaoanvn"/>
    <w:link w:val="u1"/>
    <w:rsid w:val="003371E3"/>
    <w:rPr>
      <w:rFonts w:ascii="Times New Roman Bold" w:eastAsia="Times New Roman" w:hAnsi="Times New Roman Bold"/>
      <w:b/>
      <w:smallCaps/>
      <w:sz w:val="36"/>
      <w:szCs w:val="20"/>
    </w:rPr>
  </w:style>
  <w:style w:type="paragraph" w:styleId="Bongchuthich">
    <w:name w:val="Balloon Text"/>
    <w:basedOn w:val="Binhthng"/>
    <w:link w:val="BongchuthichChar"/>
    <w:uiPriority w:val="99"/>
    <w:semiHidden/>
    <w:unhideWhenUsed/>
    <w:rsid w:val="002E1C63"/>
    <w:pPr>
      <w:jc w:val="left"/>
    </w:pPr>
    <w:rPr>
      <w:rFonts w:ascii="Segoe UI" w:hAnsi="Segoe UI" w:cs="Segoe UI"/>
      <w:sz w:val="18"/>
      <w:szCs w:val="18"/>
    </w:rPr>
  </w:style>
  <w:style w:type="character" w:customStyle="1" w:styleId="BongchuthichChar">
    <w:name w:val="Bóng chú thích Char"/>
    <w:basedOn w:val="Phngmcinhcuaoanvn"/>
    <w:link w:val="Bongchuthich"/>
    <w:uiPriority w:val="99"/>
    <w:semiHidden/>
    <w:rsid w:val="002E1C63"/>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TotalTime>
  <Pages>3</Pages>
  <Words>546</Words>
  <Characters>3116</Characters>
  <Application>Microsoft Office Word</Application>
  <DocSecurity>0</DocSecurity>
  <Lines>25</Lines>
  <Paragraphs>7</Paragraphs>
  <ScaleCrop>false</ScaleCrop>
  <Company/>
  <LinksUpToDate>false</LinksUpToDate>
  <CharactersWithSpaces>3655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Pham Cao Lam (Phong VTTB)</dc:creator>
  <cp:keywords/>
  <dc:description/>
  <cp:lastModifiedBy>Pham Cao Lam (Phong VTTB)</cp:lastModifiedBy>
  <cp:revision>25</cp:revision>
  <cp:lastPrinted>2025-09-29T02:46:00Z</cp:lastPrinted>
  <dcterms:created xsi:type="dcterms:W3CDTF">2025-08-06T03:32:00Z</dcterms:created>
  <dcterms:modified xsi:type="dcterms:W3CDTF">2025-11-17T12:59:00Z</dcterms:modified>
</cp:coreProperties>
</file>