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DCF0" w14:textId="77777777" w:rsidR="00F97DB6" w:rsidRPr="004863BA" w:rsidRDefault="00F97DB6" w:rsidP="000F66A7">
      <w:pPr>
        <w:pStyle w:val="Mucluc1"/>
      </w:pPr>
      <w:r w:rsidRPr="004863BA">
        <w:t xml:space="preserve">Mục </w:t>
      </w:r>
      <w:r w:rsidRPr="004863BA">
        <w:rPr>
          <w:lang w:val="pl-PL"/>
        </w:rPr>
        <w:t>3</w:t>
      </w:r>
      <w:r w:rsidRPr="004863BA">
        <w:t>.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436"/>
        <w:gridCol w:w="4143"/>
        <w:gridCol w:w="1771"/>
      </w:tblGrid>
      <w:tr w:rsidR="004863BA" w:rsidRPr="004863BA" w14:paraId="5D714332" w14:textId="77777777" w:rsidTr="005509E5">
        <w:trPr>
          <w:trHeight w:val="20"/>
          <w:tblHead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DCBBAB"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Nội dung đánh giá</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861EA" w14:textId="77777777" w:rsidR="00F97DB6" w:rsidRPr="004863BA" w:rsidRDefault="00F97DB6" w:rsidP="005C4B9E">
            <w:pPr>
              <w:widowControl w:val="0"/>
              <w:spacing w:line="293" w:lineRule="auto"/>
              <w:ind w:left="58" w:right="4"/>
              <w:contextualSpacing/>
              <w:jc w:val="center"/>
              <w:rPr>
                <w:b/>
                <w:sz w:val="28"/>
                <w:szCs w:val="28"/>
              </w:rPr>
            </w:pPr>
            <w:r w:rsidRPr="004863BA">
              <w:rPr>
                <w:b/>
                <w:sz w:val="28"/>
                <w:szCs w:val="28"/>
              </w:rPr>
              <w:t>Kết quả đánh giá</w:t>
            </w:r>
          </w:p>
        </w:tc>
      </w:tr>
      <w:tr w:rsidR="004863BA" w:rsidRPr="004863BA" w14:paraId="70640558"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D2BB24C" w14:textId="77777777" w:rsidR="00F97DB6" w:rsidRPr="004863BA" w:rsidRDefault="00F97DB6" w:rsidP="005C4B9E">
            <w:pPr>
              <w:widowControl w:val="0"/>
              <w:numPr>
                <w:ilvl w:val="0"/>
                <w:numId w:val="1"/>
              </w:numPr>
              <w:spacing w:line="293" w:lineRule="auto"/>
              <w:contextualSpacing/>
              <w:jc w:val="left"/>
              <w:rPr>
                <w:b/>
                <w:sz w:val="28"/>
                <w:szCs w:val="28"/>
              </w:rPr>
            </w:pPr>
            <w:r w:rsidRPr="004863BA">
              <w:rPr>
                <w:b/>
                <w:sz w:val="28"/>
                <w:szCs w:val="28"/>
              </w:rPr>
              <w:t>Đặc tính, thông số kỹ thuật của hàng hóa</w:t>
            </w:r>
          </w:p>
        </w:tc>
      </w:tr>
      <w:tr w:rsidR="004863BA" w:rsidRPr="004863BA" w14:paraId="46D99EB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2DE4D9" w14:textId="77777777" w:rsidR="00F97DB6" w:rsidRPr="004863BA" w:rsidRDefault="00F97DB6" w:rsidP="005C4B9E">
            <w:pPr>
              <w:spacing w:line="293" w:lineRule="auto"/>
              <w:contextualSpacing/>
              <w:jc w:val="left"/>
              <w:rPr>
                <w:sz w:val="28"/>
                <w:szCs w:val="28"/>
              </w:rPr>
            </w:pPr>
            <w:r w:rsidRPr="004863BA">
              <w:rPr>
                <w:sz w:val="28"/>
                <w:szCs w:val="28"/>
              </w:rPr>
              <w:t xml:space="preserve">a. Yêu cầu về kỹ thuật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B1379E" w14:textId="77777777" w:rsidR="00F97DB6" w:rsidRPr="004863BA" w:rsidRDefault="00F97DB6" w:rsidP="005C4B9E">
            <w:pPr>
              <w:spacing w:line="293" w:lineRule="auto"/>
              <w:contextualSpacing/>
              <w:jc w:val="left"/>
              <w:rPr>
                <w:bCs/>
                <w:sz w:val="28"/>
                <w:szCs w:val="28"/>
                <w:lang w:val="pl-PL"/>
              </w:rPr>
            </w:pPr>
            <w:r w:rsidRPr="004863BA">
              <w:rPr>
                <w:sz w:val="28"/>
                <w:szCs w:val="28"/>
                <w:lang w:val="pl-PL"/>
              </w:rPr>
              <w:t xml:space="preserve">Hàng hóa dự thầu phải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F799E"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4002453D"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A4658"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9677A" w14:textId="77777777" w:rsidR="00F97DB6" w:rsidRPr="004863BA" w:rsidRDefault="00F97DB6" w:rsidP="005C4B9E">
            <w:pPr>
              <w:spacing w:line="293" w:lineRule="auto"/>
              <w:contextualSpacing/>
              <w:jc w:val="left"/>
              <w:rPr>
                <w:bCs/>
                <w:sz w:val="28"/>
                <w:szCs w:val="28"/>
                <w:lang w:val="pl-PL"/>
              </w:rPr>
            </w:pPr>
            <w:r w:rsidRPr="004863BA">
              <w:rPr>
                <w:sz w:val="28"/>
                <w:szCs w:val="28"/>
                <w:lang w:val="pl-PL"/>
              </w:rPr>
              <w:t xml:space="preserve">Hàng hóa dự thầu không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36E10" w14:textId="77777777" w:rsidR="00F97DB6" w:rsidRPr="004863BA" w:rsidRDefault="00F97DB6"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58C749CA"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26FE71" w14:textId="77777777" w:rsidR="00F97DB6" w:rsidRPr="004863BA" w:rsidRDefault="00F97DB6" w:rsidP="005C4B9E">
            <w:pPr>
              <w:spacing w:line="293" w:lineRule="auto"/>
              <w:contextualSpacing/>
              <w:jc w:val="left"/>
              <w:rPr>
                <w:sz w:val="28"/>
                <w:szCs w:val="28"/>
              </w:rPr>
            </w:pPr>
            <w:r w:rsidRPr="004863BA">
              <w:rPr>
                <w:sz w:val="28"/>
                <w:szCs w:val="28"/>
                <w:lang w:val="pl-PL"/>
              </w:rPr>
              <w:t xml:space="preserve">b. Tài liệu chứng minh về tính hợp lệ của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24B17" w14:textId="77777777" w:rsidR="00F97DB6" w:rsidRPr="004863BA" w:rsidRDefault="004C00B9" w:rsidP="005C4B9E">
            <w:pPr>
              <w:widowControl w:val="0"/>
              <w:spacing w:line="293" w:lineRule="auto"/>
              <w:contextualSpacing/>
              <w:jc w:val="left"/>
              <w:rPr>
                <w:sz w:val="28"/>
                <w:szCs w:val="28"/>
                <w:lang w:val="pl-PL"/>
              </w:rPr>
            </w:pPr>
            <w:r w:rsidRPr="004863BA">
              <w:rPr>
                <w:sz w:val="28"/>
                <w:szCs w:val="28"/>
                <w:lang w:val="pl-PL"/>
              </w:rPr>
              <w:t xml:space="preserve">Tài liệu </w:t>
            </w:r>
            <w:r w:rsidR="0015522A" w:rsidRPr="004863BA">
              <w:rPr>
                <w:sz w:val="28"/>
                <w:szCs w:val="28"/>
                <w:lang w:val="pl-PL"/>
              </w:rPr>
              <w:t>h</w:t>
            </w:r>
            <w:r w:rsidR="00F97DB6" w:rsidRPr="004863BA">
              <w:rPr>
                <w:sz w:val="28"/>
                <w:szCs w:val="28"/>
                <w:lang w:val="pl-PL"/>
              </w:rPr>
              <w:t>àng hóa đáp ứng yêu cầu nêu tại E-HSMT.</w:t>
            </w:r>
          </w:p>
          <w:p w14:paraId="1CFC0141" w14:textId="5934FC7D" w:rsidR="005D12F3" w:rsidRPr="004863BA" w:rsidRDefault="005D12F3" w:rsidP="005C4B9E">
            <w:pPr>
              <w:widowControl w:val="0"/>
              <w:spacing w:line="293" w:lineRule="auto"/>
              <w:contextualSpacing/>
              <w:jc w:val="left"/>
              <w:rPr>
                <w:sz w:val="28"/>
                <w:szCs w:val="28"/>
                <w:lang w:val="pl-PL"/>
              </w:rPr>
            </w:pPr>
            <w:r w:rsidRPr="004863BA">
              <w:rPr>
                <w:sz w:val="28"/>
                <w:szCs w:val="28"/>
                <w:lang w:val="pl-PL"/>
              </w:rPr>
              <w:t xml:space="preserve">Có </w:t>
            </w:r>
            <w:r w:rsidR="00EF1959" w:rsidRPr="004863BA">
              <w:rPr>
                <w:sz w:val="28"/>
                <w:szCs w:val="28"/>
                <w:lang w:val="pl-PL"/>
              </w:rPr>
              <w:t xml:space="preserve">đính kèm </w:t>
            </w:r>
            <w:r w:rsidRPr="004863BA">
              <w:rPr>
                <w:sz w:val="28"/>
                <w:szCs w:val="28"/>
                <w:lang w:val="pl-PL"/>
              </w:rPr>
              <w:t xml:space="preserve">hình ảnh hoặc </w:t>
            </w:r>
            <w:r w:rsidR="00EF1959" w:rsidRPr="004863BA">
              <w:rPr>
                <w:sz w:val="28"/>
                <w:szCs w:val="28"/>
                <w:lang w:val="pl-PL"/>
              </w:rPr>
              <w:t>catalog, tài liệu kỹ thuật về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8EA0A"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38400045"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6A126"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4115AF" w14:textId="77777777" w:rsidR="00F97DB6" w:rsidRPr="004863BA" w:rsidRDefault="00F97DB6" w:rsidP="005C4B9E">
            <w:pPr>
              <w:widowControl w:val="0"/>
              <w:spacing w:line="293" w:lineRule="auto"/>
              <w:contextualSpacing/>
              <w:jc w:val="left"/>
              <w:rPr>
                <w:sz w:val="28"/>
                <w:szCs w:val="28"/>
              </w:rPr>
            </w:pPr>
            <w:r w:rsidRPr="004863BA">
              <w:rPr>
                <w:sz w:val="28"/>
                <w:szCs w:val="28"/>
                <w:lang w:val="pl-PL"/>
              </w:rPr>
              <w:t xml:space="preserve">Không đáp ứng yêu cầu nêu tại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99D2F" w14:textId="77777777" w:rsidR="00F97DB6" w:rsidRPr="004863BA" w:rsidRDefault="00F97DB6" w:rsidP="005C4B9E">
            <w:pPr>
              <w:widowControl w:val="0"/>
              <w:spacing w:line="293" w:lineRule="auto"/>
              <w:contextualSpacing/>
              <w:jc w:val="center"/>
              <w:rPr>
                <w:sz w:val="28"/>
                <w:szCs w:val="28"/>
              </w:rPr>
            </w:pPr>
            <w:r w:rsidRPr="004863BA">
              <w:rPr>
                <w:b/>
                <w:sz w:val="28"/>
                <w:szCs w:val="28"/>
              </w:rPr>
              <w:t>Không đạt</w:t>
            </w:r>
          </w:p>
        </w:tc>
      </w:tr>
      <w:tr w:rsidR="004863BA" w:rsidRPr="004863BA" w14:paraId="3CDF266E" w14:textId="77777777" w:rsidTr="002E0239">
        <w:trPr>
          <w:trHeight w:val="20"/>
        </w:trPr>
        <w:tc>
          <w:tcPr>
            <w:tcW w:w="0" w:type="auto"/>
            <w:vMerge w:val="restart"/>
            <w:tcBorders>
              <w:top w:val="single" w:sz="4" w:space="0" w:color="auto"/>
              <w:left w:val="single" w:sz="4" w:space="0" w:color="auto"/>
              <w:right w:val="single" w:sz="4" w:space="0" w:color="auto"/>
            </w:tcBorders>
            <w:vAlign w:val="center"/>
          </w:tcPr>
          <w:p w14:paraId="6AC8B8A7" w14:textId="62CE78BE" w:rsidR="00F36C32" w:rsidRPr="004863BA" w:rsidRDefault="00F36C32" w:rsidP="005C4B9E">
            <w:pPr>
              <w:spacing w:line="293" w:lineRule="auto"/>
              <w:contextualSpacing/>
              <w:jc w:val="left"/>
              <w:rPr>
                <w:sz w:val="28"/>
                <w:szCs w:val="28"/>
                <w:lang w:val="vi-VN"/>
              </w:rPr>
            </w:pPr>
            <w:r w:rsidRPr="004863BA">
              <w:rPr>
                <w:sz w:val="28"/>
                <w:szCs w:val="28"/>
              </w:rPr>
              <w:t>C</w:t>
            </w:r>
            <w:r w:rsidRPr="004863BA">
              <w:rPr>
                <w:sz w:val="28"/>
                <w:szCs w:val="28"/>
                <w:lang w:val="vi-VN"/>
              </w:rPr>
              <w:t>ác hàng hóa chào thầu phải nêu nhãn hiệu sản ph</w:t>
            </w:r>
            <w:r w:rsidR="007449C5" w:rsidRPr="004863BA">
              <w:rPr>
                <w:sz w:val="28"/>
                <w:szCs w:val="28"/>
                <w:lang w:val="vi-VN"/>
              </w:rPr>
              <w:t>ẩm (</w:t>
            </w:r>
            <w:r w:rsidRPr="004863BA">
              <w:rPr>
                <w:sz w:val="28"/>
                <w:szCs w:val="28"/>
                <w:lang w:val="vi-VN"/>
              </w:rPr>
              <w:t>nếu có),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3160E085" w14:textId="0315CD64" w:rsidR="00F36C32" w:rsidRPr="004863BA" w:rsidRDefault="00F36C32" w:rsidP="005C4B9E">
            <w:pPr>
              <w:widowControl w:val="0"/>
              <w:spacing w:line="293" w:lineRule="auto"/>
              <w:contextualSpacing/>
              <w:jc w:val="left"/>
              <w:rPr>
                <w:sz w:val="28"/>
                <w:szCs w:val="28"/>
                <w:lang w:val="vi-VN"/>
              </w:rPr>
            </w:pPr>
            <w:r w:rsidRPr="004863BA">
              <w:rPr>
                <w:sz w:val="28"/>
                <w:szCs w:val="28"/>
                <w:lang w:val="pl-PL"/>
              </w:rPr>
              <w:t>H</w:t>
            </w:r>
            <w:r w:rsidRPr="004863BA">
              <w:rPr>
                <w:sz w:val="28"/>
                <w:szCs w:val="28"/>
                <w:lang w:val="vi-VN"/>
              </w:rPr>
              <w:t>àng hóa cung cấp phải nêu nhãn hiệu sản phẩm (nếu có),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6C921FE9" w14:textId="306C29FF" w:rsidR="00F36C32" w:rsidRPr="004863BA" w:rsidRDefault="00F36C32"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0D67C255" w14:textId="77777777" w:rsidTr="002E0239">
        <w:trPr>
          <w:trHeight w:val="20"/>
        </w:trPr>
        <w:tc>
          <w:tcPr>
            <w:tcW w:w="0" w:type="auto"/>
            <w:vMerge/>
            <w:tcBorders>
              <w:left w:val="single" w:sz="4" w:space="0" w:color="auto"/>
              <w:bottom w:val="single" w:sz="4" w:space="0" w:color="auto"/>
              <w:right w:val="single" w:sz="4" w:space="0" w:color="auto"/>
            </w:tcBorders>
            <w:vAlign w:val="center"/>
          </w:tcPr>
          <w:p w14:paraId="57D21C4E" w14:textId="77777777" w:rsidR="00F36C32" w:rsidRPr="004863BA" w:rsidRDefault="00F36C32"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3294CE14" w14:textId="0D7D8345" w:rsidR="00F36C32" w:rsidRPr="004863BA" w:rsidRDefault="00F36C32" w:rsidP="005C4B9E">
            <w:pPr>
              <w:widowControl w:val="0"/>
              <w:spacing w:line="293" w:lineRule="auto"/>
              <w:contextualSpacing/>
              <w:jc w:val="left"/>
              <w:rPr>
                <w:sz w:val="28"/>
                <w:szCs w:val="28"/>
                <w:lang w:val="vi-VN"/>
              </w:rPr>
            </w:pPr>
            <w:r w:rsidRPr="004863BA">
              <w:rPr>
                <w:sz w:val="28"/>
                <w:szCs w:val="28"/>
                <w:lang w:val="pl-PL"/>
              </w:rPr>
              <w:t>H</w:t>
            </w:r>
            <w:r w:rsidRPr="004863BA">
              <w:rPr>
                <w:sz w:val="28"/>
                <w:szCs w:val="28"/>
                <w:lang w:val="vi-VN"/>
              </w:rPr>
              <w:t>àng hóa cung cấp không nêu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11B2A4C5" w14:textId="4093E657" w:rsidR="00F36C32" w:rsidRPr="004863BA" w:rsidRDefault="00F36C32"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4FA572D0"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A573C00" w14:textId="77777777" w:rsidR="00F97DB6" w:rsidRPr="004863BA" w:rsidRDefault="00F97DB6" w:rsidP="005C4B9E">
            <w:pPr>
              <w:widowControl w:val="0"/>
              <w:numPr>
                <w:ilvl w:val="0"/>
                <w:numId w:val="1"/>
              </w:numPr>
              <w:spacing w:line="293" w:lineRule="auto"/>
              <w:contextualSpacing/>
              <w:jc w:val="left"/>
              <w:rPr>
                <w:b/>
                <w:sz w:val="28"/>
                <w:szCs w:val="28"/>
                <w:lang w:val="vi-VN"/>
              </w:rPr>
            </w:pPr>
            <w:r w:rsidRPr="004863BA">
              <w:rPr>
                <w:b/>
                <w:sz w:val="28"/>
                <w:szCs w:val="28"/>
                <w:lang w:val="vi-VN"/>
              </w:rPr>
              <w:t>Giải pháp kỹ thuật, biện pháp tổ chức cung cấp hàng hóa</w:t>
            </w:r>
          </w:p>
        </w:tc>
      </w:tr>
      <w:tr w:rsidR="004863BA" w:rsidRPr="004863BA" w14:paraId="769A65C2"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3272DA" w14:textId="77777777" w:rsidR="00F97DB6" w:rsidRPr="004863BA" w:rsidRDefault="00F97DB6" w:rsidP="005C4B9E">
            <w:pPr>
              <w:widowControl w:val="0"/>
              <w:spacing w:line="293" w:lineRule="auto"/>
              <w:contextualSpacing/>
              <w:jc w:val="left"/>
              <w:rPr>
                <w:sz w:val="28"/>
                <w:szCs w:val="28"/>
              </w:rPr>
            </w:pPr>
            <w:r w:rsidRPr="004863BA">
              <w:rPr>
                <w:sz w:val="28"/>
                <w:szCs w:val="28"/>
              </w:rPr>
              <w:t>Tính hợp lý và hiệu quả kinh tế của các giải pháp</w:t>
            </w:r>
          </w:p>
          <w:p w14:paraId="3F6CCE24" w14:textId="77777777" w:rsidR="00F97DB6" w:rsidRPr="004863BA" w:rsidRDefault="00F97DB6" w:rsidP="005C4B9E">
            <w:pPr>
              <w:widowControl w:val="0"/>
              <w:spacing w:line="293" w:lineRule="auto"/>
              <w:contextualSpacing/>
              <w:jc w:val="left"/>
              <w:rPr>
                <w:sz w:val="28"/>
                <w:szCs w:val="28"/>
              </w:rPr>
            </w:pPr>
            <w:r w:rsidRPr="004863BA">
              <w:rPr>
                <w:sz w:val="28"/>
                <w:szCs w:val="28"/>
              </w:rPr>
              <w:t>kỹ thuật, biện pháp tổ chức cung cấp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D16B7" w14:textId="77777777" w:rsidR="00F97DB6" w:rsidRPr="004863BA" w:rsidRDefault="00F97DB6" w:rsidP="005C4B9E">
            <w:pPr>
              <w:widowControl w:val="0"/>
              <w:spacing w:line="293" w:lineRule="auto"/>
              <w:contextualSpacing/>
              <w:jc w:val="left"/>
              <w:rPr>
                <w:sz w:val="28"/>
                <w:szCs w:val="28"/>
              </w:rPr>
            </w:pPr>
            <w:r w:rsidRPr="004863BA">
              <w:rPr>
                <w:sz w:val="28"/>
                <w:szCs w:val="28"/>
              </w:rPr>
              <w:t>Có các giải pháp kỹ thuật, biện pháp tổ chức cung cấp hàng hóa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78CD49F0" w14:textId="77777777" w:rsidR="00F97DB6" w:rsidRPr="004863BA" w:rsidRDefault="00F97DB6" w:rsidP="005C4B9E">
            <w:pPr>
              <w:widowControl w:val="0"/>
              <w:spacing w:line="293" w:lineRule="auto"/>
              <w:contextualSpacing/>
              <w:jc w:val="center"/>
              <w:rPr>
                <w:sz w:val="28"/>
                <w:szCs w:val="28"/>
                <w:lang w:val="nl-NL"/>
              </w:rPr>
            </w:pPr>
            <w:r w:rsidRPr="004863BA">
              <w:rPr>
                <w:b/>
                <w:sz w:val="28"/>
                <w:szCs w:val="28"/>
                <w:lang w:val="nl-NL"/>
              </w:rPr>
              <w:t>Đạt</w:t>
            </w:r>
          </w:p>
        </w:tc>
      </w:tr>
      <w:tr w:rsidR="004863BA" w:rsidRPr="004863BA" w14:paraId="5AD4C0FE"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EC122"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84005B" w14:textId="77777777" w:rsidR="00F97DB6" w:rsidRPr="004863BA" w:rsidRDefault="00F97DB6" w:rsidP="005C4B9E">
            <w:pPr>
              <w:widowControl w:val="0"/>
              <w:spacing w:line="293" w:lineRule="auto"/>
              <w:contextualSpacing/>
              <w:jc w:val="left"/>
              <w:rPr>
                <w:sz w:val="28"/>
                <w:szCs w:val="28"/>
                <w:lang w:val="nl-NL"/>
              </w:rPr>
            </w:pPr>
            <w:r w:rsidRPr="004863BA">
              <w:rPr>
                <w:sz w:val="28"/>
                <w:szCs w:val="28"/>
                <w:lang w:val="nl-NL"/>
              </w:rPr>
              <w:t>Không có các giải pháp kỹ thuật, biện pháp tổ chức cung cấp và lắp đặt hàng hóa hoặc có nhưng không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E7615" w14:textId="77777777" w:rsidR="00F97DB6" w:rsidRPr="004863BA" w:rsidRDefault="00F97DB6" w:rsidP="005C4B9E">
            <w:pPr>
              <w:widowControl w:val="0"/>
              <w:spacing w:line="293" w:lineRule="auto"/>
              <w:contextualSpacing/>
              <w:jc w:val="center"/>
              <w:rPr>
                <w:sz w:val="28"/>
                <w:szCs w:val="28"/>
                <w:lang w:val="nl-NL"/>
              </w:rPr>
            </w:pPr>
            <w:r w:rsidRPr="004863BA">
              <w:rPr>
                <w:b/>
                <w:sz w:val="28"/>
                <w:szCs w:val="28"/>
                <w:lang w:val="nl-NL"/>
              </w:rPr>
              <w:t>Không đạt</w:t>
            </w:r>
          </w:p>
        </w:tc>
      </w:tr>
      <w:tr w:rsidR="004863BA" w:rsidRPr="004863BA" w14:paraId="26B6B2EE" w14:textId="77777777" w:rsidTr="00604A3A">
        <w:trPr>
          <w:trHeight w:val="20"/>
        </w:trPr>
        <w:tc>
          <w:tcPr>
            <w:tcW w:w="0" w:type="auto"/>
            <w:vMerge w:val="restart"/>
            <w:tcBorders>
              <w:top w:val="single" w:sz="4" w:space="0" w:color="auto"/>
              <w:left w:val="single" w:sz="4" w:space="0" w:color="auto"/>
              <w:right w:val="single" w:sz="4" w:space="0" w:color="auto"/>
            </w:tcBorders>
            <w:vAlign w:val="center"/>
          </w:tcPr>
          <w:p w14:paraId="3293256A" w14:textId="229A7321" w:rsidR="00B45F89" w:rsidRPr="004863BA" w:rsidRDefault="00B45F89" w:rsidP="005C4B9E">
            <w:pPr>
              <w:spacing w:line="293" w:lineRule="auto"/>
              <w:contextualSpacing/>
              <w:jc w:val="left"/>
              <w:rPr>
                <w:sz w:val="28"/>
                <w:szCs w:val="28"/>
                <w:lang w:val="vi-VN"/>
              </w:rPr>
            </w:pPr>
            <w:r w:rsidRPr="004863BA">
              <w:rPr>
                <w:sz w:val="28"/>
                <w:szCs w:val="28"/>
              </w:rPr>
              <w:t>Gi</w:t>
            </w:r>
            <w:r w:rsidRPr="004863BA">
              <w:rPr>
                <w:sz w:val="28"/>
                <w:szCs w:val="28"/>
                <w:lang w:val="vi-VN"/>
              </w:rPr>
              <w:t>ải pháp xử lý khi hàng hóa bàn giao không đáp ứng yêu cầu</w:t>
            </w:r>
          </w:p>
        </w:tc>
        <w:tc>
          <w:tcPr>
            <w:tcW w:w="0" w:type="auto"/>
            <w:tcBorders>
              <w:top w:val="single" w:sz="4" w:space="0" w:color="auto"/>
              <w:left w:val="single" w:sz="4" w:space="0" w:color="auto"/>
              <w:bottom w:val="single" w:sz="4" w:space="0" w:color="auto"/>
              <w:right w:val="single" w:sz="4" w:space="0" w:color="auto"/>
            </w:tcBorders>
            <w:vAlign w:val="center"/>
          </w:tcPr>
          <w:p w14:paraId="520F18AA" w14:textId="737F790E" w:rsidR="00B45F89" w:rsidRPr="004863BA" w:rsidRDefault="00B45F89" w:rsidP="005C4B9E">
            <w:pPr>
              <w:widowControl w:val="0"/>
              <w:spacing w:line="293" w:lineRule="auto"/>
              <w:contextualSpacing/>
              <w:jc w:val="left"/>
              <w:rPr>
                <w:sz w:val="28"/>
                <w:szCs w:val="28"/>
                <w:lang w:val="vi-VN"/>
              </w:rPr>
            </w:pPr>
            <w:r w:rsidRPr="004863BA">
              <w:rPr>
                <w:sz w:val="28"/>
                <w:szCs w:val="28"/>
                <w:lang w:val="nl-NL"/>
              </w:rPr>
              <w:t>Cam</w:t>
            </w:r>
            <w:r w:rsidRPr="004863BA">
              <w:rPr>
                <w:sz w:val="28"/>
                <w:szCs w:val="28"/>
                <w:lang w:val="vi-VN"/>
              </w:rPr>
              <w:t xml:space="preserve"> kết thay thế 1 đổi 1 do lỗi của nhà sản xuất trong vòng </w:t>
            </w:r>
            <w:r w:rsidR="00C61C77" w:rsidRPr="004863BA">
              <w:rPr>
                <w:sz w:val="28"/>
                <w:szCs w:val="28"/>
                <w:lang w:val="vi-VN"/>
              </w:rPr>
              <w:t>03</w:t>
            </w:r>
            <w:r w:rsidRPr="004863BA">
              <w:rPr>
                <w:sz w:val="28"/>
                <w:szCs w:val="28"/>
                <w:lang w:val="vi-VN"/>
              </w:rPr>
              <w:t xml:space="preserve"> ngày </w:t>
            </w:r>
            <w:r w:rsidRPr="004863BA">
              <w:rPr>
                <w:sz w:val="28"/>
                <w:szCs w:val="28"/>
                <w:lang w:val="vi-VN"/>
              </w:rPr>
              <w:lastRenderedPageBreak/>
              <w:t>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283224B3" w14:textId="7864D9E6"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lastRenderedPageBreak/>
              <w:t>Đạt</w:t>
            </w:r>
          </w:p>
        </w:tc>
      </w:tr>
      <w:tr w:rsidR="004863BA" w:rsidRPr="004863BA" w14:paraId="4D049B4E" w14:textId="77777777" w:rsidTr="00604A3A">
        <w:trPr>
          <w:trHeight w:val="20"/>
        </w:trPr>
        <w:tc>
          <w:tcPr>
            <w:tcW w:w="0" w:type="auto"/>
            <w:vMerge/>
            <w:tcBorders>
              <w:left w:val="single" w:sz="4" w:space="0" w:color="auto"/>
              <w:bottom w:val="single" w:sz="4" w:space="0" w:color="auto"/>
              <w:right w:val="single" w:sz="4" w:space="0" w:color="auto"/>
            </w:tcBorders>
            <w:vAlign w:val="center"/>
          </w:tcPr>
          <w:p w14:paraId="49FB2E60" w14:textId="77777777" w:rsidR="00B45F89" w:rsidRPr="004863BA" w:rsidRDefault="00B45F89"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42EF184" w14:textId="3B57C6F3" w:rsidR="00B45F89" w:rsidRPr="004863BA" w:rsidRDefault="00B45F89" w:rsidP="005C4B9E">
            <w:pPr>
              <w:widowControl w:val="0"/>
              <w:spacing w:line="293" w:lineRule="auto"/>
              <w:contextualSpacing/>
              <w:jc w:val="left"/>
              <w:rPr>
                <w:sz w:val="28"/>
                <w:szCs w:val="28"/>
                <w:lang w:val="nl-NL"/>
              </w:rPr>
            </w:pPr>
            <w:r w:rsidRPr="004863BA">
              <w:rPr>
                <w:sz w:val="28"/>
                <w:szCs w:val="28"/>
                <w:lang w:val="nl-NL"/>
              </w:rPr>
              <w:t>Kh</w:t>
            </w:r>
            <w:r w:rsidRPr="004863BA">
              <w:rPr>
                <w:sz w:val="28"/>
                <w:szCs w:val="28"/>
                <w:lang w:val="vi-VN"/>
              </w:rPr>
              <w:t>ông có c</w:t>
            </w:r>
            <w:r w:rsidRPr="004863BA">
              <w:rPr>
                <w:sz w:val="28"/>
                <w:szCs w:val="28"/>
                <w:lang w:val="nl-NL"/>
              </w:rPr>
              <w:t>am</w:t>
            </w:r>
            <w:r w:rsidRPr="004863BA">
              <w:rPr>
                <w:sz w:val="28"/>
                <w:szCs w:val="28"/>
                <w:lang w:val="vi-VN"/>
              </w:rPr>
              <w:t xml:space="preserve"> kết thay thế 1 đổi 1 do lỗi của nhà sản xuất trong vòng </w:t>
            </w:r>
            <w:r w:rsidR="00C61C77" w:rsidRPr="004863BA">
              <w:rPr>
                <w:sz w:val="28"/>
                <w:szCs w:val="28"/>
                <w:lang w:val="vi-VN"/>
              </w:rPr>
              <w:t>03</w:t>
            </w:r>
            <w:r w:rsidRPr="004863BA">
              <w:rPr>
                <w:sz w:val="28"/>
                <w:szCs w:val="28"/>
                <w:lang w:val="vi-VN"/>
              </w:rPr>
              <w:t xml:space="preserve"> ngày 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57F42A38" w14:textId="5008535A"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t>Không đạt</w:t>
            </w:r>
          </w:p>
        </w:tc>
      </w:tr>
      <w:tr w:rsidR="004863BA" w:rsidRPr="004863BA" w14:paraId="327AD9A4"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FCC769" w14:textId="77777777" w:rsidR="00F97DB6" w:rsidRPr="004863BA" w:rsidRDefault="00F97DB6" w:rsidP="005C4B9E">
            <w:pPr>
              <w:widowControl w:val="0"/>
              <w:numPr>
                <w:ilvl w:val="0"/>
                <w:numId w:val="1"/>
              </w:numPr>
              <w:spacing w:line="293" w:lineRule="auto"/>
              <w:contextualSpacing/>
              <w:jc w:val="left"/>
              <w:rPr>
                <w:b/>
                <w:sz w:val="28"/>
                <w:szCs w:val="28"/>
                <w:lang w:val="vi-VN"/>
              </w:rPr>
            </w:pPr>
            <w:r w:rsidRPr="004863BA">
              <w:rPr>
                <w:b/>
                <w:sz w:val="28"/>
                <w:szCs w:val="28"/>
              </w:rPr>
              <w:t>Tiến độ cung cấp</w:t>
            </w:r>
          </w:p>
        </w:tc>
      </w:tr>
      <w:tr w:rsidR="004863BA" w:rsidRPr="004863BA" w14:paraId="7B18EE4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FC41E5" w14:textId="77777777" w:rsidR="00F97DB6" w:rsidRPr="004863BA" w:rsidRDefault="00F97DB6" w:rsidP="005C4B9E">
            <w:pPr>
              <w:widowControl w:val="0"/>
              <w:spacing w:line="293" w:lineRule="auto"/>
              <w:contextualSpacing/>
              <w:jc w:val="left"/>
              <w:rPr>
                <w:sz w:val="28"/>
                <w:szCs w:val="28"/>
              </w:rPr>
            </w:pPr>
            <w:r w:rsidRPr="004863BA">
              <w:rPr>
                <w:sz w:val="28"/>
                <w:szCs w:val="28"/>
              </w:rPr>
              <w:t xml:space="preserve">Tiến độ cung cấp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8B573" w14:textId="3B2717A3" w:rsidR="00F97DB6" w:rsidRPr="004863BA" w:rsidRDefault="00F97DB6" w:rsidP="005C4B9E">
            <w:pPr>
              <w:widowControl w:val="0"/>
              <w:spacing w:line="293" w:lineRule="auto"/>
              <w:contextualSpacing/>
              <w:jc w:val="left"/>
              <w:rPr>
                <w:sz w:val="28"/>
                <w:szCs w:val="28"/>
                <w:lang w:val="vi-VN"/>
              </w:rPr>
            </w:pPr>
            <w:r w:rsidRPr="004863BA">
              <w:rPr>
                <w:sz w:val="28"/>
                <w:szCs w:val="28"/>
              </w:rPr>
              <w:t xml:space="preserve">Tiến độ cung cấp hàng hóa ≤ </w:t>
            </w:r>
            <w:r w:rsidR="000F66A7" w:rsidRPr="004863BA">
              <w:rPr>
                <w:sz w:val="28"/>
                <w:szCs w:val="28"/>
              </w:rPr>
              <w:t>1</w:t>
            </w:r>
            <w:r w:rsidR="007F29DB">
              <w:rPr>
                <w:sz w:val="28"/>
                <w:szCs w:val="28"/>
              </w:rPr>
              <w:t>2</w:t>
            </w:r>
            <w:r w:rsidR="00EA4E9D" w:rsidRPr="004863BA">
              <w:rPr>
                <w:sz w:val="28"/>
                <w:szCs w:val="28"/>
              </w:rPr>
              <w:t xml:space="preserve"> ngày</w:t>
            </w:r>
            <w:r w:rsidR="00EA4E9D" w:rsidRPr="004863BA">
              <w:rPr>
                <w:sz w:val="28"/>
                <w:szCs w:val="28"/>
                <w:lang w:val="vi-VN"/>
              </w:rPr>
              <w:t xml:space="preserve"> kể từ ngày ký hợp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5CCA6"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4332EAB9"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9B179"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9A31B9" w14:textId="74BBFCAE" w:rsidR="00F97DB6" w:rsidRPr="004863BA" w:rsidRDefault="00F97DB6" w:rsidP="005C4B9E">
            <w:pPr>
              <w:widowControl w:val="0"/>
              <w:spacing w:line="293" w:lineRule="auto"/>
              <w:contextualSpacing/>
              <w:jc w:val="left"/>
              <w:rPr>
                <w:sz w:val="28"/>
                <w:szCs w:val="28"/>
                <w:lang w:val="vi-VN"/>
              </w:rPr>
            </w:pPr>
            <w:r w:rsidRPr="004863BA">
              <w:rPr>
                <w:sz w:val="28"/>
                <w:szCs w:val="28"/>
              </w:rPr>
              <w:t xml:space="preserve">Tiến độ cung cấp hàng hóa &gt; </w:t>
            </w:r>
            <w:r w:rsidR="000F66A7" w:rsidRPr="004863BA">
              <w:rPr>
                <w:sz w:val="28"/>
                <w:szCs w:val="28"/>
              </w:rPr>
              <w:t>1</w:t>
            </w:r>
            <w:r w:rsidR="007F29DB">
              <w:rPr>
                <w:sz w:val="28"/>
                <w:szCs w:val="28"/>
              </w:rPr>
              <w:t>2</w:t>
            </w:r>
            <w:r w:rsidR="00EA4E9D" w:rsidRPr="004863BA">
              <w:rPr>
                <w:sz w:val="28"/>
                <w:szCs w:val="28"/>
              </w:rPr>
              <w:t xml:space="preserve"> ngày</w:t>
            </w:r>
            <w:r w:rsidR="00EA4E9D" w:rsidRPr="004863BA">
              <w:rPr>
                <w:sz w:val="28"/>
                <w:szCs w:val="28"/>
                <w:lang w:val="vi-VN"/>
              </w:rPr>
              <w:t xml:space="preserve"> kể từ ngày ký hợp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2339E"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Không đạt</w:t>
            </w:r>
          </w:p>
        </w:tc>
      </w:tr>
      <w:tr w:rsidR="004863BA" w:rsidRPr="004863BA" w14:paraId="04A81B9E" w14:textId="77777777" w:rsidTr="00A75BE3">
        <w:trPr>
          <w:trHeight w:val="20"/>
        </w:trPr>
        <w:tc>
          <w:tcPr>
            <w:tcW w:w="0" w:type="auto"/>
            <w:vMerge w:val="restart"/>
            <w:tcBorders>
              <w:top w:val="single" w:sz="4" w:space="0" w:color="auto"/>
              <w:left w:val="single" w:sz="4" w:space="0" w:color="auto"/>
              <w:right w:val="single" w:sz="4" w:space="0" w:color="auto"/>
            </w:tcBorders>
            <w:vAlign w:val="center"/>
          </w:tcPr>
          <w:p w14:paraId="06623E00" w14:textId="5D67A2E5" w:rsidR="00271D6B" w:rsidRPr="004863BA" w:rsidRDefault="00271D6B" w:rsidP="005C4B9E">
            <w:pPr>
              <w:spacing w:line="293" w:lineRule="auto"/>
              <w:contextualSpacing/>
              <w:jc w:val="left"/>
              <w:rPr>
                <w:sz w:val="28"/>
                <w:szCs w:val="28"/>
                <w:lang w:val="vi-VN"/>
              </w:rPr>
            </w:pPr>
            <w:r w:rsidRPr="004863BA">
              <w:rPr>
                <w:sz w:val="28"/>
                <w:szCs w:val="28"/>
              </w:rPr>
              <w:t>B</w:t>
            </w:r>
            <w:r w:rsidRPr="004863BA">
              <w:rPr>
                <w:sz w:val="28"/>
                <w:szCs w:val="28"/>
                <w:lang w:val="vi-VN"/>
              </w:rPr>
              <w:t>ảng tiến độ cung cấp hàng hóa hợp lý, khả thi phù hợp với đề xuất kỹ thuật và đáp ứng yêu cầu của HSMT ( Bao gồm các công đoạn: Đặt hàng, vận chuyển về bàn giao, giao nhận hàng hóa)</w:t>
            </w:r>
          </w:p>
        </w:tc>
        <w:tc>
          <w:tcPr>
            <w:tcW w:w="0" w:type="auto"/>
            <w:tcBorders>
              <w:top w:val="single" w:sz="4" w:space="0" w:color="auto"/>
              <w:left w:val="single" w:sz="4" w:space="0" w:color="auto"/>
              <w:bottom w:val="single" w:sz="4" w:space="0" w:color="auto"/>
              <w:right w:val="single" w:sz="4" w:space="0" w:color="auto"/>
            </w:tcBorders>
            <w:vAlign w:val="center"/>
          </w:tcPr>
          <w:p w14:paraId="01F132A9" w14:textId="30D536A0" w:rsidR="00271D6B" w:rsidRPr="004863BA" w:rsidRDefault="00271D6B" w:rsidP="005C4B9E">
            <w:pPr>
              <w:widowControl w:val="0"/>
              <w:spacing w:line="293" w:lineRule="auto"/>
              <w:contextualSpacing/>
              <w:jc w:val="left"/>
              <w:rPr>
                <w:sz w:val="28"/>
                <w:szCs w:val="28"/>
                <w:lang w:val="vi-VN"/>
              </w:rPr>
            </w:pPr>
            <w:r w:rsidRPr="004863BA">
              <w:rPr>
                <w:sz w:val="28"/>
                <w:szCs w:val="28"/>
                <w:lang w:val="vi-VN"/>
              </w:rPr>
              <w:t>Có bảng tiến độ chi tiết trong đó phải thể hiện rõ các mốc thời gian bắt đầu và kết thúc của từng công việc, tuy nhiên tổng tiến độ không vượt thời gian theo quy định của E-HSMT</w:t>
            </w:r>
          </w:p>
        </w:tc>
        <w:tc>
          <w:tcPr>
            <w:tcW w:w="0" w:type="auto"/>
            <w:tcBorders>
              <w:top w:val="single" w:sz="4" w:space="0" w:color="auto"/>
              <w:left w:val="single" w:sz="4" w:space="0" w:color="auto"/>
              <w:bottom w:val="single" w:sz="4" w:space="0" w:color="auto"/>
              <w:right w:val="single" w:sz="4" w:space="0" w:color="auto"/>
            </w:tcBorders>
            <w:vAlign w:val="center"/>
          </w:tcPr>
          <w:p w14:paraId="1D313AC3" w14:textId="589C2850" w:rsidR="00271D6B" w:rsidRPr="004863BA" w:rsidRDefault="00271D6B"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239AA55B" w14:textId="77777777" w:rsidTr="00A75BE3">
        <w:trPr>
          <w:trHeight w:val="20"/>
        </w:trPr>
        <w:tc>
          <w:tcPr>
            <w:tcW w:w="0" w:type="auto"/>
            <w:vMerge/>
            <w:tcBorders>
              <w:left w:val="single" w:sz="4" w:space="0" w:color="auto"/>
              <w:bottom w:val="single" w:sz="4" w:space="0" w:color="auto"/>
              <w:right w:val="single" w:sz="4" w:space="0" w:color="auto"/>
            </w:tcBorders>
            <w:vAlign w:val="center"/>
          </w:tcPr>
          <w:p w14:paraId="40383F89" w14:textId="77777777" w:rsidR="00271D6B" w:rsidRPr="004863BA" w:rsidRDefault="00271D6B"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8EA3B04" w14:textId="5534789D" w:rsidR="00271D6B" w:rsidRPr="004863BA" w:rsidRDefault="00271D6B" w:rsidP="005C4B9E">
            <w:pPr>
              <w:widowControl w:val="0"/>
              <w:spacing w:line="293" w:lineRule="auto"/>
              <w:contextualSpacing/>
              <w:jc w:val="left"/>
              <w:rPr>
                <w:sz w:val="28"/>
                <w:szCs w:val="28"/>
                <w:lang w:val="vi-VN"/>
              </w:rPr>
            </w:pPr>
            <w:r w:rsidRPr="004863BA">
              <w:rPr>
                <w:sz w:val="28"/>
                <w:szCs w:val="28"/>
                <w:lang w:val="vi-VN"/>
              </w:rPr>
              <w:t>Không có bảng tiến độ cung cấp hàng hóa hoặc có Bảng tiến độ cung cấp hàng hóa nhưng không hợp lý, không khả thi, không phù hợp với đề xuất kỹ thuật.</w:t>
            </w:r>
          </w:p>
        </w:tc>
        <w:tc>
          <w:tcPr>
            <w:tcW w:w="0" w:type="auto"/>
            <w:tcBorders>
              <w:top w:val="single" w:sz="4" w:space="0" w:color="auto"/>
              <w:left w:val="single" w:sz="4" w:space="0" w:color="auto"/>
              <w:bottom w:val="single" w:sz="4" w:space="0" w:color="auto"/>
              <w:right w:val="single" w:sz="4" w:space="0" w:color="auto"/>
            </w:tcBorders>
            <w:vAlign w:val="center"/>
          </w:tcPr>
          <w:p w14:paraId="5CE6F6E5" w14:textId="79C37680" w:rsidR="00271D6B" w:rsidRPr="004863BA" w:rsidRDefault="00271D6B"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4E108A7A" w14:textId="77777777" w:rsidTr="00B67E37">
        <w:trPr>
          <w:trHeight w:val="20"/>
        </w:trPr>
        <w:tc>
          <w:tcPr>
            <w:tcW w:w="0" w:type="auto"/>
            <w:vMerge w:val="restart"/>
            <w:tcBorders>
              <w:left w:val="single" w:sz="4" w:space="0" w:color="auto"/>
              <w:right w:val="single" w:sz="4" w:space="0" w:color="auto"/>
            </w:tcBorders>
            <w:vAlign w:val="center"/>
          </w:tcPr>
          <w:p w14:paraId="0A51C98B" w14:textId="4251C2AA" w:rsidR="00831C06" w:rsidRPr="004863BA" w:rsidRDefault="00EB7928" w:rsidP="005C4B9E">
            <w:pPr>
              <w:spacing w:line="293" w:lineRule="auto"/>
              <w:contextualSpacing/>
              <w:jc w:val="left"/>
              <w:rPr>
                <w:sz w:val="28"/>
                <w:szCs w:val="28"/>
                <w:lang w:val="vi-VN"/>
              </w:rPr>
            </w:pPr>
            <w:r>
              <w:rPr>
                <w:sz w:val="28"/>
                <w:szCs w:val="28"/>
              </w:rPr>
              <w:t>S</w:t>
            </w:r>
            <w:r w:rsidR="00831C06" w:rsidRPr="004863BA">
              <w:rPr>
                <w:sz w:val="28"/>
                <w:szCs w:val="28"/>
                <w:lang w:val="vi-VN"/>
              </w:rPr>
              <w:t>ản phẩm mẫu</w:t>
            </w:r>
          </w:p>
        </w:tc>
        <w:tc>
          <w:tcPr>
            <w:tcW w:w="0" w:type="auto"/>
            <w:tcBorders>
              <w:top w:val="single" w:sz="4" w:space="0" w:color="auto"/>
              <w:left w:val="single" w:sz="4" w:space="0" w:color="auto"/>
              <w:bottom w:val="single" w:sz="4" w:space="0" w:color="auto"/>
              <w:right w:val="single" w:sz="4" w:space="0" w:color="auto"/>
            </w:tcBorders>
            <w:vAlign w:val="center"/>
          </w:tcPr>
          <w:p w14:paraId="7EADA23F" w14:textId="4722452C" w:rsidR="00831C06" w:rsidRPr="00EB7928" w:rsidRDefault="00831C06" w:rsidP="005C4B9E">
            <w:pPr>
              <w:widowControl w:val="0"/>
              <w:spacing w:line="293" w:lineRule="auto"/>
              <w:contextualSpacing/>
              <w:jc w:val="left"/>
              <w:rPr>
                <w:sz w:val="28"/>
                <w:szCs w:val="28"/>
              </w:rPr>
            </w:pPr>
            <w:r w:rsidRPr="004863BA">
              <w:rPr>
                <w:sz w:val="28"/>
                <w:szCs w:val="28"/>
                <w:lang w:val="vi-VN"/>
              </w:rPr>
              <w:t xml:space="preserve">Nhà thầu </w:t>
            </w:r>
            <w:r w:rsidR="00EB7928">
              <w:rPr>
                <w:sz w:val="28"/>
                <w:szCs w:val="28"/>
              </w:rPr>
              <w:t xml:space="preserve">nộp sản phẩm mẫu trong vòng 05 ngày làm việc kể từ ngày </w:t>
            </w:r>
            <w:r w:rsidR="007F29DB">
              <w:rPr>
                <w:sz w:val="28"/>
                <w:szCs w:val="28"/>
              </w:rPr>
              <w:t>CĐT yêu cầu</w:t>
            </w:r>
          </w:p>
        </w:tc>
        <w:tc>
          <w:tcPr>
            <w:tcW w:w="0" w:type="auto"/>
            <w:tcBorders>
              <w:top w:val="single" w:sz="4" w:space="0" w:color="auto"/>
              <w:left w:val="single" w:sz="4" w:space="0" w:color="auto"/>
              <w:bottom w:val="single" w:sz="4" w:space="0" w:color="auto"/>
              <w:right w:val="single" w:sz="4" w:space="0" w:color="auto"/>
            </w:tcBorders>
            <w:vAlign w:val="center"/>
          </w:tcPr>
          <w:p w14:paraId="66365966" w14:textId="163E6311" w:rsidR="00831C06" w:rsidRPr="004863BA" w:rsidRDefault="00831C06"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4EF6D709" w14:textId="77777777" w:rsidTr="00A75BE3">
        <w:trPr>
          <w:trHeight w:val="20"/>
        </w:trPr>
        <w:tc>
          <w:tcPr>
            <w:tcW w:w="0" w:type="auto"/>
            <w:vMerge/>
            <w:tcBorders>
              <w:left w:val="single" w:sz="4" w:space="0" w:color="auto"/>
              <w:bottom w:val="single" w:sz="4" w:space="0" w:color="auto"/>
              <w:right w:val="single" w:sz="4" w:space="0" w:color="auto"/>
            </w:tcBorders>
            <w:vAlign w:val="center"/>
          </w:tcPr>
          <w:p w14:paraId="6B9D3DCA" w14:textId="298994C1" w:rsidR="00831C06" w:rsidRPr="004863BA" w:rsidRDefault="00831C06"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0A585590" w14:textId="1E25AE40" w:rsidR="00831C06" w:rsidRPr="00EB7928" w:rsidRDefault="00EB7928" w:rsidP="005C4B9E">
            <w:pPr>
              <w:widowControl w:val="0"/>
              <w:spacing w:line="293" w:lineRule="auto"/>
              <w:contextualSpacing/>
              <w:jc w:val="left"/>
              <w:rPr>
                <w:sz w:val="28"/>
                <w:szCs w:val="28"/>
              </w:rPr>
            </w:pPr>
            <w:r>
              <w:rPr>
                <w:sz w:val="28"/>
                <w:szCs w:val="28"/>
              </w:rPr>
              <w:t xml:space="preserve">Nhà thầu không nộp sản phẩm mẫu hoặc nộp sau 05 ngày làm việc kể từ ngày </w:t>
            </w:r>
            <w:r w:rsidR="007F29DB">
              <w:rPr>
                <w:sz w:val="28"/>
                <w:szCs w:val="28"/>
              </w:rPr>
              <w:t>CĐT yêu cầu</w:t>
            </w:r>
          </w:p>
        </w:tc>
        <w:tc>
          <w:tcPr>
            <w:tcW w:w="0" w:type="auto"/>
            <w:tcBorders>
              <w:top w:val="single" w:sz="4" w:space="0" w:color="auto"/>
              <w:left w:val="single" w:sz="4" w:space="0" w:color="auto"/>
              <w:bottom w:val="single" w:sz="4" w:space="0" w:color="auto"/>
              <w:right w:val="single" w:sz="4" w:space="0" w:color="auto"/>
            </w:tcBorders>
            <w:vAlign w:val="center"/>
          </w:tcPr>
          <w:p w14:paraId="79D72D6E" w14:textId="726B4722" w:rsidR="00831C06" w:rsidRPr="004863BA" w:rsidRDefault="00831C06"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6C90B397"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3638923" w14:textId="5D3F0228" w:rsidR="00F97DB6" w:rsidRPr="004863BA" w:rsidRDefault="00A051C3" w:rsidP="005C4B9E">
            <w:pPr>
              <w:widowControl w:val="0"/>
              <w:numPr>
                <w:ilvl w:val="0"/>
                <w:numId w:val="1"/>
              </w:numPr>
              <w:spacing w:line="293" w:lineRule="auto"/>
              <w:contextualSpacing/>
              <w:jc w:val="left"/>
              <w:rPr>
                <w:b/>
                <w:sz w:val="28"/>
                <w:szCs w:val="28"/>
              </w:rPr>
            </w:pPr>
            <w:r w:rsidRPr="004863BA">
              <w:rPr>
                <w:b/>
                <w:sz w:val="28"/>
                <w:szCs w:val="28"/>
              </w:rPr>
              <w:t>Các cam kết</w:t>
            </w:r>
          </w:p>
        </w:tc>
      </w:tr>
      <w:tr w:rsidR="004863BA" w:rsidRPr="004863BA" w14:paraId="03486731" w14:textId="77777777" w:rsidTr="00E13C46">
        <w:trPr>
          <w:trHeight w:val="455"/>
        </w:trPr>
        <w:tc>
          <w:tcPr>
            <w:tcW w:w="0" w:type="auto"/>
            <w:vMerge w:val="restart"/>
            <w:tcBorders>
              <w:top w:val="single" w:sz="4" w:space="0" w:color="auto"/>
              <w:left w:val="single" w:sz="4" w:space="0" w:color="auto"/>
              <w:right w:val="single" w:sz="4" w:space="0" w:color="auto"/>
            </w:tcBorders>
            <w:vAlign w:val="center"/>
          </w:tcPr>
          <w:p w14:paraId="2EEAB050" w14:textId="7718B73F" w:rsidR="00894D43" w:rsidRPr="004863BA" w:rsidRDefault="00894D43" w:rsidP="005C4B9E">
            <w:pPr>
              <w:widowControl w:val="0"/>
              <w:spacing w:line="293" w:lineRule="auto"/>
              <w:contextualSpacing/>
              <w:jc w:val="left"/>
              <w:rPr>
                <w:bCs/>
                <w:sz w:val="28"/>
                <w:szCs w:val="28"/>
              </w:rPr>
            </w:pPr>
            <w:r w:rsidRPr="004863BA">
              <w:rPr>
                <w:bCs/>
                <w:sz w:val="28"/>
                <w:szCs w:val="28"/>
              </w:rPr>
              <w:t>Các cam kết</w:t>
            </w:r>
          </w:p>
        </w:tc>
        <w:tc>
          <w:tcPr>
            <w:tcW w:w="0" w:type="auto"/>
            <w:tcBorders>
              <w:top w:val="single" w:sz="4" w:space="0" w:color="auto"/>
              <w:left w:val="single" w:sz="4" w:space="0" w:color="auto"/>
              <w:right w:val="single" w:sz="4" w:space="0" w:color="auto"/>
            </w:tcBorders>
            <w:vAlign w:val="center"/>
          </w:tcPr>
          <w:p w14:paraId="7C7AB4FE" w14:textId="1ACA40E6" w:rsidR="00894D43" w:rsidRPr="004863BA" w:rsidRDefault="00894D43" w:rsidP="005C4B9E">
            <w:pPr>
              <w:widowControl w:val="0"/>
              <w:spacing w:line="293" w:lineRule="auto"/>
              <w:contextualSpacing/>
              <w:jc w:val="left"/>
              <w:rPr>
                <w:bCs/>
                <w:sz w:val="28"/>
                <w:szCs w:val="28"/>
              </w:rPr>
            </w:pPr>
            <w:r w:rsidRPr="004863BA">
              <w:rPr>
                <w:bCs/>
                <w:sz w:val="28"/>
                <w:szCs w:val="28"/>
              </w:rPr>
              <w:t>Có đầy đủ các cam kết theo yêu cầu của E-HSMT</w:t>
            </w:r>
          </w:p>
        </w:tc>
        <w:tc>
          <w:tcPr>
            <w:tcW w:w="0" w:type="auto"/>
            <w:tcBorders>
              <w:top w:val="single" w:sz="4" w:space="0" w:color="auto"/>
              <w:left w:val="single" w:sz="4" w:space="0" w:color="auto"/>
              <w:right w:val="single" w:sz="4" w:space="0" w:color="auto"/>
            </w:tcBorders>
            <w:vAlign w:val="center"/>
          </w:tcPr>
          <w:p w14:paraId="064AEBE5" w14:textId="7ED356C1" w:rsidR="00894D43" w:rsidRPr="004863BA" w:rsidRDefault="00894D43" w:rsidP="005C4B9E">
            <w:pPr>
              <w:widowControl w:val="0"/>
              <w:spacing w:line="293" w:lineRule="auto"/>
              <w:ind w:left="720"/>
              <w:contextualSpacing/>
              <w:jc w:val="left"/>
              <w:rPr>
                <w:b/>
                <w:sz w:val="28"/>
                <w:szCs w:val="28"/>
              </w:rPr>
            </w:pPr>
            <w:r w:rsidRPr="004863BA">
              <w:rPr>
                <w:b/>
                <w:sz w:val="28"/>
                <w:szCs w:val="28"/>
              </w:rPr>
              <w:t>Đạt</w:t>
            </w:r>
          </w:p>
        </w:tc>
      </w:tr>
      <w:tr w:rsidR="004863BA" w:rsidRPr="004863BA" w14:paraId="5873EB61" w14:textId="77777777" w:rsidTr="00B01AA7">
        <w:trPr>
          <w:trHeight w:val="454"/>
        </w:trPr>
        <w:tc>
          <w:tcPr>
            <w:tcW w:w="0" w:type="auto"/>
            <w:vMerge/>
            <w:tcBorders>
              <w:left w:val="single" w:sz="4" w:space="0" w:color="auto"/>
              <w:right w:val="single" w:sz="4" w:space="0" w:color="auto"/>
            </w:tcBorders>
            <w:vAlign w:val="center"/>
          </w:tcPr>
          <w:p w14:paraId="662F4495" w14:textId="77777777" w:rsidR="00894D43" w:rsidRPr="004863BA" w:rsidRDefault="00894D43" w:rsidP="005C4B9E">
            <w:pPr>
              <w:widowControl w:val="0"/>
              <w:spacing w:line="293" w:lineRule="auto"/>
              <w:ind w:left="720"/>
              <w:contextualSpacing/>
              <w:jc w:val="left"/>
              <w:rPr>
                <w:b/>
                <w:sz w:val="28"/>
                <w:szCs w:val="28"/>
              </w:rPr>
            </w:pPr>
          </w:p>
        </w:tc>
        <w:tc>
          <w:tcPr>
            <w:tcW w:w="0" w:type="auto"/>
            <w:tcBorders>
              <w:top w:val="single" w:sz="4" w:space="0" w:color="auto"/>
              <w:left w:val="single" w:sz="4" w:space="0" w:color="auto"/>
              <w:right w:val="single" w:sz="4" w:space="0" w:color="auto"/>
            </w:tcBorders>
            <w:vAlign w:val="center"/>
          </w:tcPr>
          <w:p w14:paraId="3E67027D" w14:textId="78DC1DB8" w:rsidR="00894D43" w:rsidRPr="004863BA" w:rsidRDefault="00894D43" w:rsidP="005C4B9E">
            <w:pPr>
              <w:widowControl w:val="0"/>
              <w:spacing w:line="293" w:lineRule="auto"/>
              <w:ind w:left="14"/>
              <w:contextualSpacing/>
              <w:jc w:val="left"/>
              <w:rPr>
                <w:bCs/>
                <w:sz w:val="28"/>
                <w:szCs w:val="28"/>
              </w:rPr>
            </w:pPr>
            <w:r w:rsidRPr="004863BA">
              <w:rPr>
                <w:bCs/>
                <w:sz w:val="28"/>
                <w:szCs w:val="28"/>
              </w:rPr>
              <w:t>Không đáp ứng yêu cầu trên</w:t>
            </w:r>
          </w:p>
        </w:tc>
        <w:tc>
          <w:tcPr>
            <w:tcW w:w="0" w:type="auto"/>
            <w:tcBorders>
              <w:top w:val="single" w:sz="4" w:space="0" w:color="auto"/>
              <w:left w:val="single" w:sz="4" w:space="0" w:color="auto"/>
              <w:right w:val="single" w:sz="4" w:space="0" w:color="auto"/>
            </w:tcBorders>
            <w:vAlign w:val="center"/>
          </w:tcPr>
          <w:p w14:paraId="0C093647" w14:textId="0CB426A6" w:rsidR="00894D43" w:rsidRPr="004863BA" w:rsidRDefault="00894D43" w:rsidP="005C4B9E">
            <w:pPr>
              <w:widowControl w:val="0"/>
              <w:spacing w:line="293" w:lineRule="auto"/>
              <w:ind w:left="720"/>
              <w:contextualSpacing/>
              <w:jc w:val="left"/>
              <w:rPr>
                <w:b/>
                <w:sz w:val="28"/>
                <w:szCs w:val="28"/>
              </w:rPr>
            </w:pPr>
            <w:r w:rsidRPr="004863BA">
              <w:rPr>
                <w:b/>
                <w:sz w:val="28"/>
                <w:szCs w:val="28"/>
              </w:rPr>
              <w:t>Không đạt</w:t>
            </w:r>
          </w:p>
        </w:tc>
      </w:tr>
      <w:tr w:rsidR="004863BA" w:rsidRPr="004863BA" w14:paraId="08803830"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tcPr>
          <w:p w14:paraId="37210316" w14:textId="6D7FE15E" w:rsidR="00A051C3" w:rsidRPr="004863BA" w:rsidRDefault="00A051C3" w:rsidP="005C4B9E">
            <w:pPr>
              <w:widowControl w:val="0"/>
              <w:numPr>
                <w:ilvl w:val="0"/>
                <w:numId w:val="1"/>
              </w:numPr>
              <w:spacing w:line="293" w:lineRule="auto"/>
              <w:contextualSpacing/>
              <w:jc w:val="left"/>
              <w:rPr>
                <w:b/>
                <w:sz w:val="28"/>
                <w:szCs w:val="28"/>
              </w:rPr>
            </w:pPr>
            <w:r w:rsidRPr="004863BA">
              <w:rPr>
                <w:b/>
                <w:sz w:val="28"/>
                <w:szCs w:val="28"/>
              </w:rPr>
              <w:t>Bảo hành, bảo trì</w:t>
            </w:r>
          </w:p>
        </w:tc>
      </w:tr>
      <w:tr w:rsidR="004863BA" w:rsidRPr="004863BA" w14:paraId="313306C6"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646AAAF" w14:textId="77777777" w:rsidR="00F97DB6" w:rsidRPr="004863BA" w:rsidRDefault="00F97DB6" w:rsidP="005C4B9E">
            <w:pPr>
              <w:widowControl w:val="0"/>
              <w:spacing w:line="293" w:lineRule="auto"/>
              <w:contextualSpacing/>
              <w:jc w:val="left"/>
              <w:rPr>
                <w:sz w:val="28"/>
                <w:szCs w:val="28"/>
                <w:u w:val="single"/>
              </w:rPr>
            </w:pPr>
            <w:r w:rsidRPr="004863BA">
              <w:rPr>
                <w:sz w:val="28"/>
                <w:szCs w:val="28"/>
              </w:rPr>
              <w:t xml:space="preserve">Yêu cầu </w:t>
            </w:r>
            <w:r w:rsidRPr="004863BA">
              <w:rPr>
                <w:spacing w:val="-4"/>
                <w:sz w:val="28"/>
                <w:szCs w:val="28"/>
              </w:rPr>
              <w:t xml:space="preserve">thực hiện </w:t>
            </w:r>
            <w:r w:rsidRPr="004863BA">
              <w:rPr>
                <w:spacing w:val="-6"/>
                <w:sz w:val="28"/>
                <w:szCs w:val="28"/>
              </w:rPr>
              <w:t>nghĩa vụ bảo hành, bảo trì.</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EB4BE" w14:textId="55B360EA" w:rsidR="00F97DB6" w:rsidRPr="004863BA" w:rsidRDefault="00F97DB6" w:rsidP="005C4B9E">
            <w:pPr>
              <w:autoSpaceDE w:val="0"/>
              <w:autoSpaceDN w:val="0"/>
              <w:adjustRightInd w:val="0"/>
              <w:spacing w:line="293" w:lineRule="auto"/>
              <w:contextualSpacing/>
              <w:jc w:val="left"/>
              <w:rPr>
                <w:bCs/>
                <w:sz w:val="28"/>
                <w:szCs w:val="28"/>
              </w:rPr>
            </w:pPr>
            <w:r w:rsidRPr="004863BA">
              <w:rPr>
                <w:sz w:val="28"/>
                <w:szCs w:val="28"/>
              </w:rPr>
              <w:t>Nhà thầu phải cung cấp giải pháp, kế hoạch thực hiện các nghĩa vụ: Bảo hành, bảo trì, duy tu, bảo dưỡng, sửa chữa, cung cấp phụ tùng thay thế, cung cấp các dịch sau bán hàng</w:t>
            </w:r>
            <w:r w:rsidR="003F0087" w:rsidRPr="004863BA">
              <w:rPr>
                <w:sz w:val="28"/>
                <w:szCs w:val="28"/>
              </w:rPr>
              <w:t>, thời gian bảo hành đáp ứng</w:t>
            </w:r>
            <w:r w:rsidRPr="004863BA">
              <w:rPr>
                <w:sz w:val="28"/>
                <w:szCs w:val="28"/>
              </w:rPr>
              <w:t xml:space="preserve"> theo yêu cầu </w:t>
            </w:r>
            <w:r w:rsidRPr="004863BA">
              <w:rPr>
                <w:bCs/>
                <w:sz w:val="28"/>
                <w:szCs w:val="28"/>
              </w:rPr>
              <w:t>của E-HSMT.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8CD91" w14:textId="77777777" w:rsidR="00F97DB6" w:rsidRPr="004863BA" w:rsidRDefault="00F97DB6" w:rsidP="005C4B9E">
            <w:pPr>
              <w:widowControl w:val="0"/>
              <w:spacing w:line="293" w:lineRule="auto"/>
              <w:contextualSpacing/>
              <w:jc w:val="center"/>
              <w:rPr>
                <w:sz w:val="28"/>
                <w:szCs w:val="28"/>
              </w:rPr>
            </w:pPr>
            <w:r w:rsidRPr="004863BA">
              <w:rPr>
                <w:b/>
                <w:sz w:val="28"/>
                <w:szCs w:val="28"/>
              </w:rPr>
              <w:t>Đạt</w:t>
            </w:r>
          </w:p>
        </w:tc>
      </w:tr>
      <w:tr w:rsidR="004863BA" w:rsidRPr="004863BA" w14:paraId="5366BC41"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79E45" w14:textId="77777777" w:rsidR="00F97DB6" w:rsidRPr="004863BA" w:rsidRDefault="00F97DB6" w:rsidP="005C4B9E">
            <w:pPr>
              <w:spacing w:line="293" w:lineRule="auto"/>
              <w:contextualSpacing/>
              <w:jc w:val="left"/>
              <w:rPr>
                <w:sz w:val="28"/>
                <w:szCs w:val="28"/>
                <w:u w:val="singl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9F635C" w14:textId="4531EA5E" w:rsidR="00F97DB6" w:rsidRPr="004863BA" w:rsidRDefault="00F97DB6" w:rsidP="005C4B9E">
            <w:pPr>
              <w:widowControl w:val="0"/>
              <w:spacing w:line="293" w:lineRule="auto"/>
              <w:contextualSpacing/>
              <w:jc w:val="left"/>
              <w:rPr>
                <w:spacing w:val="-2"/>
                <w:sz w:val="28"/>
                <w:szCs w:val="28"/>
              </w:rPr>
            </w:pPr>
            <w:r w:rsidRPr="004863BA">
              <w:rPr>
                <w:spacing w:val="-2"/>
                <w:sz w:val="28"/>
                <w:szCs w:val="28"/>
              </w:rPr>
              <w:t xml:space="preserve">Nhà thầu không </w:t>
            </w:r>
            <w:r w:rsidRPr="004863BA">
              <w:rPr>
                <w:sz w:val="28"/>
                <w:szCs w:val="28"/>
              </w:rPr>
              <w:t>cung cấp giải pháp, kế hoạch</w:t>
            </w:r>
            <w:r w:rsidRPr="004863BA">
              <w:rPr>
                <w:spacing w:val="-2"/>
                <w:sz w:val="28"/>
                <w:szCs w:val="28"/>
              </w:rPr>
              <w:t xml:space="preserve"> thực hiện các nghĩa vụ: Bảo hành, bảo trì, duy tu, bảo dưỡng, sửa chữa, cung cấp phụ tùng thay thế, cung cấp các dịch sau bán hàng</w:t>
            </w:r>
            <w:r w:rsidR="003F0087" w:rsidRPr="004863BA">
              <w:rPr>
                <w:spacing w:val="-2"/>
                <w:sz w:val="28"/>
                <w:szCs w:val="28"/>
              </w:rPr>
              <w:t>, thời gian bảo hành</w:t>
            </w:r>
            <w:r w:rsidR="00720CFC" w:rsidRPr="004863BA">
              <w:rPr>
                <w:spacing w:val="-2"/>
                <w:sz w:val="28"/>
                <w:szCs w:val="28"/>
              </w:rPr>
              <w:t xml:space="preserve"> không</w:t>
            </w:r>
            <w:r w:rsidR="003F0087" w:rsidRPr="004863BA">
              <w:rPr>
                <w:spacing w:val="-2"/>
                <w:sz w:val="28"/>
                <w:szCs w:val="28"/>
              </w:rPr>
              <w:t xml:space="preserve"> đáp ứng</w:t>
            </w:r>
            <w:r w:rsidRPr="004863BA">
              <w:rPr>
                <w:spacing w:val="-2"/>
                <w:sz w:val="28"/>
                <w:szCs w:val="28"/>
              </w:rPr>
              <w:t xml:space="preserve"> theo yêu cầu </w:t>
            </w:r>
            <w:r w:rsidRPr="004863BA">
              <w:rPr>
                <w:bCs/>
                <w:spacing w:val="-2"/>
                <w:sz w:val="28"/>
                <w:szCs w:val="28"/>
              </w:rPr>
              <w:t xml:space="preserve">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36CEE" w14:textId="77777777" w:rsidR="00F97DB6" w:rsidRPr="004863BA" w:rsidRDefault="00F97DB6" w:rsidP="005C4B9E">
            <w:pPr>
              <w:widowControl w:val="0"/>
              <w:spacing w:line="293" w:lineRule="auto"/>
              <w:contextualSpacing/>
              <w:jc w:val="center"/>
              <w:rPr>
                <w:sz w:val="28"/>
                <w:szCs w:val="28"/>
              </w:rPr>
            </w:pPr>
            <w:r w:rsidRPr="004863BA">
              <w:rPr>
                <w:b/>
                <w:sz w:val="28"/>
                <w:szCs w:val="28"/>
              </w:rPr>
              <w:t>Không đạt</w:t>
            </w:r>
          </w:p>
        </w:tc>
      </w:tr>
      <w:tr w:rsidR="004863BA" w:rsidRPr="004863BA" w14:paraId="200C7737"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DA8CC5" w14:textId="77777777" w:rsidR="00F97DB6" w:rsidRPr="004863BA" w:rsidRDefault="00F97DB6" w:rsidP="005C4B9E">
            <w:pPr>
              <w:widowControl w:val="0"/>
              <w:spacing w:line="293" w:lineRule="auto"/>
              <w:contextualSpacing/>
              <w:jc w:val="left"/>
              <w:rPr>
                <w:b/>
                <w:sz w:val="28"/>
                <w:szCs w:val="28"/>
              </w:rPr>
            </w:pPr>
            <w:r w:rsidRPr="004863BA">
              <w:rPr>
                <w:b/>
                <w:sz w:val="28"/>
                <w:szCs w:val="28"/>
              </w:rPr>
              <w:t>Kết luận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7600B" w14:textId="43CE4BA9" w:rsidR="00F97DB6" w:rsidRPr="004863BA" w:rsidRDefault="00F97DB6" w:rsidP="005C4B9E">
            <w:pPr>
              <w:widowControl w:val="0"/>
              <w:spacing w:line="293" w:lineRule="auto"/>
              <w:contextualSpacing/>
              <w:jc w:val="center"/>
              <w:rPr>
                <w:b/>
                <w:sz w:val="28"/>
                <w:szCs w:val="28"/>
              </w:rPr>
            </w:pPr>
          </w:p>
        </w:tc>
      </w:tr>
      <w:tr w:rsidR="004863BA" w:rsidRPr="004863BA" w14:paraId="2BAE0A0B"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19463E11" w14:textId="0F47F1E1"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Tất cả các tiêu chí được đánh giá là đạt</w:t>
            </w:r>
          </w:p>
        </w:tc>
        <w:tc>
          <w:tcPr>
            <w:tcW w:w="0" w:type="auto"/>
            <w:tcBorders>
              <w:top w:val="single" w:sz="4" w:space="0" w:color="auto"/>
              <w:left w:val="single" w:sz="4" w:space="0" w:color="auto"/>
              <w:bottom w:val="single" w:sz="4" w:space="0" w:color="auto"/>
              <w:right w:val="single" w:sz="4" w:space="0" w:color="auto"/>
            </w:tcBorders>
            <w:vAlign w:val="center"/>
          </w:tcPr>
          <w:p w14:paraId="36C7D7C9"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Đạt</w:t>
            </w:r>
          </w:p>
        </w:tc>
      </w:tr>
      <w:tr w:rsidR="004863BA" w:rsidRPr="004863BA" w14:paraId="2E5E7456"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4EC42189" w14:textId="56171117"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Một trong các tiêu chí được đánh giá là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554760EE"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Không đạt</w:t>
            </w:r>
          </w:p>
        </w:tc>
      </w:tr>
    </w:tbl>
    <w:p w14:paraId="78A1D3F7" w14:textId="77777777" w:rsidR="00F97DB6" w:rsidRPr="004863BA" w:rsidRDefault="00F97DB6" w:rsidP="000F66A7">
      <w:pPr>
        <w:widowControl w:val="0"/>
        <w:tabs>
          <w:tab w:val="left" w:pos="851"/>
        </w:tabs>
        <w:spacing w:before="80" w:after="80"/>
        <w:rPr>
          <w:sz w:val="28"/>
          <w:szCs w:val="28"/>
        </w:rPr>
      </w:pPr>
    </w:p>
    <w:sectPr w:rsidR="00F97DB6" w:rsidRPr="004863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431B" w14:textId="77777777" w:rsidR="002D65D5" w:rsidRDefault="002D65D5" w:rsidP="00831C06">
      <w:r>
        <w:separator/>
      </w:r>
    </w:p>
  </w:endnote>
  <w:endnote w:type="continuationSeparator" w:id="0">
    <w:p w14:paraId="7884C579" w14:textId="77777777" w:rsidR="002D65D5" w:rsidRDefault="002D65D5" w:rsidP="0083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9F04" w14:textId="77777777" w:rsidR="002D65D5" w:rsidRDefault="002D65D5" w:rsidP="00831C06">
      <w:r>
        <w:separator/>
      </w:r>
    </w:p>
  </w:footnote>
  <w:footnote w:type="continuationSeparator" w:id="0">
    <w:p w14:paraId="2AE3923A" w14:textId="77777777" w:rsidR="002D65D5" w:rsidRDefault="002D65D5" w:rsidP="00831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A33"/>
    <w:multiLevelType w:val="hybridMultilevel"/>
    <w:tmpl w:val="FB50B2F0"/>
    <w:lvl w:ilvl="0" w:tplc="FB42A900">
      <w:start w:val="1"/>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6648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2E"/>
    <w:rsid w:val="00030370"/>
    <w:rsid w:val="00075270"/>
    <w:rsid w:val="000B6476"/>
    <w:rsid w:val="000C4B51"/>
    <w:rsid w:val="000F66A7"/>
    <w:rsid w:val="0015522A"/>
    <w:rsid w:val="00210BC6"/>
    <w:rsid w:val="00271D6B"/>
    <w:rsid w:val="002D65D5"/>
    <w:rsid w:val="003764FC"/>
    <w:rsid w:val="0038152E"/>
    <w:rsid w:val="003F0087"/>
    <w:rsid w:val="004863BA"/>
    <w:rsid w:val="004C00B9"/>
    <w:rsid w:val="00547C04"/>
    <w:rsid w:val="005509E5"/>
    <w:rsid w:val="005C4B9E"/>
    <w:rsid w:val="005D12F3"/>
    <w:rsid w:val="00720CFC"/>
    <w:rsid w:val="007449C5"/>
    <w:rsid w:val="007B03A8"/>
    <w:rsid w:val="007E69E9"/>
    <w:rsid w:val="007F29DB"/>
    <w:rsid w:val="00814260"/>
    <w:rsid w:val="00831C06"/>
    <w:rsid w:val="00894D43"/>
    <w:rsid w:val="008E343E"/>
    <w:rsid w:val="00A051C3"/>
    <w:rsid w:val="00AE17F4"/>
    <w:rsid w:val="00B2473D"/>
    <w:rsid w:val="00B27077"/>
    <w:rsid w:val="00B45F89"/>
    <w:rsid w:val="00BB408C"/>
    <w:rsid w:val="00C61C77"/>
    <w:rsid w:val="00D47F99"/>
    <w:rsid w:val="00E34AF8"/>
    <w:rsid w:val="00E47747"/>
    <w:rsid w:val="00EA4E9D"/>
    <w:rsid w:val="00EB7928"/>
    <w:rsid w:val="00EE7EA9"/>
    <w:rsid w:val="00EF1959"/>
    <w:rsid w:val="00F36C32"/>
    <w:rsid w:val="00F50D06"/>
    <w:rsid w:val="00F97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911C"/>
  <w15:chartTrackingRefBased/>
  <w15:docId w15:val="{0FBF03CF-6EAF-4CA1-A7FF-6704D811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97DB6"/>
    <w:pPr>
      <w:spacing w:after="0" w:line="240" w:lineRule="auto"/>
      <w:jc w:val="both"/>
    </w:pPr>
    <w:rPr>
      <w:rFonts w:ascii="Times New Roman" w:eastAsia="Times New Roman" w:hAnsi="Times New Roman" w:cs="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autoRedefine/>
    <w:uiPriority w:val="39"/>
    <w:qFormat/>
    <w:rsid w:val="000F66A7"/>
    <w:pPr>
      <w:tabs>
        <w:tab w:val="right" w:leader="dot" w:pos="9062"/>
      </w:tabs>
      <w:spacing w:before="80" w:after="80"/>
      <w:ind w:firstLine="709"/>
      <w:outlineLvl w:val="2"/>
    </w:pPr>
    <w:rPr>
      <w:rFonts w:eastAsia="Batang"/>
      <w:b/>
      <w:bCs/>
      <w:iCs/>
      <w:noProof/>
      <w:kern w:val="36"/>
      <w:sz w:val="28"/>
      <w:szCs w:val="28"/>
      <w:lang w:val="nl-NL"/>
    </w:rPr>
  </w:style>
  <w:style w:type="paragraph" w:styleId="utrang">
    <w:name w:val="header"/>
    <w:basedOn w:val="Binhthng"/>
    <w:link w:val="utrangChar"/>
    <w:uiPriority w:val="99"/>
    <w:unhideWhenUsed/>
    <w:rsid w:val="00831C06"/>
    <w:pPr>
      <w:tabs>
        <w:tab w:val="center" w:pos="4153"/>
        <w:tab w:val="right" w:pos="8306"/>
      </w:tabs>
      <w:snapToGrid w:val="0"/>
    </w:pPr>
    <w:rPr>
      <w:sz w:val="20"/>
    </w:rPr>
  </w:style>
  <w:style w:type="character" w:customStyle="1" w:styleId="utrangChar">
    <w:name w:val="Đầu trang Char"/>
    <w:basedOn w:val="Phngmcinhcuaoanvn"/>
    <w:link w:val="utrang"/>
    <w:uiPriority w:val="99"/>
    <w:rsid w:val="00831C06"/>
    <w:rPr>
      <w:rFonts w:ascii="Times New Roman" w:eastAsia="Times New Roman" w:hAnsi="Times New Roman" w:cs="Times New Roman"/>
      <w:sz w:val="20"/>
      <w:szCs w:val="20"/>
    </w:rPr>
  </w:style>
  <w:style w:type="paragraph" w:styleId="Chntrang">
    <w:name w:val="footer"/>
    <w:basedOn w:val="Binhthng"/>
    <w:link w:val="ChntrangChar"/>
    <w:uiPriority w:val="99"/>
    <w:unhideWhenUsed/>
    <w:rsid w:val="00831C06"/>
    <w:pPr>
      <w:tabs>
        <w:tab w:val="center" w:pos="4153"/>
        <w:tab w:val="right" w:pos="8306"/>
      </w:tabs>
      <w:snapToGrid w:val="0"/>
    </w:pPr>
    <w:rPr>
      <w:sz w:val="20"/>
    </w:rPr>
  </w:style>
  <w:style w:type="character" w:customStyle="1" w:styleId="ChntrangChar">
    <w:name w:val="Chân trang Char"/>
    <w:basedOn w:val="Phngmcinhcuaoanvn"/>
    <w:link w:val="Chntrang"/>
    <w:uiPriority w:val="99"/>
    <w:rsid w:val="00831C0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701</Words>
  <Characters>2419</Characters>
  <Application>Microsoft Office Word</Application>
  <DocSecurity>0</DocSecurity>
  <Lines>151</Lines>
  <Paragraphs>84</Paragraphs>
  <ScaleCrop>false</ScaleCrop>
  <Company>Microsoft</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Vy Tuấn Dương</cp:lastModifiedBy>
  <cp:revision>35</cp:revision>
  <dcterms:created xsi:type="dcterms:W3CDTF">2023-12-08T08:37:00Z</dcterms:created>
  <dcterms:modified xsi:type="dcterms:W3CDTF">2025-11-18T03:39:00Z</dcterms:modified>
</cp:coreProperties>
</file>