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B6A1C" w14:textId="77777777" w:rsidR="003B3AEF" w:rsidRPr="00D1003E" w:rsidRDefault="003B3AEF" w:rsidP="007D1700">
      <w:pPr>
        <w:ind w:firstLine="567"/>
        <w:jc w:val="center"/>
        <w:rPr>
          <w:b/>
          <w:sz w:val="28"/>
          <w:szCs w:val="28"/>
        </w:rPr>
      </w:pPr>
      <w:r w:rsidRPr="00D1003E">
        <w:rPr>
          <w:b/>
          <w:sz w:val="28"/>
          <w:szCs w:val="28"/>
        </w:rPr>
        <w:t>Phần 2. YÊU CẦU VỀ XÂY LẮP</w:t>
      </w:r>
    </w:p>
    <w:p w14:paraId="24A26793" w14:textId="77777777" w:rsidR="003B3AEF" w:rsidRPr="00D1003E" w:rsidRDefault="003B3AEF" w:rsidP="007D1700">
      <w:pPr>
        <w:pStyle w:val="Style11"/>
        <w:tabs>
          <w:tab w:val="left" w:pos="0"/>
          <w:tab w:val="left" w:pos="851"/>
        </w:tabs>
        <w:spacing w:line="240" w:lineRule="auto"/>
        <w:ind w:firstLine="567"/>
        <w:jc w:val="center"/>
        <w:rPr>
          <w:b/>
          <w:sz w:val="28"/>
          <w:szCs w:val="28"/>
        </w:rPr>
      </w:pPr>
      <w:r w:rsidRPr="00D1003E">
        <w:rPr>
          <w:b/>
          <w:sz w:val="28"/>
          <w:szCs w:val="28"/>
        </w:rPr>
        <w:t>Chương V. YÊU CẦU VỀ XÂY LẮP</w:t>
      </w:r>
    </w:p>
    <w:p w14:paraId="056C3D1C" w14:textId="77777777" w:rsidR="006938A7" w:rsidRPr="00D1003E" w:rsidRDefault="006938A7" w:rsidP="007D1700">
      <w:pPr>
        <w:pStyle w:val="Style11"/>
        <w:tabs>
          <w:tab w:val="left" w:pos="0"/>
          <w:tab w:val="left" w:pos="851"/>
        </w:tabs>
        <w:spacing w:line="240" w:lineRule="auto"/>
        <w:ind w:firstLine="567"/>
        <w:jc w:val="center"/>
        <w:rPr>
          <w:b/>
          <w:sz w:val="28"/>
          <w:szCs w:val="28"/>
        </w:rPr>
      </w:pPr>
    </w:p>
    <w:p w14:paraId="24711252" w14:textId="77777777" w:rsidR="003B3AEF" w:rsidRPr="00D1003E" w:rsidRDefault="003B3AEF" w:rsidP="006938A7">
      <w:pPr>
        <w:ind w:firstLine="567"/>
        <w:rPr>
          <w:b/>
          <w:sz w:val="28"/>
          <w:szCs w:val="28"/>
          <w:lang w:val="en-GB"/>
        </w:rPr>
      </w:pPr>
      <w:r w:rsidRPr="00D1003E">
        <w:rPr>
          <w:b/>
          <w:sz w:val="28"/>
          <w:szCs w:val="28"/>
          <w:lang w:val="en-GB"/>
        </w:rPr>
        <w:t>I. Giới thiệu về gói thầu</w:t>
      </w:r>
    </w:p>
    <w:p w14:paraId="20D8A1A4" w14:textId="50EA73B4" w:rsidR="003B3AEF" w:rsidRPr="00D1003E" w:rsidRDefault="003B3AEF" w:rsidP="004F76E2">
      <w:pPr>
        <w:ind w:firstLine="567"/>
        <w:rPr>
          <w:b/>
          <w:sz w:val="28"/>
          <w:szCs w:val="28"/>
          <w:lang w:val="en-GB"/>
        </w:rPr>
      </w:pPr>
      <w:r w:rsidRPr="00D1003E">
        <w:rPr>
          <w:b/>
          <w:sz w:val="28"/>
          <w:szCs w:val="28"/>
          <w:lang w:val="en-GB"/>
        </w:rPr>
        <w:t>1. Phạm vi công việc của gói thầu</w:t>
      </w:r>
      <w:r w:rsidR="006B6273">
        <w:rPr>
          <w:b/>
          <w:sz w:val="28"/>
          <w:szCs w:val="28"/>
          <w:lang w:val="en-GB"/>
        </w:rPr>
        <w:t xml:space="preserve">: </w:t>
      </w:r>
      <w:r w:rsidR="0058157E" w:rsidRPr="00266978">
        <w:rPr>
          <w:b/>
          <w:sz w:val="28"/>
          <w:szCs w:val="28"/>
        </w:rPr>
        <w:t>Sửa chữa đường nội bộ, vỉa hè khu vực 500kV</w:t>
      </w:r>
      <w:r w:rsidR="0058157E" w:rsidRPr="001938B6">
        <w:rPr>
          <w:sz w:val="28"/>
          <w:szCs w:val="28"/>
        </w:rPr>
        <w:t xml:space="preserve"> </w:t>
      </w:r>
      <w:r w:rsidR="001146B1" w:rsidRPr="0058157E">
        <w:rPr>
          <w:b/>
          <w:bCs/>
          <w:sz w:val="28"/>
          <w:szCs w:val="28"/>
        </w:rPr>
        <w:t xml:space="preserve">TBA </w:t>
      </w:r>
      <w:r w:rsidR="0058157E" w:rsidRPr="0058157E">
        <w:rPr>
          <w:b/>
          <w:bCs/>
          <w:sz w:val="28"/>
          <w:szCs w:val="28"/>
        </w:rPr>
        <w:t>50</w:t>
      </w:r>
      <w:r w:rsidR="001146B1" w:rsidRPr="0058157E">
        <w:rPr>
          <w:b/>
          <w:bCs/>
          <w:sz w:val="28"/>
          <w:szCs w:val="28"/>
        </w:rPr>
        <w:t xml:space="preserve">0kV </w:t>
      </w:r>
      <w:r w:rsidR="0058157E" w:rsidRPr="0058157E">
        <w:rPr>
          <w:b/>
          <w:bCs/>
          <w:sz w:val="28"/>
          <w:szCs w:val="28"/>
        </w:rPr>
        <w:t>Đà Nẵng</w:t>
      </w:r>
      <w:r w:rsidRPr="0058157E">
        <w:rPr>
          <w:b/>
          <w:bCs/>
          <w:sz w:val="28"/>
          <w:szCs w:val="28"/>
          <w:lang w:val="en-GB"/>
        </w:rPr>
        <w:t>.</w:t>
      </w:r>
      <w:r w:rsidRPr="00D1003E">
        <w:rPr>
          <w:sz w:val="28"/>
          <w:szCs w:val="28"/>
          <w:lang w:val="en-GB"/>
        </w:rPr>
        <w:t xml:space="preserve"> </w:t>
      </w:r>
    </w:p>
    <w:p w14:paraId="31BDDFDA" w14:textId="77777777" w:rsidR="003E2902" w:rsidRDefault="003E2902" w:rsidP="006938A7">
      <w:pPr>
        <w:widowControl w:val="0"/>
        <w:ind w:firstLine="567"/>
        <w:rPr>
          <w:sz w:val="28"/>
          <w:szCs w:val="28"/>
          <w:lang w:val="en-GB"/>
        </w:rPr>
      </w:pPr>
      <w:r w:rsidRPr="00D1003E">
        <w:rPr>
          <w:sz w:val="28"/>
          <w:szCs w:val="28"/>
          <w:lang w:val="en-GB"/>
        </w:rPr>
        <w:t>- Tiên lượng mời thầu chi tiết như sau:</w:t>
      </w:r>
    </w:p>
    <w:tbl>
      <w:tblPr>
        <w:tblW w:w="9820" w:type="dxa"/>
        <w:tblInd w:w="-150" w:type="dxa"/>
        <w:tblCellMar>
          <w:top w:w="67" w:type="dxa"/>
          <w:left w:w="99" w:type="dxa"/>
          <w:right w:w="38" w:type="dxa"/>
        </w:tblCellMar>
        <w:tblLook w:val="04A0" w:firstRow="1" w:lastRow="0" w:firstColumn="1" w:lastColumn="0" w:noHBand="0" w:noVBand="1"/>
      </w:tblPr>
      <w:tblGrid>
        <w:gridCol w:w="677"/>
        <w:gridCol w:w="5242"/>
        <w:gridCol w:w="1348"/>
        <w:gridCol w:w="1057"/>
        <w:gridCol w:w="1496"/>
      </w:tblGrid>
      <w:tr w:rsidR="006B6273" w:rsidRPr="00076973" w14:paraId="2446E502" w14:textId="77777777" w:rsidTr="00DB3B16">
        <w:trPr>
          <w:trHeight w:val="766"/>
        </w:trPr>
        <w:tc>
          <w:tcPr>
            <w:tcW w:w="677" w:type="dxa"/>
            <w:tcBorders>
              <w:top w:val="single" w:sz="4" w:space="0" w:color="000000"/>
              <w:left w:val="single" w:sz="3" w:space="0" w:color="000000"/>
              <w:bottom w:val="single" w:sz="4" w:space="0" w:color="000000"/>
              <w:right w:val="single" w:sz="3" w:space="0" w:color="000000"/>
            </w:tcBorders>
            <w:vAlign w:val="center"/>
          </w:tcPr>
          <w:p w14:paraId="2CE4C0C6" w14:textId="77777777" w:rsidR="006B6273" w:rsidRPr="00076973" w:rsidRDefault="006B6273" w:rsidP="00DB3B16">
            <w:pPr>
              <w:spacing w:line="259" w:lineRule="auto"/>
              <w:ind w:left="60"/>
              <w:jc w:val="center"/>
              <w:rPr>
                <w:b/>
                <w:kern w:val="2"/>
                <w:sz w:val="28"/>
                <w:szCs w:val="28"/>
              </w:rPr>
            </w:pPr>
            <w:r w:rsidRPr="00076973">
              <w:rPr>
                <w:b/>
                <w:kern w:val="2"/>
                <w:sz w:val="28"/>
                <w:szCs w:val="28"/>
              </w:rPr>
              <w:t>TT</w:t>
            </w:r>
          </w:p>
        </w:tc>
        <w:tc>
          <w:tcPr>
            <w:tcW w:w="5242" w:type="dxa"/>
            <w:tcBorders>
              <w:top w:val="single" w:sz="4" w:space="0" w:color="000000"/>
              <w:left w:val="single" w:sz="3" w:space="0" w:color="000000"/>
              <w:bottom w:val="single" w:sz="4" w:space="0" w:color="000000"/>
              <w:right w:val="single" w:sz="3" w:space="0" w:color="000000"/>
            </w:tcBorders>
            <w:vAlign w:val="center"/>
          </w:tcPr>
          <w:p w14:paraId="5EC44611" w14:textId="77777777" w:rsidR="006B6273" w:rsidRPr="00076973" w:rsidRDefault="006B6273" w:rsidP="00DB3B16">
            <w:pPr>
              <w:spacing w:line="259" w:lineRule="auto"/>
              <w:ind w:right="65"/>
              <w:jc w:val="center"/>
              <w:rPr>
                <w:b/>
                <w:kern w:val="2"/>
                <w:sz w:val="28"/>
                <w:szCs w:val="28"/>
              </w:rPr>
            </w:pPr>
            <w:r w:rsidRPr="00076973">
              <w:rPr>
                <w:b/>
                <w:kern w:val="2"/>
                <w:sz w:val="28"/>
                <w:szCs w:val="28"/>
              </w:rPr>
              <w:t>Nội dung công việc</w:t>
            </w:r>
          </w:p>
        </w:tc>
        <w:tc>
          <w:tcPr>
            <w:tcW w:w="1348" w:type="dxa"/>
            <w:tcBorders>
              <w:top w:val="single" w:sz="4" w:space="0" w:color="000000"/>
              <w:left w:val="single" w:sz="3" w:space="0" w:color="000000"/>
              <w:bottom w:val="single" w:sz="4" w:space="0" w:color="000000"/>
              <w:right w:val="single" w:sz="4" w:space="0" w:color="000000"/>
            </w:tcBorders>
            <w:vAlign w:val="center"/>
          </w:tcPr>
          <w:p w14:paraId="2AC0E7B9" w14:textId="77777777" w:rsidR="006B6273" w:rsidRPr="00076973" w:rsidRDefault="006B6273" w:rsidP="00DB3B16">
            <w:pPr>
              <w:spacing w:line="259" w:lineRule="auto"/>
              <w:ind w:right="67"/>
              <w:jc w:val="center"/>
              <w:rPr>
                <w:b/>
                <w:kern w:val="2"/>
                <w:sz w:val="28"/>
                <w:szCs w:val="28"/>
              </w:rPr>
            </w:pPr>
            <w:r w:rsidRPr="00076973">
              <w:rPr>
                <w:b/>
                <w:kern w:val="2"/>
                <w:sz w:val="28"/>
                <w:szCs w:val="28"/>
              </w:rPr>
              <w:t>ĐVT</w:t>
            </w:r>
          </w:p>
        </w:tc>
        <w:tc>
          <w:tcPr>
            <w:tcW w:w="1057" w:type="dxa"/>
            <w:tcBorders>
              <w:top w:val="single" w:sz="4" w:space="0" w:color="000000"/>
              <w:left w:val="single" w:sz="4" w:space="0" w:color="000000"/>
              <w:bottom w:val="single" w:sz="4" w:space="0" w:color="000000"/>
              <w:right w:val="single" w:sz="3" w:space="0" w:color="000000"/>
            </w:tcBorders>
          </w:tcPr>
          <w:p w14:paraId="45866D1D" w14:textId="77777777" w:rsidR="006B6273" w:rsidRPr="00076973" w:rsidRDefault="006B6273" w:rsidP="00DB3B16">
            <w:pPr>
              <w:spacing w:line="259" w:lineRule="auto"/>
              <w:jc w:val="center"/>
              <w:rPr>
                <w:b/>
                <w:kern w:val="2"/>
                <w:sz w:val="28"/>
                <w:szCs w:val="28"/>
              </w:rPr>
            </w:pPr>
            <w:r w:rsidRPr="00076973">
              <w:rPr>
                <w:b/>
                <w:kern w:val="2"/>
                <w:sz w:val="28"/>
                <w:szCs w:val="28"/>
              </w:rPr>
              <w:t>Khối lượng</w:t>
            </w:r>
          </w:p>
        </w:tc>
        <w:tc>
          <w:tcPr>
            <w:tcW w:w="1496" w:type="dxa"/>
            <w:tcBorders>
              <w:top w:val="single" w:sz="4" w:space="0" w:color="000000"/>
              <w:left w:val="single" w:sz="3" w:space="0" w:color="000000"/>
              <w:bottom w:val="single" w:sz="4" w:space="0" w:color="000000"/>
              <w:right w:val="single" w:sz="4" w:space="0" w:color="000000"/>
            </w:tcBorders>
            <w:vAlign w:val="center"/>
          </w:tcPr>
          <w:p w14:paraId="5114C142" w14:textId="77777777" w:rsidR="006B6273" w:rsidRPr="00076973" w:rsidRDefault="006B6273" w:rsidP="00DB3B16">
            <w:pPr>
              <w:spacing w:line="259" w:lineRule="auto"/>
              <w:ind w:right="60"/>
              <w:jc w:val="center"/>
              <w:rPr>
                <w:b/>
                <w:kern w:val="2"/>
                <w:sz w:val="28"/>
                <w:szCs w:val="28"/>
              </w:rPr>
            </w:pPr>
            <w:r w:rsidRPr="00076973">
              <w:rPr>
                <w:b/>
                <w:kern w:val="2"/>
                <w:sz w:val="28"/>
                <w:szCs w:val="28"/>
              </w:rPr>
              <w:t>Ghi chú</w:t>
            </w:r>
          </w:p>
        </w:tc>
      </w:tr>
      <w:tr w:rsidR="006B6273" w:rsidRPr="00076973" w14:paraId="66234BA9" w14:textId="77777777" w:rsidTr="00DB3B16">
        <w:trPr>
          <w:trHeight w:val="403"/>
        </w:trPr>
        <w:tc>
          <w:tcPr>
            <w:tcW w:w="677" w:type="dxa"/>
            <w:tcBorders>
              <w:top w:val="single" w:sz="4" w:space="0" w:color="000000"/>
              <w:left w:val="single" w:sz="3" w:space="0" w:color="000000"/>
              <w:bottom w:val="single" w:sz="4" w:space="0" w:color="000000"/>
              <w:right w:val="single" w:sz="3" w:space="0" w:color="000000"/>
            </w:tcBorders>
          </w:tcPr>
          <w:p w14:paraId="4ECC4402" w14:textId="77777777" w:rsidR="006B6273" w:rsidRPr="00076973" w:rsidRDefault="006B6273" w:rsidP="00DB3B16">
            <w:pPr>
              <w:spacing w:line="259" w:lineRule="auto"/>
              <w:ind w:right="62"/>
              <w:jc w:val="center"/>
              <w:rPr>
                <w:b/>
                <w:bCs/>
                <w:kern w:val="2"/>
                <w:sz w:val="28"/>
                <w:szCs w:val="28"/>
              </w:rPr>
            </w:pPr>
            <w:r w:rsidRPr="00076973">
              <w:rPr>
                <w:b/>
                <w:bCs/>
                <w:kern w:val="2"/>
                <w:sz w:val="28"/>
                <w:szCs w:val="28"/>
              </w:rPr>
              <w:t xml:space="preserve">I </w:t>
            </w:r>
          </w:p>
        </w:tc>
        <w:tc>
          <w:tcPr>
            <w:tcW w:w="5242" w:type="dxa"/>
            <w:tcBorders>
              <w:top w:val="single" w:sz="4" w:space="0" w:color="000000"/>
              <w:left w:val="single" w:sz="3" w:space="0" w:color="000000"/>
              <w:bottom w:val="single" w:sz="4" w:space="0" w:color="000000"/>
              <w:right w:val="single" w:sz="3" w:space="0" w:color="000000"/>
            </w:tcBorders>
          </w:tcPr>
          <w:p w14:paraId="0D59E91B" w14:textId="77777777" w:rsidR="006B6273" w:rsidRPr="00076973" w:rsidRDefault="006B6273" w:rsidP="00DB3B16">
            <w:pPr>
              <w:spacing w:line="259" w:lineRule="auto"/>
              <w:rPr>
                <w:b/>
                <w:bCs/>
                <w:kern w:val="2"/>
                <w:sz w:val="28"/>
                <w:szCs w:val="28"/>
              </w:rPr>
            </w:pPr>
            <w:r w:rsidRPr="00076973">
              <w:rPr>
                <w:b/>
                <w:bCs/>
                <w:kern w:val="2"/>
                <w:sz w:val="28"/>
                <w:szCs w:val="28"/>
              </w:rPr>
              <w:t xml:space="preserve">Phần vỉa hè: </w:t>
            </w:r>
          </w:p>
        </w:tc>
        <w:tc>
          <w:tcPr>
            <w:tcW w:w="1348" w:type="dxa"/>
            <w:tcBorders>
              <w:top w:val="single" w:sz="4" w:space="0" w:color="000000"/>
              <w:left w:val="single" w:sz="3" w:space="0" w:color="000000"/>
              <w:bottom w:val="single" w:sz="4" w:space="0" w:color="000000"/>
              <w:right w:val="single" w:sz="4" w:space="0" w:color="000000"/>
            </w:tcBorders>
          </w:tcPr>
          <w:p w14:paraId="4D506542" w14:textId="77777777" w:rsidR="006B6273" w:rsidRPr="00076973" w:rsidRDefault="006B6273" w:rsidP="00DB3B16">
            <w:pPr>
              <w:spacing w:line="259" w:lineRule="auto"/>
              <w:ind w:left="4"/>
              <w:jc w:val="center"/>
              <w:rPr>
                <w:b/>
                <w:bCs/>
                <w:kern w:val="2"/>
                <w:sz w:val="28"/>
                <w:szCs w:val="28"/>
              </w:rPr>
            </w:pPr>
            <w:r w:rsidRPr="00076973">
              <w:rPr>
                <w:b/>
                <w:bCs/>
                <w:kern w:val="2"/>
                <w:sz w:val="28"/>
                <w:szCs w:val="28"/>
              </w:rPr>
              <w:t xml:space="preserve"> </w:t>
            </w:r>
          </w:p>
        </w:tc>
        <w:tc>
          <w:tcPr>
            <w:tcW w:w="1057" w:type="dxa"/>
            <w:tcBorders>
              <w:top w:val="single" w:sz="4" w:space="0" w:color="000000"/>
              <w:left w:val="single" w:sz="4" w:space="0" w:color="000000"/>
              <w:bottom w:val="single" w:sz="4" w:space="0" w:color="000000"/>
              <w:right w:val="single" w:sz="3" w:space="0" w:color="000000"/>
            </w:tcBorders>
          </w:tcPr>
          <w:p w14:paraId="20497483" w14:textId="77777777" w:rsidR="006B6273" w:rsidRPr="00076973" w:rsidRDefault="006B6273" w:rsidP="00DB3B16">
            <w:pPr>
              <w:spacing w:line="259" w:lineRule="auto"/>
              <w:ind w:left="2"/>
              <w:jc w:val="center"/>
              <w:rPr>
                <w:b/>
                <w:bCs/>
                <w:kern w:val="2"/>
                <w:sz w:val="28"/>
                <w:szCs w:val="28"/>
              </w:rPr>
            </w:pPr>
            <w:r w:rsidRPr="00076973">
              <w:rPr>
                <w:b/>
                <w:bCs/>
                <w:kern w:val="2"/>
                <w:sz w:val="28"/>
                <w:szCs w:val="28"/>
              </w:rPr>
              <w:t xml:space="preserve"> </w:t>
            </w:r>
          </w:p>
        </w:tc>
        <w:tc>
          <w:tcPr>
            <w:tcW w:w="1496" w:type="dxa"/>
            <w:tcBorders>
              <w:top w:val="single" w:sz="4" w:space="0" w:color="000000"/>
              <w:left w:val="single" w:sz="3" w:space="0" w:color="000000"/>
              <w:bottom w:val="single" w:sz="4" w:space="0" w:color="000000"/>
              <w:right w:val="single" w:sz="4" w:space="0" w:color="000000"/>
            </w:tcBorders>
          </w:tcPr>
          <w:p w14:paraId="3D078FC5" w14:textId="77777777" w:rsidR="006B6273" w:rsidRPr="00076973" w:rsidRDefault="006B6273" w:rsidP="00DB3B16">
            <w:pPr>
              <w:spacing w:line="259" w:lineRule="auto"/>
              <w:ind w:left="4"/>
              <w:jc w:val="center"/>
              <w:rPr>
                <w:b/>
                <w:bCs/>
                <w:kern w:val="2"/>
                <w:sz w:val="28"/>
                <w:szCs w:val="28"/>
              </w:rPr>
            </w:pPr>
            <w:r w:rsidRPr="00076973">
              <w:rPr>
                <w:b/>
                <w:bCs/>
                <w:kern w:val="2"/>
                <w:sz w:val="28"/>
                <w:szCs w:val="28"/>
              </w:rPr>
              <w:t xml:space="preserve"> </w:t>
            </w:r>
          </w:p>
        </w:tc>
      </w:tr>
      <w:tr w:rsidR="006B6273" w:rsidRPr="00076973" w14:paraId="464356B4" w14:textId="77777777" w:rsidTr="00DB3B16">
        <w:trPr>
          <w:trHeight w:val="324"/>
        </w:trPr>
        <w:tc>
          <w:tcPr>
            <w:tcW w:w="677" w:type="dxa"/>
            <w:tcBorders>
              <w:top w:val="single" w:sz="4" w:space="0" w:color="000000"/>
              <w:left w:val="single" w:sz="3" w:space="0" w:color="000000"/>
              <w:bottom w:val="single" w:sz="3" w:space="0" w:color="000000"/>
              <w:right w:val="single" w:sz="3" w:space="0" w:color="000000"/>
            </w:tcBorders>
            <w:vAlign w:val="center"/>
          </w:tcPr>
          <w:p w14:paraId="731A7D17" w14:textId="77777777" w:rsidR="006B6273" w:rsidRPr="00076973" w:rsidRDefault="006B6273" w:rsidP="00DB3B16">
            <w:pPr>
              <w:spacing w:line="259" w:lineRule="auto"/>
              <w:ind w:right="66"/>
              <w:jc w:val="center"/>
              <w:rPr>
                <w:kern w:val="2"/>
                <w:sz w:val="28"/>
                <w:szCs w:val="28"/>
              </w:rPr>
            </w:pPr>
            <w:r w:rsidRPr="00076973">
              <w:rPr>
                <w:kern w:val="2"/>
                <w:sz w:val="28"/>
                <w:szCs w:val="28"/>
              </w:rPr>
              <w:t xml:space="preserve">1 </w:t>
            </w:r>
          </w:p>
        </w:tc>
        <w:tc>
          <w:tcPr>
            <w:tcW w:w="5242" w:type="dxa"/>
            <w:tcBorders>
              <w:top w:val="single" w:sz="4" w:space="0" w:color="000000"/>
              <w:left w:val="single" w:sz="3" w:space="0" w:color="000000"/>
              <w:bottom w:val="single" w:sz="3" w:space="0" w:color="000000"/>
              <w:right w:val="single" w:sz="3" w:space="0" w:color="000000"/>
            </w:tcBorders>
          </w:tcPr>
          <w:p w14:paraId="5A3DCE5E" w14:textId="77777777" w:rsidR="006B6273" w:rsidRPr="00076973" w:rsidRDefault="006B6273" w:rsidP="00DB3B16">
            <w:pPr>
              <w:spacing w:line="259" w:lineRule="auto"/>
              <w:rPr>
                <w:kern w:val="2"/>
                <w:sz w:val="28"/>
                <w:szCs w:val="28"/>
              </w:rPr>
            </w:pPr>
            <w:r w:rsidRPr="00076973">
              <w:rPr>
                <w:kern w:val="2"/>
                <w:sz w:val="28"/>
                <w:szCs w:val="28"/>
              </w:rPr>
              <w:t xml:space="preserve">Vệ sinh bụi bẩn toàn bộ mặt bê tông vỉa hè </w:t>
            </w:r>
          </w:p>
        </w:tc>
        <w:tc>
          <w:tcPr>
            <w:tcW w:w="1348" w:type="dxa"/>
            <w:tcBorders>
              <w:top w:val="single" w:sz="4" w:space="0" w:color="000000"/>
              <w:left w:val="single" w:sz="3" w:space="0" w:color="000000"/>
              <w:bottom w:val="single" w:sz="3" w:space="0" w:color="000000"/>
              <w:right w:val="single" w:sz="4" w:space="0" w:color="000000"/>
            </w:tcBorders>
            <w:vAlign w:val="center"/>
          </w:tcPr>
          <w:p w14:paraId="1022E576" w14:textId="77777777" w:rsidR="006B6273" w:rsidRPr="00076973" w:rsidRDefault="006B6273" w:rsidP="00DB3B16">
            <w:pPr>
              <w:spacing w:line="259" w:lineRule="auto"/>
              <w:ind w:right="64"/>
              <w:jc w:val="center"/>
              <w:rPr>
                <w:kern w:val="2"/>
                <w:sz w:val="28"/>
                <w:szCs w:val="28"/>
              </w:rPr>
            </w:pPr>
            <w:r w:rsidRPr="00076973">
              <w:rPr>
                <w:kern w:val="2"/>
                <w:sz w:val="28"/>
                <w:szCs w:val="28"/>
              </w:rPr>
              <w:t>m</w:t>
            </w:r>
            <w:r w:rsidRPr="00076973">
              <w:rPr>
                <w:kern w:val="2"/>
                <w:sz w:val="28"/>
                <w:szCs w:val="28"/>
                <w:vertAlign w:val="superscript"/>
              </w:rPr>
              <w:t>2</w:t>
            </w:r>
            <w:r w:rsidRPr="00076973">
              <w:rPr>
                <w:kern w:val="2"/>
                <w:sz w:val="28"/>
                <w:szCs w:val="28"/>
              </w:rPr>
              <w:t xml:space="preserve"> </w:t>
            </w:r>
          </w:p>
        </w:tc>
        <w:tc>
          <w:tcPr>
            <w:tcW w:w="1057" w:type="dxa"/>
            <w:tcBorders>
              <w:top w:val="single" w:sz="4" w:space="0" w:color="000000"/>
              <w:left w:val="single" w:sz="4" w:space="0" w:color="000000"/>
              <w:bottom w:val="single" w:sz="3" w:space="0" w:color="000000"/>
              <w:right w:val="single" w:sz="3" w:space="0" w:color="000000"/>
            </w:tcBorders>
            <w:vAlign w:val="center"/>
          </w:tcPr>
          <w:p w14:paraId="25C99644" w14:textId="77777777" w:rsidR="006B6273" w:rsidRPr="00076973" w:rsidRDefault="006B6273" w:rsidP="00DB3B16">
            <w:pPr>
              <w:spacing w:line="259" w:lineRule="auto"/>
              <w:ind w:left="66"/>
              <w:rPr>
                <w:kern w:val="2"/>
                <w:sz w:val="28"/>
                <w:szCs w:val="28"/>
              </w:rPr>
            </w:pPr>
            <w:r w:rsidRPr="00076973">
              <w:rPr>
                <w:kern w:val="2"/>
                <w:sz w:val="28"/>
                <w:szCs w:val="28"/>
              </w:rPr>
              <w:t xml:space="preserve">3948,8 </w:t>
            </w:r>
          </w:p>
        </w:tc>
        <w:tc>
          <w:tcPr>
            <w:tcW w:w="1496" w:type="dxa"/>
            <w:tcBorders>
              <w:top w:val="single" w:sz="4" w:space="0" w:color="000000"/>
              <w:left w:val="single" w:sz="3" w:space="0" w:color="000000"/>
              <w:bottom w:val="single" w:sz="3" w:space="0" w:color="000000"/>
              <w:right w:val="single" w:sz="4" w:space="0" w:color="000000"/>
            </w:tcBorders>
            <w:vAlign w:val="center"/>
          </w:tcPr>
          <w:p w14:paraId="41968399" w14:textId="77777777" w:rsidR="006B6273" w:rsidRPr="00076973" w:rsidRDefault="006B6273" w:rsidP="00DB3B16">
            <w:pPr>
              <w:spacing w:line="259" w:lineRule="auto"/>
              <w:ind w:left="1"/>
              <w:jc w:val="center"/>
              <w:rPr>
                <w:kern w:val="2"/>
                <w:sz w:val="28"/>
                <w:szCs w:val="28"/>
              </w:rPr>
            </w:pPr>
            <w:r w:rsidRPr="00076973">
              <w:rPr>
                <w:kern w:val="2"/>
                <w:sz w:val="28"/>
                <w:szCs w:val="28"/>
              </w:rPr>
              <w:t xml:space="preserve"> </w:t>
            </w:r>
          </w:p>
        </w:tc>
      </w:tr>
      <w:tr w:rsidR="006B6273" w:rsidRPr="00076973" w14:paraId="4C281AC6" w14:textId="77777777" w:rsidTr="00DB3B16">
        <w:trPr>
          <w:trHeight w:val="767"/>
        </w:trPr>
        <w:tc>
          <w:tcPr>
            <w:tcW w:w="677" w:type="dxa"/>
            <w:tcBorders>
              <w:top w:val="single" w:sz="3" w:space="0" w:color="000000"/>
              <w:left w:val="single" w:sz="3" w:space="0" w:color="000000"/>
              <w:bottom w:val="single" w:sz="4" w:space="0" w:color="000000"/>
              <w:right w:val="single" w:sz="3" w:space="0" w:color="000000"/>
            </w:tcBorders>
            <w:vAlign w:val="center"/>
          </w:tcPr>
          <w:p w14:paraId="2062143B" w14:textId="77777777" w:rsidR="006B6273" w:rsidRPr="00076973" w:rsidRDefault="006B6273" w:rsidP="00DB3B16">
            <w:pPr>
              <w:spacing w:line="259" w:lineRule="auto"/>
              <w:ind w:right="66"/>
              <w:jc w:val="center"/>
              <w:rPr>
                <w:kern w:val="2"/>
                <w:sz w:val="28"/>
                <w:szCs w:val="28"/>
              </w:rPr>
            </w:pPr>
            <w:r w:rsidRPr="00076973">
              <w:rPr>
                <w:kern w:val="2"/>
                <w:sz w:val="28"/>
                <w:szCs w:val="28"/>
              </w:rPr>
              <w:t xml:space="preserve">2 </w:t>
            </w:r>
          </w:p>
        </w:tc>
        <w:tc>
          <w:tcPr>
            <w:tcW w:w="5242" w:type="dxa"/>
            <w:tcBorders>
              <w:top w:val="single" w:sz="3" w:space="0" w:color="000000"/>
              <w:left w:val="single" w:sz="3" w:space="0" w:color="000000"/>
              <w:bottom w:val="single" w:sz="4" w:space="0" w:color="000000"/>
              <w:right w:val="single" w:sz="3" w:space="0" w:color="000000"/>
            </w:tcBorders>
          </w:tcPr>
          <w:p w14:paraId="6DAED0EE" w14:textId="77777777" w:rsidR="006B6273" w:rsidRPr="00076973" w:rsidRDefault="006B6273" w:rsidP="00DB3B16">
            <w:pPr>
              <w:spacing w:line="259" w:lineRule="auto"/>
              <w:rPr>
                <w:kern w:val="2"/>
                <w:sz w:val="28"/>
                <w:szCs w:val="28"/>
              </w:rPr>
            </w:pPr>
            <w:r w:rsidRPr="00076973">
              <w:rPr>
                <w:kern w:val="2"/>
                <w:sz w:val="28"/>
                <w:szCs w:val="28"/>
              </w:rPr>
              <w:t xml:space="preserve">San gạt, bổ sung cấp phối những chỗ bị lún, lu lèn: 0,5*0,30*12 chổ  </w:t>
            </w:r>
          </w:p>
        </w:tc>
        <w:tc>
          <w:tcPr>
            <w:tcW w:w="1348" w:type="dxa"/>
            <w:tcBorders>
              <w:top w:val="single" w:sz="3" w:space="0" w:color="000000"/>
              <w:left w:val="single" w:sz="3" w:space="0" w:color="000000"/>
              <w:bottom w:val="single" w:sz="4" w:space="0" w:color="000000"/>
              <w:right w:val="single" w:sz="4" w:space="0" w:color="000000"/>
            </w:tcBorders>
            <w:vAlign w:val="center"/>
          </w:tcPr>
          <w:p w14:paraId="66922ED3" w14:textId="77777777" w:rsidR="006B6273" w:rsidRPr="00076973" w:rsidRDefault="006B6273" w:rsidP="00DB3B16">
            <w:pPr>
              <w:spacing w:line="259" w:lineRule="auto"/>
              <w:ind w:right="64"/>
              <w:jc w:val="center"/>
              <w:rPr>
                <w:kern w:val="2"/>
                <w:sz w:val="28"/>
                <w:szCs w:val="28"/>
              </w:rPr>
            </w:pPr>
            <w:r w:rsidRPr="00076973">
              <w:rPr>
                <w:kern w:val="2"/>
                <w:sz w:val="28"/>
                <w:szCs w:val="28"/>
              </w:rPr>
              <w:t>m</w:t>
            </w:r>
            <w:r w:rsidRPr="00076973">
              <w:rPr>
                <w:kern w:val="2"/>
                <w:sz w:val="28"/>
                <w:szCs w:val="28"/>
                <w:vertAlign w:val="superscript"/>
              </w:rPr>
              <w:t>3</w:t>
            </w:r>
            <w:r w:rsidRPr="00076973">
              <w:rPr>
                <w:kern w:val="2"/>
                <w:sz w:val="28"/>
                <w:szCs w:val="28"/>
              </w:rPr>
              <w:t xml:space="preserve"> </w:t>
            </w:r>
          </w:p>
        </w:tc>
        <w:tc>
          <w:tcPr>
            <w:tcW w:w="1057" w:type="dxa"/>
            <w:tcBorders>
              <w:top w:val="single" w:sz="3" w:space="0" w:color="000000"/>
              <w:left w:val="single" w:sz="4" w:space="0" w:color="000000"/>
              <w:bottom w:val="single" w:sz="4" w:space="0" w:color="000000"/>
              <w:right w:val="single" w:sz="3" w:space="0" w:color="000000"/>
            </w:tcBorders>
            <w:vAlign w:val="center"/>
          </w:tcPr>
          <w:p w14:paraId="111B31F1" w14:textId="77777777" w:rsidR="006B6273" w:rsidRPr="00076973" w:rsidRDefault="006B6273" w:rsidP="00DB3B16">
            <w:pPr>
              <w:spacing w:line="259" w:lineRule="auto"/>
              <w:ind w:right="64"/>
              <w:jc w:val="center"/>
              <w:rPr>
                <w:kern w:val="2"/>
                <w:sz w:val="28"/>
                <w:szCs w:val="28"/>
              </w:rPr>
            </w:pPr>
            <w:r w:rsidRPr="00076973">
              <w:rPr>
                <w:kern w:val="2"/>
                <w:sz w:val="28"/>
                <w:szCs w:val="28"/>
              </w:rPr>
              <w:t xml:space="preserve">1,8 </w:t>
            </w:r>
          </w:p>
        </w:tc>
        <w:tc>
          <w:tcPr>
            <w:tcW w:w="1496" w:type="dxa"/>
            <w:tcBorders>
              <w:top w:val="single" w:sz="3" w:space="0" w:color="000000"/>
              <w:left w:val="single" w:sz="3" w:space="0" w:color="000000"/>
              <w:bottom w:val="single" w:sz="4" w:space="0" w:color="000000"/>
              <w:right w:val="single" w:sz="4" w:space="0" w:color="000000"/>
            </w:tcBorders>
            <w:vAlign w:val="center"/>
          </w:tcPr>
          <w:p w14:paraId="5B57A37F" w14:textId="77777777" w:rsidR="006B6273" w:rsidRPr="00076973" w:rsidRDefault="006B6273" w:rsidP="00DB3B16">
            <w:pPr>
              <w:spacing w:line="259" w:lineRule="auto"/>
              <w:ind w:left="1"/>
              <w:jc w:val="center"/>
              <w:rPr>
                <w:kern w:val="2"/>
                <w:sz w:val="28"/>
                <w:szCs w:val="28"/>
              </w:rPr>
            </w:pPr>
            <w:r w:rsidRPr="00076973">
              <w:rPr>
                <w:kern w:val="2"/>
                <w:sz w:val="28"/>
                <w:szCs w:val="28"/>
              </w:rPr>
              <w:t xml:space="preserve"> </w:t>
            </w:r>
          </w:p>
        </w:tc>
      </w:tr>
      <w:tr w:rsidR="006B6273" w:rsidRPr="00076973" w14:paraId="6BDC9C5D" w14:textId="77777777" w:rsidTr="00DB3B16">
        <w:trPr>
          <w:trHeight w:val="766"/>
        </w:trPr>
        <w:tc>
          <w:tcPr>
            <w:tcW w:w="677" w:type="dxa"/>
            <w:tcBorders>
              <w:top w:val="single" w:sz="4" w:space="0" w:color="000000"/>
              <w:left w:val="single" w:sz="3" w:space="0" w:color="000000"/>
              <w:bottom w:val="single" w:sz="4" w:space="0" w:color="000000"/>
              <w:right w:val="single" w:sz="3" w:space="0" w:color="000000"/>
            </w:tcBorders>
            <w:vAlign w:val="center"/>
          </w:tcPr>
          <w:p w14:paraId="3997FD64" w14:textId="77777777" w:rsidR="006B6273" w:rsidRPr="00076973" w:rsidRDefault="006B6273" w:rsidP="00DB3B16">
            <w:pPr>
              <w:spacing w:line="259" w:lineRule="auto"/>
              <w:ind w:right="66"/>
              <w:jc w:val="center"/>
              <w:rPr>
                <w:kern w:val="2"/>
                <w:sz w:val="28"/>
                <w:szCs w:val="28"/>
              </w:rPr>
            </w:pPr>
            <w:r w:rsidRPr="00076973">
              <w:rPr>
                <w:kern w:val="2"/>
                <w:sz w:val="28"/>
                <w:szCs w:val="28"/>
              </w:rPr>
              <w:t xml:space="preserve">3 </w:t>
            </w:r>
          </w:p>
        </w:tc>
        <w:tc>
          <w:tcPr>
            <w:tcW w:w="5242" w:type="dxa"/>
            <w:tcBorders>
              <w:top w:val="single" w:sz="4" w:space="0" w:color="000000"/>
              <w:left w:val="single" w:sz="3" w:space="0" w:color="000000"/>
              <w:bottom w:val="single" w:sz="4" w:space="0" w:color="000000"/>
              <w:right w:val="single" w:sz="3" w:space="0" w:color="000000"/>
            </w:tcBorders>
          </w:tcPr>
          <w:p w14:paraId="16E0A88B" w14:textId="77777777" w:rsidR="006B6273" w:rsidRPr="00076973" w:rsidRDefault="006B6273" w:rsidP="00DB3B16">
            <w:pPr>
              <w:spacing w:line="259" w:lineRule="auto"/>
              <w:rPr>
                <w:kern w:val="2"/>
                <w:sz w:val="28"/>
                <w:szCs w:val="28"/>
              </w:rPr>
            </w:pPr>
            <w:r w:rsidRPr="00076973">
              <w:rPr>
                <w:kern w:val="2"/>
                <w:sz w:val="28"/>
                <w:szCs w:val="28"/>
              </w:rPr>
              <w:t xml:space="preserve">Tưới nước xi măng tạo kết dính giữa lớp bê tông cũ và mới </w:t>
            </w:r>
          </w:p>
        </w:tc>
        <w:tc>
          <w:tcPr>
            <w:tcW w:w="1348" w:type="dxa"/>
            <w:tcBorders>
              <w:top w:val="single" w:sz="4" w:space="0" w:color="000000"/>
              <w:left w:val="single" w:sz="3" w:space="0" w:color="000000"/>
              <w:bottom w:val="single" w:sz="4" w:space="0" w:color="000000"/>
              <w:right w:val="single" w:sz="4" w:space="0" w:color="000000"/>
            </w:tcBorders>
            <w:vAlign w:val="center"/>
          </w:tcPr>
          <w:p w14:paraId="43AE8D59" w14:textId="77777777" w:rsidR="006B6273" w:rsidRPr="00076973" w:rsidRDefault="006B6273" w:rsidP="00DB3B16">
            <w:pPr>
              <w:spacing w:line="259" w:lineRule="auto"/>
              <w:ind w:right="64"/>
              <w:jc w:val="center"/>
              <w:rPr>
                <w:kern w:val="2"/>
                <w:sz w:val="28"/>
                <w:szCs w:val="28"/>
              </w:rPr>
            </w:pPr>
            <w:r w:rsidRPr="00076973">
              <w:rPr>
                <w:kern w:val="2"/>
                <w:sz w:val="28"/>
                <w:szCs w:val="28"/>
              </w:rPr>
              <w:t>m</w:t>
            </w:r>
            <w:r w:rsidRPr="00076973">
              <w:rPr>
                <w:kern w:val="2"/>
                <w:sz w:val="28"/>
                <w:szCs w:val="28"/>
                <w:vertAlign w:val="superscript"/>
              </w:rPr>
              <w:t>2</w:t>
            </w:r>
            <w:r w:rsidRPr="00076973">
              <w:rPr>
                <w:kern w:val="2"/>
                <w:sz w:val="28"/>
                <w:szCs w:val="28"/>
              </w:rPr>
              <w:t xml:space="preserve"> </w:t>
            </w:r>
          </w:p>
        </w:tc>
        <w:tc>
          <w:tcPr>
            <w:tcW w:w="1057" w:type="dxa"/>
            <w:tcBorders>
              <w:top w:val="single" w:sz="4" w:space="0" w:color="000000"/>
              <w:left w:val="single" w:sz="4" w:space="0" w:color="000000"/>
              <w:bottom w:val="single" w:sz="4" w:space="0" w:color="000000"/>
              <w:right w:val="single" w:sz="3" w:space="0" w:color="000000"/>
            </w:tcBorders>
            <w:vAlign w:val="center"/>
          </w:tcPr>
          <w:p w14:paraId="1A7179A8" w14:textId="77777777" w:rsidR="006B6273" w:rsidRPr="00076973" w:rsidRDefault="006B6273" w:rsidP="00DB3B16">
            <w:pPr>
              <w:spacing w:line="259" w:lineRule="auto"/>
              <w:ind w:left="66"/>
              <w:rPr>
                <w:kern w:val="2"/>
                <w:sz w:val="28"/>
                <w:szCs w:val="28"/>
              </w:rPr>
            </w:pPr>
            <w:r w:rsidRPr="00076973">
              <w:rPr>
                <w:kern w:val="2"/>
                <w:sz w:val="28"/>
                <w:szCs w:val="28"/>
              </w:rPr>
              <w:t xml:space="preserve">3948,8 </w:t>
            </w:r>
          </w:p>
        </w:tc>
        <w:tc>
          <w:tcPr>
            <w:tcW w:w="1496" w:type="dxa"/>
            <w:tcBorders>
              <w:top w:val="single" w:sz="4" w:space="0" w:color="000000"/>
              <w:left w:val="single" w:sz="3" w:space="0" w:color="000000"/>
              <w:bottom w:val="single" w:sz="4" w:space="0" w:color="000000"/>
              <w:right w:val="single" w:sz="4" w:space="0" w:color="000000"/>
            </w:tcBorders>
            <w:vAlign w:val="center"/>
          </w:tcPr>
          <w:p w14:paraId="0E54F235" w14:textId="77777777" w:rsidR="006B6273" w:rsidRPr="00076973" w:rsidRDefault="006B6273" w:rsidP="00DB3B16">
            <w:pPr>
              <w:spacing w:line="259" w:lineRule="auto"/>
              <w:ind w:left="1"/>
              <w:jc w:val="center"/>
              <w:rPr>
                <w:kern w:val="2"/>
                <w:sz w:val="28"/>
                <w:szCs w:val="28"/>
              </w:rPr>
            </w:pPr>
            <w:r w:rsidRPr="00076973">
              <w:rPr>
                <w:kern w:val="2"/>
                <w:sz w:val="28"/>
                <w:szCs w:val="28"/>
              </w:rPr>
              <w:t xml:space="preserve"> </w:t>
            </w:r>
          </w:p>
        </w:tc>
      </w:tr>
      <w:tr w:rsidR="006B6273" w:rsidRPr="00076973" w14:paraId="143C9016" w14:textId="77777777" w:rsidTr="00DB3B16">
        <w:trPr>
          <w:trHeight w:val="636"/>
        </w:trPr>
        <w:tc>
          <w:tcPr>
            <w:tcW w:w="677" w:type="dxa"/>
            <w:tcBorders>
              <w:top w:val="single" w:sz="4" w:space="0" w:color="000000"/>
              <w:left w:val="single" w:sz="3" w:space="0" w:color="000000"/>
              <w:bottom w:val="single" w:sz="3" w:space="0" w:color="000000"/>
              <w:right w:val="single" w:sz="3" w:space="0" w:color="000000"/>
            </w:tcBorders>
            <w:vAlign w:val="center"/>
          </w:tcPr>
          <w:p w14:paraId="09679612" w14:textId="77777777" w:rsidR="006B6273" w:rsidRPr="00076973" w:rsidRDefault="006B6273" w:rsidP="00DB3B16">
            <w:pPr>
              <w:spacing w:line="259" w:lineRule="auto"/>
              <w:ind w:right="66"/>
              <w:jc w:val="center"/>
              <w:rPr>
                <w:kern w:val="2"/>
                <w:sz w:val="28"/>
                <w:szCs w:val="28"/>
              </w:rPr>
            </w:pPr>
            <w:r w:rsidRPr="00076973">
              <w:rPr>
                <w:kern w:val="2"/>
                <w:sz w:val="28"/>
                <w:szCs w:val="28"/>
              </w:rPr>
              <w:t xml:space="preserve">4 </w:t>
            </w:r>
          </w:p>
        </w:tc>
        <w:tc>
          <w:tcPr>
            <w:tcW w:w="5242" w:type="dxa"/>
            <w:tcBorders>
              <w:top w:val="single" w:sz="4" w:space="0" w:color="000000"/>
              <w:left w:val="single" w:sz="3" w:space="0" w:color="000000"/>
              <w:bottom w:val="single" w:sz="3" w:space="0" w:color="000000"/>
              <w:right w:val="single" w:sz="3" w:space="0" w:color="000000"/>
            </w:tcBorders>
          </w:tcPr>
          <w:p w14:paraId="65F4F4CC" w14:textId="77777777" w:rsidR="006B6273" w:rsidRPr="00076973" w:rsidRDefault="006B6273" w:rsidP="00DB3B16">
            <w:pPr>
              <w:spacing w:line="259" w:lineRule="auto"/>
              <w:rPr>
                <w:kern w:val="2"/>
                <w:sz w:val="28"/>
                <w:szCs w:val="28"/>
              </w:rPr>
            </w:pPr>
            <w:r w:rsidRPr="00076973">
              <w:rPr>
                <w:kern w:val="2"/>
                <w:sz w:val="28"/>
                <w:szCs w:val="28"/>
              </w:rPr>
              <w:t xml:space="preserve">Đổ lớp bê tông mới trên nền bê tông vỉa hè cũ hiện có, dày 100, bê tông M250, đá 2x4. </w:t>
            </w:r>
          </w:p>
        </w:tc>
        <w:tc>
          <w:tcPr>
            <w:tcW w:w="1348" w:type="dxa"/>
            <w:tcBorders>
              <w:top w:val="single" w:sz="4" w:space="0" w:color="000000"/>
              <w:left w:val="single" w:sz="3" w:space="0" w:color="000000"/>
              <w:bottom w:val="single" w:sz="3" w:space="0" w:color="000000"/>
              <w:right w:val="single" w:sz="4" w:space="0" w:color="000000"/>
            </w:tcBorders>
            <w:vAlign w:val="center"/>
          </w:tcPr>
          <w:p w14:paraId="01602229" w14:textId="77777777" w:rsidR="006B6273" w:rsidRPr="00076973" w:rsidRDefault="006B6273" w:rsidP="00DB3B16">
            <w:pPr>
              <w:spacing w:line="259" w:lineRule="auto"/>
              <w:ind w:right="64"/>
              <w:jc w:val="center"/>
              <w:rPr>
                <w:kern w:val="2"/>
                <w:sz w:val="28"/>
                <w:szCs w:val="28"/>
              </w:rPr>
            </w:pPr>
            <w:r w:rsidRPr="00076973">
              <w:rPr>
                <w:kern w:val="2"/>
                <w:sz w:val="28"/>
                <w:szCs w:val="28"/>
              </w:rPr>
              <w:t>m</w:t>
            </w:r>
            <w:r w:rsidRPr="00076973">
              <w:rPr>
                <w:kern w:val="2"/>
                <w:sz w:val="28"/>
                <w:szCs w:val="28"/>
                <w:vertAlign w:val="superscript"/>
              </w:rPr>
              <w:t>3</w:t>
            </w:r>
            <w:r w:rsidRPr="00076973">
              <w:rPr>
                <w:kern w:val="2"/>
                <w:sz w:val="28"/>
                <w:szCs w:val="28"/>
              </w:rPr>
              <w:t xml:space="preserve"> </w:t>
            </w:r>
          </w:p>
        </w:tc>
        <w:tc>
          <w:tcPr>
            <w:tcW w:w="1057" w:type="dxa"/>
            <w:tcBorders>
              <w:top w:val="single" w:sz="4" w:space="0" w:color="000000"/>
              <w:left w:val="single" w:sz="4" w:space="0" w:color="000000"/>
              <w:bottom w:val="single" w:sz="3" w:space="0" w:color="000000"/>
              <w:right w:val="single" w:sz="3" w:space="0" w:color="000000"/>
            </w:tcBorders>
            <w:vAlign w:val="center"/>
          </w:tcPr>
          <w:p w14:paraId="600B2F85" w14:textId="77777777" w:rsidR="006B6273" w:rsidRPr="00076973" w:rsidRDefault="006B6273" w:rsidP="00DB3B16">
            <w:pPr>
              <w:spacing w:line="259" w:lineRule="auto"/>
              <w:ind w:right="61"/>
              <w:jc w:val="center"/>
              <w:rPr>
                <w:kern w:val="2"/>
                <w:sz w:val="28"/>
                <w:szCs w:val="28"/>
              </w:rPr>
            </w:pPr>
            <w:r w:rsidRPr="00076973">
              <w:rPr>
                <w:kern w:val="2"/>
                <w:sz w:val="28"/>
                <w:szCs w:val="28"/>
              </w:rPr>
              <w:t xml:space="preserve">395 </w:t>
            </w:r>
          </w:p>
        </w:tc>
        <w:tc>
          <w:tcPr>
            <w:tcW w:w="1496" w:type="dxa"/>
            <w:tcBorders>
              <w:top w:val="single" w:sz="4" w:space="0" w:color="000000"/>
              <w:left w:val="single" w:sz="3" w:space="0" w:color="000000"/>
              <w:bottom w:val="single" w:sz="3" w:space="0" w:color="000000"/>
              <w:right w:val="single" w:sz="4" w:space="0" w:color="000000"/>
            </w:tcBorders>
            <w:vAlign w:val="center"/>
          </w:tcPr>
          <w:p w14:paraId="282AFD1A" w14:textId="77777777" w:rsidR="006B6273" w:rsidRPr="00076973" w:rsidRDefault="006B6273" w:rsidP="00DB3B16">
            <w:pPr>
              <w:spacing w:line="259" w:lineRule="auto"/>
              <w:ind w:left="1"/>
              <w:jc w:val="center"/>
              <w:rPr>
                <w:kern w:val="2"/>
                <w:sz w:val="28"/>
                <w:szCs w:val="28"/>
              </w:rPr>
            </w:pPr>
            <w:r w:rsidRPr="00076973">
              <w:rPr>
                <w:kern w:val="2"/>
                <w:sz w:val="28"/>
                <w:szCs w:val="28"/>
              </w:rPr>
              <w:t xml:space="preserve"> </w:t>
            </w:r>
          </w:p>
        </w:tc>
      </w:tr>
      <w:tr w:rsidR="006B6273" w:rsidRPr="00076973" w14:paraId="43D1F5E4" w14:textId="77777777" w:rsidTr="00DB3B16">
        <w:trPr>
          <w:trHeight w:val="424"/>
        </w:trPr>
        <w:tc>
          <w:tcPr>
            <w:tcW w:w="677" w:type="dxa"/>
            <w:tcBorders>
              <w:top w:val="single" w:sz="3" w:space="0" w:color="000000"/>
              <w:left w:val="single" w:sz="3" w:space="0" w:color="000000"/>
              <w:bottom w:val="single" w:sz="4" w:space="0" w:color="000000"/>
              <w:right w:val="single" w:sz="3" w:space="0" w:color="000000"/>
            </w:tcBorders>
            <w:vAlign w:val="center"/>
          </w:tcPr>
          <w:p w14:paraId="727053F6" w14:textId="77777777" w:rsidR="006B6273" w:rsidRPr="00076973" w:rsidRDefault="006B6273" w:rsidP="00DB3B16">
            <w:pPr>
              <w:spacing w:line="259" w:lineRule="auto"/>
              <w:ind w:right="66"/>
              <w:jc w:val="center"/>
              <w:rPr>
                <w:kern w:val="2"/>
                <w:sz w:val="28"/>
                <w:szCs w:val="28"/>
              </w:rPr>
            </w:pPr>
            <w:r w:rsidRPr="00076973">
              <w:rPr>
                <w:kern w:val="2"/>
                <w:sz w:val="28"/>
                <w:szCs w:val="28"/>
              </w:rPr>
              <w:t xml:space="preserve">5 </w:t>
            </w:r>
          </w:p>
        </w:tc>
        <w:tc>
          <w:tcPr>
            <w:tcW w:w="5242" w:type="dxa"/>
            <w:tcBorders>
              <w:top w:val="single" w:sz="3" w:space="0" w:color="000000"/>
              <w:left w:val="single" w:sz="3" w:space="0" w:color="000000"/>
              <w:bottom w:val="single" w:sz="4" w:space="0" w:color="000000"/>
              <w:right w:val="single" w:sz="3" w:space="0" w:color="000000"/>
            </w:tcBorders>
          </w:tcPr>
          <w:p w14:paraId="5A51F881" w14:textId="77777777" w:rsidR="006B6273" w:rsidRPr="00076973" w:rsidRDefault="006B6273" w:rsidP="00DB3B16">
            <w:pPr>
              <w:spacing w:line="259" w:lineRule="auto"/>
              <w:rPr>
                <w:kern w:val="2"/>
                <w:sz w:val="28"/>
                <w:szCs w:val="28"/>
              </w:rPr>
            </w:pPr>
            <w:r w:rsidRPr="00076973">
              <w:rPr>
                <w:kern w:val="2"/>
                <w:sz w:val="28"/>
                <w:szCs w:val="28"/>
              </w:rPr>
              <w:t xml:space="preserve">Tháo dỡ và lắp lại đan mương cáp qua đường </w:t>
            </w:r>
          </w:p>
        </w:tc>
        <w:tc>
          <w:tcPr>
            <w:tcW w:w="1348" w:type="dxa"/>
            <w:tcBorders>
              <w:top w:val="single" w:sz="3" w:space="0" w:color="000000"/>
              <w:left w:val="single" w:sz="3" w:space="0" w:color="000000"/>
              <w:bottom w:val="single" w:sz="4" w:space="0" w:color="000000"/>
              <w:right w:val="single" w:sz="4" w:space="0" w:color="000000"/>
            </w:tcBorders>
            <w:vAlign w:val="center"/>
          </w:tcPr>
          <w:p w14:paraId="15B75BAF" w14:textId="77777777" w:rsidR="006B6273" w:rsidRPr="00076973" w:rsidRDefault="006B6273" w:rsidP="00DB3B16">
            <w:pPr>
              <w:spacing w:line="259" w:lineRule="auto"/>
              <w:ind w:right="61"/>
              <w:jc w:val="center"/>
              <w:rPr>
                <w:kern w:val="2"/>
                <w:sz w:val="28"/>
                <w:szCs w:val="28"/>
              </w:rPr>
            </w:pPr>
            <w:r w:rsidRPr="00076973">
              <w:rPr>
                <w:kern w:val="2"/>
                <w:sz w:val="28"/>
                <w:szCs w:val="28"/>
              </w:rPr>
              <w:t xml:space="preserve">tấn </w:t>
            </w:r>
          </w:p>
        </w:tc>
        <w:tc>
          <w:tcPr>
            <w:tcW w:w="1057" w:type="dxa"/>
            <w:tcBorders>
              <w:top w:val="single" w:sz="3" w:space="0" w:color="000000"/>
              <w:left w:val="single" w:sz="4" w:space="0" w:color="000000"/>
              <w:bottom w:val="single" w:sz="4" w:space="0" w:color="000000"/>
              <w:right w:val="single" w:sz="3" w:space="0" w:color="000000"/>
            </w:tcBorders>
            <w:vAlign w:val="center"/>
          </w:tcPr>
          <w:p w14:paraId="364514DA" w14:textId="77777777" w:rsidR="006B6273" w:rsidRPr="00076973" w:rsidRDefault="006B6273" w:rsidP="00DB3B16">
            <w:pPr>
              <w:spacing w:line="259" w:lineRule="auto"/>
              <w:ind w:right="63"/>
              <w:jc w:val="center"/>
              <w:rPr>
                <w:kern w:val="2"/>
                <w:sz w:val="28"/>
                <w:szCs w:val="28"/>
              </w:rPr>
            </w:pPr>
            <w:r w:rsidRPr="00076973">
              <w:rPr>
                <w:kern w:val="2"/>
                <w:sz w:val="28"/>
                <w:szCs w:val="28"/>
              </w:rPr>
              <w:t xml:space="preserve">86,8 </w:t>
            </w:r>
          </w:p>
        </w:tc>
        <w:tc>
          <w:tcPr>
            <w:tcW w:w="1496" w:type="dxa"/>
            <w:tcBorders>
              <w:top w:val="single" w:sz="3" w:space="0" w:color="000000"/>
              <w:left w:val="single" w:sz="3" w:space="0" w:color="000000"/>
              <w:bottom w:val="single" w:sz="4" w:space="0" w:color="000000"/>
              <w:right w:val="single" w:sz="4" w:space="0" w:color="000000"/>
            </w:tcBorders>
            <w:vAlign w:val="center"/>
          </w:tcPr>
          <w:p w14:paraId="133DC597" w14:textId="77777777" w:rsidR="006B6273" w:rsidRPr="00076973" w:rsidRDefault="006B6273" w:rsidP="00DB3B16">
            <w:pPr>
              <w:spacing w:line="259" w:lineRule="auto"/>
              <w:ind w:left="2"/>
              <w:jc w:val="center"/>
              <w:rPr>
                <w:kern w:val="2"/>
                <w:sz w:val="28"/>
                <w:szCs w:val="28"/>
              </w:rPr>
            </w:pPr>
            <w:r w:rsidRPr="00076973">
              <w:rPr>
                <w:kern w:val="2"/>
                <w:sz w:val="28"/>
                <w:szCs w:val="28"/>
              </w:rPr>
              <w:t xml:space="preserve"> </w:t>
            </w:r>
          </w:p>
        </w:tc>
      </w:tr>
      <w:tr w:rsidR="006B6273" w:rsidRPr="00076973" w14:paraId="70AFC694" w14:textId="77777777" w:rsidTr="00DB3B16">
        <w:trPr>
          <w:trHeight w:val="769"/>
        </w:trPr>
        <w:tc>
          <w:tcPr>
            <w:tcW w:w="677" w:type="dxa"/>
            <w:tcBorders>
              <w:top w:val="single" w:sz="4" w:space="0" w:color="000000"/>
              <w:left w:val="single" w:sz="3" w:space="0" w:color="000000"/>
              <w:bottom w:val="single" w:sz="4" w:space="0" w:color="000000"/>
              <w:right w:val="single" w:sz="3" w:space="0" w:color="000000"/>
            </w:tcBorders>
            <w:vAlign w:val="center"/>
          </w:tcPr>
          <w:p w14:paraId="68D302F8" w14:textId="77777777" w:rsidR="006B6273" w:rsidRPr="00076973" w:rsidRDefault="006B6273" w:rsidP="00DB3B16">
            <w:pPr>
              <w:spacing w:line="259" w:lineRule="auto"/>
              <w:ind w:right="66"/>
              <w:jc w:val="center"/>
              <w:rPr>
                <w:kern w:val="2"/>
                <w:sz w:val="28"/>
                <w:szCs w:val="28"/>
              </w:rPr>
            </w:pPr>
            <w:r w:rsidRPr="00076973">
              <w:rPr>
                <w:kern w:val="2"/>
                <w:sz w:val="28"/>
                <w:szCs w:val="28"/>
              </w:rPr>
              <w:t xml:space="preserve">6 </w:t>
            </w:r>
          </w:p>
        </w:tc>
        <w:tc>
          <w:tcPr>
            <w:tcW w:w="5242" w:type="dxa"/>
            <w:tcBorders>
              <w:top w:val="single" w:sz="4" w:space="0" w:color="000000"/>
              <w:left w:val="single" w:sz="3" w:space="0" w:color="000000"/>
              <w:bottom w:val="single" w:sz="4" w:space="0" w:color="000000"/>
              <w:right w:val="single" w:sz="3" w:space="0" w:color="000000"/>
            </w:tcBorders>
          </w:tcPr>
          <w:p w14:paraId="0225C774" w14:textId="77777777" w:rsidR="006B6273" w:rsidRPr="00076973" w:rsidRDefault="006B6273" w:rsidP="00DB3B16">
            <w:pPr>
              <w:spacing w:line="259" w:lineRule="auto"/>
              <w:ind w:right="13"/>
              <w:rPr>
                <w:kern w:val="2"/>
                <w:sz w:val="28"/>
                <w:szCs w:val="28"/>
              </w:rPr>
            </w:pPr>
            <w:r w:rsidRPr="00076973">
              <w:rPr>
                <w:kern w:val="2"/>
                <w:sz w:val="28"/>
                <w:szCs w:val="28"/>
              </w:rPr>
              <w:t xml:space="preserve">Đổ bê tông nâng cốt thành mương cáp, bê tông M250, đá 2x4 bằng độ cao vỉa hè mới </w:t>
            </w:r>
          </w:p>
        </w:tc>
        <w:tc>
          <w:tcPr>
            <w:tcW w:w="1348" w:type="dxa"/>
            <w:tcBorders>
              <w:top w:val="single" w:sz="4" w:space="0" w:color="000000"/>
              <w:left w:val="single" w:sz="3" w:space="0" w:color="000000"/>
              <w:bottom w:val="single" w:sz="4" w:space="0" w:color="000000"/>
              <w:right w:val="single" w:sz="4" w:space="0" w:color="000000"/>
            </w:tcBorders>
            <w:vAlign w:val="center"/>
          </w:tcPr>
          <w:p w14:paraId="7E615B11" w14:textId="77777777" w:rsidR="006B6273" w:rsidRPr="00076973" w:rsidRDefault="006B6273" w:rsidP="00DB3B16">
            <w:pPr>
              <w:spacing w:line="259" w:lineRule="auto"/>
              <w:ind w:right="64"/>
              <w:jc w:val="center"/>
              <w:rPr>
                <w:kern w:val="2"/>
                <w:sz w:val="28"/>
                <w:szCs w:val="28"/>
              </w:rPr>
            </w:pPr>
            <w:r w:rsidRPr="00076973">
              <w:rPr>
                <w:kern w:val="2"/>
                <w:sz w:val="28"/>
                <w:szCs w:val="28"/>
              </w:rPr>
              <w:t>m</w:t>
            </w:r>
            <w:r w:rsidRPr="00076973">
              <w:rPr>
                <w:kern w:val="2"/>
                <w:sz w:val="28"/>
                <w:szCs w:val="28"/>
                <w:vertAlign w:val="superscript"/>
              </w:rPr>
              <w:t>3</w:t>
            </w:r>
            <w:r w:rsidRPr="00076973">
              <w:rPr>
                <w:kern w:val="2"/>
                <w:sz w:val="28"/>
                <w:szCs w:val="28"/>
              </w:rPr>
              <w:t xml:space="preserve"> </w:t>
            </w:r>
          </w:p>
        </w:tc>
        <w:tc>
          <w:tcPr>
            <w:tcW w:w="1057" w:type="dxa"/>
            <w:tcBorders>
              <w:top w:val="single" w:sz="4" w:space="0" w:color="000000"/>
              <w:left w:val="single" w:sz="4" w:space="0" w:color="000000"/>
              <w:bottom w:val="single" w:sz="4" w:space="0" w:color="000000"/>
              <w:right w:val="single" w:sz="3" w:space="0" w:color="000000"/>
            </w:tcBorders>
            <w:vAlign w:val="center"/>
          </w:tcPr>
          <w:p w14:paraId="77EFA8A4" w14:textId="77777777" w:rsidR="006B6273" w:rsidRPr="00076973" w:rsidRDefault="006B6273" w:rsidP="00DB3B16">
            <w:pPr>
              <w:spacing w:line="259" w:lineRule="auto"/>
              <w:ind w:right="64"/>
              <w:jc w:val="center"/>
              <w:rPr>
                <w:kern w:val="2"/>
                <w:sz w:val="28"/>
                <w:szCs w:val="28"/>
              </w:rPr>
            </w:pPr>
            <w:r w:rsidRPr="00076973">
              <w:rPr>
                <w:kern w:val="2"/>
                <w:sz w:val="28"/>
                <w:szCs w:val="28"/>
              </w:rPr>
              <w:t xml:space="preserve">0,96 </w:t>
            </w:r>
          </w:p>
        </w:tc>
        <w:tc>
          <w:tcPr>
            <w:tcW w:w="1496" w:type="dxa"/>
            <w:tcBorders>
              <w:top w:val="single" w:sz="4" w:space="0" w:color="000000"/>
              <w:left w:val="single" w:sz="3" w:space="0" w:color="000000"/>
              <w:bottom w:val="single" w:sz="4" w:space="0" w:color="000000"/>
              <w:right w:val="single" w:sz="4" w:space="0" w:color="000000"/>
            </w:tcBorders>
            <w:vAlign w:val="center"/>
          </w:tcPr>
          <w:p w14:paraId="40258A19" w14:textId="77777777" w:rsidR="006B6273" w:rsidRPr="00076973" w:rsidRDefault="006B6273" w:rsidP="00DB3B16">
            <w:pPr>
              <w:spacing w:after="50" w:line="259" w:lineRule="auto"/>
              <w:ind w:left="125"/>
              <w:rPr>
                <w:kern w:val="2"/>
                <w:sz w:val="28"/>
                <w:szCs w:val="28"/>
              </w:rPr>
            </w:pPr>
            <w:r w:rsidRPr="00076973">
              <w:rPr>
                <w:kern w:val="2"/>
                <w:sz w:val="28"/>
                <w:szCs w:val="28"/>
              </w:rPr>
              <w:t xml:space="preserve">Phần nằm </w:t>
            </w:r>
          </w:p>
          <w:p w14:paraId="7B2FB7EC" w14:textId="77777777" w:rsidR="006B6273" w:rsidRPr="00076973" w:rsidRDefault="006B6273" w:rsidP="00DB3B16">
            <w:pPr>
              <w:spacing w:line="259" w:lineRule="auto"/>
              <w:ind w:left="91"/>
              <w:rPr>
                <w:kern w:val="2"/>
                <w:sz w:val="28"/>
                <w:szCs w:val="28"/>
              </w:rPr>
            </w:pPr>
            <w:r w:rsidRPr="00076973">
              <w:rPr>
                <w:kern w:val="2"/>
                <w:sz w:val="28"/>
                <w:szCs w:val="28"/>
              </w:rPr>
              <w:t xml:space="preserve">trên vỉa hè </w:t>
            </w:r>
          </w:p>
        </w:tc>
      </w:tr>
      <w:tr w:rsidR="006B6273" w:rsidRPr="00076973" w14:paraId="4E83AF06" w14:textId="77777777" w:rsidTr="00DB3B16">
        <w:trPr>
          <w:trHeight w:val="1142"/>
        </w:trPr>
        <w:tc>
          <w:tcPr>
            <w:tcW w:w="677" w:type="dxa"/>
            <w:tcBorders>
              <w:top w:val="single" w:sz="4" w:space="0" w:color="000000"/>
              <w:left w:val="single" w:sz="3" w:space="0" w:color="000000"/>
              <w:bottom w:val="single" w:sz="4" w:space="0" w:color="000000"/>
              <w:right w:val="single" w:sz="3" w:space="0" w:color="000000"/>
            </w:tcBorders>
            <w:vAlign w:val="center"/>
          </w:tcPr>
          <w:p w14:paraId="226200B2" w14:textId="77777777" w:rsidR="006B6273" w:rsidRPr="00076973" w:rsidRDefault="006B6273" w:rsidP="00DB3B16">
            <w:pPr>
              <w:spacing w:line="259" w:lineRule="auto"/>
              <w:ind w:right="66"/>
              <w:jc w:val="center"/>
              <w:rPr>
                <w:kern w:val="2"/>
                <w:sz w:val="28"/>
                <w:szCs w:val="28"/>
              </w:rPr>
            </w:pPr>
            <w:r w:rsidRPr="00076973">
              <w:rPr>
                <w:kern w:val="2"/>
                <w:sz w:val="28"/>
                <w:szCs w:val="28"/>
              </w:rPr>
              <w:t xml:space="preserve">7 </w:t>
            </w:r>
          </w:p>
        </w:tc>
        <w:tc>
          <w:tcPr>
            <w:tcW w:w="5242" w:type="dxa"/>
            <w:tcBorders>
              <w:top w:val="single" w:sz="4" w:space="0" w:color="000000"/>
              <w:left w:val="single" w:sz="3" w:space="0" w:color="000000"/>
              <w:bottom w:val="single" w:sz="4" w:space="0" w:color="000000"/>
              <w:right w:val="single" w:sz="3" w:space="0" w:color="000000"/>
            </w:tcBorders>
          </w:tcPr>
          <w:p w14:paraId="24C179EB" w14:textId="77777777" w:rsidR="006B6273" w:rsidRPr="00076973" w:rsidRDefault="006B6273" w:rsidP="00DB3B16">
            <w:pPr>
              <w:spacing w:line="259" w:lineRule="auto"/>
              <w:ind w:right="13"/>
              <w:rPr>
                <w:kern w:val="2"/>
                <w:sz w:val="28"/>
                <w:szCs w:val="28"/>
              </w:rPr>
            </w:pPr>
            <w:r w:rsidRPr="00076973">
              <w:rPr>
                <w:kern w:val="2"/>
                <w:sz w:val="28"/>
                <w:szCs w:val="28"/>
              </w:rPr>
              <w:t>Đổ bê tông nâng cốt thành mương cáp, bê tông M250, đá 2x4 bằng độ cao nền đường mới</w:t>
            </w:r>
            <w:r w:rsidRPr="00076973">
              <w:rPr>
                <w:kern w:val="2"/>
                <w:sz w:val="28"/>
                <w:szCs w:val="28"/>
                <w:lang w:val="vi-VN"/>
              </w:rPr>
              <w:t>.</w:t>
            </w:r>
            <w:r w:rsidRPr="00076973">
              <w:rPr>
                <w:kern w:val="2"/>
                <w:sz w:val="28"/>
                <w:szCs w:val="28"/>
              </w:rPr>
              <w:t xml:space="preserve"> </w:t>
            </w:r>
          </w:p>
        </w:tc>
        <w:tc>
          <w:tcPr>
            <w:tcW w:w="1348" w:type="dxa"/>
            <w:tcBorders>
              <w:top w:val="single" w:sz="4" w:space="0" w:color="000000"/>
              <w:left w:val="single" w:sz="3" w:space="0" w:color="000000"/>
              <w:bottom w:val="single" w:sz="4" w:space="0" w:color="000000"/>
              <w:right w:val="single" w:sz="4" w:space="0" w:color="000000"/>
            </w:tcBorders>
            <w:vAlign w:val="center"/>
          </w:tcPr>
          <w:p w14:paraId="2D6EEA43" w14:textId="77777777" w:rsidR="006B6273" w:rsidRPr="00076973" w:rsidRDefault="006B6273" w:rsidP="00DB3B16">
            <w:pPr>
              <w:spacing w:line="259" w:lineRule="auto"/>
              <w:ind w:right="64"/>
              <w:jc w:val="center"/>
              <w:rPr>
                <w:kern w:val="2"/>
                <w:sz w:val="28"/>
                <w:szCs w:val="28"/>
              </w:rPr>
            </w:pPr>
            <w:r w:rsidRPr="00076973">
              <w:rPr>
                <w:kern w:val="2"/>
                <w:sz w:val="28"/>
                <w:szCs w:val="28"/>
              </w:rPr>
              <w:t>m</w:t>
            </w:r>
            <w:r w:rsidRPr="00076973">
              <w:rPr>
                <w:kern w:val="2"/>
                <w:sz w:val="28"/>
                <w:szCs w:val="28"/>
                <w:vertAlign w:val="superscript"/>
              </w:rPr>
              <w:t>3</w:t>
            </w:r>
            <w:r w:rsidRPr="00076973">
              <w:rPr>
                <w:kern w:val="2"/>
                <w:sz w:val="28"/>
                <w:szCs w:val="28"/>
              </w:rPr>
              <w:t xml:space="preserve"> </w:t>
            </w:r>
          </w:p>
        </w:tc>
        <w:tc>
          <w:tcPr>
            <w:tcW w:w="1057" w:type="dxa"/>
            <w:tcBorders>
              <w:top w:val="single" w:sz="4" w:space="0" w:color="000000"/>
              <w:left w:val="single" w:sz="4" w:space="0" w:color="000000"/>
              <w:bottom w:val="single" w:sz="4" w:space="0" w:color="000000"/>
              <w:right w:val="single" w:sz="3" w:space="0" w:color="000000"/>
            </w:tcBorders>
            <w:vAlign w:val="center"/>
          </w:tcPr>
          <w:p w14:paraId="131DE788" w14:textId="77777777" w:rsidR="006B6273" w:rsidRPr="00076973" w:rsidRDefault="006B6273" w:rsidP="00DB3B16">
            <w:pPr>
              <w:spacing w:line="259" w:lineRule="auto"/>
              <w:ind w:right="64"/>
              <w:jc w:val="center"/>
              <w:rPr>
                <w:kern w:val="2"/>
                <w:sz w:val="28"/>
                <w:szCs w:val="28"/>
              </w:rPr>
            </w:pPr>
            <w:r w:rsidRPr="00076973">
              <w:rPr>
                <w:kern w:val="2"/>
                <w:sz w:val="28"/>
                <w:szCs w:val="28"/>
              </w:rPr>
              <w:t xml:space="preserve">2,0 </w:t>
            </w:r>
          </w:p>
        </w:tc>
        <w:tc>
          <w:tcPr>
            <w:tcW w:w="1496" w:type="dxa"/>
            <w:tcBorders>
              <w:top w:val="single" w:sz="4" w:space="0" w:color="000000"/>
              <w:left w:val="single" w:sz="3" w:space="0" w:color="000000"/>
              <w:bottom w:val="single" w:sz="4" w:space="0" w:color="000000"/>
              <w:right w:val="single" w:sz="4" w:space="0" w:color="000000"/>
            </w:tcBorders>
          </w:tcPr>
          <w:p w14:paraId="7D48020D" w14:textId="77777777" w:rsidR="006B6273" w:rsidRPr="00076973" w:rsidRDefault="006B6273" w:rsidP="00DB3B16">
            <w:pPr>
              <w:spacing w:line="259" w:lineRule="auto"/>
              <w:jc w:val="center"/>
              <w:rPr>
                <w:kern w:val="2"/>
                <w:sz w:val="28"/>
                <w:szCs w:val="28"/>
              </w:rPr>
            </w:pPr>
            <w:r w:rsidRPr="00076973">
              <w:rPr>
                <w:kern w:val="2"/>
                <w:sz w:val="28"/>
                <w:szCs w:val="28"/>
              </w:rPr>
              <w:t xml:space="preserve">Phần nằm trên lòng đường </w:t>
            </w:r>
          </w:p>
        </w:tc>
      </w:tr>
      <w:tr w:rsidR="006B6273" w:rsidRPr="00076973" w14:paraId="44FBC29F" w14:textId="77777777" w:rsidTr="00DB3B16">
        <w:trPr>
          <w:trHeight w:val="407"/>
        </w:trPr>
        <w:tc>
          <w:tcPr>
            <w:tcW w:w="677" w:type="dxa"/>
            <w:tcBorders>
              <w:top w:val="single" w:sz="4" w:space="0" w:color="000000"/>
              <w:left w:val="single" w:sz="3" w:space="0" w:color="000000"/>
              <w:bottom w:val="single" w:sz="3" w:space="0" w:color="000000"/>
              <w:right w:val="single" w:sz="3" w:space="0" w:color="000000"/>
            </w:tcBorders>
          </w:tcPr>
          <w:p w14:paraId="2CDE4E3A" w14:textId="77777777" w:rsidR="006B6273" w:rsidRPr="00076973" w:rsidRDefault="006B6273" w:rsidP="00DB3B16">
            <w:pPr>
              <w:spacing w:line="259" w:lineRule="auto"/>
              <w:ind w:right="62"/>
              <w:jc w:val="center"/>
              <w:rPr>
                <w:b/>
                <w:bCs/>
                <w:kern w:val="2"/>
                <w:sz w:val="28"/>
                <w:szCs w:val="28"/>
              </w:rPr>
            </w:pPr>
            <w:r w:rsidRPr="00076973">
              <w:rPr>
                <w:b/>
                <w:bCs/>
                <w:kern w:val="2"/>
                <w:sz w:val="28"/>
                <w:szCs w:val="28"/>
              </w:rPr>
              <w:t xml:space="preserve">II </w:t>
            </w:r>
          </w:p>
        </w:tc>
        <w:tc>
          <w:tcPr>
            <w:tcW w:w="5242" w:type="dxa"/>
            <w:tcBorders>
              <w:top w:val="single" w:sz="4" w:space="0" w:color="000000"/>
              <w:left w:val="single" w:sz="3" w:space="0" w:color="000000"/>
              <w:bottom w:val="single" w:sz="3" w:space="0" w:color="000000"/>
              <w:right w:val="single" w:sz="3" w:space="0" w:color="000000"/>
            </w:tcBorders>
          </w:tcPr>
          <w:p w14:paraId="676BC0C3" w14:textId="77777777" w:rsidR="006B6273" w:rsidRPr="00076973" w:rsidRDefault="006B6273" w:rsidP="00DB3B16">
            <w:pPr>
              <w:spacing w:line="259" w:lineRule="auto"/>
              <w:rPr>
                <w:b/>
                <w:bCs/>
                <w:kern w:val="2"/>
                <w:sz w:val="28"/>
                <w:szCs w:val="28"/>
              </w:rPr>
            </w:pPr>
            <w:r w:rsidRPr="00076973">
              <w:rPr>
                <w:b/>
                <w:bCs/>
                <w:kern w:val="2"/>
                <w:sz w:val="28"/>
                <w:szCs w:val="28"/>
              </w:rPr>
              <w:t xml:space="preserve">Phần bó vỉa: </w:t>
            </w:r>
          </w:p>
        </w:tc>
        <w:tc>
          <w:tcPr>
            <w:tcW w:w="1348" w:type="dxa"/>
            <w:tcBorders>
              <w:top w:val="single" w:sz="4" w:space="0" w:color="000000"/>
              <w:left w:val="single" w:sz="3" w:space="0" w:color="000000"/>
              <w:bottom w:val="single" w:sz="3" w:space="0" w:color="000000"/>
              <w:right w:val="single" w:sz="4" w:space="0" w:color="000000"/>
            </w:tcBorders>
          </w:tcPr>
          <w:p w14:paraId="2BCEF3CC" w14:textId="77777777" w:rsidR="006B6273" w:rsidRPr="00076973" w:rsidRDefault="006B6273" w:rsidP="00DB3B16">
            <w:pPr>
              <w:spacing w:line="259" w:lineRule="auto"/>
              <w:ind w:left="2"/>
              <w:jc w:val="center"/>
              <w:rPr>
                <w:b/>
                <w:bCs/>
                <w:kern w:val="2"/>
                <w:sz w:val="28"/>
                <w:szCs w:val="28"/>
              </w:rPr>
            </w:pPr>
            <w:r w:rsidRPr="00076973">
              <w:rPr>
                <w:b/>
                <w:bCs/>
                <w:kern w:val="2"/>
                <w:sz w:val="28"/>
                <w:szCs w:val="28"/>
              </w:rPr>
              <w:t xml:space="preserve"> </w:t>
            </w:r>
          </w:p>
        </w:tc>
        <w:tc>
          <w:tcPr>
            <w:tcW w:w="1057" w:type="dxa"/>
            <w:tcBorders>
              <w:top w:val="single" w:sz="4" w:space="0" w:color="000000"/>
              <w:left w:val="single" w:sz="4" w:space="0" w:color="000000"/>
              <w:bottom w:val="single" w:sz="3" w:space="0" w:color="000000"/>
              <w:right w:val="single" w:sz="3" w:space="0" w:color="000000"/>
            </w:tcBorders>
          </w:tcPr>
          <w:p w14:paraId="3D6BB5B9" w14:textId="77777777" w:rsidR="006B6273" w:rsidRPr="00076973" w:rsidRDefault="006B6273" w:rsidP="00DB3B16">
            <w:pPr>
              <w:spacing w:line="259" w:lineRule="auto"/>
              <w:jc w:val="center"/>
              <w:rPr>
                <w:b/>
                <w:bCs/>
                <w:kern w:val="2"/>
                <w:sz w:val="28"/>
                <w:szCs w:val="28"/>
              </w:rPr>
            </w:pPr>
            <w:r w:rsidRPr="00076973">
              <w:rPr>
                <w:b/>
                <w:bCs/>
                <w:kern w:val="2"/>
                <w:sz w:val="28"/>
                <w:szCs w:val="28"/>
              </w:rPr>
              <w:t xml:space="preserve"> </w:t>
            </w:r>
          </w:p>
        </w:tc>
        <w:tc>
          <w:tcPr>
            <w:tcW w:w="1496" w:type="dxa"/>
            <w:tcBorders>
              <w:top w:val="single" w:sz="4" w:space="0" w:color="000000"/>
              <w:left w:val="single" w:sz="3" w:space="0" w:color="000000"/>
              <w:bottom w:val="single" w:sz="3" w:space="0" w:color="000000"/>
              <w:right w:val="single" w:sz="4" w:space="0" w:color="000000"/>
            </w:tcBorders>
          </w:tcPr>
          <w:p w14:paraId="68274129" w14:textId="77777777" w:rsidR="006B6273" w:rsidRPr="00076973" w:rsidRDefault="006B6273" w:rsidP="00DB3B16">
            <w:pPr>
              <w:spacing w:line="259" w:lineRule="auto"/>
              <w:ind w:left="2"/>
              <w:jc w:val="center"/>
              <w:rPr>
                <w:b/>
                <w:bCs/>
                <w:kern w:val="2"/>
                <w:sz w:val="28"/>
                <w:szCs w:val="28"/>
              </w:rPr>
            </w:pPr>
            <w:r w:rsidRPr="00076973">
              <w:rPr>
                <w:b/>
                <w:bCs/>
                <w:kern w:val="2"/>
                <w:sz w:val="28"/>
                <w:szCs w:val="28"/>
              </w:rPr>
              <w:t xml:space="preserve"> </w:t>
            </w:r>
          </w:p>
        </w:tc>
      </w:tr>
      <w:tr w:rsidR="006B6273" w:rsidRPr="00076973" w14:paraId="16AB8DC5" w14:textId="77777777" w:rsidTr="00DB3B16">
        <w:trPr>
          <w:trHeight w:val="764"/>
        </w:trPr>
        <w:tc>
          <w:tcPr>
            <w:tcW w:w="677" w:type="dxa"/>
            <w:tcBorders>
              <w:top w:val="single" w:sz="3" w:space="0" w:color="000000"/>
              <w:left w:val="single" w:sz="3" w:space="0" w:color="000000"/>
              <w:bottom w:val="single" w:sz="4" w:space="0" w:color="000000"/>
              <w:right w:val="single" w:sz="3" w:space="0" w:color="000000"/>
            </w:tcBorders>
            <w:vAlign w:val="center"/>
          </w:tcPr>
          <w:p w14:paraId="096629DA" w14:textId="77777777" w:rsidR="006B6273" w:rsidRPr="00076973" w:rsidRDefault="006B6273" w:rsidP="00DB3B16">
            <w:pPr>
              <w:spacing w:line="259" w:lineRule="auto"/>
              <w:ind w:right="66"/>
              <w:jc w:val="center"/>
              <w:rPr>
                <w:kern w:val="2"/>
                <w:sz w:val="28"/>
                <w:szCs w:val="28"/>
              </w:rPr>
            </w:pPr>
            <w:r w:rsidRPr="00076973">
              <w:rPr>
                <w:kern w:val="2"/>
                <w:sz w:val="28"/>
                <w:szCs w:val="28"/>
              </w:rPr>
              <w:t xml:space="preserve">1 </w:t>
            </w:r>
          </w:p>
        </w:tc>
        <w:tc>
          <w:tcPr>
            <w:tcW w:w="5242" w:type="dxa"/>
            <w:tcBorders>
              <w:top w:val="single" w:sz="3" w:space="0" w:color="000000"/>
              <w:left w:val="single" w:sz="3" w:space="0" w:color="000000"/>
              <w:bottom w:val="single" w:sz="4" w:space="0" w:color="000000"/>
              <w:right w:val="single" w:sz="3" w:space="0" w:color="000000"/>
            </w:tcBorders>
          </w:tcPr>
          <w:p w14:paraId="2F604CBD" w14:textId="77777777" w:rsidR="006B6273" w:rsidRPr="00076973" w:rsidRDefault="006B6273" w:rsidP="00DB3B16">
            <w:pPr>
              <w:spacing w:line="259" w:lineRule="auto"/>
              <w:ind w:right="58"/>
              <w:rPr>
                <w:kern w:val="2"/>
                <w:sz w:val="28"/>
                <w:szCs w:val="28"/>
              </w:rPr>
            </w:pPr>
            <w:r w:rsidRPr="00076973">
              <w:rPr>
                <w:kern w:val="2"/>
                <w:sz w:val="28"/>
                <w:szCs w:val="28"/>
              </w:rPr>
              <w:t>Phá bỏ phần bó vỉa cũ bị hư hỏng kích thước 0,15x0,13m, dài 1579,5m</w:t>
            </w:r>
            <w:r w:rsidRPr="00076973">
              <w:rPr>
                <w:kern w:val="2"/>
                <w:sz w:val="28"/>
                <w:szCs w:val="28"/>
                <w:lang w:val="vi-VN"/>
              </w:rPr>
              <w:t>.</w:t>
            </w:r>
            <w:r w:rsidRPr="00076973">
              <w:rPr>
                <w:kern w:val="2"/>
                <w:sz w:val="28"/>
                <w:szCs w:val="28"/>
              </w:rPr>
              <w:t xml:space="preserve"> </w:t>
            </w:r>
          </w:p>
        </w:tc>
        <w:tc>
          <w:tcPr>
            <w:tcW w:w="1348" w:type="dxa"/>
            <w:tcBorders>
              <w:top w:val="single" w:sz="3" w:space="0" w:color="000000"/>
              <w:left w:val="single" w:sz="3" w:space="0" w:color="000000"/>
              <w:bottom w:val="single" w:sz="4" w:space="0" w:color="000000"/>
              <w:right w:val="single" w:sz="4" w:space="0" w:color="000000"/>
            </w:tcBorders>
            <w:vAlign w:val="center"/>
          </w:tcPr>
          <w:p w14:paraId="1C6CBF83" w14:textId="77777777" w:rsidR="006B6273" w:rsidRPr="00076973" w:rsidRDefault="006B6273" w:rsidP="00DB3B16">
            <w:pPr>
              <w:spacing w:line="259" w:lineRule="auto"/>
              <w:ind w:right="64"/>
              <w:jc w:val="center"/>
              <w:rPr>
                <w:kern w:val="2"/>
                <w:sz w:val="28"/>
                <w:szCs w:val="28"/>
              </w:rPr>
            </w:pPr>
            <w:r w:rsidRPr="00076973">
              <w:rPr>
                <w:kern w:val="2"/>
                <w:sz w:val="28"/>
                <w:szCs w:val="28"/>
              </w:rPr>
              <w:t>m</w:t>
            </w:r>
            <w:r w:rsidRPr="00076973">
              <w:rPr>
                <w:kern w:val="2"/>
                <w:sz w:val="28"/>
                <w:szCs w:val="28"/>
                <w:vertAlign w:val="superscript"/>
              </w:rPr>
              <w:t>3</w:t>
            </w:r>
            <w:r w:rsidRPr="00076973">
              <w:rPr>
                <w:kern w:val="2"/>
                <w:sz w:val="28"/>
                <w:szCs w:val="28"/>
              </w:rPr>
              <w:t xml:space="preserve"> </w:t>
            </w:r>
          </w:p>
        </w:tc>
        <w:tc>
          <w:tcPr>
            <w:tcW w:w="1057" w:type="dxa"/>
            <w:tcBorders>
              <w:top w:val="single" w:sz="3" w:space="0" w:color="000000"/>
              <w:left w:val="single" w:sz="4" w:space="0" w:color="000000"/>
              <w:bottom w:val="single" w:sz="4" w:space="0" w:color="000000"/>
              <w:right w:val="single" w:sz="3" w:space="0" w:color="000000"/>
            </w:tcBorders>
            <w:vAlign w:val="center"/>
          </w:tcPr>
          <w:p w14:paraId="12FBB7B2" w14:textId="77777777" w:rsidR="006B6273" w:rsidRPr="00076973" w:rsidRDefault="006B6273" w:rsidP="00DB3B16">
            <w:pPr>
              <w:spacing w:line="259" w:lineRule="auto"/>
              <w:ind w:right="64"/>
              <w:jc w:val="center"/>
              <w:rPr>
                <w:kern w:val="2"/>
                <w:sz w:val="28"/>
                <w:szCs w:val="28"/>
              </w:rPr>
            </w:pPr>
            <w:r w:rsidRPr="00076973">
              <w:rPr>
                <w:kern w:val="2"/>
                <w:sz w:val="28"/>
                <w:szCs w:val="28"/>
              </w:rPr>
              <w:t xml:space="preserve">30,8 </w:t>
            </w:r>
          </w:p>
        </w:tc>
        <w:tc>
          <w:tcPr>
            <w:tcW w:w="1496" w:type="dxa"/>
            <w:tcBorders>
              <w:top w:val="single" w:sz="3" w:space="0" w:color="000000"/>
              <w:left w:val="single" w:sz="3" w:space="0" w:color="000000"/>
              <w:bottom w:val="single" w:sz="4" w:space="0" w:color="000000"/>
              <w:right w:val="single" w:sz="4" w:space="0" w:color="000000"/>
            </w:tcBorders>
            <w:vAlign w:val="center"/>
          </w:tcPr>
          <w:p w14:paraId="5DC2D67E" w14:textId="77777777" w:rsidR="006B6273" w:rsidRPr="00076973" w:rsidRDefault="006B6273" w:rsidP="00DB3B16">
            <w:pPr>
              <w:spacing w:line="259" w:lineRule="auto"/>
              <w:ind w:left="1"/>
              <w:jc w:val="center"/>
              <w:rPr>
                <w:kern w:val="2"/>
                <w:sz w:val="28"/>
                <w:szCs w:val="28"/>
              </w:rPr>
            </w:pPr>
            <w:r w:rsidRPr="00076973">
              <w:rPr>
                <w:kern w:val="2"/>
                <w:sz w:val="28"/>
                <w:szCs w:val="28"/>
              </w:rPr>
              <w:t xml:space="preserve"> </w:t>
            </w:r>
          </w:p>
        </w:tc>
      </w:tr>
      <w:tr w:rsidR="006B6273" w:rsidRPr="00076973" w14:paraId="73814E99" w14:textId="77777777" w:rsidTr="00DB3B16">
        <w:trPr>
          <w:trHeight w:val="1145"/>
        </w:trPr>
        <w:tc>
          <w:tcPr>
            <w:tcW w:w="677" w:type="dxa"/>
            <w:tcBorders>
              <w:top w:val="single" w:sz="4" w:space="0" w:color="000000"/>
              <w:left w:val="single" w:sz="3" w:space="0" w:color="000000"/>
              <w:bottom w:val="single" w:sz="4" w:space="0" w:color="000000"/>
              <w:right w:val="single" w:sz="3" w:space="0" w:color="000000"/>
            </w:tcBorders>
            <w:vAlign w:val="center"/>
          </w:tcPr>
          <w:p w14:paraId="4E6A8AEB" w14:textId="77777777" w:rsidR="006B6273" w:rsidRPr="00076973" w:rsidRDefault="006B6273" w:rsidP="00DB3B16">
            <w:pPr>
              <w:spacing w:line="259" w:lineRule="auto"/>
              <w:ind w:right="66"/>
              <w:jc w:val="center"/>
              <w:rPr>
                <w:kern w:val="2"/>
                <w:sz w:val="28"/>
                <w:szCs w:val="28"/>
              </w:rPr>
            </w:pPr>
            <w:r w:rsidRPr="00076973">
              <w:rPr>
                <w:kern w:val="2"/>
                <w:sz w:val="28"/>
                <w:szCs w:val="28"/>
              </w:rPr>
              <w:t xml:space="preserve">2 </w:t>
            </w:r>
          </w:p>
        </w:tc>
        <w:tc>
          <w:tcPr>
            <w:tcW w:w="5242" w:type="dxa"/>
            <w:tcBorders>
              <w:top w:val="single" w:sz="4" w:space="0" w:color="000000"/>
              <w:left w:val="single" w:sz="3" w:space="0" w:color="000000"/>
              <w:bottom w:val="single" w:sz="4" w:space="0" w:color="000000"/>
              <w:right w:val="single" w:sz="3" w:space="0" w:color="000000"/>
            </w:tcBorders>
          </w:tcPr>
          <w:p w14:paraId="686036BB" w14:textId="77777777" w:rsidR="006B6273" w:rsidRPr="00076973" w:rsidRDefault="006B6273" w:rsidP="00DB3B16">
            <w:pPr>
              <w:spacing w:after="50" w:line="259" w:lineRule="auto"/>
              <w:rPr>
                <w:kern w:val="2"/>
                <w:sz w:val="28"/>
                <w:szCs w:val="28"/>
              </w:rPr>
            </w:pPr>
            <w:r w:rsidRPr="00076973">
              <w:rPr>
                <w:kern w:val="2"/>
                <w:sz w:val="28"/>
                <w:szCs w:val="28"/>
              </w:rPr>
              <w:t xml:space="preserve">Đào móng bó vỉa mới kích thước: </w:t>
            </w:r>
          </w:p>
          <w:p w14:paraId="4E208A36" w14:textId="77777777" w:rsidR="006B6273" w:rsidRPr="00076973" w:rsidRDefault="006B6273" w:rsidP="00DB3B16">
            <w:pPr>
              <w:spacing w:line="259" w:lineRule="auto"/>
              <w:rPr>
                <w:kern w:val="2"/>
                <w:sz w:val="28"/>
                <w:szCs w:val="28"/>
              </w:rPr>
            </w:pPr>
            <w:r w:rsidRPr="00076973">
              <w:rPr>
                <w:kern w:val="2"/>
                <w:sz w:val="28"/>
                <w:szCs w:val="28"/>
              </w:rPr>
              <w:t xml:space="preserve">sâu: 0,10m, rộng: 0,28m, dài 1579,5m đất cấp 3 </w:t>
            </w:r>
          </w:p>
        </w:tc>
        <w:tc>
          <w:tcPr>
            <w:tcW w:w="1348" w:type="dxa"/>
            <w:tcBorders>
              <w:top w:val="single" w:sz="4" w:space="0" w:color="000000"/>
              <w:left w:val="single" w:sz="3" w:space="0" w:color="000000"/>
              <w:bottom w:val="single" w:sz="4" w:space="0" w:color="000000"/>
              <w:right w:val="single" w:sz="4" w:space="0" w:color="000000"/>
            </w:tcBorders>
            <w:vAlign w:val="center"/>
          </w:tcPr>
          <w:p w14:paraId="51631122" w14:textId="77777777" w:rsidR="006B6273" w:rsidRPr="00076973" w:rsidRDefault="006B6273" w:rsidP="00DB3B16">
            <w:pPr>
              <w:spacing w:line="259" w:lineRule="auto"/>
              <w:ind w:right="64"/>
              <w:jc w:val="center"/>
              <w:rPr>
                <w:kern w:val="2"/>
                <w:sz w:val="28"/>
                <w:szCs w:val="28"/>
              </w:rPr>
            </w:pPr>
            <w:r w:rsidRPr="00076973">
              <w:rPr>
                <w:kern w:val="2"/>
                <w:sz w:val="28"/>
                <w:szCs w:val="28"/>
              </w:rPr>
              <w:t>m</w:t>
            </w:r>
            <w:r w:rsidRPr="00076973">
              <w:rPr>
                <w:kern w:val="2"/>
                <w:sz w:val="28"/>
                <w:szCs w:val="28"/>
                <w:vertAlign w:val="superscript"/>
              </w:rPr>
              <w:t>3</w:t>
            </w:r>
            <w:r w:rsidRPr="00076973">
              <w:rPr>
                <w:kern w:val="2"/>
                <w:sz w:val="28"/>
                <w:szCs w:val="28"/>
              </w:rPr>
              <w:t xml:space="preserve"> </w:t>
            </w:r>
          </w:p>
        </w:tc>
        <w:tc>
          <w:tcPr>
            <w:tcW w:w="1057" w:type="dxa"/>
            <w:tcBorders>
              <w:top w:val="single" w:sz="4" w:space="0" w:color="000000"/>
              <w:left w:val="single" w:sz="4" w:space="0" w:color="000000"/>
              <w:bottom w:val="single" w:sz="4" w:space="0" w:color="000000"/>
              <w:right w:val="single" w:sz="3" w:space="0" w:color="000000"/>
            </w:tcBorders>
            <w:vAlign w:val="center"/>
          </w:tcPr>
          <w:p w14:paraId="6095252F" w14:textId="77777777" w:rsidR="006B6273" w:rsidRPr="00076973" w:rsidRDefault="006B6273" w:rsidP="00DB3B16">
            <w:pPr>
              <w:spacing w:line="259" w:lineRule="auto"/>
              <w:ind w:right="64"/>
              <w:jc w:val="center"/>
              <w:rPr>
                <w:kern w:val="2"/>
                <w:sz w:val="28"/>
                <w:szCs w:val="28"/>
              </w:rPr>
            </w:pPr>
            <w:r w:rsidRPr="00076973">
              <w:rPr>
                <w:kern w:val="2"/>
                <w:sz w:val="28"/>
                <w:szCs w:val="28"/>
              </w:rPr>
              <w:t xml:space="preserve">44,2 </w:t>
            </w:r>
          </w:p>
        </w:tc>
        <w:tc>
          <w:tcPr>
            <w:tcW w:w="1496" w:type="dxa"/>
            <w:tcBorders>
              <w:top w:val="single" w:sz="4" w:space="0" w:color="000000"/>
              <w:left w:val="single" w:sz="3" w:space="0" w:color="000000"/>
              <w:bottom w:val="single" w:sz="4" w:space="0" w:color="000000"/>
              <w:right w:val="single" w:sz="4" w:space="0" w:color="000000"/>
            </w:tcBorders>
            <w:vAlign w:val="center"/>
          </w:tcPr>
          <w:p w14:paraId="54C06220" w14:textId="77777777" w:rsidR="006B6273" w:rsidRPr="00076973" w:rsidRDefault="006B6273" w:rsidP="00DB3B16">
            <w:pPr>
              <w:spacing w:line="259" w:lineRule="auto"/>
              <w:ind w:left="1"/>
              <w:jc w:val="center"/>
              <w:rPr>
                <w:kern w:val="2"/>
                <w:sz w:val="28"/>
                <w:szCs w:val="28"/>
              </w:rPr>
            </w:pPr>
            <w:r w:rsidRPr="00076973">
              <w:rPr>
                <w:kern w:val="2"/>
                <w:sz w:val="28"/>
                <w:szCs w:val="28"/>
              </w:rPr>
              <w:t xml:space="preserve"> </w:t>
            </w:r>
          </w:p>
        </w:tc>
      </w:tr>
      <w:tr w:rsidR="006B6273" w:rsidRPr="00076973" w14:paraId="62358A11" w14:textId="77777777" w:rsidTr="00DB3B16">
        <w:trPr>
          <w:trHeight w:val="766"/>
        </w:trPr>
        <w:tc>
          <w:tcPr>
            <w:tcW w:w="677" w:type="dxa"/>
            <w:tcBorders>
              <w:top w:val="single" w:sz="4" w:space="0" w:color="000000"/>
              <w:left w:val="single" w:sz="3" w:space="0" w:color="000000"/>
              <w:bottom w:val="single" w:sz="4" w:space="0" w:color="000000"/>
              <w:right w:val="single" w:sz="3" w:space="0" w:color="000000"/>
            </w:tcBorders>
            <w:vAlign w:val="center"/>
          </w:tcPr>
          <w:p w14:paraId="42B12FC7" w14:textId="77777777" w:rsidR="006B6273" w:rsidRPr="00076973" w:rsidRDefault="006B6273" w:rsidP="00DB3B16">
            <w:pPr>
              <w:spacing w:line="259" w:lineRule="auto"/>
              <w:ind w:right="66"/>
              <w:jc w:val="center"/>
              <w:rPr>
                <w:kern w:val="2"/>
                <w:sz w:val="28"/>
                <w:szCs w:val="28"/>
              </w:rPr>
            </w:pPr>
            <w:r w:rsidRPr="00076973">
              <w:rPr>
                <w:kern w:val="2"/>
                <w:sz w:val="28"/>
                <w:szCs w:val="28"/>
              </w:rPr>
              <w:t xml:space="preserve">3 </w:t>
            </w:r>
          </w:p>
        </w:tc>
        <w:tc>
          <w:tcPr>
            <w:tcW w:w="5242" w:type="dxa"/>
            <w:tcBorders>
              <w:top w:val="single" w:sz="4" w:space="0" w:color="000000"/>
              <w:left w:val="single" w:sz="3" w:space="0" w:color="000000"/>
              <w:bottom w:val="single" w:sz="4" w:space="0" w:color="000000"/>
              <w:right w:val="single" w:sz="3" w:space="0" w:color="000000"/>
            </w:tcBorders>
          </w:tcPr>
          <w:p w14:paraId="2282CA39" w14:textId="77777777" w:rsidR="006B6273" w:rsidRPr="00076973" w:rsidRDefault="006B6273" w:rsidP="00DB3B16">
            <w:pPr>
              <w:spacing w:line="259" w:lineRule="auto"/>
              <w:rPr>
                <w:kern w:val="2"/>
                <w:sz w:val="28"/>
                <w:szCs w:val="28"/>
              </w:rPr>
            </w:pPr>
            <w:r w:rsidRPr="00076973">
              <w:rPr>
                <w:kern w:val="2"/>
                <w:sz w:val="28"/>
                <w:szCs w:val="28"/>
              </w:rPr>
              <w:t>Đổ bê tông móng bó vỉa mới kích thước: sâu: 0,10m, rộng: 0,26m, dài:</w:t>
            </w:r>
            <w:r w:rsidRPr="00076973">
              <w:rPr>
                <w:kern w:val="2"/>
                <w:sz w:val="28"/>
                <w:szCs w:val="28"/>
                <w:lang w:val="vi-VN"/>
              </w:rPr>
              <w:t xml:space="preserve"> </w:t>
            </w:r>
            <w:r w:rsidRPr="00076973">
              <w:rPr>
                <w:kern w:val="2"/>
                <w:sz w:val="28"/>
                <w:szCs w:val="28"/>
              </w:rPr>
              <w:t xml:space="preserve">1579,5m, đá 1x2, M200 </w:t>
            </w:r>
          </w:p>
        </w:tc>
        <w:tc>
          <w:tcPr>
            <w:tcW w:w="1348" w:type="dxa"/>
            <w:tcBorders>
              <w:top w:val="single" w:sz="4" w:space="0" w:color="000000"/>
              <w:left w:val="single" w:sz="3" w:space="0" w:color="000000"/>
              <w:bottom w:val="single" w:sz="4" w:space="0" w:color="000000"/>
              <w:right w:val="single" w:sz="4" w:space="0" w:color="000000"/>
            </w:tcBorders>
            <w:vAlign w:val="center"/>
          </w:tcPr>
          <w:p w14:paraId="0E94B9E3" w14:textId="77777777" w:rsidR="006B6273" w:rsidRPr="00076973" w:rsidRDefault="006B6273" w:rsidP="00DB3B16">
            <w:pPr>
              <w:spacing w:line="259" w:lineRule="auto"/>
              <w:ind w:right="64"/>
              <w:jc w:val="center"/>
              <w:rPr>
                <w:kern w:val="2"/>
                <w:sz w:val="28"/>
                <w:szCs w:val="28"/>
              </w:rPr>
            </w:pPr>
            <w:r w:rsidRPr="00076973">
              <w:rPr>
                <w:kern w:val="2"/>
                <w:sz w:val="28"/>
                <w:szCs w:val="28"/>
              </w:rPr>
              <w:t>m</w:t>
            </w:r>
            <w:r w:rsidRPr="00076973">
              <w:rPr>
                <w:kern w:val="2"/>
                <w:sz w:val="28"/>
                <w:szCs w:val="28"/>
                <w:vertAlign w:val="superscript"/>
              </w:rPr>
              <w:t>3</w:t>
            </w:r>
            <w:r w:rsidRPr="00076973">
              <w:rPr>
                <w:kern w:val="2"/>
                <w:sz w:val="28"/>
                <w:szCs w:val="28"/>
              </w:rPr>
              <w:t xml:space="preserve"> </w:t>
            </w:r>
          </w:p>
        </w:tc>
        <w:tc>
          <w:tcPr>
            <w:tcW w:w="1057" w:type="dxa"/>
            <w:tcBorders>
              <w:top w:val="single" w:sz="4" w:space="0" w:color="000000"/>
              <w:left w:val="single" w:sz="4" w:space="0" w:color="000000"/>
              <w:bottom w:val="single" w:sz="4" w:space="0" w:color="000000"/>
              <w:right w:val="single" w:sz="3" w:space="0" w:color="000000"/>
            </w:tcBorders>
            <w:vAlign w:val="center"/>
          </w:tcPr>
          <w:p w14:paraId="7AABF062" w14:textId="77777777" w:rsidR="006B6273" w:rsidRPr="00076973" w:rsidRDefault="006B6273" w:rsidP="00DB3B16">
            <w:pPr>
              <w:spacing w:line="259" w:lineRule="auto"/>
              <w:ind w:right="64"/>
              <w:jc w:val="center"/>
              <w:rPr>
                <w:kern w:val="2"/>
                <w:sz w:val="28"/>
                <w:szCs w:val="28"/>
              </w:rPr>
            </w:pPr>
            <w:r w:rsidRPr="00076973">
              <w:rPr>
                <w:kern w:val="2"/>
                <w:sz w:val="28"/>
                <w:szCs w:val="28"/>
              </w:rPr>
              <w:t xml:space="preserve">41,1 </w:t>
            </w:r>
          </w:p>
        </w:tc>
        <w:tc>
          <w:tcPr>
            <w:tcW w:w="1496" w:type="dxa"/>
            <w:tcBorders>
              <w:top w:val="single" w:sz="4" w:space="0" w:color="000000"/>
              <w:left w:val="single" w:sz="3" w:space="0" w:color="000000"/>
              <w:bottom w:val="single" w:sz="4" w:space="0" w:color="000000"/>
              <w:right w:val="single" w:sz="4" w:space="0" w:color="000000"/>
            </w:tcBorders>
            <w:vAlign w:val="center"/>
          </w:tcPr>
          <w:p w14:paraId="3131E546" w14:textId="77777777" w:rsidR="006B6273" w:rsidRPr="00076973" w:rsidRDefault="006B6273" w:rsidP="00DB3B16">
            <w:pPr>
              <w:spacing w:line="259" w:lineRule="auto"/>
              <w:ind w:left="1"/>
              <w:jc w:val="center"/>
              <w:rPr>
                <w:kern w:val="2"/>
                <w:sz w:val="28"/>
                <w:szCs w:val="28"/>
              </w:rPr>
            </w:pPr>
            <w:r w:rsidRPr="00076973">
              <w:rPr>
                <w:kern w:val="2"/>
                <w:sz w:val="28"/>
                <w:szCs w:val="28"/>
              </w:rPr>
              <w:t xml:space="preserve"> </w:t>
            </w:r>
          </w:p>
        </w:tc>
      </w:tr>
      <w:tr w:rsidR="006B6273" w:rsidRPr="00076973" w14:paraId="63AE8B2B" w14:textId="77777777" w:rsidTr="00DB3B16">
        <w:trPr>
          <w:trHeight w:val="1146"/>
        </w:trPr>
        <w:tc>
          <w:tcPr>
            <w:tcW w:w="677" w:type="dxa"/>
            <w:tcBorders>
              <w:top w:val="single" w:sz="3" w:space="0" w:color="000000"/>
              <w:left w:val="single" w:sz="3" w:space="0" w:color="000000"/>
              <w:bottom w:val="single" w:sz="4" w:space="0" w:color="000000"/>
              <w:right w:val="single" w:sz="3" w:space="0" w:color="000000"/>
            </w:tcBorders>
            <w:vAlign w:val="center"/>
          </w:tcPr>
          <w:p w14:paraId="3AFE8DA3" w14:textId="77777777" w:rsidR="006B6273" w:rsidRPr="00076973" w:rsidRDefault="006B6273" w:rsidP="00DB3B16">
            <w:pPr>
              <w:spacing w:line="259" w:lineRule="auto"/>
              <w:ind w:right="67"/>
              <w:jc w:val="center"/>
              <w:rPr>
                <w:kern w:val="2"/>
                <w:sz w:val="28"/>
                <w:szCs w:val="28"/>
              </w:rPr>
            </w:pPr>
            <w:r w:rsidRPr="00076973">
              <w:rPr>
                <w:kern w:val="2"/>
                <w:sz w:val="28"/>
                <w:szCs w:val="28"/>
              </w:rPr>
              <w:t xml:space="preserve">4 </w:t>
            </w:r>
          </w:p>
        </w:tc>
        <w:tc>
          <w:tcPr>
            <w:tcW w:w="5242" w:type="dxa"/>
            <w:tcBorders>
              <w:top w:val="single" w:sz="3" w:space="0" w:color="000000"/>
              <w:left w:val="single" w:sz="3" w:space="0" w:color="000000"/>
              <w:bottom w:val="single" w:sz="4" w:space="0" w:color="000000"/>
              <w:right w:val="single" w:sz="3" w:space="0" w:color="000000"/>
            </w:tcBorders>
          </w:tcPr>
          <w:p w14:paraId="528C696D" w14:textId="77777777" w:rsidR="006B6273" w:rsidRPr="00076973" w:rsidRDefault="006B6273" w:rsidP="00DB3B16">
            <w:pPr>
              <w:spacing w:after="50" w:line="259" w:lineRule="auto"/>
              <w:rPr>
                <w:kern w:val="2"/>
                <w:sz w:val="28"/>
                <w:szCs w:val="28"/>
              </w:rPr>
            </w:pPr>
            <w:r w:rsidRPr="00076973">
              <w:rPr>
                <w:kern w:val="2"/>
                <w:sz w:val="28"/>
                <w:szCs w:val="28"/>
              </w:rPr>
              <w:t xml:space="preserve">Đổ bê tông thanh vỉa mới kích thước: </w:t>
            </w:r>
          </w:p>
          <w:p w14:paraId="6FB551D0" w14:textId="77777777" w:rsidR="006B6273" w:rsidRPr="00076973" w:rsidRDefault="006B6273" w:rsidP="00DB3B16">
            <w:pPr>
              <w:spacing w:after="50" w:line="259" w:lineRule="auto"/>
              <w:rPr>
                <w:kern w:val="2"/>
                <w:sz w:val="28"/>
                <w:szCs w:val="28"/>
              </w:rPr>
            </w:pPr>
            <w:r w:rsidRPr="00076973">
              <w:rPr>
                <w:kern w:val="2"/>
                <w:sz w:val="28"/>
                <w:szCs w:val="28"/>
              </w:rPr>
              <w:t xml:space="preserve">sâu: 0,23m *rộng: 0,26m * dài: </w:t>
            </w:r>
          </w:p>
          <w:p w14:paraId="1A1082E3" w14:textId="77777777" w:rsidR="006B6273" w:rsidRPr="00076973" w:rsidRDefault="006B6273" w:rsidP="00DB3B16">
            <w:pPr>
              <w:spacing w:line="259" w:lineRule="auto"/>
              <w:rPr>
                <w:kern w:val="2"/>
                <w:sz w:val="28"/>
                <w:szCs w:val="28"/>
              </w:rPr>
            </w:pPr>
            <w:r w:rsidRPr="00076973">
              <w:rPr>
                <w:kern w:val="2"/>
                <w:sz w:val="28"/>
                <w:szCs w:val="28"/>
              </w:rPr>
              <w:t xml:space="preserve">1579,5m, đá 1x2, M200#. </w:t>
            </w:r>
          </w:p>
        </w:tc>
        <w:tc>
          <w:tcPr>
            <w:tcW w:w="1348" w:type="dxa"/>
            <w:tcBorders>
              <w:top w:val="single" w:sz="3" w:space="0" w:color="000000"/>
              <w:left w:val="single" w:sz="3" w:space="0" w:color="000000"/>
              <w:bottom w:val="single" w:sz="4" w:space="0" w:color="000000"/>
              <w:right w:val="single" w:sz="4" w:space="0" w:color="000000"/>
            </w:tcBorders>
            <w:vAlign w:val="center"/>
          </w:tcPr>
          <w:p w14:paraId="067A0EB8" w14:textId="77777777" w:rsidR="006B6273" w:rsidRPr="00076973" w:rsidRDefault="006B6273" w:rsidP="00DB3B16">
            <w:pPr>
              <w:spacing w:line="259" w:lineRule="auto"/>
              <w:ind w:right="65"/>
              <w:jc w:val="center"/>
              <w:rPr>
                <w:kern w:val="2"/>
                <w:sz w:val="28"/>
                <w:szCs w:val="28"/>
              </w:rPr>
            </w:pPr>
            <w:r w:rsidRPr="00076973">
              <w:rPr>
                <w:kern w:val="2"/>
                <w:sz w:val="28"/>
                <w:szCs w:val="28"/>
              </w:rPr>
              <w:t>m</w:t>
            </w:r>
            <w:r w:rsidRPr="00076973">
              <w:rPr>
                <w:kern w:val="2"/>
                <w:sz w:val="28"/>
                <w:szCs w:val="28"/>
                <w:vertAlign w:val="superscript"/>
              </w:rPr>
              <w:t>3</w:t>
            </w:r>
            <w:r w:rsidRPr="00076973">
              <w:rPr>
                <w:kern w:val="2"/>
                <w:sz w:val="28"/>
                <w:szCs w:val="28"/>
              </w:rPr>
              <w:t xml:space="preserve"> </w:t>
            </w:r>
          </w:p>
        </w:tc>
        <w:tc>
          <w:tcPr>
            <w:tcW w:w="1057" w:type="dxa"/>
            <w:tcBorders>
              <w:top w:val="single" w:sz="3" w:space="0" w:color="000000"/>
              <w:left w:val="single" w:sz="4" w:space="0" w:color="000000"/>
              <w:bottom w:val="single" w:sz="4" w:space="0" w:color="000000"/>
              <w:right w:val="single" w:sz="3" w:space="0" w:color="000000"/>
            </w:tcBorders>
            <w:vAlign w:val="center"/>
          </w:tcPr>
          <w:p w14:paraId="13934A91" w14:textId="77777777" w:rsidR="006B6273" w:rsidRPr="00076973" w:rsidRDefault="006B6273" w:rsidP="00DB3B16">
            <w:pPr>
              <w:spacing w:line="259" w:lineRule="auto"/>
              <w:ind w:right="64"/>
              <w:jc w:val="center"/>
              <w:rPr>
                <w:kern w:val="2"/>
                <w:sz w:val="28"/>
                <w:szCs w:val="28"/>
              </w:rPr>
            </w:pPr>
            <w:r w:rsidRPr="00076973">
              <w:rPr>
                <w:kern w:val="2"/>
                <w:sz w:val="28"/>
                <w:szCs w:val="28"/>
              </w:rPr>
              <w:t xml:space="preserve">94,5 </w:t>
            </w:r>
          </w:p>
        </w:tc>
        <w:tc>
          <w:tcPr>
            <w:tcW w:w="1496" w:type="dxa"/>
            <w:tcBorders>
              <w:top w:val="single" w:sz="3" w:space="0" w:color="000000"/>
              <w:left w:val="single" w:sz="3" w:space="0" w:color="000000"/>
              <w:bottom w:val="single" w:sz="4" w:space="0" w:color="000000"/>
              <w:right w:val="single" w:sz="4" w:space="0" w:color="000000"/>
            </w:tcBorders>
            <w:vAlign w:val="center"/>
          </w:tcPr>
          <w:p w14:paraId="14A0461D" w14:textId="77777777" w:rsidR="006B6273" w:rsidRPr="00076973" w:rsidRDefault="006B6273" w:rsidP="00DB3B16">
            <w:pPr>
              <w:spacing w:line="259" w:lineRule="auto"/>
              <w:ind w:left="1"/>
              <w:jc w:val="center"/>
              <w:rPr>
                <w:kern w:val="2"/>
                <w:sz w:val="28"/>
                <w:szCs w:val="28"/>
              </w:rPr>
            </w:pPr>
            <w:r w:rsidRPr="00076973">
              <w:rPr>
                <w:kern w:val="2"/>
                <w:sz w:val="28"/>
                <w:szCs w:val="28"/>
              </w:rPr>
              <w:t xml:space="preserve"> </w:t>
            </w:r>
          </w:p>
        </w:tc>
      </w:tr>
      <w:tr w:rsidR="006B6273" w:rsidRPr="00076973" w14:paraId="0C1E45EA" w14:textId="77777777" w:rsidTr="00DB3B16">
        <w:trPr>
          <w:trHeight w:val="766"/>
        </w:trPr>
        <w:tc>
          <w:tcPr>
            <w:tcW w:w="677" w:type="dxa"/>
            <w:tcBorders>
              <w:top w:val="single" w:sz="4" w:space="0" w:color="000000"/>
              <w:left w:val="single" w:sz="3" w:space="0" w:color="000000"/>
              <w:bottom w:val="single" w:sz="4" w:space="0" w:color="000000"/>
              <w:right w:val="single" w:sz="3" w:space="0" w:color="000000"/>
            </w:tcBorders>
            <w:vAlign w:val="center"/>
          </w:tcPr>
          <w:p w14:paraId="3A1DD926" w14:textId="77777777" w:rsidR="006B6273" w:rsidRPr="00076973" w:rsidRDefault="006B6273" w:rsidP="00DB3B16">
            <w:pPr>
              <w:spacing w:line="259" w:lineRule="auto"/>
              <w:ind w:right="67"/>
              <w:jc w:val="center"/>
              <w:rPr>
                <w:kern w:val="2"/>
                <w:sz w:val="28"/>
                <w:szCs w:val="28"/>
              </w:rPr>
            </w:pPr>
            <w:r w:rsidRPr="00076973">
              <w:rPr>
                <w:kern w:val="2"/>
                <w:sz w:val="28"/>
                <w:szCs w:val="28"/>
              </w:rPr>
              <w:lastRenderedPageBreak/>
              <w:t xml:space="preserve">5 </w:t>
            </w:r>
          </w:p>
        </w:tc>
        <w:tc>
          <w:tcPr>
            <w:tcW w:w="5242" w:type="dxa"/>
            <w:tcBorders>
              <w:top w:val="single" w:sz="4" w:space="0" w:color="000000"/>
              <w:left w:val="single" w:sz="3" w:space="0" w:color="000000"/>
              <w:bottom w:val="single" w:sz="4" w:space="0" w:color="000000"/>
              <w:right w:val="single" w:sz="3" w:space="0" w:color="000000"/>
            </w:tcBorders>
          </w:tcPr>
          <w:p w14:paraId="26204931" w14:textId="77777777" w:rsidR="006B6273" w:rsidRPr="00076973" w:rsidRDefault="006B6273" w:rsidP="00DB3B16">
            <w:pPr>
              <w:spacing w:line="259" w:lineRule="auto"/>
              <w:rPr>
                <w:kern w:val="2"/>
                <w:sz w:val="28"/>
                <w:szCs w:val="28"/>
              </w:rPr>
            </w:pPr>
            <w:r w:rsidRPr="00076973">
              <w:rPr>
                <w:kern w:val="2"/>
                <w:sz w:val="28"/>
                <w:szCs w:val="28"/>
              </w:rPr>
              <w:t xml:space="preserve">Lắp bó vỉa mới bằng bê tông đúc sẵn kích thước: 230x260x1000mm, M200 </w:t>
            </w:r>
          </w:p>
        </w:tc>
        <w:tc>
          <w:tcPr>
            <w:tcW w:w="1348" w:type="dxa"/>
            <w:tcBorders>
              <w:top w:val="single" w:sz="4" w:space="0" w:color="000000"/>
              <w:left w:val="single" w:sz="3" w:space="0" w:color="000000"/>
              <w:bottom w:val="single" w:sz="4" w:space="0" w:color="000000"/>
              <w:right w:val="single" w:sz="4" w:space="0" w:color="000000"/>
            </w:tcBorders>
            <w:vAlign w:val="center"/>
          </w:tcPr>
          <w:p w14:paraId="3FA4B418" w14:textId="77777777" w:rsidR="006B6273" w:rsidRPr="00076973" w:rsidRDefault="006B6273" w:rsidP="00DB3B16">
            <w:pPr>
              <w:spacing w:line="259" w:lineRule="auto"/>
              <w:ind w:right="65"/>
              <w:jc w:val="center"/>
              <w:rPr>
                <w:kern w:val="2"/>
                <w:sz w:val="28"/>
                <w:szCs w:val="28"/>
              </w:rPr>
            </w:pPr>
            <w:r w:rsidRPr="00076973">
              <w:rPr>
                <w:kern w:val="2"/>
                <w:sz w:val="28"/>
                <w:szCs w:val="28"/>
              </w:rPr>
              <w:t xml:space="preserve">m </w:t>
            </w:r>
          </w:p>
        </w:tc>
        <w:tc>
          <w:tcPr>
            <w:tcW w:w="1057" w:type="dxa"/>
            <w:tcBorders>
              <w:top w:val="single" w:sz="4" w:space="0" w:color="000000"/>
              <w:left w:val="single" w:sz="4" w:space="0" w:color="000000"/>
              <w:bottom w:val="single" w:sz="4" w:space="0" w:color="000000"/>
              <w:right w:val="single" w:sz="3" w:space="0" w:color="000000"/>
            </w:tcBorders>
            <w:vAlign w:val="center"/>
          </w:tcPr>
          <w:p w14:paraId="2C9DC7A6" w14:textId="77777777" w:rsidR="006B6273" w:rsidRPr="00076973" w:rsidRDefault="006B6273" w:rsidP="00DB3B16">
            <w:pPr>
              <w:spacing w:line="259" w:lineRule="auto"/>
              <w:ind w:left="66"/>
              <w:rPr>
                <w:kern w:val="2"/>
                <w:sz w:val="28"/>
                <w:szCs w:val="28"/>
              </w:rPr>
            </w:pPr>
            <w:r w:rsidRPr="00076973">
              <w:rPr>
                <w:kern w:val="2"/>
                <w:sz w:val="28"/>
                <w:szCs w:val="28"/>
              </w:rPr>
              <w:t xml:space="preserve">1579,5 </w:t>
            </w:r>
          </w:p>
        </w:tc>
        <w:tc>
          <w:tcPr>
            <w:tcW w:w="1496" w:type="dxa"/>
            <w:tcBorders>
              <w:top w:val="single" w:sz="4" w:space="0" w:color="000000"/>
              <w:left w:val="single" w:sz="3" w:space="0" w:color="000000"/>
              <w:bottom w:val="single" w:sz="4" w:space="0" w:color="000000"/>
              <w:right w:val="single" w:sz="4" w:space="0" w:color="000000"/>
            </w:tcBorders>
            <w:vAlign w:val="center"/>
          </w:tcPr>
          <w:p w14:paraId="3C00F75C" w14:textId="77777777" w:rsidR="006B6273" w:rsidRPr="00076973" w:rsidRDefault="006B6273" w:rsidP="00DB3B16">
            <w:pPr>
              <w:spacing w:line="259" w:lineRule="auto"/>
              <w:ind w:left="1"/>
              <w:jc w:val="center"/>
              <w:rPr>
                <w:kern w:val="2"/>
                <w:sz w:val="28"/>
                <w:szCs w:val="28"/>
              </w:rPr>
            </w:pPr>
            <w:r w:rsidRPr="00076973">
              <w:rPr>
                <w:kern w:val="2"/>
                <w:sz w:val="28"/>
                <w:szCs w:val="28"/>
              </w:rPr>
              <w:t xml:space="preserve"> </w:t>
            </w:r>
          </w:p>
        </w:tc>
      </w:tr>
      <w:tr w:rsidR="006B6273" w:rsidRPr="00076973" w14:paraId="0AEFE3BC" w14:textId="77777777" w:rsidTr="00DB3B16">
        <w:trPr>
          <w:trHeight w:val="632"/>
        </w:trPr>
        <w:tc>
          <w:tcPr>
            <w:tcW w:w="677" w:type="dxa"/>
            <w:tcBorders>
              <w:top w:val="single" w:sz="4" w:space="0" w:color="000000"/>
              <w:left w:val="single" w:sz="3" w:space="0" w:color="000000"/>
              <w:bottom w:val="single" w:sz="4" w:space="0" w:color="000000"/>
              <w:right w:val="single" w:sz="3" w:space="0" w:color="000000"/>
            </w:tcBorders>
            <w:vAlign w:val="center"/>
          </w:tcPr>
          <w:p w14:paraId="006CCC0C" w14:textId="77777777" w:rsidR="006B6273" w:rsidRPr="00076973" w:rsidRDefault="006B6273" w:rsidP="00DB3B16">
            <w:pPr>
              <w:spacing w:line="259" w:lineRule="auto"/>
              <w:ind w:right="67"/>
              <w:jc w:val="center"/>
              <w:rPr>
                <w:kern w:val="2"/>
                <w:sz w:val="28"/>
                <w:szCs w:val="28"/>
              </w:rPr>
            </w:pPr>
            <w:r w:rsidRPr="00076973">
              <w:rPr>
                <w:kern w:val="2"/>
                <w:sz w:val="28"/>
                <w:szCs w:val="28"/>
              </w:rPr>
              <w:t xml:space="preserve">6 </w:t>
            </w:r>
          </w:p>
        </w:tc>
        <w:tc>
          <w:tcPr>
            <w:tcW w:w="5242" w:type="dxa"/>
            <w:tcBorders>
              <w:top w:val="single" w:sz="4" w:space="0" w:color="000000"/>
              <w:left w:val="single" w:sz="3" w:space="0" w:color="000000"/>
              <w:bottom w:val="single" w:sz="4" w:space="0" w:color="000000"/>
              <w:right w:val="single" w:sz="3" w:space="0" w:color="000000"/>
            </w:tcBorders>
          </w:tcPr>
          <w:p w14:paraId="68DC9803" w14:textId="77777777" w:rsidR="006B6273" w:rsidRPr="00076973" w:rsidRDefault="006B6273" w:rsidP="00DB3B16">
            <w:pPr>
              <w:spacing w:line="259" w:lineRule="auto"/>
              <w:rPr>
                <w:kern w:val="2"/>
                <w:sz w:val="28"/>
                <w:szCs w:val="28"/>
              </w:rPr>
            </w:pPr>
            <w:r w:rsidRPr="00076973">
              <w:rPr>
                <w:kern w:val="2"/>
                <w:sz w:val="28"/>
                <w:szCs w:val="28"/>
              </w:rPr>
              <w:t xml:space="preserve">Lấp đất chân móng bó vỉa sâu: 0,10m, rộng: 0,02m, dài: 1592m, đầm đến độ chặt K=0.98 </w:t>
            </w:r>
          </w:p>
        </w:tc>
        <w:tc>
          <w:tcPr>
            <w:tcW w:w="1348" w:type="dxa"/>
            <w:tcBorders>
              <w:top w:val="single" w:sz="4" w:space="0" w:color="000000"/>
              <w:left w:val="single" w:sz="3" w:space="0" w:color="000000"/>
              <w:bottom w:val="single" w:sz="4" w:space="0" w:color="000000"/>
              <w:right w:val="single" w:sz="4" w:space="0" w:color="000000"/>
            </w:tcBorders>
            <w:vAlign w:val="center"/>
          </w:tcPr>
          <w:p w14:paraId="71C09902" w14:textId="77777777" w:rsidR="006B6273" w:rsidRPr="00076973" w:rsidRDefault="006B6273" w:rsidP="00DB3B16">
            <w:pPr>
              <w:spacing w:line="259" w:lineRule="auto"/>
              <w:ind w:right="65"/>
              <w:jc w:val="center"/>
              <w:rPr>
                <w:kern w:val="2"/>
                <w:sz w:val="28"/>
                <w:szCs w:val="28"/>
              </w:rPr>
            </w:pPr>
            <w:r w:rsidRPr="00076973">
              <w:rPr>
                <w:kern w:val="2"/>
                <w:sz w:val="28"/>
                <w:szCs w:val="28"/>
              </w:rPr>
              <w:t>m</w:t>
            </w:r>
            <w:r w:rsidRPr="00076973">
              <w:rPr>
                <w:kern w:val="2"/>
                <w:sz w:val="28"/>
                <w:szCs w:val="28"/>
                <w:vertAlign w:val="superscript"/>
              </w:rPr>
              <w:t>3</w:t>
            </w:r>
            <w:r w:rsidRPr="00076973">
              <w:rPr>
                <w:kern w:val="2"/>
                <w:sz w:val="28"/>
                <w:szCs w:val="28"/>
              </w:rPr>
              <w:t xml:space="preserve"> </w:t>
            </w:r>
          </w:p>
        </w:tc>
        <w:tc>
          <w:tcPr>
            <w:tcW w:w="1057" w:type="dxa"/>
            <w:tcBorders>
              <w:top w:val="single" w:sz="4" w:space="0" w:color="000000"/>
              <w:left w:val="single" w:sz="4" w:space="0" w:color="000000"/>
              <w:bottom w:val="single" w:sz="4" w:space="0" w:color="000000"/>
              <w:right w:val="single" w:sz="3" w:space="0" w:color="000000"/>
            </w:tcBorders>
            <w:vAlign w:val="center"/>
          </w:tcPr>
          <w:p w14:paraId="04BAD8F1" w14:textId="77777777" w:rsidR="006B6273" w:rsidRPr="00076973" w:rsidRDefault="006B6273" w:rsidP="00DB3B16">
            <w:pPr>
              <w:spacing w:line="259" w:lineRule="auto"/>
              <w:ind w:right="64"/>
              <w:jc w:val="center"/>
              <w:rPr>
                <w:kern w:val="2"/>
                <w:sz w:val="28"/>
                <w:szCs w:val="28"/>
              </w:rPr>
            </w:pPr>
            <w:r w:rsidRPr="00076973">
              <w:rPr>
                <w:kern w:val="2"/>
                <w:sz w:val="28"/>
                <w:szCs w:val="28"/>
              </w:rPr>
              <w:t xml:space="preserve">3,2 </w:t>
            </w:r>
          </w:p>
        </w:tc>
        <w:tc>
          <w:tcPr>
            <w:tcW w:w="1496" w:type="dxa"/>
            <w:tcBorders>
              <w:top w:val="single" w:sz="4" w:space="0" w:color="000000"/>
              <w:left w:val="single" w:sz="3" w:space="0" w:color="000000"/>
              <w:bottom w:val="single" w:sz="4" w:space="0" w:color="000000"/>
              <w:right w:val="single" w:sz="4" w:space="0" w:color="000000"/>
            </w:tcBorders>
            <w:vAlign w:val="center"/>
          </w:tcPr>
          <w:p w14:paraId="0F2148BB" w14:textId="77777777" w:rsidR="006B6273" w:rsidRPr="00076973" w:rsidRDefault="006B6273" w:rsidP="00DB3B16">
            <w:pPr>
              <w:spacing w:line="259" w:lineRule="auto"/>
              <w:ind w:left="1"/>
              <w:jc w:val="center"/>
              <w:rPr>
                <w:kern w:val="2"/>
                <w:sz w:val="28"/>
                <w:szCs w:val="28"/>
              </w:rPr>
            </w:pPr>
            <w:r w:rsidRPr="00076973">
              <w:rPr>
                <w:kern w:val="2"/>
                <w:sz w:val="28"/>
                <w:szCs w:val="28"/>
              </w:rPr>
              <w:t xml:space="preserve"> </w:t>
            </w:r>
          </w:p>
        </w:tc>
      </w:tr>
      <w:tr w:rsidR="006B6273" w:rsidRPr="00076973" w14:paraId="5375A049" w14:textId="77777777" w:rsidTr="00DB3B16">
        <w:trPr>
          <w:trHeight w:val="768"/>
        </w:trPr>
        <w:tc>
          <w:tcPr>
            <w:tcW w:w="677" w:type="dxa"/>
            <w:tcBorders>
              <w:top w:val="single" w:sz="4" w:space="0" w:color="000000"/>
              <w:left w:val="single" w:sz="3" w:space="0" w:color="000000"/>
              <w:bottom w:val="single" w:sz="4" w:space="0" w:color="000000"/>
              <w:right w:val="single" w:sz="3" w:space="0" w:color="000000"/>
            </w:tcBorders>
            <w:vAlign w:val="center"/>
          </w:tcPr>
          <w:p w14:paraId="300066CF" w14:textId="77777777" w:rsidR="006B6273" w:rsidRPr="00076973" w:rsidRDefault="006B6273" w:rsidP="00DB3B16">
            <w:pPr>
              <w:spacing w:line="259" w:lineRule="auto"/>
              <w:ind w:right="67"/>
              <w:jc w:val="center"/>
              <w:rPr>
                <w:kern w:val="2"/>
                <w:sz w:val="28"/>
                <w:szCs w:val="28"/>
              </w:rPr>
            </w:pPr>
            <w:r w:rsidRPr="00076973">
              <w:rPr>
                <w:kern w:val="2"/>
                <w:sz w:val="28"/>
                <w:szCs w:val="28"/>
              </w:rPr>
              <w:t xml:space="preserve">7 </w:t>
            </w:r>
          </w:p>
        </w:tc>
        <w:tc>
          <w:tcPr>
            <w:tcW w:w="5242" w:type="dxa"/>
            <w:tcBorders>
              <w:top w:val="single" w:sz="4" w:space="0" w:color="000000"/>
              <w:left w:val="single" w:sz="3" w:space="0" w:color="000000"/>
              <w:bottom w:val="single" w:sz="4" w:space="0" w:color="000000"/>
              <w:right w:val="single" w:sz="3" w:space="0" w:color="000000"/>
            </w:tcBorders>
          </w:tcPr>
          <w:p w14:paraId="1A74DFEE" w14:textId="77777777" w:rsidR="006B6273" w:rsidRPr="00076973" w:rsidRDefault="006B6273" w:rsidP="00DB3B16">
            <w:pPr>
              <w:spacing w:line="259" w:lineRule="auto"/>
              <w:rPr>
                <w:kern w:val="2"/>
                <w:sz w:val="28"/>
                <w:szCs w:val="28"/>
              </w:rPr>
            </w:pPr>
            <w:r w:rsidRPr="00076973">
              <w:rPr>
                <w:kern w:val="2"/>
                <w:sz w:val="28"/>
                <w:szCs w:val="28"/>
              </w:rPr>
              <w:t xml:space="preserve">Vận chuyển xà bần ra bãi thải với khoảng cách 3km (30,8+44,2-3,2-1,8) </w:t>
            </w:r>
          </w:p>
        </w:tc>
        <w:tc>
          <w:tcPr>
            <w:tcW w:w="1348" w:type="dxa"/>
            <w:tcBorders>
              <w:top w:val="single" w:sz="4" w:space="0" w:color="000000"/>
              <w:left w:val="single" w:sz="3" w:space="0" w:color="000000"/>
              <w:bottom w:val="single" w:sz="4" w:space="0" w:color="000000"/>
              <w:right w:val="single" w:sz="4" w:space="0" w:color="000000"/>
            </w:tcBorders>
            <w:vAlign w:val="center"/>
          </w:tcPr>
          <w:p w14:paraId="10BF60F1" w14:textId="77777777" w:rsidR="006B6273" w:rsidRPr="00076973" w:rsidRDefault="006B6273" w:rsidP="00DB3B16">
            <w:pPr>
              <w:spacing w:line="259" w:lineRule="auto"/>
              <w:ind w:right="65"/>
              <w:jc w:val="center"/>
              <w:rPr>
                <w:kern w:val="2"/>
                <w:sz w:val="28"/>
                <w:szCs w:val="28"/>
              </w:rPr>
            </w:pPr>
            <w:r w:rsidRPr="00076973">
              <w:rPr>
                <w:kern w:val="2"/>
                <w:sz w:val="28"/>
                <w:szCs w:val="28"/>
              </w:rPr>
              <w:t>m</w:t>
            </w:r>
            <w:r w:rsidRPr="00076973">
              <w:rPr>
                <w:kern w:val="2"/>
                <w:sz w:val="28"/>
                <w:szCs w:val="28"/>
                <w:vertAlign w:val="superscript"/>
              </w:rPr>
              <w:t>3</w:t>
            </w:r>
            <w:r w:rsidRPr="00076973">
              <w:rPr>
                <w:kern w:val="2"/>
                <w:sz w:val="28"/>
                <w:szCs w:val="28"/>
              </w:rPr>
              <w:t xml:space="preserve"> </w:t>
            </w:r>
          </w:p>
        </w:tc>
        <w:tc>
          <w:tcPr>
            <w:tcW w:w="1057" w:type="dxa"/>
            <w:tcBorders>
              <w:top w:val="single" w:sz="4" w:space="0" w:color="000000"/>
              <w:left w:val="single" w:sz="4" w:space="0" w:color="000000"/>
              <w:bottom w:val="single" w:sz="4" w:space="0" w:color="000000"/>
              <w:right w:val="single" w:sz="3" w:space="0" w:color="000000"/>
            </w:tcBorders>
            <w:vAlign w:val="center"/>
          </w:tcPr>
          <w:p w14:paraId="18F6A8DD" w14:textId="77777777" w:rsidR="006B6273" w:rsidRPr="00076973" w:rsidRDefault="006B6273" w:rsidP="00DB3B16">
            <w:pPr>
              <w:spacing w:line="259" w:lineRule="auto"/>
              <w:ind w:right="59"/>
              <w:jc w:val="center"/>
              <w:rPr>
                <w:kern w:val="2"/>
                <w:sz w:val="28"/>
                <w:szCs w:val="28"/>
              </w:rPr>
            </w:pPr>
            <w:r w:rsidRPr="00076973">
              <w:rPr>
                <w:kern w:val="2"/>
                <w:sz w:val="28"/>
                <w:szCs w:val="28"/>
              </w:rPr>
              <w:t xml:space="preserve">70 </w:t>
            </w:r>
          </w:p>
        </w:tc>
        <w:tc>
          <w:tcPr>
            <w:tcW w:w="1496" w:type="dxa"/>
            <w:tcBorders>
              <w:top w:val="single" w:sz="4" w:space="0" w:color="000000"/>
              <w:left w:val="single" w:sz="3" w:space="0" w:color="000000"/>
              <w:bottom w:val="single" w:sz="4" w:space="0" w:color="000000"/>
              <w:right w:val="single" w:sz="4" w:space="0" w:color="000000"/>
            </w:tcBorders>
            <w:vAlign w:val="center"/>
          </w:tcPr>
          <w:p w14:paraId="49B8D950" w14:textId="77777777" w:rsidR="006B6273" w:rsidRPr="00076973" w:rsidRDefault="006B6273" w:rsidP="00DB3B16">
            <w:pPr>
              <w:spacing w:line="259" w:lineRule="auto"/>
              <w:ind w:left="1"/>
              <w:jc w:val="center"/>
              <w:rPr>
                <w:kern w:val="2"/>
                <w:sz w:val="28"/>
                <w:szCs w:val="28"/>
              </w:rPr>
            </w:pPr>
            <w:r w:rsidRPr="00076973">
              <w:rPr>
                <w:kern w:val="2"/>
                <w:sz w:val="28"/>
                <w:szCs w:val="28"/>
              </w:rPr>
              <w:t xml:space="preserve"> </w:t>
            </w:r>
          </w:p>
        </w:tc>
      </w:tr>
      <w:tr w:rsidR="006B6273" w:rsidRPr="00076973" w14:paraId="4B6F29DD" w14:textId="77777777" w:rsidTr="00DB3B16">
        <w:trPr>
          <w:trHeight w:val="470"/>
        </w:trPr>
        <w:tc>
          <w:tcPr>
            <w:tcW w:w="677" w:type="dxa"/>
            <w:tcBorders>
              <w:top w:val="single" w:sz="4" w:space="0" w:color="000000"/>
              <w:left w:val="single" w:sz="3" w:space="0" w:color="000000"/>
              <w:bottom w:val="single" w:sz="4" w:space="0" w:color="000000"/>
              <w:right w:val="single" w:sz="3" w:space="0" w:color="000000"/>
            </w:tcBorders>
            <w:vAlign w:val="center"/>
          </w:tcPr>
          <w:p w14:paraId="629302A2" w14:textId="77777777" w:rsidR="006B6273" w:rsidRPr="00076973" w:rsidRDefault="006B6273" w:rsidP="00DB3B16">
            <w:pPr>
              <w:spacing w:line="259" w:lineRule="auto"/>
              <w:ind w:left="84"/>
              <w:rPr>
                <w:b/>
                <w:bCs/>
                <w:kern w:val="2"/>
                <w:sz w:val="28"/>
                <w:szCs w:val="28"/>
              </w:rPr>
            </w:pPr>
            <w:r w:rsidRPr="00076973">
              <w:rPr>
                <w:b/>
                <w:bCs/>
                <w:kern w:val="2"/>
                <w:sz w:val="28"/>
                <w:szCs w:val="28"/>
              </w:rPr>
              <w:t xml:space="preserve">III </w:t>
            </w:r>
          </w:p>
        </w:tc>
        <w:tc>
          <w:tcPr>
            <w:tcW w:w="5242" w:type="dxa"/>
            <w:tcBorders>
              <w:top w:val="single" w:sz="4" w:space="0" w:color="000000"/>
              <w:left w:val="single" w:sz="3" w:space="0" w:color="000000"/>
              <w:bottom w:val="single" w:sz="4" w:space="0" w:color="000000"/>
              <w:right w:val="single" w:sz="3" w:space="0" w:color="000000"/>
            </w:tcBorders>
            <w:vAlign w:val="center"/>
          </w:tcPr>
          <w:p w14:paraId="3CD8F331" w14:textId="77777777" w:rsidR="006B6273" w:rsidRPr="00076973" w:rsidRDefault="006B6273" w:rsidP="00DB3B16">
            <w:pPr>
              <w:spacing w:line="259" w:lineRule="auto"/>
              <w:rPr>
                <w:b/>
                <w:bCs/>
                <w:kern w:val="2"/>
                <w:sz w:val="28"/>
                <w:szCs w:val="28"/>
              </w:rPr>
            </w:pPr>
            <w:r w:rsidRPr="00076973">
              <w:rPr>
                <w:b/>
                <w:bCs/>
                <w:kern w:val="2"/>
                <w:sz w:val="28"/>
                <w:szCs w:val="28"/>
              </w:rPr>
              <w:t xml:space="preserve">Phần mặt đường: </w:t>
            </w:r>
          </w:p>
        </w:tc>
        <w:tc>
          <w:tcPr>
            <w:tcW w:w="1348" w:type="dxa"/>
            <w:tcBorders>
              <w:top w:val="single" w:sz="4" w:space="0" w:color="000000"/>
              <w:left w:val="single" w:sz="3" w:space="0" w:color="000000"/>
              <w:bottom w:val="single" w:sz="4" w:space="0" w:color="000000"/>
              <w:right w:val="single" w:sz="4" w:space="0" w:color="000000"/>
            </w:tcBorders>
            <w:vAlign w:val="center"/>
          </w:tcPr>
          <w:p w14:paraId="69F67FAE" w14:textId="77777777" w:rsidR="006B6273" w:rsidRPr="00076973" w:rsidRDefault="006B6273" w:rsidP="00DB3B16">
            <w:pPr>
              <w:spacing w:line="259" w:lineRule="auto"/>
              <w:ind w:left="3"/>
              <w:rPr>
                <w:b/>
                <w:bCs/>
                <w:kern w:val="2"/>
                <w:sz w:val="28"/>
                <w:szCs w:val="28"/>
              </w:rPr>
            </w:pPr>
            <w:r w:rsidRPr="00076973">
              <w:rPr>
                <w:b/>
                <w:bCs/>
                <w:kern w:val="2"/>
                <w:sz w:val="28"/>
                <w:szCs w:val="28"/>
              </w:rPr>
              <w:t xml:space="preserve"> </w:t>
            </w:r>
          </w:p>
        </w:tc>
        <w:tc>
          <w:tcPr>
            <w:tcW w:w="1057" w:type="dxa"/>
            <w:tcBorders>
              <w:top w:val="single" w:sz="4" w:space="0" w:color="000000"/>
              <w:left w:val="single" w:sz="4" w:space="0" w:color="000000"/>
              <w:bottom w:val="single" w:sz="4" w:space="0" w:color="000000"/>
              <w:right w:val="single" w:sz="3" w:space="0" w:color="000000"/>
            </w:tcBorders>
            <w:vAlign w:val="center"/>
          </w:tcPr>
          <w:p w14:paraId="308D3118" w14:textId="77777777" w:rsidR="006B6273" w:rsidRPr="00076973" w:rsidRDefault="006B6273" w:rsidP="00DB3B16">
            <w:pPr>
              <w:spacing w:line="259" w:lineRule="auto"/>
              <w:ind w:left="1"/>
              <w:rPr>
                <w:b/>
                <w:bCs/>
                <w:kern w:val="2"/>
                <w:sz w:val="28"/>
                <w:szCs w:val="28"/>
              </w:rPr>
            </w:pPr>
            <w:r w:rsidRPr="00076973">
              <w:rPr>
                <w:b/>
                <w:bCs/>
                <w:kern w:val="2"/>
                <w:sz w:val="28"/>
                <w:szCs w:val="28"/>
              </w:rPr>
              <w:t xml:space="preserve"> </w:t>
            </w:r>
          </w:p>
        </w:tc>
        <w:tc>
          <w:tcPr>
            <w:tcW w:w="1496" w:type="dxa"/>
            <w:tcBorders>
              <w:top w:val="single" w:sz="4" w:space="0" w:color="000000"/>
              <w:left w:val="single" w:sz="3" w:space="0" w:color="000000"/>
              <w:bottom w:val="single" w:sz="4" w:space="0" w:color="000000"/>
              <w:right w:val="single" w:sz="4" w:space="0" w:color="000000"/>
            </w:tcBorders>
            <w:vAlign w:val="center"/>
          </w:tcPr>
          <w:p w14:paraId="33A13B5D" w14:textId="77777777" w:rsidR="006B6273" w:rsidRPr="00076973" w:rsidRDefault="006B6273" w:rsidP="00DB3B16">
            <w:pPr>
              <w:spacing w:line="259" w:lineRule="auto"/>
              <w:rPr>
                <w:b/>
                <w:bCs/>
                <w:kern w:val="2"/>
                <w:sz w:val="28"/>
                <w:szCs w:val="28"/>
              </w:rPr>
            </w:pPr>
            <w:r w:rsidRPr="00076973">
              <w:rPr>
                <w:b/>
                <w:bCs/>
                <w:kern w:val="2"/>
                <w:sz w:val="28"/>
                <w:szCs w:val="28"/>
              </w:rPr>
              <w:t xml:space="preserve"> </w:t>
            </w:r>
          </w:p>
        </w:tc>
      </w:tr>
      <w:tr w:rsidR="006B6273" w:rsidRPr="00076973" w14:paraId="5A4AADE0" w14:textId="77777777" w:rsidTr="00DB3B16">
        <w:trPr>
          <w:trHeight w:val="665"/>
        </w:trPr>
        <w:tc>
          <w:tcPr>
            <w:tcW w:w="677" w:type="dxa"/>
            <w:tcBorders>
              <w:top w:val="single" w:sz="4" w:space="0" w:color="000000"/>
              <w:left w:val="single" w:sz="3" w:space="0" w:color="000000"/>
              <w:bottom w:val="single" w:sz="4" w:space="0" w:color="000000"/>
              <w:right w:val="single" w:sz="3" w:space="0" w:color="000000"/>
            </w:tcBorders>
            <w:vAlign w:val="center"/>
          </w:tcPr>
          <w:p w14:paraId="02A5DD47" w14:textId="77777777" w:rsidR="006B6273" w:rsidRPr="00076973" w:rsidRDefault="006B6273" w:rsidP="00DB3B16">
            <w:pPr>
              <w:spacing w:line="259" w:lineRule="auto"/>
              <w:ind w:right="153"/>
              <w:jc w:val="center"/>
              <w:rPr>
                <w:kern w:val="2"/>
                <w:sz w:val="28"/>
                <w:szCs w:val="28"/>
              </w:rPr>
            </w:pPr>
            <w:r w:rsidRPr="00076973">
              <w:rPr>
                <w:kern w:val="2"/>
                <w:sz w:val="28"/>
                <w:szCs w:val="28"/>
              </w:rPr>
              <w:t xml:space="preserve">1 </w:t>
            </w:r>
          </w:p>
        </w:tc>
        <w:tc>
          <w:tcPr>
            <w:tcW w:w="5242" w:type="dxa"/>
            <w:tcBorders>
              <w:top w:val="single" w:sz="4" w:space="0" w:color="000000"/>
              <w:left w:val="single" w:sz="3" w:space="0" w:color="000000"/>
              <w:bottom w:val="single" w:sz="4" w:space="0" w:color="000000"/>
              <w:right w:val="single" w:sz="3" w:space="0" w:color="000000"/>
            </w:tcBorders>
          </w:tcPr>
          <w:p w14:paraId="3026A60A" w14:textId="77777777" w:rsidR="006B6273" w:rsidRPr="00076973" w:rsidRDefault="006B6273" w:rsidP="00DB3B16">
            <w:pPr>
              <w:spacing w:after="3" w:line="298" w:lineRule="auto"/>
              <w:rPr>
                <w:kern w:val="2"/>
                <w:sz w:val="28"/>
                <w:szCs w:val="28"/>
              </w:rPr>
            </w:pPr>
            <w:r w:rsidRPr="00076973">
              <w:rPr>
                <w:kern w:val="2"/>
                <w:sz w:val="28"/>
                <w:szCs w:val="28"/>
              </w:rPr>
              <w:t>San gạt, sửa các vị trí bị lồi lõm, bù vênh mặt đường cũ</w:t>
            </w:r>
          </w:p>
        </w:tc>
        <w:tc>
          <w:tcPr>
            <w:tcW w:w="1348" w:type="dxa"/>
            <w:tcBorders>
              <w:top w:val="single" w:sz="4" w:space="0" w:color="000000"/>
              <w:left w:val="single" w:sz="3" w:space="0" w:color="000000"/>
              <w:bottom w:val="single" w:sz="4" w:space="0" w:color="000000"/>
              <w:right w:val="single" w:sz="4" w:space="0" w:color="000000"/>
            </w:tcBorders>
            <w:vAlign w:val="center"/>
          </w:tcPr>
          <w:p w14:paraId="55BC9EC8" w14:textId="77777777" w:rsidR="006B6273" w:rsidRPr="00076973" w:rsidRDefault="006B6273" w:rsidP="00DB3B16">
            <w:pPr>
              <w:spacing w:line="259" w:lineRule="auto"/>
              <w:ind w:right="65"/>
              <w:jc w:val="center"/>
              <w:rPr>
                <w:kern w:val="2"/>
                <w:sz w:val="28"/>
                <w:szCs w:val="28"/>
              </w:rPr>
            </w:pPr>
            <w:r w:rsidRPr="00076973">
              <w:rPr>
                <w:kern w:val="2"/>
                <w:sz w:val="28"/>
                <w:szCs w:val="28"/>
              </w:rPr>
              <w:t>m</w:t>
            </w:r>
            <w:r w:rsidRPr="00076973">
              <w:rPr>
                <w:kern w:val="2"/>
                <w:sz w:val="28"/>
                <w:szCs w:val="28"/>
                <w:vertAlign w:val="superscript"/>
              </w:rPr>
              <w:t>3</w:t>
            </w:r>
            <w:r w:rsidRPr="00076973">
              <w:rPr>
                <w:kern w:val="2"/>
                <w:sz w:val="28"/>
                <w:szCs w:val="28"/>
              </w:rPr>
              <w:t xml:space="preserve"> </w:t>
            </w:r>
          </w:p>
        </w:tc>
        <w:tc>
          <w:tcPr>
            <w:tcW w:w="1057" w:type="dxa"/>
            <w:tcBorders>
              <w:top w:val="single" w:sz="4" w:space="0" w:color="000000"/>
              <w:left w:val="single" w:sz="4" w:space="0" w:color="000000"/>
              <w:bottom w:val="single" w:sz="4" w:space="0" w:color="000000"/>
              <w:right w:val="single" w:sz="3" w:space="0" w:color="000000"/>
            </w:tcBorders>
            <w:vAlign w:val="center"/>
          </w:tcPr>
          <w:p w14:paraId="402444A2" w14:textId="77777777" w:rsidR="006B6273" w:rsidRPr="00076973" w:rsidRDefault="006B6273" w:rsidP="00DB3B16">
            <w:pPr>
              <w:spacing w:line="259" w:lineRule="auto"/>
              <w:ind w:right="64"/>
              <w:jc w:val="center"/>
              <w:rPr>
                <w:kern w:val="2"/>
                <w:sz w:val="28"/>
                <w:szCs w:val="28"/>
              </w:rPr>
            </w:pPr>
            <w:r w:rsidRPr="00076973">
              <w:rPr>
                <w:kern w:val="2"/>
                <w:sz w:val="28"/>
                <w:szCs w:val="28"/>
              </w:rPr>
              <w:t xml:space="preserve">3,3  </w:t>
            </w:r>
          </w:p>
        </w:tc>
        <w:tc>
          <w:tcPr>
            <w:tcW w:w="1496" w:type="dxa"/>
            <w:tcBorders>
              <w:top w:val="single" w:sz="4" w:space="0" w:color="000000"/>
              <w:left w:val="single" w:sz="3" w:space="0" w:color="000000"/>
              <w:bottom w:val="single" w:sz="4" w:space="0" w:color="000000"/>
              <w:right w:val="single" w:sz="4" w:space="0" w:color="000000"/>
            </w:tcBorders>
          </w:tcPr>
          <w:p w14:paraId="4A69DCDC" w14:textId="77777777" w:rsidR="006B6273" w:rsidRPr="00076973" w:rsidRDefault="006B6273" w:rsidP="00DB3B16">
            <w:pPr>
              <w:spacing w:line="259" w:lineRule="auto"/>
              <w:ind w:left="3"/>
              <w:rPr>
                <w:kern w:val="2"/>
                <w:sz w:val="28"/>
                <w:szCs w:val="28"/>
              </w:rPr>
            </w:pPr>
            <w:r w:rsidRPr="00076973">
              <w:rPr>
                <w:kern w:val="2"/>
                <w:sz w:val="28"/>
                <w:szCs w:val="28"/>
              </w:rPr>
              <w:t xml:space="preserve"> </w:t>
            </w:r>
          </w:p>
        </w:tc>
      </w:tr>
      <w:tr w:rsidR="006B6273" w:rsidRPr="00076973" w14:paraId="360099A3" w14:textId="77777777" w:rsidTr="00DB3B16">
        <w:trPr>
          <w:trHeight w:val="767"/>
        </w:trPr>
        <w:tc>
          <w:tcPr>
            <w:tcW w:w="677" w:type="dxa"/>
            <w:tcBorders>
              <w:top w:val="single" w:sz="4" w:space="0" w:color="000000"/>
              <w:left w:val="single" w:sz="3" w:space="0" w:color="000000"/>
              <w:bottom w:val="single" w:sz="3" w:space="0" w:color="000000"/>
              <w:right w:val="single" w:sz="3" w:space="0" w:color="000000"/>
            </w:tcBorders>
            <w:vAlign w:val="center"/>
          </w:tcPr>
          <w:p w14:paraId="7DFD4EED" w14:textId="77777777" w:rsidR="006B6273" w:rsidRPr="00076973" w:rsidRDefault="006B6273" w:rsidP="00DB3B16">
            <w:pPr>
              <w:spacing w:line="259" w:lineRule="auto"/>
              <w:ind w:right="153"/>
              <w:jc w:val="center"/>
              <w:rPr>
                <w:kern w:val="2"/>
                <w:sz w:val="28"/>
                <w:szCs w:val="28"/>
              </w:rPr>
            </w:pPr>
            <w:r w:rsidRPr="00076973">
              <w:rPr>
                <w:kern w:val="2"/>
                <w:sz w:val="28"/>
                <w:szCs w:val="28"/>
              </w:rPr>
              <w:t xml:space="preserve">2 </w:t>
            </w:r>
          </w:p>
        </w:tc>
        <w:tc>
          <w:tcPr>
            <w:tcW w:w="5242" w:type="dxa"/>
            <w:tcBorders>
              <w:top w:val="single" w:sz="4" w:space="0" w:color="000000"/>
              <w:left w:val="single" w:sz="3" w:space="0" w:color="000000"/>
              <w:bottom w:val="single" w:sz="3" w:space="0" w:color="000000"/>
              <w:right w:val="single" w:sz="3" w:space="0" w:color="000000"/>
            </w:tcBorders>
          </w:tcPr>
          <w:p w14:paraId="79C9D128" w14:textId="77777777" w:rsidR="006B6273" w:rsidRPr="00076973" w:rsidRDefault="006B6273" w:rsidP="00DB3B16">
            <w:pPr>
              <w:spacing w:line="259" w:lineRule="auto"/>
              <w:rPr>
                <w:kern w:val="2"/>
                <w:sz w:val="28"/>
                <w:szCs w:val="28"/>
              </w:rPr>
            </w:pPr>
            <w:r w:rsidRPr="00076973">
              <w:rPr>
                <w:kern w:val="2"/>
                <w:sz w:val="28"/>
                <w:szCs w:val="28"/>
              </w:rPr>
              <w:t xml:space="preserve">Vệ sinh lòng đường trước khi rải bê tông nhựa. </w:t>
            </w:r>
          </w:p>
        </w:tc>
        <w:tc>
          <w:tcPr>
            <w:tcW w:w="1348" w:type="dxa"/>
            <w:tcBorders>
              <w:top w:val="single" w:sz="4" w:space="0" w:color="000000"/>
              <w:left w:val="single" w:sz="3" w:space="0" w:color="000000"/>
              <w:bottom w:val="single" w:sz="3" w:space="0" w:color="000000"/>
              <w:right w:val="single" w:sz="4" w:space="0" w:color="000000"/>
            </w:tcBorders>
            <w:vAlign w:val="center"/>
          </w:tcPr>
          <w:p w14:paraId="4E69DD7F" w14:textId="77777777" w:rsidR="006B6273" w:rsidRPr="00076973" w:rsidRDefault="006B6273" w:rsidP="00DB3B16">
            <w:pPr>
              <w:spacing w:line="259" w:lineRule="auto"/>
              <w:ind w:right="65"/>
              <w:jc w:val="center"/>
              <w:rPr>
                <w:kern w:val="2"/>
                <w:sz w:val="28"/>
                <w:szCs w:val="28"/>
              </w:rPr>
            </w:pPr>
            <w:r w:rsidRPr="00076973">
              <w:rPr>
                <w:kern w:val="2"/>
                <w:sz w:val="28"/>
                <w:szCs w:val="28"/>
              </w:rPr>
              <w:t xml:space="preserve">m2  </w:t>
            </w:r>
          </w:p>
        </w:tc>
        <w:tc>
          <w:tcPr>
            <w:tcW w:w="1057" w:type="dxa"/>
            <w:tcBorders>
              <w:top w:val="single" w:sz="4" w:space="0" w:color="000000"/>
              <w:left w:val="single" w:sz="4" w:space="0" w:color="000000"/>
              <w:bottom w:val="single" w:sz="3" w:space="0" w:color="000000"/>
              <w:right w:val="single" w:sz="3" w:space="0" w:color="000000"/>
            </w:tcBorders>
            <w:vAlign w:val="center"/>
          </w:tcPr>
          <w:p w14:paraId="4E63359D" w14:textId="77777777" w:rsidR="006B6273" w:rsidRPr="00076973" w:rsidRDefault="006B6273" w:rsidP="00DB3B16">
            <w:pPr>
              <w:spacing w:line="259" w:lineRule="auto"/>
              <w:ind w:left="67"/>
              <w:rPr>
                <w:kern w:val="2"/>
                <w:sz w:val="28"/>
                <w:szCs w:val="28"/>
              </w:rPr>
            </w:pPr>
            <w:r w:rsidRPr="00076973">
              <w:rPr>
                <w:kern w:val="2"/>
                <w:sz w:val="28"/>
                <w:szCs w:val="28"/>
              </w:rPr>
              <w:t xml:space="preserve">7079,3 </w:t>
            </w:r>
          </w:p>
        </w:tc>
        <w:tc>
          <w:tcPr>
            <w:tcW w:w="1496" w:type="dxa"/>
            <w:tcBorders>
              <w:top w:val="single" w:sz="4" w:space="0" w:color="000000"/>
              <w:left w:val="single" w:sz="3" w:space="0" w:color="000000"/>
              <w:bottom w:val="single" w:sz="3" w:space="0" w:color="000000"/>
              <w:right w:val="single" w:sz="4" w:space="0" w:color="000000"/>
            </w:tcBorders>
            <w:vAlign w:val="center"/>
          </w:tcPr>
          <w:p w14:paraId="4F0CB821" w14:textId="77777777" w:rsidR="006B6273" w:rsidRPr="00076973" w:rsidRDefault="006B6273" w:rsidP="00DB3B16">
            <w:pPr>
              <w:spacing w:line="259" w:lineRule="auto"/>
              <w:ind w:left="3"/>
              <w:jc w:val="center"/>
              <w:rPr>
                <w:kern w:val="2"/>
                <w:sz w:val="28"/>
                <w:szCs w:val="28"/>
              </w:rPr>
            </w:pPr>
            <w:r w:rsidRPr="00076973">
              <w:rPr>
                <w:kern w:val="2"/>
                <w:sz w:val="28"/>
                <w:szCs w:val="28"/>
              </w:rPr>
              <w:t xml:space="preserve"> </w:t>
            </w:r>
          </w:p>
        </w:tc>
      </w:tr>
      <w:tr w:rsidR="006B6273" w:rsidRPr="00076973" w14:paraId="211D32F2" w14:textId="77777777" w:rsidTr="00DB3B16">
        <w:trPr>
          <w:trHeight w:val="846"/>
        </w:trPr>
        <w:tc>
          <w:tcPr>
            <w:tcW w:w="677" w:type="dxa"/>
            <w:tcBorders>
              <w:top w:val="single" w:sz="3" w:space="0" w:color="000000"/>
              <w:left w:val="single" w:sz="3" w:space="0" w:color="000000"/>
              <w:bottom w:val="single" w:sz="4" w:space="0" w:color="000000"/>
              <w:right w:val="single" w:sz="3" w:space="0" w:color="000000"/>
            </w:tcBorders>
            <w:vAlign w:val="center"/>
          </w:tcPr>
          <w:p w14:paraId="5012DF46" w14:textId="77777777" w:rsidR="006B6273" w:rsidRPr="00076973" w:rsidRDefault="006B6273" w:rsidP="00DB3B16">
            <w:pPr>
              <w:spacing w:line="259" w:lineRule="auto"/>
              <w:ind w:right="153"/>
              <w:jc w:val="center"/>
              <w:rPr>
                <w:kern w:val="2"/>
                <w:sz w:val="28"/>
                <w:szCs w:val="28"/>
              </w:rPr>
            </w:pPr>
            <w:r w:rsidRPr="00076973">
              <w:rPr>
                <w:kern w:val="2"/>
                <w:sz w:val="28"/>
                <w:szCs w:val="28"/>
              </w:rPr>
              <w:t xml:space="preserve">3 </w:t>
            </w:r>
          </w:p>
        </w:tc>
        <w:tc>
          <w:tcPr>
            <w:tcW w:w="5242" w:type="dxa"/>
            <w:tcBorders>
              <w:top w:val="single" w:sz="3" w:space="0" w:color="000000"/>
              <w:left w:val="single" w:sz="3" w:space="0" w:color="000000"/>
              <w:bottom w:val="single" w:sz="4" w:space="0" w:color="000000"/>
              <w:right w:val="single" w:sz="3" w:space="0" w:color="000000"/>
            </w:tcBorders>
            <w:vAlign w:val="center"/>
          </w:tcPr>
          <w:p w14:paraId="7F0C7131" w14:textId="77777777" w:rsidR="006B6273" w:rsidRPr="00076973" w:rsidRDefault="006B6273" w:rsidP="00DB3B16">
            <w:pPr>
              <w:spacing w:line="259" w:lineRule="auto"/>
              <w:rPr>
                <w:kern w:val="2"/>
                <w:sz w:val="28"/>
                <w:szCs w:val="28"/>
              </w:rPr>
            </w:pPr>
            <w:r w:rsidRPr="00076973">
              <w:rPr>
                <w:kern w:val="2"/>
                <w:sz w:val="28"/>
                <w:szCs w:val="28"/>
              </w:rPr>
              <w:t xml:space="preserve">Tưới lớp dính bám mặt đường bằng nhũ tương gốc axít, để tạo bám dính với đường cũ:  </w:t>
            </w:r>
          </w:p>
        </w:tc>
        <w:tc>
          <w:tcPr>
            <w:tcW w:w="1348" w:type="dxa"/>
            <w:tcBorders>
              <w:top w:val="single" w:sz="3" w:space="0" w:color="000000"/>
              <w:left w:val="single" w:sz="3" w:space="0" w:color="000000"/>
              <w:bottom w:val="single" w:sz="4" w:space="0" w:color="000000"/>
              <w:right w:val="single" w:sz="4" w:space="0" w:color="000000"/>
            </w:tcBorders>
            <w:vAlign w:val="center"/>
          </w:tcPr>
          <w:p w14:paraId="1B5F732B" w14:textId="77777777" w:rsidR="006B6273" w:rsidRPr="00076973" w:rsidRDefault="006B6273" w:rsidP="00DB3B16">
            <w:pPr>
              <w:spacing w:line="259" w:lineRule="auto"/>
              <w:ind w:right="65"/>
              <w:jc w:val="center"/>
              <w:rPr>
                <w:kern w:val="2"/>
                <w:sz w:val="28"/>
                <w:szCs w:val="28"/>
              </w:rPr>
            </w:pPr>
            <w:r w:rsidRPr="00076973">
              <w:rPr>
                <w:kern w:val="2"/>
                <w:sz w:val="28"/>
                <w:szCs w:val="28"/>
              </w:rPr>
              <w:t xml:space="preserve">m2  </w:t>
            </w:r>
          </w:p>
        </w:tc>
        <w:tc>
          <w:tcPr>
            <w:tcW w:w="1057" w:type="dxa"/>
            <w:tcBorders>
              <w:top w:val="single" w:sz="3" w:space="0" w:color="000000"/>
              <w:left w:val="single" w:sz="4" w:space="0" w:color="000000"/>
              <w:bottom w:val="single" w:sz="4" w:space="0" w:color="000000"/>
              <w:right w:val="single" w:sz="3" w:space="0" w:color="000000"/>
            </w:tcBorders>
            <w:vAlign w:val="center"/>
          </w:tcPr>
          <w:p w14:paraId="37D1F098" w14:textId="77777777" w:rsidR="006B6273" w:rsidRPr="00076973" w:rsidRDefault="006B6273" w:rsidP="00DB3B16">
            <w:pPr>
              <w:spacing w:line="259" w:lineRule="auto"/>
              <w:ind w:left="67"/>
              <w:rPr>
                <w:kern w:val="2"/>
                <w:sz w:val="28"/>
                <w:szCs w:val="28"/>
              </w:rPr>
            </w:pPr>
            <w:r w:rsidRPr="00076973">
              <w:rPr>
                <w:kern w:val="2"/>
                <w:sz w:val="28"/>
                <w:szCs w:val="28"/>
              </w:rPr>
              <w:t xml:space="preserve">7079,3 </w:t>
            </w:r>
          </w:p>
        </w:tc>
        <w:tc>
          <w:tcPr>
            <w:tcW w:w="1496" w:type="dxa"/>
            <w:tcBorders>
              <w:top w:val="single" w:sz="3" w:space="0" w:color="000000"/>
              <w:left w:val="single" w:sz="3" w:space="0" w:color="000000"/>
              <w:bottom w:val="single" w:sz="4" w:space="0" w:color="000000"/>
              <w:right w:val="single" w:sz="4" w:space="0" w:color="000000"/>
            </w:tcBorders>
            <w:vAlign w:val="center"/>
          </w:tcPr>
          <w:p w14:paraId="0C07C4FF" w14:textId="77777777" w:rsidR="006B6273" w:rsidRPr="00076973" w:rsidRDefault="006B6273" w:rsidP="00DB3B16">
            <w:pPr>
              <w:spacing w:line="259" w:lineRule="auto"/>
              <w:ind w:right="64"/>
              <w:jc w:val="center"/>
              <w:rPr>
                <w:kern w:val="2"/>
                <w:sz w:val="28"/>
                <w:szCs w:val="28"/>
              </w:rPr>
            </w:pPr>
            <w:r w:rsidRPr="00076973">
              <w:rPr>
                <w:kern w:val="2"/>
                <w:sz w:val="28"/>
                <w:szCs w:val="28"/>
              </w:rPr>
              <w:t>01 kg/m</w:t>
            </w:r>
            <w:r w:rsidRPr="00076973">
              <w:rPr>
                <w:kern w:val="2"/>
                <w:sz w:val="28"/>
                <w:szCs w:val="28"/>
                <w:vertAlign w:val="superscript"/>
              </w:rPr>
              <w:t>2</w:t>
            </w:r>
            <w:r w:rsidRPr="00076973">
              <w:rPr>
                <w:kern w:val="2"/>
                <w:sz w:val="28"/>
                <w:szCs w:val="28"/>
              </w:rPr>
              <w:t xml:space="preserve"> </w:t>
            </w:r>
          </w:p>
        </w:tc>
      </w:tr>
      <w:tr w:rsidR="006B6273" w:rsidRPr="00076973" w14:paraId="27520C8F" w14:textId="77777777" w:rsidTr="00DB3B16">
        <w:trPr>
          <w:trHeight w:val="1144"/>
        </w:trPr>
        <w:tc>
          <w:tcPr>
            <w:tcW w:w="677" w:type="dxa"/>
            <w:tcBorders>
              <w:top w:val="single" w:sz="4" w:space="0" w:color="000000"/>
              <w:left w:val="single" w:sz="3" w:space="0" w:color="000000"/>
              <w:bottom w:val="single" w:sz="3" w:space="0" w:color="000000"/>
              <w:right w:val="single" w:sz="3" w:space="0" w:color="000000"/>
            </w:tcBorders>
            <w:vAlign w:val="center"/>
          </w:tcPr>
          <w:p w14:paraId="78382C40" w14:textId="77777777" w:rsidR="006B6273" w:rsidRPr="00076973" w:rsidRDefault="006B6273" w:rsidP="00DB3B16">
            <w:pPr>
              <w:spacing w:line="259" w:lineRule="auto"/>
              <w:ind w:right="153"/>
              <w:jc w:val="center"/>
              <w:rPr>
                <w:kern w:val="2"/>
                <w:sz w:val="28"/>
                <w:szCs w:val="28"/>
              </w:rPr>
            </w:pPr>
            <w:r w:rsidRPr="00076973">
              <w:rPr>
                <w:kern w:val="2"/>
                <w:sz w:val="28"/>
                <w:szCs w:val="28"/>
              </w:rPr>
              <w:t xml:space="preserve">4 </w:t>
            </w:r>
          </w:p>
        </w:tc>
        <w:tc>
          <w:tcPr>
            <w:tcW w:w="5242" w:type="dxa"/>
            <w:tcBorders>
              <w:top w:val="single" w:sz="4" w:space="0" w:color="000000"/>
              <w:left w:val="single" w:sz="3" w:space="0" w:color="000000"/>
              <w:bottom w:val="single" w:sz="3" w:space="0" w:color="000000"/>
              <w:right w:val="single" w:sz="3" w:space="0" w:color="000000"/>
            </w:tcBorders>
          </w:tcPr>
          <w:p w14:paraId="1E069840" w14:textId="77777777" w:rsidR="006B6273" w:rsidRPr="00076973" w:rsidRDefault="006B6273" w:rsidP="00DB3B16">
            <w:pPr>
              <w:spacing w:after="1" w:line="298" w:lineRule="auto"/>
              <w:rPr>
                <w:kern w:val="2"/>
                <w:sz w:val="28"/>
                <w:szCs w:val="28"/>
              </w:rPr>
            </w:pPr>
            <w:r w:rsidRPr="00076973">
              <w:rPr>
                <w:kern w:val="2"/>
                <w:sz w:val="28"/>
                <w:szCs w:val="28"/>
              </w:rPr>
              <w:t xml:space="preserve">Rải bê tông nhựa hạt mịn dày 70mm, thực hiện lu lèn đến độ chặt K=0.98: </w:t>
            </w:r>
          </w:p>
          <w:p w14:paraId="7E0B929B" w14:textId="77777777" w:rsidR="006B6273" w:rsidRPr="00076973" w:rsidRDefault="006B6273" w:rsidP="00DB3B16">
            <w:pPr>
              <w:spacing w:line="259" w:lineRule="auto"/>
              <w:rPr>
                <w:kern w:val="2"/>
                <w:sz w:val="28"/>
                <w:szCs w:val="28"/>
              </w:rPr>
            </w:pPr>
            <w:r w:rsidRPr="00076973">
              <w:rPr>
                <w:kern w:val="2"/>
                <w:sz w:val="28"/>
                <w:szCs w:val="28"/>
              </w:rPr>
              <w:t>7079,3*0,070= 495,6 m</w:t>
            </w:r>
            <w:r w:rsidRPr="00076973">
              <w:rPr>
                <w:kern w:val="2"/>
                <w:sz w:val="28"/>
                <w:szCs w:val="28"/>
                <w:vertAlign w:val="superscript"/>
              </w:rPr>
              <w:t>3</w:t>
            </w:r>
            <w:r w:rsidRPr="00076973">
              <w:rPr>
                <w:kern w:val="2"/>
                <w:sz w:val="28"/>
                <w:szCs w:val="28"/>
              </w:rPr>
              <w:t xml:space="preserve"> </w:t>
            </w:r>
          </w:p>
        </w:tc>
        <w:tc>
          <w:tcPr>
            <w:tcW w:w="1348" w:type="dxa"/>
            <w:tcBorders>
              <w:top w:val="single" w:sz="4" w:space="0" w:color="000000"/>
              <w:left w:val="single" w:sz="3" w:space="0" w:color="000000"/>
              <w:bottom w:val="single" w:sz="3" w:space="0" w:color="000000"/>
              <w:right w:val="single" w:sz="4" w:space="0" w:color="000000"/>
            </w:tcBorders>
            <w:vAlign w:val="center"/>
          </w:tcPr>
          <w:p w14:paraId="1D044FD4" w14:textId="77777777" w:rsidR="006B6273" w:rsidRPr="00076973" w:rsidRDefault="006B6273" w:rsidP="00DB3B16">
            <w:pPr>
              <w:spacing w:line="259" w:lineRule="auto"/>
              <w:ind w:right="65"/>
              <w:jc w:val="center"/>
              <w:rPr>
                <w:kern w:val="2"/>
                <w:sz w:val="28"/>
                <w:szCs w:val="28"/>
              </w:rPr>
            </w:pPr>
            <w:r w:rsidRPr="00076973">
              <w:rPr>
                <w:kern w:val="2"/>
                <w:sz w:val="28"/>
                <w:szCs w:val="28"/>
              </w:rPr>
              <w:t>m</w:t>
            </w:r>
            <w:r w:rsidRPr="00076973">
              <w:rPr>
                <w:kern w:val="2"/>
                <w:sz w:val="28"/>
                <w:szCs w:val="28"/>
                <w:vertAlign w:val="superscript"/>
              </w:rPr>
              <w:t>3</w:t>
            </w:r>
            <w:r w:rsidRPr="00076973">
              <w:rPr>
                <w:kern w:val="2"/>
                <w:sz w:val="28"/>
                <w:szCs w:val="28"/>
              </w:rPr>
              <w:t xml:space="preserve"> </w:t>
            </w:r>
          </w:p>
        </w:tc>
        <w:tc>
          <w:tcPr>
            <w:tcW w:w="1057" w:type="dxa"/>
            <w:tcBorders>
              <w:top w:val="single" w:sz="4" w:space="0" w:color="000000"/>
              <w:left w:val="single" w:sz="4" w:space="0" w:color="000000"/>
              <w:bottom w:val="single" w:sz="3" w:space="0" w:color="000000"/>
              <w:right w:val="single" w:sz="3" w:space="0" w:color="000000"/>
            </w:tcBorders>
            <w:vAlign w:val="center"/>
          </w:tcPr>
          <w:p w14:paraId="497733E2" w14:textId="77777777" w:rsidR="006B6273" w:rsidRPr="00076973" w:rsidRDefault="006B6273" w:rsidP="00DB3B16">
            <w:pPr>
              <w:spacing w:line="259" w:lineRule="auto"/>
              <w:ind w:right="61"/>
              <w:jc w:val="center"/>
              <w:rPr>
                <w:kern w:val="2"/>
                <w:sz w:val="28"/>
                <w:szCs w:val="28"/>
              </w:rPr>
            </w:pPr>
            <w:r w:rsidRPr="00076973">
              <w:rPr>
                <w:kern w:val="2"/>
                <w:sz w:val="28"/>
                <w:szCs w:val="28"/>
              </w:rPr>
              <w:t xml:space="preserve">495,6 </w:t>
            </w:r>
          </w:p>
        </w:tc>
        <w:tc>
          <w:tcPr>
            <w:tcW w:w="1496" w:type="dxa"/>
            <w:tcBorders>
              <w:top w:val="single" w:sz="4" w:space="0" w:color="000000"/>
              <w:left w:val="single" w:sz="3" w:space="0" w:color="000000"/>
              <w:bottom w:val="single" w:sz="3" w:space="0" w:color="000000"/>
              <w:right w:val="single" w:sz="4" w:space="0" w:color="000000"/>
            </w:tcBorders>
            <w:vAlign w:val="center"/>
          </w:tcPr>
          <w:p w14:paraId="7D0E43F5" w14:textId="77777777" w:rsidR="006B6273" w:rsidRPr="00076973" w:rsidRDefault="006B6273" w:rsidP="00DB3B16">
            <w:pPr>
              <w:spacing w:line="259" w:lineRule="auto"/>
              <w:ind w:left="1"/>
              <w:jc w:val="center"/>
              <w:rPr>
                <w:kern w:val="2"/>
                <w:sz w:val="28"/>
                <w:szCs w:val="28"/>
              </w:rPr>
            </w:pPr>
            <w:r w:rsidRPr="00076973">
              <w:rPr>
                <w:kern w:val="2"/>
                <w:sz w:val="28"/>
                <w:szCs w:val="28"/>
              </w:rPr>
              <w:t xml:space="preserve"> </w:t>
            </w:r>
          </w:p>
        </w:tc>
      </w:tr>
    </w:tbl>
    <w:p w14:paraId="1CA99F9D" w14:textId="77777777" w:rsidR="006B6273" w:rsidRDefault="006B6273" w:rsidP="006938A7">
      <w:pPr>
        <w:widowControl w:val="0"/>
        <w:ind w:firstLine="567"/>
        <w:rPr>
          <w:sz w:val="28"/>
          <w:szCs w:val="28"/>
          <w:lang w:val="en-GB"/>
        </w:rPr>
      </w:pPr>
    </w:p>
    <w:p w14:paraId="5F8A73CF" w14:textId="77777777" w:rsidR="00352BFE" w:rsidRPr="00D1003E" w:rsidRDefault="00352BFE" w:rsidP="00352BFE">
      <w:pPr>
        <w:widowControl w:val="0"/>
        <w:spacing w:before="120" w:after="120" w:line="264" w:lineRule="auto"/>
        <w:ind w:firstLine="567"/>
        <w:rPr>
          <w:b/>
          <w:i/>
          <w:sz w:val="28"/>
          <w:szCs w:val="28"/>
          <w:lang w:val="en-GB"/>
        </w:rPr>
      </w:pPr>
      <w:r w:rsidRPr="00D1003E">
        <w:rPr>
          <w:b/>
          <w:i/>
          <w:sz w:val="28"/>
          <w:szCs w:val="28"/>
          <w:lang w:val="en-GB"/>
        </w:rPr>
        <w:t>* Lưu ý quan trọng</w:t>
      </w:r>
    </w:p>
    <w:p w14:paraId="5D89B0E7" w14:textId="70B8D190" w:rsidR="00352BFE" w:rsidRPr="00D1003E" w:rsidRDefault="00352BFE" w:rsidP="00352BFE">
      <w:pPr>
        <w:widowControl w:val="0"/>
        <w:spacing w:before="120" w:after="120" w:line="264" w:lineRule="auto"/>
        <w:ind w:firstLine="567"/>
        <w:rPr>
          <w:sz w:val="28"/>
          <w:szCs w:val="28"/>
          <w:lang w:val="en-GB"/>
        </w:rPr>
      </w:pPr>
      <w:r w:rsidRPr="00D1003E">
        <w:rPr>
          <w:sz w:val="28"/>
          <w:szCs w:val="28"/>
          <w:lang w:val="en-GB"/>
        </w:rPr>
        <w:t>- Bảng tiên lượng chi tiết nêu trên được tham chiếu theo quyết định phê duyệt phương án kỹ thuật số</w:t>
      </w:r>
      <w:r w:rsidR="000A5082" w:rsidRPr="00D1003E">
        <w:rPr>
          <w:sz w:val="28"/>
          <w:szCs w:val="28"/>
          <w:lang w:val="en-GB"/>
        </w:rPr>
        <w:t xml:space="preserve"> </w:t>
      </w:r>
      <w:r w:rsidR="006B6273">
        <w:rPr>
          <w:sz w:val="28"/>
          <w:szCs w:val="28"/>
          <w:lang w:val="en-GB"/>
        </w:rPr>
        <w:t>1235</w:t>
      </w:r>
      <w:r w:rsidR="000A5082" w:rsidRPr="00D1003E">
        <w:rPr>
          <w:sz w:val="28"/>
          <w:szCs w:val="28"/>
          <w:lang w:val="en-GB"/>
        </w:rPr>
        <w:t xml:space="preserve">/QĐ-PTC2 ngày </w:t>
      </w:r>
      <w:r w:rsidR="006B6273">
        <w:rPr>
          <w:sz w:val="28"/>
          <w:szCs w:val="28"/>
          <w:lang w:val="en-GB"/>
        </w:rPr>
        <w:t>02</w:t>
      </w:r>
      <w:r w:rsidR="000A5082" w:rsidRPr="00D1003E">
        <w:rPr>
          <w:sz w:val="28"/>
          <w:szCs w:val="28"/>
          <w:lang w:val="en-GB"/>
        </w:rPr>
        <w:t>/</w:t>
      </w:r>
      <w:r w:rsidR="006B6273">
        <w:rPr>
          <w:sz w:val="28"/>
          <w:szCs w:val="28"/>
          <w:lang w:val="en-GB"/>
        </w:rPr>
        <w:t>7</w:t>
      </w:r>
      <w:r w:rsidR="000A5082" w:rsidRPr="00D1003E">
        <w:rPr>
          <w:sz w:val="28"/>
          <w:szCs w:val="28"/>
          <w:lang w:val="en-GB"/>
        </w:rPr>
        <w:t>/202</w:t>
      </w:r>
      <w:r w:rsidR="008033A8">
        <w:rPr>
          <w:sz w:val="28"/>
          <w:szCs w:val="28"/>
          <w:lang w:val="en-GB"/>
        </w:rPr>
        <w:t>4</w:t>
      </w:r>
      <w:r w:rsidR="006A065F" w:rsidRPr="00D1003E">
        <w:rPr>
          <w:sz w:val="28"/>
          <w:szCs w:val="28"/>
          <w:lang w:val="en-GB"/>
        </w:rPr>
        <w:t xml:space="preserve"> của Công ty Truyền tải điện 2</w:t>
      </w:r>
      <w:r w:rsidRPr="00D1003E">
        <w:rPr>
          <w:sz w:val="28"/>
          <w:szCs w:val="28"/>
          <w:lang w:val="en-GB"/>
        </w:rPr>
        <w:t xml:space="preserve"> (có đính kèm).</w:t>
      </w:r>
    </w:p>
    <w:p w14:paraId="06546C8E" w14:textId="77777777" w:rsidR="00352BFE" w:rsidRPr="00D1003E" w:rsidRDefault="00352BFE" w:rsidP="00352BFE">
      <w:pPr>
        <w:widowControl w:val="0"/>
        <w:spacing w:before="120" w:after="120" w:line="264" w:lineRule="auto"/>
        <w:ind w:firstLine="567"/>
        <w:rPr>
          <w:sz w:val="28"/>
          <w:szCs w:val="28"/>
          <w:lang w:val="en-GB"/>
        </w:rPr>
      </w:pPr>
      <w:r w:rsidRPr="00D1003E">
        <w:rPr>
          <w:sz w:val="28"/>
          <w:szCs w:val="28"/>
          <w:lang w:val="en-GB"/>
        </w:rPr>
        <w:t>- Nhà thầu có trách nhiệm đối chiếu phương án kỹ thuật được duyệt và bản vẽ thiết kế đính kèm để chào thầu cho phù hợp.</w:t>
      </w:r>
    </w:p>
    <w:p w14:paraId="6FD546DE" w14:textId="77777777" w:rsidR="00352BFE" w:rsidRPr="00D1003E" w:rsidRDefault="00352BFE" w:rsidP="00352BFE">
      <w:pPr>
        <w:widowControl w:val="0"/>
        <w:spacing w:before="120" w:after="120" w:line="264" w:lineRule="auto"/>
        <w:ind w:firstLine="567"/>
        <w:rPr>
          <w:sz w:val="28"/>
          <w:szCs w:val="28"/>
          <w:lang w:val="en-GB"/>
        </w:rPr>
      </w:pPr>
      <w:r w:rsidRPr="00D1003E">
        <w:rPr>
          <w:sz w:val="28"/>
          <w:szCs w:val="28"/>
          <w:lang w:val="en-GB"/>
        </w:rPr>
        <w:t>- Trường hợp nhà thầu phát hiện khối lượng mời thầu trong bảng tiên lượng chi tiết thiếu hoặc thừa so với khối lượng cần thực hiện theo đảm bảo các yêu cầu theo phương án được duyệt tại quyết định nói trên và bản vẽ thiết kế đính kèm thì lập bảng chào thầu riêng để Bên mời thầu xem xét.</w:t>
      </w:r>
    </w:p>
    <w:p w14:paraId="640CB732" w14:textId="318BDADA" w:rsidR="00B428AB" w:rsidRPr="000A7A05" w:rsidRDefault="00352BFE" w:rsidP="00CF5CC7">
      <w:pPr>
        <w:widowControl w:val="0"/>
        <w:spacing w:before="120" w:after="120" w:line="264" w:lineRule="auto"/>
        <w:ind w:firstLine="567"/>
        <w:rPr>
          <w:sz w:val="28"/>
          <w:szCs w:val="28"/>
          <w:lang w:val="en-GB"/>
        </w:rPr>
      </w:pPr>
      <w:r w:rsidRPr="00695DEA">
        <w:rPr>
          <w:sz w:val="28"/>
          <w:szCs w:val="28"/>
          <w:lang w:val="en-GB"/>
        </w:rPr>
        <w:t xml:space="preserve">2. Địa điểm thực hiện: </w:t>
      </w:r>
      <w:r w:rsidR="00695DEA">
        <w:rPr>
          <w:sz w:val="28"/>
          <w:szCs w:val="28"/>
          <w:lang w:val="en-GB"/>
        </w:rPr>
        <w:t>TBA</w:t>
      </w:r>
      <w:r w:rsidR="006B6273">
        <w:rPr>
          <w:sz w:val="28"/>
          <w:szCs w:val="28"/>
          <w:lang w:val="en-GB"/>
        </w:rPr>
        <w:t>50</w:t>
      </w:r>
      <w:r w:rsidR="00695DEA">
        <w:rPr>
          <w:sz w:val="28"/>
          <w:szCs w:val="28"/>
          <w:lang w:val="en-GB"/>
        </w:rPr>
        <w:t xml:space="preserve">0kV, </w:t>
      </w:r>
      <w:r w:rsidR="006B6273">
        <w:rPr>
          <w:sz w:val="28"/>
          <w:szCs w:val="28"/>
          <w:lang w:val="en-GB"/>
        </w:rPr>
        <w:t>Đường Trường Sơn TP Đà Nẵng</w:t>
      </w:r>
      <w:r w:rsidR="00B428AB" w:rsidRPr="00695DEA">
        <w:rPr>
          <w:sz w:val="28"/>
          <w:szCs w:val="28"/>
          <w:lang w:val="en-GB"/>
        </w:rPr>
        <w:t>.</w:t>
      </w:r>
    </w:p>
    <w:p w14:paraId="56DCDF71" w14:textId="77777777" w:rsidR="00352BFE" w:rsidRPr="00D1003E" w:rsidRDefault="00352BFE" w:rsidP="00CF5CC7">
      <w:pPr>
        <w:widowControl w:val="0"/>
        <w:spacing w:before="120" w:after="120" w:line="264" w:lineRule="auto"/>
        <w:ind w:firstLine="567"/>
        <w:rPr>
          <w:b/>
          <w:sz w:val="28"/>
          <w:szCs w:val="28"/>
          <w:lang w:val="en-GB"/>
        </w:rPr>
      </w:pPr>
      <w:r w:rsidRPr="00D1003E">
        <w:rPr>
          <w:b/>
          <w:sz w:val="28"/>
          <w:szCs w:val="28"/>
          <w:lang w:val="en-GB"/>
        </w:rPr>
        <w:t>II. Yêu cầu về tiến độ thực hiện</w:t>
      </w:r>
    </w:p>
    <w:p w14:paraId="7274C990" w14:textId="5E188ECE" w:rsidR="00352BFE" w:rsidRPr="006B6273" w:rsidRDefault="00352BFE" w:rsidP="00352BFE">
      <w:pPr>
        <w:widowControl w:val="0"/>
        <w:spacing w:before="120" w:after="120" w:line="264" w:lineRule="auto"/>
        <w:ind w:firstLine="567"/>
        <w:rPr>
          <w:color w:val="EE0000"/>
          <w:sz w:val="28"/>
          <w:szCs w:val="28"/>
          <w:lang w:val="es-ES"/>
        </w:rPr>
      </w:pPr>
      <w:r w:rsidRPr="00D1003E">
        <w:rPr>
          <w:sz w:val="28"/>
          <w:szCs w:val="28"/>
          <w:lang w:val="es-ES"/>
        </w:rPr>
        <w:t xml:space="preserve">Thời gian từ khi khởi công </w:t>
      </w:r>
      <w:r w:rsidRPr="00D1003E">
        <w:rPr>
          <w:rFonts w:eastAsia="Calibri"/>
          <w:kern w:val="24"/>
          <w:sz w:val="28"/>
          <w:szCs w:val="28"/>
          <w:lang w:eastAsia="vi-VN"/>
        </w:rPr>
        <w:t>đến</w:t>
      </w:r>
      <w:r w:rsidRPr="00D1003E">
        <w:rPr>
          <w:sz w:val="28"/>
          <w:szCs w:val="28"/>
          <w:lang w:val="es-ES"/>
        </w:rPr>
        <w:t xml:space="preserve"> khi hoàn thành hợp đồng:</w:t>
      </w:r>
      <w:r w:rsidR="00AE1C93" w:rsidRPr="006B6273">
        <w:rPr>
          <w:color w:val="EE0000"/>
          <w:sz w:val="28"/>
          <w:szCs w:val="28"/>
          <w:lang w:val="es-ES"/>
        </w:rPr>
        <w:t xml:space="preserve"> </w:t>
      </w:r>
      <w:r w:rsidR="00767B5B">
        <w:rPr>
          <w:color w:val="EE0000"/>
          <w:sz w:val="28"/>
          <w:szCs w:val="28"/>
          <w:lang w:val="es-ES"/>
        </w:rPr>
        <w:t>25</w:t>
      </w:r>
      <w:bookmarkStart w:id="0" w:name="_GoBack"/>
      <w:bookmarkEnd w:id="0"/>
      <w:r w:rsidR="00AE1C93" w:rsidRPr="006B6273">
        <w:rPr>
          <w:color w:val="EE0000"/>
          <w:sz w:val="28"/>
          <w:szCs w:val="28"/>
          <w:lang w:val="es-ES"/>
        </w:rPr>
        <w:t xml:space="preserve"> </w:t>
      </w:r>
      <w:r w:rsidRPr="006B6273">
        <w:rPr>
          <w:color w:val="EE0000"/>
          <w:sz w:val="28"/>
          <w:szCs w:val="28"/>
          <w:lang w:val="es-ES"/>
        </w:rPr>
        <w:fldChar w:fldCharType="begin"/>
      </w:r>
      <w:r w:rsidRPr="006B6273">
        <w:rPr>
          <w:color w:val="EE0000"/>
          <w:sz w:val="28"/>
          <w:szCs w:val="28"/>
          <w:lang w:val="es-ES"/>
        </w:rPr>
        <w:instrText xml:space="preserve"> MERGEFIELD "Thoi_gian_thuc_hien_HD" </w:instrText>
      </w:r>
      <w:r w:rsidRPr="006B6273">
        <w:rPr>
          <w:color w:val="EE0000"/>
          <w:sz w:val="28"/>
          <w:szCs w:val="28"/>
          <w:lang w:val="es-ES"/>
        </w:rPr>
        <w:fldChar w:fldCharType="separate"/>
      </w:r>
      <w:r w:rsidRPr="006B6273">
        <w:rPr>
          <w:noProof/>
          <w:color w:val="EE0000"/>
          <w:sz w:val="28"/>
          <w:szCs w:val="28"/>
          <w:lang w:val="es-ES"/>
        </w:rPr>
        <w:t>ngày</w:t>
      </w:r>
      <w:r w:rsidRPr="006B6273">
        <w:rPr>
          <w:color w:val="EE0000"/>
          <w:sz w:val="28"/>
          <w:szCs w:val="28"/>
          <w:lang w:val="es-ES"/>
        </w:rPr>
        <w:fldChar w:fldCharType="end"/>
      </w:r>
    </w:p>
    <w:p w14:paraId="05659F83" w14:textId="77777777" w:rsidR="00352BFE" w:rsidRPr="00D1003E" w:rsidRDefault="00352BFE" w:rsidP="00352BFE">
      <w:pPr>
        <w:spacing w:before="40" w:after="40"/>
        <w:rPr>
          <w:b/>
          <w:sz w:val="28"/>
          <w:szCs w:val="28"/>
        </w:rPr>
      </w:pPr>
      <w:r w:rsidRPr="00D1003E">
        <w:rPr>
          <w:b/>
          <w:sz w:val="28"/>
          <w:szCs w:val="28"/>
        </w:rPr>
        <w:t>III. Yêu cầu về kỹ thuật/chỉ dẫn kỹ thuật</w:t>
      </w:r>
    </w:p>
    <w:p w14:paraId="26A5245B" w14:textId="77777777" w:rsidR="00352BFE" w:rsidRPr="00D1003E" w:rsidRDefault="00352BFE" w:rsidP="00352BFE">
      <w:pPr>
        <w:widowControl w:val="0"/>
        <w:tabs>
          <w:tab w:val="left" w:pos="851"/>
        </w:tabs>
        <w:spacing w:before="120" w:after="120" w:line="264" w:lineRule="auto"/>
        <w:rPr>
          <w:b/>
          <w:bCs/>
          <w:spacing w:val="2"/>
          <w:sz w:val="28"/>
          <w:szCs w:val="28"/>
        </w:rPr>
      </w:pPr>
      <w:r w:rsidRPr="00D1003E">
        <w:rPr>
          <w:b/>
          <w:bCs/>
          <w:spacing w:val="2"/>
          <w:sz w:val="28"/>
          <w:szCs w:val="28"/>
        </w:rPr>
        <w:t>1. Các Tiêu chuẩn kỹ thuật áp dụng:</w:t>
      </w:r>
    </w:p>
    <w:p w14:paraId="287080A4" w14:textId="77777777" w:rsidR="00352BFE" w:rsidRPr="00D1003E" w:rsidRDefault="00352BFE" w:rsidP="00352BFE">
      <w:pPr>
        <w:widowControl w:val="0"/>
        <w:spacing w:before="60" w:after="120" w:line="252" w:lineRule="auto"/>
        <w:ind w:firstLine="720"/>
        <w:rPr>
          <w:bCs/>
          <w:sz w:val="28"/>
          <w:szCs w:val="28"/>
          <w:lang w:val="es-ES"/>
        </w:rPr>
      </w:pPr>
      <w:r w:rsidRPr="00D1003E">
        <w:rPr>
          <w:bCs/>
          <w:sz w:val="28"/>
          <w:szCs w:val="28"/>
          <w:lang w:val="es-ES"/>
        </w:rPr>
        <w:t xml:space="preserve">Nhà thầu cập nhật các quy trình, quy phạm dưới đây áp dụng cho việc thi công và nghiệm thu công trình để nhằm đảm bảo chất lượng. Nhà thầu có thể thêm các quy trình, quy phạm hiện hành (còn hiệu lực) để áp dụng cho phù hợp với gói thầu </w:t>
      </w:r>
      <w:r w:rsidRPr="00D1003E">
        <w:rPr>
          <w:bCs/>
          <w:sz w:val="28"/>
          <w:szCs w:val="28"/>
          <w:lang w:val="es-ES"/>
        </w:rPr>
        <w:lastRenderedPageBreak/>
        <w:t>này.</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49"/>
        <w:gridCol w:w="2537"/>
      </w:tblGrid>
      <w:tr w:rsidR="008022C4" w:rsidRPr="00D1003E" w14:paraId="6FF09566" w14:textId="77777777" w:rsidTr="008022C4">
        <w:tc>
          <w:tcPr>
            <w:tcW w:w="709" w:type="dxa"/>
            <w:tcBorders>
              <w:top w:val="single" w:sz="4" w:space="0" w:color="auto"/>
              <w:left w:val="single" w:sz="4" w:space="0" w:color="auto"/>
              <w:bottom w:val="single" w:sz="4" w:space="0" w:color="auto"/>
              <w:right w:val="single" w:sz="4" w:space="0" w:color="auto"/>
            </w:tcBorders>
            <w:vAlign w:val="center"/>
            <w:hideMark/>
          </w:tcPr>
          <w:p w14:paraId="7F03D549" w14:textId="77777777" w:rsidR="00352BFE" w:rsidRPr="00D1003E" w:rsidRDefault="00352BFE">
            <w:pPr>
              <w:spacing w:before="120" w:after="60" w:line="256" w:lineRule="auto"/>
              <w:outlineLvl w:val="6"/>
              <w:rPr>
                <w:b/>
                <w:iCs/>
                <w:sz w:val="28"/>
                <w:szCs w:val="28"/>
              </w:rPr>
            </w:pPr>
            <w:r w:rsidRPr="00D1003E">
              <w:rPr>
                <w:b/>
                <w:iCs/>
                <w:sz w:val="28"/>
                <w:szCs w:val="28"/>
              </w:rPr>
              <w:t>Stt</w:t>
            </w:r>
          </w:p>
        </w:tc>
        <w:tc>
          <w:tcPr>
            <w:tcW w:w="6249" w:type="dxa"/>
            <w:tcBorders>
              <w:top w:val="single" w:sz="4" w:space="0" w:color="auto"/>
              <w:left w:val="single" w:sz="4" w:space="0" w:color="auto"/>
              <w:bottom w:val="single" w:sz="4" w:space="0" w:color="auto"/>
              <w:right w:val="single" w:sz="4" w:space="0" w:color="auto"/>
            </w:tcBorders>
            <w:vAlign w:val="center"/>
            <w:hideMark/>
          </w:tcPr>
          <w:p w14:paraId="511A5D2F" w14:textId="77777777" w:rsidR="00352BFE" w:rsidRPr="00D1003E" w:rsidRDefault="00352BFE">
            <w:pPr>
              <w:spacing w:before="60" w:after="60" w:line="256" w:lineRule="auto"/>
              <w:jc w:val="center"/>
              <w:rPr>
                <w:b/>
                <w:iCs/>
                <w:sz w:val="28"/>
                <w:szCs w:val="28"/>
              </w:rPr>
            </w:pPr>
            <w:r w:rsidRPr="00D1003E">
              <w:rPr>
                <w:b/>
                <w:iCs/>
                <w:sz w:val="28"/>
                <w:szCs w:val="28"/>
              </w:rPr>
              <w:t>Tên tiêu chuẩn</w:t>
            </w:r>
          </w:p>
        </w:tc>
        <w:tc>
          <w:tcPr>
            <w:tcW w:w="2537" w:type="dxa"/>
            <w:tcBorders>
              <w:top w:val="single" w:sz="4" w:space="0" w:color="auto"/>
              <w:left w:val="single" w:sz="4" w:space="0" w:color="auto"/>
              <w:bottom w:val="single" w:sz="4" w:space="0" w:color="auto"/>
              <w:right w:val="single" w:sz="4" w:space="0" w:color="auto"/>
            </w:tcBorders>
            <w:vAlign w:val="center"/>
            <w:hideMark/>
          </w:tcPr>
          <w:p w14:paraId="7B75C417" w14:textId="77777777" w:rsidR="00352BFE" w:rsidRPr="00D1003E" w:rsidRDefault="00352BFE">
            <w:pPr>
              <w:spacing w:before="60" w:after="60" w:line="256" w:lineRule="auto"/>
              <w:jc w:val="center"/>
              <w:rPr>
                <w:b/>
                <w:iCs/>
                <w:sz w:val="28"/>
                <w:szCs w:val="28"/>
              </w:rPr>
            </w:pPr>
            <w:r w:rsidRPr="00D1003E">
              <w:rPr>
                <w:b/>
                <w:iCs/>
                <w:sz w:val="28"/>
                <w:szCs w:val="28"/>
              </w:rPr>
              <w:t>Số hiệu tiêu chuẩn</w:t>
            </w:r>
          </w:p>
        </w:tc>
      </w:tr>
      <w:tr w:rsidR="008022C4" w:rsidRPr="00D1003E" w14:paraId="5F31151C" w14:textId="77777777" w:rsidTr="008022C4">
        <w:tc>
          <w:tcPr>
            <w:tcW w:w="709" w:type="dxa"/>
            <w:tcBorders>
              <w:top w:val="single" w:sz="4" w:space="0" w:color="auto"/>
              <w:left w:val="single" w:sz="4" w:space="0" w:color="auto"/>
              <w:bottom w:val="single" w:sz="4" w:space="0" w:color="auto"/>
              <w:right w:val="single" w:sz="4" w:space="0" w:color="auto"/>
            </w:tcBorders>
            <w:hideMark/>
          </w:tcPr>
          <w:p w14:paraId="7BA04B62" w14:textId="77777777" w:rsidR="00352BFE" w:rsidRPr="00D1003E" w:rsidRDefault="00352BFE">
            <w:pPr>
              <w:spacing w:before="60" w:after="40" w:line="256" w:lineRule="auto"/>
              <w:jc w:val="center"/>
              <w:rPr>
                <w:sz w:val="28"/>
                <w:szCs w:val="28"/>
                <w:lang w:val="nl-NL"/>
              </w:rPr>
            </w:pPr>
            <w:r w:rsidRPr="00D1003E">
              <w:rPr>
                <w:sz w:val="28"/>
                <w:szCs w:val="28"/>
                <w:lang w:val="nl-NL"/>
              </w:rPr>
              <w:t>1</w:t>
            </w:r>
          </w:p>
        </w:tc>
        <w:tc>
          <w:tcPr>
            <w:tcW w:w="6249" w:type="dxa"/>
            <w:tcBorders>
              <w:top w:val="single" w:sz="4" w:space="0" w:color="auto"/>
              <w:left w:val="single" w:sz="4" w:space="0" w:color="auto"/>
              <w:bottom w:val="single" w:sz="4" w:space="0" w:color="auto"/>
              <w:right w:val="single" w:sz="4" w:space="0" w:color="auto"/>
            </w:tcBorders>
            <w:hideMark/>
          </w:tcPr>
          <w:p w14:paraId="4F78ED01" w14:textId="77777777" w:rsidR="00352BFE" w:rsidRPr="00D1003E" w:rsidRDefault="00352BFE">
            <w:pPr>
              <w:spacing w:before="60" w:after="40" w:line="256" w:lineRule="auto"/>
              <w:rPr>
                <w:sz w:val="28"/>
                <w:szCs w:val="28"/>
                <w:lang w:val="nl-NL"/>
              </w:rPr>
            </w:pPr>
            <w:r w:rsidRPr="00D1003E">
              <w:rPr>
                <w:sz w:val="28"/>
                <w:szCs w:val="28"/>
                <w:lang w:val="nl-NL"/>
              </w:rPr>
              <w:t>Công trình xây dựng - Tổ chức thi công</w:t>
            </w:r>
          </w:p>
        </w:tc>
        <w:tc>
          <w:tcPr>
            <w:tcW w:w="2537" w:type="dxa"/>
            <w:tcBorders>
              <w:top w:val="single" w:sz="4" w:space="0" w:color="auto"/>
              <w:left w:val="single" w:sz="4" w:space="0" w:color="auto"/>
              <w:bottom w:val="single" w:sz="4" w:space="0" w:color="auto"/>
              <w:right w:val="single" w:sz="4" w:space="0" w:color="auto"/>
            </w:tcBorders>
            <w:hideMark/>
          </w:tcPr>
          <w:p w14:paraId="6D2929AF" w14:textId="77777777" w:rsidR="00352BFE" w:rsidRPr="00D1003E" w:rsidRDefault="00352BFE">
            <w:pPr>
              <w:spacing w:before="60" w:after="40" w:line="256" w:lineRule="auto"/>
              <w:jc w:val="center"/>
              <w:rPr>
                <w:sz w:val="28"/>
                <w:szCs w:val="28"/>
              </w:rPr>
            </w:pPr>
            <w:r w:rsidRPr="00D1003E">
              <w:rPr>
                <w:sz w:val="28"/>
                <w:szCs w:val="28"/>
              </w:rPr>
              <w:t>TCVN 4055:2012</w:t>
            </w:r>
          </w:p>
        </w:tc>
      </w:tr>
      <w:tr w:rsidR="008022C4" w:rsidRPr="00D1003E" w14:paraId="2EC259B6" w14:textId="77777777" w:rsidTr="008022C4">
        <w:tc>
          <w:tcPr>
            <w:tcW w:w="709" w:type="dxa"/>
            <w:tcBorders>
              <w:top w:val="single" w:sz="4" w:space="0" w:color="auto"/>
              <w:left w:val="single" w:sz="4" w:space="0" w:color="auto"/>
              <w:bottom w:val="single" w:sz="4" w:space="0" w:color="auto"/>
              <w:right w:val="single" w:sz="4" w:space="0" w:color="auto"/>
            </w:tcBorders>
            <w:hideMark/>
          </w:tcPr>
          <w:p w14:paraId="7903BACB" w14:textId="77777777" w:rsidR="00352BFE" w:rsidRPr="00D1003E" w:rsidRDefault="00352BFE">
            <w:pPr>
              <w:spacing w:before="60" w:after="40" w:line="256" w:lineRule="auto"/>
              <w:jc w:val="center"/>
              <w:rPr>
                <w:sz w:val="28"/>
                <w:szCs w:val="28"/>
                <w:lang w:val="fr-FR"/>
              </w:rPr>
            </w:pPr>
            <w:r w:rsidRPr="00D1003E">
              <w:rPr>
                <w:sz w:val="28"/>
                <w:szCs w:val="28"/>
                <w:lang w:val="fr-FR"/>
              </w:rPr>
              <w:t>2</w:t>
            </w:r>
          </w:p>
        </w:tc>
        <w:tc>
          <w:tcPr>
            <w:tcW w:w="6249" w:type="dxa"/>
            <w:tcBorders>
              <w:top w:val="single" w:sz="4" w:space="0" w:color="auto"/>
              <w:left w:val="single" w:sz="4" w:space="0" w:color="auto"/>
              <w:bottom w:val="single" w:sz="4" w:space="0" w:color="auto"/>
              <w:right w:val="single" w:sz="4" w:space="0" w:color="auto"/>
            </w:tcBorders>
            <w:hideMark/>
          </w:tcPr>
          <w:p w14:paraId="1F2205F8" w14:textId="77777777" w:rsidR="00352BFE" w:rsidRPr="00D1003E" w:rsidRDefault="00352BFE">
            <w:pPr>
              <w:spacing w:before="60" w:after="40" w:line="256" w:lineRule="auto"/>
              <w:rPr>
                <w:sz w:val="28"/>
                <w:szCs w:val="28"/>
                <w:lang w:val="nl-NL"/>
              </w:rPr>
            </w:pPr>
            <w:r w:rsidRPr="00D1003E">
              <w:rPr>
                <w:rFonts w:eastAsia="Calibri"/>
                <w:sz w:val="28"/>
                <w:szCs w:val="28"/>
              </w:rPr>
              <w:t>Kết cấu bê tông và bê tông cốt thép- toàn khối:  Quy phạm thi công và nghiệm thu</w:t>
            </w:r>
            <w:r w:rsidRPr="00D1003E">
              <w:rPr>
                <w:rFonts w:eastAsia="Calibri"/>
                <w:sz w:val="28"/>
                <w:szCs w:val="28"/>
              </w:rPr>
              <w:tab/>
            </w:r>
          </w:p>
        </w:tc>
        <w:tc>
          <w:tcPr>
            <w:tcW w:w="2537" w:type="dxa"/>
            <w:tcBorders>
              <w:top w:val="single" w:sz="4" w:space="0" w:color="auto"/>
              <w:left w:val="single" w:sz="4" w:space="0" w:color="auto"/>
              <w:bottom w:val="single" w:sz="4" w:space="0" w:color="auto"/>
              <w:right w:val="single" w:sz="4" w:space="0" w:color="auto"/>
            </w:tcBorders>
            <w:hideMark/>
          </w:tcPr>
          <w:p w14:paraId="774BB742" w14:textId="77777777" w:rsidR="00352BFE" w:rsidRPr="00D1003E" w:rsidRDefault="00352BFE">
            <w:pPr>
              <w:spacing w:before="60" w:after="40" w:line="256" w:lineRule="auto"/>
              <w:jc w:val="center"/>
              <w:rPr>
                <w:sz w:val="28"/>
                <w:szCs w:val="28"/>
              </w:rPr>
            </w:pPr>
            <w:r w:rsidRPr="00D1003E">
              <w:rPr>
                <w:rFonts w:eastAsia="Calibri"/>
                <w:sz w:val="28"/>
                <w:szCs w:val="28"/>
              </w:rPr>
              <w:t>TCVN- 4453-1995</w:t>
            </w:r>
          </w:p>
        </w:tc>
      </w:tr>
      <w:tr w:rsidR="008022C4" w:rsidRPr="00D1003E" w14:paraId="70D07B76" w14:textId="77777777" w:rsidTr="008022C4">
        <w:tc>
          <w:tcPr>
            <w:tcW w:w="709" w:type="dxa"/>
            <w:tcBorders>
              <w:top w:val="single" w:sz="4" w:space="0" w:color="auto"/>
              <w:left w:val="single" w:sz="4" w:space="0" w:color="auto"/>
              <w:bottom w:val="single" w:sz="4" w:space="0" w:color="auto"/>
              <w:right w:val="single" w:sz="4" w:space="0" w:color="auto"/>
            </w:tcBorders>
            <w:hideMark/>
          </w:tcPr>
          <w:p w14:paraId="70F862F9" w14:textId="77777777" w:rsidR="00352BFE" w:rsidRPr="00D1003E" w:rsidRDefault="00352BFE">
            <w:pPr>
              <w:spacing w:before="60" w:after="40" w:line="256" w:lineRule="auto"/>
              <w:jc w:val="center"/>
              <w:rPr>
                <w:sz w:val="28"/>
                <w:szCs w:val="28"/>
                <w:lang w:val="nl-NL"/>
              </w:rPr>
            </w:pPr>
            <w:r w:rsidRPr="00D1003E">
              <w:rPr>
                <w:sz w:val="28"/>
                <w:szCs w:val="28"/>
                <w:lang w:val="nl-NL"/>
              </w:rPr>
              <w:t>3</w:t>
            </w:r>
          </w:p>
        </w:tc>
        <w:tc>
          <w:tcPr>
            <w:tcW w:w="6249" w:type="dxa"/>
            <w:tcBorders>
              <w:top w:val="single" w:sz="4" w:space="0" w:color="auto"/>
              <w:left w:val="single" w:sz="4" w:space="0" w:color="auto"/>
              <w:bottom w:val="single" w:sz="4" w:space="0" w:color="auto"/>
              <w:right w:val="single" w:sz="4" w:space="0" w:color="auto"/>
            </w:tcBorders>
            <w:hideMark/>
          </w:tcPr>
          <w:p w14:paraId="03F9CBB8" w14:textId="77777777" w:rsidR="00352BFE" w:rsidRPr="00D1003E" w:rsidRDefault="00352BFE">
            <w:pPr>
              <w:spacing w:before="60" w:after="40" w:line="256" w:lineRule="auto"/>
              <w:rPr>
                <w:rFonts w:eastAsia="Calibri"/>
                <w:sz w:val="28"/>
                <w:szCs w:val="28"/>
              </w:rPr>
            </w:pPr>
            <w:r w:rsidRPr="00D1003E">
              <w:rPr>
                <w:rFonts w:eastAsia="Calibri"/>
                <w:sz w:val="28"/>
                <w:szCs w:val="28"/>
              </w:rPr>
              <w:t>Công tác đất- Thi công và nghiệm thu</w:t>
            </w:r>
            <w:r w:rsidRPr="00D1003E">
              <w:rPr>
                <w:rFonts w:eastAsia="Calibri"/>
                <w:sz w:val="28"/>
                <w:szCs w:val="28"/>
              </w:rPr>
              <w:tab/>
              <w:t xml:space="preserve">                              </w:t>
            </w:r>
          </w:p>
        </w:tc>
        <w:tc>
          <w:tcPr>
            <w:tcW w:w="2537" w:type="dxa"/>
            <w:tcBorders>
              <w:top w:val="single" w:sz="4" w:space="0" w:color="auto"/>
              <w:left w:val="single" w:sz="4" w:space="0" w:color="auto"/>
              <w:bottom w:val="single" w:sz="4" w:space="0" w:color="auto"/>
              <w:right w:val="single" w:sz="4" w:space="0" w:color="auto"/>
            </w:tcBorders>
            <w:hideMark/>
          </w:tcPr>
          <w:p w14:paraId="2108FCA1" w14:textId="77777777" w:rsidR="00352BFE" w:rsidRPr="00D1003E" w:rsidRDefault="00352BFE">
            <w:pPr>
              <w:spacing w:before="60" w:after="40" w:line="256" w:lineRule="auto"/>
              <w:jc w:val="center"/>
              <w:rPr>
                <w:rFonts w:eastAsia="Calibri"/>
                <w:sz w:val="28"/>
                <w:szCs w:val="28"/>
              </w:rPr>
            </w:pPr>
            <w:r w:rsidRPr="00D1003E">
              <w:rPr>
                <w:rFonts w:eastAsia="Calibri"/>
                <w:sz w:val="28"/>
                <w:szCs w:val="28"/>
              </w:rPr>
              <w:t>TCVN- 4447- 2012</w:t>
            </w:r>
          </w:p>
        </w:tc>
      </w:tr>
      <w:tr w:rsidR="008022C4" w:rsidRPr="00D1003E" w14:paraId="224A32AA" w14:textId="77777777" w:rsidTr="008022C4">
        <w:tc>
          <w:tcPr>
            <w:tcW w:w="709" w:type="dxa"/>
            <w:tcBorders>
              <w:top w:val="single" w:sz="4" w:space="0" w:color="auto"/>
              <w:left w:val="single" w:sz="4" w:space="0" w:color="auto"/>
              <w:bottom w:val="single" w:sz="4" w:space="0" w:color="auto"/>
              <w:right w:val="single" w:sz="4" w:space="0" w:color="auto"/>
            </w:tcBorders>
            <w:hideMark/>
          </w:tcPr>
          <w:p w14:paraId="091D48F2" w14:textId="77777777" w:rsidR="00352BFE" w:rsidRPr="00D1003E" w:rsidRDefault="00352BFE">
            <w:pPr>
              <w:spacing w:before="60" w:after="40" w:line="256" w:lineRule="auto"/>
              <w:jc w:val="center"/>
              <w:rPr>
                <w:sz w:val="28"/>
                <w:szCs w:val="28"/>
                <w:lang w:val="nl-NL"/>
              </w:rPr>
            </w:pPr>
            <w:r w:rsidRPr="00D1003E">
              <w:rPr>
                <w:sz w:val="28"/>
                <w:szCs w:val="28"/>
                <w:lang w:val="nl-NL"/>
              </w:rPr>
              <w:t>4</w:t>
            </w:r>
          </w:p>
        </w:tc>
        <w:tc>
          <w:tcPr>
            <w:tcW w:w="6249" w:type="dxa"/>
            <w:tcBorders>
              <w:top w:val="single" w:sz="4" w:space="0" w:color="auto"/>
              <w:left w:val="single" w:sz="4" w:space="0" w:color="auto"/>
              <w:bottom w:val="single" w:sz="4" w:space="0" w:color="auto"/>
              <w:right w:val="single" w:sz="4" w:space="0" w:color="auto"/>
            </w:tcBorders>
            <w:hideMark/>
          </w:tcPr>
          <w:p w14:paraId="43840EC1" w14:textId="77777777" w:rsidR="00352BFE" w:rsidRPr="00D1003E" w:rsidRDefault="00352BFE">
            <w:pPr>
              <w:spacing w:before="60" w:after="40" w:line="256" w:lineRule="auto"/>
              <w:rPr>
                <w:rFonts w:eastAsia="Calibri"/>
                <w:sz w:val="28"/>
                <w:szCs w:val="28"/>
              </w:rPr>
            </w:pPr>
            <w:r w:rsidRPr="00D1003E">
              <w:rPr>
                <w:rFonts w:eastAsia="Calibri"/>
                <w:sz w:val="28"/>
                <w:szCs w:val="28"/>
              </w:rPr>
              <w:t>Quy phạm kỹ thuật an toàn trong lao động</w:t>
            </w:r>
            <w:r w:rsidRPr="00D1003E">
              <w:rPr>
                <w:rFonts w:eastAsia="Calibri"/>
                <w:sz w:val="28"/>
                <w:szCs w:val="28"/>
              </w:rPr>
              <w:tab/>
            </w:r>
            <w:r w:rsidRPr="00D1003E">
              <w:rPr>
                <w:rFonts w:eastAsia="Calibri"/>
                <w:sz w:val="28"/>
                <w:szCs w:val="28"/>
              </w:rPr>
              <w:tab/>
            </w:r>
          </w:p>
        </w:tc>
        <w:tc>
          <w:tcPr>
            <w:tcW w:w="2537" w:type="dxa"/>
            <w:tcBorders>
              <w:top w:val="single" w:sz="4" w:space="0" w:color="auto"/>
              <w:left w:val="single" w:sz="4" w:space="0" w:color="auto"/>
              <w:bottom w:val="single" w:sz="4" w:space="0" w:color="auto"/>
              <w:right w:val="single" w:sz="4" w:space="0" w:color="auto"/>
            </w:tcBorders>
            <w:hideMark/>
          </w:tcPr>
          <w:p w14:paraId="3C36EDB6" w14:textId="77777777" w:rsidR="00352BFE" w:rsidRPr="00D1003E" w:rsidRDefault="00352BFE">
            <w:pPr>
              <w:spacing w:before="60" w:after="40" w:line="256" w:lineRule="auto"/>
              <w:jc w:val="center"/>
              <w:rPr>
                <w:rFonts w:eastAsia="Calibri"/>
                <w:sz w:val="28"/>
                <w:szCs w:val="28"/>
              </w:rPr>
            </w:pPr>
            <w:r w:rsidRPr="00D1003E">
              <w:rPr>
                <w:rFonts w:eastAsia="Calibri"/>
                <w:sz w:val="28"/>
                <w:szCs w:val="28"/>
              </w:rPr>
              <w:t>TCVN- 5308-1991</w:t>
            </w:r>
          </w:p>
        </w:tc>
      </w:tr>
      <w:tr w:rsidR="008022C4" w:rsidRPr="00D1003E" w14:paraId="6030B6B8" w14:textId="77777777" w:rsidTr="008022C4">
        <w:tc>
          <w:tcPr>
            <w:tcW w:w="709" w:type="dxa"/>
            <w:tcBorders>
              <w:top w:val="single" w:sz="4" w:space="0" w:color="auto"/>
              <w:left w:val="single" w:sz="4" w:space="0" w:color="auto"/>
              <w:bottom w:val="single" w:sz="4" w:space="0" w:color="auto"/>
              <w:right w:val="single" w:sz="4" w:space="0" w:color="auto"/>
            </w:tcBorders>
            <w:hideMark/>
          </w:tcPr>
          <w:p w14:paraId="13866B8B" w14:textId="77777777" w:rsidR="00352BFE" w:rsidRPr="00D1003E" w:rsidRDefault="00352BFE">
            <w:pPr>
              <w:spacing w:before="50" w:after="20" w:line="256" w:lineRule="auto"/>
              <w:jc w:val="center"/>
              <w:rPr>
                <w:sz w:val="28"/>
                <w:szCs w:val="28"/>
              </w:rPr>
            </w:pPr>
            <w:r w:rsidRPr="00D1003E">
              <w:rPr>
                <w:sz w:val="28"/>
                <w:szCs w:val="28"/>
              </w:rPr>
              <w:t>5</w:t>
            </w:r>
          </w:p>
        </w:tc>
        <w:tc>
          <w:tcPr>
            <w:tcW w:w="6249" w:type="dxa"/>
            <w:tcBorders>
              <w:top w:val="single" w:sz="4" w:space="0" w:color="auto"/>
              <w:left w:val="single" w:sz="4" w:space="0" w:color="auto"/>
              <w:bottom w:val="single" w:sz="4" w:space="0" w:color="auto"/>
              <w:right w:val="single" w:sz="4" w:space="0" w:color="auto"/>
            </w:tcBorders>
            <w:hideMark/>
          </w:tcPr>
          <w:p w14:paraId="26D8676C" w14:textId="77777777" w:rsidR="00352BFE" w:rsidRPr="00D1003E" w:rsidRDefault="00352BFE">
            <w:pPr>
              <w:spacing w:before="60" w:after="40" w:line="256" w:lineRule="auto"/>
              <w:rPr>
                <w:spacing w:val="-8"/>
                <w:sz w:val="28"/>
                <w:szCs w:val="28"/>
                <w:lang w:val="fr-FR"/>
              </w:rPr>
            </w:pPr>
            <w:r w:rsidRPr="00D1003E">
              <w:rPr>
                <w:spacing w:val="-8"/>
                <w:sz w:val="28"/>
                <w:szCs w:val="28"/>
                <w:lang w:val="fr-FR"/>
              </w:rPr>
              <w:t>Nghiệm thu các công trình xây dựng</w:t>
            </w:r>
          </w:p>
        </w:tc>
        <w:tc>
          <w:tcPr>
            <w:tcW w:w="2537" w:type="dxa"/>
            <w:tcBorders>
              <w:top w:val="single" w:sz="4" w:space="0" w:color="auto"/>
              <w:left w:val="single" w:sz="4" w:space="0" w:color="auto"/>
              <w:bottom w:val="single" w:sz="4" w:space="0" w:color="auto"/>
              <w:right w:val="single" w:sz="4" w:space="0" w:color="auto"/>
            </w:tcBorders>
            <w:hideMark/>
          </w:tcPr>
          <w:p w14:paraId="57046F5A" w14:textId="77777777" w:rsidR="00352BFE" w:rsidRPr="00D1003E" w:rsidRDefault="00352BFE">
            <w:pPr>
              <w:spacing w:before="60" w:after="40" w:line="256" w:lineRule="auto"/>
              <w:jc w:val="center"/>
              <w:rPr>
                <w:sz w:val="28"/>
                <w:szCs w:val="28"/>
              </w:rPr>
            </w:pPr>
            <w:r w:rsidRPr="00D1003E">
              <w:rPr>
                <w:sz w:val="28"/>
                <w:szCs w:val="28"/>
              </w:rPr>
              <w:t>TCVN 4091:1985</w:t>
            </w:r>
          </w:p>
        </w:tc>
      </w:tr>
      <w:tr w:rsidR="008022C4" w:rsidRPr="00D1003E" w14:paraId="1878E77E" w14:textId="77777777" w:rsidTr="008022C4">
        <w:tc>
          <w:tcPr>
            <w:tcW w:w="709" w:type="dxa"/>
            <w:tcBorders>
              <w:top w:val="single" w:sz="4" w:space="0" w:color="auto"/>
              <w:left w:val="single" w:sz="4" w:space="0" w:color="auto"/>
              <w:bottom w:val="single" w:sz="4" w:space="0" w:color="auto"/>
              <w:right w:val="single" w:sz="4" w:space="0" w:color="auto"/>
            </w:tcBorders>
            <w:hideMark/>
          </w:tcPr>
          <w:p w14:paraId="47DEA7AE" w14:textId="77777777" w:rsidR="00352BFE" w:rsidRPr="00D1003E" w:rsidRDefault="00352BFE">
            <w:pPr>
              <w:spacing w:before="50" w:after="20" w:line="256" w:lineRule="auto"/>
              <w:jc w:val="center"/>
              <w:rPr>
                <w:sz w:val="28"/>
                <w:szCs w:val="28"/>
              </w:rPr>
            </w:pPr>
            <w:r w:rsidRPr="00D1003E">
              <w:rPr>
                <w:sz w:val="28"/>
                <w:szCs w:val="28"/>
              </w:rPr>
              <w:t>6</w:t>
            </w:r>
          </w:p>
        </w:tc>
        <w:tc>
          <w:tcPr>
            <w:tcW w:w="6249" w:type="dxa"/>
            <w:tcBorders>
              <w:top w:val="single" w:sz="4" w:space="0" w:color="auto"/>
              <w:left w:val="single" w:sz="4" w:space="0" w:color="auto"/>
              <w:bottom w:val="single" w:sz="4" w:space="0" w:color="auto"/>
              <w:right w:val="single" w:sz="4" w:space="0" w:color="auto"/>
            </w:tcBorders>
            <w:hideMark/>
          </w:tcPr>
          <w:p w14:paraId="43D39B32" w14:textId="77777777" w:rsidR="00352BFE" w:rsidRPr="00D1003E" w:rsidRDefault="00352BFE">
            <w:pPr>
              <w:spacing w:before="60" w:after="40" w:line="256" w:lineRule="auto"/>
              <w:rPr>
                <w:sz w:val="28"/>
                <w:szCs w:val="28"/>
                <w:lang w:val="nl-NL"/>
              </w:rPr>
            </w:pPr>
            <w:r w:rsidRPr="00D1003E">
              <w:rPr>
                <w:sz w:val="28"/>
                <w:szCs w:val="28"/>
                <w:lang w:val="nl-NL"/>
              </w:rPr>
              <w:t>Quy trình lập thiết kế tổ chức xây dựng và thiết kế tổ chức thi công</w:t>
            </w:r>
          </w:p>
        </w:tc>
        <w:tc>
          <w:tcPr>
            <w:tcW w:w="2537" w:type="dxa"/>
            <w:tcBorders>
              <w:top w:val="single" w:sz="4" w:space="0" w:color="auto"/>
              <w:left w:val="single" w:sz="4" w:space="0" w:color="auto"/>
              <w:bottom w:val="single" w:sz="4" w:space="0" w:color="auto"/>
              <w:right w:val="single" w:sz="4" w:space="0" w:color="auto"/>
            </w:tcBorders>
            <w:hideMark/>
          </w:tcPr>
          <w:p w14:paraId="27F5B6F7" w14:textId="77777777" w:rsidR="00352BFE" w:rsidRPr="00D1003E" w:rsidRDefault="00352BFE">
            <w:pPr>
              <w:spacing w:before="60" w:after="40" w:line="256" w:lineRule="auto"/>
              <w:jc w:val="center"/>
              <w:rPr>
                <w:sz w:val="28"/>
                <w:szCs w:val="28"/>
              </w:rPr>
            </w:pPr>
            <w:r w:rsidRPr="00D1003E">
              <w:rPr>
                <w:sz w:val="28"/>
                <w:szCs w:val="28"/>
              </w:rPr>
              <w:t>TCVN 4252:2012</w:t>
            </w:r>
          </w:p>
        </w:tc>
      </w:tr>
      <w:tr w:rsidR="008022C4" w:rsidRPr="00D1003E" w14:paraId="4332D7F3" w14:textId="77777777" w:rsidTr="008022C4">
        <w:trPr>
          <w:trHeight w:val="70"/>
        </w:trPr>
        <w:tc>
          <w:tcPr>
            <w:tcW w:w="709" w:type="dxa"/>
            <w:tcBorders>
              <w:top w:val="single" w:sz="4" w:space="0" w:color="auto"/>
              <w:left w:val="single" w:sz="4" w:space="0" w:color="auto"/>
              <w:bottom w:val="single" w:sz="4" w:space="0" w:color="auto"/>
              <w:right w:val="single" w:sz="4" w:space="0" w:color="auto"/>
            </w:tcBorders>
            <w:hideMark/>
          </w:tcPr>
          <w:p w14:paraId="7155845E" w14:textId="77777777" w:rsidR="00352BFE" w:rsidRPr="00D1003E" w:rsidRDefault="00352BFE">
            <w:pPr>
              <w:spacing w:before="50" w:after="20" w:line="256" w:lineRule="auto"/>
              <w:jc w:val="center"/>
              <w:rPr>
                <w:sz w:val="28"/>
                <w:szCs w:val="28"/>
              </w:rPr>
            </w:pPr>
            <w:r w:rsidRPr="00D1003E">
              <w:rPr>
                <w:sz w:val="28"/>
                <w:szCs w:val="28"/>
              </w:rPr>
              <w:t>7</w:t>
            </w:r>
          </w:p>
        </w:tc>
        <w:tc>
          <w:tcPr>
            <w:tcW w:w="6249" w:type="dxa"/>
            <w:tcBorders>
              <w:top w:val="single" w:sz="4" w:space="0" w:color="auto"/>
              <w:left w:val="single" w:sz="4" w:space="0" w:color="auto"/>
              <w:bottom w:val="single" w:sz="4" w:space="0" w:color="auto"/>
              <w:right w:val="single" w:sz="4" w:space="0" w:color="auto"/>
            </w:tcBorders>
            <w:hideMark/>
          </w:tcPr>
          <w:p w14:paraId="78C401CE" w14:textId="77777777" w:rsidR="00352BFE" w:rsidRPr="00D1003E" w:rsidRDefault="00352BFE">
            <w:pPr>
              <w:spacing w:before="60" w:after="40" w:line="256" w:lineRule="auto"/>
              <w:rPr>
                <w:sz w:val="28"/>
                <w:szCs w:val="28"/>
                <w:lang w:val="nl-NL"/>
              </w:rPr>
            </w:pPr>
            <w:r w:rsidRPr="00D1003E">
              <w:rPr>
                <w:sz w:val="28"/>
                <w:szCs w:val="28"/>
                <w:lang w:val="nl-NL"/>
              </w:rPr>
              <w:t>Bàn giao công trình xây dựng - Nguyên tắc cơ bản</w:t>
            </w:r>
          </w:p>
        </w:tc>
        <w:tc>
          <w:tcPr>
            <w:tcW w:w="2537" w:type="dxa"/>
            <w:tcBorders>
              <w:top w:val="single" w:sz="4" w:space="0" w:color="auto"/>
              <w:left w:val="single" w:sz="4" w:space="0" w:color="auto"/>
              <w:bottom w:val="single" w:sz="4" w:space="0" w:color="auto"/>
              <w:right w:val="single" w:sz="4" w:space="0" w:color="auto"/>
            </w:tcBorders>
            <w:hideMark/>
          </w:tcPr>
          <w:p w14:paraId="12863F30" w14:textId="77777777" w:rsidR="00352BFE" w:rsidRPr="00D1003E" w:rsidRDefault="00352BFE">
            <w:pPr>
              <w:spacing w:before="60" w:after="40" w:line="256" w:lineRule="auto"/>
              <w:jc w:val="center"/>
              <w:rPr>
                <w:sz w:val="28"/>
                <w:szCs w:val="28"/>
              </w:rPr>
            </w:pPr>
            <w:r w:rsidRPr="00D1003E">
              <w:rPr>
                <w:sz w:val="28"/>
                <w:szCs w:val="28"/>
              </w:rPr>
              <w:t>TCVN 5640:1991</w:t>
            </w:r>
          </w:p>
        </w:tc>
      </w:tr>
      <w:tr w:rsidR="008022C4" w:rsidRPr="00D1003E" w14:paraId="57ECB3DA" w14:textId="77777777" w:rsidTr="008022C4">
        <w:tc>
          <w:tcPr>
            <w:tcW w:w="709" w:type="dxa"/>
            <w:tcBorders>
              <w:top w:val="single" w:sz="4" w:space="0" w:color="auto"/>
              <w:left w:val="single" w:sz="4" w:space="0" w:color="auto"/>
              <w:bottom w:val="single" w:sz="4" w:space="0" w:color="auto"/>
              <w:right w:val="single" w:sz="4" w:space="0" w:color="auto"/>
            </w:tcBorders>
            <w:hideMark/>
          </w:tcPr>
          <w:p w14:paraId="10935202" w14:textId="77777777" w:rsidR="00352BFE" w:rsidRPr="00D1003E" w:rsidRDefault="00352BFE">
            <w:pPr>
              <w:spacing w:before="50" w:after="20" w:line="256" w:lineRule="auto"/>
              <w:jc w:val="center"/>
              <w:rPr>
                <w:sz w:val="28"/>
                <w:szCs w:val="28"/>
              </w:rPr>
            </w:pPr>
            <w:r w:rsidRPr="00D1003E">
              <w:rPr>
                <w:sz w:val="28"/>
                <w:szCs w:val="28"/>
              </w:rPr>
              <w:t>8</w:t>
            </w:r>
          </w:p>
        </w:tc>
        <w:tc>
          <w:tcPr>
            <w:tcW w:w="6249" w:type="dxa"/>
            <w:tcBorders>
              <w:top w:val="single" w:sz="4" w:space="0" w:color="auto"/>
              <w:left w:val="single" w:sz="4" w:space="0" w:color="auto"/>
              <w:bottom w:val="single" w:sz="4" w:space="0" w:color="auto"/>
              <w:right w:val="single" w:sz="4" w:space="0" w:color="auto"/>
            </w:tcBorders>
            <w:hideMark/>
          </w:tcPr>
          <w:p w14:paraId="7EBDCA33" w14:textId="77777777" w:rsidR="00352BFE" w:rsidRPr="00D1003E" w:rsidRDefault="00352BFE">
            <w:pPr>
              <w:spacing w:before="50" w:after="20" w:line="256" w:lineRule="auto"/>
              <w:rPr>
                <w:sz w:val="28"/>
                <w:szCs w:val="28"/>
              </w:rPr>
            </w:pPr>
            <w:r w:rsidRPr="00D1003E">
              <w:rPr>
                <w:sz w:val="28"/>
                <w:szCs w:val="28"/>
              </w:rPr>
              <w:t>Các mối nối tiếp xúc điện - Quy tắc nghiệm thu và phương pháp thử</w:t>
            </w:r>
          </w:p>
        </w:tc>
        <w:tc>
          <w:tcPr>
            <w:tcW w:w="2537" w:type="dxa"/>
            <w:tcBorders>
              <w:top w:val="single" w:sz="4" w:space="0" w:color="auto"/>
              <w:left w:val="single" w:sz="4" w:space="0" w:color="auto"/>
              <w:bottom w:val="single" w:sz="4" w:space="0" w:color="auto"/>
              <w:right w:val="single" w:sz="4" w:space="0" w:color="auto"/>
            </w:tcBorders>
            <w:hideMark/>
          </w:tcPr>
          <w:p w14:paraId="5202FE90" w14:textId="77777777" w:rsidR="00352BFE" w:rsidRPr="00D1003E" w:rsidRDefault="00352BFE">
            <w:pPr>
              <w:spacing w:before="50" w:after="20" w:line="256" w:lineRule="auto"/>
              <w:jc w:val="center"/>
              <w:rPr>
                <w:sz w:val="28"/>
                <w:szCs w:val="28"/>
              </w:rPr>
            </w:pPr>
            <w:r w:rsidRPr="00D1003E">
              <w:rPr>
                <w:sz w:val="28"/>
                <w:szCs w:val="28"/>
              </w:rPr>
              <w:t>TCVN 3624:1981</w:t>
            </w:r>
          </w:p>
        </w:tc>
      </w:tr>
      <w:tr w:rsidR="008022C4" w:rsidRPr="00D1003E" w14:paraId="4AEBB610" w14:textId="77777777" w:rsidTr="008022C4">
        <w:tc>
          <w:tcPr>
            <w:tcW w:w="709" w:type="dxa"/>
            <w:tcBorders>
              <w:top w:val="single" w:sz="4" w:space="0" w:color="auto"/>
              <w:left w:val="single" w:sz="4" w:space="0" w:color="auto"/>
              <w:bottom w:val="single" w:sz="4" w:space="0" w:color="auto"/>
              <w:right w:val="single" w:sz="4" w:space="0" w:color="auto"/>
            </w:tcBorders>
            <w:hideMark/>
          </w:tcPr>
          <w:p w14:paraId="2EBC8E5C" w14:textId="77777777" w:rsidR="00352BFE" w:rsidRPr="00D1003E" w:rsidRDefault="00352BFE">
            <w:pPr>
              <w:spacing w:before="50" w:after="20" w:line="256" w:lineRule="auto"/>
              <w:jc w:val="center"/>
              <w:rPr>
                <w:sz w:val="28"/>
                <w:szCs w:val="28"/>
              </w:rPr>
            </w:pPr>
            <w:r w:rsidRPr="00D1003E">
              <w:rPr>
                <w:sz w:val="28"/>
                <w:szCs w:val="28"/>
              </w:rPr>
              <w:t>9</w:t>
            </w:r>
          </w:p>
        </w:tc>
        <w:tc>
          <w:tcPr>
            <w:tcW w:w="6249" w:type="dxa"/>
            <w:tcBorders>
              <w:top w:val="single" w:sz="4" w:space="0" w:color="auto"/>
              <w:left w:val="single" w:sz="4" w:space="0" w:color="auto"/>
              <w:bottom w:val="single" w:sz="4" w:space="0" w:color="auto"/>
              <w:right w:val="single" w:sz="4" w:space="0" w:color="auto"/>
            </w:tcBorders>
            <w:hideMark/>
          </w:tcPr>
          <w:p w14:paraId="12AE22EF" w14:textId="77777777" w:rsidR="00352BFE" w:rsidRPr="00D1003E" w:rsidRDefault="00352BFE">
            <w:pPr>
              <w:spacing w:before="50" w:after="20" w:line="256" w:lineRule="auto"/>
              <w:rPr>
                <w:sz w:val="28"/>
                <w:szCs w:val="28"/>
              </w:rPr>
            </w:pPr>
            <w:r w:rsidRPr="00D1003E">
              <w:rPr>
                <w:sz w:val="28"/>
                <w:szCs w:val="28"/>
              </w:rPr>
              <w:t>Công việc sơn - Yêu cầu chung về an toàn</w:t>
            </w:r>
          </w:p>
        </w:tc>
        <w:tc>
          <w:tcPr>
            <w:tcW w:w="2537" w:type="dxa"/>
            <w:tcBorders>
              <w:top w:val="single" w:sz="4" w:space="0" w:color="auto"/>
              <w:left w:val="single" w:sz="4" w:space="0" w:color="auto"/>
              <w:bottom w:val="single" w:sz="4" w:space="0" w:color="auto"/>
              <w:right w:val="single" w:sz="4" w:space="0" w:color="auto"/>
            </w:tcBorders>
            <w:hideMark/>
          </w:tcPr>
          <w:p w14:paraId="3D7EF78D" w14:textId="77777777" w:rsidR="00352BFE" w:rsidRPr="00D1003E" w:rsidRDefault="00352BFE">
            <w:pPr>
              <w:spacing w:before="50" w:after="20" w:line="256" w:lineRule="auto"/>
              <w:jc w:val="center"/>
              <w:rPr>
                <w:sz w:val="28"/>
                <w:szCs w:val="28"/>
              </w:rPr>
            </w:pPr>
            <w:r w:rsidRPr="00D1003E">
              <w:rPr>
                <w:sz w:val="28"/>
                <w:szCs w:val="28"/>
              </w:rPr>
              <w:t>TCVN 2292:1978</w:t>
            </w:r>
          </w:p>
        </w:tc>
      </w:tr>
      <w:tr w:rsidR="008022C4" w:rsidRPr="00D1003E" w14:paraId="6B0461C2" w14:textId="77777777" w:rsidTr="008022C4">
        <w:tc>
          <w:tcPr>
            <w:tcW w:w="709" w:type="dxa"/>
            <w:tcBorders>
              <w:top w:val="single" w:sz="4" w:space="0" w:color="auto"/>
              <w:left w:val="single" w:sz="4" w:space="0" w:color="auto"/>
              <w:bottom w:val="single" w:sz="4" w:space="0" w:color="auto"/>
              <w:right w:val="single" w:sz="4" w:space="0" w:color="auto"/>
            </w:tcBorders>
            <w:vAlign w:val="center"/>
            <w:hideMark/>
          </w:tcPr>
          <w:p w14:paraId="4FB4557C" w14:textId="77777777" w:rsidR="00352BFE" w:rsidRPr="00D1003E" w:rsidRDefault="00352BFE">
            <w:pPr>
              <w:spacing w:before="50" w:after="20" w:line="256" w:lineRule="auto"/>
              <w:jc w:val="center"/>
              <w:rPr>
                <w:sz w:val="28"/>
                <w:szCs w:val="28"/>
              </w:rPr>
            </w:pPr>
            <w:r w:rsidRPr="00D1003E">
              <w:rPr>
                <w:sz w:val="28"/>
                <w:szCs w:val="28"/>
              </w:rPr>
              <w:t>10</w:t>
            </w:r>
          </w:p>
        </w:tc>
        <w:tc>
          <w:tcPr>
            <w:tcW w:w="6249" w:type="dxa"/>
            <w:tcBorders>
              <w:top w:val="single" w:sz="4" w:space="0" w:color="auto"/>
              <w:left w:val="single" w:sz="4" w:space="0" w:color="auto"/>
              <w:bottom w:val="single" w:sz="4" w:space="0" w:color="auto"/>
              <w:right w:val="single" w:sz="4" w:space="0" w:color="auto"/>
            </w:tcBorders>
            <w:hideMark/>
          </w:tcPr>
          <w:p w14:paraId="54404F6F" w14:textId="77777777" w:rsidR="00352BFE" w:rsidRPr="00D1003E" w:rsidRDefault="00352BFE">
            <w:pPr>
              <w:spacing w:before="50" w:after="20" w:line="256" w:lineRule="auto"/>
              <w:rPr>
                <w:sz w:val="28"/>
                <w:szCs w:val="28"/>
              </w:rPr>
            </w:pPr>
            <w:r w:rsidRPr="00D1003E">
              <w:rPr>
                <w:sz w:val="28"/>
                <w:szCs w:val="28"/>
              </w:rPr>
              <w:t>Công việc hàn điện - Yêu cầu chung về an toàn</w:t>
            </w:r>
          </w:p>
        </w:tc>
        <w:tc>
          <w:tcPr>
            <w:tcW w:w="2537" w:type="dxa"/>
            <w:tcBorders>
              <w:top w:val="single" w:sz="4" w:space="0" w:color="auto"/>
              <w:left w:val="single" w:sz="4" w:space="0" w:color="auto"/>
              <w:bottom w:val="single" w:sz="4" w:space="0" w:color="auto"/>
              <w:right w:val="single" w:sz="4" w:space="0" w:color="auto"/>
            </w:tcBorders>
            <w:hideMark/>
          </w:tcPr>
          <w:p w14:paraId="423449EA" w14:textId="77777777" w:rsidR="00352BFE" w:rsidRPr="00D1003E" w:rsidRDefault="00352BFE">
            <w:pPr>
              <w:spacing w:before="50" w:after="20" w:line="256" w:lineRule="auto"/>
              <w:jc w:val="center"/>
              <w:rPr>
                <w:sz w:val="28"/>
                <w:szCs w:val="28"/>
              </w:rPr>
            </w:pPr>
            <w:r w:rsidRPr="00D1003E">
              <w:rPr>
                <w:sz w:val="28"/>
                <w:szCs w:val="28"/>
              </w:rPr>
              <w:t>TCVN 3146:1986</w:t>
            </w:r>
          </w:p>
        </w:tc>
      </w:tr>
      <w:tr w:rsidR="008022C4" w:rsidRPr="00D1003E" w14:paraId="06029846" w14:textId="77777777" w:rsidTr="008022C4">
        <w:tc>
          <w:tcPr>
            <w:tcW w:w="709" w:type="dxa"/>
            <w:tcBorders>
              <w:top w:val="single" w:sz="4" w:space="0" w:color="auto"/>
              <w:left w:val="single" w:sz="4" w:space="0" w:color="auto"/>
              <w:bottom w:val="single" w:sz="4" w:space="0" w:color="auto"/>
              <w:right w:val="single" w:sz="4" w:space="0" w:color="auto"/>
            </w:tcBorders>
            <w:hideMark/>
          </w:tcPr>
          <w:p w14:paraId="222741D2" w14:textId="77777777" w:rsidR="00352BFE" w:rsidRPr="00D1003E" w:rsidRDefault="00352BFE">
            <w:pPr>
              <w:spacing w:before="50" w:after="20" w:line="256" w:lineRule="auto"/>
              <w:jc w:val="center"/>
              <w:rPr>
                <w:sz w:val="28"/>
                <w:szCs w:val="28"/>
              </w:rPr>
            </w:pPr>
            <w:r w:rsidRPr="00D1003E">
              <w:rPr>
                <w:sz w:val="28"/>
                <w:szCs w:val="28"/>
              </w:rPr>
              <w:t>11</w:t>
            </w:r>
          </w:p>
        </w:tc>
        <w:tc>
          <w:tcPr>
            <w:tcW w:w="6249" w:type="dxa"/>
            <w:tcBorders>
              <w:top w:val="single" w:sz="4" w:space="0" w:color="auto"/>
              <w:left w:val="single" w:sz="4" w:space="0" w:color="auto"/>
              <w:bottom w:val="single" w:sz="4" w:space="0" w:color="auto"/>
              <w:right w:val="single" w:sz="4" w:space="0" w:color="auto"/>
            </w:tcBorders>
            <w:hideMark/>
          </w:tcPr>
          <w:p w14:paraId="5714CFF5" w14:textId="77777777" w:rsidR="00352BFE" w:rsidRPr="00D1003E" w:rsidRDefault="00352BFE">
            <w:pPr>
              <w:spacing w:before="50" w:after="20" w:line="256" w:lineRule="auto"/>
              <w:rPr>
                <w:sz w:val="28"/>
                <w:szCs w:val="28"/>
              </w:rPr>
            </w:pPr>
            <w:r w:rsidRPr="00D1003E">
              <w:rPr>
                <w:sz w:val="28"/>
                <w:szCs w:val="28"/>
              </w:rPr>
              <w:t>An toàn cháy - Yêu cầu chung</w:t>
            </w:r>
          </w:p>
        </w:tc>
        <w:tc>
          <w:tcPr>
            <w:tcW w:w="2537" w:type="dxa"/>
            <w:tcBorders>
              <w:top w:val="single" w:sz="4" w:space="0" w:color="auto"/>
              <w:left w:val="single" w:sz="4" w:space="0" w:color="auto"/>
              <w:bottom w:val="single" w:sz="4" w:space="0" w:color="auto"/>
              <w:right w:val="single" w:sz="4" w:space="0" w:color="auto"/>
            </w:tcBorders>
            <w:hideMark/>
          </w:tcPr>
          <w:p w14:paraId="547ACC75" w14:textId="77777777" w:rsidR="00352BFE" w:rsidRPr="00D1003E" w:rsidRDefault="00352BFE">
            <w:pPr>
              <w:spacing w:before="50" w:after="20" w:line="256" w:lineRule="auto"/>
              <w:jc w:val="center"/>
              <w:rPr>
                <w:sz w:val="28"/>
                <w:szCs w:val="28"/>
              </w:rPr>
            </w:pPr>
            <w:r w:rsidRPr="00D1003E">
              <w:rPr>
                <w:sz w:val="28"/>
                <w:szCs w:val="28"/>
              </w:rPr>
              <w:t>TCVN 3254:1989</w:t>
            </w:r>
          </w:p>
        </w:tc>
      </w:tr>
      <w:tr w:rsidR="008022C4" w:rsidRPr="00D1003E" w14:paraId="3595F25D" w14:textId="77777777" w:rsidTr="008022C4">
        <w:tc>
          <w:tcPr>
            <w:tcW w:w="709" w:type="dxa"/>
            <w:tcBorders>
              <w:top w:val="single" w:sz="4" w:space="0" w:color="auto"/>
              <w:left w:val="single" w:sz="4" w:space="0" w:color="auto"/>
              <w:bottom w:val="single" w:sz="4" w:space="0" w:color="auto"/>
              <w:right w:val="single" w:sz="4" w:space="0" w:color="auto"/>
            </w:tcBorders>
            <w:hideMark/>
          </w:tcPr>
          <w:p w14:paraId="2C985AE5" w14:textId="77777777" w:rsidR="00352BFE" w:rsidRPr="00D1003E" w:rsidRDefault="00352BFE">
            <w:pPr>
              <w:spacing w:before="50" w:after="30" w:line="256" w:lineRule="auto"/>
              <w:jc w:val="center"/>
              <w:rPr>
                <w:sz w:val="28"/>
                <w:szCs w:val="28"/>
              </w:rPr>
            </w:pPr>
            <w:r w:rsidRPr="00D1003E">
              <w:rPr>
                <w:sz w:val="28"/>
                <w:szCs w:val="28"/>
              </w:rPr>
              <w:t>12</w:t>
            </w:r>
          </w:p>
        </w:tc>
        <w:tc>
          <w:tcPr>
            <w:tcW w:w="6249" w:type="dxa"/>
            <w:tcBorders>
              <w:top w:val="single" w:sz="4" w:space="0" w:color="auto"/>
              <w:left w:val="single" w:sz="4" w:space="0" w:color="auto"/>
              <w:bottom w:val="single" w:sz="4" w:space="0" w:color="auto"/>
              <w:right w:val="single" w:sz="4" w:space="0" w:color="auto"/>
            </w:tcBorders>
            <w:hideMark/>
          </w:tcPr>
          <w:p w14:paraId="6BE3D622" w14:textId="77777777" w:rsidR="00352BFE" w:rsidRPr="00D1003E" w:rsidRDefault="00352BFE">
            <w:pPr>
              <w:spacing w:before="50" w:after="20" w:line="256" w:lineRule="auto"/>
              <w:rPr>
                <w:sz w:val="28"/>
                <w:szCs w:val="28"/>
              </w:rPr>
            </w:pPr>
            <w:r w:rsidRPr="00D1003E">
              <w:rPr>
                <w:sz w:val="28"/>
                <w:szCs w:val="28"/>
              </w:rPr>
              <w:t>An toàn nổ - Yêu cầu chung</w:t>
            </w:r>
          </w:p>
        </w:tc>
        <w:tc>
          <w:tcPr>
            <w:tcW w:w="2537" w:type="dxa"/>
            <w:tcBorders>
              <w:top w:val="single" w:sz="4" w:space="0" w:color="auto"/>
              <w:left w:val="single" w:sz="4" w:space="0" w:color="auto"/>
              <w:bottom w:val="single" w:sz="4" w:space="0" w:color="auto"/>
              <w:right w:val="single" w:sz="4" w:space="0" w:color="auto"/>
            </w:tcBorders>
            <w:hideMark/>
          </w:tcPr>
          <w:p w14:paraId="1E9AD97A" w14:textId="77777777" w:rsidR="00352BFE" w:rsidRPr="00D1003E" w:rsidRDefault="00352BFE">
            <w:pPr>
              <w:spacing w:before="50" w:after="20" w:line="256" w:lineRule="auto"/>
              <w:jc w:val="center"/>
              <w:rPr>
                <w:sz w:val="28"/>
                <w:szCs w:val="28"/>
              </w:rPr>
            </w:pPr>
            <w:r w:rsidRPr="00D1003E">
              <w:rPr>
                <w:sz w:val="28"/>
                <w:szCs w:val="28"/>
              </w:rPr>
              <w:t>TCVN 3255:1986</w:t>
            </w:r>
          </w:p>
        </w:tc>
      </w:tr>
      <w:tr w:rsidR="008022C4" w:rsidRPr="00D1003E" w14:paraId="5F9EBE8E" w14:textId="77777777" w:rsidTr="008022C4">
        <w:tc>
          <w:tcPr>
            <w:tcW w:w="709" w:type="dxa"/>
            <w:tcBorders>
              <w:top w:val="single" w:sz="4" w:space="0" w:color="auto"/>
              <w:left w:val="single" w:sz="4" w:space="0" w:color="auto"/>
              <w:bottom w:val="single" w:sz="4" w:space="0" w:color="auto"/>
              <w:right w:val="single" w:sz="4" w:space="0" w:color="auto"/>
            </w:tcBorders>
            <w:hideMark/>
          </w:tcPr>
          <w:p w14:paraId="547FB9D8" w14:textId="77777777" w:rsidR="00352BFE" w:rsidRPr="00D1003E" w:rsidRDefault="00352BFE">
            <w:pPr>
              <w:spacing w:before="50" w:after="20" w:line="256" w:lineRule="auto"/>
              <w:jc w:val="center"/>
              <w:rPr>
                <w:sz w:val="28"/>
                <w:szCs w:val="28"/>
              </w:rPr>
            </w:pPr>
            <w:r w:rsidRPr="00D1003E">
              <w:rPr>
                <w:sz w:val="28"/>
                <w:szCs w:val="28"/>
              </w:rPr>
              <w:t>13</w:t>
            </w:r>
          </w:p>
        </w:tc>
        <w:tc>
          <w:tcPr>
            <w:tcW w:w="6249" w:type="dxa"/>
            <w:tcBorders>
              <w:top w:val="single" w:sz="4" w:space="0" w:color="auto"/>
              <w:left w:val="single" w:sz="4" w:space="0" w:color="auto"/>
              <w:bottom w:val="single" w:sz="4" w:space="0" w:color="auto"/>
              <w:right w:val="single" w:sz="4" w:space="0" w:color="auto"/>
            </w:tcBorders>
            <w:vAlign w:val="center"/>
            <w:hideMark/>
          </w:tcPr>
          <w:p w14:paraId="43096810" w14:textId="77777777" w:rsidR="00352BFE" w:rsidRPr="00D1003E" w:rsidRDefault="00352BFE">
            <w:pPr>
              <w:spacing w:before="50" w:after="20" w:line="256" w:lineRule="auto"/>
              <w:outlineLvl w:val="5"/>
              <w:rPr>
                <w:sz w:val="28"/>
                <w:szCs w:val="28"/>
              </w:rPr>
            </w:pPr>
            <w:r w:rsidRPr="00D1003E">
              <w:rPr>
                <w:sz w:val="28"/>
                <w:szCs w:val="28"/>
              </w:rPr>
              <w:t>Dàn giáo - Các yêu cầu về an toàn</w:t>
            </w:r>
          </w:p>
        </w:tc>
        <w:tc>
          <w:tcPr>
            <w:tcW w:w="2537" w:type="dxa"/>
            <w:tcBorders>
              <w:top w:val="single" w:sz="4" w:space="0" w:color="auto"/>
              <w:left w:val="single" w:sz="4" w:space="0" w:color="auto"/>
              <w:bottom w:val="single" w:sz="4" w:space="0" w:color="auto"/>
              <w:right w:val="single" w:sz="4" w:space="0" w:color="auto"/>
            </w:tcBorders>
            <w:vAlign w:val="center"/>
            <w:hideMark/>
          </w:tcPr>
          <w:p w14:paraId="5AEA0A6C" w14:textId="77777777" w:rsidR="00352BFE" w:rsidRPr="00D1003E" w:rsidRDefault="00352BFE">
            <w:pPr>
              <w:spacing w:before="50" w:after="20" w:line="256" w:lineRule="auto"/>
              <w:jc w:val="center"/>
              <w:rPr>
                <w:sz w:val="28"/>
                <w:szCs w:val="28"/>
              </w:rPr>
            </w:pPr>
            <w:r w:rsidRPr="00D1003E">
              <w:rPr>
                <w:sz w:val="28"/>
                <w:szCs w:val="28"/>
              </w:rPr>
              <w:t>TCXDVN 296.2004</w:t>
            </w:r>
          </w:p>
        </w:tc>
      </w:tr>
      <w:tr w:rsidR="008022C4" w:rsidRPr="00D1003E" w14:paraId="76ED5A25" w14:textId="77777777" w:rsidTr="008022C4">
        <w:tc>
          <w:tcPr>
            <w:tcW w:w="709" w:type="dxa"/>
            <w:tcBorders>
              <w:top w:val="single" w:sz="4" w:space="0" w:color="auto"/>
              <w:left w:val="single" w:sz="4" w:space="0" w:color="auto"/>
              <w:bottom w:val="single" w:sz="4" w:space="0" w:color="auto"/>
              <w:right w:val="single" w:sz="4" w:space="0" w:color="auto"/>
            </w:tcBorders>
            <w:hideMark/>
          </w:tcPr>
          <w:p w14:paraId="680127F3" w14:textId="77777777" w:rsidR="00352BFE" w:rsidRPr="00D1003E" w:rsidRDefault="00352BFE">
            <w:pPr>
              <w:spacing w:before="50" w:after="30" w:line="256" w:lineRule="auto"/>
              <w:jc w:val="center"/>
              <w:rPr>
                <w:sz w:val="28"/>
                <w:szCs w:val="28"/>
              </w:rPr>
            </w:pPr>
            <w:r w:rsidRPr="00D1003E">
              <w:rPr>
                <w:sz w:val="28"/>
                <w:szCs w:val="28"/>
              </w:rPr>
              <w:t>14</w:t>
            </w:r>
          </w:p>
        </w:tc>
        <w:tc>
          <w:tcPr>
            <w:tcW w:w="6249" w:type="dxa"/>
            <w:tcBorders>
              <w:top w:val="single" w:sz="4" w:space="0" w:color="auto"/>
              <w:left w:val="single" w:sz="4" w:space="0" w:color="auto"/>
              <w:bottom w:val="single" w:sz="4" w:space="0" w:color="auto"/>
              <w:right w:val="single" w:sz="4" w:space="0" w:color="auto"/>
            </w:tcBorders>
            <w:hideMark/>
          </w:tcPr>
          <w:p w14:paraId="0F66715E" w14:textId="77777777" w:rsidR="00352BFE" w:rsidRPr="00D1003E" w:rsidRDefault="00352BFE">
            <w:pPr>
              <w:spacing w:before="50" w:after="20" w:line="256" w:lineRule="auto"/>
              <w:rPr>
                <w:sz w:val="28"/>
                <w:szCs w:val="28"/>
              </w:rPr>
            </w:pPr>
            <w:r w:rsidRPr="00D1003E">
              <w:rPr>
                <w:sz w:val="28"/>
                <w:szCs w:val="28"/>
              </w:rPr>
              <w:t>Quản lý chất lượng xây lắp công trình xây dựng - Nguyên tắc cơ bản</w:t>
            </w:r>
          </w:p>
        </w:tc>
        <w:tc>
          <w:tcPr>
            <w:tcW w:w="2537" w:type="dxa"/>
            <w:tcBorders>
              <w:top w:val="single" w:sz="4" w:space="0" w:color="auto"/>
              <w:left w:val="single" w:sz="4" w:space="0" w:color="auto"/>
              <w:bottom w:val="single" w:sz="4" w:space="0" w:color="auto"/>
              <w:right w:val="single" w:sz="4" w:space="0" w:color="auto"/>
            </w:tcBorders>
            <w:hideMark/>
          </w:tcPr>
          <w:p w14:paraId="6817DFB0" w14:textId="77777777" w:rsidR="00352BFE" w:rsidRPr="00D1003E" w:rsidRDefault="00352BFE">
            <w:pPr>
              <w:spacing w:before="50" w:after="20" w:line="256" w:lineRule="auto"/>
              <w:jc w:val="center"/>
              <w:rPr>
                <w:sz w:val="28"/>
                <w:szCs w:val="28"/>
              </w:rPr>
            </w:pPr>
            <w:r w:rsidRPr="00D1003E">
              <w:rPr>
                <w:sz w:val="28"/>
                <w:szCs w:val="28"/>
              </w:rPr>
              <w:t>TCVN 5637 - 1991</w:t>
            </w:r>
          </w:p>
        </w:tc>
      </w:tr>
      <w:tr w:rsidR="008022C4" w:rsidRPr="00D1003E" w14:paraId="52AD9ABD" w14:textId="77777777" w:rsidTr="008022C4">
        <w:tc>
          <w:tcPr>
            <w:tcW w:w="709" w:type="dxa"/>
            <w:tcBorders>
              <w:top w:val="single" w:sz="4" w:space="0" w:color="auto"/>
              <w:left w:val="single" w:sz="4" w:space="0" w:color="auto"/>
              <w:bottom w:val="single" w:sz="4" w:space="0" w:color="auto"/>
              <w:right w:val="single" w:sz="4" w:space="0" w:color="auto"/>
            </w:tcBorders>
            <w:hideMark/>
          </w:tcPr>
          <w:p w14:paraId="0AA83D46" w14:textId="77777777" w:rsidR="00352BFE" w:rsidRPr="00D1003E" w:rsidRDefault="00352BFE">
            <w:pPr>
              <w:spacing w:before="50" w:after="30" w:line="256" w:lineRule="auto"/>
              <w:jc w:val="center"/>
              <w:rPr>
                <w:sz w:val="28"/>
                <w:szCs w:val="28"/>
              </w:rPr>
            </w:pPr>
            <w:r w:rsidRPr="00D1003E">
              <w:rPr>
                <w:sz w:val="28"/>
                <w:szCs w:val="28"/>
              </w:rPr>
              <w:t>15</w:t>
            </w:r>
          </w:p>
        </w:tc>
        <w:tc>
          <w:tcPr>
            <w:tcW w:w="6249" w:type="dxa"/>
            <w:tcBorders>
              <w:top w:val="single" w:sz="4" w:space="0" w:color="auto"/>
              <w:left w:val="single" w:sz="4" w:space="0" w:color="auto"/>
              <w:bottom w:val="single" w:sz="4" w:space="0" w:color="auto"/>
              <w:right w:val="single" w:sz="4" w:space="0" w:color="auto"/>
            </w:tcBorders>
            <w:hideMark/>
          </w:tcPr>
          <w:p w14:paraId="73435568" w14:textId="77777777" w:rsidR="00352BFE" w:rsidRPr="00D1003E" w:rsidRDefault="00352BFE">
            <w:pPr>
              <w:spacing w:before="50" w:after="30" w:line="256" w:lineRule="auto"/>
              <w:rPr>
                <w:sz w:val="28"/>
                <w:szCs w:val="28"/>
              </w:rPr>
            </w:pPr>
            <w:r w:rsidRPr="00D1003E">
              <w:rPr>
                <w:sz w:val="28"/>
                <w:szCs w:val="28"/>
              </w:rPr>
              <w:t>Quy chuẩn kỹ thuật quốc gia về sản phẩm, hàng hóa vật liệu xây dựng</w:t>
            </w:r>
          </w:p>
        </w:tc>
        <w:tc>
          <w:tcPr>
            <w:tcW w:w="2537" w:type="dxa"/>
            <w:tcBorders>
              <w:top w:val="single" w:sz="4" w:space="0" w:color="auto"/>
              <w:left w:val="single" w:sz="4" w:space="0" w:color="auto"/>
              <w:bottom w:val="single" w:sz="4" w:space="0" w:color="auto"/>
              <w:right w:val="single" w:sz="4" w:space="0" w:color="auto"/>
            </w:tcBorders>
            <w:hideMark/>
          </w:tcPr>
          <w:p w14:paraId="793072B6" w14:textId="77777777" w:rsidR="00352BFE" w:rsidRPr="00D1003E" w:rsidRDefault="00352BFE">
            <w:pPr>
              <w:spacing w:before="50" w:after="30" w:line="256" w:lineRule="auto"/>
              <w:jc w:val="center"/>
              <w:rPr>
                <w:sz w:val="28"/>
                <w:szCs w:val="28"/>
              </w:rPr>
            </w:pPr>
            <w:r w:rsidRPr="00D1003E">
              <w:rPr>
                <w:sz w:val="28"/>
                <w:szCs w:val="28"/>
              </w:rPr>
              <w:t>QCVN 16:2011/BXD</w:t>
            </w:r>
          </w:p>
        </w:tc>
      </w:tr>
      <w:tr w:rsidR="008022C4" w:rsidRPr="00D1003E" w14:paraId="73AC4593" w14:textId="77777777" w:rsidTr="008022C4">
        <w:tc>
          <w:tcPr>
            <w:tcW w:w="709" w:type="dxa"/>
            <w:tcBorders>
              <w:top w:val="single" w:sz="4" w:space="0" w:color="auto"/>
              <w:left w:val="single" w:sz="4" w:space="0" w:color="auto"/>
              <w:bottom w:val="single" w:sz="4" w:space="0" w:color="auto"/>
              <w:right w:val="single" w:sz="4" w:space="0" w:color="auto"/>
            </w:tcBorders>
            <w:hideMark/>
          </w:tcPr>
          <w:p w14:paraId="691630C8" w14:textId="77777777" w:rsidR="00352BFE" w:rsidRPr="00D1003E" w:rsidRDefault="00352BFE">
            <w:pPr>
              <w:spacing w:before="50" w:after="30" w:line="256" w:lineRule="auto"/>
              <w:jc w:val="center"/>
              <w:rPr>
                <w:b/>
                <w:sz w:val="28"/>
                <w:szCs w:val="28"/>
              </w:rPr>
            </w:pPr>
            <w:r w:rsidRPr="00D1003E">
              <w:rPr>
                <w:b/>
                <w:sz w:val="28"/>
                <w:szCs w:val="28"/>
              </w:rPr>
              <w:t>II</w:t>
            </w:r>
          </w:p>
        </w:tc>
        <w:tc>
          <w:tcPr>
            <w:tcW w:w="6249" w:type="dxa"/>
            <w:tcBorders>
              <w:top w:val="single" w:sz="4" w:space="0" w:color="auto"/>
              <w:left w:val="single" w:sz="4" w:space="0" w:color="auto"/>
              <w:bottom w:val="single" w:sz="4" w:space="0" w:color="auto"/>
              <w:right w:val="single" w:sz="4" w:space="0" w:color="auto"/>
            </w:tcBorders>
            <w:hideMark/>
          </w:tcPr>
          <w:p w14:paraId="135A469F" w14:textId="77777777" w:rsidR="00352BFE" w:rsidRPr="00D1003E" w:rsidRDefault="00352BFE">
            <w:pPr>
              <w:spacing w:before="50" w:after="30" w:line="256" w:lineRule="auto"/>
              <w:rPr>
                <w:b/>
                <w:sz w:val="28"/>
                <w:szCs w:val="28"/>
              </w:rPr>
            </w:pPr>
            <w:r w:rsidRPr="00D1003E">
              <w:rPr>
                <w:b/>
                <w:sz w:val="28"/>
                <w:szCs w:val="28"/>
              </w:rPr>
              <w:t>Các Quy trình, Quy định pháp lý khác hiện hành</w:t>
            </w:r>
          </w:p>
        </w:tc>
        <w:tc>
          <w:tcPr>
            <w:tcW w:w="2537" w:type="dxa"/>
            <w:tcBorders>
              <w:top w:val="single" w:sz="4" w:space="0" w:color="auto"/>
              <w:left w:val="single" w:sz="4" w:space="0" w:color="auto"/>
              <w:bottom w:val="single" w:sz="4" w:space="0" w:color="auto"/>
              <w:right w:val="single" w:sz="4" w:space="0" w:color="auto"/>
            </w:tcBorders>
          </w:tcPr>
          <w:p w14:paraId="0953ECB3" w14:textId="77777777" w:rsidR="00352BFE" w:rsidRPr="00D1003E" w:rsidRDefault="00352BFE">
            <w:pPr>
              <w:spacing w:before="50" w:after="30" w:line="256" w:lineRule="auto"/>
              <w:jc w:val="center"/>
              <w:rPr>
                <w:b/>
                <w:sz w:val="28"/>
                <w:szCs w:val="28"/>
              </w:rPr>
            </w:pPr>
          </w:p>
        </w:tc>
      </w:tr>
    </w:tbl>
    <w:p w14:paraId="32F5FB3C" w14:textId="77777777" w:rsidR="00352BFE" w:rsidRPr="00D1003E" w:rsidRDefault="00352BFE" w:rsidP="00352BFE">
      <w:pPr>
        <w:spacing w:before="240"/>
        <w:ind w:firstLine="374"/>
        <w:rPr>
          <w:sz w:val="28"/>
          <w:szCs w:val="28"/>
        </w:rPr>
      </w:pPr>
      <w:r w:rsidRPr="00D1003E">
        <w:rPr>
          <w:b/>
          <w:sz w:val="28"/>
          <w:szCs w:val="28"/>
        </w:rPr>
        <w:t xml:space="preserve">2. Yêu cầu về vật liệu xây dựng: </w:t>
      </w:r>
      <w:r w:rsidRPr="00D1003E">
        <w:rPr>
          <w:sz w:val="28"/>
          <w:szCs w:val="28"/>
        </w:rPr>
        <w:t>theo Tiêu chuẩn Việt Nam, cụ thể như sau:</w:t>
      </w:r>
    </w:p>
    <w:tbl>
      <w:tblPr>
        <w:tblW w:w="934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6117"/>
        <w:gridCol w:w="2479"/>
      </w:tblGrid>
      <w:tr w:rsidR="009D4332" w:rsidRPr="00D1003E" w14:paraId="050749CD" w14:textId="77777777" w:rsidTr="00BA4F9C">
        <w:tc>
          <w:tcPr>
            <w:tcW w:w="746" w:type="dxa"/>
            <w:tcBorders>
              <w:top w:val="single" w:sz="4" w:space="0" w:color="auto"/>
              <w:left w:val="single" w:sz="4" w:space="0" w:color="auto"/>
              <w:bottom w:val="single" w:sz="4" w:space="0" w:color="auto"/>
              <w:right w:val="single" w:sz="4" w:space="0" w:color="auto"/>
            </w:tcBorders>
            <w:hideMark/>
          </w:tcPr>
          <w:p w14:paraId="21B3F6C1" w14:textId="77777777" w:rsidR="009D4332" w:rsidRPr="00D1003E" w:rsidRDefault="009D4332" w:rsidP="00BA4F9C">
            <w:pPr>
              <w:spacing w:before="60" w:after="40" w:line="256" w:lineRule="auto"/>
              <w:jc w:val="center"/>
              <w:outlineLvl w:val="6"/>
              <w:rPr>
                <w:b/>
                <w:iCs/>
                <w:sz w:val="28"/>
                <w:szCs w:val="28"/>
              </w:rPr>
            </w:pPr>
            <w:r w:rsidRPr="00D1003E">
              <w:rPr>
                <w:b/>
                <w:iCs/>
                <w:sz w:val="28"/>
                <w:szCs w:val="28"/>
              </w:rPr>
              <w:t>STT</w:t>
            </w:r>
          </w:p>
        </w:tc>
        <w:tc>
          <w:tcPr>
            <w:tcW w:w="6117" w:type="dxa"/>
            <w:tcBorders>
              <w:top w:val="single" w:sz="4" w:space="0" w:color="auto"/>
              <w:left w:val="single" w:sz="4" w:space="0" w:color="auto"/>
              <w:bottom w:val="single" w:sz="4" w:space="0" w:color="auto"/>
              <w:right w:val="single" w:sz="4" w:space="0" w:color="auto"/>
            </w:tcBorders>
            <w:hideMark/>
          </w:tcPr>
          <w:p w14:paraId="100E084F" w14:textId="77777777" w:rsidR="009D4332" w:rsidRPr="00D1003E" w:rsidRDefault="009D4332" w:rsidP="00BA4F9C">
            <w:pPr>
              <w:spacing w:before="60" w:after="40" w:line="256" w:lineRule="auto"/>
              <w:jc w:val="center"/>
              <w:outlineLvl w:val="6"/>
              <w:rPr>
                <w:b/>
                <w:iCs/>
                <w:sz w:val="28"/>
                <w:szCs w:val="28"/>
              </w:rPr>
            </w:pPr>
            <w:r w:rsidRPr="00D1003E">
              <w:rPr>
                <w:b/>
                <w:iCs/>
                <w:sz w:val="28"/>
                <w:szCs w:val="28"/>
              </w:rPr>
              <w:t>Vật liệu</w:t>
            </w:r>
          </w:p>
        </w:tc>
        <w:tc>
          <w:tcPr>
            <w:tcW w:w="2479" w:type="dxa"/>
            <w:tcBorders>
              <w:top w:val="single" w:sz="4" w:space="0" w:color="auto"/>
              <w:left w:val="single" w:sz="4" w:space="0" w:color="auto"/>
              <w:bottom w:val="single" w:sz="4" w:space="0" w:color="auto"/>
              <w:right w:val="single" w:sz="4" w:space="0" w:color="auto"/>
            </w:tcBorders>
            <w:hideMark/>
          </w:tcPr>
          <w:p w14:paraId="0561690A" w14:textId="77777777" w:rsidR="009D4332" w:rsidRPr="00D1003E" w:rsidRDefault="009D4332" w:rsidP="00BA4F9C">
            <w:pPr>
              <w:spacing w:before="60" w:after="40" w:line="256" w:lineRule="auto"/>
              <w:jc w:val="center"/>
              <w:outlineLvl w:val="6"/>
              <w:rPr>
                <w:b/>
                <w:iCs/>
                <w:sz w:val="28"/>
                <w:szCs w:val="28"/>
              </w:rPr>
            </w:pPr>
            <w:r w:rsidRPr="00D1003E">
              <w:rPr>
                <w:b/>
                <w:iCs/>
                <w:sz w:val="28"/>
                <w:szCs w:val="28"/>
              </w:rPr>
              <w:t>Tiêu chuẩn</w:t>
            </w:r>
          </w:p>
        </w:tc>
      </w:tr>
      <w:tr w:rsidR="009D4332" w:rsidRPr="00D1003E" w14:paraId="6F45D214" w14:textId="77777777" w:rsidTr="00BA4F9C">
        <w:tc>
          <w:tcPr>
            <w:tcW w:w="746" w:type="dxa"/>
            <w:tcBorders>
              <w:top w:val="single" w:sz="4" w:space="0" w:color="auto"/>
              <w:left w:val="single" w:sz="4" w:space="0" w:color="auto"/>
              <w:bottom w:val="single" w:sz="4" w:space="0" w:color="auto"/>
              <w:right w:val="single" w:sz="4" w:space="0" w:color="auto"/>
            </w:tcBorders>
            <w:hideMark/>
          </w:tcPr>
          <w:p w14:paraId="03A6F48D" w14:textId="77777777" w:rsidR="009D4332" w:rsidRPr="00D1003E" w:rsidRDefault="009D4332" w:rsidP="00BA4F9C">
            <w:pPr>
              <w:spacing w:before="60" w:after="40" w:line="256" w:lineRule="auto"/>
              <w:jc w:val="center"/>
              <w:outlineLvl w:val="6"/>
              <w:rPr>
                <w:b/>
                <w:iCs/>
                <w:sz w:val="28"/>
                <w:szCs w:val="28"/>
              </w:rPr>
            </w:pPr>
            <w:r w:rsidRPr="00D1003E">
              <w:rPr>
                <w:b/>
                <w:iCs/>
                <w:sz w:val="28"/>
                <w:szCs w:val="28"/>
              </w:rPr>
              <w:t>1</w:t>
            </w:r>
          </w:p>
        </w:tc>
        <w:tc>
          <w:tcPr>
            <w:tcW w:w="6117" w:type="dxa"/>
            <w:tcBorders>
              <w:top w:val="single" w:sz="4" w:space="0" w:color="auto"/>
              <w:left w:val="single" w:sz="4" w:space="0" w:color="auto"/>
              <w:bottom w:val="single" w:sz="4" w:space="0" w:color="auto"/>
              <w:right w:val="single" w:sz="4" w:space="0" w:color="auto"/>
            </w:tcBorders>
            <w:hideMark/>
          </w:tcPr>
          <w:p w14:paraId="370065BE" w14:textId="77777777" w:rsidR="009D4332" w:rsidRPr="00D1003E" w:rsidRDefault="009D4332" w:rsidP="00BA4F9C">
            <w:pPr>
              <w:spacing w:before="60" w:after="40" w:line="256" w:lineRule="auto"/>
              <w:outlineLvl w:val="6"/>
              <w:rPr>
                <w:b/>
                <w:iCs/>
                <w:sz w:val="28"/>
                <w:szCs w:val="28"/>
              </w:rPr>
            </w:pPr>
            <w:r w:rsidRPr="00D1003E">
              <w:rPr>
                <w:b/>
                <w:iCs/>
                <w:sz w:val="28"/>
                <w:szCs w:val="28"/>
              </w:rPr>
              <w:t>Xi măng</w:t>
            </w:r>
          </w:p>
        </w:tc>
        <w:tc>
          <w:tcPr>
            <w:tcW w:w="2479" w:type="dxa"/>
            <w:tcBorders>
              <w:top w:val="single" w:sz="4" w:space="0" w:color="auto"/>
              <w:left w:val="single" w:sz="4" w:space="0" w:color="auto"/>
              <w:bottom w:val="single" w:sz="4" w:space="0" w:color="auto"/>
              <w:right w:val="single" w:sz="4" w:space="0" w:color="auto"/>
            </w:tcBorders>
          </w:tcPr>
          <w:p w14:paraId="254BFD6C" w14:textId="77777777" w:rsidR="009D4332" w:rsidRPr="00D1003E" w:rsidRDefault="009D4332" w:rsidP="00BA4F9C">
            <w:pPr>
              <w:spacing w:before="60" w:after="40" w:line="256" w:lineRule="auto"/>
              <w:outlineLvl w:val="6"/>
              <w:rPr>
                <w:b/>
                <w:iCs/>
                <w:sz w:val="28"/>
                <w:szCs w:val="28"/>
              </w:rPr>
            </w:pPr>
          </w:p>
        </w:tc>
      </w:tr>
      <w:tr w:rsidR="009D4332" w:rsidRPr="00D1003E" w14:paraId="10B3C48B" w14:textId="77777777" w:rsidTr="00BA4F9C">
        <w:tc>
          <w:tcPr>
            <w:tcW w:w="746" w:type="dxa"/>
            <w:tcBorders>
              <w:top w:val="single" w:sz="4" w:space="0" w:color="auto"/>
              <w:left w:val="single" w:sz="4" w:space="0" w:color="auto"/>
              <w:bottom w:val="single" w:sz="4" w:space="0" w:color="auto"/>
              <w:right w:val="single" w:sz="4" w:space="0" w:color="auto"/>
            </w:tcBorders>
            <w:hideMark/>
          </w:tcPr>
          <w:p w14:paraId="64992BCB" w14:textId="77777777" w:rsidR="009D4332" w:rsidRPr="00D1003E" w:rsidRDefault="009D4332" w:rsidP="00BA4F9C">
            <w:pPr>
              <w:spacing w:before="60" w:after="40" w:line="256" w:lineRule="auto"/>
              <w:jc w:val="center"/>
              <w:outlineLvl w:val="6"/>
              <w:rPr>
                <w:iCs/>
                <w:sz w:val="28"/>
                <w:szCs w:val="28"/>
              </w:rPr>
            </w:pPr>
            <w:r w:rsidRPr="00D1003E">
              <w:rPr>
                <w:iCs/>
                <w:sz w:val="28"/>
                <w:szCs w:val="28"/>
              </w:rPr>
              <w:t>-</w:t>
            </w:r>
          </w:p>
        </w:tc>
        <w:tc>
          <w:tcPr>
            <w:tcW w:w="6117" w:type="dxa"/>
            <w:tcBorders>
              <w:top w:val="single" w:sz="4" w:space="0" w:color="auto"/>
              <w:left w:val="single" w:sz="4" w:space="0" w:color="auto"/>
              <w:bottom w:val="single" w:sz="4" w:space="0" w:color="auto"/>
              <w:right w:val="single" w:sz="4" w:space="0" w:color="auto"/>
            </w:tcBorders>
            <w:hideMark/>
          </w:tcPr>
          <w:p w14:paraId="6332058D" w14:textId="77777777" w:rsidR="009D4332" w:rsidRPr="00D1003E" w:rsidRDefault="009D4332" w:rsidP="00BA4F9C">
            <w:pPr>
              <w:spacing w:before="60" w:after="40" w:line="256" w:lineRule="auto"/>
              <w:outlineLvl w:val="6"/>
              <w:rPr>
                <w:iCs/>
                <w:sz w:val="28"/>
                <w:szCs w:val="28"/>
              </w:rPr>
            </w:pPr>
            <w:r w:rsidRPr="00D1003E">
              <w:rPr>
                <w:iCs/>
                <w:sz w:val="28"/>
                <w:szCs w:val="28"/>
              </w:rPr>
              <w:t>Xi măng Poóc lăng - Yêu cầu kỹ thuật</w:t>
            </w:r>
          </w:p>
        </w:tc>
        <w:tc>
          <w:tcPr>
            <w:tcW w:w="2479" w:type="dxa"/>
            <w:tcBorders>
              <w:top w:val="single" w:sz="4" w:space="0" w:color="auto"/>
              <w:left w:val="single" w:sz="4" w:space="0" w:color="auto"/>
              <w:bottom w:val="single" w:sz="4" w:space="0" w:color="auto"/>
              <w:right w:val="single" w:sz="4" w:space="0" w:color="auto"/>
            </w:tcBorders>
            <w:hideMark/>
          </w:tcPr>
          <w:p w14:paraId="110BE744" w14:textId="77777777" w:rsidR="009D4332" w:rsidRPr="00D1003E" w:rsidRDefault="009D4332" w:rsidP="00BA4F9C">
            <w:pPr>
              <w:spacing w:before="60" w:after="40" w:line="256" w:lineRule="auto"/>
              <w:jc w:val="center"/>
              <w:outlineLvl w:val="6"/>
              <w:rPr>
                <w:iCs/>
                <w:sz w:val="28"/>
                <w:szCs w:val="28"/>
              </w:rPr>
            </w:pPr>
            <w:r w:rsidRPr="00D1003E">
              <w:rPr>
                <w:iCs/>
                <w:sz w:val="28"/>
                <w:szCs w:val="28"/>
              </w:rPr>
              <w:t>TCVN 2682:</w:t>
            </w:r>
            <w:r w:rsidRPr="00D1003E">
              <w:rPr>
                <w:sz w:val="28"/>
                <w:szCs w:val="28"/>
                <w:lang w:val="nl-NL"/>
              </w:rPr>
              <w:t xml:space="preserve"> 2009</w:t>
            </w:r>
          </w:p>
        </w:tc>
      </w:tr>
      <w:tr w:rsidR="009D4332" w:rsidRPr="00D1003E" w14:paraId="3B047EDB" w14:textId="77777777" w:rsidTr="00BA4F9C">
        <w:tc>
          <w:tcPr>
            <w:tcW w:w="746" w:type="dxa"/>
            <w:tcBorders>
              <w:top w:val="single" w:sz="4" w:space="0" w:color="auto"/>
              <w:left w:val="single" w:sz="4" w:space="0" w:color="auto"/>
              <w:bottom w:val="single" w:sz="4" w:space="0" w:color="auto"/>
              <w:right w:val="single" w:sz="4" w:space="0" w:color="auto"/>
            </w:tcBorders>
            <w:hideMark/>
          </w:tcPr>
          <w:p w14:paraId="5B87BBBF" w14:textId="77777777" w:rsidR="009D4332" w:rsidRPr="00D1003E" w:rsidRDefault="009D4332" w:rsidP="00BA4F9C">
            <w:pPr>
              <w:spacing w:before="60" w:after="40" w:line="256" w:lineRule="auto"/>
              <w:jc w:val="center"/>
              <w:outlineLvl w:val="6"/>
              <w:rPr>
                <w:iCs/>
                <w:sz w:val="28"/>
                <w:szCs w:val="28"/>
              </w:rPr>
            </w:pPr>
            <w:r w:rsidRPr="00D1003E">
              <w:rPr>
                <w:iCs/>
                <w:sz w:val="28"/>
                <w:szCs w:val="28"/>
              </w:rPr>
              <w:t>-</w:t>
            </w:r>
          </w:p>
        </w:tc>
        <w:tc>
          <w:tcPr>
            <w:tcW w:w="6117" w:type="dxa"/>
            <w:tcBorders>
              <w:top w:val="single" w:sz="4" w:space="0" w:color="auto"/>
              <w:left w:val="single" w:sz="4" w:space="0" w:color="auto"/>
              <w:bottom w:val="single" w:sz="4" w:space="0" w:color="auto"/>
              <w:right w:val="single" w:sz="4" w:space="0" w:color="auto"/>
            </w:tcBorders>
            <w:hideMark/>
          </w:tcPr>
          <w:p w14:paraId="013A7185" w14:textId="77777777" w:rsidR="009D4332" w:rsidRPr="00D1003E" w:rsidRDefault="009D4332" w:rsidP="00BA4F9C">
            <w:pPr>
              <w:spacing w:before="60" w:after="40" w:line="256" w:lineRule="auto"/>
              <w:outlineLvl w:val="6"/>
              <w:rPr>
                <w:iCs/>
                <w:sz w:val="28"/>
                <w:szCs w:val="28"/>
              </w:rPr>
            </w:pPr>
            <w:r w:rsidRPr="00D1003E">
              <w:rPr>
                <w:iCs/>
                <w:sz w:val="28"/>
                <w:szCs w:val="28"/>
              </w:rPr>
              <w:t>Xi măng Poóc lăng hỗn hợp - Yêu cầu kỹ thuật</w:t>
            </w:r>
          </w:p>
        </w:tc>
        <w:tc>
          <w:tcPr>
            <w:tcW w:w="2479" w:type="dxa"/>
            <w:tcBorders>
              <w:top w:val="single" w:sz="4" w:space="0" w:color="auto"/>
              <w:left w:val="single" w:sz="4" w:space="0" w:color="auto"/>
              <w:bottom w:val="single" w:sz="4" w:space="0" w:color="auto"/>
              <w:right w:val="single" w:sz="4" w:space="0" w:color="auto"/>
            </w:tcBorders>
            <w:hideMark/>
          </w:tcPr>
          <w:p w14:paraId="3A21BAB5" w14:textId="77777777" w:rsidR="009D4332" w:rsidRPr="00D1003E" w:rsidRDefault="009D4332" w:rsidP="00BA4F9C">
            <w:pPr>
              <w:spacing w:before="60" w:after="40" w:line="256" w:lineRule="auto"/>
              <w:jc w:val="center"/>
              <w:outlineLvl w:val="6"/>
              <w:rPr>
                <w:iCs/>
                <w:sz w:val="28"/>
                <w:szCs w:val="28"/>
              </w:rPr>
            </w:pPr>
            <w:r w:rsidRPr="00D1003E">
              <w:rPr>
                <w:bCs/>
                <w:sz w:val="28"/>
                <w:szCs w:val="28"/>
                <w:lang w:val="nl-NL"/>
              </w:rPr>
              <w:t xml:space="preserve">TCVN </w:t>
            </w:r>
            <w:r w:rsidRPr="00D1003E">
              <w:rPr>
                <w:sz w:val="28"/>
                <w:szCs w:val="28"/>
                <w:lang w:val="nl-NL"/>
              </w:rPr>
              <w:t>6260:2009</w:t>
            </w:r>
          </w:p>
        </w:tc>
      </w:tr>
      <w:tr w:rsidR="009D4332" w:rsidRPr="00D1003E" w14:paraId="34015829" w14:textId="77777777" w:rsidTr="00BA4F9C">
        <w:tc>
          <w:tcPr>
            <w:tcW w:w="746" w:type="dxa"/>
            <w:tcBorders>
              <w:top w:val="single" w:sz="4" w:space="0" w:color="auto"/>
              <w:left w:val="single" w:sz="4" w:space="0" w:color="auto"/>
              <w:bottom w:val="single" w:sz="4" w:space="0" w:color="auto"/>
              <w:right w:val="single" w:sz="4" w:space="0" w:color="auto"/>
            </w:tcBorders>
            <w:hideMark/>
          </w:tcPr>
          <w:p w14:paraId="36837957" w14:textId="77777777" w:rsidR="009D4332" w:rsidRPr="00D1003E" w:rsidRDefault="009D4332" w:rsidP="00BA4F9C">
            <w:pPr>
              <w:spacing w:before="60" w:after="40" w:line="256" w:lineRule="auto"/>
              <w:jc w:val="center"/>
              <w:outlineLvl w:val="6"/>
              <w:rPr>
                <w:iCs/>
                <w:sz w:val="28"/>
                <w:szCs w:val="28"/>
              </w:rPr>
            </w:pPr>
            <w:r w:rsidRPr="00D1003E">
              <w:rPr>
                <w:iCs/>
                <w:sz w:val="28"/>
                <w:szCs w:val="28"/>
              </w:rPr>
              <w:t>-</w:t>
            </w:r>
          </w:p>
        </w:tc>
        <w:tc>
          <w:tcPr>
            <w:tcW w:w="6117" w:type="dxa"/>
            <w:tcBorders>
              <w:top w:val="single" w:sz="4" w:space="0" w:color="auto"/>
              <w:left w:val="single" w:sz="4" w:space="0" w:color="auto"/>
              <w:bottom w:val="single" w:sz="4" w:space="0" w:color="auto"/>
              <w:right w:val="single" w:sz="4" w:space="0" w:color="auto"/>
            </w:tcBorders>
            <w:hideMark/>
          </w:tcPr>
          <w:p w14:paraId="6CD2DA04" w14:textId="77777777" w:rsidR="009D4332" w:rsidRPr="00D1003E" w:rsidRDefault="009D4332" w:rsidP="00BA4F9C">
            <w:pPr>
              <w:spacing w:before="60" w:after="40" w:line="256" w:lineRule="auto"/>
              <w:outlineLvl w:val="6"/>
              <w:rPr>
                <w:iCs/>
                <w:sz w:val="28"/>
                <w:szCs w:val="28"/>
              </w:rPr>
            </w:pPr>
            <w:r w:rsidRPr="00D1003E">
              <w:rPr>
                <w:sz w:val="28"/>
                <w:szCs w:val="28"/>
                <w:lang w:val="es-ES"/>
              </w:rPr>
              <w:t>Xi măng poóc lăng trắng</w:t>
            </w:r>
          </w:p>
        </w:tc>
        <w:tc>
          <w:tcPr>
            <w:tcW w:w="2479" w:type="dxa"/>
            <w:tcBorders>
              <w:top w:val="single" w:sz="4" w:space="0" w:color="auto"/>
              <w:left w:val="single" w:sz="4" w:space="0" w:color="auto"/>
              <w:bottom w:val="single" w:sz="4" w:space="0" w:color="auto"/>
              <w:right w:val="single" w:sz="4" w:space="0" w:color="auto"/>
            </w:tcBorders>
            <w:hideMark/>
          </w:tcPr>
          <w:p w14:paraId="7002BC5E" w14:textId="77777777" w:rsidR="009D4332" w:rsidRPr="00D1003E" w:rsidRDefault="009D4332" w:rsidP="00BA4F9C">
            <w:pPr>
              <w:spacing w:before="60" w:after="40" w:line="256" w:lineRule="auto"/>
              <w:jc w:val="center"/>
              <w:outlineLvl w:val="6"/>
              <w:rPr>
                <w:iCs/>
                <w:sz w:val="28"/>
                <w:szCs w:val="28"/>
              </w:rPr>
            </w:pPr>
            <w:r w:rsidRPr="00D1003E">
              <w:rPr>
                <w:sz w:val="28"/>
                <w:szCs w:val="28"/>
                <w:lang w:val="es-ES"/>
              </w:rPr>
              <w:t>TCVN 5691-2009</w:t>
            </w:r>
          </w:p>
        </w:tc>
      </w:tr>
      <w:tr w:rsidR="009D4332" w:rsidRPr="00D1003E" w14:paraId="0A21B633" w14:textId="77777777" w:rsidTr="00BA4F9C">
        <w:tc>
          <w:tcPr>
            <w:tcW w:w="746" w:type="dxa"/>
            <w:tcBorders>
              <w:top w:val="single" w:sz="4" w:space="0" w:color="auto"/>
              <w:left w:val="single" w:sz="4" w:space="0" w:color="auto"/>
              <w:bottom w:val="single" w:sz="4" w:space="0" w:color="auto"/>
              <w:right w:val="single" w:sz="4" w:space="0" w:color="auto"/>
            </w:tcBorders>
            <w:hideMark/>
          </w:tcPr>
          <w:p w14:paraId="329FFA08" w14:textId="77777777" w:rsidR="009D4332" w:rsidRPr="00D1003E" w:rsidRDefault="009D4332" w:rsidP="00BA4F9C">
            <w:pPr>
              <w:spacing w:before="60" w:after="40" w:line="256" w:lineRule="auto"/>
              <w:jc w:val="center"/>
              <w:outlineLvl w:val="6"/>
              <w:rPr>
                <w:iCs/>
                <w:sz w:val="28"/>
                <w:szCs w:val="28"/>
              </w:rPr>
            </w:pPr>
            <w:r w:rsidRPr="00D1003E">
              <w:rPr>
                <w:iCs/>
                <w:sz w:val="28"/>
                <w:szCs w:val="28"/>
              </w:rPr>
              <w:t>-</w:t>
            </w:r>
          </w:p>
        </w:tc>
        <w:tc>
          <w:tcPr>
            <w:tcW w:w="6117" w:type="dxa"/>
            <w:tcBorders>
              <w:top w:val="single" w:sz="4" w:space="0" w:color="auto"/>
              <w:left w:val="single" w:sz="4" w:space="0" w:color="auto"/>
              <w:bottom w:val="single" w:sz="4" w:space="0" w:color="auto"/>
              <w:right w:val="single" w:sz="4" w:space="0" w:color="auto"/>
            </w:tcBorders>
            <w:hideMark/>
          </w:tcPr>
          <w:p w14:paraId="3E47D647" w14:textId="77777777" w:rsidR="009D4332" w:rsidRPr="00D1003E" w:rsidRDefault="009D4332" w:rsidP="00BA4F9C">
            <w:pPr>
              <w:spacing w:before="60" w:after="40" w:line="256" w:lineRule="auto"/>
              <w:outlineLvl w:val="6"/>
              <w:rPr>
                <w:sz w:val="28"/>
                <w:szCs w:val="28"/>
                <w:lang w:val="es-ES"/>
              </w:rPr>
            </w:pPr>
            <w:r w:rsidRPr="00D1003E">
              <w:rPr>
                <w:sz w:val="28"/>
                <w:szCs w:val="28"/>
                <w:lang w:val="es-ES"/>
              </w:rPr>
              <w:t>Xi măng xây trát</w:t>
            </w:r>
          </w:p>
        </w:tc>
        <w:tc>
          <w:tcPr>
            <w:tcW w:w="2479" w:type="dxa"/>
            <w:tcBorders>
              <w:top w:val="single" w:sz="4" w:space="0" w:color="auto"/>
              <w:left w:val="single" w:sz="4" w:space="0" w:color="auto"/>
              <w:bottom w:val="single" w:sz="4" w:space="0" w:color="auto"/>
              <w:right w:val="single" w:sz="4" w:space="0" w:color="auto"/>
            </w:tcBorders>
            <w:hideMark/>
          </w:tcPr>
          <w:p w14:paraId="64F445AC" w14:textId="77777777" w:rsidR="009D4332" w:rsidRPr="00D1003E" w:rsidRDefault="009D4332" w:rsidP="00BA4F9C">
            <w:pPr>
              <w:spacing w:before="60" w:after="40" w:line="256" w:lineRule="auto"/>
              <w:jc w:val="center"/>
              <w:outlineLvl w:val="6"/>
              <w:rPr>
                <w:sz w:val="28"/>
                <w:szCs w:val="28"/>
                <w:lang w:val="es-ES"/>
              </w:rPr>
            </w:pPr>
            <w:r w:rsidRPr="00D1003E">
              <w:rPr>
                <w:sz w:val="28"/>
                <w:szCs w:val="28"/>
                <w:lang w:val="es-ES"/>
              </w:rPr>
              <w:t>TCVN 9202:2012</w:t>
            </w:r>
          </w:p>
        </w:tc>
      </w:tr>
      <w:tr w:rsidR="009D4332" w:rsidRPr="00D1003E" w14:paraId="3EE52772" w14:textId="77777777" w:rsidTr="00BA4F9C">
        <w:tc>
          <w:tcPr>
            <w:tcW w:w="746" w:type="dxa"/>
            <w:tcBorders>
              <w:top w:val="single" w:sz="4" w:space="0" w:color="auto"/>
              <w:left w:val="single" w:sz="4" w:space="0" w:color="auto"/>
              <w:bottom w:val="single" w:sz="4" w:space="0" w:color="auto"/>
              <w:right w:val="single" w:sz="4" w:space="0" w:color="auto"/>
            </w:tcBorders>
            <w:hideMark/>
          </w:tcPr>
          <w:p w14:paraId="4A57666B" w14:textId="77777777" w:rsidR="009D4332" w:rsidRPr="00D1003E" w:rsidRDefault="009D4332" w:rsidP="00BA4F9C">
            <w:pPr>
              <w:spacing w:before="60" w:after="40" w:line="256" w:lineRule="auto"/>
              <w:jc w:val="center"/>
              <w:outlineLvl w:val="6"/>
              <w:rPr>
                <w:b/>
                <w:iCs/>
                <w:sz w:val="28"/>
                <w:szCs w:val="28"/>
              </w:rPr>
            </w:pPr>
            <w:r w:rsidRPr="00D1003E">
              <w:rPr>
                <w:b/>
                <w:iCs/>
                <w:sz w:val="28"/>
                <w:szCs w:val="28"/>
              </w:rPr>
              <w:t>2</w:t>
            </w:r>
          </w:p>
        </w:tc>
        <w:tc>
          <w:tcPr>
            <w:tcW w:w="6117" w:type="dxa"/>
            <w:tcBorders>
              <w:top w:val="single" w:sz="4" w:space="0" w:color="auto"/>
              <w:left w:val="single" w:sz="4" w:space="0" w:color="auto"/>
              <w:bottom w:val="single" w:sz="4" w:space="0" w:color="auto"/>
              <w:right w:val="single" w:sz="4" w:space="0" w:color="auto"/>
            </w:tcBorders>
            <w:hideMark/>
          </w:tcPr>
          <w:p w14:paraId="1600F0F0" w14:textId="77777777" w:rsidR="009D4332" w:rsidRPr="00D1003E" w:rsidRDefault="009D4332" w:rsidP="00BA4F9C">
            <w:pPr>
              <w:spacing w:before="60" w:after="40" w:line="256" w:lineRule="auto"/>
              <w:outlineLvl w:val="6"/>
              <w:rPr>
                <w:b/>
                <w:iCs/>
                <w:sz w:val="28"/>
                <w:szCs w:val="28"/>
              </w:rPr>
            </w:pPr>
            <w:r w:rsidRPr="00D1003E">
              <w:rPr>
                <w:b/>
                <w:iCs/>
                <w:sz w:val="28"/>
                <w:szCs w:val="28"/>
              </w:rPr>
              <w:t xml:space="preserve">Cốt liệu và nước trộn cho bê tông và vữa </w:t>
            </w:r>
          </w:p>
        </w:tc>
        <w:tc>
          <w:tcPr>
            <w:tcW w:w="2479" w:type="dxa"/>
            <w:tcBorders>
              <w:top w:val="single" w:sz="4" w:space="0" w:color="auto"/>
              <w:left w:val="single" w:sz="4" w:space="0" w:color="auto"/>
              <w:bottom w:val="single" w:sz="4" w:space="0" w:color="auto"/>
              <w:right w:val="single" w:sz="4" w:space="0" w:color="auto"/>
            </w:tcBorders>
          </w:tcPr>
          <w:p w14:paraId="3D27E767" w14:textId="77777777" w:rsidR="009D4332" w:rsidRPr="00D1003E" w:rsidRDefault="009D4332" w:rsidP="00BA4F9C">
            <w:pPr>
              <w:spacing w:before="60" w:after="40" w:line="256" w:lineRule="auto"/>
              <w:outlineLvl w:val="6"/>
              <w:rPr>
                <w:b/>
                <w:iCs/>
                <w:sz w:val="28"/>
                <w:szCs w:val="28"/>
              </w:rPr>
            </w:pPr>
          </w:p>
        </w:tc>
      </w:tr>
      <w:tr w:rsidR="009D4332" w:rsidRPr="00D1003E" w14:paraId="1D506A3A" w14:textId="77777777" w:rsidTr="00BA4F9C">
        <w:tc>
          <w:tcPr>
            <w:tcW w:w="746" w:type="dxa"/>
            <w:tcBorders>
              <w:top w:val="single" w:sz="4" w:space="0" w:color="auto"/>
              <w:left w:val="single" w:sz="4" w:space="0" w:color="auto"/>
              <w:bottom w:val="single" w:sz="4" w:space="0" w:color="auto"/>
              <w:right w:val="single" w:sz="4" w:space="0" w:color="auto"/>
            </w:tcBorders>
            <w:hideMark/>
          </w:tcPr>
          <w:p w14:paraId="78270FC3" w14:textId="77777777" w:rsidR="009D4332" w:rsidRPr="00D1003E" w:rsidRDefault="009D4332" w:rsidP="00BA4F9C">
            <w:pPr>
              <w:spacing w:before="60" w:after="40" w:line="256" w:lineRule="auto"/>
              <w:jc w:val="center"/>
              <w:outlineLvl w:val="6"/>
              <w:rPr>
                <w:iCs/>
                <w:sz w:val="28"/>
                <w:szCs w:val="28"/>
              </w:rPr>
            </w:pPr>
            <w:r w:rsidRPr="00D1003E">
              <w:rPr>
                <w:iCs/>
                <w:sz w:val="28"/>
                <w:szCs w:val="28"/>
              </w:rPr>
              <w:t>-</w:t>
            </w:r>
          </w:p>
        </w:tc>
        <w:tc>
          <w:tcPr>
            <w:tcW w:w="6117" w:type="dxa"/>
            <w:tcBorders>
              <w:top w:val="single" w:sz="4" w:space="0" w:color="auto"/>
              <w:left w:val="single" w:sz="4" w:space="0" w:color="auto"/>
              <w:bottom w:val="single" w:sz="4" w:space="0" w:color="auto"/>
              <w:right w:val="single" w:sz="4" w:space="0" w:color="auto"/>
            </w:tcBorders>
            <w:hideMark/>
          </w:tcPr>
          <w:p w14:paraId="0D949365" w14:textId="77777777" w:rsidR="009D4332" w:rsidRPr="00D1003E" w:rsidRDefault="009D4332" w:rsidP="00BA4F9C">
            <w:pPr>
              <w:spacing w:before="60" w:after="40" w:line="256" w:lineRule="auto"/>
              <w:outlineLvl w:val="6"/>
              <w:rPr>
                <w:iCs/>
                <w:sz w:val="28"/>
                <w:szCs w:val="28"/>
              </w:rPr>
            </w:pPr>
            <w:r w:rsidRPr="00D1003E">
              <w:rPr>
                <w:iCs/>
                <w:sz w:val="28"/>
                <w:szCs w:val="28"/>
              </w:rPr>
              <w:t xml:space="preserve">Cốt liệu cho bê tông và vữa - Yêu cầu kỹ thuật </w:t>
            </w:r>
          </w:p>
        </w:tc>
        <w:tc>
          <w:tcPr>
            <w:tcW w:w="2479" w:type="dxa"/>
            <w:tcBorders>
              <w:top w:val="single" w:sz="4" w:space="0" w:color="auto"/>
              <w:left w:val="single" w:sz="4" w:space="0" w:color="auto"/>
              <w:bottom w:val="single" w:sz="4" w:space="0" w:color="auto"/>
              <w:right w:val="single" w:sz="4" w:space="0" w:color="auto"/>
            </w:tcBorders>
            <w:hideMark/>
          </w:tcPr>
          <w:p w14:paraId="17E73E5E" w14:textId="77777777" w:rsidR="009D4332" w:rsidRPr="00D1003E" w:rsidRDefault="009D4332" w:rsidP="00BA4F9C">
            <w:pPr>
              <w:spacing w:before="60" w:after="40" w:line="256" w:lineRule="auto"/>
              <w:jc w:val="center"/>
              <w:outlineLvl w:val="6"/>
              <w:rPr>
                <w:iCs/>
                <w:sz w:val="28"/>
                <w:szCs w:val="28"/>
              </w:rPr>
            </w:pPr>
            <w:r w:rsidRPr="00D1003E">
              <w:rPr>
                <w:iCs/>
                <w:sz w:val="28"/>
                <w:szCs w:val="28"/>
              </w:rPr>
              <w:t>TCVN 7570:2006</w:t>
            </w:r>
          </w:p>
        </w:tc>
      </w:tr>
      <w:tr w:rsidR="009D4332" w:rsidRPr="00D1003E" w14:paraId="53F95851" w14:textId="77777777" w:rsidTr="00BA4F9C">
        <w:tc>
          <w:tcPr>
            <w:tcW w:w="746" w:type="dxa"/>
            <w:tcBorders>
              <w:top w:val="single" w:sz="4" w:space="0" w:color="auto"/>
              <w:left w:val="single" w:sz="4" w:space="0" w:color="auto"/>
              <w:bottom w:val="single" w:sz="4" w:space="0" w:color="auto"/>
              <w:right w:val="single" w:sz="4" w:space="0" w:color="auto"/>
            </w:tcBorders>
            <w:hideMark/>
          </w:tcPr>
          <w:p w14:paraId="3107F0E3" w14:textId="77777777" w:rsidR="009D4332" w:rsidRPr="00D1003E" w:rsidRDefault="009D4332" w:rsidP="00BA4F9C">
            <w:pPr>
              <w:spacing w:before="60" w:after="40" w:line="256" w:lineRule="auto"/>
              <w:jc w:val="center"/>
              <w:outlineLvl w:val="6"/>
              <w:rPr>
                <w:iCs/>
                <w:sz w:val="28"/>
                <w:szCs w:val="28"/>
              </w:rPr>
            </w:pPr>
            <w:r w:rsidRPr="00D1003E">
              <w:rPr>
                <w:iCs/>
                <w:sz w:val="28"/>
                <w:szCs w:val="28"/>
              </w:rPr>
              <w:t>-</w:t>
            </w:r>
          </w:p>
        </w:tc>
        <w:tc>
          <w:tcPr>
            <w:tcW w:w="6117" w:type="dxa"/>
            <w:tcBorders>
              <w:top w:val="single" w:sz="4" w:space="0" w:color="auto"/>
              <w:left w:val="single" w:sz="4" w:space="0" w:color="auto"/>
              <w:bottom w:val="single" w:sz="4" w:space="0" w:color="auto"/>
              <w:right w:val="single" w:sz="4" w:space="0" w:color="auto"/>
            </w:tcBorders>
            <w:hideMark/>
          </w:tcPr>
          <w:p w14:paraId="18B108B0" w14:textId="77777777" w:rsidR="009D4332" w:rsidRPr="00D1003E" w:rsidRDefault="009D4332" w:rsidP="00BA4F9C">
            <w:pPr>
              <w:spacing w:before="60" w:after="40" w:line="256" w:lineRule="auto"/>
              <w:outlineLvl w:val="6"/>
              <w:rPr>
                <w:iCs/>
                <w:sz w:val="28"/>
                <w:szCs w:val="28"/>
              </w:rPr>
            </w:pPr>
            <w:r w:rsidRPr="00D1003E">
              <w:rPr>
                <w:iCs/>
                <w:sz w:val="28"/>
                <w:szCs w:val="28"/>
              </w:rPr>
              <w:t>Cốt liệu cho bê tông và vữa - Các phương pháp thử</w:t>
            </w:r>
          </w:p>
        </w:tc>
        <w:tc>
          <w:tcPr>
            <w:tcW w:w="2479" w:type="dxa"/>
            <w:tcBorders>
              <w:top w:val="single" w:sz="4" w:space="0" w:color="auto"/>
              <w:left w:val="single" w:sz="4" w:space="0" w:color="auto"/>
              <w:bottom w:val="single" w:sz="4" w:space="0" w:color="auto"/>
              <w:right w:val="single" w:sz="4" w:space="0" w:color="auto"/>
            </w:tcBorders>
            <w:hideMark/>
          </w:tcPr>
          <w:p w14:paraId="5AA701B5" w14:textId="77777777" w:rsidR="009D4332" w:rsidRPr="00D1003E" w:rsidRDefault="009D4332" w:rsidP="00BA4F9C">
            <w:pPr>
              <w:spacing w:before="60" w:after="40" w:line="256" w:lineRule="auto"/>
              <w:jc w:val="center"/>
              <w:outlineLvl w:val="6"/>
              <w:rPr>
                <w:iCs/>
                <w:sz w:val="28"/>
                <w:szCs w:val="28"/>
              </w:rPr>
            </w:pPr>
            <w:r w:rsidRPr="00D1003E">
              <w:rPr>
                <w:iCs/>
                <w:sz w:val="28"/>
                <w:szCs w:val="28"/>
              </w:rPr>
              <w:t>TCVN 7572:2006</w:t>
            </w:r>
          </w:p>
        </w:tc>
      </w:tr>
      <w:tr w:rsidR="009D4332" w:rsidRPr="00D1003E" w14:paraId="782E8246" w14:textId="77777777" w:rsidTr="00BA4F9C">
        <w:tc>
          <w:tcPr>
            <w:tcW w:w="746" w:type="dxa"/>
            <w:tcBorders>
              <w:top w:val="single" w:sz="4" w:space="0" w:color="auto"/>
              <w:left w:val="single" w:sz="4" w:space="0" w:color="auto"/>
              <w:bottom w:val="single" w:sz="4" w:space="0" w:color="auto"/>
              <w:right w:val="single" w:sz="4" w:space="0" w:color="auto"/>
            </w:tcBorders>
            <w:hideMark/>
          </w:tcPr>
          <w:p w14:paraId="1FBDF3EB" w14:textId="77777777" w:rsidR="009D4332" w:rsidRPr="00D1003E" w:rsidRDefault="009D4332" w:rsidP="00BA4F9C">
            <w:pPr>
              <w:spacing w:before="60" w:after="40" w:line="256" w:lineRule="auto"/>
              <w:jc w:val="center"/>
              <w:outlineLvl w:val="6"/>
              <w:rPr>
                <w:iCs/>
                <w:sz w:val="28"/>
                <w:szCs w:val="28"/>
              </w:rPr>
            </w:pPr>
            <w:r w:rsidRPr="00D1003E">
              <w:rPr>
                <w:iCs/>
                <w:sz w:val="28"/>
                <w:szCs w:val="28"/>
              </w:rPr>
              <w:lastRenderedPageBreak/>
              <w:t>-</w:t>
            </w:r>
          </w:p>
        </w:tc>
        <w:tc>
          <w:tcPr>
            <w:tcW w:w="6117" w:type="dxa"/>
            <w:tcBorders>
              <w:top w:val="single" w:sz="4" w:space="0" w:color="auto"/>
              <w:left w:val="single" w:sz="4" w:space="0" w:color="auto"/>
              <w:bottom w:val="single" w:sz="4" w:space="0" w:color="auto"/>
              <w:right w:val="single" w:sz="4" w:space="0" w:color="auto"/>
            </w:tcBorders>
            <w:hideMark/>
          </w:tcPr>
          <w:p w14:paraId="554345B4" w14:textId="77777777" w:rsidR="009D4332" w:rsidRPr="00D1003E" w:rsidRDefault="009D4332" w:rsidP="00BA4F9C">
            <w:pPr>
              <w:spacing w:before="60" w:after="40" w:line="256" w:lineRule="auto"/>
              <w:outlineLvl w:val="6"/>
              <w:rPr>
                <w:iCs/>
                <w:sz w:val="28"/>
                <w:szCs w:val="28"/>
              </w:rPr>
            </w:pPr>
            <w:r w:rsidRPr="00D1003E">
              <w:rPr>
                <w:iCs/>
                <w:sz w:val="28"/>
                <w:szCs w:val="28"/>
              </w:rPr>
              <w:t>Nước trộn bê tông và vữa - Yêu cầu kỹ thuật</w:t>
            </w:r>
          </w:p>
        </w:tc>
        <w:tc>
          <w:tcPr>
            <w:tcW w:w="2479" w:type="dxa"/>
            <w:tcBorders>
              <w:top w:val="single" w:sz="4" w:space="0" w:color="auto"/>
              <w:left w:val="single" w:sz="4" w:space="0" w:color="auto"/>
              <w:bottom w:val="single" w:sz="4" w:space="0" w:color="auto"/>
              <w:right w:val="single" w:sz="4" w:space="0" w:color="auto"/>
            </w:tcBorders>
            <w:hideMark/>
          </w:tcPr>
          <w:p w14:paraId="10D5E13C" w14:textId="77777777" w:rsidR="009D4332" w:rsidRPr="00D1003E" w:rsidRDefault="009D4332" w:rsidP="00BA4F9C">
            <w:pPr>
              <w:spacing w:before="60" w:after="40" w:line="256" w:lineRule="auto"/>
              <w:jc w:val="center"/>
              <w:outlineLvl w:val="6"/>
              <w:rPr>
                <w:iCs/>
                <w:sz w:val="28"/>
                <w:szCs w:val="28"/>
              </w:rPr>
            </w:pPr>
            <w:r w:rsidRPr="00D1003E">
              <w:rPr>
                <w:sz w:val="28"/>
                <w:szCs w:val="28"/>
                <w:lang w:val="da-DK"/>
              </w:rPr>
              <w:t>TCVN 4506:2012</w:t>
            </w:r>
          </w:p>
        </w:tc>
      </w:tr>
      <w:tr w:rsidR="009D4332" w:rsidRPr="00D1003E" w14:paraId="40618942" w14:textId="77777777" w:rsidTr="00BA4F9C">
        <w:tc>
          <w:tcPr>
            <w:tcW w:w="746" w:type="dxa"/>
            <w:tcBorders>
              <w:top w:val="single" w:sz="4" w:space="0" w:color="auto"/>
              <w:left w:val="single" w:sz="4" w:space="0" w:color="auto"/>
              <w:bottom w:val="single" w:sz="4" w:space="0" w:color="auto"/>
              <w:right w:val="single" w:sz="4" w:space="0" w:color="auto"/>
            </w:tcBorders>
            <w:hideMark/>
          </w:tcPr>
          <w:p w14:paraId="2B48C293" w14:textId="77777777" w:rsidR="009D4332" w:rsidRPr="00D1003E" w:rsidRDefault="009D4332" w:rsidP="00BA4F9C">
            <w:pPr>
              <w:spacing w:before="60" w:after="40" w:line="256" w:lineRule="auto"/>
              <w:jc w:val="center"/>
              <w:outlineLvl w:val="6"/>
              <w:rPr>
                <w:b/>
                <w:iCs/>
                <w:sz w:val="28"/>
                <w:szCs w:val="28"/>
              </w:rPr>
            </w:pPr>
            <w:r w:rsidRPr="00D1003E">
              <w:rPr>
                <w:b/>
                <w:iCs/>
                <w:sz w:val="28"/>
                <w:szCs w:val="28"/>
              </w:rPr>
              <w:t>3</w:t>
            </w:r>
          </w:p>
        </w:tc>
        <w:tc>
          <w:tcPr>
            <w:tcW w:w="6117" w:type="dxa"/>
            <w:tcBorders>
              <w:top w:val="single" w:sz="4" w:space="0" w:color="auto"/>
              <w:left w:val="single" w:sz="4" w:space="0" w:color="auto"/>
              <w:bottom w:val="single" w:sz="4" w:space="0" w:color="auto"/>
              <w:right w:val="single" w:sz="4" w:space="0" w:color="auto"/>
            </w:tcBorders>
            <w:hideMark/>
          </w:tcPr>
          <w:p w14:paraId="215D40B8" w14:textId="77777777" w:rsidR="009D4332" w:rsidRPr="00D1003E" w:rsidRDefault="009D4332" w:rsidP="00BA4F9C">
            <w:pPr>
              <w:spacing w:before="60" w:after="40" w:line="256" w:lineRule="auto"/>
              <w:outlineLvl w:val="6"/>
              <w:rPr>
                <w:b/>
                <w:iCs/>
                <w:sz w:val="28"/>
                <w:szCs w:val="28"/>
              </w:rPr>
            </w:pPr>
            <w:r w:rsidRPr="00D1003E">
              <w:rPr>
                <w:b/>
                <w:iCs/>
                <w:sz w:val="28"/>
                <w:szCs w:val="28"/>
              </w:rPr>
              <w:t>Bê tông</w:t>
            </w:r>
          </w:p>
        </w:tc>
        <w:tc>
          <w:tcPr>
            <w:tcW w:w="2479" w:type="dxa"/>
            <w:tcBorders>
              <w:top w:val="single" w:sz="4" w:space="0" w:color="auto"/>
              <w:left w:val="single" w:sz="4" w:space="0" w:color="auto"/>
              <w:bottom w:val="single" w:sz="4" w:space="0" w:color="auto"/>
              <w:right w:val="single" w:sz="4" w:space="0" w:color="auto"/>
            </w:tcBorders>
          </w:tcPr>
          <w:p w14:paraId="118898FB" w14:textId="77777777" w:rsidR="009D4332" w:rsidRPr="00D1003E" w:rsidRDefault="009D4332" w:rsidP="00BA4F9C">
            <w:pPr>
              <w:spacing w:before="60" w:after="40" w:line="256" w:lineRule="auto"/>
              <w:outlineLvl w:val="6"/>
              <w:rPr>
                <w:b/>
                <w:iCs/>
                <w:sz w:val="28"/>
                <w:szCs w:val="28"/>
              </w:rPr>
            </w:pPr>
          </w:p>
        </w:tc>
      </w:tr>
      <w:tr w:rsidR="009D4332" w:rsidRPr="00D1003E" w14:paraId="649A7A7E" w14:textId="77777777" w:rsidTr="00BA4F9C">
        <w:tc>
          <w:tcPr>
            <w:tcW w:w="746" w:type="dxa"/>
            <w:tcBorders>
              <w:top w:val="single" w:sz="4" w:space="0" w:color="auto"/>
              <w:left w:val="single" w:sz="4" w:space="0" w:color="auto"/>
              <w:bottom w:val="single" w:sz="4" w:space="0" w:color="auto"/>
              <w:right w:val="single" w:sz="4" w:space="0" w:color="auto"/>
            </w:tcBorders>
            <w:hideMark/>
          </w:tcPr>
          <w:p w14:paraId="78DB8C07" w14:textId="77777777" w:rsidR="009D4332" w:rsidRPr="00D1003E" w:rsidRDefault="009D4332" w:rsidP="00BA4F9C">
            <w:pPr>
              <w:spacing w:before="60" w:after="40" w:line="256" w:lineRule="auto"/>
              <w:jc w:val="center"/>
              <w:outlineLvl w:val="6"/>
              <w:rPr>
                <w:iCs/>
                <w:sz w:val="28"/>
                <w:szCs w:val="28"/>
              </w:rPr>
            </w:pPr>
            <w:r w:rsidRPr="00D1003E">
              <w:rPr>
                <w:iCs/>
                <w:sz w:val="28"/>
                <w:szCs w:val="28"/>
              </w:rPr>
              <w:t>-</w:t>
            </w:r>
          </w:p>
        </w:tc>
        <w:tc>
          <w:tcPr>
            <w:tcW w:w="6117" w:type="dxa"/>
            <w:tcBorders>
              <w:top w:val="single" w:sz="4" w:space="0" w:color="auto"/>
              <w:left w:val="single" w:sz="4" w:space="0" w:color="auto"/>
              <w:bottom w:val="single" w:sz="4" w:space="0" w:color="auto"/>
              <w:right w:val="single" w:sz="4" w:space="0" w:color="auto"/>
            </w:tcBorders>
            <w:hideMark/>
          </w:tcPr>
          <w:p w14:paraId="1997EDB1" w14:textId="77777777" w:rsidR="009D4332" w:rsidRPr="00D1003E" w:rsidRDefault="009D4332" w:rsidP="00BA4F9C">
            <w:pPr>
              <w:spacing w:before="80" w:after="60" w:line="256" w:lineRule="auto"/>
              <w:rPr>
                <w:iCs/>
                <w:sz w:val="28"/>
                <w:szCs w:val="28"/>
                <w:lang w:val="es-ES"/>
              </w:rPr>
            </w:pPr>
            <w:r w:rsidRPr="00D1003E">
              <w:rPr>
                <w:iCs/>
                <w:sz w:val="28"/>
                <w:szCs w:val="28"/>
                <w:lang w:val="es-ES"/>
              </w:rPr>
              <w:t>Hỗn hợp bê tông nặng - Phương pháp xác định thời gian đông kết</w:t>
            </w:r>
          </w:p>
        </w:tc>
        <w:tc>
          <w:tcPr>
            <w:tcW w:w="2479" w:type="dxa"/>
            <w:tcBorders>
              <w:top w:val="single" w:sz="4" w:space="0" w:color="auto"/>
              <w:left w:val="single" w:sz="4" w:space="0" w:color="auto"/>
              <w:bottom w:val="single" w:sz="4" w:space="0" w:color="auto"/>
              <w:right w:val="single" w:sz="4" w:space="0" w:color="auto"/>
            </w:tcBorders>
            <w:hideMark/>
          </w:tcPr>
          <w:p w14:paraId="74867098" w14:textId="77777777" w:rsidR="009D4332" w:rsidRPr="00D1003E" w:rsidRDefault="009D4332" w:rsidP="00BA4F9C">
            <w:pPr>
              <w:spacing w:before="60" w:after="40" w:line="256" w:lineRule="auto"/>
              <w:jc w:val="center"/>
              <w:rPr>
                <w:iCs/>
                <w:sz w:val="28"/>
                <w:szCs w:val="28"/>
                <w:lang w:val="es-ES"/>
              </w:rPr>
            </w:pPr>
            <w:r w:rsidRPr="00D1003E">
              <w:rPr>
                <w:iCs/>
                <w:sz w:val="28"/>
                <w:szCs w:val="28"/>
              </w:rPr>
              <w:t>TCVN 9338:2012</w:t>
            </w:r>
          </w:p>
        </w:tc>
      </w:tr>
      <w:tr w:rsidR="009D4332" w:rsidRPr="00D1003E" w14:paraId="3BBEC000" w14:textId="77777777" w:rsidTr="00BA4F9C">
        <w:tc>
          <w:tcPr>
            <w:tcW w:w="746" w:type="dxa"/>
            <w:tcBorders>
              <w:top w:val="single" w:sz="4" w:space="0" w:color="auto"/>
              <w:left w:val="single" w:sz="4" w:space="0" w:color="auto"/>
              <w:bottom w:val="single" w:sz="4" w:space="0" w:color="auto"/>
              <w:right w:val="single" w:sz="4" w:space="0" w:color="auto"/>
            </w:tcBorders>
            <w:hideMark/>
          </w:tcPr>
          <w:p w14:paraId="155A169B" w14:textId="77777777" w:rsidR="009D4332" w:rsidRPr="00D1003E" w:rsidRDefault="009D4332" w:rsidP="00BA4F9C">
            <w:pPr>
              <w:spacing w:before="60" w:after="40" w:line="256" w:lineRule="auto"/>
              <w:jc w:val="center"/>
              <w:outlineLvl w:val="6"/>
              <w:rPr>
                <w:iCs/>
                <w:sz w:val="28"/>
                <w:szCs w:val="28"/>
              </w:rPr>
            </w:pPr>
            <w:r w:rsidRPr="00D1003E">
              <w:rPr>
                <w:iCs/>
                <w:sz w:val="28"/>
                <w:szCs w:val="28"/>
              </w:rPr>
              <w:t>-</w:t>
            </w:r>
          </w:p>
        </w:tc>
        <w:tc>
          <w:tcPr>
            <w:tcW w:w="6117" w:type="dxa"/>
            <w:tcBorders>
              <w:top w:val="single" w:sz="4" w:space="0" w:color="auto"/>
              <w:left w:val="single" w:sz="4" w:space="0" w:color="auto"/>
              <w:bottom w:val="single" w:sz="4" w:space="0" w:color="auto"/>
              <w:right w:val="single" w:sz="4" w:space="0" w:color="auto"/>
            </w:tcBorders>
            <w:hideMark/>
          </w:tcPr>
          <w:p w14:paraId="3C220230" w14:textId="77777777" w:rsidR="009D4332" w:rsidRPr="00D1003E" w:rsidRDefault="009D4332" w:rsidP="00BA4F9C">
            <w:pPr>
              <w:spacing w:before="60" w:after="40" w:line="256" w:lineRule="auto"/>
              <w:outlineLvl w:val="6"/>
              <w:rPr>
                <w:iCs/>
                <w:sz w:val="28"/>
                <w:szCs w:val="28"/>
              </w:rPr>
            </w:pPr>
            <w:r w:rsidRPr="00D1003E">
              <w:rPr>
                <w:iCs/>
                <w:sz w:val="28"/>
                <w:szCs w:val="28"/>
              </w:rPr>
              <w:t>Hỗn hợp bê tông trộn sẵn - Yêu cầu cơ bản đánh giá chất lượng và nghiệm thu</w:t>
            </w:r>
          </w:p>
        </w:tc>
        <w:tc>
          <w:tcPr>
            <w:tcW w:w="2479" w:type="dxa"/>
            <w:tcBorders>
              <w:top w:val="single" w:sz="4" w:space="0" w:color="auto"/>
              <w:left w:val="single" w:sz="4" w:space="0" w:color="auto"/>
              <w:bottom w:val="single" w:sz="4" w:space="0" w:color="auto"/>
              <w:right w:val="single" w:sz="4" w:space="0" w:color="auto"/>
            </w:tcBorders>
            <w:hideMark/>
          </w:tcPr>
          <w:p w14:paraId="7FBAC905" w14:textId="77777777" w:rsidR="009D4332" w:rsidRPr="00D1003E" w:rsidRDefault="009D4332" w:rsidP="00BA4F9C">
            <w:pPr>
              <w:spacing w:before="60" w:after="40" w:line="256" w:lineRule="auto"/>
              <w:jc w:val="center"/>
              <w:outlineLvl w:val="6"/>
              <w:rPr>
                <w:iCs/>
                <w:sz w:val="28"/>
                <w:szCs w:val="28"/>
              </w:rPr>
            </w:pPr>
            <w:r w:rsidRPr="00D1003E">
              <w:rPr>
                <w:iCs/>
                <w:sz w:val="28"/>
                <w:szCs w:val="28"/>
              </w:rPr>
              <w:t>TCVN 9340:2012</w:t>
            </w:r>
          </w:p>
        </w:tc>
      </w:tr>
      <w:tr w:rsidR="009D4332" w:rsidRPr="00D1003E" w14:paraId="075FCD10" w14:textId="77777777" w:rsidTr="00BA4F9C">
        <w:tc>
          <w:tcPr>
            <w:tcW w:w="746" w:type="dxa"/>
            <w:tcBorders>
              <w:top w:val="single" w:sz="4" w:space="0" w:color="auto"/>
              <w:left w:val="single" w:sz="4" w:space="0" w:color="auto"/>
              <w:bottom w:val="single" w:sz="4" w:space="0" w:color="auto"/>
              <w:right w:val="single" w:sz="4" w:space="0" w:color="auto"/>
            </w:tcBorders>
            <w:hideMark/>
          </w:tcPr>
          <w:p w14:paraId="1FD88B28" w14:textId="77777777" w:rsidR="009D4332" w:rsidRPr="00D1003E" w:rsidRDefault="009D4332" w:rsidP="00BA4F9C">
            <w:pPr>
              <w:spacing w:before="60" w:after="40" w:line="256" w:lineRule="auto"/>
              <w:jc w:val="center"/>
              <w:outlineLvl w:val="6"/>
              <w:rPr>
                <w:iCs/>
                <w:sz w:val="28"/>
                <w:szCs w:val="28"/>
              </w:rPr>
            </w:pPr>
            <w:r w:rsidRPr="00D1003E">
              <w:rPr>
                <w:iCs/>
                <w:sz w:val="28"/>
                <w:szCs w:val="28"/>
              </w:rPr>
              <w:t>-</w:t>
            </w:r>
          </w:p>
        </w:tc>
        <w:tc>
          <w:tcPr>
            <w:tcW w:w="6117" w:type="dxa"/>
            <w:tcBorders>
              <w:top w:val="single" w:sz="4" w:space="0" w:color="auto"/>
              <w:left w:val="single" w:sz="4" w:space="0" w:color="auto"/>
              <w:bottom w:val="single" w:sz="4" w:space="0" w:color="auto"/>
              <w:right w:val="single" w:sz="4" w:space="0" w:color="auto"/>
            </w:tcBorders>
            <w:hideMark/>
          </w:tcPr>
          <w:p w14:paraId="515F3820" w14:textId="77777777" w:rsidR="009D4332" w:rsidRPr="00D1003E" w:rsidRDefault="009D4332" w:rsidP="00BA4F9C">
            <w:pPr>
              <w:spacing w:before="70" w:after="50" w:line="256" w:lineRule="auto"/>
              <w:rPr>
                <w:iCs/>
                <w:sz w:val="28"/>
                <w:szCs w:val="28"/>
                <w:lang w:val="es-ES"/>
              </w:rPr>
            </w:pPr>
            <w:r w:rsidRPr="00D1003E">
              <w:rPr>
                <w:iCs/>
                <w:sz w:val="28"/>
                <w:szCs w:val="28"/>
                <w:lang w:val="es-ES"/>
              </w:rPr>
              <w:t>Phụ gia hóa học cho bê tông</w:t>
            </w:r>
          </w:p>
        </w:tc>
        <w:tc>
          <w:tcPr>
            <w:tcW w:w="2479" w:type="dxa"/>
            <w:tcBorders>
              <w:top w:val="single" w:sz="4" w:space="0" w:color="auto"/>
              <w:left w:val="single" w:sz="4" w:space="0" w:color="auto"/>
              <w:bottom w:val="single" w:sz="4" w:space="0" w:color="auto"/>
              <w:right w:val="single" w:sz="4" w:space="0" w:color="auto"/>
            </w:tcBorders>
            <w:hideMark/>
          </w:tcPr>
          <w:p w14:paraId="4CF8FF1D" w14:textId="77777777" w:rsidR="009D4332" w:rsidRPr="00D1003E" w:rsidRDefault="009D4332" w:rsidP="00BA4F9C">
            <w:pPr>
              <w:spacing w:before="70" w:after="50" w:line="256" w:lineRule="auto"/>
              <w:jc w:val="center"/>
              <w:rPr>
                <w:iCs/>
                <w:sz w:val="28"/>
                <w:szCs w:val="28"/>
                <w:lang w:val="es-ES"/>
              </w:rPr>
            </w:pPr>
            <w:r w:rsidRPr="00D1003E">
              <w:rPr>
                <w:iCs/>
                <w:sz w:val="28"/>
                <w:szCs w:val="28"/>
              </w:rPr>
              <w:t>TCVN 8826:2011</w:t>
            </w:r>
          </w:p>
        </w:tc>
      </w:tr>
      <w:tr w:rsidR="009D4332" w:rsidRPr="00D1003E" w14:paraId="30ADCB9E" w14:textId="77777777" w:rsidTr="00BA4F9C">
        <w:tc>
          <w:tcPr>
            <w:tcW w:w="746" w:type="dxa"/>
            <w:tcBorders>
              <w:top w:val="single" w:sz="4" w:space="0" w:color="auto"/>
              <w:left w:val="single" w:sz="4" w:space="0" w:color="auto"/>
              <w:bottom w:val="single" w:sz="4" w:space="0" w:color="auto"/>
              <w:right w:val="single" w:sz="4" w:space="0" w:color="auto"/>
            </w:tcBorders>
            <w:hideMark/>
          </w:tcPr>
          <w:p w14:paraId="014A83E8" w14:textId="77777777" w:rsidR="009D4332" w:rsidRPr="00D1003E" w:rsidRDefault="009D4332" w:rsidP="00BA4F9C">
            <w:pPr>
              <w:spacing w:before="60" w:after="40" w:line="256" w:lineRule="auto"/>
              <w:jc w:val="center"/>
              <w:outlineLvl w:val="6"/>
              <w:rPr>
                <w:b/>
                <w:iCs/>
                <w:sz w:val="28"/>
                <w:szCs w:val="28"/>
              </w:rPr>
            </w:pPr>
            <w:r w:rsidRPr="00D1003E">
              <w:rPr>
                <w:b/>
                <w:iCs/>
                <w:sz w:val="28"/>
                <w:szCs w:val="28"/>
              </w:rPr>
              <w:t>4</w:t>
            </w:r>
          </w:p>
        </w:tc>
        <w:tc>
          <w:tcPr>
            <w:tcW w:w="6117" w:type="dxa"/>
            <w:tcBorders>
              <w:top w:val="single" w:sz="4" w:space="0" w:color="auto"/>
              <w:left w:val="single" w:sz="4" w:space="0" w:color="auto"/>
              <w:bottom w:val="single" w:sz="4" w:space="0" w:color="auto"/>
              <w:right w:val="single" w:sz="4" w:space="0" w:color="auto"/>
            </w:tcBorders>
            <w:hideMark/>
          </w:tcPr>
          <w:p w14:paraId="22B30B63" w14:textId="77777777" w:rsidR="009D4332" w:rsidRPr="00D1003E" w:rsidRDefault="009D4332" w:rsidP="00BA4F9C">
            <w:pPr>
              <w:spacing w:before="60" w:after="40" w:line="256" w:lineRule="auto"/>
              <w:outlineLvl w:val="6"/>
              <w:rPr>
                <w:b/>
                <w:iCs/>
                <w:sz w:val="28"/>
                <w:szCs w:val="28"/>
              </w:rPr>
            </w:pPr>
            <w:r w:rsidRPr="00D1003E">
              <w:rPr>
                <w:b/>
                <w:iCs/>
                <w:sz w:val="28"/>
                <w:szCs w:val="28"/>
              </w:rPr>
              <w:t>Gạch xây không nung</w:t>
            </w:r>
          </w:p>
        </w:tc>
        <w:tc>
          <w:tcPr>
            <w:tcW w:w="2479" w:type="dxa"/>
            <w:tcBorders>
              <w:top w:val="single" w:sz="4" w:space="0" w:color="auto"/>
              <w:left w:val="single" w:sz="4" w:space="0" w:color="auto"/>
              <w:bottom w:val="single" w:sz="4" w:space="0" w:color="auto"/>
              <w:right w:val="single" w:sz="4" w:space="0" w:color="auto"/>
            </w:tcBorders>
          </w:tcPr>
          <w:p w14:paraId="49C89FF8" w14:textId="77777777" w:rsidR="009D4332" w:rsidRPr="00D1003E" w:rsidRDefault="009D4332" w:rsidP="00BA4F9C">
            <w:pPr>
              <w:spacing w:before="60" w:after="40" w:line="256" w:lineRule="auto"/>
              <w:outlineLvl w:val="6"/>
              <w:rPr>
                <w:b/>
                <w:iCs/>
                <w:sz w:val="28"/>
                <w:szCs w:val="28"/>
              </w:rPr>
            </w:pPr>
          </w:p>
        </w:tc>
      </w:tr>
      <w:tr w:rsidR="009D4332" w:rsidRPr="00D1003E" w14:paraId="633C4D47" w14:textId="77777777" w:rsidTr="00BA4F9C">
        <w:tc>
          <w:tcPr>
            <w:tcW w:w="746" w:type="dxa"/>
            <w:tcBorders>
              <w:top w:val="single" w:sz="4" w:space="0" w:color="auto"/>
              <w:left w:val="single" w:sz="4" w:space="0" w:color="auto"/>
              <w:bottom w:val="single" w:sz="4" w:space="0" w:color="auto"/>
              <w:right w:val="single" w:sz="4" w:space="0" w:color="auto"/>
            </w:tcBorders>
          </w:tcPr>
          <w:p w14:paraId="16693861" w14:textId="77777777" w:rsidR="009D4332" w:rsidRPr="00D1003E" w:rsidRDefault="009D4332" w:rsidP="000D33E8">
            <w:pPr>
              <w:spacing w:before="60" w:after="40" w:line="256" w:lineRule="auto"/>
              <w:jc w:val="center"/>
              <w:outlineLvl w:val="6"/>
              <w:rPr>
                <w:iCs/>
                <w:sz w:val="28"/>
                <w:szCs w:val="28"/>
              </w:rPr>
            </w:pPr>
            <w:r w:rsidRPr="00D1003E">
              <w:rPr>
                <w:iCs/>
                <w:sz w:val="28"/>
                <w:szCs w:val="28"/>
              </w:rPr>
              <w:t>-</w:t>
            </w:r>
          </w:p>
        </w:tc>
        <w:tc>
          <w:tcPr>
            <w:tcW w:w="6117" w:type="dxa"/>
            <w:tcBorders>
              <w:top w:val="single" w:sz="4" w:space="0" w:color="auto"/>
              <w:left w:val="single" w:sz="4" w:space="0" w:color="auto"/>
              <w:bottom w:val="single" w:sz="4" w:space="0" w:color="auto"/>
              <w:right w:val="single" w:sz="4" w:space="0" w:color="auto"/>
            </w:tcBorders>
          </w:tcPr>
          <w:p w14:paraId="5DA49BC1" w14:textId="77777777" w:rsidR="009D4332" w:rsidRPr="00D1003E" w:rsidRDefault="009D4332" w:rsidP="000D33E8">
            <w:pPr>
              <w:spacing w:before="60" w:after="40" w:line="256" w:lineRule="auto"/>
              <w:outlineLvl w:val="6"/>
              <w:rPr>
                <w:iCs/>
                <w:sz w:val="28"/>
                <w:szCs w:val="28"/>
              </w:rPr>
            </w:pPr>
            <w:r>
              <w:rPr>
                <w:iCs/>
                <w:sz w:val="28"/>
                <w:szCs w:val="28"/>
              </w:rPr>
              <w:t>Đá dăm các loại</w:t>
            </w:r>
            <w:r w:rsidRPr="00D1003E">
              <w:rPr>
                <w:iCs/>
                <w:sz w:val="28"/>
                <w:szCs w:val="28"/>
              </w:rPr>
              <w:t xml:space="preserve"> - Yêu cầu kỹ thuật</w:t>
            </w:r>
          </w:p>
        </w:tc>
        <w:tc>
          <w:tcPr>
            <w:tcW w:w="2479" w:type="dxa"/>
            <w:tcBorders>
              <w:top w:val="single" w:sz="4" w:space="0" w:color="auto"/>
              <w:left w:val="single" w:sz="4" w:space="0" w:color="auto"/>
              <w:bottom w:val="single" w:sz="4" w:space="0" w:color="auto"/>
              <w:right w:val="single" w:sz="4" w:space="0" w:color="auto"/>
            </w:tcBorders>
          </w:tcPr>
          <w:p w14:paraId="0EF83600" w14:textId="77777777" w:rsidR="009D4332" w:rsidRPr="00D1003E" w:rsidRDefault="009D4332" w:rsidP="000D33E8">
            <w:pPr>
              <w:spacing w:before="60" w:after="40" w:line="256" w:lineRule="auto"/>
              <w:jc w:val="center"/>
              <w:outlineLvl w:val="6"/>
              <w:rPr>
                <w:iCs/>
                <w:sz w:val="28"/>
                <w:szCs w:val="28"/>
              </w:rPr>
            </w:pPr>
            <w:r w:rsidRPr="00D1003E">
              <w:rPr>
                <w:iCs/>
                <w:sz w:val="28"/>
                <w:szCs w:val="28"/>
              </w:rPr>
              <w:t xml:space="preserve">TCVN </w:t>
            </w:r>
            <w:r>
              <w:rPr>
                <w:iCs/>
                <w:sz w:val="28"/>
                <w:szCs w:val="28"/>
              </w:rPr>
              <w:t>8859</w:t>
            </w:r>
            <w:r w:rsidRPr="00D1003E">
              <w:rPr>
                <w:iCs/>
                <w:sz w:val="28"/>
                <w:szCs w:val="28"/>
              </w:rPr>
              <w:t>:</w:t>
            </w:r>
            <w:r w:rsidRPr="00D1003E">
              <w:rPr>
                <w:sz w:val="28"/>
                <w:szCs w:val="28"/>
                <w:lang w:val="nl-NL"/>
              </w:rPr>
              <w:t xml:space="preserve"> 20</w:t>
            </w:r>
            <w:r>
              <w:rPr>
                <w:sz w:val="28"/>
                <w:szCs w:val="28"/>
                <w:lang w:val="nl-NL"/>
              </w:rPr>
              <w:t>11</w:t>
            </w:r>
          </w:p>
        </w:tc>
      </w:tr>
      <w:tr w:rsidR="009D4332" w:rsidRPr="00D1003E" w14:paraId="526BCCA3" w14:textId="77777777" w:rsidTr="00BA4F9C">
        <w:tc>
          <w:tcPr>
            <w:tcW w:w="746" w:type="dxa"/>
            <w:tcBorders>
              <w:top w:val="single" w:sz="4" w:space="0" w:color="auto"/>
              <w:left w:val="single" w:sz="4" w:space="0" w:color="auto"/>
              <w:bottom w:val="single" w:sz="4" w:space="0" w:color="auto"/>
              <w:right w:val="single" w:sz="4" w:space="0" w:color="auto"/>
            </w:tcBorders>
            <w:hideMark/>
          </w:tcPr>
          <w:p w14:paraId="1B6D8E3D" w14:textId="77777777" w:rsidR="009D4332" w:rsidRPr="00D1003E" w:rsidRDefault="009D4332" w:rsidP="00BA4F9C">
            <w:pPr>
              <w:spacing w:before="60" w:after="40" w:line="256" w:lineRule="auto"/>
              <w:jc w:val="center"/>
              <w:outlineLvl w:val="6"/>
              <w:rPr>
                <w:iCs/>
                <w:sz w:val="28"/>
                <w:szCs w:val="28"/>
              </w:rPr>
            </w:pPr>
            <w:r w:rsidRPr="00D1003E">
              <w:rPr>
                <w:iCs/>
                <w:sz w:val="28"/>
                <w:szCs w:val="28"/>
              </w:rPr>
              <w:t>-</w:t>
            </w:r>
          </w:p>
        </w:tc>
        <w:tc>
          <w:tcPr>
            <w:tcW w:w="6117" w:type="dxa"/>
            <w:tcBorders>
              <w:top w:val="single" w:sz="4" w:space="0" w:color="auto"/>
              <w:left w:val="single" w:sz="4" w:space="0" w:color="auto"/>
              <w:bottom w:val="single" w:sz="4" w:space="0" w:color="auto"/>
              <w:right w:val="single" w:sz="4" w:space="0" w:color="auto"/>
            </w:tcBorders>
            <w:hideMark/>
          </w:tcPr>
          <w:p w14:paraId="54F66DC9" w14:textId="77777777" w:rsidR="009D4332" w:rsidRPr="00D1003E" w:rsidRDefault="009D4332" w:rsidP="00BA4F9C">
            <w:pPr>
              <w:spacing w:before="60" w:after="40" w:line="256" w:lineRule="auto"/>
              <w:outlineLvl w:val="6"/>
              <w:rPr>
                <w:iCs/>
                <w:sz w:val="28"/>
                <w:szCs w:val="28"/>
              </w:rPr>
            </w:pPr>
            <w:r w:rsidRPr="00D1003E">
              <w:rPr>
                <w:iCs/>
                <w:sz w:val="28"/>
                <w:szCs w:val="28"/>
              </w:rPr>
              <w:t>Gạch bê tông</w:t>
            </w:r>
          </w:p>
        </w:tc>
        <w:tc>
          <w:tcPr>
            <w:tcW w:w="2479" w:type="dxa"/>
            <w:tcBorders>
              <w:top w:val="single" w:sz="4" w:space="0" w:color="auto"/>
              <w:left w:val="single" w:sz="4" w:space="0" w:color="auto"/>
              <w:bottom w:val="single" w:sz="4" w:space="0" w:color="auto"/>
              <w:right w:val="single" w:sz="4" w:space="0" w:color="auto"/>
            </w:tcBorders>
            <w:hideMark/>
          </w:tcPr>
          <w:p w14:paraId="0CDE97A2" w14:textId="77777777" w:rsidR="009D4332" w:rsidRPr="00D1003E" w:rsidRDefault="009D4332" w:rsidP="00BA4F9C">
            <w:pPr>
              <w:spacing w:before="60" w:after="40" w:line="256" w:lineRule="auto"/>
              <w:jc w:val="center"/>
              <w:outlineLvl w:val="6"/>
              <w:rPr>
                <w:iCs/>
                <w:sz w:val="28"/>
                <w:szCs w:val="28"/>
              </w:rPr>
            </w:pPr>
            <w:r w:rsidRPr="00D1003E">
              <w:rPr>
                <w:iCs/>
                <w:sz w:val="28"/>
                <w:szCs w:val="28"/>
              </w:rPr>
              <w:t>TCVN 6477:2016</w:t>
            </w:r>
          </w:p>
        </w:tc>
      </w:tr>
    </w:tbl>
    <w:p w14:paraId="0C965831" w14:textId="77777777" w:rsidR="009D4332" w:rsidRPr="00D1003E" w:rsidRDefault="009D4332" w:rsidP="00352BFE">
      <w:pPr>
        <w:ind w:firstLine="374"/>
        <w:rPr>
          <w:sz w:val="28"/>
          <w:szCs w:val="28"/>
        </w:rPr>
      </w:pPr>
    </w:p>
    <w:p w14:paraId="7EC21482" w14:textId="77777777" w:rsidR="00352BFE" w:rsidRPr="00D1003E" w:rsidRDefault="00352BFE" w:rsidP="003479CB">
      <w:pPr>
        <w:widowControl w:val="0"/>
        <w:tabs>
          <w:tab w:val="left" w:pos="851"/>
        </w:tabs>
        <w:spacing w:after="60" w:line="264" w:lineRule="auto"/>
        <w:rPr>
          <w:b/>
          <w:bCs/>
          <w:spacing w:val="2"/>
          <w:sz w:val="28"/>
          <w:szCs w:val="28"/>
        </w:rPr>
      </w:pPr>
      <w:r w:rsidRPr="00D1003E">
        <w:rPr>
          <w:b/>
          <w:bCs/>
          <w:spacing w:val="2"/>
          <w:sz w:val="28"/>
          <w:szCs w:val="28"/>
        </w:rPr>
        <w:t>3. Yêu cầu giải pháp kỹ thuật:</w:t>
      </w:r>
    </w:p>
    <w:p w14:paraId="7699AEB8" w14:textId="77777777" w:rsidR="00B27BD0" w:rsidRPr="00D1003E" w:rsidRDefault="00B27BD0" w:rsidP="00175F5C">
      <w:pPr>
        <w:spacing w:after="60"/>
        <w:ind w:firstLine="709"/>
        <w:rPr>
          <w:sz w:val="28"/>
          <w:szCs w:val="28"/>
        </w:rPr>
      </w:pPr>
      <w:r w:rsidRPr="00D1003E">
        <w:rPr>
          <w:sz w:val="28"/>
          <w:szCs w:val="28"/>
        </w:rPr>
        <w:t>- Nhà thầu thi công phải có bảng mô tả chủng loại vật liệu đưa vào sử dụng, nguồn gốc xuất xứ vật tư, nhà cung cấp.</w:t>
      </w:r>
    </w:p>
    <w:p w14:paraId="00D0AD7A" w14:textId="77777777" w:rsidR="00B27BD0" w:rsidRPr="00D1003E" w:rsidRDefault="00B27BD0" w:rsidP="00175F5C">
      <w:pPr>
        <w:spacing w:after="60"/>
        <w:ind w:firstLine="709"/>
        <w:rPr>
          <w:sz w:val="28"/>
          <w:szCs w:val="28"/>
        </w:rPr>
      </w:pPr>
      <w:r w:rsidRPr="00D1003E">
        <w:rPr>
          <w:sz w:val="28"/>
          <w:szCs w:val="28"/>
        </w:rPr>
        <w:t>- Tất cả các loại vật liệu, nhà thầu thi công phải trình tài liệu liên quan, khi được chủ đầu tư hoặc giám sát của chủ đầu tư chấp thuận mới được đưa vào thi công.</w:t>
      </w:r>
    </w:p>
    <w:p w14:paraId="609BD2B2" w14:textId="77777777" w:rsidR="00B27BD0" w:rsidRPr="00D1003E" w:rsidRDefault="00B27BD0" w:rsidP="00175F5C">
      <w:pPr>
        <w:spacing w:after="60"/>
        <w:ind w:firstLine="709"/>
        <w:rPr>
          <w:sz w:val="28"/>
          <w:szCs w:val="28"/>
        </w:rPr>
      </w:pPr>
      <w:r w:rsidRPr="00D1003E">
        <w:rPr>
          <w:sz w:val="28"/>
          <w:szCs w:val="28"/>
        </w:rPr>
        <w:t>- Các công tác tháo dỡ, xử lý sửa chữa phải đảm bảo yêu cầu theo phương án được duyệt.</w:t>
      </w:r>
    </w:p>
    <w:p w14:paraId="54EEEB67" w14:textId="77777777" w:rsidR="00B27BD0" w:rsidRPr="00D1003E" w:rsidRDefault="00B27BD0" w:rsidP="00175F5C">
      <w:pPr>
        <w:spacing w:after="60"/>
        <w:ind w:firstLine="709"/>
        <w:rPr>
          <w:sz w:val="28"/>
          <w:szCs w:val="28"/>
        </w:rPr>
      </w:pPr>
      <w:r w:rsidRPr="00D1003E">
        <w:rPr>
          <w:sz w:val="28"/>
          <w:szCs w:val="28"/>
        </w:rPr>
        <w:t>3.1. Giải pháp kỹ thuật:</w:t>
      </w:r>
    </w:p>
    <w:p w14:paraId="2832B5F4" w14:textId="2FE5D48D" w:rsidR="0058157E" w:rsidRPr="00661930" w:rsidRDefault="0058157E" w:rsidP="0058157E">
      <w:pPr>
        <w:spacing w:after="47" w:line="259" w:lineRule="auto"/>
        <w:ind w:right="5" w:firstLine="709"/>
        <w:rPr>
          <w:sz w:val="28"/>
          <w:szCs w:val="28"/>
        </w:rPr>
      </w:pPr>
      <w:r>
        <w:rPr>
          <w:sz w:val="28"/>
          <w:szCs w:val="28"/>
        </w:rPr>
        <w:t>3.1.1.</w:t>
      </w:r>
      <w:r w:rsidRPr="00661930">
        <w:rPr>
          <w:sz w:val="28"/>
          <w:szCs w:val="28"/>
        </w:rPr>
        <w:t xml:space="preserve"> Phần bó vỉa</w:t>
      </w:r>
      <w:r>
        <w:rPr>
          <w:sz w:val="28"/>
          <w:szCs w:val="28"/>
        </w:rPr>
        <w:t xml:space="preserve"> đường nội bộ</w:t>
      </w:r>
      <w:r w:rsidRPr="00661930">
        <w:rPr>
          <w:sz w:val="28"/>
          <w:szCs w:val="28"/>
        </w:rPr>
        <w:t xml:space="preserve">:  </w:t>
      </w:r>
    </w:p>
    <w:p w14:paraId="3C7B1F91" w14:textId="77777777" w:rsidR="0058157E" w:rsidRDefault="0058157E" w:rsidP="0058157E">
      <w:pPr>
        <w:spacing w:after="61"/>
        <w:ind w:right="11" w:firstLine="709"/>
        <w:rPr>
          <w:sz w:val="28"/>
          <w:szCs w:val="28"/>
        </w:rPr>
      </w:pPr>
      <w:r>
        <w:rPr>
          <w:sz w:val="28"/>
          <w:szCs w:val="28"/>
        </w:rPr>
        <w:t xml:space="preserve">- </w:t>
      </w:r>
      <w:r w:rsidRPr="00661930">
        <w:rPr>
          <w:sz w:val="28"/>
          <w:szCs w:val="28"/>
        </w:rPr>
        <w:t xml:space="preserve"> Phá bỏ phần bó vỉa cũ bị hư hỏng kích thước 0,15x0,13m, dài 1579,5m. </w:t>
      </w:r>
    </w:p>
    <w:p w14:paraId="5A76D3EB" w14:textId="77777777" w:rsidR="0058157E" w:rsidRDefault="0058157E" w:rsidP="0058157E">
      <w:pPr>
        <w:spacing w:after="61"/>
        <w:ind w:right="11" w:firstLine="709"/>
        <w:rPr>
          <w:sz w:val="28"/>
          <w:szCs w:val="28"/>
        </w:rPr>
      </w:pPr>
      <w:r>
        <w:rPr>
          <w:sz w:val="28"/>
          <w:szCs w:val="28"/>
        </w:rPr>
        <w:t>-</w:t>
      </w:r>
      <w:r w:rsidRPr="00661930">
        <w:rPr>
          <w:sz w:val="28"/>
          <w:szCs w:val="28"/>
        </w:rPr>
        <w:t xml:space="preserve"> Đào móng bó vỉa mới kích thước: sâu: 0,10m, rộng: 0,28m, dài 1579,5m đất cấp 3.  </w:t>
      </w:r>
    </w:p>
    <w:p w14:paraId="1BACBAD6" w14:textId="77777777" w:rsidR="0058157E" w:rsidRDefault="0058157E" w:rsidP="0058157E">
      <w:pPr>
        <w:spacing w:after="61"/>
        <w:ind w:right="11" w:firstLine="709"/>
        <w:rPr>
          <w:sz w:val="28"/>
          <w:szCs w:val="28"/>
        </w:rPr>
      </w:pPr>
      <w:r>
        <w:rPr>
          <w:sz w:val="28"/>
          <w:szCs w:val="28"/>
        </w:rPr>
        <w:t>-</w:t>
      </w:r>
      <w:r w:rsidRPr="00661930">
        <w:rPr>
          <w:sz w:val="28"/>
          <w:szCs w:val="28"/>
        </w:rPr>
        <w:t xml:space="preserve"> Đổ bê tông móng bó vỉa mới kích thước: sâu: 0,10m, rộng: 0,26m, dài: 1579,5m, đá 1x2, M200. </w:t>
      </w:r>
    </w:p>
    <w:p w14:paraId="4C885CC3" w14:textId="77777777" w:rsidR="0058157E" w:rsidRDefault="0058157E" w:rsidP="0058157E">
      <w:pPr>
        <w:spacing w:after="61"/>
        <w:ind w:right="11" w:firstLine="709"/>
        <w:rPr>
          <w:sz w:val="28"/>
          <w:szCs w:val="28"/>
        </w:rPr>
      </w:pPr>
      <w:r>
        <w:rPr>
          <w:sz w:val="28"/>
          <w:szCs w:val="28"/>
        </w:rPr>
        <w:t>-</w:t>
      </w:r>
      <w:r w:rsidRPr="00661930">
        <w:rPr>
          <w:sz w:val="28"/>
          <w:szCs w:val="28"/>
        </w:rPr>
        <w:t xml:space="preserve"> Lắp bó vỉa mới bằng bê tông đúc sẵn kích thước: 230x260x1000mm, M200</w:t>
      </w:r>
      <w:r>
        <w:rPr>
          <w:sz w:val="28"/>
          <w:szCs w:val="28"/>
        </w:rPr>
        <w:t>.</w:t>
      </w:r>
    </w:p>
    <w:p w14:paraId="265B8773" w14:textId="77777777" w:rsidR="0058157E" w:rsidRPr="00661930" w:rsidRDefault="0058157E" w:rsidP="0058157E">
      <w:pPr>
        <w:spacing w:after="61"/>
        <w:ind w:right="11" w:firstLine="709"/>
        <w:rPr>
          <w:sz w:val="28"/>
          <w:szCs w:val="28"/>
        </w:rPr>
      </w:pPr>
      <w:r>
        <w:rPr>
          <w:sz w:val="28"/>
          <w:szCs w:val="28"/>
        </w:rPr>
        <w:t>-</w:t>
      </w:r>
      <w:r w:rsidRPr="00661930">
        <w:rPr>
          <w:sz w:val="28"/>
          <w:szCs w:val="28"/>
        </w:rPr>
        <w:t xml:space="preserve"> Lấp đất chân móng bó vỉa sâu: 0,10m, rộng: 0,02m, dài: 1592m, đầm chặt</w:t>
      </w:r>
      <w:r>
        <w:rPr>
          <w:sz w:val="28"/>
          <w:szCs w:val="28"/>
        </w:rPr>
        <w:t>.</w:t>
      </w:r>
      <w:r w:rsidRPr="00661930">
        <w:rPr>
          <w:sz w:val="28"/>
          <w:szCs w:val="28"/>
        </w:rPr>
        <w:t xml:space="preserve"> </w:t>
      </w:r>
    </w:p>
    <w:p w14:paraId="5031DEB3" w14:textId="4FB79A78" w:rsidR="0058157E" w:rsidRPr="00661930" w:rsidRDefault="0058157E" w:rsidP="0058157E">
      <w:pPr>
        <w:spacing w:after="47" w:line="259" w:lineRule="auto"/>
        <w:ind w:left="636"/>
        <w:rPr>
          <w:sz w:val="28"/>
          <w:szCs w:val="28"/>
        </w:rPr>
      </w:pPr>
      <w:r>
        <w:rPr>
          <w:sz w:val="28"/>
          <w:szCs w:val="28"/>
        </w:rPr>
        <w:t>3.1.2.</w:t>
      </w:r>
      <w:r w:rsidRPr="00661930">
        <w:rPr>
          <w:sz w:val="28"/>
          <w:szCs w:val="28"/>
        </w:rPr>
        <w:t xml:space="preserve"> Phần vỉa hè </w:t>
      </w:r>
      <w:r>
        <w:rPr>
          <w:sz w:val="28"/>
          <w:szCs w:val="28"/>
        </w:rPr>
        <w:t>đường nội bộ</w:t>
      </w:r>
      <w:r w:rsidRPr="00661930">
        <w:rPr>
          <w:sz w:val="28"/>
          <w:szCs w:val="28"/>
        </w:rPr>
        <w:t xml:space="preserve">:  </w:t>
      </w:r>
    </w:p>
    <w:p w14:paraId="24394CB9" w14:textId="77777777" w:rsidR="0058157E" w:rsidRPr="00661930" w:rsidRDefault="0058157E" w:rsidP="0058157E">
      <w:pPr>
        <w:spacing w:after="61"/>
        <w:ind w:left="651" w:right="11"/>
        <w:rPr>
          <w:sz w:val="28"/>
          <w:szCs w:val="28"/>
        </w:rPr>
      </w:pPr>
      <w:r>
        <w:rPr>
          <w:sz w:val="28"/>
          <w:szCs w:val="28"/>
        </w:rPr>
        <w:t>-</w:t>
      </w:r>
      <w:r w:rsidRPr="00661930">
        <w:rPr>
          <w:sz w:val="28"/>
          <w:szCs w:val="28"/>
        </w:rPr>
        <w:t xml:space="preserve"> Giữ nguyên các kết cấu hiện trạng. </w:t>
      </w:r>
    </w:p>
    <w:p w14:paraId="45412AED" w14:textId="77777777" w:rsidR="0058157E" w:rsidRPr="00661930" w:rsidRDefault="0058157E" w:rsidP="0058157E">
      <w:pPr>
        <w:spacing w:line="298" w:lineRule="auto"/>
        <w:ind w:left="-15" w:right="11" w:firstLine="641"/>
        <w:rPr>
          <w:sz w:val="28"/>
          <w:szCs w:val="28"/>
        </w:rPr>
      </w:pPr>
      <w:r>
        <w:rPr>
          <w:sz w:val="28"/>
          <w:szCs w:val="28"/>
        </w:rPr>
        <w:t>-</w:t>
      </w:r>
      <w:r w:rsidRPr="00661930">
        <w:rPr>
          <w:sz w:val="28"/>
          <w:szCs w:val="28"/>
        </w:rPr>
        <w:t xml:space="preserve"> Vệ sinh bụi bẩn</w:t>
      </w:r>
      <w:r>
        <w:rPr>
          <w:sz w:val="28"/>
          <w:szCs w:val="28"/>
        </w:rPr>
        <w:t>,</w:t>
      </w:r>
      <w:r w:rsidRPr="00661930">
        <w:rPr>
          <w:sz w:val="28"/>
          <w:szCs w:val="28"/>
        </w:rPr>
        <w:t xml:space="preserve"> đánh sạch rêu mốc toàn bộ mặt bê tông vỉa hè, bổ sung cấp phối những chỗ bị lún, lu lèn </w:t>
      </w:r>
      <w:r>
        <w:rPr>
          <w:sz w:val="28"/>
          <w:szCs w:val="28"/>
        </w:rPr>
        <w:t>đầm chặt</w:t>
      </w:r>
      <w:r w:rsidRPr="00661930">
        <w:rPr>
          <w:sz w:val="28"/>
          <w:szCs w:val="28"/>
        </w:rPr>
        <w:t xml:space="preserve">. </w:t>
      </w:r>
    </w:p>
    <w:p w14:paraId="70189824" w14:textId="77777777" w:rsidR="0058157E" w:rsidRPr="00661930" w:rsidRDefault="0058157E" w:rsidP="0058157E">
      <w:pPr>
        <w:spacing w:after="61"/>
        <w:ind w:left="651" w:right="11"/>
        <w:rPr>
          <w:sz w:val="28"/>
          <w:szCs w:val="28"/>
        </w:rPr>
      </w:pPr>
      <w:r>
        <w:rPr>
          <w:sz w:val="28"/>
          <w:szCs w:val="28"/>
        </w:rPr>
        <w:t>-</w:t>
      </w:r>
      <w:r w:rsidRPr="00661930">
        <w:rPr>
          <w:sz w:val="28"/>
          <w:szCs w:val="28"/>
        </w:rPr>
        <w:t xml:space="preserve"> Tưới nước xi măng tạo kết dính giữa lớp bê tông cũ và mới</w:t>
      </w:r>
      <w:r>
        <w:rPr>
          <w:sz w:val="28"/>
          <w:szCs w:val="28"/>
        </w:rPr>
        <w:t>.</w:t>
      </w:r>
    </w:p>
    <w:p w14:paraId="7A91994E" w14:textId="77777777" w:rsidR="0058157E" w:rsidRPr="00661930" w:rsidRDefault="0058157E" w:rsidP="0058157E">
      <w:pPr>
        <w:spacing w:line="298" w:lineRule="auto"/>
        <w:ind w:left="-15" w:right="11" w:firstLine="641"/>
        <w:rPr>
          <w:sz w:val="28"/>
          <w:szCs w:val="28"/>
        </w:rPr>
      </w:pPr>
      <w:r>
        <w:rPr>
          <w:sz w:val="28"/>
          <w:szCs w:val="28"/>
        </w:rPr>
        <w:t>-</w:t>
      </w:r>
      <w:r w:rsidRPr="00661930">
        <w:rPr>
          <w:sz w:val="28"/>
          <w:szCs w:val="28"/>
        </w:rPr>
        <w:t xml:space="preserve"> Đổ lớp bê tông mới trên nền bê tông vỉa hè cũ hiện có, dày 100, bê tông M2</w:t>
      </w:r>
      <w:r>
        <w:rPr>
          <w:sz w:val="28"/>
          <w:szCs w:val="28"/>
        </w:rPr>
        <w:t>0</w:t>
      </w:r>
      <w:r w:rsidRPr="00661930">
        <w:rPr>
          <w:sz w:val="28"/>
          <w:szCs w:val="28"/>
        </w:rPr>
        <w:t>0, đá 2x4</w:t>
      </w:r>
      <w:r>
        <w:rPr>
          <w:sz w:val="28"/>
          <w:szCs w:val="28"/>
        </w:rPr>
        <w:t xml:space="preserve"> c</w:t>
      </w:r>
      <w:r w:rsidRPr="00661930">
        <w:rPr>
          <w:sz w:val="28"/>
          <w:szCs w:val="28"/>
        </w:rPr>
        <w:t xml:space="preserve">ách khoản 3m theo chiều dài vỉa hè tạo các khe co giãn nhiệt chống nứt. </w:t>
      </w:r>
    </w:p>
    <w:p w14:paraId="3EB34BD5" w14:textId="77777777" w:rsidR="0058157E" w:rsidRPr="00661930" w:rsidRDefault="0058157E" w:rsidP="0058157E">
      <w:pPr>
        <w:spacing w:after="55"/>
        <w:ind w:left="-15" w:right="11" w:firstLine="641"/>
        <w:rPr>
          <w:sz w:val="28"/>
          <w:szCs w:val="28"/>
        </w:rPr>
      </w:pPr>
      <w:r>
        <w:rPr>
          <w:sz w:val="28"/>
          <w:szCs w:val="28"/>
        </w:rPr>
        <w:t>-</w:t>
      </w:r>
      <w:r w:rsidRPr="00661930">
        <w:rPr>
          <w:sz w:val="28"/>
          <w:szCs w:val="28"/>
        </w:rPr>
        <w:t xml:space="preserve"> Nâng cốt đoạn mương qua đường bằng cốt nền vỉa hè và đường mới, bằng cách tháo dỡ đan mương cáp khỏi vị trí, đổ bù lớp bê tông M250, đá 2x4 nâng cao thành mương cáp lên 10cm, sau khi bê tông khô cứng lắp lại đan mương cáp. </w:t>
      </w:r>
    </w:p>
    <w:p w14:paraId="7F710603" w14:textId="142A4F18" w:rsidR="0058157E" w:rsidRPr="00661930" w:rsidRDefault="0058157E" w:rsidP="0058157E">
      <w:pPr>
        <w:spacing w:after="47" w:line="259" w:lineRule="auto"/>
        <w:ind w:left="784" w:right="5"/>
        <w:rPr>
          <w:sz w:val="28"/>
          <w:szCs w:val="28"/>
        </w:rPr>
      </w:pPr>
      <w:r>
        <w:rPr>
          <w:sz w:val="28"/>
          <w:szCs w:val="28"/>
        </w:rPr>
        <w:lastRenderedPageBreak/>
        <w:t xml:space="preserve">3.1.3. </w:t>
      </w:r>
      <w:r w:rsidRPr="00661930">
        <w:rPr>
          <w:sz w:val="28"/>
          <w:szCs w:val="28"/>
        </w:rPr>
        <w:t>Phần mặt đường</w:t>
      </w:r>
      <w:r w:rsidRPr="00AD4204">
        <w:rPr>
          <w:sz w:val="28"/>
          <w:szCs w:val="28"/>
        </w:rPr>
        <w:t xml:space="preserve"> </w:t>
      </w:r>
      <w:r>
        <w:rPr>
          <w:sz w:val="28"/>
          <w:szCs w:val="28"/>
        </w:rPr>
        <w:t>nội bộ</w:t>
      </w:r>
      <w:r w:rsidRPr="00661930">
        <w:rPr>
          <w:sz w:val="28"/>
          <w:szCs w:val="28"/>
        </w:rPr>
        <w:t xml:space="preserve">:  </w:t>
      </w:r>
    </w:p>
    <w:p w14:paraId="2E00A6EA" w14:textId="77777777" w:rsidR="0058157E" w:rsidRPr="00661930" w:rsidRDefault="0058157E" w:rsidP="0058157E">
      <w:pPr>
        <w:spacing w:after="61"/>
        <w:ind w:left="651" w:right="11"/>
        <w:rPr>
          <w:sz w:val="28"/>
          <w:szCs w:val="28"/>
        </w:rPr>
      </w:pPr>
      <w:r>
        <w:rPr>
          <w:sz w:val="28"/>
          <w:szCs w:val="28"/>
        </w:rPr>
        <w:t>-</w:t>
      </w:r>
      <w:r w:rsidRPr="00661930">
        <w:rPr>
          <w:sz w:val="28"/>
          <w:szCs w:val="28"/>
        </w:rPr>
        <w:t xml:space="preserve"> Thực hiện san gạt, sửa các vị trí bị lồi lõm, bù vênh mặt đường cũ. </w:t>
      </w:r>
    </w:p>
    <w:p w14:paraId="6A10225E" w14:textId="77777777" w:rsidR="0058157E" w:rsidRPr="00661930" w:rsidRDefault="0058157E" w:rsidP="0058157E">
      <w:pPr>
        <w:spacing w:after="61"/>
        <w:ind w:left="651" w:right="11"/>
        <w:rPr>
          <w:sz w:val="28"/>
          <w:szCs w:val="28"/>
        </w:rPr>
      </w:pPr>
      <w:r>
        <w:rPr>
          <w:sz w:val="28"/>
          <w:szCs w:val="28"/>
        </w:rPr>
        <w:t>-</w:t>
      </w:r>
      <w:r w:rsidRPr="00661930">
        <w:rPr>
          <w:sz w:val="28"/>
          <w:szCs w:val="28"/>
        </w:rPr>
        <w:t xml:space="preserve"> Vệ sinh lòng đường trước khi rải bê tông nhựa. </w:t>
      </w:r>
    </w:p>
    <w:p w14:paraId="0803554E" w14:textId="77777777" w:rsidR="0058157E" w:rsidRPr="00661930" w:rsidRDefault="0058157E" w:rsidP="0058157E">
      <w:pPr>
        <w:spacing w:line="303" w:lineRule="auto"/>
        <w:ind w:left="-15" w:right="11" w:firstLine="641"/>
        <w:rPr>
          <w:sz w:val="28"/>
          <w:szCs w:val="28"/>
        </w:rPr>
      </w:pPr>
      <w:r>
        <w:rPr>
          <w:sz w:val="28"/>
          <w:szCs w:val="28"/>
        </w:rPr>
        <w:t>-</w:t>
      </w:r>
      <w:r w:rsidRPr="00661930">
        <w:rPr>
          <w:sz w:val="28"/>
          <w:szCs w:val="28"/>
        </w:rPr>
        <w:t xml:space="preserve"> </w:t>
      </w:r>
      <w:r w:rsidRPr="00D1003E">
        <w:rPr>
          <w:sz w:val="28"/>
          <w:szCs w:val="28"/>
        </w:rPr>
        <w:t>Vệ sinh sạch mặt đường, tưới lớp dính bám mặt đường bằng nhũ tương g</w:t>
      </w:r>
      <w:r>
        <w:rPr>
          <w:sz w:val="28"/>
          <w:szCs w:val="28"/>
        </w:rPr>
        <w:t>ốc axít, lượng nhũ tương 1kg/m2.</w:t>
      </w:r>
      <w:r w:rsidRPr="00661930">
        <w:rPr>
          <w:sz w:val="28"/>
          <w:szCs w:val="28"/>
        </w:rPr>
        <w:t xml:space="preserve"> </w:t>
      </w:r>
    </w:p>
    <w:p w14:paraId="02EC4D0F" w14:textId="77777777" w:rsidR="0058157E" w:rsidRPr="00661930" w:rsidRDefault="0058157E" w:rsidP="0058157E">
      <w:pPr>
        <w:ind w:left="651" w:right="11"/>
        <w:rPr>
          <w:sz w:val="28"/>
          <w:szCs w:val="28"/>
        </w:rPr>
      </w:pPr>
      <w:r>
        <w:rPr>
          <w:sz w:val="28"/>
          <w:szCs w:val="28"/>
        </w:rPr>
        <w:t>-</w:t>
      </w:r>
      <w:r w:rsidRPr="00661930">
        <w:rPr>
          <w:sz w:val="28"/>
          <w:szCs w:val="28"/>
        </w:rPr>
        <w:t xml:space="preserve"> Rải bê tông nhựa nóng bằng máy chuyên dụng; trước khi đổ bê tông vào </w:t>
      </w:r>
    </w:p>
    <w:p w14:paraId="3E54E302" w14:textId="77777777" w:rsidR="0058157E" w:rsidRPr="00661930" w:rsidRDefault="0058157E" w:rsidP="0058157E">
      <w:pPr>
        <w:spacing w:after="97"/>
        <w:ind w:left="-5" w:right="11"/>
        <w:rPr>
          <w:sz w:val="28"/>
          <w:szCs w:val="28"/>
        </w:rPr>
      </w:pPr>
      <w:r w:rsidRPr="00661930">
        <w:rPr>
          <w:sz w:val="28"/>
          <w:szCs w:val="28"/>
        </w:rPr>
        <w:t xml:space="preserve">máy phải kiểm tra nhiệt độ hỗn hợp bằng nhiệt kế đảm bảo nhiệt độ hỗn hợp ≥1200C. </w:t>
      </w:r>
    </w:p>
    <w:p w14:paraId="5995A429" w14:textId="77777777" w:rsidR="0058157E" w:rsidRPr="00661930" w:rsidRDefault="0058157E" w:rsidP="0058157E">
      <w:pPr>
        <w:spacing w:line="298" w:lineRule="auto"/>
        <w:ind w:left="-15" w:right="11" w:firstLine="641"/>
        <w:rPr>
          <w:sz w:val="28"/>
          <w:szCs w:val="28"/>
        </w:rPr>
      </w:pPr>
      <w:r>
        <w:rPr>
          <w:sz w:val="28"/>
          <w:szCs w:val="28"/>
        </w:rPr>
        <w:t>-</w:t>
      </w:r>
      <w:r w:rsidRPr="00661930">
        <w:rPr>
          <w:sz w:val="28"/>
          <w:szCs w:val="28"/>
        </w:rPr>
        <w:t xml:space="preserve"> Rải bê tông nhựa hạt mịn </w:t>
      </w:r>
      <w:r w:rsidRPr="00D1003E">
        <w:rPr>
          <w:sz w:val="28"/>
          <w:szCs w:val="28"/>
        </w:rPr>
        <w:t>chiều dày đã lèn ép 7cm</w:t>
      </w:r>
      <w:r w:rsidRPr="00661930">
        <w:rPr>
          <w:sz w:val="28"/>
          <w:szCs w:val="28"/>
        </w:rPr>
        <w:t xml:space="preserve"> độ chặt K=0,98. </w:t>
      </w:r>
    </w:p>
    <w:p w14:paraId="5CC7A0F8" w14:textId="77777777" w:rsidR="0058157E" w:rsidRDefault="0058157E" w:rsidP="0058157E">
      <w:pPr>
        <w:widowControl w:val="0"/>
        <w:spacing w:after="60"/>
        <w:ind w:firstLine="626"/>
        <w:rPr>
          <w:sz w:val="28"/>
          <w:szCs w:val="28"/>
        </w:rPr>
      </w:pPr>
      <w:r>
        <w:rPr>
          <w:sz w:val="28"/>
          <w:szCs w:val="28"/>
        </w:rPr>
        <w:t xml:space="preserve">- </w:t>
      </w:r>
      <w:r w:rsidRPr="00661930">
        <w:rPr>
          <w:sz w:val="28"/>
          <w:szCs w:val="28"/>
        </w:rPr>
        <w:t xml:space="preserve">Vận chuyển xà bần ra khỏi khuôn viên trạm khoảng cách 3km </w:t>
      </w:r>
    </w:p>
    <w:p w14:paraId="3789F2DF" w14:textId="77777777" w:rsidR="00B27BD0" w:rsidRPr="009D4332" w:rsidRDefault="00B27BD0" w:rsidP="003479CB">
      <w:pPr>
        <w:spacing w:after="60"/>
        <w:ind w:firstLine="720"/>
        <w:rPr>
          <w:sz w:val="28"/>
          <w:szCs w:val="28"/>
        </w:rPr>
      </w:pPr>
      <w:r w:rsidRPr="009D4332">
        <w:rPr>
          <w:sz w:val="28"/>
          <w:szCs w:val="28"/>
        </w:rPr>
        <w:t>3.2. Yêu cầu kỹ thuật thi công:</w:t>
      </w:r>
    </w:p>
    <w:p w14:paraId="42371C7E" w14:textId="77777777" w:rsidR="00BD1B8C" w:rsidRDefault="00BD1B8C" w:rsidP="00543803">
      <w:pPr>
        <w:widowControl w:val="0"/>
        <w:spacing w:line="312" w:lineRule="auto"/>
        <w:ind w:firstLine="709"/>
        <w:rPr>
          <w:sz w:val="28"/>
          <w:szCs w:val="28"/>
        </w:rPr>
      </w:pPr>
      <w:r>
        <w:rPr>
          <w:sz w:val="28"/>
          <w:szCs w:val="28"/>
        </w:rPr>
        <w:t xml:space="preserve">- </w:t>
      </w:r>
      <w:r w:rsidRPr="00BD1B8C">
        <w:rPr>
          <w:sz w:val="28"/>
          <w:szCs w:val="28"/>
        </w:rPr>
        <w:t>Tuân thủ thiết kế xây dựng được duyệt, tiêu chuẩn, quy chuẩn kỹ thuật áp dụng cho công trìn</w:t>
      </w:r>
      <w:r>
        <w:rPr>
          <w:sz w:val="28"/>
          <w:szCs w:val="28"/>
        </w:rPr>
        <w:t>h.</w:t>
      </w:r>
    </w:p>
    <w:p w14:paraId="574CF28D" w14:textId="77777777" w:rsidR="00BD1B8C" w:rsidRPr="00BD1B8C" w:rsidRDefault="00BD1B8C" w:rsidP="00543803">
      <w:pPr>
        <w:widowControl w:val="0"/>
        <w:spacing w:line="312" w:lineRule="auto"/>
        <w:ind w:firstLine="709"/>
        <w:rPr>
          <w:sz w:val="28"/>
          <w:szCs w:val="28"/>
        </w:rPr>
      </w:pPr>
      <w:r>
        <w:rPr>
          <w:sz w:val="28"/>
          <w:szCs w:val="28"/>
        </w:rPr>
        <w:t xml:space="preserve">- </w:t>
      </w:r>
      <w:r w:rsidRPr="00BD1B8C">
        <w:rPr>
          <w:sz w:val="28"/>
          <w:szCs w:val="28"/>
        </w:rPr>
        <w:t>Bảo đảm an toàn cho công trình xây dựng, người, thiết bị thi công, công trình ngầm và các công trình liền kề; có biện pháp cần thiết hạn chế thiệt hại về người và tài sản khi xảy ra sự cố gây mất an toàn trong quá trình thi công xây dựng.</w:t>
      </w:r>
    </w:p>
    <w:p w14:paraId="3E01F0D3" w14:textId="77777777" w:rsidR="00BD1B8C" w:rsidRPr="00BD1B8C" w:rsidRDefault="00BD1B8C" w:rsidP="00543803">
      <w:pPr>
        <w:widowControl w:val="0"/>
        <w:spacing w:line="312" w:lineRule="auto"/>
        <w:ind w:firstLine="709"/>
        <w:rPr>
          <w:sz w:val="28"/>
          <w:szCs w:val="28"/>
        </w:rPr>
      </w:pPr>
      <w:r w:rsidRPr="00BD1B8C">
        <w:rPr>
          <w:sz w:val="28"/>
          <w:szCs w:val="28"/>
        </w:rPr>
        <w:t> </w:t>
      </w:r>
      <w:r>
        <w:rPr>
          <w:sz w:val="28"/>
          <w:szCs w:val="28"/>
        </w:rPr>
        <w:t>-</w:t>
      </w:r>
      <w:r w:rsidRPr="00BD1B8C">
        <w:rPr>
          <w:sz w:val="28"/>
          <w:szCs w:val="28"/>
        </w:rPr>
        <w:t xml:space="preserve"> Thực hiện các biện pháp kỹ thuật an toàn riêng đối với những hạng mục công trình, công việc có yêu cầu nghiêm ngặt về an toàn lao động, phòng, chống cháy, nổ.</w:t>
      </w:r>
    </w:p>
    <w:p w14:paraId="6B80B42E" w14:textId="77777777" w:rsidR="00BD1B8C" w:rsidRPr="00BD1B8C" w:rsidRDefault="00BD1B8C" w:rsidP="00543803">
      <w:pPr>
        <w:widowControl w:val="0"/>
        <w:spacing w:line="312" w:lineRule="auto"/>
        <w:ind w:firstLine="709"/>
        <w:rPr>
          <w:sz w:val="28"/>
          <w:szCs w:val="28"/>
        </w:rPr>
      </w:pPr>
      <w:r w:rsidRPr="00BD1B8C">
        <w:rPr>
          <w:sz w:val="28"/>
          <w:szCs w:val="28"/>
        </w:rPr>
        <w:t> </w:t>
      </w:r>
      <w:r>
        <w:rPr>
          <w:sz w:val="28"/>
          <w:szCs w:val="28"/>
        </w:rPr>
        <w:t xml:space="preserve">- </w:t>
      </w:r>
      <w:r w:rsidRPr="00BD1B8C">
        <w:rPr>
          <w:sz w:val="28"/>
          <w:szCs w:val="28"/>
        </w:rPr>
        <w:t>Sử dụng vật tư, vật liệu đúng chủng loại quy cách, số lượng theo yêu cầu của thiết kế xây dựng, bảo đảm tiết kiệm trong quá trình thi công xây dựng.</w:t>
      </w:r>
    </w:p>
    <w:p w14:paraId="438D2745" w14:textId="77777777" w:rsidR="00BD1B8C" w:rsidRPr="00BD1B8C" w:rsidRDefault="00BD1B8C" w:rsidP="00543803">
      <w:pPr>
        <w:widowControl w:val="0"/>
        <w:spacing w:line="312" w:lineRule="auto"/>
        <w:ind w:firstLine="709"/>
        <w:rPr>
          <w:sz w:val="28"/>
          <w:szCs w:val="28"/>
        </w:rPr>
      </w:pPr>
      <w:r w:rsidRPr="00BD1B8C">
        <w:rPr>
          <w:sz w:val="28"/>
          <w:szCs w:val="28"/>
        </w:rPr>
        <w:t> </w:t>
      </w:r>
      <w:r>
        <w:rPr>
          <w:sz w:val="28"/>
          <w:szCs w:val="28"/>
        </w:rPr>
        <w:t>-</w:t>
      </w:r>
      <w:r w:rsidRPr="00BD1B8C">
        <w:rPr>
          <w:sz w:val="28"/>
          <w:szCs w:val="28"/>
        </w:rPr>
        <w:t xml:space="preserve"> Thực hiện kiểm tra, giám sát và nghiệm thu công việc xây dựng, giai đoạn chuyển bước thi công quan trọng khi cần thiết, nghiệm thu hạng mục công trình, công trình xây dựng hoàn thành để đưa vào khai thác, sử dụng.</w:t>
      </w:r>
    </w:p>
    <w:p w14:paraId="192864E6" w14:textId="77777777" w:rsidR="00BD1B8C" w:rsidRDefault="005D6417" w:rsidP="00543803">
      <w:pPr>
        <w:widowControl w:val="0"/>
        <w:spacing w:line="312" w:lineRule="auto"/>
        <w:ind w:firstLine="709"/>
        <w:rPr>
          <w:sz w:val="28"/>
          <w:szCs w:val="28"/>
        </w:rPr>
      </w:pPr>
      <w:r w:rsidRPr="00BD1B8C">
        <w:rPr>
          <w:sz w:val="28"/>
          <w:szCs w:val="28"/>
        </w:rPr>
        <w:t xml:space="preserve">- Tổ chức thi công tới đâu gọn tới đó không thi công dàn trải ảnh hưởng đến </w:t>
      </w:r>
      <w:r w:rsidR="00BD1B8C" w:rsidRPr="00BD1B8C">
        <w:rPr>
          <w:sz w:val="28"/>
          <w:szCs w:val="28"/>
        </w:rPr>
        <w:t>vận hành.</w:t>
      </w:r>
    </w:p>
    <w:p w14:paraId="3DB3956F" w14:textId="77777777" w:rsidR="00260B80" w:rsidRPr="00D1003E" w:rsidRDefault="00260B80" w:rsidP="00260B80">
      <w:pPr>
        <w:spacing w:after="60"/>
        <w:ind w:firstLine="426"/>
        <w:rPr>
          <w:sz w:val="28"/>
          <w:szCs w:val="28"/>
        </w:rPr>
      </w:pPr>
      <w:r w:rsidRPr="00D1003E">
        <w:rPr>
          <w:sz w:val="28"/>
          <w:szCs w:val="28"/>
        </w:rPr>
        <w:t xml:space="preserve">    - Ván khuôn:</w:t>
      </w:r>
    </w:p>
    <w:p w14:paraId="2D78A0E9" w14:textId="77777777" w:rsidR="00260B80" w:rsidRPr="00D1003E" w:rsidRDefault="00260B80" w:rsidP="00260B80">
      <w:pPr>
        <w:spacing w:after="60"/>
        <w:ind w:firstLine="426"/>
        <w:rPr>
          <w:sz w:val="28"/>
          <w:szCs w:val="28"/>
        </w:rPr>
      </w:pPr>
      <w:r w:rsidRPr="00D1003E">
        <w:rPr>
          <w:sz w:val="28"/>
          <w:szCs w:val="28"/>
        </w:rPr>
        <w:t xml:space="preserve">    + Phải đảm bảo độ cứng, ổn định, dễ tháo lắp, thuận tiện cho việc đặt cốt thép, đổ và đầm bê tông.</w:t>
      </w:r>
    </w:p>
    <w:p w14:paraId="07C1DF78" w14:textId="77777777" w:rsidR="00260B80" w:rsidRPr="00D1003E" w:rsidRDefault="00260B80" w:rsidP="00260B80">
      <w:pPr>
        <w:ind w:firstLine="426"/>
        <w:rPr>
          <w:sz w:val="28"/>
          <w:szCs w:val="28"/>
        </w:rPr>
      </w:pPr>
      <w:r w:rsidRPr="00D1003E">
        <w:rPr>
          <w:sz w:val="28"/>
          <w:szCs w:val="28"/>
        </w:rPr>
        <w:t xml:space="preserve">    + Ván mặt, cây chống không dùng gỗ tươi, cong vênh, nứt nẻ, u sẹo, mục </w:t>
      </w:r>
      <w:proofErr w:type="gramStart"/>
      <w:r w:rsidRPr="00D1003E">
        <w:rPr>
          <w:sz w:val="28"/>
          <w:szCs w:val="28"/>
        </w:rPr>
        <w:t>nát..</w:t>
      </w:r>
      <w:proofErr w:type="gramEnd"/>
    </w:p>
    <w:p w14:paraId="33A6A362" w14:textId="77777777" w:rsidR="00260B80" w:rsidRPr="00D1003E" w:rsidRDefault="00260B80" w:rsidP="00260B80">
      <w:pPr>
        <w:spacing w:after="60"/>
        <w:ind w:firstLine="426"/>
        <w:rPr>
          <w:sz w:val="28"/>
          <w:szCs w:val="28"/>
        </w:rPr>
      </w:pPr>
      <w:r w:rsidRPr="00D1003E">
        <w:rPr>
          <w:sz w:val="28"/>
          <w:szCs w:val="28"/>
        </w:rPr>
        <w:t xml:space="preserve">    + Tháo dỡ ván khuôn: ván thành là 2 ngày, ván đáy tùy theo khẩu độ dầm, nhưng không ít hơn 7 ngày </w:t>
      </w:r>
    </w:p>
    <w:p w14:paraId="1AD6C790" w14:textId="77777777" w:rsidR="00260B80" w:rsidRPr="00D1003E" w:rsidRDefault="00260B80" w:rsidP="00260B80">
      <w:pPr>
        <w:spacing w:after="60"/>
        <w:ind w:firstLine="426"/>
        <w:rPr>
          <w:sz w:val="28"/>
          <w:szCs w:val="28"/>
        </w:rPr>
      </w:pPr>
      <w:r w:rsidRPr="00D1003E">
        <w:rPr>
          <w:sz w:val="28"/>
          <w:szCs w:val="28"/>
        </w:rPr>
        <w:t xml:space="preserve">    - Chọn thành phần bê tông:</w:t>
      </w:r>
    </w:p>
    <w:p w14:paraId="3CB29470" w14:textId="77777777" w:rsidR="00260B80" w:rsidRPr="00D1003E" w:rsidRDefault="00260B80" w:rsidP="00260B80">
      <w:pPr>
        <w:spacing w:after="60"/>
        <w:ind w:firstLine="426"/>
        <w:rPr>
          <w:sz w:val="28"/>
          <w:szCs w:val="28"/>
        </w:rPr>
      </w:pPr>
      <w:r w:rsidRPr="00D1003E">
        <w:rPr>
          <w:sz w:val="28"/>
          <w:szCs w:val="28"/>
        </w:rPr>
        <w:t xml:space="preserve">    + Đối với bê tông ≤M100: lấy theo cấp phối của định mức</w:t>
      </w:r>
    </w:p>
    <w:p w14:paraId="29F55E36" w14:textId="77777777" w:rsidR="00260B80" w:rsidRPr="00D1003E" w:rsidRDefault="00260B80" w:rsidP="00260B80">
      <w:pPr>
        <w:spacing w:after="60"/>
        <w:ind w:firstLine="426"/>
        <w:rPr>
          <w:sz w:val="28"/>
          <w:szCs w:val="28"/>
        </w:rPr>
      </w:pPr>
      <w:r w:rsidRPr="00D1003E">
        <w:rPr>
          <w:sz w:val="28"/>
          <w:szCs w:val="28"/>
        </w:rPr>
        <w:t xml:space="preserve">    + Đối với bê tông M150 trở lên: Phải được thiết kế thông qua phòng thí nghiệm có chức năng.</w:t>
      </w:r>
    </w:p>
    <w:p w14:paraId="452C0912" w14:textId="77777777" w:rsidR="00260B80" w:rsidRPr="00D1003E" w:rsidRDefault="00260B80" w:rsidP="00260B80">
      <w:pPr>
        <w:spacing w:after="60"/>
        <w:ind w:firstLine="426"/>
        <w:rPr>
          <w:sz w:val="28"/>
          <w:szCs w:val="28"/>
        </w:rPr>
      </w:pPr>
      <w:r w:rsidRPr="00D1003E">
        <w:rPr>
          <w:sz w:val="28"/>
          <w:szCs w:val="28"/>
        </w:rPr>
        <w:t xml:space="preserve">    + Trộn và đổ bê tông:</w:t>
      </w:r>
    </w:p>
    <w:p w14:paraId="4564CE02" w14:textId="77777777" w:rsidR="00260B80" w:rsidRPr="00D1003E" w:rsidRDefault="00260B80" w:rsidP="00260B80">
      <w:pPr>
        <w:spacing w:after="60"/>
        <w:ind w:firstLine="426"/>
        <w:rPr>
          <w:sz w:val="28"/>
          <w:szCs w:val="28"/>
        </w:rPr>
      </w:pPr>
      <w:r w:rsidRPr="00D1003E">
        <w:rPr>
          <w:sz w:val="28"/>
          <w:szCs w:val="28"/>
        </w:rPr>
        <w:lastRenderedPageBreak/>
        <w:t xml:space="preserve">    + Hỗn hợp bê tông phải được trộn bằng máy. Chỉ khi nào khối lượng ít (≤ 0,1 m</w:t>
      </w:r>
      <w:r w:rsidRPr="00D1003E">
        <w:rPr>
          <w:sz w:val="28"/>
          <w:szCs w:val="28"/>
          <w:vertAlign w:val="superscript"/>
        </w:rPr>
        <w:t>3</w:t>
      </w:r>
      <w:r w:rsidRPr="00D1003E">
        <w:rPr>
          <w:sz w:val="28"/>
          <w:szCs w:val="28"/>
        </w:rPr>
        <w:t>) mới trộn bằng tay</w:t>
      </w:r>
    </w:p>
    <w:p w14:paraId="473FEDBB" w14:textId="77777777" w:rsidR="00260B80" w:rsidRPr="00D1003E" w:rsidRDefault="00260B80" w:rsidP="00260B80">
      <w:pPr>
        <w:spacing w:after="60"/>
        <w:ind w:firstLine="426"/>
        <w:rPr>
          <w:sz w:val="28"/>
          <w:szCs w:val="28"/>
        </w:rPr>
      </w:pPr>
      <w:r w:rsidRPr="00D1003E">
        <w:rPr>
          <w:sz w:val="28"/>
          <w:szCs w:val="28"/>
        </w:rPr>
        <w:t xml:space="preserve">    + Vận chuyển bể tông phải chọn phương tiện vận chuyển hợp lý, hỗn hợp bê tông không được phân tầng và chảy nước xi măng</w:t>
      </w:r>
    </w:p>
    <w:p w14:paraId="7A8FF1F3" w14:textId="77777777" w:rsidR="00260B80" w:rsidRPr="00D1003E" w:rsidRDefault="00260B80" w:rsidP="00260B80">
      <w:pPr>
        <w:spacing w:after="60"/>
        <w:ind w:firstLine="426"/>
        <w:rPr>
          <w:sz w:val="28"/>
          <w:szCs w:val="28"/>
        </w:rPr>
      </w:pPr>
      <w:r w:rsidRPr="00D1003E">
        <w:rPr>
          <w:sz w:val="28"/>
          <w:szCs w:val="28"/>
        </w:rPr>
        <w:t xml:space="preserve">    + Chiều cao rơi tự do của hỗn hợp bê tông khi đổ ≤ 1,5 m</w:t>
      </w:r>
    </w:p>
    <w:p w14:paraId="7F42015E" w14:textId="77777777" w:rsidR="00260B80" w:rsidRPr="00D1003E" w:rsidRDefault="00260B80" w:rsidP="00260B80">
      <w:pPr>
        <w:spacing w:after="60"/>
        <w:ind w:firstLine="426"/>
        <w:rPr>
          <w:sz w:val="28"/>
          <w:szCs w:val="28"/>
        </w:rPr>
      </w:pPr>
      <w:r w:rsidRPr="00D1003E">
        <w:rPr>
          <w:sz w:val="28"/>
          <w:szCs w:val="28"/>
        </w:rPr>
        <w:t xml:space="preserve">    + Khi đổ bê tông phải luôn theo dõi hiện trạng của ván khuôn, cốt thép, đà chống, giằng giáo.</w:t>
      </w:r>
    </w:p>
    <w:p w14:paraId="223B6A5D" w14:textId="77777777" w:rsidR="00260B80" w:rsidRPr="00D1003E" w:rsidRDefault="00260B80" w:rsidP="00260B80">
      <w:pPr>
        <w:spacing w:after="60"/>
        <w:ind w:firstLine="426"/>
        <w:rPr>
          <w:sz w:val="28"/>
          <w:szCs w:val="28"/>
        </w:rPr>
      </w:pPr>
      <w:r w:rsidRPr="00D1003E">
        <w:rPr>
          <w:sz w:val="28"/>
          <w:szCs w:val="28"/>
        </w:rPr>
        <w:t xml:space="preserve">    + Phải có biện pháp che nắng, mưa hợp lý trong và sau khi đổ bê tông xong</w:t>
      </w:r>
    </w:p>
    <w:p w14:paraId="5C6C24F6" w14:textId="77777777" w:rsidR="00260B80" w:rsidRPr="00D1003E" w:rsidRDefault="00260B80" w:rsidP="00260B80">
      <w:pPr>
        <w:spacing w:after="60"/>
        <w:ind w:firstLine="426"/>
        <w:rPr>
          <w:sz w:val="28"/>
          <w:szCs w:val="28"/>
        </w:rPr>
      </w:pPr>
      <w:r w:rsidRPr="00D1003E">
        <w:rPr>
          <w:sz w:val="28"/>
          <w:szCs w:val="28"/>
        </w:rPr>
        <w:t xml:space="preserve">    + Bê tông phải được đổ liên tục, liền khối, trường hợp không đổ liên tục được phải đặt mạch ngừng (theo TCVN 4453-1995)</w:t>
      </w:r>
    </w:p>
    <w:p w14:paraId="3BD2CD88" w14:textId="77777777" w:rsidR="00260B80" w:rsidRPr="00D1003E" w:rsidRDefault="00260B80" w:rsidP="00260B80">
      <w:pPr>
        <w:spacing w:after="60"/>
        <w:ind w:firstLine="426"/>
        <w:rPr>
          <w:sz w:val="28"/>
          <w:szCs w:val="28"/>
        </w:rPr>
      </w:pPr>
      <w:r w:rsidRPr="00D1003E">
        <w:rPr>
          <w:sz w:val="28"/>
          <w:szCs w:val="28"/>
        </w:rPr>
        <w:t xml:space="preserve">    - Đầm bê tông:</w:t>
      </w:r>
    </w:p>
    <w:p w14:paraId="21239DEB" w14:textId="77777777" w:rsidR="00260B80" w:rsidRPr="00D1003E" w:rsidRDefault="00260B80" w:rsidP="00260B80">
      <w:pPr>
        <w:spacing w:after="60"/>
        <w:ind w:firstLine="426"/>
        <w:rPr>
          <w:sz w:val="28"/>
          <w:szCs w:val="28"/>
        </w:rPr>
      </w:pPr>
      <w:r w:rsidRPr="00D1003E">
        <w:rPr>
          <w:sz w:val="28"/>
          <w:szCs w:val="28"/>
        </w:rPr>
        <w:t xml:space="preserve">    + Có thể dùng nhiều loại đầm khác nhau, nhưng phải đảm bảo bê tông sau khi đầm được đầm chặt và không bị rỗ.</w:t>
      </w:r>
    </w:p>
    <w:p w14:paraId="6E6E0D18" w14:textId="77777777" w:rsidR="00260B80" w:rsidRPr="00D1003E" w:rsidRDefault="00260B80" w:rsidP="00260B80">
      <w:pPr>
        <w:spacing w:after="60"/>
        <w:ind w:firstLine="426"/>
        <w:rPr>
          <w:sz w:val="28"/>
          <w:szCs w:val="28"/>
        </w:rPr>
      </w:pPr>
      <w:r w:rsidRPr="00D1003E">
        <w:rPr>
          <w:sz w:val="28"/>
          <w:szCs w:val="28"/>
        </w:rPr>
        <w:t xml:space="preserve">     + Dầu hiệu để nhận biết bê tông được đầm kỹ là vữa xi măng nổi trên bề mặt và không còn bọt khí (thời gian đầm tại 1 vị trí từ 20- 40 giây)</w:t>
      </w:r>
    </w:p>
    <w:p w14:paraId="0EF951ED" w14:textId="77777777" w:rsidR="00260B80" w:rsidRPr="00D1003E" w:rsidRDefault="00260B80" w:rsidP="00260B80">
      <w:pPr>
        <w:spacing w:after="60"/>
        <w:ind w:firstLine="426"/>
        <w:rPr>
          <w:sz w:val="28"/>
          <w:szCs w:val="28"/>
        </w:rPr>
      </w:pPr>
      <w:r w:rsidRPr="00D1003E">
        <w:rPr>
          <w:sz w:val="28"/>
          <w:szCs w:val="28"/>
        </w:rPr>
        <w:t xml:space="preserve">     + Khi sử dụng đầm dùi, bước di chuyển của đầm≤1,5 bán kính tác dụng và phải ngập sâu vào lớp bê tông đổ trước 10 cm</w:t>
      </w:r>
    </w:p>
    <w:p w14:paraId="0DC89C7C" w14:textId="77777777" w:rsidR="00260B80" w:rsidRPr="00D1003E" w:rsidRDefault="00260B80" w:rsidP="00260B80">
      <w:pPr>
        <w:spacing w:after="60"/>
        <w:ind w:firstLine="426"/>
        <w:rPr>
          <w:sz w:val="28"/>
          <w:szCs w:val="28"/>
        </w:rPr>
      </w:pPr>
      <w:r w:rsidRPr="00D1003E">
        <w:rPr>
          <w:sz w:val="28"/>
          <w:szCs w:val="28"/>
        </w:rPr>
        <w:t xml:space="preserve">     - Bảo dưỡng bê tông: </w:t>
      </w:r>
    </w:p>
    <w:p w14:paraId="6427FB0A" w14:textId="77777777" w:rsidR="00260B80" w:rsidRDefault="00260B80" w:rsidP="00260B80">
      <w:pPr>
        <w:spacing w:after="60"/>
        <w:ind w:firstLine="426"/>
        <w:rPr>
          <w:sz w:val="28"/>
          <w:szCs w:val="28"/>
        </w:rPr>
      </w:pPr>
      <w:r w:rsidRPr="00D1003E">
        <w:rPr>
          <w:sz w:val="28"/>
          <w:szCs w:val="28"/>
        </w:rPr>
        <w:t xml:space="preserve">     Công tác bảo dưỡng bê tông tuân thủ theo TCVN 5592-1991 và mục 6.5 TCVN 4453-1995.</w:t>
      </w:r>
    </w:p>
    <w:p w14:paraId="6CD69F19" w14:textId="77777777" w:rsidR="00260B80" w:rsidRDefault="00260B80" w:rsidP="00260B80">
      <w:pPr>
        <w:spacing w:after="60"/>
        <w:ind w:firstLine="851"/>
        <w:rPr>
          <w:sz w:val="28"/>
          <w:szCs w:val="28"/>
        </w:rPr>
      </w:pPr>
      <w:r w:rsidRPr="0093078A">
        <w:rPr>
          <w:sz w:val="28"/>
          <w:szCs w:val="28"/>
        </w:rPr>
        <w:t>- Yêu cầu về điều kiện thi công bê tông nhựa</w:t>
      </w:r>
      <w:r>
        <w:rPr>
          <w:sz w:val="28"/>
          <w:szCs w:val="28"/>
        </w:rPr>
        <w:t>.</w:t>
      </w:r>
    </w:p>
    <w:p w14:paraId="00A27494" w14:textId="77777777" w:rsidR="00260B80" w:rsidRDefault="00260B80" w:rsidP="00260B80">
      <w:pPr>
        <w:spacing w:after="60"/>
        <w:ind w:firstLine="851"/>
        <w:rPr>
          <w:sz w:val="28"/>
          <w:szCs w:val="28"/>
        </w:rPr>
      </w:pPr>
      <w:r>
        <w:rPr>
          <w:sz w:val="28"/>
          <w:szCs w:val="28"/>
        </w:rPr>
        <w:t xml:space="preserve">+ </w:t>
      </w:r>
      <w:r w:rsidRPr="0093078A">
        <w:rPr>
          <w:sz w:val="28"/>
          <w:szCs w:val="28"/>
        </w:rPr>
        <w:t>Phải làm sạch bụi bẩn và vật liệu không thích hợp rơi vãi trên bề mặt sẽ rải bê tông nhựa lên bằng máy quét, máy thổi, vòi phun nước (nếu cần) và bắt buộc phải hong khô. Bề mặt chuẩn bị phải rộng hơn sang mỗi phía lề đường ít nhất là 20 cm so với bề rộng sẽ được tưới thấm bám hoặc dính bám.</w:t>
      </w:r>
    </w:p>
    <w:p w14:paraId="735EF3DB" w14:textId="77777777" w:rsidR="00260B80" w:rsidRDefault="00260B80" w:rsidP="00260B80">
      <w:pPr>
        <w:spacing w:after="60"/>
        <w:ind w:firstLine="851"/>
        <w:rPr>
          <w:sz w:val="28"/>
          <w:szCs w:val="28"/>
        </w:rPr>
      </w:pPr>
      <w:r>
        <w:rPr>
          <w:sz w:val="28"/>
          <w:szCs w:val="28"/>
        </w:rPr>
        <w:t>+</w:t>
      </w:r>
      <w:r w:rsidRPr="0093078A">
        <w:rPr>
          <w:sz w:val="28"/>
          <w:szCs w:val="28"/>
        </w:rPr>
        <w:t xml:space="preserve"> Trước khi rải bê tông nhựa trên mặt đường cũ phải tiến hành công tác sửa chữa chỗ lồi lõm, vá ổ gà, bù vênh mặt. Nếu dùng hỗn hợp đá nhựa rải nguội hoặc bê tông nhựa rải nguội để sửa chữa thì phải hoàn thành trước ít nhất 15 ngày, nếu dùng bê tông nhựa rải nóng thì phải hoàn thành trước ít nhất 1 ngày.</w:t>
      </w:r>
    </w:p>
    <w:p w14:paraId="1CBE0B34" w14:textId="77777777" w:rsidR="00260B80" w:rsidRPr="0093078A" w:rsidRDefault="00260B80" w:rsidP="00260B80">
      <w:pPr>
        <w:spacing w:after="60"/>
        <w:ind w:firstLine="851"/>
        <w:rPr>
          <w:sz w:val="28"/>
          <w:szCs w:val="28"/>
        </w:rPr>
      </w:pPr>
      <w:r>
        <w:rPr>
          <w:sz w:val="28"/>
          <w:szCs w:val="28"/>
        </w:rPr>
        <w:t>+</w:t>
      </w:r>
      <w:r w:rsidRPr="0093078A">
        <w:rPr>
          <w:sz w:val="28"/>
          <w:szCs w:val="28"/>
        </w:rPr>
        <w:t xml:space="preserve"> Tưới vật liệu thấm bám hoặc dính bám: trước khi rải bê tông nhựa phải tưới vật liệu thấm bám hoặc dính bám.</w:t>
      </w:r>
    </w:p>
    <w:p w14:paraId="41C08575" w14:textId="77777777" w:rsidR="00260B80" w:rsidRPr="0093078A" w:rsidRDefault="00260B80" w:rsidP="00260B80">
      <w:pPr>
        <w:spacing w:after="60"/>
        <w:ind w:firstLine="851"/>
        <w:rPr>
          <w:sz w:val="28"/>
          <w:szCs w:val="28"/>
        </w:rPr>
      </w:pPr>
      <w:r>
        <w:rPr>
          <w:sz w:val="28"/>
          <w:szCs w:val="28"/>
        </w:rPr>
        <w:t>+</w:t>
      </w:r>
      <w:r w:rsidRPr="0093078A">
        <w:rPr>
          <w:sz w:val="28"/>
          <w:szCs w:val="28"/>
        </w:rPr>
        <w:t xml:space="preserve"> Chỉ được thi công lớp bê tông nhựa khi nhiệt độ không khí lớn hơn 15 </w:t>
      </w:r>
      <w:r w:rsidRPr="002B2E42">
        <w:rPr>
          <w:sz w:val="28"/>
          <w:szCs w:val="28"/>
          <w:vertAlign w:val="superscript"/>
        </w:rPr>
        <w:t>0</w:t>
      </w:r>
      <w:r w:rsidRPr="0093078A">
        <w:rPr>
          <w:sz w:val="28"/>
          <w:szCs w:val="28"/>
        </w:rPr>
        <w:t>C. Không được thi công khi trời mưa hoặc có thể mưa.</w:t>
      </w:r>
    </w:p>
    <w:p w14:paraId="11CCC2DB" w14:textId="77777777" w:rsidR="00260B80" w:rsidRPr="0093078A" w:rsidRDefault="00260B80" w:rsidP="00260B80">
      <w:pPr>
        <w:spacing w:after="60"/>
        <w:ind w:firstLine="851"/>
        <w:rPr>
          <w:sz w:val="28"/>
          <w:szCs w:val="28"/>
        </w:rPr>
      </w:pPr>
      <w:r>
        <w:rPr>
          <w:sz w:val="28"/>
          <w:szCs w:val="28"/>
        </w:rPr>
        <w:t>+</w:t>
      </w:r>
      <w:r w:rsidRPr="0093078A">
        <w:rPr>
          <w:sz w:val="28"/>
          <w:szCs w:val="28"/>
        </w:rPr>
        <w:t xml:space="preserve"> Cần đảm bảo công tác rải và lu lèn được hoàn thiện vào ban ngày. Trường hợp đặc biệt phải thi công vào ban đêm, phải có đủ thiết bị chiếu sáng để đảm bảo chất lượng và an toàn trong quá trình thi công và được Tư vấn giám sát chấp thuận.</w:t>
      </w:r>
    </w:p>
    <w:p w14:paraId="775C0DDE" w14:textId="77777777" w:rsidR="00260B80" w:rsidRPr="00BD1B8C" w:rsidRDefault="00260B80" w:rsidP="00543803">
      <w:pPr>
        <w:widowControl w:val="0"/>
        <w:spacing w:line="312" w:lineRule="auto"/>
        <w:ind w:firstLine="709"/>
        <w:rPr>
          <w:sz w:val="28"/>
          <w:szCs w:val="28"/>
        </w:rPr>
      </w:pPr>
    </w:p>
    <w:p w14:paraId="172693D0" w14:textId="1216306B" w:rsidR="002A573F" w:rsidRPr="00D1003E" w:rsidRDefault="00790C85" w:rsidP="00790C85">
      <w:pPr>
        <w:spacing w:before="60" w:after="60"/>
        <w:rPr>
          <w:b/>
          <w:spacing w:val="-4"/>
          <w:sz w:val="28"/>
          <w:szCs w:val="28"/>
          <w:lang w:val="pl-PL"/>
        </w:rPr>
      </w:pPr>
      <w:r w:rsidRPr="00D1003E">
        <w:rPr>
          <w:spacing w:val="-4"/>
          <w:sz w:val="28"/>
          <w:szCs w:val="28"/>
          <w:lang w:val="pl-PL"/>
        </w:rPr>
        <w:t xml:space="preserve">  </w:t>
      </w:r>
      <w:r w:rsidRPr="00D1003E">
        <w:rPr>
          <w:spacing w:val="-4"/>
          <w:sz w:val="28"/>
          <w:szCs w:val="28"/>
          <w:lang w:val="pl-PL"/>
        </w:rPr>
        <w:tab/>
        <w:t xml:space="preserve"> Đối với các loại vật tư, vật liệu sau, nhà thầu phải điền chủng loại vật tư sau, sử dụng cho công trình nêu rõ nguồn gốc, xuất xứ, hãng sản xuất (cơ sở sản xuất), tiêu chuẩn, tính năng kỹ thuật cơ bản của toàn bộ các loại vật tư, thiết bị sẽ đưa vào sử dụng thi công công trình, theo Biểu </w:t>
      </w:r>
      <w:r w:rsidR="005D685E">
        <w:rPr>
          <w:spacing w:val="-4"/>
          <w:sz w:val="28"/>
          <w:szCs w:val="28"/>
          <w:lang w:val="pl-PL"/>
        </w:rPr>
        <w:t>1</w:t>
      </w:r>
      <w:r w:rsidRPr="00D1003E">
        <w:rPr>
          <w:spacing w:val="-4"/>
          <w:sz w:val="28"/>
          <w:szCs w:val="28"/>
          <w:lang w:val="pl-PL"/>
        </w:rPr>
        <w:t xml:space="preserve"> dưới đây</w:t>
      </w:r>
      <w:r w:rsidRPr="00D1003E">
        <w:rPr>
          <w:b/>
          <w:spacing w:val="-4"/>
          <w:sz w:val="28"/>
          <w:szCs w:val="28"/>
          <w:lang w:val="pl-PL"/>
        </w:rPr>
        <w:t xml:space="preserve">     </w:t>
      </w:r>
    </w:p>
    <w:p w14:paraId="3E0143CA" w14:textId="29F7CCCF" w:rsidR="00790C85" w:rsidRDefault="00790C85" w:rsidP="00DD4A14">
      <w:pPr>
        <w:spacing w:before="60" w:after="60"/>
        <w:jc w:val="center"/>
        <w:rPr>
          <w:b/>
          <w:spacing w:val="-4"/>
          <w:sz w:val="28"/>
          <w:szCs w:val="28"/>
          <w:lang w:val="pl-PL"/>
        </w:rPr>
      </w:pPr>
      <w:r w:rsidRPr="00D1003E">
        <w:rPr>
          <w:b/>
          <w:spacing w:val="-4"/>
          <w:sz w:val="28"/>
          <w:szCs w:val="28"/>
          <w:lang w:val="pl-PL"/>
        </w:rPr>
        <w:lastRenderedPageBreak/>
        <w:t xml:space="preserve">Biểu </w:t>
      </w:r>
      <w:r w:rsidR="005D685E">
        <w:rPr>
          <w:b/>
          <w:spacing w:val="-4"/>
          <w:sz w:val="28"/>
          <w:szCs w:val="28"/>
          <w:lang w:val="pl-PL"/>
        </w:rPr>
        <w:t>1</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5"/>
        <w:gridCol w:w="3118"/>
        <w:gridCol w:w="2127"/>
      </w:tblGrid>
      <w:tr w:rsidR="00374598" w:rsidRPr="00D1003E" w14:paraId="5CCF0CCF" w14:textId="77777777" w:rsidTr="00BA4F9C">
        <w:trPr>
          <w:trHeight w:val="472"/>
        </w:trPr>
        <w:tc>
          <w:tcPr>
            <w:tcW w:w="567" w:type="dxa"/>
            <w:tcBorders>
              <w:top w:val="single" w:sz="4" w:space="0" w:color="auto"/>
              <w:left w:val="single" w:sz="4" w:space="0" w:color="auto"/>
              <w:bottom w:val="single" w:sz="4" w:space="0" w:color="auto"/>
              <w:right w:val="single" w:sz="4" w:space="0" w:color="auto"/>
            </w:tcBorders>
            <w:vAlign w:val="center"/>
            <w:hideMark/>
          </w:tcPr>
          <w:p w14:paraId="5192832F" w14:textId="77777777" w:rsidR="00374598" w:rsidRPr="00D1003E" w:rsidRDefault="00374598" w:rsidP="00BA4F9C">
            <w:pPr>
              <w:widowControl w:val="0"/>
              <w:jc w:val="center"/>
              <w:rPr>
                <w:b/>
                <w:bCs/>
                <w:sz w:val="28"/>
                <w:szCs w:val="28"/>
              </w:rPr>
            </w:pPr>
            <w:r w:rsidRPr="00D1003E">
              <w:rPr>
                <w:b/>
                <w:bCs/>
                <w:sz w:val="28"/>
                <w:szCs w:val="28"/>
              </w:rPr>
              <w:t>Stt</w:t>
            </w:r>
          </w:p>
        </w:tc>
        <w:tc>
          <w:tcPr>
            <w:tcW w:w="3545" w:type="dxa"/>
            <w:tcBorders>
              <w:top w:val="single" w:sz="4" w:space="0" w:color="auto"/>
              <w:left w:val="single" w:sz="4" w:space="0" w:color="auto"/>
              <w:bottom w:val="single" w:sz="4" w:space="0" w:color="auto"/>
              <w:right w:val="single" w:sz="4" w:space="0" w:color="auto"/>
            </w:tcBorders>
            <w:vAlign w:val="center"/>
            <w:hideMark/>
          </w:tcPr>
          <w:p w14:paraId="7CBF8401" w14:textId="77777777" w:rsidR="00374598" w:rsidRPr="00D1003E" w:rsidRDefault="00374598" w:rsidP="00BA4F9C">
            <w:pPr>
              <w:widowControl w:val="0"/>
              <w:jc w:val="center"/>
              <w:rPr>
                <w:b/>
                <w:bCs/>
                <w:sz w:val="28"/>
                <w:szCs w:val="28"/>
              </w:rPr>
            </w:pPr>
            <w:r w:rsidRPr="00D1003E">
              <w:rPr>
                <w:b/>
                <w:bCs/>
                <w:sz w:val="28"/>
                <w:szCs w:val="28"/>
              </w:rPr>
              <w:t>Tên vật liệu, vật tư, sản phẩm, thiết bị</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A3803B6" w14:textId="77777777" w:rsidR="00374598" w:rsidRPr="00D1003E" w:rsidRDefault="00374598" w:rsidP="00BA4F9C">
            <w:pPr>
              <w:jc w:val="center"/>
              <w:rPr>
                <w:b/>
                <w:bCs/>
                <w:sz w:val="28"/>
                <w:szCs w:val="28"/>
              </w:rPr>
            </w:pPr>
            <w:r w:rsidRPr="00D1003E">
              <w:rPr>
                <w:b/>
                <w:sz w:val="28"/>
                <w:szCs w:val="28"/>
              </w:rPr>
              <w:t xml:space="preserve">Nguồn gốc, xuất xứ, hãng sản xuất (cơ sở sản xuất), tiêu chuẩn, tính năng kỹ thuật cơ bản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1F345F1" w14:textId="77777777" w:rsidR="00374598" w:rsidRPr="00D1003E" w:rsidRDefault="00374598" w:rsidP="00BA4F9C">
            <w:pPr>
              <w:widowControl w:val="0"/>
              <w:jc w:val="center"/>
              <w:rPr>
                <w:b/>
                <w:bCs/>
                <w:sz w:val="28"/>
                <w:szCs w:val="28"/>
              </w:rPr>
            </w:pPr>
            <w:r w:rsidRPr="00D1003E">
              <w:rPr>
                <w:b/>
                <w:bCs/>
                <w:sz w:val="28"/>
                <w:szCs w:val="28"/>
              </w:rPr>
              <w:t>Ghi chú</w:t>
            </w:r>
          </w:p>
        </w:tc>
      </w:tr>
      <w:tr w:rsidR="00374598" w:rsidRPr="00D1003E" w14:paraId="1AB99511" w14:textId="77777777" w:rsidTr="00BA4F9C">
        <w:trPr>
          <w:trHeight w:val="464"/>
        </w:trPr>
        <w:tc>
          <w:tcPr>
            <w:tcW w:w="567" w:type="dxa"/>
            <w:tcBorders>
              <w:top w:val="single" w:sz="4" w:space="0" w:color="auto"/>
              <w:left w:val="single" w:sz="4" w:space="0" w:color="auto"/>
              <w:bottom w:val="single" w:sz="4" w:space="0" w:color="auto"/>
              <w:right w:val="single" w:sz="4" w:space="0" w:color="auto"/>
            </w:tcBorders>
          </w:tcPr>
          <w:p w14:paraId="0E2B4E60" w14:textId="77777777" w:rsidR="00374598" w:rsidRPr="00D1003E" w:rsidRDefault="00374598" w:rsidP="00BA4F9C">
            <w:pPr>
              <w:widowControl w:val="0"/>
              <w:numPr>
                <w:ilvl w:val="0"/>
                <w:numId w:val="20"/>
              </w:numPr>
              <w:jc w:val="center"/>
              <w:rPr>
                <w:bCs/>
                <w:sz w:val="28"/>
                <w:szCs w:val="28"/>
              </w:rPr>
            </w:pPr>
          </w:p>
        </w:tc>
        <w:tc>
          <w:tcPr>
            <w:tcW w:w="3545" w:type="dxa"/>
            <w:tcBorders>
              <w:top w:val="single" w:sz="4" w:space="0" w:color="auto"/>
              <w:left w:val="single" w:sz="4" w:space="0" w:color="auto"/>
              <w:bottom w:val="single" w:sz="4" w:space="0" w:color="auto"/>
              <w:right w:val="single" w:sz="4" w:space="0" w:color="auto"/>
            </w:tcBorders>
            <w:hideMark/>
          </w:tcPr>
          <w:p w14:paraId="2E6A5EF1" w14:textId="77777777" w:rsidR="00374598" w:rsidRPr="00D1003E" w:rsidRDefault="00374598" w:rsidP="00BA4F9C">
            <w:pPr>
              <w:jc w:val="left"/>
              <w:rPr>
                <w:sz w:val="28"/>
                <w:szCs w:val="28"/>
              </w:rPr>
            </w:pPr>
            <w:r w:rsidRPr="00D1003E">
              <w:rPr>
                <w:sz w:val="28"/>
                <w:szCs w:val="28"/>
              </w:rPr>
              <w:t>Xi măng PC30, PC40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1C90184" w14:textId="77777777" w:rsidR="00374598" w:rsidRPr="00D1003E" w:rsidRDefault="00374598" w:rsidP="00BA4F9C">
            <w:pPr>
              <w:jc w:val="left"/>
              <w:rPr>
                <w:sz w:val="28"/>
                <w:szCs w:val="28"/>
              </w:rPr>
            </w:pPr>
            <w:r w:rsidRPr="00D1003E">
              <w:rPr>
                <w:sz w:val="28"/>
                <w:szCs w:val="28"/>
              </w:rPr>
              <w:t>Nhà thầu ghi rõ</w:t>
            </w:r>
          </w:p>
        </w:tc>
        <w:tc>
          <w:tcPr>
            <w:tcW w:w="2127" w:type="dxa"/>
            <w:tcBorders>
              <w:top w:val="single" w:sz="4" w:space="0" w:color="auto"/>
              <w:left w:val="single" w:sz="4" w:space="0" w:color="auto"/>
              <w:bottom w:val="single" w:sz="4" w:space="0" w:color="auto"/>
              <w:right w:val="single" w:sz="4" w:space="0" w:color="auto"/>
            </w:tcBorders>
          </w:tcPr>
          <w:p w14:paraId="574C071C" w14:textId="77777777" w:rsidR="00374598" w:rsidRPr="00D1003E" w:rsidRDefault="00374598" w:rsidP="00BA4F9C">
            <w:pPr>
              <w:widowControl w:val="0"/>
              <w:jc w:val="center"/>
              <w:rPr>
                <w:bCs/>
                <w:sz w:val="28"/>
                <w:szCs w:val="28"/>
              </w:rPr>
            </w:pPr>
          </w:p>
        </w:tc>
      </w:tr>
      <w:tr w:rsidR="00374598" w:rsidRPr="00D1003E" w14:paraId="423DC400" w14:textId="77777777" w:rsidTr="00D85C61">
        <w:trPr>
          <w:trHeight w:val="288"/>
        </w:trPr>
        <w:tc>
          <w:tcPr>
            <w:tcW w:w="567" w:type="dxa"/>
            <w:tcBorders>
              <w:top w:val="single" w:sz="4" w:space="0" w:color="auto"/>
              <w:left w:val="single" w:sz="4" w:space="0" w:color="auto"/>
              <w:bottom w:val="single" w:sz="4" w:space="0" w:color="auto"/>
              <w:right w:val="single" w:sz="4" w:space="0" w:color="auto"/>
            </w:tcBorders>
          </w:tcPr>
          <w:p w14:paraId="6B18B385" w14:textId="77777777" w:rsidR="00374598" w:rsidRPr="00D1003E" w:rsidRDefault="00374598" w:rsidP="00BA4F9C">
            <w:pPr>
              <w:widowControl w:val="0"/>
              <w:numPr>
                <w:ilvl w:val="0"/>
                <w:numId w:val="20"/>
              </w:numPr>
              <w:jc w:val="center"/>
              <w:rPr>
                <w:bCs/>
                <w:sz w:val="28"/>
                <w:szCs w:val="28"/>
              </w:rPr>
            </w:pPr>
          </w:p>
        </w:tc>
        <w:tc>
          <w:tcPr>
            <w:tcW w:w="3545" w:type="dxa"/>
            <w:tcBorders>
              <w:top w:val="single" w:sz="4" w:space="0" w:color="auto"/>
              <w:left w:val="single" w:sz="4" w:space="0" w:color="auto"/>
              <w:bottom w:val="single" w:sz="4" w:space="0" w:color="auto"/>
              <w:right w:val="single" w:sz="4" w:space="0" w:color="auto"/>
            </w:tcBorders>
            <w:hideMark/>
          </w:tcPr>
          <w:p w14:paraId="2DABEDBA" w14:textId="77777777" w:rsidR="00374598" w:rsidRPr="00D1003E" w:rsidRDefault="00374598" w:rsidP="00BA4F9C">
            <w:pPr>
              <w:jc w:val="left"/>
              <w:rPr>
                <w:sz w:val="28"/>
                <w:szCs w:val="28"/>
              </w:rPr>
            </w:pPr>
            <w:r w:rsidRPr="00D1003E">
              <w:rPr>
                <w:sz w:val="28"/>
                <w:szCs w:val="28"/>
              </w:rPr>
              <w:t>Đá dăm các loại</w:t>
            </w:r>
          </w:p>
        </w:tc>
        <w:tc>
          <w:tcPr>
            <w:tcW w:w="3118" w:type="dxa"/>
            <w:tcBorders>
              <w:top w:val="single" w:sz="4" w:space="0" w:color="auto"/>
              <w:left w:val="single" w:sz="4" w:space="0" w:color="auto"/>
              <w:bottom w:val="single" w:sz="4" w:space="0" w:color="auto"/>
              <w:right w:val="single" w:sz="4" w:space="0" w:color="auto"/>
            </w:tcBorders>
            <w:hideMark/>
          </w:tcPr>
          <w:p w14:paraId="37CBCE84" w14:textId="77777777" w:rsidR="00374598" w:rsidRPr="00D1003E" w:rsidRDefault="00374598" w:rsidP="00BA4F9C">
            <w:pPr>
              <w:rPr>
                <w:sz w:val="28"/>
                <w:szCs w:val="28"/>
              </w:rPr>
            </w:pPr>
            <w:r w:rsidRPr="00D1003E">
              <w:rPr>
                <w:sz w:val="28"/>
                <w:szCs w:val="28"/>
              </w:rPr>
              <w:t>Nhà thầu ghi rõ</w:t>
            </w:r>
          </w:p>
        </w:tc>
        <w:tc>
          <w:tcPr>
            <w:tcW w:w="2127" w:type="dxa"/>
            <w:tcBorders>
              <w:top w:val="single" w:sz="4" w:space="0" w:color="auto"/>
              <w:left w:val="single" w:sz="4" w:space="0" w:color="auto"/>
              <w:bottom w:val="single" w:sz="4" w:space="0" w:color="auto"/>
              <w:right w:val="single" w:sz="4" w:space="0" w:color="auto"/>
            </w:tcBorders>
          </w:tcPr>
          <w:p w14:paraId="20BE5E8B" w14:textId="77777777" w:rsidR="00374598" w:rsidRPr="00D1003E" w:rsidRDefault="00374598" w:rsidP="00BA4F9C">
            <w:pPr>
              <w:jc w:val="center"/>
              <w:rPr>
                <w:sz w:val="28"/>
                <w:szCs w:val="28"/>
              </w:rPr>
            </w:pPr>
          </w:p>
        </w:tc>
      </w:tr>
      <w:tr w:rsidR="00374598" w:rsidRPr="00D1003E" w14:paraId="19E7B705" w14:textId="77777777" w:rsidTr="00D85C61">
        <w:trPr>
          <w:trHeight w:val="281"/>
        </w:trPr>
        <w:tc>
          <w:tcPr>
            <w:tcW w:w="567" w:type="dxa"/>
            <w:tcBorders>
              <w:top w:val="single" w:sz="4" w:space="0" w:color="auto"/>
              <w:left w:val="single" w:sz="4" w:space="0" w:color="auto"/>
              <w:bottom w:val="single" w:sz="4" w:space="0" w:color="auto"/>
              <w:right w:val="single" w:sz="4" w:space="0" w:color="auto"/>
            </w:tcBorders>
          </w:tcPr>
          <w:p w14:paraId="5695151B" w14:textId="77777777" w:rsidR="00374598" w:rsidRPr="00D1003E" w:rsidRDefault="00374598" w:rsidP="00BA4F9C">
            <w:pPr>
              <w:widowControl w:val="0"/>
              <w:numPr>
                <w:ilvl w:val="0"/>
                <w:numId w:val="20"/>
              </w:numPr>
              <w:jc w:val="center"/>
              <w:rPr>
                <w:bCs/>
                <w:sz w:val="28"/>
                <w:szCs w:val="28"/>
              </w:rPr>
            </w:pPr>
          </w:p>
        </w:tc>
        <w:tc>
          <w:tcPr>
            <w:tcW w:w="3545" w:type="dxa"/>
            <w:tcBorders>
              <w:top w:val="single" w:sz="4" w:space="0" w:color="auto"/>
              <w:left w:val="single" w:sz="4" w:space="0" w:color="auto"/>
              <w:bottom w:val="single" w:sz="4" w:space="0" w:color="auto"/>
              <w:right w:val="single" w:sz="4" w:space="0" w:color="auto"/>
            </w:tcBorders>
            <w:hideMark/>
          </w:tcPr>
          <w:p w14:paraId="3057963C" w14:textId="77777777" w:rsidR="00374598" w:rsidRPr="00D1003E" w:rsidRDefault="00374598" w:rsidP="00BA4F9C">
            <w:pPr>
              <w:jc w:val="left"/>
              <w:rPr>
                <w:sz w:val="28"/>
                <w:szCs w:val="28"/>
              </w:rPr>
            </w:pPr>
            <w:r w:rsidRPr="00D1003E">
              <w:rPr>
                <w:sz w:val="28"/>
                <w:szCs w:val="28"/>
              </w:rPr>
              <w:t>Cát đúc, xây, tô</w:t>
            </w:r>
          </w:p>
        </w:tc>
        <w:tc>
          <w:tcPr>
            <w:tcW w:w="3118" w:type="dxa"/>
            <w:tcBorders>
              <w:top w:val="single" w:sz="4" w:space="0" w:color="auto"/>
              <w:left w:val="single" w:sz="4" w:space="0" w:color="auto"/>
              <w:bottom w:val="single" w:sz="4" w:space="0" w:color="auto"/>
              <w:right w:val="single" w:sz="4" w:space="0" w:color="auto"/>
            </w:tcBorders>
            <w:hideMark/>
          </w:tcPr>
          <w:p w14:paraId="2B2B4514" w14:textId="77777777" w:rsidR="00374598" w:rsidRPr="00D1003E" w:rsidRDefault="00374598" w:rsidP="00BA4F9C">
            <w:pPr>
              <w:rPr>
                <w:sz w:val="28"/>
                <w:szCs w:val="28"/>
              </w:rPr>
            </w:pPr>
            <w:r w:rsidRPr="00D1003E">
              <w:rPr>
                <w:sz w:val="28"/>
                <w:szCs w:val="28"/>
              </w:rPr>
              <w:t>Nhà thầu ghi rõ</w:t>
            </w:r>
          </w:p>
        </w:tc>
        <w:tc>
          <w:tcPr>
            <w:tcW w:w="2127" w:type="dxa"/>
            <w:tcBorders>
              <w:top w:val="single" w:sz="4" w:space="0" w:color="auto"/>
              <w:left w:val="single" w:sz="4" w:space="0" w:color="auto"/>
              <w:bottom w:val="single" w:sz="4" w:space="0" w:color="auto"/>
              <w:right w:val="single" w:sz="4" w:space="0" w:color="auto"/>
            </w:tcBorders>
          </w:tcPr>
          <w:p w14:paraId="3605DC78" w14:textId="77777777" w:rsidR="00374598" w:rsidRPr="00D1003E" w:rsidRDefault="00374598" w:rsidP="00BA4F9C">
            <w:pPr>
              <w:jc w:val="center"/>
              <w:rPr>
                <w:sz w:val="28"/>
                <w:szCs w:val="28"/>
              </w:rPr>
            </w:pPr>
          </w:p>
        </w:tc>
      </w:tr>
      <w:tr w:rsidR="00374598" w:rsidRPr="00D1003E" w14:paraId="6354AA82" w14:textId="77777777" w:rsidTr="00BA4F9C">
        <w:trPr>
          <w:trHeight w:val="320"/>
        </w:trPr>
        <w:tc>
          <w:tcPr>
            <w:tcW w:w="567" w:type="dxa"/>
            <w:tcBorders>
              <w:top w:val="single" w:sz="4" w:space="0" w:color="auto"/>
              <w:left w:val="single" w:sz="4" w:space="0" w:color="auto"/>
              <w:bottom w:val="single" w:sz="4" w:space="0" w:color="auto"/>
              <w:right w:val="single" w:sz="4" w:space="0" w:color="auto"/>
            </w:tcBorders>
          </w:tcPr>
          <w:p w14:paraId="1F05C69E" w14:textId="77777777" w:rsidR="00374598" w:rsidRPr="00D1003E" w:rsidRDefault="00374598" w:rsidP="00BA4F9C">
            <w:pPr>
              <w:widowControl w:val="0"/>
              <w:numPr>
                <w:ilvl w:val="0"/>
                <w:numId w:val="20"/>
              </w:numPr>
              <w:jc w:val="center"/>
              <w:rPr>
                <w:bCs/>
                <w:sz w:val="28"/>
                <w:szCs w:val="28"/>
              </w:rPr>
            </w:pPr>
          </w:p>
        </w:tc>
        <w:tc>
          <w:tcPr>
            <w:tcW w:w="3545" w:type="dxa"/>
            <w:tcBorders>
              <w:top w:val="single" w:sz="4" w:space="0" w:color="auto"/>
              <w:left w:val="single" w:sz="4" w:space="0" w:color="auto"/>
              <w:bottom w:val="single" w:sz="4" w:space="0" w:color="auto"/>
              <w:right w:val="single" w:sz="4" w:space="0" w:color="auto"/>
            </w:tcBorders>
          </w:tcPr>
          <w:p w14:paraId="3BA16833" w14:textId="77777777" w:rsidR="00374598" w:rsidRPr="00D1003E" w:rsidRDefault="00374598" w:rsidP="00374598">
            <w:pPr>
              <w:jc w:val="left"/>
              <w:rPr>
                <w:sz w:val="28"/>
                <w:szCs w:val="28"/>
              </w:rPr>
            </w:pPr>
            <w:r>
              <w:rPr>
                <w:sz w:val="28"/>
                <w:szCs w:val="28"/>
              </w:rPr>
              <w:t>N</w:t>
            </w:r>
            <w:r w:rsidRPr="00D1003E">
              <w:rPr>
                <w:sz w:val="28"/>
                <w:szCs w:val="28"/>
              </w:rPr>
              <w:t>hựa đường</w:t>
            </w:r>
          </w:p>
        </w:tc>
        <w:tc>
          <w:tcPr>
            <w:tcW w:w="3118" w:type="dxa"/>
            <w:tcBorders>
              <w:top w:val="single" w:sz="4" w:space="0" w:color="auto"/>
              <w:left w:val="single" w:sz="4" w:space="0" w:color="auto"/>
              <w:bottom w:val="single" w:sz="4" w:space="0" w:color="auto"/>
              <w:right w:val="single" w:sz="4" w:space="0" w:color="auto"/>
            </w:tcBorders>
          </w:tcPr>
          <w:p w14:paraId="3A274D56" w14:textId="77777777" w:rsidR="00374598" w:rsidRPr="00D1003E" w:rsidRDefault="00374598" w:rsidP="00BA4F9C">
            <w:pPr>
              <w:rPr>
                <w:sz w:val="28"/>
                <w:szCs w:val="28"/>
              </w:rPr>
            </w:pPr>
            <w:r w:rsidRPr="00D1003E">
              <w:rPr>
                <w:sz w:val="28"/>
                <w:szCs w:val="28"/>
              </w:rPr>
              <w:t>Nhà thầu ghi rõ</w:t>
            </w:r>
          </w:p>
        </w:tc>
        <w:tc>
          <w:tcPr>
            <w:tcW w:w="2127" w:type="dxa"/>
            <w:tcBorders>
              <w:top w:val="single" w:sz="4" w:space="0" w:color="auto"/>
              <w:left w:val="single" w:sz="4" w:space="0" w:color="auto"/>
              <w:bottom w:val="single" w:sz="4" w:space="0" w:color="auto"/>
              <w:right w:val="single" w:sz="4" w:space="0" w:color="auto"/>
            </w:tcBorders>
          </w:tcPr>
          <w:p w14:paraId="10CEA9CC" w14:textId="77777777" w:rsidR="00374598" w:rsidRPr="00D1003E" w:rsidRDefault="00374598" w:rsidP="00BA4F9C">
            <w:pPr>
              <w:jc w:val="center"/>
              <w:rPr>
                <w:sz w:val="28"/>
                <w:szCs w:val="28"/>
              </w:rPr>
            </w:pPr>
          </w:p>
        </w:tc>
      </w:tr>
    </w:tbl>
    <w:p w14:paraId="568AD0D0" w14:textId="77777777" w:rsidR="009D0553" w:rsidRDefault="009D0553" w:rsidP="00045969">
      <w:pPr>
        <w:spacing w:after="60"/>
        <w:ind w:firstLine="426"/>
        <w:rPr>
          <w:sz w:val="28"/>
          <w:szCs w:val="28"/>
        </w:rPr>
      </w:pPr>
    </w:p>
    <w:p w14:paraId="2679A8A9" w14:textId="77777777" w:rsidR="00442CC9" w:rsidRPr="00D1003E" w:rsidRDefault="00352BFE" w:rsidP="00045969">
      <w:pPr>
        <w:spacing w:after="60"/>
        <w:ind w:firstLine="426"/>
        <w:rPr>
          <w:sz w:val="28"/>
          <w:szCs w:val="28"/>
        </w:rPr>
      </w:pPr>
      <w:r w:rsidRPr="00D1003E">
        <w:rPr>
          <w:sz w:val="28"/>
          <w:szCs w:val="28"/>
        </w:rPr>
        <w:t xml:space="preserve"> </w:t>
      </w:r>
      <w:r w:rsidR="00442CC9" w:rsidRPr="00D1003E">
        <w:rPr>
          <w:sz w:val="28"/>
          <w:szCs w:val="28"/>
        </w:rPr>
        <w:t>c. Công tác nghiệm thu:</w:t>
      </w:r>
    </w:p>
    <w:p w14:paraId="244820DB" w14:textId="77777777" w:rsidR="00442CC9" w:rsidRPr="00D1003E" w:rsidRDefault="00442CC9" w:rsidP="00045969">
      <w:pPr>
        <w:spacing w:after="60"/>
        <w:ind w:firstLine="426"/>
        <w:rPr>
          <w:sz w:val="28"/>
          <w:szCs w:val="28"/>
        </w:rPr>
      </w:pPr>
      <w:r w:rsidRPr="00D1003E">
        <w:rPr>
          <w:sz w:val="28"/>
          <w:szCs w:val="28"/>
        </w:rPr>
        <w:t xml:space="preserve">- Công tác nghiệm thu tuân thủ thực hiện nghiệm thu theo Nghị định số 06/2021/NĐ-CP ngày 26/01/2021 và Thông tư số 10/2021/TT-BXD ngày 25/8/2021 của Bộ Xây dựng Quy định chi tiết một số nội dung về quản lý chất lượng công trình xây dựng, cũng như mọi văn bản liên quan đến chất lượng công trình theo qui định của Nhà nước. </w:t>
      </w:r>
    </w:p>
    <w:p w14:paraId="7E2133A4" w14:textId="77777777" w:rsidR="00442CC9" w:rsidRPr="00D1003E" w:rsidRDefault="00442CC9" w:rsidP="00045969">
      <w:pPr>
        <w:spacing w:after="60"/>
        <w:ind w:firstLine="426"/>
        <w:rPr>
          <w:sz w:val="28"/>
          <w:szCs w:val="28"/>
        </w:rPr>
      </w:pPr>
      <w:r w:rsidRPr="00D1003E">
        <w:rPr>
          <w:sz w:val="28"/>
          <w:szCs w:val="28"/>
        </w:rPr>
        <w:t>- Hồ sơ nghiệm thu bàn giao đưa công trình vào sử dụng do Nhà thầu chịu trách nhiệm lập. Tất cả các tài liệu trên sau khi Ban nghiệm thu cơ sở kiểm tra và xác nhận đã đạt các yêu cầu chất lượng, được chuyển giao cho Chủ đầu tư bảo quản và trình lên Hội đồng nghiệm thu cơ sở.</w:t>
      </w:r>
    </w:p>
    <w:p w14:paraId="5AC722B9" w14:textId="77777777" w:rsidR="00442CC9" w:rsidRPr="00D1003E" w:rsidRDefault="00442CC9" w:rsidP="00045969">
      <w:pPr>
        <w:spacing w:after="60"/>
        <w:ind w:firstLine="426"/>
        <w:rPr>
          <w:sz w:val="28"/>
          <w:szCs w:val="28"/>
        </w:rPr>
      </w:pPr>
      <w:r w:rsidRPr="00D1003E">
        <w:rPr>
          <w:sz w:val="28"/>
          <w:szCs w:val="28"/>
        </w:rPr>
        <w:t>- Các biên bản nghiệm thu trong thời gian xây dựng và biên bản nghiệm thu đưa công trình vào sử dụng là căn cứ để thanh toán sản phẩm xây lắp và quyết toán giá thành công trình.</w:t>
      </w:r>
    </w:p>
    <w:p w14:paraId="248BEEB2" w14:textId="77777777" w:rsidR="00442CC9" w:rsidRPr="00D1003E" w:rsidRDefault="00442CC9" w:rsidP="00045969">
      <w:pPr>
        <w:spacing w:after="60"/>
        <w:ind w:firstLine="426"/>
        <w:rPr>
          <w:sz w:val="28"/>
          <w:szCs w:val="28"/>
        </w:rPr>
      </w:pPr>
      <w:r w:rsidRPr="00D1003E">
        <w:rPr>
          <w:sz w:val="28"/>
          <w:szCs w:val="28"/>
        </w:rPr>
        <w:t>- Các biểu mẫu biên bản nghiệm thu do Công ty Truyền tải điện 2 ban hành và theo quy định.</w:t>
      </w:r>
    </w:p>
    <w:p w14:paraId="2750F430" w14:textId="77777777" w:rsidR="00442CC9" w:rsidRPr="00D1003E" w:rsidRDefault="00442CC9" w:rsidP="00045969">
      <w:pPr>
        <w:spacing w:after="60"/>
        <w:ind w:firstLine="426"/>
        <w:rPr>
          <w:b/>
          <w:sz w:val="28"/>
          <w:szCs w:val="28"/>
        </w:rPr>
      </w:pPr>
      <w:r w:rsidRPr="00D1003E">
        <w:rPr>
          <w:b/>
          <w:sz w:val="28"/>
          <w:szCs w:val="28"/>
        </w:rPr>
        <w:t>4. Yêu cầu về tổ chức thi công, giám sát:</w:t>
      </w:r>
    </w:p>
    <w:p w14:paraId="67B4A0E3" w14:textId="77777777" w:rsidR="00442CC9" w:rsidRPr="00D1003E" w:rsidRDefault="00442CC9" w:rsidP="00045969">
      <w:pPr>
        <w:spacing w:after="60"/>
        <w:ind w:firstLine="426"/>
        <w:rPr>
          <w:sz w:val="28"/>
          <w:szCs w:val="28"/>
        </w:rPr>
      </w:pPr>
      <w:r w:rsidRPr="00D1003E">
        <w:rPr>
          <w:sz w:val="28"/>
          <w:szCs w:val="28"/>
        </w:rPr>
        <w:t>a. Trách nhiệm của nhà thầu:</w:t>
      </w:r>
    </w:p>
    <w:p w14:paraId="178D214C" w14:textId="77777777" w:rsidR="00442CC9" w:rsidRPr="00D1003E" w:rsidRDefault="00442CC9" w:rsidP="00045969">
      <w:pPr>
        <w:spacing w:after="60"/>
        <w:ind w:firstLine="426"/>
        <w:rPr>
          <w:sz w:val="28"/>
          <w:szCs w:val="28"/>
        </w:rPr>
      </w:pPr>
      <w:r w:rsidRPr="00D1003E">
        <w:rPr>
          <w:sz w:val="28"/>
          <w:szCs w:val="28"/>
        </w:rPr>
        <w:t>- Đơn vị nhận thầu chịu trách nhiệm cung cấp đầy đủ các thiết bị, dụng cụ lao động, phương tiện kiểm tra cũng như bảo hộ và đảm bảo an toàn thi công.</w:t>
      </w:r>
    </w:p>
    <w:p w14:paraId="1C432B9D" w14:textId="77777777" w:rsidR="00442CC9" w:rsidRPr="00D1003E" w:rsidRDefault="00442CC9" w:rsidP="00045969">
      <w:pPr>
        <w:spacing w:after="60"/>
        <w:ind w:firstLine="426"/>
        <w:rPr>
          <w:sz w:val="28"/>
          <w:szCs w:val="28"/>
        </w:rPr>
      </w:pPr>
      <w:r w:rsidRPr="00D1003E">
        <w:rPr>
          <w:sz w:val="28"/>
          <w:szCs w:val="28"/>
        </w:rPr>
        <w:t>- Trước khi triển khai thi công, đơn vị nhận thầu phải đệ trình cho chủ đầu tư để thỏa thuận đầy đủ, chi tiết về phương án tổ chức thi công bao gồm: tiến độ thi công chi tiết, kế hoạch sử dụng nhân lực, sơ đồ tổ chức hiện trường, số lượng và chủng loại thiết bị sử dụng cho công trình, danh sách cán bộ và nhân viên chủ chốt, cán bộ kỹ thuật thị công tại hiện trường.</w:t>
      </w:r>
    </w:p>
    <w:p w14:paraId="57ECF90E" w14:textId="77777777" w:rsidR="00442CC9" w:rsidRPr="00D1003E" w:rsidRDefault="00442CC9" w:rsidP="00045969">
      <w:pPr>
        <w:spacing w:after="60"/>
        <w:rPr>
          <w:sz w:val="28"/>
          <w:szCs w:val="28"/>
        </w:rPr>
      </w:pPr>
      <w:r w:rsidRPr="00D1003E">
        <w:rPr>
          <w:sz w:val="28"/>
          <w:szCs w:val="28"/>
        </w:rPr>
        <w:t xml:space="preserve">      - Đơn vị nhận thầu phải phê duyệt biện pháp tổ chức thi công đã được chủ đầu tư thống nhất để làm cơ sở cho đơn vị thi công thực hiện và chịu trách nhiệm an toàn cho người và thiết bị thi công trên công trường.</w:t>
      </w:r>
    </w:p>
    <w:p w14:paraId="391B71D1" w14:textId="77777777" w:rsidR="00442CC9" w:rsidRPr="00D1003E" w:rsidRDefault="00442CC9" w:rsidP="00045969">
      <w:pPr>
        <w:spacing w:after="60"/>
        <w:rPr>
          <w:sz w:val="28"/>
          <w:szCs w:val="28"/>
        </w:rPr>
      </w:pPr>
      <w:r w:rsidRPr="00D1003E">
        <w:rPr>
          <w:sz w:val="28"/>
          <w:szCs w:val="28"/>
        </w:rPr>
        <w:t xml:space="preserve">     b. Trách nhiệm của giám sát: Đơn vị được giao nhiệm vụ tư vấn giám sát phải thực hiện như sau:</w:t>
      </w:r>
    </w:p>
    <w:p w14:paraId="6CEA2FB2" w14:textId="77777777" w:rsidR="00442CC9" w:rsidRPr="00D1003E" w:rsidRDefault="00442CC9" w:rsidP="00045969">
      <w:pPr>
        <w:spacing w:after="60"/>
        <w:rPr>
          <w:sz w:val="28"/>
          <w:szCs w:val="28"/>
        </w:rPr>
      </w:pPr>
      <w:r w:rsidRPr="00D1003E">
        <w:rPr>
          <w:sz w:val="28"/>
          <w:szCs w:val="28"/>
        </w:rPr>
        <w:lastRenderedPageBreak/>
        <w:t xml:space="preserve">       - Kiểm tra về quyết định biện pháp tổ chức thi công của Đơn vị nhận thầu (sau khi được chủ đầu tư thống nhất): Đảm bảo phù hợp với hợp đồng giao nhận thầu xây lắp</w:t>
      </w:r>
    </w:p>
    <w:p w14:paraId="6F34B885" w14:textId="77777777" w:rsidR="00442CC9" w:rsidRPr="00D1003E" w:rsidRDefault="00442CC9" w:rsidP="00045969">
      <w:pPr>
        <w:spacing w:after="60"/>
        <w:rPr>
          <w:sz w:val="28"/>
          <w:szCs w:val="28"/>
        </w:rPr>
      </w:pPr>
      <w:r w:rsidRPr="00D1003E">
        <w:rPr>
          <w:sz w:val="28"/>
          <w:szCs w:val="28"/>
        </w:rPr>
        <w:t xml:space="preserve">       - Kiểm tra chất lượng vật liệu, thiết bị sẽ sử dụng vào công trình. Chỉ cho phép sử dụng vào công trình những vật liệu, thiết bị đảm bảo chất lượng theo các biên bản thử nghiệm.</w:t>
      </w:r>
    </w:p>
    <w:p w14:paraId="5497C611" w14:textId="77777777" w:rsidR="00442CC9" w:rsidRPr="00D1003E" w:rsidRDefault="00442CC9" w:rsidP="00045969">
      <w:pPr>
        <w:spacing w:after="60"/>
        <w:rPr>
          <w:sz w:val="28"/>
          <w:szCs w:val="28"/>
        </w:rPr>
      </w:pPr>
      <w:r w:rsidRPr="00D1003E">
        <w:rPr>
          <w:sz w:val="28"/>
          <w:szCs w:val="28"/>
        </w:rPr>
        <w:t xml:space="preserve">       - Kiểm tra, giám sát chặt chẽ toàn bộ hoạt động thi công tại công trường: Đảm bảo mọi khâu công tác đều được thi công đúng phương án được duyệt, bản vẽ thi công và tiêu chuẩn quy phạm được áp dụng.</w:t>
      </w:r>
    </w:p>
    <w:p w14:paraId="5D966ED6" w14:textId="77777777" w:rsidR="00442CC9" w:rsidRPr="00D1003E" w:rsidRDefault="00442CC9" w:rsidP="00045969">
      <w:pPr>
        <w:spacing w:after="60"/>
        <w:ind w:firstLine="426"/>
        <w:rPr>
          <w:sz w:val="28"/>
          <w:szCs w:val="28"/>
        </w:rPr>
      </w:pPr>
      <w:r w:rsidRPr="00D1003E">
        <w:rPr>
          <w:sz w:val="28"/>
          <w:szCs w:val="28"/>
        </w:rPr>
        <w:t xml:space="preserve"> - Đảm bảo trước khi tiến hành công việc sau thì công việc trước đó phải được tư vấn giám sát kiểm tra, xác nhận, theo đúng trình tự xây dựng.</w:t>
      </w:r>
    </w:p>
    <w:p w14:paraId="6F2700D3" w14:textId="77777777" w:rsidR="00442CC9" w:rsidRPr="00D1003E" w:rsidRDefault="00442CC9" w:rsidP="00045969">
      <w:pPr>
        <w:spacing w:after="60"/>
        <w:rPr>
          <w:sz w:val="28"/>
          <w:szCs w:val="28"/>
        </w:rPr>
      </w:pPr>
      <w:r w:rsidRPr="00D1003E">
        <w:rPr>
          <w:sz w:val="28"/>
          <w:szCs w:val="28"/>
        </w:rPr>
        <w:t xml:space="preserve">      -  Đôn đốc đơn vị thi công tuân thủ nghiêm ngặt tiêu chuẩn, quy phạm trong thi công. Khi phát hiện sai phạm thì thông báo và kiến nghị ngay cho đơn vị thi công để khắc phục.</w:t>
      </w:r>
    </w:p>
    <w:p w14:paraId="46578CDF" w14:textId="77777777" w:rsidR="00442CC9" w:rsidRPr="00D1003E" w:rsidRDefault="00442CC9" w:rsidP="00045969">
      <w:pPr>
        <w:spacing w:after="60"/>
        <w:rPr>
          <w:sz w:val="28"/>
          <w:szCs w:val="28"/>
        </w:rPr>
      </w:pPr>
      <w:r w:rsidRPr="00D1003E">
        <w:rPr>
          <w:sz w:val="28"/>
          <w:szCs w:val="28"/>
        </w:rPr>
        <w:t xml:space="preserve">       - Thống nhất với đơn vị thi công về các phát sinh, báo cho Công ty để có hướng giải quyết kịp thời.</w:t>
      </w:r>
    </w:p>
    <w:p w14:paraId="27C42858" w14:textId="77777777" w:rsidR="00442CC9" w:rsidRPr="00D1003E" w:rsidRDefault="00442CC9" w:rsidP="00045969">
      <w:pPr>
        <w:spacing w:after="60"/>
        <w:rPr>
          <w:sz w:val="28"/>
          <w:szCs w:val="28"/>
        </w:rPr>
      </w:pPr>
      <w:r w:rsidRPr="00D1003E">
        <w:rPr>
          <w:sz w:val="28"/>
          <w:szCs w:val="28"/>
        </w:rPr>
        <w:t xml:space="preserve">       - Kiểm tra các hồ sơ, các tài liệu về chất lượng do đơn vị thi công cung cấp.</w:t>
      </w:r>
    </w:p>
    <w:p w14:paraId="2B4C8FF0" w14:textId="77777777" w:rsidR="00442CC9" w:rsidRPr="00D1003E" w:rsidRDefault="00442CC9" w:rsidP="00045969">
      <w:pPr>
        <w:spacing w:after="60"/>
        <w:rPr>
          <w:sz w:val="28"/>
          <w:szCs w:val="28"/>
        </w:rPr>
      </w:pPr>
      <w:r w:rsidRPr="00D1003E">
        <w:rPr>
          <w:sz w:val="28"/>
          <w:szCs w:val="28"/>
        </w:rPr>
        <w:t xml:space="preserve">       - Kiểm tra, đánh giá chất lượng công việc hoàn thành và tham gia nghiệm thu.</w:t>
      </w:r>
    </w:p>
    <w:p w14:paraId="333AA71B" w14:textId="77777777" w:rsidR="00442CC9" w:rsidRPr="00D1003E" w:rsidRDefault="00442CC9" w:rsidP="00045969">
      <w:pPr>
        <w:spacing w:after="60"/>
        <w:rPr>
          <w:sz w:val="28"/>
          <w:szCs w:val="28"/>
        </w:rPr>
      </w:pPr>
      <w:r w:rsidRPr="00D1003E">
        <w:rPr>
          <w:sz w:val="28"/>
          <w:szCs w:val="28"/>
        </w:rPr>
        <w:t xml:space="preserve">       - Định kỳ hàng tuần phải báo cáo cho Công ty về tình hình chất lượng, tiến độ thi công của công trình.</w:t>
      </w:r>
    </w:p>
    <w:p w14:paraId="6C298422" w14:textId="77777777" w:rsidR="00442CC9" w:rsidRPr="00D1003E" w:rsidRDefault="00442CC9" w:rsidP="00045969">
      <w:pPr>
        <w:spacing w:after="60"/>
        <w:rPr>
          <w:sz w:val="28"/>
          <w:szCs w:val="28"/>
        </w:rPr>
      </w:pPr>
      <w:r w:rsidRPr="00D1003E">
        <w:rPr>
          <w:sz w:val="28"/>
          <w:szCs w:val="28"/>
        </w:rPr>
        <w:t xml:space="preserve">       - Thu thập, bảo quản, lưu trữ các hồ sơ, tài liệu liên quan đến chất lượng công trình</w:t>
      </w:r>
    </w:p>
    <w:p w14:paraId="0FBEF794" w14:textId="77777777" w:rsidR="00442CC9" w:rsidRPr="00D1003E" w:rsidRDefault="00442CC9" w:rsidP="00045969">
      <w:pPr>
        <w:spacing w:after="60"/>
        <w:rPr>
          <w:b/>
          <w:sz w:val="28"/>
          <w:szCs w:val="28"/>
        </w:rPr>
      </w:pPr>
      <w:r w:rsidRPr="00D1003E">
        <w:rPr>
          <w:b/>
          <w:sz w:val="28"/>
          <w:szCs w:val="28"/>
        </w:rPr>
        <w:t xml:space="preserve">      5. Yêu cầu điều kiện vệ sinh môi trường và các điều kiện khác như phòng cháy, chữa cháy, an toàn lao động: </w:t>
      </w:r>
    </w:p>
    <w:p w14:paraId="2C2C998C" w14:textId="77777777" w:rsidR="00442CC9" w:rsidRPr="00D1003E" w:rsidRDefault="00442CC9" w:rsidP="00045969">
      <w:pPr>
        <w:spacing w:after="60"/>
        <w:ind w:firstLine="426"/>
        <w:rPr>
          <w:sz w:val="28"/>
          <w:szCs w:val="28"/>
        </w:rPr>
      </w:pPr>
      <w:r w:rsidRPr="00D1003E">
        <w:rPr>
          <w:sz w:val="28"/>
          <w:szCs w:val="28"/>
        </w:rPr>
        <w:t>- Nhà thầu phải có các phương án bảo vệ môi trường, các phương án phòng chống cháy nổ, an toàn lao động.</w:t>
      </w:r>
    </w:p>
    <w:p w14:paraId="460B4CDA" w14:textId="77777777" w:rsidR="00442CC9" w:rsidRPr="00D1003E" w:rsidRDefault="00442CC9" w:rsidP="00045969">
      <w:pPr>
        <w:spacing w:after="60"/>
        <w:ind w:firstLine="426"/>
        <w:rPr>
          <w:sz w:val="28"/>
          <w:szCs w:val="28"/>
        </w:rPr>
      </w:pPr>
      <w:r w:rsidRPr="00D1003E">
        <w:rPr>
          <w:sz w:val="28"/>
          <w:szCs w:val="28"/>
        </w:rPr>
        <w:t>- Nhà thầu phải trình bày giải pháp đảm bảo an toàn cho con người, thiết bị trong suốt quá trình thi công xây lắp hệ thống tiếp địa tại hiện trường.</w:t>
      </w:r>
    </w:p>
    <w:p w14:paraId="3A901B7E" w14:textId="77777777" w:rsidR="00442CC9" w:rsidRPr="00D1003E" w:rsidRDefault="00442CC9" w:rsidP="00045969">
      <w:pPr>
        <w:spacing w:after="60"/>
        <w:ind w:firstLine="426"/>
        <w:rPr>
          <w:sz w:val="28"/>
          <w:szCs w:val="28"/>
        </w:rPr>
      </w:pPr>
      <w:r w:rsidRPr="00D1003E">
        <w:rPr>
          <w:sz w:val="28"/>
          <w:szCs w:val="28"/>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14:paraId="457B7183" w14:textId="77777777" w:rsidR="00442CC9" w:rsidRPr="00D1003E" w:rsidRDefault="00442CC9" w:rsidP="00045969">
      <w:pPr>
        <w:spacing w:after="60"/>
        <w:ind w:firstLine="426"/>
        <w:rPr>
          <w:sz w:val="28"/>
          <w:szCs w:val="28"/>
        </w:rPr>
      </w:pPr>
      <w:r w:rsidRPr="00D1003E">
        <w:rPr>
          <w:sz w:val="28"/>
          <w:szCs w:val="28"/>
        </w:rPr>
        <w:t>- Công tác này chỉ được công nhận là hoàn tất khi được tư vấn giám sát chủ đầu tư xác nhận, và phải được hoàn tất trước ngày nghiệm thu.</w:t>
      </w:r>
    </w:p>
    <w:p w14:paraId="2BBE8608" w14:textId="77777777" w:rsidR="00442CC9" w:rsidRPr="00D1003E" w:rsidRDefault="00442CC9" w:rsidP="00045969">
      <w:pPr>
        <w:spacing w:after="60"/>
        <w:ind w:firstLine="426"/>
        <w:rPr>
          <w:sz w:val="28"/>
          <w:szCs w:val="28"/>
        </w:rPr>
      </w:pPr>
      <w:r w:rsidRPr="00D1003E">
        <w:rPr>
          <w:sz w:val="28"/>
          <w:szCs w:val="28"/>
        </w:rPr>
        <w:t>- Mọi người lao động trên công trường phải được tập huấn và phải được phổ biến cụ thể các biện pháp về phòng chống cháy nổ, an toàn lao động trong suốt quá trình thi công.</w:t>
      </w:r>
    </w:p>
    <w:p w14:paraId="4728B9C5" w14:textId="77777777" w:rsidR="00442CC9" w:rsidRPr="00D1003E" w:rsidRDefault="00442CC9" w:rsidP="00045969">
      <w:pPr>
        <w:spacing w:after="60"/>
        <w:ind w:firstLine="426"/>
        <w:rPr>
          <w:sz w:val="28"/>
          <w:szCs w:val="28"/>
        </w:rPr>
      </w:pPr>
      <w:r w:rsidRPr="00D1003E">
        <w:rPr>
          <w:sz w:val="28"/>
          <w:szCs w:val="28"/>
        </w:rPr>
        <w:t>- Tất cả các công nhân, các nhóm phải thực hiện các công việc trong hợp đồng đều phải được huấn luyện, hướng dẫn đầy đủ các quy trình, quy định về xây dựng, kỹ thuật an toàn... và được kiểm tra, xác nhận đảm bảo tiêu chuẩn về an toàn của cấp có thẩm quyền theo đúng quy định hiện hành.</w:t>
      </w:r>
    </w:p>
    <w:p w14:paraId="006BA4BE" w14:textId="77777777" w:rsidR="00442CC9" w:rsidRPr="00D1003E" w:rsidRDefault="00442CC9" w:rsidP="00045969">
      <w:pPr>
        <w:spacing w:after="60"/>
        <w:ind w:firstLine="426"/>
        <w:rPr>
          <w:sz w:val="28"/>
          <w:szCs w:val="28"/>
        </w:rPr>
      </w:pPr>
      <w:r w:rsidRPr="00D1003E">
        <w:rPr>
          <w:b/>
          <w:sz w:val="28"/>
          <w:szCs w:val="28"/>
        </w:rPr>
        <w:t>6. Yêu về bảo hành:</w:t>
      </w:r>
      <w:r w:rsidRPr="00D1003E">
        <w:rPr>
          <w:sz w:val="28"/>
          <w:szCs w:val="28"/>
        </w:rPr>
        <w:t xml:space="preserve"> thời gian bảo hành ít nhất </w:t>
      </w:r>
      <w:r w:rsidR="00543803">
        <w:rPr>
          <w:sz w:val="28"/>
          <w:szCs w:val="28"/>
        </w:rPr>
        <w:t>24</w:t>
      </w:r>
      <w:r w:rsidRPr="00D1003E">
        <w:rPr>
          <w:sz w:val="28"/>
          <w:szCs w:val="28"/>
        </w:rPr>
        <w:t xml:space="preserve"> tháng</w:t>
      </w:r>
    </w:p>
    <w:p w14:paraId="3C9BCF43" w14:textId="77777777" w:rsidR="00442CC9" w:rsidRPr="00D1003E" w:rsidRDefault="00442CC9" w:rsidP="00045969">
      <w:pPr>
        <w:spacing w:after="60"/>
        <w:ind w:firstLine="426"/>
        <w:rPr>
          <w:sz w:val="28"/>
          <w:szCs w:val="28"/>
        </w:rPr>
      </w:pPr>
      <w:r w:rsidRPr="00D1003E">
        <w:rPr>
          <w:b/>
          <w:sz w:val="28"/>
          <w:szCs w:val="28"/>
        </w:rPr>
        <w:lastRenderedPageBreak/>
        <w:t>7. Yêu cầu về đảm bảo chất lượng</w:t>
      </w:r>
      <w:r w:rsidRPr="00D1003E">
        <w:rPr>
          <w:sz w:val="28"/>
          <w:szCs w:val="28"/>
        </w:rPr>
        <w:t>: Quản lý chất lượng thi công và nghiệm thu công trình phải tuân thủ chặt chẽ:</w:t>
      </w:r>
      <w:bookmarkStart w:id="1" w:name="bookmark291"/>
      <w:bookmarkEnd w:id="1"/>
    </w:p>
    <w:p w14:paraId="406B06B2" w14:textId="77777777" w:rsidR="00442CC9" w:rsidRPr="00D1003E" w:rsidRDefault="00442CC9" w:rsidP="00045969">
      <w:pPr>
        <w:widowControl w:val="0"/>
        <w:spacing w:after="60"/>
        <w:ind w:firstLine="426"/>
        <w:rPr>
          <w:sz w:val="28"/>
          <w:szCs w:val="28"/>
        </w:rPr>
      </w:pPr>
      <w:r w:rsidRPr="00D1003E">
        <w:rPr>
          <w:sz w:val="28"/>
          <w:szCs w:val="28"/>
        </w:rPr>
        <w:t>- Căn cứ Nghị định số 15/2021/NĐ-CP ngày 03/03/2021 của Chính phủ về việc quản lý dự án đầu tư xây dựng; Nghị định 42/2017/NĐ-CP ngày 05/4/2017 của Chính phủ về sửa đổi, Điều 1, Điều 4, từ Phụ lục I đến Phụ lục IX </w:t>
      </w:r>
      <w:hyperlink r:id="rId6" w:tgtFrame="_blank" w:history="1">
        <w:r w:rsidRPr="00D1003E">
          <w:rPr>
            <w:sz w:val="28"/>
            <w:szCs w:val="28"/>
          </w:rPr>
          <w:t>Nghị định 100/2018/NĐ-CP</w:t>
        </w:r>
      </w:hyperlink>
      <w:r w:rsidRPr="00D1003E">
        <w:rPr>
          <w:sz w:val="28"/>
          <w:szCs w:val="28"/>
        </w:rPr>
        <w:t>;</w:t>
      </w:r>
      <w:bookmarkStart w:id="2" w:name="bookmark292"/>
      <w:bookmarkEnd w:id="2"/>
    </w:p>
    <w:p w14:paraId="64ECB94C" w14:textId="77777777" w:rsidR="00442CC9" w:rsidRPr="00D1003E" w:rsidRDefault="00442CC9" w:rsidP="00045969">
      <w:pPr>
        <w:widowControl w:val="0"/>
        <w:spacing w:after="60"/>
        <w:ind w:firstLine="426"/>
        <w:rPr>
          <w:sz w:val="28"/>
          <w:szCs w:val="28"/>
        </w:rPr>
      </w:pPr>
      <w:r w:rsidRPr="00D1003E">
        <w:rPr>
          <w:sz w:val="28"/>
          <w:szCs w:val="28"/>
        </w:rPr>
        <w:t>- Nghị định số 06/2021/NĐ-CP của Chính phủ về quản lý chất lượng và bảo trì công trình xây dựng, ban hành ngày 26/01/2021.</w:t>
      </w:r>
      <w:bookmarkStart w:id="3" w:name="bookmark293"/>
      <w:bookmarkEnd w:id="3"/>
    </w:p>
    <w:p w14:paraId="688D8242" w14:textId="77777777" w:rsidR="00442CC9" w:rsidRPr="00D1003E" w:rsidRDefault="00442CC9" w:rsidP="00045969">
      <w:pPr>
        <w:widowControl w:val="0"/>
        <w:spacing w:after="60"/>
        <w:ind w:firstLine="426"/>
        <w:rPr>
          <w:sz w:val="28"/>
          <w:szCs w:val="28"/>
        </w:rPr>
      </w:pPr>
      <w:r w:rsidRPr="00D1003E">
        <w:rPr>
          <w:sz w:val="28"/>
          <w:szCs w:val="28"/>
        </w:rPr>
        <w:t>- Căn cứ Nghị định số 10/2021/NĐ-CP ngày 09/02/2021 của Chính phủ về việc Quản lý chi phí đầu tư xây dựng công trình;</w:t>
      </w:r>
    </w:p>
    <w:p w14:paraId="17CAFC2A" w14:textId="77777777" w:rsidR="00442CC9" w:rsidRPr="00D1003E" w:rsidRDefault="00442CC9" w:rsidP="00045969">
      <w:pPr>
        <w:spacing w:after="60"/>
        <w:ind w:firstLine="426"/>
        <w:rPr>
          <w:sz w:val="28"/>
          <w:szCs w:val="28"/>
        </w:rPr>
      </w:pPr>
      <w:r w:rsidRPr="00D1003E">
        <w:rPr>
          <w:sz w:val="28"/>
          <w:szCs w:val="28"/>
        </w:rPr>
        <w:t>- Các Qui phạm, Tiêu chuẩn Nhà nước, Tiêu chuẩn ngành hiện hành.</w:t>
      </w:r>
      <w:bookmarkStart w:id="4" w:name="bookmark295"/>
      <w:bookmarkEnd w:id="4"/>
    </w:p>
    <w:p w14:paraId="61389718" w14:textId="77777777" w:rsidR="00442CC9" w:rsidRPr="00D1003E" w:rsidRDefault="00442CC9" w:rsidP="00045969">
      <w:pPr>
        <w:spacing w:after="60"/>
        <w:ind w:firstLine="426"/>
        <w:rPr>
          <w:sz w:val="28"/>
          <w:szCs w:val="28"/>
        </w:rPr>
      </w:pPr>
      <w:r w:rsidRPr="00D1003E">
        <w:rPr>
          <w:sz w:val="28"/>
          <w:szCs w:val="28"/>
        </w:rPr>
        <w:t>- Nhà thầu phải thực hiện đảm bảo chất lượng, thể hiện đầy đủ, rõ ràng sự tuân thủ các yêu cầu của Hợp đồng giao thầu Xây lắp.</w:t>
      </w:r>
      <w:bookmarkStart w:id="5" w:name="bookmark296"/>
      <w:bookmarkEnd w:id="5"/>
    </w:p>
    <w:p w14:paraId="53096AA1" w14:textId="77777777" w:rsidR="00442CC9" w:rsidRPr="00D1003E" w:rsidRDefault="00442CC9" w:rsidP="00045969">
      <w:pPr>
        <w:spacing w:after="60"/>
        <w:ind w:firstLine="426"/>
        <w:rPr>
          <w:sz w:val="28"/>
          <w:szCs w:val="28"/>
        </w:rPr>
      </w:pPr>
      <w:r w:rsidRPr="00D1003E">
        <w:rPr>
          <w:sz w:val="28"/>
          <w:szCs w:val="28"/>
        </w:rPr>
        <w:t>- Trong vòng 01 tuần kể từ ngày Khởi công, Nhà thầu phải trình nộp cho Chủ đầu tư (Tư vấn của chủ đầu tư) để phê duyệt Biện pháp tổ chức thi công và Đảm bảo chất lượng bao gồm tất cả các công việc liên quan đến gói thầu. Nhà thầu phải chỉ rõ các cá nhân tham gia trực tiếp và trách nhiệm cụ thể.</w:t>
      </w:r>
    </w:p>
    <w:p w14:paraId="2B4C8672" w14:textId="77777777" w:rsidR="00442CC9" w:rsidRPr="00D1003E" w:rsidRDefault="00442CC9" w:rsidP="00045969">
      <w:pPr>
        <w:spacing w:after="60"/>
        <w:ind w:firstLine="426"/>
        <w:rPr>
          <w:sz w:val="28"/>
          <w:szCs w:val="28"/>
        </w:rPr>
      </w:pPr>
      <w:r w:rsidRPr="00D1003E">
        <w:rPr>
          <w:sz w:val="28"/>
          <w:szCs w:val="28"/>
        </w:rPr>
        <w:t>- Đơn vị thi công phải có kế hoạch, phương tiện thi công để đảm bảo công trình thi công đạt chất lượng theo thiết kế.</w:t>
      </w:r>
    </w:p>
    <w:p w14:paraId="31CE82BB" w14:textId="77777777" w:rsidR="00442CC9" w:rsidRPr="00D1003E" w:rsidRDefault="00442CC9" w:rsidP="00045969">
      <w:pPr>
        <w:spacing w:after="60"/>
        <w:ind w:firstLine="426"/>
        <w:rPr>
          <w:b/>
          <w:bCs/>
          <w:sz w:val="28"/>
          <w:szCs w:val="28"/>
        </w:rPr>
      </w:pPr>
      <w:r w:rsidRPr="00D1003E">
        <w:rPr>
          <w:b/>
          <w:bCs/>
          <w:sz w:val="28"/>
          <w:szCs w:val="28"/>
        </w:rPr>
        <w:t>8. Biện pháp huy động nhân lực và thiết bị phục vụ thi công;</w:t>
      </w:r>
    </w:p>
    <w:p w14:paraId="5A7A0611" w14:textId="77777777" w:rsidR="00442CC9" w:rsidRPr="00D1003E" w:rsidRDefault="00442CC9" w:rsidP="00045969">
      <w:pPr>
        <w:spacing w:after="60"/>
        <w:ind w:firstLine="426"/>
        <w:rPr>
          <w:sz w:val="28"/>
          <w:szCs w:val="28"/>
        </w:rPr>
      </w:pPr>
      <w:r w:rsidRPr="00D1003E">
        <w:rPr>
          <w:sz w:val="28"/>
          <w:szCs w:val="28"/>
        </w:rPr>
        <w:t>- Nhà thầu phải đệ trình giải pháp cụ thể công tác huy động: Nhân lực, phương tiện, thiết bị để phục vụ công tác thi công xây lắp đảm bảo yêu cầu kỹ thuật và tiến độ.</w:t>
      </w:r>
    </w:p>
    <w:p w14:paraId="1647949E" w14:textId="77777777" w:rsidR="00442CC9" w:rsidRPr="00D1003E" w:rsidRDefault="00442CC9" w:rsidP="00045969">
      <w:pPr>
        <w:spacing w:after="60"/>
        <w:ind w:firstLine="426"/>
        <w:rPr>
          <w:sz w:val="28"/>
          <w:szCs w:val="28"/>
        </w:rPr>
      </w:pPr>
      <w:r w:rsidRPr="00D1003E">
        <w:rPr>
          <w:b/>
          <w:bCs/>
          <w:sz w:val="28"/>
          <w:szCs w:val="28"/>
        </w:rPr>
        <w:t xml:space="preserve">9. </w:t>
      </w:r>
      <w:bookmarkStart w:id="6" w:name="_Toc309391877"/>
      <w:bookmarkStart w:id="7" w:name="_Toc308620424"/>
      <w:r w:rsidRPr="00D1003E">
        <w:rPr>
          <w:b/>
          <w:bCs/>
          <w:sz w:val="28"/>
          <w:szCs w:val="28"/>
        </w:rPr>
        <w:t xml:space="preserve"> </w:t>
      </w:r>
      <w:r w:rsidRPr="00D1003E">
        <w:rPr>
          <w:b/>
          <w:sz w:val="28"/>
          <w:szCs w:val="28"/>
        </w:rPr>
        <w:t xml:space="preserve">Các bản vẽ </w:t>
      </w:r>
      <w:r w:rsidRPr="00D1003E">
        <w:rPr>
          <w:sz w:val="28"/>
          <w:szCs w:val="28"/>
        </w:rPr>
        <w:t xml:space="preserve">(như phụ lục đính kèm). </w:t>
      </w:r>
      <w:bookmarkEnd w:id="6"/>
      <w:bookmarkEnd w:id="7"/>
    </w:p>
    <w:p w14:paraId="531D2E17" w14:textId="77777777" w:rsidR="00352BFE" w:rsidRPr="00D1003E" w:rsidRDefault="00352BFE" w:rsidP="00045969">
      <w:pPr>
        <w:spacing w:after="60"/>
        <w:rPr>
          <w:b/>
          <w:sz w:val="28"/>
          <w:szCs w:val="28"/>
        </w:rPr>
      </w:pPr>
    </w:p>
    <w:sectPr w:rsidR="00352BFE" w:rsidRPr="00D1003E" w:rsidSect="0060634E">
      <w:pgSz w:w="11907" w:h="16840" w:code="9"/>
      <w:pgMar w:top="1021" w:right="907" w:bottom="1077"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2081746"/>
    <w:multiLevelType w:val="hybridMultilevel"/>
    <w:tmpl w:val="537AF498"/>
    <w:lvl w:ilvl="0" w:tplc="424E09AC">
      <w:start w:val="1"/>
      <w:numFmt w:val="decimal"/>
      <w:suff w:val="nothing"/>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DC46F4"/>
    <w:multiLevelType w:val="hybridMultilevel"/>
    <w:tmpl w:val="8F5E9748"/>
    <w:lvl w:ilvl="0" w:tplc="0B82C8A2">
      <w:start w:val="1"/>
      <w:numFmt w:val="decimal"/>
      <w:suff w:val="nothing"/>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531271"/>
    <w:multiLevelType w:val="hybridMultilevel"/>
    <w:tmpl w:val="DC4CCF3E"/>
    <w:lvl w:ilvl="0" w:tplc="8D94EB5C">
      <w:start w:val="1"/>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4" w15:restartNumberingAfterBreak="0">
    <w:nsid w:val="0C5E14FF"/>
    <w:multiLevelType w:val="hybridMultilevel"/>
    <w:tmpl w:val="BE123D16"/>
    <w:lvl w:ilvl="0" w:tplc="769EFC2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F428D"/>
    <w:multiLevelType w:val="hybridMultilevel"/>
    <w:tmpl w:val="49EA29E0"/>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106811FE"/>
    <w:multiLevelType w:val="hybridMultilevel"/>
    <w:tmpl w:val="369C5D34"/>
    <w:lvl w:ilvl="0" w:tplc="EA460F10">
      <w:start w:val="1"/>
      <w:numFmt w:val="decimal"/>
      <w:lvlText w:val="%1"/>
      <w:lvlJc w:val="center"/>
      <w:pPr>
        <w:ind w:left="587" w:hanging="360"/>
      </w:pPr>
      <w:rPr>
        <w:b w:val="0"/>
      </w:rPr>
    </w:lvl>
    <w:lvl w:ilvl="1" w:tplc="04090019">
      <w:start w:val="1"/>
      <w:numFmt w:val="lowerLetter"/>
      <w:lvlText w:val="%2."/>
      <w:lvlJc w:val="left"/>
      <w:pPr>
        <w:ind w:left="1307" w:hanging="360"/>
      </w:pPr>
    </w:lvl>
    <w:lvl w:ilvl="2" w:tplc="0409001B">
      <w:start w:val="1"/>
      <w:numFmt w:val="lowerRoman"/>
      <w:lvlText w:val="%3."/>
      <w:lvlJc w:val="right"/>
      <w:pPr>
        <w:ind w:left="2027" w:hanging="180"/>
      </w:pPr>
    </w:lvl>
    <w:lvl w:ilvl="3" w:tplc="0409000F">
      <w:start w:val="1"/>
      <w:numFmt w:val="decimal"/>
      <w:lvlText w:val="%4."/>
      <w:lvlJc w:val="left"/>
      <w:pPr>
        <w:ind w:left="2747" w:hanging="360"/>
      </w:pPr>
    </w:lvl>
    <w:lvl w:ilvl="4" w:tplc="04090019">
      <w:start w:val="1"/>
      <w:numFmt w:val="lowerLetter"/>
      <w:lvlText w:val="%5."/>
      <w:lvlJc w:val="left"/>
      <w:pPr>
        <w:ind w:left="3467" w:hanging="360"/>
      </w:pPr>
    </w:lvl>
    <w:lvl w:ilvl="5" w:tplc="0409001B">
      <w:start w:val="1"/>
      <w:numFmt w:val="lowerRoman"/>
      <w:lvlText w:val="%6."/>
      <w:lvlJc w:val="right"/>
      <w:pPr>
        <w:ind w:left="4187" w:hanging="180"/>
      </w:pPr>
    </w:lvl>
    <w:lvl w:ilvl="6" w:tplc="0409000F">
      <w:start w:val="1"/>
      <w:numFmt w:val="decimal"/>
      <w:lvlText w:val="%7."/>
      <w:lvlJc w:val="left"/>
      <w:pPr>
        <w:ind w:left="4907" w:hanging="360"/>
      </w:pPr>
    </w:lvl>
    <w:lvl w:ilvl="7" w:tplc="04090019">
      <w:start w:val="1"/>
      <w:numFmt w:val="lowerLetter"/>
      <w:lvlText w:val="%8."/>
      <w:lvlJc w:val="left"/>
      <w:pPr>
        <w:ind w:left="5627" w:hanging="360"/>
      </w:pPr>
    </w:lvl>
    <w:lvl w:ilvl="8" w:tplc="0409001B">
      <w:start w:val="1"/>
      <w:numFmt w:val="lowerRoman"/>
      <w:lvlText w:val="%9."/>
      <w:lvlJc w:val="right"/>
      <w:pPr>
        <w:ind w:left="6347" w:hanging="180"/>
      </w:pPr>
    </w:lvl>
  </w:abstractNum>
  <w:abstractNum w:abstractNumId="7" w15:restartNumberingAfterBreak="0">
    <w:nsid w:val="151579DA"/>
    <w:multiLevelType w:val="hybridMultilevel"/>
    <w:tmpl w:val="90F46650"/>
    <w:lvl w:ilvl="0" w:tplc="F96AD9FE">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8" w15:restartNumberingAfterBreak="0">
    <w:nsid w:val="1C0E7DE3"/>
    <w:multiLevelType w:val="hybridMultilevel"/>
    <w:tmpl w:val="79E2652A"/>
    <w:lvl w:ilvl="0" w:tplc="9AD8EB60">
      <w:start w:val="1"/>
      <w:numFmt w:val="decimalZero"/>
      <w:lvlText w:val="%1"/>
      <w:lvlJc w:val="center"/>
      <w:pPr>
        <w:ind w:left="107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8255B0"/>
    <w:multiLevelType w:val="hybridMultilevel"/>
    <w:tmpl w:val="9AFC60C4"/>
    <w:lvl w:ilvl="0" w:tplc="14B8515C">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0" w15:restartNumberingAfterBreak="0">
    <w:nsid w:val="1CEB1862"/>
    <w:multiLevelType w:val="hybridMultilevel"/>
    <w:tmpl w:val="DDE2DCD2"/>
    <w:lvl w:ilvl="0" w:tplc="DDEAF594">
      <w:start w:val="1"/>
      <w:numFmt w:val="lowerLetter"/>
      <w:suff w:val="space"/>
      <w:lvlText w:val="%1)"/>
      <w:lvlJc w:val="left"/>
      <w:pPr>
        <w:ind w:left="0" w:firstLine="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11" w15:restartNumberingAfterBreak="0">
    <w:nsid w:val="24E36489"/>
    <w:multiLevelType w:val="hybridMultilevel"/>
    <w:tmpl w:val="4F783A50"/>
    <w:lvl w:ilvl="0" w:tplc="8B1AC668">
      <w:start w:val="1"/>
      <w:numFmt w:val="decimal"/>
      <w:lvlText w:val="%1"/>
      <w:lvlJc w:val="center"/>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8CF4A91"/>
    <w:multiLevelType w:val="hybridMultilevel"/>
    <w:tmpl w:val="4F783A50"/>
    <w:lvl w:ilvl="0" w:tplc="8B1AC668">
      <w:start w:val="1"/>
      <w:numFmt w:val="decimal"/>
      <w:lvlText w:val="%1"/>
      <w:lvlJc w:val="center"/>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9DA4A92"/>
    <w:multiLevelType w:val="hybridMultilevel"/>
    <w:tmpl w:val="46F80F06"/>
    <w:lvl w:ilvl="0" w:tplc="EEFA9CD0">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D915CFB"/>
    <w:multiLevelType w:val="hybridMultilevel"/>
    <w:tmpl w:val="4F783A50"/>
    <w:lvl w:ilvl="0" w:tplc="8B1AC668">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E2C96"/>
    <w:multiLevelType w:val="hybridMultilevel"/>
    <w:tmpl w:val="4F783A50"/>
    <w:lvl w:ilvl="0" w:tplc="8B1AC668">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33EDA"/>
    <w:multiLevelType w:val="hybridMultilevel"/>
    <w:tmpl w:val="EB024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712CA5"/>
    <w:multiLevelType w:val="hybridMultilevel"/>
    <w:tmpl w:val="763E8BF8"/>
    <w:lvl w:ilvl="0" w:tplc="65DAF4A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A156B"/>
    <w:multiLevelType w:val="hybridMultilevel"/>
    <w:tmpl w:val="E166830A"/>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9" w15:restartNumberingAfterBreak="0">
    <w:nsid w:val="349F01F6"/>
    <w:multiLevelType w:val="hybridMultilevel"/>
    <w:tmpl w:val="4F783A50"/>
    <w:lvl w:ilvl="0" w:tplc="8B1AC668">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21AB3"/>
    <w:multiLevelType w:val="hybridMultilevel"/>
    <w:tmpl w:val="FA4E2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0C3CC6"/>
    <w:multiLevelType w:val="multilevel"/>
    <w:tmpl w:val="77CC7226"/>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99449B"/>
    <w:multiLevelType w:val="hybridMultilevel"/>
    <w:tmpl w:val="79E2652A"/>
    <w:lvl w:ilvl="0" w:tplc="9AD8EB60">
      <w:start w:val="1"/>
      <w:numFmt w:val="decimalZero"/>
      <w:lvlText w:val="%1"/>
      <w:lvlJc w:val="center"/>
      <w:pPr>
        <w:ind w:left="644"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3" w15:restartNumberingAfterBreak="0">
    <w:nsid w:val="52361C6A"/>
    <w:multiLevelType w:val="hybridMultilevel"/>
    <w:tmpl w:val="AD2C1DD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54FE52A8"/>
    <w:multiLevelType w:val="hybridMultilevel"/>
    <w:tmpl w:val="39FE474C"/>
    <w:lvl w:ilvl="0" w:tplc="E96677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7134E26"/>
    <w:multiLevelType w:val="multilevel"/>
    <w:tmpl w:val="B75C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527E4D"/>
    <w:multiLevelType w:val="hybridMultilevel"/>
    <w:tmpl w:val="369C5D34"/>
    <w:lvl w:ilvl="0" w:tplc="EA460F10">
      <w:start w:val="1"/>
      <w:numFmt w:val="decimal"/>
      <w:lvlText w:val="%1"/>
      <w:lvlJc w:val="center"/>
      <w:pPr>
        <w:ind w:left="587" w:hanging="360"/>
      </w:pPr>
      <w:rPr>
        <w:b w:val="0"/>
      </w:rPr>
    </w:lvl>
    <w:lvl w:ilvl="1" w:tplc="04090019">
      <w:start w:val="1"/>
      <w:numFmt w:val="lowerLetter"/>
      <w:lvlText w:val="%2."/>
      <w:lvlJc w:val="left"/>
      <w:pPr>
        <w:ind w:left="1307" w:hanging="360"/>
      </w:pPr>
    </w:lvl>
    <w:lvl w:ilvl="2" w:tplc="0409001B">
      <w:start w:val="1"/>
      <w:numFmt w:val="lowerRoman"/>
      <w:lvlText w:val="%3."/>
      <w:lvlJc w:val="right"/>
      <w:pPr>
        <w:ind w:left="2027" w:hanging="180"/>
      </w:pPr>
    </w:lvl>
    <w:lvl w:ilvl="3" w:tplc="0409000F">
      <w:start w:val="1"/>
      <w:numFmt w:val="decimal"/>
      <w:lvlText w:val="%4."/>
      <w:lvlJc w:val="left"/>
      <w:pPr>
        <w:ind w:left="2747" w:hanging="360"/>
      </w:pPr>
    </w:lvl>
    <w:lvl w:ilvl="4" w:tplc="04090019">
      <w:start w:val="1"/>
      <w:numFmt w:val="lowerLetter"/>
      <w:lvlText w:val="%5."/>
      <w:lvlJc w:val="left"/>
      <w:pPr>
        <w:ind w:left="3467" w:hanging="360"/>
      </w:pPr>
    </w:lvl>
    <w:lvl w:ilvl="5" w:tplc="0409001B">
      <w:start w:val="1"/>
      <w:numFmt w:val="lowerRoman"/>
      <w:lvlText w:val="%6."/>
      <w:lvlJc w:val="right"/>
      <w:pPr>
        <w:ind w:left="4187" w:hanging="180"/>
      </w:pPr>
    </w:lvl>
    <w:lvl w:ilvl="6" w:tplc="0409000F">
      <w:start w:val="1"/>
      <w:numFmt w:val="decimal"/>
      <w:lvlText w:val="%7."/>
      <w:lvlJc w:val="left"/>
      <w:pPr>
        <w:ind w:left="4907" w:hanging="360"/>
      </w:pPr>
    </w:lvl>
    <w:lvl w:ilvl="7" w:tplc="04090019">
      <w:start w:val="1"/>
      <w:numFmt w:val="lowerLetter"/>
      <w:lvlText w:val="%8."/>
      <w:lvlJc w:val="left"/>
      <w:pPr>
        <w:ind w:left="5627" w:hanging="360"/>
      </w:pPr>
    </w:lvl>
    <w:lvl w:ilvl="8" w:tplc="0409001B">
      <w:start w:val="1"/>
      <w:numFmt w:val="lowerRoman"/>
      <w:lvlText w:val="%9."/>
      <w:lvlJc w:val="right"/>
      <w:pPr>
        <w:ind w:left="6347" w:hanging="180"/>
      </w:pPr>
    </w:lvl>
  </w:abstractNum>
  <w:abstractNum w:abstractNumId="27" w15:restartNumberingAfterBreak="0">
    <w:nsid w:val="59705C31"/>
    <w:multiLevelType w:val="hybridMultilevel"/>
    <w:tmpl w:val="0A40B30A"/>
    <w:lvl w:ilvl="0" w:tplc="0409000F">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28" w15:restartNumberingAfterBreak="0">
    <w:nsid w:val="5C26708F"/>
    <w:multiLevelType w:val="hybridMultilevel"/>
    <w:tmpl w:val="00143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84BDF"/>
    <w:multiLevelType w:val="hybridMultilevel"/>
    <w:tmpl w:val="1EC2774E"/>
    <w:lvl w:ilvl="0" w:tplc="519EAEEC">
      <w:start w:val="2"/>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0" w15:restartNumberingAfterBreak="0">
    <w:nsid w:val="611416E7"/>
    <w:multiLevelType w:val="hybridMultilevel"/>
    <w:tmpl w:val="682CBE0E"/>
    <w:lvl w:ilvl="0" w:tplc="D1D8D738">
      <w:start w:val="1"/>
      <w:numFmt w:val="decimal"/>
      <w:lvlText w:val="  %1     "/>
      <w:lvlJc w:val="center"/>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B425D"/>
    <w:multiLevelType w:val="hybridMultilevel"/>
    <w:tmpl w:val="51C671EC"/>
    <w:lvl w:ilvl="0" w:tplc="D1D8D738">
      <w:start w:val="1"/>
      <w:numFmt w:val="decimal"/>
      <w:lvlText w:val="  %1     "/>
      <w:lvlJc w:val="center"/>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A21FA"/>
    <w:multiLevelType w:val="hybridMultilevel"/>
    <w:tmpl w:val="11F431B8"/>
    <w:lvl w:ilvl="0" w:tplc="0A62C7D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2E6BF9"/>
    <w:multiLevelType w:val="hybridMultilevel"/>
    <w:tmpl w:val="119A991A"/>
    <w:lvl w:ilvl="0" w:tplc="2E96B068">
      <w:start w:val="1"/>
      <w:numFmt w:val="decimal"/>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
  </w:num>
  <w:num w:numId="3">
    <w:abstractNumId w:val="29"/>
  </w:num>
  <w:num w:numId="4">
    <w:abstractNumId w:val="0"/>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2"/>
  </w:num>
  <w:num w:numId="8">
    <w:abstractNumId w:val="26"/>
  </w:num>
  <w:num w:numId="9">
    <w:abstractNumId w:val="6"/>
  </w:num>
  <w:num w:numId="10">
    <w:abstractNumId w:val="14"/>
  </w:num>
  <w:num w:numId="11">
    <w:abstractNumId w:val="15"/>
  </w:num>
  <w:num w:numId="12">
    <w:abstractNumId w:val="19"/>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3"/>
  </w:num>
  <w:num w:numId="18">
    <w:abstractNumId w:val="1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1"/>
  </w:num>
  <w:num w:numId="28">
    <w:abstractNumId w:val="10"/>
  </w:num>
  <w:num w:numId="29">
    <w:abstractNumId w:val="17"/>
  </w:num>
  <w:num w:numId="30">
    <w:abstractNumId w:val="4"/>
  </w:num>
  <w:num w:numId="31">
    <w:abstractNumId w:val="5"/>
  </w:num>
  <w:num w:numId="32">
    <w:abstractNumId w:val="18"/>
  </w:num>
  <w:num w:numId="33">
    <w:abstractNumId w:val="25"/>
  </w:num>
  <w:num w:numId="34">
    <w:abstractNumId w:val="8"/>
  </w:num>
  <w:num w:numId="35">
    <w:abstractNumId w:val="22"/>
  </w:num>
  <w:num w:numId="36">
    <w:abstractNumId w:val="28"/>
  </w:num>
  <w:num w:numId="37">
    <w:abstractNumId w:val="2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EF"/>
    <w:rsid w:val="00001438"/>
    <w:rsid w:val="00006F2F"/>
    <w:rsid w:val="000131BD"/>
    <w:rsid w:val="0002699F"/>
    <w:rsid w:val="000327B1"/>
    <w:rsid w:val="00032CD5"/>
    <w:rsid w:val="000336FD"/>
    <w:rsid w:val="00037975"/>
    <w:rsid w:val="00037A90"/>
    <w:rsid w:val="00040CB2"/>
    <w:rsid w:val="00040D3E"/>
    <w:rsid w:val="00045969"/>
    <w:rsid w:val="00045D44"/>
    <w:rsid w:val="00055DC5"/>
    <w:rsid w:val="00087702"/>
    <w:rsid w:val="00093447"/>
    <w:rsid w:val="000A5082"/>
    <w:rsid w:val="000A7A05"/>
    <w:rsid w:val="000B3A9A"/>
    <w:rsid w:val="000B6F34"/>
    <w:rsid w:val="000C4498"/>
    <w:rsid w:val="000D31C1"/>
    <w:rsid w:val="000D37A6"/>
    <w:rsid w:val="000D6B77"/>
    <w:rsid w:val="000E020C"/>
    <w:rsid w:val="000E7664"/>
    <w:rsid w:val="00101918"/>
    <w:rsid w:val="001146B1"/>
    <w:rsid w:val="001262CE"/>
    <w:rsid w:val="001266FA"/>
    <w:rsid w:val="00130650"/>
    <w:rsid w:val="00130683"/>
    <w:rsid w:val="00131E9B"/>
    <w:rsid w:val="00133B84"/>
    <w:rsid w:val="0015076F"/>
    <w:rsid w:val="001543D9"/>
    <w:rsid w:val="00156A08"/>
    <w:rsid w:val="001630CA"/>
    <w:rsid w:val="00171FA6"/>
    <w:rsid w:val="00175F5C"/>
    <w:rsid w:val="00184310"/>
    <w:rsid w:val="00191AB9"/>
    <w:rsid w:val="001938B6"/>
    <w:rsid w:val="001A3194"/>
    <w:rsid w:val="001A6223"/>
    <w:rsid w:val="001B0050"/>
    <w:rsid w:val="001B1D12"/>
    <w:rsid w:val="001C1D14"/>
    <w:rsid w:val="001D1ADA"/>
    <w:rsid w:val="001E20C8"/>
    <w:rsid w:val="001E333A"/>
    <w:rsid w:val="00205A6F"/>
    <w:rsid w:val="0021492C"/>
    <w:rsid w:val="00216334"/>
    <w:rsid w:val="00216435"/>
    <w:rsid w:val="00226482"/>
    <w:rsid w:val="002358E5"/>
    <w:rsid w:val="00245446"/>
    <w:rsid w:val="00246C43"/>
    <w:rsid w:val="00251914"/>
    <w:rsid w:val="0025457B"/>
    <w:rsid w:val="00260B80"/>
    <w:rsid w:val="002656AD"/>
    <w:rsid w:val="0027044A"/>
    <w:rsid w:val="00282A06"/>
    <w:rsid w:val="00293025"/>
    <w:rsid w:val="0029623B"/>
    <w:rsid w:val="002A2EF2"/>
    <w:rsid w:val="002A3A1C"/>
    <w:rsid w:val="002A573F"/>
    <w:rsid w:val="002A6E3A"/>
    <w:rsid w:val="002B2E42"/>
    <w:rsid w:val="002B3117"/>
    <w:rsid w:val="002D6CBC"/>
    <w:rsid w:val="003239A6"/>
    <w:rsid w:val="003248A0"/>
    <w:rsid w:val="00337EE9"/>
    <w:rsid w:val="00343530"/>
    <w:rsid w:val="003479CB"/>
    <w:rsid w:val="00352BFE"/>
    <w:rsid w:val="003554A5"/>
    <w:rsid w:val="00357C48"/>
    <w:rsid w:val="00374598"/>
    <w:rsid w:val="003975C3"/>
    <w:rsid w:val="003A7BE9"/>
    <w:rsid w:val="003B3AEF"/>
    <w:rsid w:val="003B52C8"/>
    <w:rsid w:val="003B76DA"/>
    <w:rsid w:val="003C23EF"/>
    <w:rsid w:val="003C23F1"/>
    <w:rsid w:val="003C3683"/>
    <w:rsid w:val="003D6057"/>
    <w:rsid w:val="003E2902"/>
    <w:rsid w:val="003E5005"/>
    <w:rsid w:val="003F12A1"/>
    <w:rsid w:val="00400E99"/>
    <w:rsid w:val="00402893"/>
    <w:rsid w:val="00416146"/>
    <w:rsid w:val="00416E45"/>
    <w:rsid w:val="00442CC9"/>
    <w:rsid w:val="00444B47"/>
    <w:rsid w:val="00446A0E"/>
    <w:rsid w:val="00461A6D"/>
    <w:rsid w:val="0046795D"/>
    <w:rsid w:val="00474730"/>
    <w:rsid w:val="00482A0B"/>
    <w:rsid w:val="00487CFF"/>
    <w:rsid w:val="00490034"/>
    <w:rsid w:val="004A0559"/>
    <w:rsid w:val="004B34DF"/>
    <w:rsid w:val="004D306C"/>
    <w:rsid w:val="004F76E2"/>
    <w:rsid w:val="00500C21"/>
    <w:rsid w:val="00507268"/>
    <w:rsid w:val="005113EB"/>
    <w:rsid w:val="005158F8"/>
    <w:rsid w:val="00520FFD"/>
    <w:rsid w:val="005232F8"/>
    <w:rsid w:val="00543803"/>
    <w:rsid w:val="005600EA"/>
    <w:rsid w:val="00565123"/>
    <w:rsid w:val="00570A85"/>
    <w:rsid w:val="0058157E"/>
    <w:rsid w:val="00581F42"/>
    <w:rsid w:val="005B13F3"/>
    <w:rsid w:val="005D6417"/>
    <w:rsid w:val="005D685E"/>
    <w:rsid w:val="005E11E4"/>
    <w:rsid w:val="005E31E4"/>
    <w:rsid w:val="005E6941"/>
    <w:rsid w:val="00602065"/>
    <w:rsid w:val="00603A28"/>
    <w:rsid w:val="0060634E"/>
    <w:rsid w:val="00612D7E"/>
    <w:rsid w:val="00616783"/>
    <w:rsid w:val="00623143"/>
    <w:rsid w:val="006409CE"/>
    <w:rsid w:val="00661459"/>
    <w:rsid w:val="00667B62"/>
    <w:rsid w:val="006713E8"/>
    <w:rsid w:val="0068262B"/>
    <w:rsid w:val="006938A7"/>
    <w:rsid w:val="00695A23"/>
    <w:rsid w:val="00695DEA"/>
    <w:rsid w:val="006A065F"/>
    <w:rsid w:val="006A638F"/>
    <w:rsid w:val="006B6273"/>
    <w:rsid w:val="006C3845"/>
    <w:rsid w:val="006C4998"/>
    <w:rsid w:val="006D67F9"/>
    <w:rsid w:val="006E3735"/>
    <w:rsid w:val="006E65F8"/>
    <w:rsid w:val="00705D74"/>
    <w:rsid w:val="00707B9A"/>
    <w:rsid w:val="0071454C"/>
    <w:rsid w:val="007220AC"/>
    <w:rsid w:val="007350E2"/>
    <w:rsid w:val="007374FD"/>
    <w:rsid w:val="00740A93"/>
    <w:rsid w:val="00752EB1"/>
    <w:rsid w:val="00764397"/>
    <w:rsid w:val="00767B5B"/>
    <w:rsid w:val="007721D7"/>
    <w:rsid w:val="00773552"/>
    <w:rsid w:val="00790C85"/>
    <w:rsid w:val="007960D0"/>
    <w:rsid w:val="007A28B6"/>
    <w:rsid w:val="007B33C4"/>
    <w:rsid w:val="007C4DDE"/>
    <w:rsid w:val="007D1700"/>
    <w:rsid w:val="007E5FF6"/>
    <w:rsid w:val="007F724D"/>
    <w:rsid w:val="00800545"/>
    <w:rsid w:val="008022C4"/>
    <w:rsid w:val="008033A8"/>
    <w:rsid w:val="00803965"/>
    <w:rsid w:val="00806FA1"/>
    <w:rsid w:val="0081201C"/>
    <w:rsid w:val="008327FC"/>
    <w:rsid w:val="0083444D"/>
    <w:rsid w:val="0084262E"/>
    <w:rsid w:val="00843147"/>
    <w:rsid w:val="00844BAE"/>
    <w:rsid w:val="00844CCB"/>
    <w:rsid w:val="008510F8"/>
    <w:rsid w:val="00852BAC"/>
    <w:rsid w:val="00856B5C"/>
    <w:rsid w:val="00863E4F"/>
    <w:rsid w:val="00867843"/>
    <w:rsid w:val="00877723"/>
    <w:rsid w:val="00881E50"/>
    <w:rsid w:val="008853C2"/>
    <w:rsid w:val="0088559D"/>
    <w:rsid w:val="00890248"/>
    <w:rsid w:val="008A2641"/>
    <w:rsid w:val="008A4042"/>
    <w:rsid w:val="008C0D36"/>
    <w:rsid w:val="008D5F30"/>
    <w:rsid w:val="008E0779"/>
    <w:rsid w:val="008E7A88"/>
    <w:rsid w:val="009049D3"/>
    <w:rsid w:val="009057CD"/>
    <w:rsid w:val="00911936"/>
    <w:rsid w:val="00911D16"/>
    <w:rsid w:val="0091320E"/>
    <w:rsid w:val="00913E07"/>
    <w:rsid w:val="00914CDE"/>
    <w:rsid w:val="0093078A"/>
    <w:rsid w:val="009402DF"/>
    <w:rsid w:val="00961F47"/>
    <w:rsid w:val="009638FF"/>
    <w:rsid w:val="00966517"/>
    <w:rsid w:val="00977745"/>
    <w:rsid w:val="009938F9"/>
    <w:rsid w:val="009A23CD"/>
    <w:rsid w:val="009C0ACB"/>
    <w:rsid w:val="009C3FE2"/>
    <w:rsid w:val="009D0553"/>
    <w:rsid w:val="009D4332"/>
    <w:rsid w:val="009E1150"/>
    <w:rsid w:val="009E6CF0"/>
    <w:rsid w:val="009F11F7"/>
    <w:rsid w:val="00A1136B"/>
    <w:rsid w:val="00A16B8C"/>
    <w:rsid w:val="00A448A2"/>
    <w:rsid w:val="00A57542"/>
    <w:rsid w:val="00A6541E"/>
    <w:rsid w:val="00A7037B"/>
    <w:rsid w:val="00A96FEF"/>
    <w:rsid w:val="00AA09D4"/>
    <w:rsid w:val="00AA0AA1"/>
    <w:rsid w:val="00AA3ADF"/>
    <w:rsid w:val="00AA7BF8"/>
    <w:rsid w:val="00AB0719"/>
    <w:rsid w:val="00AE1C93"/>
    <w:rsid w:val="00B001D2"/>
    <w:rsid w:val="00B01D39"/>
    <w:rsid w:val="00B0626C"/>
    <w:rsid w:val="00B0708A"/>
    <w:rsid w:val="00B239C1"/>
    <w:rsid w:val="00B27BD0"/>
    <w:rsid w:val="00B428AB"/>
    <w:rsid w:val="00B43987"/>
    <w:rsid w:val="00B43A63"/>
    <w:rsid w:val="00B524CE"/>
    <w:rsid w:val="00B54A41"/>
    <w:rsid w:val="00B63BA1"/>
    <w:rsid w:val="00B67774"/>
    <w:rsid w:val="00B84220"/>
    <w:rsid w:val="00B913FA"/>
    <w:rsid w:val="00B94D10"/>
    <w:rsid w:val="00BB3BF3"/>
    <w:rsid w:val="00BB5BF6"/>
    <w:rsid w:val="00BD1B8C"/>
    <w:rsid w:val="00BD3FF5"/>
    <w:rsid w:val="00BD444A"/>
    <w:rsid w:val="00BE61CE"/>
    <w:rsid w:val="00C009E0"/>
    <w:rsid w:val="00C04ACC"/>
    <w:rsid w:val="00C22C4B"/>
    <w:rsid w:val="00C22F7A"/>
    <w:rsid w:val="00C34769"/>
    <w:rsid w:val="00C35DD2"/>
    <w:rsid w:val="00C37B9F"/>
    <w:rsid w:val="00C616AD"/>
    <w:rsid w:val="00C74582"/>
    <w:rsid w:val="00C855D5"/>
    <w:rsid w:val="00C903D2"/>
    <w:rsid w:val="00C905DE"/>
    <w:rsid w:val="00C9120D"/>
    <w:rsid w:val="00C93BA8"/>
    <w:rsid w:val="00CA60E1"/>
    <w:rsid w:val="00CB2A24"/>
    <w:rsid w:val="00CC083C"/>
    <w:rsid w:val="00CC254C"/>
    <w:rsid w:val="00CC6B50"/>
    <w:rsid w:val="00CD1608"/>
    <w:rsid w:val="00CF5CC7"/>
    <w:rsid w:val="00D01ADE"/>
    <w:rsid w:val="00D06031"/>
    <w:rsid w:val="00D1003E"/>
    <w:rsid w:val="00D17602"/>
    <w:rsid w:val="00D201FC"/>
    <w:rsid w:val="00D213F3"/>
    <w:rsid w:val="00D23E47"/>
    <w:rsid w:val="00D25E5C"/>
    <w:rsid w:val="00D32705"/>
    <w:rsid w:val="00D36AEB"/>
    <w:rsid w:val="00D468F4"/>
    <w:rsid w:val="00D538B2"/>
    <w:rsid w:val="00D670EA"/>
    <w:rsid w:val="00D67FF5"/>
    <w:rsid w:val="00D73049"/>
    <w:rsid w:val="00D77359"/>
    <w:rsid w:val="00D843AA"/>
    <w:rsid w:val="00D85C61"/>
    <w:rsid w:val="00D92122"/>
    <w:rsid w:val="00DA2331"/>
    <w:rsid w:val="00DA2392"/>
    <w:rsid w:val="00DA4ADC"/>
    <w:rsid w:val="00DA52AF"/>
    <w:rsid w:val="00DB0E19"/>
    <w:rsid w:val="00DC1918"/>
    <w:rsid w:val="00DC4B91"/>
    <w:rsid w:val="00DC5EBF"/>
    <w:rsid w:val="00DD4A14"/>
    <w:rsid w:val="00DE0510"/>
    <w:rsid w:val="00DF0CA0"/>
    <w:rsid w:val="00E006D5"/>
    <w:rsid w:val="00E03305"/>
    <w:rsid w:val="00E07662"/>
    <w:rsid w:val="00E10FC4"/>
    <w:rsid w:val="00E411E0"/>
    <w:rsid w:val="00E43C5C"/>
    <w:rsid w:val="00E476FE"/>
    <w:rsid w:val="00E560F7"/>
    <w:rsid w:val="00E65619"/>
    <w:rsid w:val="00EA3C7A"/>
    <w:rsid w:val="00EB1F80"/>
    <w:rsid w:val="00EB3B8C"/>
    <w:rsid w:val="00EB6B25"/>
    <w:rsid w:val="00ED186B"/>
    <w:rsid w:val="00EE19F6"/>
    <w:rsid w:val="00EF0479"/>
    <w:rsid w:val="00F11143"/>
    <w:rsid w:val="00F13B5A"/>
    <w:rsid w:val="00F17453"/>
    <w:rsid w:val="00F1749B"/>
    <w:rsid w:val="00F27A72"/>
    <w:rsid w:val="00F30BB5"/>
    <w:rsid w:val="00F31B8F"/>
    <w:rsid w:val="00F51E9E"/>
    <w:rsid w:val="00F60BAB"/>
    <w:rsid w:val="00F71A85"/>
    <w:rsid w:val="00F80924"/>
    <w:rsid w:val="00F872A1"/>
    <w:rsid w:val="00F965DC"/>
    <w:rsid w:val="00F974AD"/>
    <w:rsid w:val="00FB136C"/>
    <w:rsid w:val="00FB7B2B"/>
    <w:rsid w:val="00FE48BF"/>
    <w:rsid w:val="00FF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0408"/>
  <w15:docId w15:val="{879312F5-3AA3-4900-AD9F-70A09D2F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AEF"/>
    <w:pPr>
      <w:spacing w:after="0" w:line="240" w:lineRule="auto"/>
      <w:jc w:val="both"/>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F974AD"/>
    <w:pPr>
      <w:keepNext/>
      <w:suppressAutoHyphens/>
      <w:ind w:left="720" w:hanging="720"/>
      <w:jc w:val="center"/>
      <w:outlineLvl w:val="2"/>
    </w:pPr>
    <w:rPr>
      <w:b/>
      <w:i/>
      <w:iCs/>
      <w:sz w:val="26"/>
      <w:szCs w:val="24"/>
      <w:lang w:eastAsia="ar-SA"/>
    </w:rPr>
  </w:style>
  <w:style w:type="paragraph" w:styleId="Heading4">
    <w:name w:val="heading 4"/>
    <w:basedOn w:val="Normal"/>
    <w:next w:val="Normal"/>
    <w:link w:val="Heading4Char"/>
    <w:qFormat/>
    <w:rsid w:val="008E7A88"/>
    <w:pPr>
      <w:keepNext/>
      <w:ind w:left="5040" w:firstLine="720"/>
      <w:jc w:val="left"/>
      <w:outlineLvl w:val="3"/>
    </w:pPr>
    <w:rPr>
      <w:b/>
    </w:rPr>
  </w:style>
  <w:style w:type="paragraph" w:styleId="Heading6">
    <w:name w:val="heading 6"/>
    <w:basedOn w:val="Normal"/>
    <w:next w:val="Normal"/>
    <w:link w:val="Heading6Char"/>
    <w:unhideWhenUsed/>
    <w:qFormat/>
    <w:rsid w:val="00DC1918"/>
    <w:pPr>
      <w:spacing w:before="240" w:after="60"/>
      <w:jc w:val="left"/>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Gachdaudong"/>
    <w:basedOn w:val="Normal"/>
    <w:link w:val="BodyTextIndentChar"/>
    <w:rsid w:val="003B3AEF"/>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3B3AEF"/>
    <w:rPr>
      <w:rFonts w:ascii="Times New Roman" w:eastAsia="Times New Roman" w:hAnsi="Times New Roman" w:cs="Times New Roman"/>
      <w:sz w:val="24"/>
      <w:szCs w:val="20"/>
      <w:lang w:val="x-none" w:eastAsia="x-none"/>
    </w:rPr>
  </w:style>
  <w:style w:type="paragraph" w:customStyle="1" w:styleId="Style11">
    <w:name w:val="Style 11"/>
    <w:basedOn w:val="Normal"/>
    <w:rsid w:val="003B3AEF"/>
    <w:pPr>
      <w:widowControl w:val="0"/>
      <w:autoSpaceDE w:val="0"/>
      <w:autoSpaceDN w:val="0"/>
      <w:spacing w:line="384" w:lineRule="atLeast"/>
      <w:jc w:val="left"/>
    </w:pPr>
    <w:rPr>
      <w:szCs w:val="24"/>
    </w:rPr>
  </w:style>
  <w:style w:type="paragraph" w:customStyle="1" w:styleId="-mc">
    <w:name w:val="!-mục"/>
    <w:basedOn w:val="Normal"/>
    <w:link w:val="-mcChar"/>
    <w:qFormat/>
    <w:rsid w:val="003B3AEF"/>
    <w:pPr>
      <w:spacing w:before="120" w:line="360" w:lineRule="exact"/>
      <w:ind w:firstLine="720"/>
    </w:pPr>
    <w:rPr>
      <w:b/>
      <w:bCs/>
      <w:sz w:val="28"/>
      <w:szCs w:val="28"/>
      <w:lang w:val="pl-PL" w:eastAsia="x-none"/>
    </w:rPr>
  </w:style>
  <w:style w:type="character" w:customStyle="1" w:styleId="-mcChar">
    <w:name w:val="!-mục Char"/>
    <w:link w:val="-mc"/>
    <w:rsid w:val="003B3AEF"/>
    <w:rPr>
      <w:rFonts w:ascii="Times New Roman" w:eastAsia="Times New Roman" w:hAnsi="Times New Roman" w:cs="Times New Roman"/>
      <w:b/>
      <w:bCs/>
      <w:sz w:val="28"/>
      <w:szCs w:val="28"/>
      <w:lang w:val="pl-PL" w:eastAsia="x-none"/>
    </w:rPr>
  </w:style>
  <w:style w:type="paragraph" w:styleId="ListParagraph">
    <w:name w:val="List Paragraph"/>
    <w:basedOn w:val="Normal"/>
    <w:uiPriority w:val="34"/>
    <w:qFormat/>
    <w:rsid w:val="00F13B5A"/>
    <w:pPr>
      <w:ind w:left="720"/>
      <w:contextualSpacing/>
    </w:pPr>
  </w:style>
  <w:style w:type="character" w:customStyle="1" w:styleId="Heading3Char">
    <w:name w:val="Heading 3 Char"/>
    <w:basedOn w:val="DefaultParagraphFont"/>
    <w:link w:val="Heading3"/>
    <w:rsid w:val="00F974AD"/>
    <w:rPr>
      <w:rFonts w:ascii="Times New Roman" w:eastAsia="Times New Roman" w:hAnsi="Times New Roman" w:cs="Times New Roman"/>
      <w:b/>
      <w:i/>
      <w:iCs/>
      <w:sz w:val="26"/>
      <w:szCs w:val="24"/>
      <w:lang w:eastAsia="ar-SA"/>
    </w:rPr>
  </w:style>
  <w:style w:type="character" w:customStyle="1" w:styleId="FontStyle39">
    <w:name w:val="Font Style39"/>
    <w:uiPriority w:val="99"/>
    <w:rsid w:val="00F974AD"/>
    <w:rPr>
      <w:rFonts w:ascii="Times New Roman" w:hAnsi="Times New Roman" w:cs="Times New Roman" w:hint="default"/>
      <w:color w:val="000000"/>
      <w:sz w:val="26"/>
      <w:szCs w:val="26"/>
    </w:rPr>
  </w:style>
  <w:style w:type="character" w:customStyle="1" w:styleId="FontStyle29">
    <w:name w:val="Font Style29"/>
    <w:uiPriority w:val="99"/>
    <w:rsid w:val="00966517"/>
    <w:rPr>
      <w:rFonts w:ascii="Times New Roman" w:hAnsi="Times New Roman" w:cs="Times New Roman" w:hint="default"/>
      <w:color w:val="000000"/>
      <w:sz w:val="24"/>
      <w:szCs w:val="24"/>
    </w:rPr>
  </w:style>
  <w:style w:type="character" w:customStyle="1" w:styleId="Heading6Char">
    <w:name w:val="Heading 6 Char"/>
    <w:basedOn w:val="DefaultParagraphFont"/>
    <w:link w:val="Heading6"/>
    <w:rsid w:val="00DC1918"/>
    <w:rPr>
      <w:rFonts w:ascii="Calibri" w:eastAsia="Times New Roman" w:hAnsi="Calibri" w:cs="Times New Roman"/>
      <w:b/>
      <w:bCs/>
    </w:rPr>
  </w:style>
  <w:style w:type="character" w:styleId="Strong">
    <w:name w:val="Strong"/>
    <w:basedOn w:val="DefaultParagraphFont"/>
    <w:uiPriority w:val="22"/>
    <w:qFormat/>
    <w:rsid w:val="00D73049"/>
    <w:rPr>
      <w:b/>
      <w:bCs/>
    </w:rPr>
  </w:style>
  <w:style w:type="character" w:styleId="Emphasis">
    <w:name w:val="Emphasis"/>
    <w:basedOn w:val="DefaultParagraphFont"/>
    <w:uiPriority w:val="20"/>
    <w:qFormat/>
    <w:rsid w:val="00A96FEF"/>
    <w:rPr>
      <w:i/>
      <w:iCs/>
    </w:rPr>
  </w:style>
  <w:style w:type="paragraph" w:styleId="NormalWeb">
    <w:name w:val="Normal (Web)"/>
    <w:basedOn w:val="Normal"/>
    <w:uiPriority w:val="99"/>
    <w:unhideWhenUsed/>
    <w:rsid w:val="00D538B2"/>
    <w:pPr>
      <w:spacing w:before="100" w:beforeAutospacing="1" w:after="100" w:afterAutospacing="1"/>
      <w:jc w:val="left"/>
    </w:pPr>
    <w:rPr>
      <w:szCs w:val="24"/>
    </w:rPr>
  </w:style>
  <w:style w:type="character" w:customStyle="1" w:styleId="w8qarf">
    <w:name w:val="w8qarf"/>
    <w:basedOn w:val="DefaultParagraphFont"/>
    <w:rsid w:val="00B428AB"/>
  </w:style>
  <w:style w:type="character" w:customStyle="1" w:styleId="lrzxr">
    <w:name w:val="lrzxr"/>
    <w:basedOn w:val="DefaultParagraphFont"/>
    <w:rsid w:val="00B428AB"/>
  </w:style>
  <w:style w:type="character" w:customStyle="1" w:styleId="Heading4Char">
    <w:name w:val="Heading 4 Char"/>
    <w:basedOn w:val="DefaultParagraphFont"/>
    <w:link w:val="Heading4"/>
    <w:rsid w:val="008E7A88"/>
    <w:rPr>
      <w:rFonts w:ascii="Times New Roman" w:eastAsia="Times New Roman" w:hAnsi="Times New Roman" w:cs="Times New Roman"/>
      <w:b/>
      <w:sz w:val="24"/>
      <w:szCs w:val="20"/>
    </w:rPr>
  </w:style>
  <w:style w:type="paragraph" w:styleId="BodyText3">
    <w:name w:val="Body Text 3"/>
    <w:basedOn w:val="Normal"/>
    <w:link w:val="BodyText3Char"/>
    <w:rsid w:val="00133B84"/>
    <w:pPr>
      <w:jc w:val="left"/>
    </w:pPr>
    <w:rPr>
      <w:sz w:val="26"/>
    </w:rPr>
  </w:style>
  <w:style w:type="character" w:customStyle="1" w:styleId="BodyText3Char">
    <w:name w:val="Body Text 3 Char"/>
    <w:basedOn w:val="DefaultParagraphFont"/>
    <w:link w:val="BodyText3"/>
    <w:rsid w:val="00133B84"/>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1545">
      <w:bodyDiv w:val="1"/>
      <w:marLeft w:val="0"/>
      <w:marRight w:val="0"/>
      <w:marTop w:val="0"/>
      <w:marBottom w:val="0"/>
      <w:divBdr>
        <w:top w:val="none" w:sz="0" w:space="0" w:color="auto"/>
        <w:left w:val="none" w:sz="0" w:space="0" w:color="auto"/>
        <w:bottom w:val="none" w:sz="0" w:space="0" w:color="auto"/>
        <w:right w:val="none" w:sz="0" w:space="0" w:color="auto"/>
      </w:divBdr>
    </w:div>
    <w:div w:id="579801110">
      <w:bodyDiv w:val="1"/>
      <w:marLeft w:val="0"/>
      <w:marRight w:val="0"/>
      <w:marTop w:val="0"/>
      <w:marBottom w:val="0"/>
      <w:divBdr>
        <w:top w:val="none" w:sz="0" w:space="0" w:color="auto"/>
        <w:left w:val="none" w:sz="0" w:space="0" w:color="auto"/>
        <w:bottom w:val="none" w:sz="0" w:space="0" w:color="auto"/>
        <w:right w:val="none" w:sz="0" w:space="0" w:color="auto"/>
      </w:divBdr>
    </w:div>
    <w:div w:id="976684803">
      <w:bodyDiv w:val="1"/>
      <w:marLeft w:val="0"/>
      <w:marRight w:val="0"/>
      <w:marTop w:val="0"/>
      <w:marBottom w:val="0"/>
      <w:divBdr>
        <w:top w:val="none" w:sz="0" w:space="0" w:color="auto"/>
        <w:left w:val="none" w:sz="0" w:space="0" w:color="auto"/>
        <w:bottom w:val="none" w:sz="0" w:space="0" w:color="auto"/>
        <w:right w:val="none" w:sz="0" w:space="0" w:color="auto"/>
      </w:divBdr>
    </w:div>
    <w:div w:id="1100880477">
      <w:bodyDiv w:val="1"/>
      <w:marLeft w:val="0"/>
      <w:marRight w:val="0"/>
      <w:marTop w:val="0"/>
      <w:marBottom w:val="0"/>
      <w:divBdr>
        <w:top w:val="none" w:sz="0" w:space="0" w:color="auto"/>
        <w:left w:val="none" w:sz="0" w:space="0" w:color="auto"/>
        <w:bottom w:val="none" w:sz="0" w:space="0" w:color="auto"/>
        <w:right w:val="none" w:sz="0" w:space="0" w:color="auto"/>
      </w:divBdr>
    </w:div>
    <w:div w:id="1101680525">
      <w:bodyDiv w:val="1"/>
      <w:marLeft w:val="0"/>
      <w:marRight w:val="0"/>
      <w:marTop w:val="0"/>
      <w:marBottom w:val="0"/>
      <w:divBdr>
        <w:top w:val="none" w:sz="0" w:space="0" w:color="auto"/>
        <w:left w:val="none" w:sz="0" w:space="0" w:color="auto"/>
        <w:bottom w:val="none" w:sz="0" w:space="0" w:color="auto"/>
        <w:right w:val="none" w:sz="0" w:space="0" w:color="auto"/>
      </w:divBdr>
    </w:div>
    <w:div w:id="1293367901">
      <w:bodyDiv w:val="1"/>
      <w:marLeft w:val="0"/>
      <w:marRight w:val="0"/>
      <w:marTop w:val="0"/>
      <w:marBottom w:val="0"/>
      <w:divBdr>
        <w:top w:val="none" w:sz="0" w:space="0" w:color="auto"/>
        <w:left w:val="none" w:sz="0" w:space="0" w:color="auto"/>
        <w:bottom w:val="none" w:sz="0" w:space="0" w:color="auto"/>
        <w:right w:val="none" w:sz="0" w:space="0" w:color="auto"/>
      </w:divBdr>
    </w:div>
    <w:div w:id="1340278462">
      <w:bodyDiv w:val="1"/>
      <w:marLeft w:val="0"/>
      <w:marRight w:val="0"/>
      <w:marTop w:val="0"/>
      <w:marBottom w:val="0"/>
      <w:divBdr>
        <w:top w:val="none" w:sz="0" w:space="0" w:color="auto"/>
        <w:left w:val="none" w:sz="0" w:space="0" w:color="auto"/>
        <w:bottom w:val="none" w:sz="0" w:space="0" w:color="auto"/>
        <w:right w:val="none" w:sz="0" w:space="0" w:color="auto"/>
      </w:divBdr>
    </w:div>
    <w:div w:id="1349677280">
      <w:bodyDiv w:val="1"/>
      <w:marLeft w:val="0"/>
      <w:marRight w:val="0"/>
      <w:marTop w:val="0"/>
      <w:marBottom w:val="0"/>
      <w:divBdr>
        <w:top w:val="none" w:sz="0" w:space="0" w:color="auto"/>
        <w:left w:val="none" w:sz="0" w:space="0" w:color="auto"/>
        <w:bottom w:val="none" w:sz="0" w:space="0" w:color="auto"/>
        <w:right w:val="none" w:sz="0" w:space="0" w:color="auto"/>
      </w:divBdr>
    </w:div>
    <w:div w:id="1415400250">
      <w:bodyDiv w:val="1"/>
      <w:marLeft w:val="0"/>
      <w:marRight w:val="0"/>
      <w:marTop w:val="0"/>
      <w:marBottom w:val="0"/>
      <w:divBdr>
        <w:top w:val="none" w:sz="0" w:space="0" w:color="auto"/>
        <w:left w:val="none" w:sz="0" w:space="0" w:color="auto"/>
        <w:bottom w:val="none" w:sz="0" w:space="0" w:color="auto"/>
        <w:right w:val="none" w:sz="0" w:space="0" w:color="auto"/>
      </w:divBdr>
    </w:div>
    <w:div w:id="1458180755">
      <w:bodyDiv w:val="1"/>
      <w:marLeft w:val="0"/>
      <w:marRight w:val="0"/>
      <w:marTop w:val="0"/>
      <w:marBottom w:val="0"/>
      <w:divBdr>
        <w:top w:val="none" w:sz="0" w:space="0" w:color="auto"/>
        <w:left w:val="none" w:sz="0" w:space="0" w:color="auto"/>
        <w:bottom w:val="none" w:sz="0" w:space="0" w:color="auto"/>
        <w:right w:val="none" w:sz="0" w:space="0" w:color="auto"/>
      </w:divBdr>
    </w:div>
    <w:div w:id="1516797726">
      <w:bodyDiv w:val="1"/>
      <w:marLeft w:val="0"/>
      <w:marRight w:val="0"/>
      <w:marTop w:val="0"/>
      <w:marBottom w:val="0"/>
      <w:divBdr>
        <w:top w:val="none" w:sz="0" w:space="0" w:color="auto"/>
        <w:left w:val="none" w:sz="0" w:space="0" w:color="auto"/>
        <w:bottom w:val="none" w:sz="0" w:space="0" w:color="auto"/>
        <w:right w:val="none" w:sz="0" w:space="0" w:color="auto"/>
      </w:divBdr>
    </w:div>
    <w:div w:id="1536381801">
      <w:bodyDiv w:val="1"/>
      <w:marLeft w:val="0"/>
      <w:marRight w:val="0"/>
      <w:marTop w:val="0"/>
      <w:marBottom w:val="0"/>
      <w:divBdr>
        <w:top w:val="none" w:sz="0" w:space="0" w:color="auto"/>
        <w:left w:val="none" w:sz="0" w:space="0" w:color="auto"/>
        <w:bottom w:val="none" w:sz="0" w:space="0" w:color="auto"/>
        <w:right w:val="none" w:sz="0" w:space="0" w:color="auto"/>
      </w:divBdr>
    </w:div>
    <w:div w:id="1727603453">
      <w:bodyDiv w:val="1"/>
      <w:marLeft w:val="0"/>
      <w:marRight w:val="0"/>
      <w:marTop w:val="0"/>
      <w:marBottom w:val="0"/>
      <w:divBdr>
        <w:top w:val="none" w:sz="0" w:space="0" w:color="auto"/>
        <w:left w:val="none" w:sz="0" w:space="0" w:color="auto"/>
        <w:bottom w:val="none" w:sz="0" w:space="0" w:color="auto"/>
        <w:right w:val="none" w:sz="0" w:space="0" w:color="auto"/>
      </w:divBdr>
    </w:div>
    <w:div w:id="1746223997">
      <w:bodyDiv w:val="1"/>
      <w:marLeft w:val="0"/>
      <w:marRight w:val="0"/>
      <w:marTop w:val="0"/>
      <w:marBottom w:val="0"/>
      <w:divBdr>
        <w:top w:val="none" w:sz="0" w:space="0" w:color="auto"/>
        <w:left w:val="none" w:sz="0" w:space="0" w:color="auto"/>
        <w:bottom w:val="none" w:sz="0" w:space="0" w:color="auto"/>
        <w:right w:val="none" w:sz="0" w:space="0" w:color="auto"/>
      </w:divBdr>
    </w:div>
    <w:div w:id="1776095843">
      <w:bodyDiv w:val="1"/>
      <w:marLeft w:val="0"/>
      <w:marRight w:val="0"/>
      <w:marTop w:val="0"/>
      <w:marBottom w:val="0"/>
      <w:divBdr>
        <w:top w:val="none" w:sz="0" w:space="0" w:color="auto"/>
        <w:left w:val="none" w:sz="0" w:space="0" w:color="auto"/>
        <w:bottom w:val="none" w:sz="0" w:space="0" w:color="auto"/>
        <w:right w:val="none" w:sz="0" w:space="0" w:color="auto"/>
      </w:divBdr>
    </w:div>
    <w:div w:id="1974095589">
      <w:bodyDiv w:val="1"/>
      <w:marLeft w:val="0"/>
      <w:marRight w:val="0"/>
      <w:marTop w:val="0"/>
      <w:marBottom w:val="0"/>
      <w:divBdr>
        <w:top w:val="none" w:sz="0" w:space="0" w:color="auto"/>
        <w:left w:val="none" w:sz="0" w:space="0" w:color="auto"/>
        <w:bottom w:val="none" w:sz="0" w:space="0" w:color="auto"/>
        <w:right w:val="none" w:sz="0" w:space="0" w:color="auto"/>
      </w:divBdr>
    </w:div>
    <w:div w:id="211825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van-ban/Dau-tu/Nghi-dinh-100-2018-ND-CP-sua-doi-quy-dinh-ve-dieu-kien-dau-tu-kinh-doanh-trong-quan-ly-nha-nuoc-368352.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FC06F-31C4-4070-8B77-CA92E2AE1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Bạch Hồng Sơn (PTC2)</dc:creator>
  <cp:lastModifiedBy>Welcome</cp:lastModifiedBy>
  <cp:revision>6</cp:revision>
  <cp:lastPrinted>2019-11-01T09:51:00Z</cp:lastPrinted>
  <dcterms:created xsi:type="dcterms:W3CDTF">2025-11-10T02:30:00Z</dcterms:created>
  <dcterms:modified xsi:type="dcterms:W3CDTF">2025-11-14T01:51:00Z</dcterms:modified>
</cp:coreProperties>
</file>