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8B" w:rsidRPr="00B278DF" w:rsidRDefault="00800D8B" w:rsidP="00800D8B">
      <w:pPr>
        <w:pStyle w:val="TOC1"/>
        <w:spacing w:line="264" w:lineRule="auto"/>
        <w:rPr>
          <w:rFonts w:ascii="Times New Roman" w:hAnsi="Times New Roman" w:cs="Times New Roman"/>
          <w:sz w:val="26"/>
          <w:szCs w:val="26"/>
        </w:rPr>
      </w:pPr>
      <w:r w:rsidRPr="00B278DF">
        <w:rPr>
          <w:rFonts w:ascii="Times New Roman" w:hAnsi="Times New Roman" w:cs="Times New Roman"/>
          <w:sz w:val="26"/>
          <w:szCs w:val="26"/>
        </w:rPr>
        <w:t xml:space="preserve">Mục </w:t>
      </w:r>
      <w:r w:rsidRPr="00B278DF">
        <w:rPr>
          <w:rFonts w:ascii="Times New Roman" w:hAnsi="Times New Roman" w:cs="Times New Roman"/>
          <w:sz w:val="26"/>
          <w:szCs w:val="26"/>
          <w:lang w:val="pl-PL"/>
        </w:rPr>
        <w:t>3</w:t>
      </w:r>
      <w:r w:rsidRPr="00B278DF">
        <w:rPr>
          <w:rFonts w:ascii="Times New Roman" w:hAnsi="Times New Roman" w:cs="Times New Roman"/>
          <w:sz w:val="26"/>
          <w:szCs w:val="26"/>
        </w:rPr>
        <w:t>. Tiêu chuẩn đánh giá về kỹ thuật</w:t>
      </w:r>
    </w:p>
    <w:p w:rsidR="00800D8B" w:rsidRPr="00B278DF" w:rsidRDefault="00800D8B" w:rsidP="00800D8B">
      <w:pPr>
        <w:spacing w:before="80" w:after="80" w:line="264" w:lineRule="auto"/>
        <w:ind w:firstLine="709"/>
        <w:rPr>
          <w:sz w:val="26"/>
          <w:szCs w:val="26"/>
          <w:lang w:val="es-ES"/>
        </w:rPr>
      </w:pPr>
      <w:r w:rsidRPr="00B278DF">
        <w:rPr>
          <w:b/>
          <w:iCs/>
          <w:sz w:val="26"/>
          <w:szCs w:val="26"/>
          <w:lang w:val="es-ES"/>
        </w:rPr>
        <w:t>3.2. Đánh giá theo phương pháp</w:t>
      </w:r>
      <w:r w:rsidRPr="00B278DF" w:rsidDel="00BE4476">
        <w:rPr>
          <w:b/>
          <w:iCs/>
          <w:sz w:val="26"/>
          <w:szCs w:val="26"/>
          <w:lang w:val="es-ES"/>
        </w:rPr>
        <w:t xml:space="preserve"> </w:t>
      </w:r>
      <w:r w:rsidRPr="00B278DF">
        <w:rPr>
          <w:b/>
          <w:iCs/>
          <w:sz w:val="26"/>
          <w:szCs w:val="26"/>
          <w:lang w:val="es-ES"/>
        </w:rPr>
        <w:t>đạt/không đạt</w:t>
      </w:r>
      <w:r w:rsidRPr="00B278DF">
        <w:rPr>
          <w:rStyle w:val="FootnoteReference"/>
          <w:b/>
          <w:iCs/>
          <w:sz w:val="26"/>
          <w:szCs w:val="26"/>
        </w:rPr>
        <w:footnoteReference w:id="1"/>
      </w:r>
      <w:r w:rsidRPr="00B278DF">
        <w:rPr>
          <w:b/>
          <w:sz w:val="26"/>
          <w:szCs w:val="26"/>
          <w:lang w:val="es-ES"/>
        </w:rPr>
        <w:t>:</w:t>
      </w:r>
    </w:p>
    <w:p w:rsidR="00800D8B" w:rsidRPr="00B278DF" w:rsidRDefault="00800D8B" w:rsidP="00800D8B">
      <w:pPr>
        <w:spacing w:before="80" w:after="80" w:line="264" w:lineRule="auto"/>
        <w:ind w:firstLine="709"/>
        <w:rPr>
          <w:sz w:val="26"/>
          <w:szCs w:val="26"/>
          <w:lang w:val="es-ES"/>
        </w:rPr>
      </w:pPr>
      <w:r w:rsidRPr="00B278DF">
        <w:rPr>
          <w:sz w:val="26"/>
          <w:szCs w:val="26"/>
          <w:lang w:val="es-ES"/>
        </w:rPr>
        <w:t xml:space="preserve">E-HSDT được đánh giá là đáp ứng yêu cầu về kỹ thuật khi có tất cả các tiêu chí tổng quát đều được đánh giá là đạt. </w:t>
      </w:r>
    </w:p>
    <w:tbl>
      <w:tblPr>
        <w:tblpPr w:leftFromText="180" w:rightFromText="180" w:vertAnchor="text" w:tblpX="-176" w:tblpY="35"/>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2268"/>
        <w:gridCol w:w="4661"/>
        <w:gridCol w:w="1434"/>
      </w:tblGrid>
      <w:tr w:rsidR="00800D8B" w:rsidRPr="00B278DF" w:rsidTr="0093650A">
        <w:trPr>
          <w:cantSplit/>
          <w:trHeight w:val="20"/>
        </w:trPr>
        <w:tc>
          <w:tcPr>
            <w:tcW w:w="88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D8B" w:rsidRPr="00B278DF" w:rsidRDefault="00800D8B" w:rsidP="0093650A">
            <w:pPr>
              <w:widowControl w:val="0"/>
              <w:tabs>
                <w:tab w:val="left" w:pos="851"/>
              </w:tabs>
              <w:suppressAutoHyphens/>
              <w:spacing w:before="60" w:after="60"/>
              <w:jc w:val="center"/>
              <w:outlineLvl w:val="0"/>
              <w:rPr>
                <w:b/>
                <w:sz w:val="26"/>
                <w:szCs w:val="26"/>
              </w:rPr>
            </w:pPr>
            <w:r w:rsidRPr="00B278DF">
              <w:rPr>
                <w:b/>
                <w:sz w:val="26"/>
                <w:szCs w:val="26"/>
              </w:rPr>
              <w:t>STT</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D8B" w:rsidRPr="00B278DF" w:rsidRDefault="00800D8B" w:rsidP="0093650A">
            <w:pPr>
              <w:widowControl w:val="0"/>
              <w:tabs>
                <w:tab w:val="left" w:pos="851"/>
              </w:tabs>
              <w:suppressAutoHyphens/>
              <w:spacing w:before="60" w:after="60"/>
              <w:jc w:val="center"/>
              <w:outlineLvl w:val="0"/>
              <w:rPr>
                <w:b/>
                <w:sz w:val="26"/>
                <w:szCs w:val="26"/>
              </w:rPr>
            </w:pPr>
            <w:r w:rsidRPr="00B278DF">
              <w:rPr>
                <w:b/>
                <w:sz w:val="26"/>
                <w:szCs w:val="26"/>
              </w:rPr>
              <w:t>Nội dung yêu cầu</w:t>
            </w:r>
          </w:p>
        </w:tc>
        <w:tc>
          <w:tcPr>
            <w:tcW w:w="6095" w:type="dxa"/>
            <w:gridSpan w:val="2"/>
            <w:tcBorders>
              <w:top w:val="single" w:sz="4" w:space="0" w:color="auto"/>
              <w:left w:val="single" w:sz="4" w:space="0" w:color="auto"/>
              <w:bottom w:val="dotted" w:sz="4" w:space="0" w:color="auto"/>
              <w:right w:val="single" w:sz="4" w:space="0" w:color="auto"/>
            </w:tcBorders>
            <w:shd w:val="clear" w:color="auto" w:fill="FBD4B4" w:themeFill="accent6" w:themeFillTint="66"/>
            <w:vAlign w:val="center"/>
          </w:tcPr>
          <w:p w:rsidR="00800D8B" w:rsidRPr="00B278DF" w:rsidRDefault="00800D8B" w:rsidP="0093650A">
            <w:pPr>
              <w:widowControl w:val="0"/>
              <w:tabs>
                <w:tab w:val="left" w:pos="851"/>
                <w:tab w:val="num" w:pos="1080"/>
              </w:tabs>
              <w:spacing w:before="60" w:after="60"/>
              <w:jc w:val="center"/>
              <w:rPr>
                <w:b/>
                <w:sz w:val="26"/>
                <w:szCs w:val="26"/>
              </w:rPr>
            </w:pPr>
            <w:r w:rsidRPr="00B278DF">
              <w:rPr>
                <w:b/>
                <w:sz w:val="26"/>
                <w:szCs w:val="26"/>
              </w:rPr>
              <w:t>Mức độ đáp ứng</w:t>
            </w:r>
          </w:p>
        </w:tc>
      </w:tr>
      <w:tr w:rsidR="00800D8B" w:rsidRPr="00B278DF" w:rsidTr="0093650A">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center"/>
              <w:outlineLvl w:val="0"/>
              <w:rPr>
                <w:sz w:val="26"/>
                <w:szCs w:val="26"/>
              </w:rPr>
            </w:pPr>
            <w:r w:rsidRPr="00B278DF">
              <w:rPr>
                <w:sz w:val="26"/>
                <w:szCs w:val="26"/>
              </w:rPr>
              <w:t>3.1.1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left"/>
              <w:outlineLvl w:val="0"/>
              <w:rPr>
                <w:sz w:val="26"/>
                <w:szCs w:val="26"/>
              </w:rPr>
            </w:pPr>
            <w:r w:rsidRPr="00B278DF">
              <w:rPr>
                <w:sz w:val="26"/>
                <w:szCs w:val="26"/>
              </w:rPr>
              <w:t>Xuất xứ, hãng sản xuất của hàng hóa</w:t>
            </w:r>
          </w:p>
        </w:tc>
        <w:tc>
          <w:tcPr>
            <w:tcW w:w="4661"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401"/>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center"/>
              <w:outlineLvl w:val="0"/>
              <w:rPr>
                <w:sz w:val="26"/>
                <w:szCs w:val="26"/>
              </w:rPr>
            </w:pPr>
            <w:r w:rsidRPr="00B278DF">
              <w:rPr>
                <w:sz w:val="26"/>
                <w:szCs w:val="26"/>
              </w:rPr>
              <w:t>3.1.2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spacing w:before="60" w:after="60"/>
              <w:rPr>
                <w:spacing w:val="1"/>
                <w:sz w:val="26"/>
                <w:szCs w:val="26"/>
                <w:shd w:val="clear" w:color="auto" w:fill="FFFFFF"/>
              </w:rPr>
            </w:pPr>
            <w:r w:rsidRPr="00B278DF">
              <w:rPr>
                <w:bCs/>
                <w:spacing w:val="-1"/>
                <w:sz w:val="26"/>
                <w:szCs w:val="26"/>
                <w:shd w:val="clear" w:color="auto" w:fill="FFFFFF"/>
              </w:rPr>
              <w:t xml:space="preserve">Đặc tính, thông số kỹ thuật, ký mã hiệu hàng hoá </w:t>
            </w:r>
          </w:p>
        </w:tc>
        <w:tc>
          <w:tcPr>
            <w:tcW w:w="4661"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885" w:type="dxa"/>
            <w:vMerge w:val="restart"/>
            <w:tcBorders>
              <w:top w:val="single" w:sz="4" w:space="0" w:color="auto"/>
              <w:left w:val="single" w:sz="4" w:space="0" w:color="auto"/>
              <w:right w:val="single" w:sz="4" w:space="0" w:color="auto"/>
            </w:tcBorders>
            <w:vAlign w:val="center"/>
          </w:tcPr>
          <w:p w:rsidR="00800D8B" w:rsidRPr="00B278DF" w:rsidRDefault="00800D8B" w:rsidP="0093650A">
            <w:pPr>
              <w:spacing w:before="60" w:after="60"/>
              <w:jc w:val="center"/>
              <w:rPr>
                <w:sz w:val="26"/>
                <w:szCs w:val="26"/>
              </w:rPr>
            </w:pPr>
            <w:r w:rsidRPr="00B278DF">
              <w:rPr>
                <w:sz w:val="26"/>
                <w:szCs w:val="26"/>
              </w:rPr>
              <w:t>3.1.3</w:t>
            </w:r>
          </w:p>
        </w:tc>
        <w:tc>
          <w:tcPr>
            <w:tcW w:w="2268" w:type="dxa"/>
            <w:vMerge w:val="restart"/>
            <w:tcBorders>
              <w:top w:val="single" w:sz="4" w:space="0" w:color="auto"/>
              <w:left w:val="single" w:sz="4" w:space="0" w:color="auto"/>
              <w:right w:val="single" w:sz="4" w:space="0" w:color="auto"/>
            </w:tcBorders>
            <w:vAlign w:val="center"/>
          </w:tcPr>
          <w:p w:rsidR="00800D8B" w:rsidRPr="00B278DF" w:rsidRDefault="00800D8B" w:rsidP="0093650A">
            <w:pPr>
              <w:spacing w:before="60" w:after="60"/>
              <w:jc w:val="left"/>
              <w:rPr>
                <w:sz w:val="26"/>
                <w:szCs w:val="26"/>
              </w:rPr>
            </w:pPr>
            <w:r w:rsidRPr="00B278DF">
              <w:rPr>
                <w:sz w:val="26"/>
                <w:szCs w:val="26"/>
              </w:rPr>
              <w:t>Tài liệu kỹ thuật</w:t>
            </w: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885" w:type="dxa"/>
            <w:vMerge w:val="restart"/>
            <w:tcBorders>
              <w:left w:val="single" w:sz="4" w:space="0" w:color="auto"/>
              <w:right w:val="single" w:sz="4" w:space="0" w:color="auto"/>
            </w:tcBorders>
            <w:vAlign w:val="center"/>
          </w:tcPr>
          <w:p w:rsidR="00800D8B" w:rsidRPr="00B278DF" w:rsidRDefault="00800D8B" w:rsidP="0093650A">
            <w:pPr>
              <w:spacing w:before="60" w:after="60"/>
              <w:jc w:val="center"/>
              <w:rPr>
                <w:sz w:val="26"/>
                <w:szCs w:val="26"/>
              </w:rPr>
            </w:pPr>
            <w:r w:rsidRPr="00B278DF">
              <w:rPr>
                <w:sz w:val="26"/>
                <w:szCs w:val="26"/>
              </w:rPr>
              <w:t>3.1.4</w:t>
            </w:r>
          </w:p>
        </w:tc>
        <w:tc>
          <w:tcPr>
            <w:tcW w:w="2268" w:type="dxa"/>
            <w:vMerge w:val="restart"/>
            <w:tcBorders>
              <w:left w:val="single" w:sz="4" w:space="0" w:color="auto"/>
              <w:right w:val="single" w:sz="4" w:space="0" w:color="auto"/>
            </w:tcBorders>
            <w:vAlign w:val="center"/>
          </w:tcPr>
          <w:p w:rsidR="00800D8B" w:rsidRPr="00B278DF" w:rsidRDefault="00800D8B" w:rsidP="0093650A">
            <w:pPr>
              <w:spacing w:before="60" w:after="60"/>
              <w:jc w:val="left"/>
              <w:rPr>
                <w:sz w:val="26"/>
                <w:szCs w:val="26"/>
              </w:rPr>
            </w:pPr>
            <w:r w:rsidRPr="00B278DF">
              <w:rPr>
                <w:sz w:val="26"/>
                <w:szCs w:val="26"/>
              </w:rPr>
              <w:t>Tiến độ cấp hàng</w:t>
            </w: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885" w:type="dxa"/>
            <w:vMerge w:val="restart"/>
            <w:tcBorders>
              <w:left w:val="single" w:sz="4" w:space="0" w:color="auto"/>
              <w:right w:val="single" w:sz="4" w:space="0" w:color="auto"/>
            </w:tcBorders>
            <w:vAlign w:val="center"/>
          </w:tcPr>
          <w:p w:rsidR="00800D8B" w:rsidRPr="00B278DF" w:rsidRDefault="00800D8B" w:rsidP="0093650A">
            <w:pPr>
              <w:spacing w:before="60" w:after="60"/>
              <w:jc w:val="center"/>
              <w:rPr>
                <w:sz w:val="26"/>
                <w:szCs w:val="26"/>
              </w:rPr>
            </w:pPr>
            <w:r w:rsidRPr="00B278DF">
              <w:rPr>
                <w:sz w:val="26"/>
                <w:szCs w:val="26"/>
              </w:rPr>
              <w:t>3.1.5</w:t>
            </w:r>
          </w:p>
        </w:tc>
        <w:tc>
          <w:tcPr>
            <w:tcW w:w="2268" w:type="dxa"/>
            <w:vMerge w:val="restart"/>
            <w:tcBorders>
              <w:left w:val="single" w:sz="4" w:space="0" w:color="auto"/>
              <w:right w:val="single" w:sz="4" w:space="0" w:color="auto"/>
            </w:tcBorders>
            <w:vAlign w:val="center"/>
          </w:tcPr>
          <w:p w:rsidR="00800D8B" w:rsidRPr="00B278DF" w:rsidRDefault="00800D8B" w:rsidP="0093650A">
            <w:pPr>
              <w:spacing w:before="60" w:after="60"/>
              <w:jc w:val="left"/>
              <w:rPr>
                <w:sz w:val="26"/>
                <w:szCs w:val="26"/>
              </w:rPr>
            </w:pPr>
            <w:r w:rsidRPr="00B278DF">
              <w:rPr>
                <w:sz w:val="26"/>
                <w:szCs w:val="26"/>
              </w:rPr>
              <w:t>Số lượng</w:t>
            </w: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center"/>
              <w:outlineLvl w:val="0"/>
              <w:rPr>
                <w:sz w:val="26"/>
                <w:szCs w:val="26"/>
              </w:rPr>
            </w:pPr>
            <w:r w:rsidRPr="00B278DF">
              <w:rPr>
                <w:sz w:val="26"/>
                <w:szCs w:val="26"/>
              </w:rPr>
              <w:t>3.1.6</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left"/>
              <w:outlineLvl w:val="0"/>
              <w:rPr>
                <w:sz w:val="26"/>
                <w:szCs w:val="26"/>
              </w:rPr>
            </w:pPr>
            <w:r w:rsidRPr="00B278DF">
              <w:rPr>
                <w:sz w:val="26"/>
                <w:szCs w:val="26"/>
              </w:rPr>
              <w:t>Bảo hành</w:t>
            </w:r>
          </w:p>
        </w:tc>
        <w:tc>
          <w:tcPr>
            <w:tcW w:w="4661"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jc w:val="center"/>
              <w:outlineLvl w:val="0"/>
              <w:rPr>
                <w:sz w:val="26"/>
                <w:szCs w:val="26"/>
              </w:rPr>
            </w:pPr>
            <w:r w:rsidRPr="00B278DF">
              <w:rPr>
                <w:sz w:val="26"/>
                <w:szCs w:val="26"/>
              </w:rPr>
              <w:t>3.1.7</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s>
              <w:suppressAutoHyphens/>
              <w:spacing w:before="60" w:after="60"/>
              <w:outlineLvl w:val="0"/>
              <w:rPr>
                <w:sz w:val="26"/>
                <w:szCs w:val="26"/>
              </w:rPr>
            </w:pPr>
            <w:r w:rsidRPr="00B278DF">
              <w:rPr>
                <w:sz w:val="26"/>
                <w:szCs w:val="26"/>
              </w:rPr>
              <w:t>Các cam kết và yêu cầu riêng</w:t>
            </w:r>
            <w:r>
              <w:rPr>
                <w:sz w:val="26"/>
                <w:szCs w:val="26"/>
              </w:rPr>
              <w:t>, k</w:t>
            </w:r>
            <w:r w:rsidRPr="00B278DF">
              <w:rPr>
                <w:sz w:val="26"/>
                <w:szCs w:val="26"/>
              </w:rPr>
              <w:t>iểm tra và thử nghiệm</w:t>
            </w:r>
          </w:p>
        </w:tc>
        <w:tc>
          <w:tcPr>
            <w:tcW w:w="4661"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Đạt</w:t>
            </w:r>
          </w:p>
        </w:tc>
      </w:tr>
      <w:tr w:rsidR="00800D8B" w:rsidRPr="00B278DF" w:rsidTr="0093650A">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sz w:val="26"/>
                <w:szCs w:val="26"/>
              </w:rPr>
            </w:pPr>
            <w:r w:rsidRPr="00B278DF">
              <w:rPr>
                <w:sz w:val="26"/>
                <w:szCs w:val="26"/>
              </w:rPr>
              <w:t>Không đạt</w:t>
            </w:r>
          </w:p>
        </w:tc>
      </w:tr>
      <w:tr w:rsidR="00800D8B" w:rsidRPr="00B278DF" w:rsidTr="0093650A">
        <w:trPr>
          <w:cantSplit/>
          <w:trHeight w:val="20"/>
        </w:trPr>
        <w:tc>
          <w:tcPr>
            <w:tcW w:w="3153" w:type="dxa"/>
            <w:gridSpan w:val="2"/>
            <w:vMerge w:val="restart"/>
            <w:tcBorders>
              <w:top w:val="single" w:sz="4" w:space="0" w:color="auto"/>
              <w:left w:val="single" w:sz="4" w:space="0" w:color="auto"/>
              <w:right w:val="single" w:sz="4" w:space="0" w:color="auto"/>
            </w:tcBorders>
            <w:vAlign w:val="center"/>
          </w:tcPr>
          <w:p w:rsidR="00800D8B" w:rsidRPr="00B278DF" w:rsidRDefault="00800D8B" w:rsidP="0093650A">
            <w:pPr>
              <w:spacing w:before="60" w:after="60"/>
              <w:jc w:val="left"/>
              <w:rPr>
                <w:b/>
                <w:sz w:val="26"/>
                <w:szCs w:val="26"/>
              </w:rPr>
            </w:pPr>
            <w:r w:rsidRPr="00B278DF">
              <w:rPr>
                <w:b/>
                <w:spacing w:val="2"/>
                <w:sz w:val="26"/>
                <w:szCs w:val="26"/>
              </w:rPr>
              <w:t>Kết luận</w:t>
            </w:r>
          </w:p>
        </w:tc>
        <w:tc>
          <w:tcPr>
            <w:tcW w:w="4661" w:type="dxa"/>
            <w:tcBorders>
              <w:top w:val="single" w:sz="4" w:space="0" w:color="auto"/>
              <w:left w:val="single" w:sz="4" w:space="0" w:color="auto"/>
              <w:bottom w:val="single" w:sz="4" w:space="0" w:color="auto"/>
              <w:right w:val="single" w:sz="4" w:space="0" w:color="auto"/>
            </w:tcBorders>
          </w:tcPr>
          <w:p w:rsidR="00800D8B" w:rsidRPr="00B278DF" w:rsidRDefault="00800D8B" w:rsidP="0093650A">
            <w:pPr>
              <w:spacing w:before="60" w:after="60"/>
              <w:rPr>
                <w:b/>
                <w:sz w:val="26"/>
                <w:szCs w:val="26"/>
              </w:rPr>
            </w:pPr>
            <w:r w:rsidRPr="00B278DF">
              <w:rPr>
                <w:b/>
                <w:spacing w:val="2"/>
                <w:sz w:val="26"/>
                <w:szCs w:val="26"/>
              </w:rPr>
              <w:t>Toàn bộ tiêu chí chi tiết 3.1.1÷3.1.7 được đánh giá là đạt</w:t>
            </w:r>
          </w:p>
        </w:tc>
        <w:tc>
          <w:tcPr>
            <w:tcW w:w="1434" w:type="dxa"/>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b/>
                <w:sz w:val="26"/>
                <w:szCs w:val="26"/>
              </w:rPr>
            </w:pPr>
            <w:r w:rsidRPr="00B278DF">
              <w:rPr>
                <w:b/>
                <w:spacing w:val="2"/>
                <w:sz w:val="26"/>
                <w:szCs w:val="26"/>
              </w:rPr>
              <w:t>Đạt</w:t>
            </w:r>
          </w:p>
        </w:tc>
      </w:tr>
      <w:tr w:rsidR="00800D8B" w:rsidRPr="00B278DF" w:rsidTr="0093650A">
        <w:trPr>
          <w:cantSplit/>
          <w:trHeight w:val="20"/>
        </w:trPr>
        <w:tc>
          <w:tcPr>
            <w:tcW w:w="3153" w:type="dxa"/>
            <w:gridSpan w:val="2"/>
            <w:vMerge/>
            <w:tcBorders>
              <w:left w:val="single" w:sz="4" w:space="0" w:color="auto"/>
              <w:bottom w:val="single" w:sz="4" w:space="0" w:color="auto"/>
              <w:right w:val="single" w:sz="4" w:space="0" w:color="auto"/>
            </w:tcBorders>
            <w:vAlign w:val="center"/>
          </w:tcPr>
          <w:p w:rsidR="00800D8B" w:rsidRPr="00B278DF" w:rsidRDefault="00800D8B" w:rsidP="0093650A">
            <w:pPr>
              <w:spacing w:before="60" w:after="60"/>
              <w:jc w:val="left"/>
              <w:rPr>
                <w:b/>
                <w:sz w:val="26"/>
                <w:szCs w:val="26"/>
              </w:rPr>
            </w:pPr>
          </w:p>
        </w:tc>
        <w:tc>
          <w:tcPr>
            <w:tcW w:w="4661" w:type="dxa"/>
            <w:tcBorders>
              <w:top w:val="single" w:sz="4" w:space="0" w:color="auto"/>
              <w:left w:val="single" w:sz="4" w:space="0" w:color="auto"/>
              <w:bottom w:val="single" w:sz="4" w:space="0" w:color="auto"/>
              <w:right w:val="single" w:sz="4" w:space="0" w:color="auto"/>
            </w:tcBorders>
          </w:tcPr>
          <w:p w:rsidR="00800D8B" w:rsidRPr="00B278DF" w:rsidRDefault="00800D8B" w:rsidP="0093650A">
            <w:pPr>
              <w:spacing w:before="60" w:after="60"/>
              <w:rPr>
                <w:b/>
                <w:sz w:val="26"/>
                <w:szCs w:val="26"/>
              </w:rPr>
            </w:pPr>
            <w:r w:rsidRPr="00B278DF">
              <w:rPr>
                <w:b/>
                <w:spacing w:val="2"/>
                <w:sz w:val="26"/>
                <w:szCs w:val="26"/>
              </w:rPr>
              <w:t>Không đạt một trong các tiêu chí trên</w:t>
            </w:r>
          </w:p>
        </w:tc>
        <w:tc>
          <w:tcPr>
            <w:tcW w:w="1434" w:type="dxa"/>
            <w:tcBorders>
              <w:top w:val="single" w:sz="4" w:space="0" w:color="auto"/>
              <w:left w:val="single" w:sz="4" w:space="0" w:color="auto"/>
              <w:bottom w:val="single" w:sz="4" w:space="0" w:color="auto"/>
              <w:right w:val="single" w:sz="4" w:space="0" w:color="auto"/>
            </w:tcBorders>
            <w:vAlign w:val="center"/>
          </w:tcPr>
          <w:p w:rsidR="00800D8B" w:rsidRPr="00B278DF" w:rsidRDefault="00800D8B" w:rsidP="0093650A">
            <w:pPr>
              <w:widowControl w:val="0"/>
              <w:tabs>
                <w:tab w:val="left" w:pos="851"/>
                <w:tab w:val="num" w:pos="1080"/>
              </w:tabs>
              <w:spacing w:before="60" w:after="60"/>
              <w:jc w:val="center"/>
              <w:rPr>
                <w:b/>
                <w:sz w:val="26"/>
                <w:szCs w:val="26"/>
              </w:rPr>
            </w:pPr>
            <w:r w:rsidRPr="00B278DF">
              <w:rPr>
                <w:b/>
                <w:spacing w:val="2"/>
                <w:sz w:val="26"/>
                <w:szCs w:val="26"/>
              </w:rPr>
              <w:t>Không đạt</w:t>
            </w:r>
          </w:p>
        </w:tc>
      </w:tr>
    </w:tbl>
    <w:p w:rsidR="00800D8B" w:rsidRPr="00B278DF" w:rsidRDefault="00800D8B" w:rsidP="00800D8B">
      <w:pPr>
        <w:widowControl w:val="0"/>
        <w:spacing w:before="80" w:after="80" w:line="264" w:lineRule="auto"/>
        <w:ind w:firstLine="709"/>
        <w:rPr>
          <w:b/>
          <w:sz w:val="26"/>
          <w:szCs w:val="26"/>
        </w:rPr>
      </w:pPr>
      <w:r w:rsidRPr="00B278DF">
        <w:rPr>
          <w:b/>
          <w:sz w:val="26"/>
          <w:szCs w:val="26"/>
        </w:rPr>
        <w:t>Mục 5. Phương án kỹ thuật thay thế trong E-HSDT (nếu có)</w:t>
      </w:r>
    </w:p>
    <w:p w:rsidR="00800D8B" w:rsidRPr="00B278DF" w:rsidRDefault="00800D8B" w:rsidP="00800D8B">
      <w:pPr>
        <w:widowControl w:val="0"/>
        <w:spacing w:before="80" w:after="80" w:line="264" w:lineRule="auto"/>
        <w:ind w:firstLine="709"/>
        <w:jc w:val="center"/>
        <w:rPr>
          <w:b/>
          <w:i/>
          <w:sz w:val="26"/>
          <w:szCs w:val="26"/>
        </w:rPr>
      </w:pPr>
      <w:r w:rsidRPr="00B278DF">
        <w:rPr>
          <w:b/>
          <w:i/>
          <w:sz w:val="26"/>
          <w:szCs w:val="26"/>
        </w:rPr>
        <w:t>(Không áp dụng)</w:t>
      </w:r>
    </w:p>
    <w:p w:rsidR="00056597" w:rsidRDefault="00056597">
      <w:bookmarkStart w:id="0" w:name="_GoBack"/>
      <w:bookmarkEnd w:id="0"/>
    </w:p>
    <w:sectPr w:rsidR="00056597" w:rsidSect="00685D0B">
      <w:pgSz w:w="11907" w:h="16840" w:code="9"/>
      <w:pgMar w:top="1418" w:right="1134" w:bottom="1134" w:left="1985" w:header="720" w:footer="1021"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20A" w:rsidRDefault="0084620A" w:rsidP="00800D8B">
      <w:r>
        <w:separator/>
      </w:r>
    </w:p>
  </w:endnote>
  <w:endnote w:type="continuationSeparator" w:id="0">
    <w:p w:rsidR="0084620A" w:rsidRDefault="0084620A" w:rsidP="0080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20A" w:rsidRDefault="0084620A" w:rsidP="00800D8B">
      <w:r>
        <w:separator/>
      </w:r>
    </w:p>
  </w:footnote>
  <w:footnote w:type="continuationSeparator" w:id="0">
    <w:p w:rsidR="0084620A" w:rsidRDefault="0084620A" w:rsidP="00800D8B">
      <w:r>
        <w:continuationSeparator/>
      </w:r>
    </w:p>
  </w:footnote>
  <w:footnote w:id="1">
    <w:p w:rsidR="00800D8B" w:rsidRPr="00E951D2" w:rsidRDefault="00800D8B" w:rsidP="00800D8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8B"/>
    <w:rsid w:val="00056597"/>
    <w:rsid w:val="00685D0B"/>
    <w:rsid w:val="00800D8B"/>
    <w:rsid w:val="0084620A"/>
    <w:rsid w:val="00A7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8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00D8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00D8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00D8B"/>
    <w:rPr>
      <w:rFonts w:eastAsia="Times New Roman" w:cs="Times New Roman"/>
      <w:sz w:val="20"/>
      <w:szCs w:val="20"/>
    </w:rPr>
  </w:style>
  <w:style w:type="character" w:styleId="FootnoteReference">
    <w:name w:val="footnote reference"/>
    <w:aliases w:val="callout"/>
    <w:rsid w:val="00800D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8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00D8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00D8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00D8B"/>
    <w:rPr>
      <w:rFonts w:eastAsia="Times New Roman" w:cs="Times New Roman"/>
      <w:sz w:val="20"/>
      <w:szCs w:val="20"/>
    </w:rPr>
  </w:style>
  <w:style w:type="character" w:styleId="FootnoteReference">
    <w:name w:val="footnote reference"/>
    <w:aliases w:val="callout"/>
    <w:rsid w:val="00800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2025-10-22T01:53:00Z</dcterms:created>
  <dcterms:modified xsi:type="dcterms:W3CDTF">2025-10-22T01:53:00Z</dcterms:modified>
</cp:coreProperties>
</file>