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208" w:rsidRPr="00BD796C" w:rsidRDefault="00700208" w:rsidP="00482C60">
      <w:pPr>
        <w:pStyle w:val="Caption"/>
      </w:pPr>
    </w:p>
    <w:p w:rsidR="0000753F" w:rsidRPr="00BD796C" w:rsidRDefault="00766A6B" w:rsidP="00C95B81">
      <w:pPr>
        <w:spacing w:before="120" w:after="120"/>
        <w:ind w:firstLine="709"/>
        <w:outlineLvl w:val="1"/>
        <w:rPr>
          <w:rFonts w:eastAsia="MS Mincho"/>
          <w:b/>
          <w:szCs w:val="24"/>
          <w:lang w:val="vi-VN" w:eastAsia="vi-VN"/>
        </w:rPr>
      </w:pPr>
      <w:r w:rsidRPr="00BD796C">
        <w:rPr>
          <w:b/>
          <w:bCs/>
          <w:sz w:val="28"/>
          <w:szCs w:val="28"/>
          <w:lang w:val="vi-VN"/>
        </w:rPr>
        <w:t xml:space="preserve">Mục </w:t>
      </w:r>
      <w:r w:rsidRPr="00BD796C">
        <w:rPr>
          <w:b/>
          <w:bCs/>
          <w:sz w:val="28"/>
          <w:szCs w:val="28"/>
          <w:lang w:val="pl-PL"/>
        </w:rPr>
        <w:t>3</w:t>
      </w:r>
      <w:r w:rsidRPr="00BD796C">
        <w:rPr>
          <w:b/>
          <w:bCs/>
          <w:sz w:val="28"/>
          <w:szCs w:val="28"/>
          <w:lang w:val="vi-VN"/>
        </w:rPr>
        <w:t>. Tiêu chuẩn đánh giá về kỹ thuật</w:t>
      </w:r>
      <w:r w:rsidR="0000753F" w:rsidRPr="00BD796C">
        <w:rPr>
          <w:rFonts w:eastAsia="MS Mincho"/>
          <w:b/>
          <w:szCs w:val="24"/>
          <w:lang w:val="vi-VN" w:eastAsia="vi-VN"/>
        </w:rPr>
        <w:t xml:space="preserve"> </w:t>
      </w:r>
    </w:p>
    <w:p w:rsidR="0068512C" w:rsidRPr="00BD796C" w:rsidRDefault="0068512C" w:rsidP="0068512C">
      <w:pPr>
        <w:spacing w:before="120" w:after="120"/>
        <w:ind w:firstLine="709"/>
        <w:rPr>
          <w:sz w:val="28"/>
          <w:szCs w:val="28"/>
          <w:lang w:val="es-ES"/>
        </w:rPr>
      </w:pPr>
      <w:bookmarkStart w:id="0" w:name="_Toc399947674"/>
      <w:r w:rsidRPr="00BD796C">
        <w:rPr>
          <w:sz w:val="28"/>
          <w:szCs w:val="28"/>
          <w:lang w:val="es-ES"/>
        </w:rPr>
        <w:t>Căn cứ quy mô, tính chất của gói thầu mà xác định mức độ yêu cầu đối với từng nội dung. Đối với các tiêu chí đánh giá tổng quát, chỉ sử dụng tiêu chí đạt, không đạt</w:t>
      </w:r>
      <w:r w:rsidRPr="00BD796C">
        <w:rPr>
          <w:sz w:val="28"/>
          <w:szCs w:val="28"/>
          <w:lang w:val="vi-VN"/>
        </w:rPr>
        <w:t>.</w:t>
      </w:r>
      <w:r w:rsidRPr="00BD796C" w:rsidDel="00D822D6">
        <w:rPr>
          <w:sz w:val="28"/>
          <w:szCs w:val="28"/>
          <w:lang w:val="es-ES"/>
        </w:rPr>
        <w:t xml:space="preserve"> </w:t>
      </w:r>
      <w:r w:rsidRPr="00BD796C">
        <w:rPr>
          <w:sz w:val="28"/>
          <w:szCs w:val="28"/>
          <w:lang w:val="es-ES"/>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68512C" w:rsidRPr="00BD796C" w:rsidRDefault="0068512C" w:rsidP="0068512C">
      <w:pPr>
        <w:spacing w:before="120" w:after="120"/>
        <w:ind w:firstLine="709"/>
        <w:rPr>
          <w:sz w:val="28"/>
          <w:szCs w:val="28"/>
          <w:lang w:val="es-ES"/>
        </w:rPr>
      </w:pPr>
      <w:r w:rsidRPr="00BD796C">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68512C" w:rsidRPr="00BD796C" w:rsidRDefault="0068512C" w:rsidP="0068512C">
      <w:pPr>
        <w:widowControl w:val="0"/>
        <w:spacing w:line="264" w:lineRule="auto"/>
        <w:rPr>
          <w:b/>
          <w:sz w:val="28"/>
          <w:szCs w:val="28"/>
        </w:rPr>
      </w:pPr>
      <w:r w:rsidRPr="00BD796C">
        <w:rPr>
          <w:b/>
          <w:sz w:val="28"/>
          <w:szCs w:val="28"/>
        </w:rPr>
        <w:t xml:space="preserve">3.1. Giải pháp kỹ thuật </w:t>
      </w:r>
    </w:p>
    <w:tbl>
      <w:tblPr>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7"/>
        <w:gridCol w:w="5245"/>
        <w:gridCol w:w="1275"/>
      </w:tblGrid>
      <w:tr w:rsidR="0068512C" w:rsidRPr="00BD796C" w:rsidTr="00284F8B">
        <w:trPr>
          <w:trHeight w:val="411"/>
          <w:tblHeader/>
        </w:trPr>
        <w:tc>
          <w:tcPr>
            <w:tcW w:w="2547" w:type="dxa"/>
            <w:tcBorders>
              <w:top w:val="single" w:sz="4" w:space="0" w:color="auto"/>
              <w:left w:val="single" w:sz="4" w:space="0" w:color="auto"/>
              <w:bottom w:val="single" w:sz="4" w:space="0" w:color="auto"/>
              <w:right w:val="single" w:sz="4" w:space="0" w:color="auto"/>
            </w:tcBorders>
            <w:vAlign w:val="center"/>
          </w:tcPr>
          <w:p w:rsidR="0068512C" w:rsidRPr="00BD796C" w:rsidRDefault="0068512C" w:rsidP="00284F8B">
            <w:pPr>
              <w:widowControl w:val="0"/>
              <w:tabs>
                <w:tab w:val="left" w:pos="851"/>
              </w:tabs>
              <w:spacing w:after="120" w:line="264" w:lineRule="auto"/>
              <w:jc w:val="center"/>
              <w:rPr>
                <w:b/>
                <w:sz w:val="28"/>
                <w:szCs w:val="28"/>
              </w:rPr>
            </w:pPr>
            <w:r w:rsidRPr="00BD796C">
              <w:rPr>
                <w:b/>
                <w:sz w:val="28"/>
                <w:szCs w:val="28"/>
              </w:rPr>
              <w:t>Nội dung đánh giá</w:t>
            </w:r>
          </w:p>
        </w:tc>
        <w:tc>
          <w:tcPr>
            <w:tcW w:w="5245" w:type="dxa"/>
            <w:tcBorders>
              <w:top w:val="single" w:sz="4" w:space="0" w:color="auto"/>
              <w:left w:val="single" w:sz="4" w:space="0" w:color="auto"/>
              <w:bottom w:val="single" w:sz="4" w:space="0" w:color="auto"/>
              <w:right w:val="single" w:sz="4" w:space="0" w:color="auto"/>
            </w:tcBorders>
            <w:vAlign w:val="center"/>
          </w:tcPr>
          <w:p w:rsidR="0068512C" w:rsidRPr="00BD796C" w:rsidRDefault="0068512C" w:rsidP="00284F8B">
            <w:pPr>
              <w:widowControl w:val="0"/>
              <w:tabs>
                <w:tab w:val="left" w:pos="851"/>
              </w:tabs>
              <w:spacing w:after="120" w:line="264" w:lineRule="auto"/>
              <w:jc w:val="center"/>
              <w:rPr>
                <w:b/>
                <w:sz w:val="28"/>
                <w:szCs w:val="28"/>
              </w:rPr>
            </w:pPr>
            <w:r w:rsidRPr="00BD796C">
              <w:rPr>
                <w:b/>
                <w:sz w:val="28"/>
                <w:szCs w:val="28"/>
              </w:rPr>
              <w:t>Mức độ đáp ứng</w:t>
            </w:r>
          </w:p>
        </w:tc>
        <w:tc>
          <w:tcPr>
            <w:tcW w:w="1275" w:type="dxa"/>
            <w:tcBorders>
              <w:top w:val="single" w:sz="4" w:space="0" w:color="auto"/>
              <w:left w:val="single" w:sz="4" w:space="0" w:color="auto"/>
              <w:bottom w:val="single" w:sz="4" w:space="0" w:color="auto"/>
              <w:right w:val="single" w:sz="4" w:space="0" w:color="auto"/>
            </w:tcBorders>
          </w:tcPr>
          <w:p w:rsidR="0068512C" w:rsidRPr="00BD796C" w:rsidRDefault="0068512C" w:rsidP="00284F8B">
            <w:pPr>
              <w:widowControl w:val="0"/>
              <w:tabs>
                <w:tab w:val="left" w:pos="851"/>
              </w:tabs>
              <w:spacing w:after="120" w:line="264" w:lineRule="auto"/>
              <w:jc w:val="center"/>
              <w:rPr>
                <w:b/>
                <w:sz w:val="28"/>
                <w:szCs w:val="28"/>
              </w:rPr>
            </w:pPr>
            <w:r w:rsidRPr="00BD796C">
              <w:rPr>
                <w:b/>
                <w:sz w:val="28"/>
                <w:szCs w:val="28"/>
              </w:rPr>
              <w:t>Đánh giá</w:t>
            </w:r>
          </w:p>
        </w:tc>
      </w:tr>
      <w:tr w:rsidR="0068512C" w:rsidRPr="00BD796C" w:rsidTr="00284F8B">
        <w:trPr>
          <w:trHeight w:val="1942"/>
        </w:trPr>
        <w:tc>
          <w:tcPr>
            <w:tcW w:w="2547" w:type="dxa"/>
            <w:vMerge w:val="restart"/>
            <w:vAlign w:val="center"/>
          </w:tcPr>
          <w:p w:rsidR="0068512C" w:rsidRPr="00BD796C" w:rsidRDefault="0068512C" w:rsidP="00284F8B">
            <w:pPr>
              <w:widowControl w:val="0"/>
              <w:tabs>
                <w:tab w:val="left" w:pos="851"/>
              </w:tabs>
              <w:spacing w:after="120" w:line="264" w:lineRule="auto"/>
              <w:rPr>
                <w:b/>
                <w:sz w:val="28"/>
                <w:szCs w:val="28"/>
              </w:rPr>
            </w:pPr>
            <w:r w:rsidRPr="00BD796C">
              <w:rPr>
                <w:bCs/>
                <w:sz w:val="28"/>
                <w:szCs w:val="28"/>
              </w:rPr>
              <w:t>Sự đúng đắn của giải pháp. Sự phù hợp của giải pháp với các qui định pháp luật</w:t>
            </w:r>
            <w:r w:rsidRPr="00BD796C">
              <w:rPr>
                <w:sz w:val="28"/>
                <w:szCs w:val="28"/>
              </w:rPr>
              <w:t xml:space="preserve">. </w:t>
            </w:r>
          </w:p>
        </w:tc>
        <w:tc>
          <w:tcPr>
            <w:tcW w:w="5245" w:type="dxa"/>
            <w:vAlign w:val="center"/>
          </w:tcPr>
          <w:p w:rsidR="0068512C" w:rsidRPr="00BD796C" w:rsidRDefault="0068512C" w:rsidP="00284F8B">
            <w:pPr>
              <w:widowControl w:val="0"/>
              <w:tabs>
                <w:tab w:val="left" w:pos="851"/>
              </w:tabs>
              <w:spacing w:after="120" w:line="264" w:lineRule="auto"/>
              <w:rPr>
                <w:bCs/>
                <w:sz w:val="28"/>
                <w:szCs w:val="28"/>
              </w:rPr>
            </w:pPr>
            <w:r w:rsidRPr="00BD796C">
              <w:rPr>
                <w:bCs/>
                <w:sz w:val="28"/>
                <w:szCs w:val="28"/>
              </w:rPr>
              <w:t>Đáp ứng được hai yêu cầu sau đây:</w:t>
            </w:r>
          </w:p>
          <w:p w:rsidR="0068512C" w:rsidRPr="00BD796C" w:rsidRDefault="0068512C" w:rsidP="00284F8B">
            <w:pPr>
              <w:widowControl w:val="0"/>
              <w:tabs>
                <w:tab w:val="left" w:pos="851"/>
              </w:tabs>
              <w:spacing w:after="120" w:line="264" w:lineRule="auto"/>
              <w:rPr>
                <w:bCs/>
                <w:sz w:val="28"/>
                <w:szCs w:val="28"/>
              </w:rPr>
            </w:pPr>
            <w:r w:rsidRPr="00BD796C">
              <w:rPr>
                <w:bCs/>
                <w:sz w:val="28"/>
                <w:szCs w:val="28"/>
              </w:rPr>
              <w:t xml:space="preserve">(i) Giải pháp kỹ thuật đúng, giải quyết được yêu cầu nhiệm vụ của gói thầu đưa ra. </w:t>
            </w:r>
          </w:p>
          <w:p w:rsidR="0068512C" w:rsidRPr="00BD796C" w:rsidRDefault="0068512C" w:rsidP="00284F8B">
            <w:pPr>
              <w:widowControl w:val="0"/>
              <w:tabs>
                <w:tab w:val="left" w:pos="851"/>
              </w:tabs>
              <w:spacing w:after="120" w:line="264" w:lineRule="auto"/>
              <w:rPr>
                <w:b/>
                <w:sz w:val="28"/>
                <w:szCs w:val="28"/>
              </w:rPr>
            </w:pPr>
            <w:r w:rsidRPr="00BD796C">
              <w:rPr>
                <w:bCs/>
                <w:sz w:val="28"/>
                <w:szCs w:val="28"/>
              </w:rPr>
              <w:t xml:space="preserve">(ii) Giải pháp kỹ thuật phù hợp với các qui định của pháp luật về quản lý đất đai, bồi thường giải phóng mặt bằng, bảo vệ an toàn công trình lưới điện </w:t>
            </w:r>
          </w:p>
        </w:tc>
        <w:tc>
          <w:tcPr>
            <w:tcW w:w="1275" w:type="dxa"/>
          </w:tcPr>
          <w:p w:rsidR="0068512C" w:rsidRPr="00BD796C" w:rsidRDefault="0068512C" w:rsidP="00284F8B">
            <w:pPr>
              <w:widowControl w:val="0"/>
              <w:tabs>
                <w:tab w:val="left" w:pos="851"/>
              </w:tabs>
              <w:spacing w:after="120" w:line="264" w:lineRule="auto"/>
              <w:jc w:val="center"/>
              <w:outlineLvl w:val="2"/>
              <w:rPr>
                <w:b/>
                <w:sz w:val="28"/>
                <w:szCs w:val="28"/>
              </w:rPr>
            </w:pPr>
            <w:r w:rsidRPr="00BD796C">
              <w:rPr>
                <w:b/>
                <w:sz w:val="28"/>
                <w:szCs w:val="28"/>
              </w:rPr>
              <w:t>Đạt</w:t>
            </w:r>
          </w:p>
        </w:tc>
      </w:tr>
      <w:tr w:rsidR="0068512C" w:rsidRPr="00BD796C" w:rsidTr="00284F8B">
        <w:trPr>
          <w:trHeight w:val="611"/>
        </w:trPr>
        <w:tc>
          <w:tcPr>
            <w:tcW w:w="2547" w:type="dxa"/>
            <w:vMerge/>
            <w:vAlign w:val="center"/>
          </w:tcPr>
          <w:p w:rsidR="0068512C" w:rsidRPr="00BD796C" w:rsidRDefault="0068512C" w:rsidP="00284F8B">
            <w:pPr>
              <w:widowControl w:val="0"/>
              <w:tabs>
                <w:tab w:val="left" w:pos="851"/>
              </w:tabs>
              <w:spacing w:after="120" w:line="264" w:lineRule="auto"/>
              <w:ind w:left="-18"/>
              <w:rPr>
                <w:bCs/>
                <w:sz w:val="28"/>
                <w:szCs w:val="28"/>
              </w:rPr>
            </w:pPr>
          </w:p>
        </w:tc>
        <w:tc>
          <w:tcPr>
            <w:tcW w:w="5245" w:type="dxa"/>
            <w:vAlign w:val="center"/>
          </w:tcPr>
          <w:p w:rsidR="0068512C" w:rsidRPr="00BD796C" w:rsidRDefault="0068512C" w:rsidP="00284F8B">
            <w:pPr>
              <w:widowControl w:val="0"/>
              <w:spacing w:after="120" w:line="264" w:lineRule="auto"/>
              <w:rPr>
                <w:b/>
                <w:sz w:val="28"/>
                <w:szCs w:val="28"/>
              </w:rPr>
            </w:pPr>
            <w:r w:rsidRPr="00BD796C">
              <w:rPr>
                <w:sz w:val="28"/>
                <w:szCs w:val="28"/>
              </w:rPr>
              <w:t xml:space="preserve">Không đáp ứng bất kỳ một trong hai yêu cầu (i) và (ii) nêu ở mục a) bên trên. </w:t>
            </w:r>
          </w:p>
        </w:tc>
        <w:tc>
          <w:tcPr>
            <w:tcW w:w="1275" w:type="dxa"/>
          </w:tcPr>
          <w:p w:rsidR="0068512C" w:rsidRPr="00BD796C" w:rsidRDefault="0068512C" w:rsidP="00284F8B">
            <w:pPr>
              <w:widowControl w:val="0"/>
              <w:tabs>
                <w:tab w:val="left" w:pos="851"/>
              </w:tabs>
              <w:spacing w:after="120" w:line="264" w:lineRule="auto"/>
              <w:jc w:val="center"/>
              <w:outlineLvl w:val="2"/>
              <w:rPr>
                <w:b/>
                <w:sz w:val="28"/>
                <w:szCs w:val="28"/>
              </w:rPr>
            </w:pPr>
            <w:r w:rsidRPr="00BD796C">
              <w:rPr>
                <w:b/>
                <w:sz w:val="28"/>
                <w:szCs w:val="28"/>
              </w:rPr>
              <w:t>Không đạt</w:t>
            </w:r>
          </w:p>
        </w:tc>
      </w:tr>
    </w:tbl>
    <w:p w:rsidR="0068512C" w:rsidRPr="00BD796C" w:rsidRDefault="0068512C" w:rsidP="0068512C">
      <w:pPr>
        <w:widowControl w:val="0"/>
        <w:spacing w:before="120" w:after="240"/>
        <w:rPr>
          <w:b/>
          <w:iCs/>
          <w:sz w:val="28"/>
          <w:szCs w:val="28"/>
          <w:lang w:val="es-ES"/>
        </w:rPr>
      </w:pPr>
      <w:r w:rsidRPr="00BD796C">
        <w:rPr>
          <w:b/>
          <w:sz w:val="28"/>
          <w:szCs w:val="28"/>
        </w:rPr>
        <w:t xml:space="preserve">3.2. Biện pháp tổ chức thực hiện: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5704"/>
        <w:gridCol w:w="1275"/>
      </w:tblGrid>
      <w:tr w:rsidR="0068512C" w:rsidRPr="00BD796C" w:rsidTr="00284F8B">
        <w:trPr>
          <w:trHeight w:val="557"/>
          <w:tblHeader/>
        </w:trPr>
        <w:tc>
          <w:tcPr>
            <w:tcW w:w="2093" w:type="dxa"/>
            <w:tcBorders>
              <w:top w:val="single" w:sz="4" w:space="0" w:color="auto"/>
              <w:left w:val="single" w:sz="4" w:space="0" w:color="auto"/>
              <w:bottom w:val="single" w:sz="4" w:space="0" w:color="auto"/>
              <w:right w:val="single" w:sz="4" w:space="0" w:color="auto"/>
            </w:tcBorders>
            <w:vAlign w:val="center"/>
          </w:tcPr>
          <w:p w:rsidR="0068512C" w:rsidRPr="00BD796C" w:rsidRDefault="0068512C" w:rsidP="00284F8B">
            <w:pPr>
              <w:widowControl w:val="0"/>
              <w:tabs>
                <w:tab w:val="left" w:pos="851"/>
              </w:tabs>
              <w:spacing w:line="264" w:lineRule="auto"/>
              <w:jc w:val="center"/>
              <w:rPr>
                <w:b/>
                <w:sz w:val="28"/>
                <w:szCs w:val="28"/>
              </w:rPr>
            </w:pPr>
            <w:r w:rsidRPr="00BD796C">
              <w:rPr>
                <w:b/>
                <w:sz w:val="28"/>
                <w:szCs w:val="28"/>
              </w:rPr>
              <w:t>Nội dung yêu cầu</w:t>
            </w:r>
          </w:p>
        </w:tc>
        <w:tc>
          <w:tcPr>
            <w:tcW w:w="5704" w:type="dxa"/>
            <w:tcBorders>
              <w:top w:val="single" w:sz="4" w:space="0" w:color="auto"/>
              <w:left w:val="single" w:sz="4" w:space="0" w:color="auto"/>
              <w:bottom w:val="single" w:sz="4" w:space="0" w:color="auto"/>
              <w:right w:val="single" w:sz="4" w:space="0" w:color="auto"/>
            </w:tcBorders>
            <w:vAlign w:val="center"/>
          </w:tcPr>
          <w:p w:rsidR="0068512C" w:rsidRPr="00BD796C" w:rsidRDefault="0068512C" w:rsidP="00284F8B">
            <w:pPr>
              <w:widowControl w:val="0"/>
              <w:tabs>
                <w:tab w:val="left" w:pos="851"/>
              </w:tabs>
              <w:spacing w:line="264" w:lineRule="auto"/>
              <w:jc w:val="center"/>
              <w:rPr>
                <w:b/>
                <w:sz w:val="28"/>
                <w:szCs w:val="28"/>
              </w:rPr>
            </w:pPr>
            <w:r w:rsidRPr="00BD796C">
              <w:rPr>
                <w:b/>
                <w:sz w:val="28"/>
                <w:szCs w:val="28"/>
              </w:rPr>
              <w:t>Mức độ đáp ứng</w:t>
            </w:r>
          </w:p>
        </w:tc>
        <w:tc>
          <w:tcPr>
            <w:tcW w:w="1275" w:type="dxa"/>
            <w:tcBorders>
              <w:top w:val="single" w:sz="4" w:space="0" w:color="auto"/>
              <w:left w:val="single" w:sz="4" w:space="0" w:color="auto"/>
              <w:bottom w:val="single" w:sz="4" w:space="0" w:color="auto"/>
              <w:right w:val="single" w:sz="4" w:space="0" w:color="auto"/>
            </w:tcBorders>
          </w:tcPr>
          <w:p w:rsidR="0068512C" w:rsidRPr="00BD796C" w:rsidRDefault="0068512C" w:rsidP="00284F8B">
            <w:pPr>
              <w:widowControl w:val="0"/>
              <w:tabs>
                <w:tab w:val="left" w:pos="851"/>
              </w:tabs>
              <w:spacing w:line="264" w:lineRule="auto"/>
              <w:jc w:val="center"/>
              <w:rPr>
                <w:b/>
                <w:sz w:val="28"/>
                <w:szCs w:val="28"/>
              </w:rPr>
            </w:pPr>
            <w:r w:rsidRPr="00BD796C">
              <w:rPr>
                <w:b/>
                <w:sz w:val="28"/>
                <w:szCs w:val="28"/>
              </w:rPr>
              <w:t>Đánh giá</w:t>
            </w:r>
          </w:p>
        </w:tc>
      </w:tr>
      <w:tr w:rsidR="0068512C" w:rsidRPr="00BD796C" w:rsidTr="00284F8B">
        <w:trPr>
          <w:trHeight w:val="836"/>
        </w:trPr>
        <w:tc>
          <w:tcPr>
            <w:tcW w:w="2093" w:type="dxa"/>
            <w:vMerge w:val="restart"/>
            <w:vAlign w:val="center"/>
          </w:tcPr>
          <w:p w:rsidR="0068512C" w:rsidRPr="00BD796C" w:rsidRDefault="0068512C" w:rsidP="00284F8B">
            <w:pPr>
              <w:widowControl w:val="0"/>
              <w:tabs>
                <w:tab w:val="left" w:pos="851"/>
              </w:tabs>
              <w:spacing w:line="264" w:lineRule="auto"/>
              <w:ind w:left="-18"/>
              <w:rPr>
                <w:sz w:val="28"/>
                <w:szCs w:val="28"/>
              </w:rPr>
            </w:pPr>
            <w:r w:rsidRPr="00BD796C">
              <w:rPr>
                <w:sz w:val="28"/>
                <w:szCs w:val="28"/>
              </w:rPr>
              <w:t>1. Giải pháp kỹ thuật</w:t>
            </w:r>
          </w:p>
        </w:tc>
        <w:tc>
          <w:tcPr>
            <w:tcW w:w="5704" w:type="dxa"/>
            <w:vAlign w:val="center"/>
          </w:tcPr>
          <w:p w:rsidR="0068512C" w:rsidRPr="00BD796C" w:rsidRDefault="0068512C" w:rsidP="00284F8B">
            <w:pPr>
              <w:pStyle w:val="Cqu"/>
              <w:keepNext w:val="0"/>
              <w:spacing w:line="264" w:lineRule="auto"/>
              <w:ind w:right="105"/>
              <w:rPr>
                <w:rFonts w:ascii="Times New Roman" w:hAnsi="Times New Roman"/>
                <w:sz w:val="28"/>
                <w:szCs w:val="28"/>
              </w:rPr>
            </w:pPr>
            <w:r w:rsidRPr="00BD796C">
              <w:rPr>
                <w:rFonts w:ascii="Times New Roman" w:hAnsi="Times New Roman"/>
                <w:sz w:val="28"/>
                <w:szCs w:val="28"/>
              </w:rPr>
              <w:t>a) Đáp ứng các yêu cầu sau đây:</w:t>
            </w:r>
          </w:p>
          <w:p w:rsidR="0068512C" w:rsidRPr="00BD796C" w:rsidRDefault="0068512C" w:rsidP="00284F8B">
            <w:pPr>
              <w:pStyle w:val="Cqu"/>
              <w:keepNext w:val="0"/>
              <w:spacing w:line="264" w:lineRule="auto"/>
              <w:ind w:left="33" w:right="105"/>
              <w:rPr>
                <w:rFonts w:ascii="Times New Roman" w:hAnsi="Times New Roman"/>
                <w:sz w:val="28"/>
                <w:szCs w:val="28"/>
              </w:rPr>
            </w:pPr>
            <w:r w:rsidRPr="00BD796C">
              <w:rPr>
                <w:rFonts w:ascii="Times New Roman" w:hAnsi="Times New Roman"/>
                <w:sz w:val="28"/>
                <w:szCs w:val="28"/>
              </w:rPr>
              <w:t>(i) Nêu rõ được các giải pháp kỹ thuật tại các vị trí thu hồi đất vĩnh viễn bao gồm phần ngoại nghiệp và nội nghiệp.</w:t>
            </w:r>
          </w:p>
          <w:p w:rsidR="0068512C" w:rsidRPr="00BD796C" w:rsidRDefault="0068512C" w:rsidP="00284F8B">
            <w:pPr>
              <w:pStyle w:val="Cqu"/>
              <w:keepNext w:val="0"/>
              <w:spacing w:line="264" w:lineRule="auto"/>
              <w:ind w:left="33" w:right="105"/>
              <w:rPr>
                <w:rFonts w:ascii="Times New Roman" w:hAnsi="Times New Roman"/>
                <w:sz w:val="28"/>
                <w:szCs w:val="28"/>
              </w:rPr>
            </w:pPr>
            <w:r w:rsidRPr="00BD796C">
              <w:rPr>
                <w:rFonts w:ascii="Times New Roman" w:hAnsi="Times New Roman"/>
                <w:sz w:val="28"/>
                <w:szCs w:val="28"/>
              </w:rPr>
              <w:t>(ii) Nêu rõ được các giải pháp kỹ thuật tại các vị trí thu hồi đất hành lang bao gồm phần ngoại nghiệp và nội nghiệp.</w:t>
            </w:r>
          </w:p>
          <w:p w:rsidR="0068512C" w:rsidRPr="00BD796C" w:rsidRDefault="0068512C" w:rsidP="00284F8B">
            <w:pPr>
              <w:pStyle w:val="Cqu"/>
              <w:keepNext w:val="0"/>
              <w:spacing w:line="264" w:lineRule="auto"/>
              <w:ind w:left="33" w:right="105"/>
              <w:rPr>
                <w:rFonts w:ascii="Times New Roman" w:hAnsi="Times New Roman"/>
                <w:sz w:val="28"/>
                <w:szCs w:val="28"/>
              </w:rPr>
            </w:pPr>
            <w:r w:rsidRPr="00BD796C">
              <w:rPr>
                <w:rFonts w:ascii="Times New Roman" w:hAnsi="Times New Roman"/>
                <w:sz w:val="28"/>
                <w:szCs w:val="28"/>
              </w:rPr>
              <w:t>(iii)Trình tự thẩm định kết quả thực hiện</w:t>
            </w:r>
          </w:p>
        </w:tc>
        <w:tc>
          <w:tcPr>
            <w:tcW w:w="1275" w:type="dxa"/>
            <w:vAlign w:val="center"/>
          </w:tcPr>
          <w:p w:rsidR="0068512C" w:rsidRPr="00BD796C" w:rsidRDefault="0068512C" w:rsidP="00284F8B">
            <w:pPr>
              <w:widowControl w:val="0"/>
              <w:tabs>
                <w:tab w:val="left" w:pos="851"/>
              </w:tabs>
              <w:spacing w:line="264" w:lineRule="auto"/>
              <w:jc w:val="center"/>
              <w:outlineLvl w:val="2"/>
              <w:rPr>
                <w:b/>
                <w:sz w:val="28"/>
                <w:szCs w:val="28"/>
              </w:rPr>
            </w:pPr>
            <w:r w:rsidRPr="00BD796C">
              <w:rPr>
                <w:b/>
                <w:sz w:val="28"/>
                <w:szCs w:val="28"/>
              </w:rPr>
              <w:t>Đạt</w:t>
            </w:r>
          </w:p>
        </w:tc>
      </w:tr>
      <w:tr w:rsidR="0068512C" w:rsidRPr="00BD796C" w:rsidTr="00284F8B">
        <w:tc>
          <w:tcPr>
            <w:tcW w:w="2093" w:type="dxa"/>
            <w:vMerge/>
            <w:vAlign w:val="center"/>
          </w:tcPr>
          <w:p w:rsidR="0068512C" w:rsidRPr="00BD796C" w:rsidRDefault="0068512C" w:rsidP="00284F8B">
            <w:pPr>
              <w:widowControl w:val="0"/>
              <w:tabs>
                <w:tab w:val="left" w:pos="851"/>
              </w:tabs>
              <w:spacing w:line="264" w:lineRule="auto"/>
              <w:ind w:left="-18"/>
              <w:rPr>
                <w:sz w:val="28"/>
                <w:szCs w:val="28"/>
              </w:rPr>
            </w:pPr>
          </w:p>
        </w:tc>
        <w:tc>
          <w:tcPr>
            <w:tcW w:w="5704" w:type="dxa"/>
            <w:vAlign w:val="center"/>
          </w:tcPr>
          <w:p w:rsidR="0068512C" w:rsidRPr="00BD796C" w:rsidRDefault="0068512C" w:rsidP="00284F8B">
            <w:pPr>
              <w:pStyle w:val="Cqu"/>
              <w:keepNext w:val="0"/>
              <w:spacing w:line="264" w:lineRule="auto"/>
              <w:ind w:left="33" w:right="105"/>
              <w:rPr>
                <w:rFonts w:ascii="Times New Roman" w:hAnsi="Times New Roman"/>
                <w:sz w:val="28"/>
                <w:szCs w:val="28"/>
              </w:rPr>
            </w:pPr>
            <w:r w:rsidRPr="00BD796C">
              <w:rPr>
                <w:rFonts w:ascii="Times New Roman" w:hAnsi="Times New Roman"/>
                <w:sz w:val="28"/>
                <w:szCs w:val="28"/>
              </w:rPr>
              <w:t>b) Không đáp ứng bất kỳ một trong hai yêu cầu (i) và (ii) nêu ở mục a) trên</w:t>
            </w:r>
          </w:p>
        </w:tc>
        <w:tc>
          <w:tcPr>
            <w:tcW w:w="1275" w:type="dxa"/>
            <w:vAlign w:val="center"/>
          </w:tcPr>
          <w:p w:rsidR="0068512C" w:rsidRPr="00BD796C" w:rsidRDefault="0068512C" w:rsidP="00284F8B">
            <w:pPr>
              <w:widowControl w:val="0"/>
              <w:tabs>
                <w:tab w:val="left" w:pos="851"/>
              </w:tabs>
              <w:spacing w:line="264" w:lineRule="auto"/>
              <w:jc w:val="center"/>
              <w:outlineLvl w:val="2"/>
              <w:rPr>
                <w:b/>
                <w:sz w:val="28"/>
                <w:szCs w:val="28"/>
              </w:rPr>
            </w:pPr>
            <w:r w:rsidRPr="00BD796C">
              <w:rPr>
                <w:b/>
                <w:sz w:val="28"/>
                <w:szCs w:val="28"/>
              </w:rPr>
              <w:t>Không đạt</w:t>
            </w:r>
          </w:p>
        </w:tc>
      </w:tr>
      <w:tr w:rsidR="0068512C" w:rsidRPr="00BD796C" w:rsidTr="00284F8B">
        <w:trPr>
          <w:trHeight w:val="785"/>
        </w:trPr>
        <w:tc>
          <w:tcPr>
            <w:tcW w:w="2093" w:type="dxa"/>
            <w:vMerge w:val="restart"/>
            <w:vAlign w:val="center"/>
          </w:tcPr>
          <w:p w:rsidR="0068512C" w:rsidRPr="00BD796C" w:rsidRDefault="0068512C" w:rsidP="00284F8B">
            <w:pPr>
              <w:widowControl w:val="0"/>
              <w:spacing w:line="264" w:lineRule="auto"/>
              <w:rPr>
                <w:sz w:val="28"/>
                <w:szCs w:val="28"/>
              </w:rPr>
            </w:pPr>
            <w:proofErr w:type="gramStart"/>
            <w:r w:rsidRPr="00BD796C">
              <w:rPr>
                <w:sz w:val="28"/>
                <w:szCs w:val="28"/>
              </w:rPr>
              <w:lastRenderedPageBreak/>
              <w:t>2. Sơ</w:t>
            </w:r>
            <w:proofErr w:type="gramEnd"/>
            <w:r w:rsidRPr="00BD796C">
              <w:rPr>
                <w:sz w:val="28"/>
                <w:szCs w:val="28"/>
              </w:rPr>
              <w:t xml:space="preserve"> đồ tổ chức và qui trình thực hiện công việc. </w:t>
            </w:r>
          </w:p>
        </w:tc>
        <w:tc>
          <w:tcPr>
            <w:tcW w:w="5704" w:type="dxa"/>
            <w:vAlign w:val="center"/>
          </w:tcPr>
          <w:p w:rsidR="0068512C" w:rsidRPr="00BD796C" w:rsidRDefault="0068512C" w:rsidP="00284F8B">
            <w:pPr>
              <w:pStyle w:val="Cqu"/>
              <w:keepNext w:val="0"/>
              <w:spacing w:line="264" w:lineRule="auto"/>
              <w:ind w:left="33" w:right="105"/>
              <w:rPr>
                <w:rFonts w:ascii="Times New Roman" w:hAnsi="Times New Roman"/>
                <w:sz w:val="28"/>
                <w:szCs w:val="28"/>
              </w:rPr>
            </w:pPr>
            <w:r w:rsidRPr="00BD796C">
              <w:rPr>
                <w:rFonts w:ascii="Times New Roman" w:hAnsi="Times New Roman"/>
                <w:sz w:val="28"/>
                <w:szCs w:val="28"/>
              </w:rPr>
              <w:t>a) Đáp ứng các yêu cầu sau đây:</w:t>
            </w:r>
          </w:p>
          <w:p w:rsidR="0068512C" w:rsidRPr="00BD796C" w:rsidRDefault="0068512C" w:rsidP="00284F8B">
            <w:pPr>
              <w:pStyle w:val="Cqu"/>
              <w:keepNext w:val="0"/>
              <w:spacing w:line="264" w:lineRule="auto"/>
              <w:ind w:left="33" w:right="105"/>
              <w:rPr>
                <w:rFonts w:ascii="Times New Roman" w:hAnsi="Times New Roman"/>
                <w:sz w:val="28"/>
                <w:szCs w:val="28"/>
              </w:rPr>
            </w:pPr>
            <w:r w:rsidRPr="00BD796C">
              <w:rPr>
                <w:rFonts w:ascii="Times New Roman" w:hAnsi="Times New Roman"/>
                <w:sz w:val="28"/>
                <w:szCs w:val="28"/>
              </w:rPr>
              <w:t xml:space="preserve">(i) Có biểu đồ tiến độ phù hợp với nhân sự thực hiện </w:t>
            </w:r>
          </w:p>
          <w:p w:rsidR="0068512C" w:rsidRPr="00BD796C" w:rsidRDefault="0068512C" w:rsidP="00284F8B">
            <w:pPr>
              <w:pStyle w:val="Cqu"/>
              <w:keepNext w:val="0"/>
              <w:spacing w:line="264" w:lineRule="auto"/>
              <w:ind w:left="33" w:right="105"/>
              <w:rPr>
                <w:rFonts w:ascii="Times New Roman" w:hAnsi="Times New Roman"/>
                <w:sz w:val="28"/>
                <w:szCs w:val="28"/>
              </w:rPr>
            </w:pPr>
            <w:r w:rsidRPr="00BD796C">
              <w:rPr>
                <w:rFonts w:ascii="Times New Roman" w:hAnsi="Times New Roman"/>
                <w:sz w:val="28"/>
                <w:szCs w:val="28"/>
              </w:rPr>
              <w:t>(ii) Có quy trình tổ chức thực hiện phù hợp với biểu đồ tiến độ thực hiện.</w:t>
            </w:r>
          </w:p>
        </w:tc>
        <w:tc>
          <w:tcPr>
            <w:tcW w:w="1275" w:type="dxa"/>
            <w:vAlign w:val="center"/>
          </w:tcPr>
          <w:p w:rsidR="0068512C" w:rsidRPr="00BD796C" w:rsidRDefault="0068512C" w:rsidP="00284F8B">
            <w:pPr>
              <w:widowControl w:val="0"/>
              <w:tabs>
                <w:tab w:val="left" w:pos="851"/>
              </w:tabs>
              <w:spacing w:line="264" w:lineRule="auto"/>
              <w:jc w:val="center"/>
              <w:outlineLvl w:val="2"/>
              <w:rPr>
                <w:b/>
                <w:sz w:val="28"/>
                <w:szCs w:val="28"/>
              </w:rPr>
            </w:pPr>
            <w:r w:rsidRPr="00BD796C">
              <w:rPr>
                <w:b/>
                <w:sz w:val="28"/>
                <w:szCs w:val="28"/>
              </w:rPr>
              <w:t>Đạt</w:t>
            </w:r>
          </w:p>
        </w:tc>
      </w:tr>
      <w:tr w:rsidR="0068512C" w:rsidRPr="00BD796C" w:rsidTr="00284F8B">
        <w:trPr>
          <w:trHeight w:val="729"/>
        </w:trPr>
        <w:tc>
          <w:tcPr>
            <w:tcW w:w="2093" w:type="dxa"/>
            <w:vMerge/>
            <w:vAlign w:val="center"/>
          </w:tcPr>
          <w:p w:rsidR="0068512C" w:rsidRPr="00BD796C" w:rsidRDefault="0068512C" w:rsidP="00284F8B">
            <w:pPr>
              <w:pStyle w:val="Header"/>
              <w:widowControl w:val="0"/>
              <w:spacing w:line="264" w:lineRule="auto"/>
              <w:rPr>
                <w:sz w:val="28"/>
                <w:szCs w:val="28"/>
              </w:rPr>
            </w:pPr>
          </w:p>
        </w:tc>
        <w:tc>
          <w:tcPr>
            <w:tcW w:w="5704" w:type="dxa"/>
            <w:vAlign w:val="center"/>
          </w:tcPr>
          <w:p w:rsidR="0068512C" w:rsidRPr="00BD796C" w:rsidRDefault="0068512C" w:rsidP="00284F8B">
            <w:pPr>
              <w:pStyle w:val="Cqu"/>
              <w:keepNext w:val="0"/>
              <w:spacing w:line="264" w:lineRule="auto"/>
              <w:ind w:left="33" w:right="105"/>
              <w:rPr>
                <w:rFonts w:ascii="Times New Roman" w:hAnsi="Times New Roman"/>
                <w:sz w:val="28"/>
                <w:szCs w:val="28"/>
              </w:rPr>
            </w:pPr>
            <w:r w:rsidRPr="00BD796C">
              <w:rPr>
                <w:rFonts w:ascii="Times New Roman" w:hAnsi="Times New Roman"/>
                <w:sz w:val="28"/>
                <w:szCs w:val="28"/>
              </w:rPr>
              <w:t xml:space="preserve">b) Không đáp ứng bất kỳ một trong hai yêu cầu (i) và (ii) nêu ở mục a) bên trên. </w:t>
            </w:r>
          </w:p>
        </w:tc>
        <w:tc>
          <w:tcPr>
            <w:tcW w:w="1275" w:type="dxa"/>
            <w:vAlign w:val="center"/>
          </w:tcPr>
          <w:p w:rsidR="0068512C" w:rsidRPr="00BD796C" w:rsidRDefault="0068512C" w:rsidP="00284F8B">
            <w:pPr>
              <w:widowControl w:val="0"/>
              <w:tabs>
                <w:tab w:val="left" w:pos="851"/>
              </w:tabs>
              <w:spacing w:line="264" w:lineRule="auto"/>
              <w:jc w:val="center"/>
              <w:outlineLvl w:val="2"/>
              <w:rPr>
                <w:b/>
                <w:sz w:val="28"/>
                <w:szCs w:val="28"/>
              </w:rPr>
            </w:pPr>
            <w:r w:rsidRPr="00BD796C">
              <w:rPr>
                <w:b/>
                <w:sz w:val="28"/>
                <w:szCs w:val="28"/>
              </w:rPr>
              <w:t>Không đạt</w:t>
            </w:r>
          </w:p>
        </w:tc>
      </w:tr>
      <w:tr w:rsidR="0068512C" w:rsidRPr="00BD796C" w:rsidTr="00284F8B">
        <w:trPr>
          <w:trHeight w:val="292"/>
        </w:trPr>
        <w:tc>
          <w:tcPr>
            <w:tcW w:w="2093" w:type="dxa"/>
            <w:vMerge w:val="restart"/>
            <w:vAlign w:val="center"/>
          </w:tcPr>
          <w:p w:rsidR="0068512C" w:rsidRPr="00BD796C" w:rsidRDefault="0068512C" w:rsidP="00284F8B">
            <w:pPr>
              <w:widowControl w:val="0"/>
              <w:tabs>
                <w:tab w:val="left" w:pos="851"/>
              </w:tabs>
              <w:spacing w:line="264" w:lineRule="auto"/>
              <w:outlineLvl w:val="0"/>
              <w:rPr>
                <w:b/>
                <w:sz w:val="28"/>
                <w:szCs w:val="28"/>
              </w:rPr>
            </w:pPr>
            <w:r w:rsidRPr="00BD796C">
              <w:rPr>
                <w:b/>
                <w:sz w:val="28"/>
                <w:szCs w:val="28"/>
              </w:rPr>
              <w:t>Kết luận</w:t>
            </w:r>
          </w:p>
        </w:tc>
        <w:tc>
          <w:tcPr>
            <w:tcW w:w="5704" w:type="dxa"/>
            <w:vAlign w:val="center"/>
          </w:tcPr>
          <w:p w:rsidR="0068512C" w:rsidRPr="00BD796C" w:rsidRDefault="0068512C" w:rsidP="00284F8B">
            <w:pPr>
              <w:widowControl w:val="0"/>
              <w:tabs>
                <w:tab w:val="left" w:pos="851"/>
              </w:tabs>
              <w:spacing w:line="264" w:lineRule="auto"/>
              <w:ind w:left="-18"/>
              <w:rPr>
                <w:sz w:val="28"/>
                <w:szCs w:val="28"/>
              </w:rPr>
            </w:pPr>
            <w:r w:rsidRPr="00BD796C">
              <w:rPr>
                <w:sz w:val="28"/>
                <w:szCs w:val="28"/>
              </w:rPr>
              <w:t>a) Các nội dung 1, 2 đều được đánh giá là đạt</w:t>
            </w:r>
          </w:p>
        </w:tc>
        <w:tc>
          <w:tcPr>
            <w:tcW w:w="1275" w:type="dxa"/>
            <w:vAlign w:val="center"/>
          </w:tcPr>
          <w:p w:rsidR="0068512C" w:rsidRPr="00BD796C" w:rsidRDefault="0068512C" w:rsidP="00284F8B">
            <w:pPr>
              <w:widowControl w:val="0"/>
              <w:tabs>
                <w:tab w:val="left" w:pos="851"/>
              </w:tabs>
              <w:spacing w:line="264" w:lineRule="auto"/>
              <w:jc w:val="center"/>
              <w:outlineLvl w:val="2"/>
              <w:rPr>
                <w:b/>
                <w:sz w:val="28"/>
                <w:szCs w:val="28"/>
              </w:rPr>
            </w:pPr>
            <w:r w:rsidRPr="00BD796C">
              <w:rPr>
                <w:b/>
                <w:sz w:val="28"/>
                <w:szCs w:val="28"/>
              </w:rPr>
              <w:t>Đạt</w:t>
            </w:r>
          </w:p>
        </w:tc>
      </w:tr>
      <w:tr w:rsidR="0068512C" w:rsidRPr="00BD796C" w:rsidTr="00284F8B">
        <w:trPr>
          <w:trHeight w:val="423"/>
        </w:trPr>
        <w:tc>
          <w:tcPr>
            <w:tcW w:w="2093" w:type="dxa"/>
            <w:vMerge/>
            <w:vAlign w:val="center"/>
          </w:tcPr>
          <w:p w:rsidR="0068512C" w:rsidRPr="00BD796C" w:rsidRDefault="0068512C" w:rsidP="00284F8B">
            <w:pPr>
              <w:widowControl w:val="0"/>
              <w:tabs>
                <w:tab w:val="left" w:pos="851"/>
              </w:tabs>
              <w:spacing w:line="264" w:lineRule="auto"/>
              <w:outlineLvl w:val="0"/>
              <w:rPr>
                <w:sz w:val="28"/>
                <w:szCs w:val="28"/>
              </w:rPr>
            </w:pPr>
          </w:p>
        </w:tc>
        <w:tc>
          <w:tcPr>
            <w:tcW w:w="5704" w:type="dxa"/>
            <w:vAlign w:val="center"/>
          </w:tcPr>
          <w:p w:rsidR="0068512C" w:rsidRPr="00BD796C" w:rsidRDefault="0068512C" w:rsidP="00284F8B">
            <w:pPr>
              <w:widowControl w:val="0"/>
              <w:tabs>
                <w:tab w:val="left" w:pos="851"/>
              </w:tabs>
              <w:spacing w:line="264" w:lineRule="auto"/>
              <w:ind w:left="-18"/>
              <w:rPr>
                <w:sz w:val="28"/>
                <w:szCs w:val="28"/>
              </w:rPr>
            </w:pPr>
            <w:r w:rsidRPr="00BD796C">
              <w:rPr>
                <w:sz w:val="28"/>
                <w:szCs w:val="28"/>
              </w:rPr>
              <w:t xml:space="preserve">b) Bất kỳ nội dung nào trong các nội dung 1, 2 được đánh giá là không đạt. </w:t>
            </w:r>
          </w:p>
        </w:tc>
        <w:tc>
          <w:tcPr>
            <w:tcW w:w="1275" w:type="dxa"/>
            <w:vAlign w:val="center"/>
          </w:tcPr>
          <w:p w:rsidR="0068512C" w:rsidRPr="00BD796C" w:rsidRDefault="0068512C" w:rsidP="00284F8B">
            <w:pPr>
              <w:widowControl w:val="0"/>
              <w:tabs>
                <w:tab w:val="left" w:pos="851"/>
              </w:tabs>
              <w:spacing w:line="264" w:lineRule="auto"/>
              <w:jc w:val="center"/>
              <w:outlineLvl w:val="2"/>
              <w:rPr>
                <w:b/>
                <w:sz w:val="28"/>
                <w:szCs w:val="28"/>
              </w:rPr>
            </w:pPr>
            <w:r w:rsidRPr="00BD796C">
              <w:rPr>
                <w:b/>
                <w:sz w:val="28"/>
                <w:szCs w:val="28"/>
              </w:rPr>
              <w:t>Không đạt</w:t>
            </w:r>
          </w:p>
        </w:tc>
      </w:tr>
    </w:tbl>
    <w:p w:rsidR="0068512C" w:rsidRPr="00BD796C" w:rsidRDefault="0068512C" w:rsidP="0068512C">
      <w:pPr>
        <w:widowControl w:val="0"/>
        <w:spacing w:before="240" w:after="240"/>
        <w:rPr>
          <w:b/>
          <w:sz w:val="28"/>
          <w:szCs w:val="28"/>
        </w:rPr>
      </w:pPr>
      <w:r w:rsidRPr="00BD796C">
        <w:rPr>
          <w:b/>
          <w:sz w:val="28"/>
          <w:szCs w:val="28"/>
        </w:rPr>
        <w:t>3.3. Tiến độ thực hiện Dịch vụ:</w:t>
      </w:r>
    </w:p>
    <w:tbl>
      <w:tblPr>
        <w:tblW w:w="907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5529"/>
        <w:gridCol w:w="1275"/>
      </w:tblGrid>
      <w:tr w:rsidR="0068512C" w:rsidRPr="00BD796C" w:rsidTr="00284F8B">
        <w:tc>
          <w:tcPr>
            <w:tcW w:w="2269" w:type="dxa"/>
            <w:tcBorders>
              <w:top w:val="single" w:sz="4" w:space="0" w:color="auto"/>
              <w:left w:val="single" w:sz="4" w:space="0" w:color="auto"/>
              <w:bottom w:val="single" w:sz="4" w:space="0" w:color="auto"/>
              <w:right w:val="single" w:sz="4" w:space="0" w:color="auto"/>
            </w:tcBorders>
            <w:vAlign w:val="center"/>
          </w:tcPr>
          <w:p w:rsidR="0068512C" w:rsidRPr="00BD796C" w:rsidRDefault="0068512C" w:rsidP="00284F8B">
            <w:pPr>
              <w:widowControl w:val="0"/>
              <w:tabs>
                <w:tab w:val="left" w:pos="851"/>
              </w:tabs>
              <w:spacing w:after="120" w:line="264" w:lineRule="auto"/>
              <w:jc w:val="center"/>
              <w:rPr>
                <w:b/>
                <w:sz w:val="28"/>
                <w:szCs w:val="28"/>
              </w:rPr>
            </w:pPr>
            <w:r w:rsidRPr="00BD796C">
              <w:rPr>
                <w:b/>
                <w:sz w:val="28"/>
                <w:szCs w:val="28"/>
              </w:rPr>
              <w:t>Nội dung đánh giá</w:t>
            </w:r>
          </w:p>
        </w:tc>
        <w:tc>
          <w:tcPr>
            <w:tcW w:w="5529" w:type="dxa"/>
            <w:tcBorders>
              <w:top w:val="single" w:sz="4" w:space="0" w:color="auto"/>
              <w:left w:val="single" w:sz="4" w:space="0" w:color="auto"/>
              <w:bottom w:val="single" w:sz="4" w:space="0" w:color="auto"/>
              <w:right w:val="single" w:sz="4" w:space="0" w:color="auto"/>
            </w:tcBorders>
            <w:vAlign w:val="center"/>
          </w:tcPr>
          <w:p w:rsidR="0068512C" w:rsidRPr="00BD796C" w:rsidRDefault="0068512C" w:rsidP="00284F8B">
            <w:pPr>
              <w:widowControl w:val="0"/>
              <w:tabs>
                <w:tab w:val="left" w:pos="851"/>
              </w:tabs>
              <w:spacing w:after="120" w:line="264" w:lineRule="auto"/>
              <w:jc w:val="center"/>
              <w:rPr>
                <w:b/>
                <w:sz w:val="28"/>
                <w:szCs w:val="28"/>
              </w:rPr>
            </w:pPr>
            <w:r w:rsidRPr="00BD796C">
              <w:rPr>
                <w:b/>
                <w:sz w:val="28"/>
                <w:szCs w:val="28"/>
              </w:rPr>
              <w:t>Mức độ đáp ứng</w:t>
            </w:r>
          </w:p>
        </w:tc>
        <w:tc>
          <w:tcPr>
            <w:tcW w:w="1275" w:type="dxa"/>
            <w:tcBorders>
              <w:top w:val="single" w:sz="4" w:space="0" w:color="auto"/>
              <w:left w:val="single" w:sz="4" w:space="0" w:color="auto"/>
              <w:bottom w:val="single" w:sz="4" w:space="0" w:color="auto"/>
              <w:right w:val="single" w:sz="4" w:space="0" w:color="auto"/>
            </w:tcBorders>
          </w:tcPr>
          <w:p w:rsidR="0068512C" w:rsidRPr="00BD796C" w:rsidRDefault="0068512C" w:rsidP="00284F8B">
            <w:pPr>
              <w:widowControl w:val="0"/>
              <w:tabs>
                <w:tab w:val="left" w:pos="851"/>
              </w:tabs>
              <w:spacing w:after="120" w:line="264" w:lineRule="auto"/>
              <w:jc w:val="center"/>
              <w:rPr>
                <w:b/>
                <w:sz w:val="28"/>
                <w:szCs w:val="28"/>
              </w:rPr>
            </w:pPr>
            <w:r w:rsidRPr="00BD796C">
              <w:rPr>
                <w:b/>
                <w:sz w:val="28"/>
                <w:szCs w:val="28"/>
              </w:rPr>
              <w:t>Đánh giá</w:t>
            </w:r>
          </w:p>
        </w:tc>
      </w:tr>
      <w:tr w:rsidR="0068512C" w:rsidRPr="00BD796C" w:rsidTr="00284F8B">
        <w:tc>
          <w:tcPr>
            <w:tcW w:w="2269" w:type="dxa"/>
            <w:vMerge w:val="restart"/>
            <w:vAlign w:val="center"/>
          </w:tcPr>
          <w:p w:rsidR="0068512C" w:rsidRPr="00BD796C" w:rsidRDefault="0068512C" w:rsidP="00284F8B">
            <w:pPr>
              <w:widowControl w:val="0"/>
              <w:tabs>
                <w:tab w:val="left" w:pos="284"/>
              </w:tabs>
              <w:spacing w:after="120" w:line="264" w:lineRule="auto"/>
              <w:outlineLvl w:val="0"/>
              <w:rPr>
                <w:sz w:val="28"/>
                <w:szCs w:val="28"/>
              </w:rPr>
            </w:pPr>
            <w:r w:rsidRPr="00BD796C">
              <w:rPr>
                <w:bCs/>
                <w:sz w:val="28"/>
                <w:szCs w:val="28"/>
              </w:rPr>
              <w:t>Tiến độ</w:t>
            </w:r>
          </w:p>
        </w:tc>
        <w:tc>
          <w:tcPr>
            <w:tcW w:w="5529" w:type="dxa"/>
            <w:vAlign w:val="center"/>
          </w:tcPr>
          <w:p w:rsidR="0068512C" w:rsidRPr="00BD796C" w:rsidRDefault="0068512C" w:rsidP="00284F8B">
            <w:pPr>
              <w:widowControl w:val="0"/>
              <w:spacing w:after="120" w:line="264" w:lineRule="auto"/>
              <w:ind w:right="105" w:firstLine="33"/>
              <w:rPr>
                <w:b/>
                <w:sz w:val="28"/>
                <w:szCs w:val="28"/>
              </w:rPr>
            </w:pPr>
            <w:r w:rsidRPr="00BD796C">
              <w:rPr>
                <w:sz w:val="28"/>
                <w:szCs w:val="28"/>
              </w:rPr>
              <w:t xml:space="preserve">Không quá </w:t>
            </w:r>
            <w:r w:rsidR="009E6021" w:rsidRPr="00BD796C">
              <w:rPr>
                <w:sz w:val="28"/>
                <w:szCs w:val="28"/>
              </w:rPr>
              <w:t>9</w:t>
            </w:r>
            <w:r w:rsidRPr="00BD796C">
              <w:rPr>
                <w:sz w:val="28"/>
                <w:szCs w:val="28"/>
              </w:rPr>
              <w:t xml:space="preserve">0 ngày </w:t>
            </w:r>
          </w:p>
        </w:tc>
        <w:tc>
          <w:tcPr>
            <w:tcW w:w="1275" w:type="dxa"/>
            <w:vAlign w:val="center"/>
          </w:tcPr>
          <w:p w:rsidR="0068512C" w:rsidRPr="00BD796C" w:rsidRDefault="0068512C" w:rsidP="00284F8B">
            <w:pPr>
              <w:widowControl w:val="0"/>
              <w:spacing w:after="120" w:line="264" w:lineRule="auto"/>
              <w:jc w:val="center"/>
              <w:rPr>
                <w:b/>
                <w:sz w:val="28"/>
                <w:szCs w:val="28"/>
              </w:rPr>
            </w:pPr>
            <w:r w:rsidRPr="00BD796C">
              <w:rPr>
                <w:b/>
                <w:sz w:val="28"/>
                <w:szCs w:val="28"/>
              </w:rPr>
              <w:t>Đạt</w:t>
            </w:r>
          </w:p>
        </w:tc>
      </w:tr>
      <w:tr w:rsidR="0068512C" w:rsidRPr="00BD796C" w:rsidTr="00284F8B">
        <w:trPr>
          <w:trHeight w:val="204"/>
        </w:trPr>
        <w:tc>
          <w:tcPr>
            <w:tcW w:w="2269" w:type="dxa"/>
            <w:vMerge/>
            <w:vAlign w:val="center"/>
          </w:tcPr>
          <w:p w:rsidR="0068512C" w:rsidRPr="00BD796C" w:rsidRDefault="0068512C" w:rsidP="00284F8B">
            <w:pPr>
              <w:widowControl w:val="0"/>
              <w:tabs>
                <w:tab w:val="left" w:pos="851"/>
              </w:tabs>
              <w:spacing w:after="120" w:line="264" w:lineRule="auto"/>
              <w:outlineLvl w:val="0"/>
              <w:rPr>
                <w:b/>
                <w:sz w:val="28"/>
                <w:szCs w:val="28"/>
              </w:rPr>
            </w:pPr>
          </w:p>
        </w:tc>
        <w:tc>
          <w:tcPr>
            <w:tcW w:w="5529" w:type="dxa"/>
            <w:vAlign w:val="center"/>
          </w:tcPr>
          <w:p w:rsidR="0068512C" w:rsidRPr="00BD796C" w:rsidRDefault="0068512C" w:rsidP="009E6021">
            <w:pPr>
              <w:widowControl w:val="0"/>
              <w:spacing w:after="120" w:line="264" w:lineRule="auto"/>
              <w:ind w:right="105" w:firstLine="33"/>
              <w:rPr>
                <w:b/>
                <w:sz w:val="28"/>
                <w:szCs w:val="28"/>
              </w:rPr>
            </w:pPr>
            <w:r w:rsidRPr="00BD796C">
              <w:rPr>
                <w:sz w:val="28"/>
                <w:szCs w:val="28"/>
              </w:rPr>
              <w:t xml:space="preserve">Quá </w:t>
            </w:r>
            <w:r w:rsidR="009E6021" w:rsidRPr="00BD796C">
              <w:rPr>
                <w:sz w:val="28"/>
                <w:szCs w:val="28"/>
              </w:rPr>
              <w:t>9</w:t>
            </w:r>
            <w:r w:rsidRPr="00BD796C">
              <w:rPr>
                <w:sz w:val="28"/>
                <w:szCs w:val="28"/>
              </w:rPr>
              <w:t>0 ngày</w:t>
            </w:r>
          </w:p>
        </w:tc>
        <w:tc>
          <w:tcPr>
            <w:tcW w:w="1275" w:type="dxa"/>
            <w:vAlign w:val="center"/>
          </w:tcPr>
          <w:p w:rsidR="0068512C" w:rsidRPr="00BD796C" w:rsidRDefault="0068512C" w:rsidP="00284F8B">
            <w:pPr>
              <w:widowControl w:val="0"/>
              <w:spacing w:after="120" w:line="264" w:lineRule="auto"/>
              <w:jc w:val="center"/>
              <w:rPr>
                <w:b/>
                <w:sz w:val="28"/>
                <w:szCs w:val="28"/>
              </w:rPr>
            </w:pPr>
            <w:r w:rsidRPr="00BD796C">
              <w:rPr>
                <w:b/>
                <w:sz w:val="28"/>
                <w:szCs w:val="28"/>
              </w:rPr>
              <w:t>Không đạt</w:t>
            </w:r>
          </w:p>
        </w:tc>
      </w:tr>
    </w:tbl>
    <w:p w:rsidR="0068512C" w:rsidRPr="00BD796C" w:rsidRDefault="0068512C" w:rsidP="0068512C">
      <w:pPr>
        <w:widowControl w:val="0"/>
        <w:spacing w:before="120" w:after="240"/>
        <w:rPr>
          <w:b/>
          <w:sz w:val="28"/>
          <w:szCs w:val="28"/>
        </w:rPr>
      </w:pPr>
      <w:r w:rsidRPr="00BD796C">
        <w:rPr>
          <w:b/>
          <w:sz w:val="28"/>
          <w:szCs w:val="28"/>
        </w:rPr>
        <w:t>3.4. Biện pháp bảo đảm chất lượng:</w:t>
      </w:r>
    </w:p>
    <w:tbl>
      <w:tblPr>
        <w:tblpPr w:leftFromText="180" w:rightFromText="180" w:vertAnchor="text" w:tblpX="108"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5069"/>
        <w:gridCol w:w="1276"/>
      </w:tblGrid>
      <w:tr w:rsidR="0068512C" w:rsidRPr="00BD796C" w:rsidTr="00284F8B">
        <w:trPr>
          <w:tblHeader/>
        </w:trPr>
        <w:tc>
          <w:tcPr>
            <w:tcW w:w="2694" w:type="dxa"/>
            <w:tcBorders>
              <w:top w:val="single" w:sz="4" w:space="0" w:color="auto"/>
              <w:left w:val="single" w:sz="4" w:space="0" w:color="auto"/>
              <w:bottom w:val="single" w:sz="4" w:space="0" w:color="auto"/>
              <w:right w:val="single" w:sz="4" w:space="0" w:color="auto"/>
            </w:tcBorders>
            <w:vAlign w:val="center"/>
          </w:tcPr>
          <w:p w:rsidR="0068512C" w:rsidRPr="00BD796C" w:rsidRDefault="0068512C" w:rsidP="00284F8B">
            <w:pPr>
              <w:widowControl w:val="0"/>
              <w:tabs>
                <w:tab w:val="left" w:pos="851"/>
              </w:tabs>
              <w:spacing w:after="120" w:line="264" w:lineRule="auto"/>
              <w:jc w:val="center"/>
              <w:rPr>
                <w:b/>
                <w:sz w:val="28"/>
                <w:szCs w:val="28"/>
              </w:rPr>
            </w:pPr>
            <w:r w:rsidRPr="00BD796C">
              <w:rPr>
                <w:b/>
                <w:sz w:val="28"/>
                <w:szCs w:val="28"/>
              </w:rPr>
              <w:t>Nội dung đánh giá</w:t>
            </w:r>
          </w:p>
        </w:tc>
        <w:tc>
          <w:tcPr>
            <w:tcW w:w="5069" w:type="dxa"/>
            <w:tcBorders>
              <w:top w:val="single" w:sz="4" w:space="0" w:color="auto"/>
              <w:left w:val="single" w:sz="4" w:space="0" w:color="auto"/>
              <w:bottom w:val="single" w:sz="4" w:space="0" w:color="auto"/>
              <w:right w:val="single" w:sz="4" w:space="0" w:color="auto"/>
            </w:tcBorders>
            <w:vAlign w:val="center"/>
          </w:tcPr>
          <w:p w:rsidR="0068512C" w:rsidRPr="00BD796C" w:rsidRDefault="0068512C" w:rsidP="00284F8B">
            <w:pPr>
              <w:widowControl w:val="0"/>
              <w:tabs>
                <w:tab w:val="left" w:pos="851"/>
              </w:tabs>
              <w:spacing w:after="120" w:line="264" w:lineRule="auto"/>
              <w:jc w:val="center"/>
              <w:rPr>
                <w:b/>
                <w:sz w:val="28"/>
                <w:szCs w:val="28"/>
              </w:rPr>
            </w:pPr>
            <w:r w:rsidRPr="00BD796C">
              <w:rPr>
                <w:b/>
                <w:sz w:val="28"/>
                <w:szCs w:val="28"/>
              </w:rPr>
              <w:t>Mức độ đáp ứng</w:t>
            </w:r>
          </w:p>
        </w:tc>
        <w:tc>
          <w:tcPr>
            <w:tcW w:w="1276" w:type="dxa"/>
            <w:tcBorders>
              <w:top w:val="single" w:sz="4" w:space="0" w:color="auto"/>
              <w:left w:val="single" w:sz="4" w:space="0" w:color="auto"/>
              <w:bottom w:val="single" w:sz="4" w:space="0" w:color="auto"/>
              <w:right w:val="single" w:sz="4" w:space="0" w:color="auto"/>
            </w:tcBorders>
          </w:tcPr>
          <w:p w:rsidR="0068512C" w:rsidRPr="00BD796C" w:rsidRDefault="0068512C" w:rsidP="00284F8B">
            <w:pPr>
              <w:widowControl w:val="0"/>
              <w:tabs>
                <w:tab w:val="left" w:pos="851"/>
              </w:tabs>
              <w:spacing w:after="120" w:line="264" w:lineRule="auto"/>
              <w:jc w:val="center"/>
              <w:rPr>
                <w:b/>
                <w:sz w:val="28"/>
                <w:szCs w:val="28"/>
              </w:rPr>
            </w:pPr>
            <w:r w:rsidRPr="00BD796C">
              <w:rPr>
                <w:b/>
                <w:sz w:val="28"/>
                <w:szCs w:val="28"/>
              </w:rPr>
              <w:t>Đánh giá</w:t>
            </w:r>
          </w:p>
        </w:tc>
      </w:tr>
      <w:tr w:rsidR="0068512C" w:rsidRPr="00BD796C" w:rsidTr="00284F8B">
        <w:tc>
          <w:tcPr>
            <w:tcW w:w="2694" w:type="dxa"/>
            <w:vMerge w:val="restart"/>
            <w:vAlign w:val="center"/>
          </w:tcPr>
          <w:p w:rsidR="0068512C" w:rsidRPr="00BD796C" w:rsidRDefault="0068512C" w:rsidP="00284F8B">
            <w:pPr>
              <w:widowControl w:val="0"/>
              <w:tabs>
                <w:tab w:val="left" w:pos="851"/>
              </w:tabs>
              <w:spacing w:after="120" w:line="264" w:lineRule="auto"/>
              <w:outlineLvl w:val="0"/>
              <w:rPr>
                <w:sz w:val="28"/>
                <w:szCs w:val="28"/>
              </w:rPr>
            </w:pPr>
            <w:r w:rsidRPr="00BD796C">
              <w:rPr>
                <w:sz w:val="28"/>
                <w:szCs w:val="28"/>
              </w:rPr>
              <w:t xml:space="preserve">Tính hợp lý, khả thi và sự phù hợp của Biện pháp bảo đảm chất lượng </w:t>
            </w:r>
          </w:p>
        </w:tc>
        <w:tc>
          <w:tcPr>
            <w:tcW w:w="5069" w:type="dxa"/>
            <w:vAlign w:val="center"/>
          </w:tcPr>
          <w:p w:rsidR="0068512C" w:rsidRPr="00BD796C" w:rsidRDefault="0068512C" w:rsidP="00284F8B">
            <w:pPr>
              <w:widowControl w:val="0"/>
              <w:tabs>
                <w:tab w:val="left" w:pos="851"/>
              </w:tabs>
              <w:spacing w:after="120" w:line="264" w:lineRule="auto"/>
              <w:ind w:left="-18"/>
              <w:rPr>
                <w:sz w:val="28"/>
                <w:szCs w:val="28"/>
              </w:rPr>
            </w:pPr>
            <w:r w:rsidRPr="00BD796C">
              <w:rPr>
                <w:sz w:val="28"/>
                <w:szCs w:val="28"/>
              </w:rPr>
              <w:t>Có biện pháp bảo đảm chất lượng hợp lý, khả thi phù hợp với biện pháp tổ chức thi công.</w:t>
            </w:r>
          </w:p>
        </w:tc>
        <w:tc>
          <w:tcPr>
            <w:tcW w:w="1276" w:type="dxa"/>
            <w:vAlign w:val="center"/>
          </w:tcPr>
          <w:p w:rsidR="0068512C" w:rsidRPr="00BD796C" w:rsidRDefault="0068512C" w:rsidP="00284F8B">
            <w:pPr>
              <w:widowControl w:val="0"/>
              <w:tabs>
                <w:tab w:val="left" w:pos="851"/>
              </w:tabs>
              <w:spacing w:after="120" w:line="264" w:lineRule="auto"/>
              <w:jc w:val="center"/>
              <w:outlineLvl w:val="2"/>
              <w:rPr>
                <w:b/>
                <w:sz w:val="28"/>
                <w:szCs w:val="28"/>
              </w:rPr>
            </w:pPr>
            <w:r w:rsidRPr="00BD796C">
              <w:rPr>
                <w:b/>
                <w:sz w:val="28"/>
                <w:szCs w:val="28"/>
              </w:rPr>
              <w:t>Đạt</w:t>
            </w:r>
          </w:p>
        </w:tc>
      </w:tr>
      <w:tr w:rsidR="0068512C" w:rsidRPr="00BD796C" w:rsidTr="00284F8B">
        <w:tc>
          <w:tcPr>
            <w:tcW w:w="2694" w:type="dxa"/>
            <w:vMerge/>
            <w:vAlign w:val="center"/>
          </w:tcPr>
          <w:p w:rsidR="0068512C" w:rsidRPr="00BD796C" w:rsidRDefault="0068512C" w:rsidP="00284F8B">
            <w:pPr>
              <w:widowControl w:val="0"/>
              <w:tabs>
                <w:tab w:val="left" w:pos="851"/>
              </w:tabs>
              <w:spacing w:after="120" w:line="264" w:lineRule="auto"/>
              <w:outlineLvl w:val="0"/>
              <w:rPr>
                <w:sz w:val="28"/>
                <w:szCs w:val="28"/>
              </w:rPr>
            </w:pPr>
          </w:p>
        </w:tc>
        <w:tc>
          <w:tcPr>
            <w:tcW w:w="5069" w:type="dxa"/>
            <w:vAlign w:val="center"/>
          </w:tcPr>
          <w:p w:rsidR="0068512C" w:rsidRPr="00BD796C" w:rsidRDefault="0068512C" w:rsidP="00284F8B">
            <w:pPr>
              <w:widowControl w:val="0"/>
              <w:tabs>
                <w:tab w:val="left" w:pos="851"/>
              </w:tabs>
              <w:spacing w:after="120" w:line="264" w:lineRule="auto"/>
              <w:ind w:left="-18"/>
              <w:rPr>
                <w:sz w:val="28"/>
                <w:szCs w:val="28"/>
              </w:rPr>
            </w:pPr>
            <w:r w:rsidRPr="00BD796C">
              <w:rPr>
                <w:sz w:val="28"/>
                <w:szCs w:val="28"/>
              </w:rPr>
              <w:t xml:space="preserve">Không có biện pháp bảo đảm chất lượng </w:t>
            </w:r>
            <w:proofErr w:type="gramStart"/>
            <w:r w:rsidRPr="00BD796C">
              <w:rPr>
                <w:sz w:val="28"/>
                <w:szCs w:val="28"/>
              </w:rPr>
              <w:t>hoặc  biện</w:t>
            </w:r>
            <w:proofErr w:type="gramEnd"/>
            <w:r w:rsidRPr="00BD796C">
              <w:rPr>
                <w:sz w:val="28"/>
                <w:szCs w:val="28"/>
              </w:rPr>
              <w:t xml:space="preserve"> pháp bảo đảm chất lượng  không hợp lý và/hoặc không khả thi và/hoặc không phù hợp với  biện pháp tổ chức thi công.</w:t>
            </w:r>
          </w:p>
        </w:tc>
        <w:tc>
          <w:tcPr>
            <w:tcW w:w="1276" w:type="dxa"/>
            <w:vAlign w:val="center"/>
          </w:tcPr>
          <w:p w:rsidR="0068512C" w:rsidRPr="00BD796C" w:rsidRDefault="0068512C" w:rsidP="00284F8B">
            <w:pPr>
              <w:widowControl w:val="0"/>
              <w:tabs>
                <w:tab w:val="left" w:pos="851"/>
              </w:tabs>
              <w:spacing w:after="120" w:line="264" w:lineRule="auto"/>
              <w:jc w:val="center"/>
              <w:outlineLvl w:val="2"/>
              <w:rPr>
                <w:b/>
                <w:sz w:val="28"/>
                <w:szCs w:val="28"/>
              </w:rPr>
            </w:pPr>
            <w:r w:rsidRPr="00BD796C">
              <w:rPr>
                <w:b/>
                <w:sz w:val="28"/>
                <w:szCs w:val="28"/>
              </w:rPr>
              <w:t>Không đạt</w:t>
            </w:r>
          </w:p>
        </w:tc>
      </w:tr>
    </w:tbl>
    <w:p w:rsidR="0068512C" w:rsidRPr="00BD796C" w:rsidRDefault="0068512C" w:rsidP="0068512C">
      <w:pPr>
        <w:widowControl w:val="0"/>
        <w:spacing w:before="120" w:after="240"/>
        <w:rPr>
          <w:b/>
          <w:sz w:val="28"/>
          <w:szCs w:val="28"/>
        </w:rPr>
      </w:pPr>
      <w:r w:rsidRPr="00BD796C">
        <w:rPr>
          <w:b/>
          <w:sz w:val="28"/>
          <w:szCs w:val="28"/>
        </w:rPr>
        <w:t xml:space="preserve">3.5. An toàn </w:t>
      </w:r>
      <w:proofErr w:type="gramStart"/>
      <w:r w:rsidRPr="00BD796C">
        <w:rPr>
          <w:b/>
          <w:sz w:val="28"/>
          <w:szCs w:val="28"/>
        </w:rPr>
        <w:t>lao</w:t>
      </w:r>
      <w:proofErr w:type="gramEnd"/>
      <w:r w:rsidRPr="00BD796C">
        <w:rPr>
          <w:b/>
          <w:sz w:val="28"/>
          <w:szCs w:val="28"/>
        </w:rPr>
        <w:t xml:space="preserve"> động:</w:t>
      </w:r>
    </w:p>
    <w:tbl>
      <w:tblPr>
        <w:tblW w:w="907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5"/>
        <w:gridCol w:w="5103"/>
        <w:gridCol w:w="1275"/>
      </w:tblGrid>
      <w:tr w:rsidR="0068512C" w:rsidRPr="00BD796C" w:rsidTr="00284F8B">
        <w:trPr>
          <w:tblHeader/>
        </w:trPr>
        <w:tc>
          <w:tcPr>
            <w:tcW w:w="2695" w:type="dxa"/>
            <w:tcBorders>
              <w:top w:val="single" w:sz="4" w:space="0" w:color="auto"/>
              <w:left w:val="single" w:sz="4" w:space="0" w:color="auto"/>
              <w:bottom w:val="single" w:sz="4" w:space="0" w:color="auto"/>
              <w:right w:val="single" w:sz="4" w:space="0" w:color="auto"/>
            </w:tcBorders>
            <w:vAlign w:val="center"/>
          </w:tcPr>
          <w:p w:rsidR="0068512C" w:rsidRPr="00BD796C" w:rsidRDefault="0068512C" w:rsidP="00284F8B">
            <w:pPr>
              <w:widowControl w:val="0"/>
              <w:tabs>
                <w:tab w:val="left" w:pos="851"/>
              </w:tabs>
              <w:spacing w:line="264" w:lineRule="auto"/>
              <w:jc w:val="center"/>
              <w:rPr>
                <w:b/>
                <w:sz w:val="28"/>
                <w:szCs w:val="28"/>
              </w:rPr>
            </w:pPr>
            <w:r w:rsidRPr="00BD796C">
              <w:rPr>
                <w:b/>
                <w:sz w:val="28"/>
                <w:szCs w:val="28"/>
              </w:rPr>
              <w:t>Nội dung đánh giá</w:t>
            </w:r>
          </w:p>
        </w:tc>
        <w:tc>
          <w:tcPr>
            <w:tcW w:w="5103" w:type="dxa"/>
            <w:tcBorders>
              <w:top w:val="single" w:sz="4" w:space="0" w:color="auto"/>
              <w:left w:val="single" w:sz="4" w:space="0" w:color="auto"/>
              <w:bottom w:val="single" w:sz="4" w:space="0" w:color="auto"/>
              <w:right w:val="single" w:sz="4" w:space="0" w:color="auto"/>
            </w:tcBorders>
            <w:vAlign w:val="center"/>
          </w:tcPr>
          <w:p w:rsidR="0068512C" w:rsidRPr="00BD796C" w:rsidRDefault="0068512C" w:rsidP="00284F8B">
            <w:pPr>
              <w:widowControl w:val="0"/>
              <w:tabs>
                <w:tab w:val="left" w:pos="851"/>
              </w:tabs>
              <w:spacing w:line="264" w:lineRule="auto"/>
              <w:jc w:val="center"/>
              <w:rPr>
                <w:b/>
                <w:sz w:val="28"/>
                <w:szCs w:val="28"/>
              </w:rPr>
            </w:pPr>
            <w:r w:rsidRPr="00BD796C">
              <w:rPr>
                <w:b/>
                <w:sz w:val="28"/>
                <w:szCs w:val="28"/>
              </w:rPr>
              <w:t>Mức độ đáp ứng</w:t>
            </w:r>
          </w:p>
        </w:tc>
        <w:tc>
          <w:tcPr>
            <w:tcW w:w="1275" w:type="dxa"/>
            <w:tcBorders>
              <w:top w:val="single" w:sz="4" w:space="0" w:color="auto"/>
              <w:left w:val="single" w:sz="4" w:space="0" w:color="auto"/>
              <w:bottom w:val="single" w:sz="4" w:space="0" w:color="auto"/>
              <w:right w:val="single" w:sz="4" w:space="0" w:color="auto"/>
            </w:tcBorders>
          </w:tcPr>
          <w:p w:rsidR="0068512C" w:rsidRPr="00BD796C" w:rsidRDefault="0068512C" w:rsidP="00284F8B">
            <w:pPr>
              <w:widowControl w:val="0"/>
              <w:tabs>
                <w:tab w:val="left" w:pos="851"/>
              </w:tabs>
              <w:spacing w:line="264" w:lineRule="auto"/>
              <w:jc w:val="center"/>
              <w:rPr>
                <w:b/>
                <w:sz w:val="28"/>
                <w:szCs w:val="28"/>
              </w:rPr>
            </w:pPr>
            <w:r w:rsidRPr="00BD796C">
              <w:rPr>
                <w:b/>
                <w:sz w:val="28"/>
                <w:szCs w:val="28"/>
              </w:rPr>
              <w:t>Đánh giá</w:t>
            </w:r>
          </w:p>
        </w:tc>
      </w:tr>
      <w:tr w:rsidR="0068512C" w:rsidRPr="00BD796C" w:rsidTr="00284F8B">
        <w:trPr>
          <w:trHeight w:val="1446"/>
        </w:trPr>
        <w:tc>
          <w:tcPr>
            <w:tcW w:w="2695" w:type="dxa"/>
            <w:vMerge w:val="restart"/>
            <w:vAlign w:val="center"/>
          </w:tcPr>
          <w:p w:rsidR="0068512C" w:rsidRPr="00BD796C" w:rsidRDefault="0068512C" w:rsidP="00284F8B">
            <w:pPr>
              <w:widowControl w:val="0"/>
              <w:tabs>
                <w:tab w:val="left" w:pos="851"/>
              </w:tabs>
              <w:spacing w:line="264" w:lineRule="auto"/>
              <w:ind w:left="-18"/>
              <w:rPr>
                <w:sz w:val="28"/>
                <w:szCs w:val="28"/>
              </w:rPr>
            </w:pPr>
            <w:r w:rsidRPr="00BD796C">
              <w:rPr>
                <w:sz w:val="28"/>
                <w:szCs w:val="28"/>
              </w:rPr>
              <w:lastRenderedPageBreak/>
              <w:t xml:space="preserve">Tính hợp lý, khả thi  và sự phù hợp của Biện pháp biện pháp an toàn lao động với biện pháp tổ chức thi công </w:t>
            </w:r>
          </w:p>
        </w:tc>
        <w:tc>
          <w:tcPr>
            <w:tcW w:w="5103" w:type="dxa"/>
          </w:tcPr>
          <w:p w:rsidR="0068512C" w:rsidRPr="00BD796C" w:rsidRDefault="0068512C" w:rsidP="00284F8B">
            <w:pPr>
              <w:widowControl w:val="0"/>
              <w:tabs>
                <w:tab w:val="left" w:pos="851"/>
              </w:tabs>
              <w:spacing w:line="264" w:lineRule="auto"/>
              <w:rPr>
                <w:sz w:val="28"/>
                <w:szCs w:val="28"/>
              </w:rPr>
            </w:pPr>
            <w:r w:rsidRPr="00BD796C">
              <w:rPr>
                <w:sz w:val="28"/>
                <w:szCs w:val="28"/>
              </w:rPr>
              <w:t>a) Đáp ứng các yêu cầu sau đây:</w:t>
            </w:r>
          </w:p>
          <w:p w:rsidR="0068512C" w:rsidRPr="00BD796C" w:rsidRDefault="0068512C" w:rsidP="00284F8B">
            <w:pPr>
              <w:widowControl w:val="0"/>
              <w:tabs>
                <w:tab w:val="left" w:pos="851"/>
              </w:tabs>
              <w:spacing w:line="264" w:lineRule="auto"/>
              <w:ind w:left="-18"/>
              <w:rPr>
                <w:sz w:val="28"/>
                <w:szCs w:val="28"/>
              </w:rPr>
            </w:pPr>
            <w:r w:rsidRPr="00BD796C">
              <w:rPr>
                <w:sz w:val="28"/>
                <w:szCs w:val="28"/>
              </w:rPr>
              <w:t>(i)Tiến hành đo đạc tại các vị trí đồi núi cao hiểm trở.</w:t>
            </w:r>
          </w:p>
          <w:p w:rsidR="0068512C" w:rsidRPr="00BD796C" w:rsidRDefault="0068512C" w:rsidP="00284F8B">
            <w:pPr>
              <w:widowControl w:val="0"/>
              <w:tabs>
                <w:tab w:val="left" w:pos="851"/>
              </w:tabs>
              <w:spacing w:line="264" w:lineRule="auto"/>
              <w:ind w:left="-18"/>
              <w:rPr>
                <w:sz w:val="28"/>
                <w:szCs w:val="28"/>
              </w:rPr>
            </w:pPr>
            <w:r w:rsidRPr="00BD796C">
              <w:rPr>
                <w:sz w:val="28"/>
                <w:szCs w:val="28"/>
              </w:rPr>
              <w:t>(ii)Tiến hành đo đạc tại các vị trí giao chéo với đường giao thông.</w:t>
            </w:r>
          </w:p>
          <w:p w:rsidR="0068512C" w:rsidRPr="00BD796C" w:rsidRDefault="0068512C" w:rsidP="00284F8B">
            <w:pPr>
              <w:widowControl w:val="0"/>
              <w:tabs>
                <w:tab w:val="left" w:pos="851"/>
              </w:tabs>
              <w:spacing w:line="264" w:lineRule="auto"/>
              <w:ind w:left="-18"/>
              <w:rPr>
                <w:sz w:val="28"/>
                <w:szCs w:val="28"/>
              </w:rPr>
            </w:pPr>
            <w:r w:rsidRPr="00BD796C">
              <w:rPr>
                <w:sz w:val="28"/>
                <w:szCs w:val="28"/>
              </w:rPr>
              <w:t>(iii) Tiến hành đo đạc tại các vị trí ruộng ngập sâu.</w:t>
            </w:r>
          </w:p>
        </w:tc>
        <w:tc>
          <w:tcPr>
            <w:tcW w:w="1275" w:type="dxa"/>
            <w:vAlign w:val="center"/>
          </w:tcPr>
          <w:p w:rsidR="0068512C" w:rsidRPr="00BD796C" w:rsidRDefault="0068512C" w:rsidP="00284F8B">
            <w:pPr>
              <w:widowControl w:val="0"/>
              <w:tabs>
                <w:tab w:val="left" w:pos="851"/>
              </w:tabs>
              <w:spacing w:line="264" w:lineRule="auto"/>
              <w:jc w:val="center"/>
              <w:outlineLvl w:val="2"/>
              <w:rPr>
                <w:b/>
                <w:sz w:val="28"/>
                <w:szCs w:val="28"/>
              </w:rPr>
            </w:pPr>
            <w:r w:rsidRPr="00BD796C">
              <w:rPr>
                <w:b/>
                <w:sz w:val="28"/>
                <w:szCs w:val="28"/>
              </w:rPr>
              <w:t>Đạt</w:t>
            </w:r>
          </w:p>
        </w:tc>
      </w:tr>
      <w:tr w:rsidR="0068512C" w:rsidRPr="00BD796C" w:rsidTr="00284F8B">
        <w:trPr>
          <w:trHeight w:val="490"/>
        </w:trPr>
        <w:tc>
          <w:tcPr>
            <w:tcW w:w="2695" w:type="dxa"/>
            <w:vMerge/>
          </w:tcPr>
          <w:p w:rsidR="0068512C" w:rsidRPr="00BD796C" w:rsidRDefault="0068512C" w:rsidP="00284F8B">
            <w:pPr>
              <w:widowControl w:val="0"/>
              <w:tabs>
                <w:tab w:val="left" w:pos="851"/>
              </w:tabs>
              <w:spacing w:line="264" w:lineRule="auto"/>
              <w:outlineLvl w:val="2"/>
              <w:rPr>
                <w:sz w:val="28"/>
                <w:szCs w:val="28"/>
              </w:rPr>
            </w:pPr>
          </w:p>
        </w:tc>
        <w:tc>
          <w:tcPr>
            <w:tcW w:w="5103" w:type="dxa"/>
          </w:tcPr>
          <w:p w:rsidR="0068512C" w:rsidRPr="00BD796C" w:rsidRDefault="0068512C" w:rsidP="00284F8B">
            <w:pPr>
              <w:widowControl w:val="0"/>
              <w:tabs>
                <w:tab w:val="left" w:pos="851"/>
              </w:tabs>
              <w:spacing w:line="264" w:lineRule="auto"/>
              <w:ind w:left="-18"/>
              <w:rPr>
                <w:sz w:val="28"/>
                <w:szCs w:val="28"/>
              </w:rPr>
            </w:pPr>
            <w:r w:rsidRPr="00BD796C">
              <w:rPr>
                <w:sz w:val="28"/>
                <w:szCs w:val="28"/>
              </w:rPr>
              <w:t>b) Không đáp ứng bất kỳ một trong ba yêu cầu (i)  (ii) (iii) nêu ở mục (a) bên trên</w:t>
            </w:r>
          </w:p>
        </w:tc>
        <w:tc>
          <w:tcPr>
            <w:tcW w:w="1275" w:type="dxa"/>
            <w:vAlign w:val="center"/>
          </w:tcPr>
          <w:p w:rsidR="0068512C" w:rsidRPr="00BD796C" w:rsidRDefault="0068512C" w:rsidP="00284F8B">
            <w:pPr>
              <w:widowControl w:val="0"/>
              <w:tabs>
                <w:tab w:val="left" w:pos="851"/>
              </w:tabs>
              <w:spacing w:line="264" w:lineRule="auto"/>
              <w:jc w:val="center"/>
              <w:outlineLvl w:val="2"/>
              <w:rPr>
                <w:b/>
                <w:sz w:val="28"/>
                <w:szCs w:val="28"/>
              </w:rPr>
            </w:pPr>
            <w:r w:rsidRPr="00BD796C">
              <w:rPr>
                <w:b/>
                <w:sz w:val="28"/>
                <w:szCs w:val="28"/>
              </w:rPr>
              <w:t>Không đạt</w:t>
            </w:r>
          </w:p>
        </w:tc>
      </w:tr>
    </w:tbl>
    <w:p w:rsidR="0068512C" w:rsidRPr="00BD796C" w:rsidRDefault="0068512C" w:rsidP="0068512C">
      <w:pPr>
        <w:spacing w:before="120" w:after="120"/>
        <w:ind w:firstLine="709"/>
        <w:rPr>
          <w:sz w:val="28"/>
          <w:szCs w:val="28"/>
          <w:lang w:val="es-ES"/>
        </w:rPr>
      </w:pPr>
      <w:r w:rsidRPr="00BD796C">
        <w:rPr>
          <w:sz w:val="28"/>
          <w:szCs w:val="28"/>
          <w:lang w:val="es-ES"/>
        </w:rPr>
        <w:t>E-HSDT được đánh giá là đáp ứng yêu cầu về kỹ thuật khi có tất cả các tiêu chí tổng quát đều được đánh giá là đạt.</w:t>
      </w:r>
    </w:p>
    <w:bookmarkEnd w:id="0"/>
    <w:p w:rsidR="000F0FCD" w:rsidRPr="00BD796C" w:rsidRDefault="000F0FCD" w:rsidP="0081726D">
      <w:pPr>
        <w:spacing w:before="120" w:after="120"/>
        <w:ind w:firstLine="567"/>
        <w:jc w:val="center"/>
        <w:rPr>
          <w:b/>
          <w:sz w:val="28"/>
          <w:szCs w:val="28"/>
          <w:lang w:val="es-ES"/>
        </w:rPr>
      </w:pPr>
    </w:p>
    <w:p w:rsidR="00F94D7E" w:rsidRPr="00BD796C" w:rsidRDefault="000145BE" w:rsidP="00F94D7E">
      <w:pPr>
        <w:pStyle w:val="01"/>
        <w:outlineLvl w:val="0"/>
        <w:rPr>
          <w:b w:val="0"/>
          <w:bCs w:val="0"/>
          <w:lang w:val="nl-NL"/>
        </w:rPr>
      </w:pPr>
      <w:r w:rsidRPr="00BD796C">
        <w:br w:type="page"/>
      </w:r>
      <w:bookmarkStart w:id="1" w:name="_Toc104800534"/>
      <w:bookmarkStart w:id="2" w:name="_Toc54248523"/>
      <w:bookmarkStart w:id="3" w:name="_Toc54098540"/>
    </w:p>
    <w:p w:rsidR="00B77692" w:rsidRPr="00BD796C" w:rsidRDefault="00B77692" w:rsidP="00C95B81">
      <w:pPr>
        <w:pStyle w:val="Subtitle"/>
        <w:tabs>
          <w:tab w:val="left" w:pos="9072"/>
        </w:tabs>
        <w:spacing w:before="120" w:after="120"/>
        <w:rPr>
          <w:sz w:val="28"/>
        </w:rPr>
      </w:pPr>
      <w:bookmarkStart w:id="4" w:name="_Toc54098541"/>
      <w:bookmarkStart w:id="5" w:name="_Toc54248526"/>
      <w:bookmarkEnd w:id="1"/>
      <w:bookmarkEnd w:id="2"/>
      <w:bookmarkEnd w:id="3"/>
    </w:p>
    <w:bookmarkEnd w:id="4"/>
    <w:bookmarkEnd w:id="5"/>
    <w:p w:rsidR="0011691B" w:rsidRPr="00BD796C" w:rsidRDefault="0011691B" w:rsidP="0011691B">
      <w:pPr>
        <w:rPr>
          <w:sz w:val="28"/>
          <w:szCs w:val="28"/>
          <w:lang w:val="vi-VN"/>
        </w:rPr>
      </w:pPr>
    </w:p>
    <w:p w:rsidR="00F43D2A" w:rsidRPr="00BD796C" w:rsidRDefault="00F43D2A" w:rsidP="0011691B">
      <w:pPr>
        <w:rPr>
          <w:sz w:val="28"/>
          <w:szCs w:val="28"/>
          <w:lang w:val="vi-VN"/>
        </w:rPr>
        <w:sectPr w:rsidR="00F43D2A" w:rsidRPr="00BD796C" w:rsidSect="00371180">
          <w:headerReference w:type="default" r:id="rId8"/>
          <w:headerReference w:type="first" r:id="rId9"/>
          <w:footnotePr>
            <w:numRestart w:val="eachPage"/>
          </w:footnotePr>
          <w:pgSz w:w="11907" w:h="16839" w:code="9"/>
          <w:pgMar w:top="1134" w:right="1134" w:bottom="1134" w:left="1701" w:header="720" w:footer="505" w:gutter="0"/>
          <w:pgNumType w:chapStyle="1"/>
          <w:cols w:space="720"/>
          <w:docGrid w:linePitch="326"/>
        </w:sectPr>
      </w:pPr>
    </w:p>
    <w:p w:rsidR="00445F32" w:rsidRPr="00BD796C" w:rsidRDefault="00445F32" w:rsidP="0011691B">
      <w:pPr>
        <w:jc w:val="center"/>
        <w:outlineLvl w:val="1"/>
        <w:rPr>
          <w:sz w:val="28"/>
          <w:szCs w:val="28"/>
          <w:lang w:val="vi-VN"/>
        </w:rPr>
      </w:pPr>
    </w:p>
    <w:sectPr w:rsidR="00445F32" w:rsidRPr="00BD796C" w:rsidSect="00640D50">
      <w:footnotePr>
        <w:numRestart w:val="eachPage"/>
      </w:footnotePr>
      <w:pgSz w:w="16839" w:h="11907" w:orient="landscape" w:code="9"/>
      <w:pgMar w:top="1134" w:right="1134" w:bottom="1134" w:left="1701" w:header="737" w:footer="73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B2D" w:rsidRDefault="003B7B2D" w:rsidP="00E05AF1">
      <w:r>
        <w:separator/>
      </w:r>
    </w:p>
  </w:endnote>
  <w:endnote w:type="continuationSeparator" w:id="0">
    <w:p w:rsidR="003B7B2D" w:rsidRDefault="003B7B2D" w:rsidP="00E05AF1">
      <w:r>
        <w:continuationSeparator/>
      </w:r>
    </w:p>
  </w:endnote>
  <w:endnote w:type="continuationNotice" w:id="1">
    <w:p w:rsidR="003B7B2D" w:rsidRDefault="003B7B2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charset w:val="00"/>
    <w:family w:val="roman"/>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A3"/>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Sylfaen"/>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TimesNewRomanPS-BoldMT">
    <w:altName w:val="Times New Roman"/>
    <w:charset w:val="00"/>
    <w:family w:val="roman"/>
    <w:pitch w:val="default"/>
    <w:sig w:usb0="00000000" w:usb1="00000000" w:usb2="00000000"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B2D" w:rsidRDefault="003B7B2D" w:rsidP="00E05AF1">
      <w:r>
        <w:separator/>
      </w:r>
    </w:p>
  </w:footnote>
  <w:footnote w:type="continuationSeparator" w:id="0">
    <w:p w:rsidR="003B7B2D" w:rsidRDefault="003B7B2D" w:rsidP="00E05AF1">
      <w:r>
        <w:continuationSeparator/>
      </w:r>
    </w:p>
  </w:footnote>
  <w:footnote w:type="continuationNotice" w:id="1">
    <w:p w:rsidR="003B7B2D" w:rsidRDefault="003B7B2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6"/>
        <w:szCs w:val="26"/>
      </w:rPr>
      <w:id w:val="1961797360"/>
      <w:docPartObj>
        <w:docPartGallery w:val="Page Numbers (Top of Page)"/>
        <w:docPartUnique/>
      </w:docPartObj>
    </w:sdtPr>
    <w:sdtEndPr>
      <w:rPr>
        <w:noProof/>
      </w:rPr>
    </w:sdtEndPr>
    <w:sdtContent>
      <w:p w:rsidR="00F94D7E" w:rsidRPr="00D75370" w:rsidRDefault="00621B2C">
        <w:pPr>
          <w:pStyle w:val="Header"/>
          <w:jc w:val="center"/>
          <w:rPr>
            <w:sz w:val="26"/>
            <w:szCs w:val="26"/>
          </w:rPr>
        </w:pPr>
        <w:r w:rsidRPr="00D75370">
          <w:rPr>
            <w:sz w:val="26"/>
            <w:szCs w:val="26"/>
          </w:rPr>
          <w:fldChar w:fldCharType="begin"/>
        </w:r>
        <w:r w:rsidR="00F94D7E" w:rsidRPr="00D75370">
          <w:rPr>
            <w:sz w:val="26"/>
            <w:szCs w:val="26"/>
          </w:rPr>
          <w:instrText xml:space="preserve"> PAGE   \* MERGEFORMAT </w:instrText>
        </w:r>
        <w:r w:rsidRPr="00D75370">
          <w:rPr>
            <w:sz w:val="26"/>
            <w:szCs w:val="26"/>
          </w:rPr>
          <w:fldChar w:fldCharType="separate"/>
        </w:r>
        <w:r w:rsidR="00567629">
          <w:rPr>
            <w:noProof/>
            <w:sz w:val="26"/>
            <w:szCs w:val="26"/>
          </w:rPr>
          <w:t>5</w:t>
        </w:r>
        <w:r w:rsidRPr="00D75370">
          <w:rPr>
            <w:noProof/>
            <w:sz w:val="26"/>
            <w:szCs w:val="26"/>
          </w:rPr>
          <w:fldChar w:fldCharType="end"/>
        </w:r>
      </w:p>
    </w:sdtContent>
  </w:sdt>
  <w:p w:rsidR="00F94D7E" w:rsidRPr="00D75370" w:rsidRDefault="00F94D7E">
    <w:pPr>
      <w:pStyle w:val="Header"/>
      <w:rPr>
        <w:rStyle w:val="PageNumber"/>
        <w:sz w:val="26"/>
        <w:szCs w:val="2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D7E" w:rsidRPr="00D27D0F" w:rsidRDefault="00F94D7E" w:rsidP="004036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nsid w:val="04FF6798"/>
    <w:multiLevelType w:val="hybridMultilevel"/>
    <w:tmpl w:val="47F6FF4A"/>
    <w:lvl w:ilvl="0" w:tplc="6178973E">
      <w:start w:val="1"/>
      <w:numFmt w:val="bullet"/>
      <w:lvlText w:val="+"/>
      <w:lvlJc w:val="left"/>
      <w:pPr>
        <w:tabs>
          <w:tab w:val="num" w:pos="1800"/>
        </w:tabs>
        <w:ind w:left="1800" w:hanging="360"/>
      </w:pPr>
      <w:rPr>
        <w:rFonts w:ascii="Times New Roman" w:hAnsi="Times New Roman" w:cs="Times New Roman" w:hint="default"/>
        <w:b/>
        <w:sz w:val="26"/>
        <w:szCs w:val="26"/>
      </w:rPr>
    </w:lvl>
    <w:lvl w:ilvl="1" w:tplc="FFFFFFFF">
      <w:start w:val="1"/>
      <w:numFmt w:val="lowerLetter"/>
      <w:lvlText w:val="%2)"/>
      <w:lvlJc w:val="left"/>
      <w:pPr>
        <w:tabs>
          <w:tab w:val="num" w:pos="2275"/>
        </w:tabs>
        <w:ind w:left="2275" w:hanging="360"/>
      </w:pPr>
      <w:rPr>
        <w:rFonts w:hint="default"/>
      </w:rPr>
    </w:lvl>
    <w:lvl w:ilvl="2" w:tplc="FFFFFFFF" w:tentative="1">
      <w:start w:val="1"/>
      <w:numFmt w:val="lowerRoman"/>
      <w:lvlText w:val="%3."/>
      <w:lvlJc w:val="right"/>
      <w:pPr>
        <w:tabs>
          <w:tab w:val="num" w:pos="2995"/>
        </w:tabs>
        <w:ind w:left="2995" w:hanging="180"/>
      </w:pPr>
    </w:lvl>
    <w:lvl w:ilvl="3" w:tplc="FFFFFFFF" w:tentative="1">
      <w:start w:val="1"/>
      <w:numFmt w:val="decimal"/>
      <w:lvlText w:val="%4."/>
      <w:lvlJc w:val="left"/>
      <w:pPr>
        <w:tabs>
          <w:tab w:val="num" w:pos="3715"/>
        </w:tabs>
        <w:ind w:left="3715" w:hanging="360"/>
      </w:pPr>
    </w:lvl>
    <w:lvl w:ilvl="4" w:tplc="FFFFFFFF" w:tentative="1">
      <w:start w:val="1"/>
      <w:numFmt w:val="lowerLetter"/>
      <w:lvlText w:val="%5."/>
      <w:lvlJc w:val="left"/>
      <w:pPr>
        <w:tabs>
          <w:tab w:val="num" w:pos="4435"/>
        </w:tabs>
        <w:ind w:left="4435" w:hanging="360"/>
      </w:pPr>
    </w:lvl>
    <w:lvl w:ilvl="5" w:tplc="FFFFFFFF" w:tentative="1">
      <w:start w:val="1"/>
      <w:numFmt w:val="lowerRoman"/>
      <w:lvlText w:val="%6."/>
      <w:lvlJc w:val="right"/>
      <w:pPr>
        <w:tabs>
          <w:tab w:val="num" w:pos="5155"/>
        </w:tabs>
        <w:ind w:left="5155" w:hanging="180"/>
      </w:pPr>
    </w:lvl>
    <w:lvl w:ilvl="6" w:tplc="FFFFFFFF" w:tentative="1">
      <w:start w:val="1"/>
      <w:numFmt w:val="decimal"/>
      <w:lvlText w:val="%7."/>
      <w:lvlJc w:val="left"/>
      <w:pPr>
        <w:tabs>
          <w:tab w:val="num" w:pos="5875"/>
        </w:tabs>
        <w:ind w:left="5875" w:hanging="360"/>
      </w:pPr>
    </w:lvl>
    <w:lvl w:ilvl="7" w:tplc="FFFFFFFF" w:tentative="1">
      <w:start w:val="1"/>
      <w:numFmt w:val="lowerLetter"/>
      <w:lvlText w:val="%8."/>
      <w:lvlJc w:val="left"/>
      <w:pPr>
        <w:tabs>
          <w:tab w:val="num" w:pos="6595"/>
        </w:tabs>
        <w:ind w:left="6595" w:hanging="360"/>
      </w:pPr>
    </w:lvl>
    <w:lvl w:ilvl="8" w:tplc="FFFFFFFF" w:tentative="1">
      <w:start w:val="1"/>
      <w:numFmt w:val="lowerRoman"/>
      <w:lvlText w:val="%9."/>
      <w:lvlJc w:val="right"/>
      <w:pPr>
        <w:tabs>
          <w:tab w:val="num" w:pos="7315"/>
        </w:tabs>
        <w:ind w:left="7315" w:hanging="180"/>
      </w:pPr>
    </w:lvl>
  </w:abstractNum>
  <w:abstractNum w:abstractNumId="2">
    <w:nsid w:val="0B8C1B86"/>
    <w:multiLevelType w:val="hybridMultilevel"/>
    <w:tmpl w:val="13DEB22A"/>
    <w:lvl w:ilvl="0" w:tplc="320689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5975E8"/>
    <w:multiLevelType w:val="hybridMultilevel"/>
    <w:tmpl w:val="0BE81B82"/>
    <w:lvl w:ilvl="0" w:tplc="BF9C5612">
      <w:start w:val="4"/>
      <w:numFmt w:val="bullet"/>
      <w:lvlText w:val="-"/>
      <w:lvlJc w:val="left"/>
      <w:pPr>
        <w:ind w:left="324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C474CA0"/>
    <w:multiLevelType w:val="multilevel"/>
    <w:tmpl w:val="E77AE0B4"/>
    <w:lvl w:ilvl="0">
      <w:numFmt w:val="bullet"/>
      <w:pStyle w:val="Dau-"/>
      <w:suff w:val="space"/>
      <w:lvlText w:val="-"/>
      <w:lvlJc w:val="left"/>
      <w:pPr>
        <w:ind w:left="333"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nsid w:val="4EF5412C"/>
    <w:multiLevelType w:val="hybridMultilevel"/>
    <w:tmpl w:val="04A44D10"/>
    <w:lvl w:ilvl="0" w:tplc="04090001">
      <w:start w:val="1"/>
      <w:numFmt w:val="bullet"/>
      <w:lvlText w:val=""/>
      <w:lvlJc w:val="left"/>
      <w:pPr>
        <w:ind w:left="927" w:hanging="360"/>
      </w:pPr>
      <w:rPr>
        <w:rFonts w:ascii="Symbol" w:hAnsi="Symbol" w:hint="default"/>
        <w:color w:val="auto"/>
        <w:sz w:val="26"/>
        <w:szCs w:val="26"/>
      </w:rPr>
    </w:lvl>
    <w:lvl w:ilvl="1" w:tplc="04090017">
      <w:start w:val="1"/>
      <w:numFmt w:val="lowerLetter"/>
      <w:lvlText w:val="%2)"/>
      <w:lvlJc w:val="left"/>
      <w:pPr>
        <w:ind w:left="360"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6">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5902113"/>
    <w:multiLevelType w:val="hybridMultilevel"/>
    <w:tmpl w:val="41500062"/>
    <w:lvl w:ilvl="0" w:tplc="FFBA2D9A">
      <w:start w:val="1"/>
      <w:numFmt w:val="bullet"/>
      <w:lvlText w:val=""/>
      <w:lvlJc w:val="left"/>
      <w:pPr>
        <w:ind w:left="928" w:hanging="360"/>
      </w:pPr>
      <w:rPr>
        <w:rFonts w:ascii="Wingdings" w:hAnsi="Wingdings" w:hint="default"/>
        <w:color w:val="auto"/>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nsid w:val="7A487075"/>
    <w:multiLevelType w:val="hybridMultilevel"/>
    <w:tmpl w:val="E4CCEEAE"/>
    <w:lvl w:ilvl="0" w:tplc="04090001">
      <w:start w:val="1"/>
      <w:numFmt w:val="bullet"/>
      <w:lvlText w:val=""/>
      <w:lvlJc w:val="left"/>
      <w:pPr>
        <w:ind w:left="1685" w:hanging="360"/>
      </w:pPr>
      <w:rPr>
        <w:rFonts w:ascii="Symbol" w:hAnsi="Symbol" w:hint="default"/>
      </w:rPr>
    </w:lvl>
    <w:lvl w:ilvl="1" w:tplc="04090003" w:tentative="1">
      <w:start w:val="1"/>
      <w:numFmt w:val="bullet"/>
      <w:lvlText w:val="o"/>
      <w:lvlJc w:val="left"/>
      <w:pPr>
        <w:ind w:left="2405" w:hanging="360"/>
      </w:pPr>
      <w:rPr>
        <w:rFonts w:ascii="Courier New" w:hAnsi="Courier New" w:cs="Courier New" w:hint="default"/>
      </w:rPr>
    </w:lvl>
    <w:lvl w:ilvl="2" w:tplc="04090005" w:tentative="1">
      <w:start w:val="1"/>
      <w:numFmt w:val="bullet"/>
      <w:lvlText w:val=""/>
      <w:lvlJc w:val="left"/>
      <w:pPr>
        <w:ind w:left="3125" w:hanging="360"/>
      </w:pPr>
      <w:rPr>
        <w:rFonts w:ascii="Wingdings" w:hAnsi="Wingdings" w:hint="default"/>
      </w:rPr>
    </w:lvl>
    <w:lvl w:ilvl="3" w:tplc="04090001" w:tentative="1">
      <w:start w:val="1"/>
      <w:numFmt w:val="bullet"/>
      <w:lvlText w:val=""/>
      <w:lvlJc w:val="left"/>
      <w:pPr>
        <w:ind w:left="3845" w:hanging="360"/>
      </w:pPr>
      <w:rPr>
        <w:rFonts w:ascii="Symbol" w:hAnsi="Symbol" w:hint="default"/>
      </w:rPr>
    </w:lvl>
    <w:lvl w:ilvl="4" w:tplc="04090003" w:tentative="1">
      <w:start w:val="1"/>
      <w:numFmt w:val="bullet"/>
      <w:lvlText w:val="o"/>
      <w:lvlJc w:val="left"/>
      <w:pPr>
        <w:ind w:left="4565" w:hanging="360"/>
      </w:pPr>
      <w:rPr>
        <w:rFonts w:ascii="Courier New" w:hAnsi="Courier New" w:cs="Courier New" w:hint="default"/>
      </w:rPr>
    </w:lvl>
    <w:lvl w:ilvl="5" w:tplc="04090005" w:tentative="1">
      <w:start w:val="1"/>
      <w:numFmt w:val="bullet"/>
      <w:lvlText w:val=""/>
      <w:lvlJc w:val="left"/>
      <w:pPr>
        <w:ind w:left="5285" w:hanging="360"/>
      </w:pPr>
      <w:rPr>
        <w:rFonts w:ascii="Wingdings" w:hAnsi="Wingdings" w:hint="default"/>
      </w:rPr>
    </w:lvl>
    <w:lvl w:ilvl="6" w:tplc="04090001" w:tentative="1">
      <w:start w:val="1"/>
      <w:numFmt w:val="bullet"/>
      <w:lvlText w:val=""/>
      <w:lvlJc w:val="left"/>
      <w:pPr>
        <w:ind w:left="6005" w:hanging="360"/>
      </w:pPr>
      <w:rPr>
        <w:rFonts w:ascii="Symbol" w:hAnsi="Symbol" w:hint="default"/>
      </w:rPr>
    </w:lvl>
    <w:lvl w:ilvl="7" w:tplc="04090003" w:tentative="1">
      <w:start w:val="1"/>
      <w:numFmt w:val="bullet"/>
      <w:lvlText w:val="o"/>
      <w:lvlJc w:val="left"/>
      <w:pPr>
        <w:ind w:left="6725" w:hanging="360"/>
      </w:pPr>
      <w:rPr>
        <w:rFonts w:ascii="Courier New" w:hAnsi="Courier New" w:cs="Courier New" w:hint="default"/>
      </w:rPr>
    </w:lvl>
    <w:lvl w:ilvl="8" w:tplc="04090005" w:tentative="1">
      <w:start w:val="1"/>
      <w:numFmt w:val="bullet"/>
      <w:lvlText w:val=""/>
      <w:lvlJc w:val="left"/>
      <w:pPr>
        <w:ind w:left="7445" w:hanging="360"/>
      </w:pPr>
      <w:rPr>
        <w:rFonts w:ascii="Wingdings" w:hAnsi="Wingdings" w:hint="default"/>
      </w:rPr>
    </w:lvl>
  </w:abstractNum>
  <w:num w:numId="1">
    <w:abstractNumId w:val="12"/>
  </w:num>
  <w:num w:numId="2">
    <w:abstractNumId w:val="15"/>
  </w:num>
  <w:num w:numId="3">
    <w:abstractNumId w:val="7"/>
  </w:num>
  <w:num w:numId="4">
    <w:abstractNumId w:val="1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8"/>
  </w:num>
  <w:num w:numId="8">
    <w:abstractNumId w:val="3"/>
  </w:num>
  <w:num w:numId="9">
    <w:abstractNumId w:val="13"/>
  </w:num>
  <w:num w:numId="10">
    <w:abstractNumId w:val="6"/>
  </w:num>
  <w:num w:numId="11">
    <w:abstractNumId w:val="0"/>
  </w:num>
  <w:num w:numId="12">
    <w:abstractNumId w:val="9"/>
  </w:num>
  <w:num w:numId="13">
    <w:abstractNumId w:val="2"/>
  </w:num>
  <w:num w:numId="14">
    <w:abstractNumId w:val="1"/>
  </w:num>
  <w:num w:numId="15">
    <w:abstractNumId w:val="17"/>
  </w:num>
  <w:num w:numId="16">
    <w:abstractNumId w:val="14"/>
  </w:num>
  <w:num w:numId="17">
    <w:abstractNumId w:val="4"/>
  </w:num>
  <w:num w:numId="18">
    <w:abstractNumId w:val="5"/>
  </w:num>
  <w:num w:numId="19">
    <w:abstractNumId w:val="1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grammar="clean"/>
  <w:defaultTabStop w:val="720"/>
  <w:characterSpacingControl w:val="doNotCompress"/>
  <w:hdrShapeDefaults>
    <o:shapedefaults v:ext="edit" spidmax="38914"/>
  </w:hdrShapeDefaults>
  <w:footnotePr>
    <w:numRestart w:val="eachPage"/>
    <w:footnote w:id="-1"/>
    <w:footnote w:id="0"/>
    <w:footnote w:id="1"/>
  </w:footnotePr>
  <w:endnotePr>
    <w:endnote w:id="-1"/>
    <w:endnote w:id="0"/>
    <w:endnote w:id="1"/>
  </w:endnotePr>
  <w:compat>
    <w:useFELayout/>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528E"/>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0B2D"/>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91B"/>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1C1"/>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5126"/>
    <w:rsid w:val="001D573F"/>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0FB7"/>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0B49"/>
    <w:rsid w:val="00231D5B"/>
    <w:rsid w:val="00231D7D"/>
    <w:rsid w:val="00233458"/>
    <w:rsid w:val="002337EC"/>
    <w:rsid w:val="002344B4"/>
    <w:rsid w:val="00234749"/>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5BE"/>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4F8B"/>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3B03"/>
    <w:rsid w:val="00344917"/>
    <w:rsid w:val="00345065"/>
    <w:rsid w:val="00345762"/>
    <w:rsid w:val="00345E2C"/>
    <w:rsid w:val="00346391"/>
    <w:rsid w:val="00346577"/>
    <w:rsid w:val="003469C2"/>
    <w:rsid w:val="003474FD"/>
    <w:rsid w:val="0034758B"/>
    <w:rsid w:val="00347CB0"/>
    <w:rsid w:val="00347D23"/>
    <w:rsid w:val="00347FA7"/>
    <w:rsid w:val="00350918"/>
    <w:rsid w:val="003514AE"/>
    <w:rsid w:val="00351594"/>
    <w:rsid w:val="00352F6D"/>
    <w:rsid w:val="00353204"/>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87EAC"/>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88"/>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33"/>
    <w:rsid w:val="003B1857"/>
    <w:rsid w:val="003B22C7"/>
    <w:rsid w:val="003B2F65"/>
    <w:rsid w:val="003B3E49"/>
    <w:rsid w:val="003B4378"/>
    <w:rsid w:val="003B43FE"/>
    <w:rsid w:val="003B4442"/>
    <w:rsid w:val="003B6745"/>
    <w:rsid w:val="003B7899"/>
    <w:rsid w:val="003B7B2D"/>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A9A"/>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0E63"/>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3BEC"/>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4B6A"/>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8A5"/>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67629"/>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1B00"/>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A30"/>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2B3F"/>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5AD"/>
    <w:rsid w:val="006208BE"/>
    <w:rsid w:val="00620A95"/>
    <w:rsid w:val="00620FDA"/>
    <w:rsid w:val="00621093"/>
    <w:rsid w:val="00621459"/>
    <w:rsid w:val="00621B2C"/>
    <w:rsid w:val="00622D93"/>
    <w:rsid w:val="00622F01"/>
    <w:rsid w:val="00623843"/>
    <w:rsid w:val="00624510"/>
    <w:rsid w:val="006245F8"/>
    <w:rsid w:val="00624A2C"/>
    <w:rsid w:val="006251EF"/>
    <w:rsid w:val="006257EF"/>
    <w:rsid w:val="00626AF7"/>
    <w:rsid w:val="0062782B"/>
    <w:rsid w:val="00630663"/>
    <w:rsid w:val="00630881"/>
    <w:rsid w:val="00630FFE"/>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C66"/>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444"/>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67B73"/>
    <w:rsid w:val="00670030"/>
    <w:rsid w:val="006701C3"/>
    <w:rsid w:val="00670716"/>
    <w:rsid w:val="00670DAB"/>
    <w:rsid w:val="00670FC7"/>
    <w:rsid w:val="0067110D"/>
    <w:rsid w:val="0067132F"/>
    <w:rsid w:val="00671343"/>
    <w:rsid w:val="006720B5"/>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1DA"/>
    <w:rsid w:val="0068428B"/>
    <w:rsid w:val="00684468"/>
    <w:rsid w:val="00684490"/>
    <w:rsid w:val="0068451C"/>
    <w:rsid w:val="006849DE"/>
    <w:rsid w:val="0068512C"/>
    <w:rsid w:val="006859E3"/>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4C5C"/>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6CE"/>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698"/>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694B"/>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7D4"/>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70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BA1"/>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769"/>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229"/>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3D"/>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3D62"/>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1861"/>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A21"/>
    <w:rsid w:val="00950DBC"/>
    <w:rsid w:val="00951CBF"/>
    <w:rsid w:val="00951DF5"/>
    <w:rsid w:val="00952D0E"/>
    <w:rsid w:val="009553E4"/>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6D7"/>
    <w:rsid w:val="00972BD8"/>
    <w:rsid w:val="0097326B"/>
    <w:rsid w:val="00973556"/>
    <w:rsid w:val="0097380F"/>
    <w:rsid w:val="00975159"/>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D02"/>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5C43"/>
    <w:rsid w:val="009B673E"/>
    <w:rsid w:val="009C0ED9"/>
    <w:rsid w:val="009C1BF5"/>
    <w:rsid w:val="009C22E7"/>
    <w:rsid w:val="009C2513"/>
    <w:rsid w:val="009C4533"/>
    <w:rsid w:val="009C4ACF"/>
    <w:rsid w:val="009C4F10"/>
    <w:rsid w:val="009C5253"/>
    <w:rsid w:val="009C5C10"/>
    <w:rsid w:val="009C5DAC"/>
    <w:rsid w:val="009C659E"/>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6021"/>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1E4"/>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2E3"/>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699"/>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0A1"/>
    <w:rsid w:val="00A93FA0"/>
    <w:rsid w:val="00A9438A"/>
    <w:rsid w:val="00A95104"/>
    <w:rsid w:val="00A95185"/>
    <w:rsid w:val="00A956EB"/>
    <w:rsid w:val="00A9587B"/>
    <w:rsid w:val="00AA13F3"/>
    <w:rsid w:val="00AA2790"/>
    <w:rsid w:val="00AA2C32"/>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B5B"/>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6B3"/>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53C"/>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801"/>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845"/>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72B5"/>
    <w:rsid w:val="00BB02C5"/>
    <w:rsid w:val="00BB097D"/>
    <w:rsid w:val="00BB196F"/>
    <w:rsid w:val="00BB2B75"/>
    <w:rsid w:val="00BB2C83"/>
    <w:rsid w:val="00BB2D2C"/>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6EB"/>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D796C"/>
    <w:rsid w:val="00BE0184"/>
    <w:rsid w:val="00BE0BB4"/>
    <w:rsid w:val="00BE10A4"/>
    <w:rsid w:val="00BE1A32"/>
    <w:rsid w:val="00BE1B2C"/>
    <w:rsid w:val="00BE1CAC"/>
    <w:rsid w:val="00BE1F97"/>
    <w:rsid w:val="00BE25EF"/>
    <w:rsid w:val="00BE2B48"/>
    <w:rsid w:val="00BE3316"/>
    <w:rsid w:val="00BE37D8"/>
    <w:rsid w:val="00BE381F"/>
    <w:rsid w:val="00BE3941"/>
    <w:rsid w:val="00BE3FA2"/>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C26"/>
    <w:rsid w:val="00C51E42"/>
    <w:rsid w:val="00C5221B"/>
    <w:rsid w:val="00C522EA"/>
    <w:rsid w:val="00C52548"/>
    <w:rsid w:val="00C52E30"/>
    <w:rsid w:val="00C53394"/>
    <w:rsid w:val="00C55423"/>
    <w:rsid w:val="00C5573B"/>
    <w:rsid w:val="00C55F4C"/>
    <w:rsid w:val="00C55FB1"/>
    <w:rsid w:val="00C56D0C"/>
    <w:rsid w:val="00C57099"/>
    <w:rsid w:val="00C57339"/>
    <w:rsid w:val="00C57444"/>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5861"/>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A4D"/>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57DBC"/>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99B"/>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3041"/>
    <w:rsid w:val="00D93C76"/>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248"/>
    <w:rsid w:val="00DB7698"/>
    <w:rsid w:val="00DB7826"/>
    <w:rsid w:val="00DC0158"/>
    <w:rsid w:val="00DC1C17"/>
    <w:rsid w:val="00DC2F08"/>
    <w:rsid w:val="00DC33A4"/>
    <w:rsid w:val="00DC3500"/>
    <w:rsid w:val="00DC36D1"/>
    <w:rsid w:val="00DC3D2E"/>
    <w:rsid w:val="00DC4CAB"/>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0AD3"/>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B5"/>
    <w:rsid w:val="00E761D4"/>
    <w:rsid w:val="00E76EE5"/>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A5E"/>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773"/>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598B"/>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7E"/>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163"/>
    <w:rsid w:val="00FE374C"/>
    <w:rsid w:val="00FE3830"/>
    <w:rsid w:val="00FE38C4"/>
    <w:rsid w:val="00FE3B2B"/>
    <w:rsid w:val="00FE3F6C"/>
    <w:rsid w:val="00FE4D7D"/>
    <w:rsid w:val="00FE53D6"/>
    <w:rsid w:val="00FE54D2"/>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vi-VN"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B-text1.5 + Times New Roman,13 pt,Before:  0.38&quot;,After:  6 pt,Body Text Char Char Char Char Char Char Char,bt,body text,t"/>
    <w:basedOn w:val="Normal"/>
    <w:link w:val="BodyTextChar"/>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text1.5 + Times New Roman Char,13 pt Char,bt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customStyle="1" w:styleId="Cqu">
    <w:name w:val="C¬ qu"/>
    <w:basedOn w:val="Normal"/>
    <w:rsid w:val="0068512C"/>
    <w:pPr>
      <w:keepNext/>
      <w:widowControl w:val="0"/>
    </w:pPr>
    <w:rPr>
      <w:rFonts w:ascii=".VnTime" w:hAnsi=".VnTime"/>
      <w:sz w:val="26"/>
    </w:rPr>
  </w:style>
  <w:style w:type="character" w:customStyle="1" w:styleId="fontstyle01">
    <w:name w:val="fontstyle01"/>
    <w:rsid w:val="003A1888"/>
    <w:rPr>
      <w:rFonts w:ascii="TimesNewRomanPS-BoldMT" w:hAnsi="TimesNewRomanPS-BoldMT" w:hint="default"/>
      <w:b/>
      <w:bCs/>
      <w:i w:val="0"/>
      <w:iCs w:val="0"/>
      <w:color w:val="000000"/>
      <w:sz w:val="26"/>
      <w:szCs w:val="26"/>
    </w:rPr>
  </w:style>
  <w:style w:type="paragraph" w:customStyle="1" w:styleId="Dau-">
    <w:name w:val="Dau (-)"/>
    <w:basedOn w:val="Normal"/>
    <w:link w:val="Dau-Char"/>
    <w:qFormat/>
    <w:rsid w:val="003A1888"/>
    <w:pPr>
      <w:widowControl w:val="0"/>
      <w:numPr>
        <w:numId w:val="12"/>
      </w:numPr>
      <w:spacing w:before="60" w:after="60" w:line="300" w:lineRule="auto"/>
    </w:pPr>
    <w:rPr>
      <w:rFonts w:eastAsia="Calibri"/>
      <w:sz w:val="26"/>
      <w:szCs w:val="26"/>
      <w:lang w:val="nl-NL"/>
    </w:rPr>
  </w:style>
  <w:style w:type="character" w:customStyle="1" w:styleId="Dau-Char">
    <w:name w:val="Dau (-) Char"/>
    <w:link w:val="Dau-"/>
    <w:rsid w:val="003A1888"/>
    <w:rPr>
      <w:rFonts w:ascii="Times New Roman" w:eastAsia="Calibri" w:hAnsi="Times New Roman"/>
      <w:sz w:val="26"/>
      <w:szCs w:val="26"/>
      <w:lang w:val="nl-NL" w:eastAsia="en-US"/>
    </w:rPr>
  </w:style>
</w:styles>
</file>

<file path=word/webSettings.xml><?xml version="1.0" encoding="utf-8"?>
<w:webSettings xmlns:r="http://schemas.openxmlformats.org/officeDocument/2006/relationships" xmlns:w="http://schemas.openxmlformats.org/wordprocessingml/2006/main">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39143490">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37246596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08112593">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09711689">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16412283">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1998729226">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9E5DC-682B-48A7-AFAD-A2DC5EC47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5</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10 Gamer</cp:lastModifiedBy>
  <cp:revision>72</cp:revision>
  <cp:lastPrinted>2025-07-10T07:07:00Z</cp:lastPrinted>
  <dcterms:created xsi:type="dcterms:W3CDTF">2025-08-04T13:27:00Z</dcterms:created>
  <dcterms:modified xsi:type="dcterms:W3CDTF">2025-11-12T00:46:00Z</dcterms:modified>
</cp:coreProperties>
</file>