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446" w:rsidRPr="00D54674" w:rsidRDefault="00EA6446" w:rsidP="00EA6446">
      <w:pPr>
        <w:jc w:val="center"/>
        <w:outlineLvl w:val="0"/>
        <w:rPr>
          <w:b/>
          <w:sz w:val="28"/>
          <w:szCs w:val="28"/>
          <w:lang w:val="nl-NL"/>
        </w:rPr>
      </w:pPr>
      <w:r w:rsidRPr="00D54674">
        <w:rPr>
          <w:b/>
          <w:sz w:val="28"/>
          <w:szCs w:val="28"/>
          <w:lang w:val="nl-NL"/>
        </w:rPr>
        <w:t>Phần 2. YÊU CẦU VỀ KỸ THUẬT</w:t>
      </w:r>
    </w:p>
    <w:p w:rsidR="00EA6446" w:rsidRPr="00D54674" w:rsidRDefault="00EA6446" w:rsidP="00EA6446">
      <w:pPr>
        <w:widowControl w:val="0"/>
        <w:spacing w:before="120" w:after="120" w:line="264" w:lineRule="auto"/>
        <w:jc w:val="center"/>
        <w:outlineLvl w:val="1"/>
        <w:rPr>
          <w:sz w:val="28"/>
          <w:szCs w:val="28"/>
          <w:lang w:val="nl-NL"/>
        </w:rPr>
      </w:pPr>
      <w:bookmarkStart w:id="0" w:name="_GoBack"/>
      <w:bookmarkEnd w:id="0"/>
      <w:r w:rsidRPr="00D54674">
        <w:rPr>
          <w:b/>
          <w:sz w:val="28"/>
          <w:szCs w:val="28"/>
          <w:lang w:val="nl-NL"/>
        </w:rPr>
        <w:t>Chương V. YÊU CẦU VỀ KỸ THUẬT</w:t>
      </w:r>
    </w:p>
    <w:p w:rsidR="00EA6446" w:rsidRPr="00D54674" w:rsidRDefault="00EA6446" w:rsidP="00D54674">
      <w:pPr>
        <w:pStyle w:val="SectionVIHeader"/>
        <w:widowControl w:val="0"/>
        <w:spacing w:after="120" w:line="264" w:lineRule="auto"/>
        <w:ind w:firstLine="709"/>
        <w:jc w:val="both"/>
        <w:rPr>
          <w:sz w:val="28"/>
          <w:szCs w:val="28"/>
          <w:lang w:val="nl-NL"/>
        </w:rPr>
      </w:pPr>
      <w:r w:rsidRPr="00D54674">
        <w:rPr>
          <w:sz w:val="28"/>
          <w:szCs w:val="28"/>
          <w:lang w:val="nl-NL"/>
        </w:rPr>
        <w:t>Mục 1. Yêu cầu về kỹ thuật</w:t>
      </w:r>
    </w:p>
    <w:p w:rsidR="00EA6446" w:rsidRPr="00D54674" w:rsidRDefault="00EA6446" w:rsidP="00D54674">
      <w:pPr>
        <w:widowControl w:val="0"/>
        <w:spacing w:before="120" w:after="120" w:line="264" w:lineRule="auto"/>
        <w:ind w:firstLine="709"/>
        <w:rPr>
          <w:b/>
          <w:i/>
          <w:sz w:val="28"/>
          <w:szCs w:val="28"/>
          <w:lang w:val="nl-NL"/>
        </w:rPr>
      </w:pPr>
      <w:r w:rsidRPr="00D54674">
        <w:rPr>
          <w:b/>
          <w:i/>
          <w:sz w:val="28"/>
          <w:szCs w:val="28"/>
          <w:lang w:val="nl-NL"/>
        </w:rPr>
        <w:t>1.1. Giới thiệu chung về dự án/</w:t>
      </w:r>
      <w:proofErr w:type="spellStart"/>
      <w:r w:rsidRPr="00D54674">
        <w:rPr>
          <w:b/>
          <w:i/>
          <w:sz w:val="28"/>
          <w:szCs w:val="28"/>
        </w:rPr>
        <w:t>dự</w:t>
      </w:r>
      <w:proofErr w:type="spellEnd"/>
      <w:r w:rsidRPr="00D54674">
        <w:rPr>
          <w:b/>
          <w:i/>
          <w:sz w:val="28"/>
          <w:szCs w:val="28"/>
        </w:rPr>
        <w:t xml:space="preserve"> </w:t>
      </w:r>
      <w:proofErr w:type="spellStart"/>
      <w:r w:rsidRPr="00D54674">
        <w:rPr>
          <w:b/>
          <w:i/>
          <w:sz w:val="28"/>
          <w:szCs w:val="28"/>
        </w:rPr>
        <w:t>toán</w:t>
      </w:r>
      <w:proofErr w:type="spellEnd"/>
      <w:r w:rsidRPr="00D54674">
        <w:rPr>
          <w:b/>
          <w:i/>
          <w:sz w:val="28"/>
          <w:szCs w:val="28"/>
        </w:rPr>
        <w:t xml:space="preserve"> </w:t>
      </w:r>
      <w:proofErr w:type="spellStart"/>
      <w:r w:rsidRPr="00D54674">
        <w:rPr>
          <w:b/>
          <w:i/>
          <w:sz w:val="28"/>
          <w:szCs w:val="28"/>
        </w:rPr>
        <w:t>mua</w:t>
      </w:r>
      <w:proofErr w:type="spellEnd"/>
      <w:r w:rsidRPr="00D54674">
        <w:rPr>
          <w:b/>
          <w:i/>
          <w:sz w:val="28"/>
          <w:szCs w:val="28"/>
        </w:rPr>
        <w:t xml:space="preserve"> </w:t>
      </w:r>
      <w:proofErr w:type="spellStart"/>
      <w:r w:rsidRPr="00D54674">
        <w:rPr>
          <w:b/>
          <w:i/>
          <w:sz w:val="28"/>
          <w:szCs w:val="28"/>
        </w:rPr>
        <w:t>sắm</w:t>
      </w:r>
      <w:proofErr w:type="spellEnd"/>
      <w:r w:rsidRPr="00D54674">
        <w:rPr>
          <w:b/>
          <w:i/>
          <w:sz w:val="28"/>
          <w:szCs w:val="28"/>
          <w:lang w:val="nl-NL"/>
        </w:rPr>
        <w:t>, gói thầu</w:t>
      </w:r>
    </w:p>
    <w:p w:rsidR="00EA6446" w:rsidRPr="00D54674" w:rsidRDefault="00EA6446" w:rsidP="00D54674">
      <w:pPr>
        <w:spacing w:before="120" w:after="120" w:line="360" w:lineRule="atLeast"/>
        <w:ind w:firstLine="709"/>
        <w:rPr>
          <w:sz w:val="28"/>
          <w:szCs w:val="28"/>
          <w:lang w:val="nl-NL"/>
        </w:rPr>
      </w:pPr>
      <w:bookmarkStart w:id="1" w:name="_Hlk154743134"/>
      <w:r w:rsidRPr="00D54674">
        <w:rPr>
          <w:iCs/>
          <w:spacing w:val="-10"/>
          <w:sz w:val="28"/>
          <w:szCs w:val="28"/>
          <w:lang w:val="nl-NL"/>
        </w:rPr>
        <w:t xml:space="preserve">- Chủ đầu tư: </w:t>
      </w:r>
      <w:r w:rsidRPr="00D54674">
        <w:rPr>
          <w:sz w:val="28"/>
          <w:szCs w:val="28"/>
          <w:lang w:val="nl-NL"/>
        </w:rPr>
        <w:t>Ngân hàng Nông nghiệp và Phát triển Nông thôn Việt Nam.</w:t>
      </w:r>
    </w:p>
    <w:p w:rsidR="00EA6446" w:rsidRPr="00D54674" w:rsidRDefault="00EA6446" w:rsidP="00D54674">
      <w:pPr>
        <w:spacing w:before="120" w:after="120" w:line="360" w:lineRule="atLeast"/>
        <w:ind w:firstLine="709"/>
        <w:rPr>
          <w:iCs/>
          <w:spacing w:val="-10"/>
          <w:sz w:val="28"/>
          <w:szCs w:val="28"/>
          <w:lang w:val="nl-NL"/>
        </w:rPr>
      </w:pPr>
      <w:r w:rsidRPr="00D54674">
        <w:rPr>
          <w:iCs/>
          <w:sz w:val="28"/>
          <w:szCs w:val="28"/>
          <w:lang w:val="nl-NL"/>
        </w:rPr>
        <w:t xml:space="preserve">- Địa chỉ: </w:t>
      </w:r>
      <w:r w:rsidRPr="00D54674">
        <w:rPr>
          <w:sz w:val="28"/>
          <w:szCs w:val="28"/>
          <w:lang w:val="nl-NL"/>
        </w:rPr>
        <w:t>Số 2 Láng Hạ, Phường Giảng Võ, Thành phố Hà Nội.</w:t>
      </w:r>
      <w:r w:rsidRPr="00D54674">
        <w:rPr>
          <w:sz w:val="28"/>
          <w:szCs w:val="28"/>
          <w:lang w:val="nl-NL"/>
        </w:rPr>
        <w:tab/>
      </w:r>
      <w:r w:rsidRPr="00D54674">
        <w:rPr>
          <w:rFonts w:eastAsia="Arial"/>
          <w:sz w:val="28"/>
          <w:szCs w:val="28"/>
        </w:rPr>
        <w:t xml:space="preserve"> </w:t>
      </w:r>
    </w:p>
    <w:p w:rsidR="00EA6446" w:rsidRPr="00D54674" w:rsidRDefault="00EA6446" w:rsidP="00D54674">
      <w:pPr>
        <w:tabs>
          <w:tab w:val="left" w:pos="1215"/>
        </w:tabs>
        <w:spacing w:before="120" w:after="120" w:line="360" w:lineRule="atLeast"/>
        <w:ind w:firstLine="709"/>
        <w:rPr>
          <w:sz w:val="28"/>
          <w:szCs w:val="28"/>
          <w:lang w:val="pt-BR"/>
        </w:rPr>
      </w:pPr>
      <w:r w:rsidRPr="00D54674">
        <w:rPr>
          <w:sz w:val="28"/>
          <w:szCs w:val="28"/>
          <w:lang w:val="nl-NL"/>
        </w:rPr>
        <w:t xml:space="preserve">- Tên gói thầu: </w:t>
      </w:r>
      <w:r w:rsidRPr="00D54674">
        <w:rPr>
          <w:sz w:val="28"/>
          <w:szCs w:val="28"/>
          <w:lang w:val="pt-BR"/>
        </w:rPr>
        <w:t>Cung cấp xe ô tô cho Agribank Chi nhánh Sở giao dịch</w:t>
      </w:r>
    </w:p>
    <w:p w:rsidR="00EA6446" w:rsidRPr="00D54674" w:rsidRDefault="00EA6446" w:rsidP="00D54674">
      <w:pPr>
        <w:widowControl w:val="0"/>
        <w:spacing w:before="120" w:after="120" w:line="360" w:lineRule="atLeast"/>
        <w:ind w:firstLine="709"/>
        <w:rPr>
          <w:sz w:val="28"/>
          <w:szCs w:val="28"/>
          <w:lang w:val="pt-BR"/>
        </w:rPr>
      </w:pPr>
      <w:r w:rsidRPr="00D54674">
        <w:rPr>
          <w:sz w:val="28"/>
          <w:szCs w:val="28"/>
          <w:lang w:val="nl-NL"/>
        </w:rPr>
        <w:t xml:space="preserve">- Nguồn </w:t>
      </w:r>
      <w:r w:rsidRPr="00D54674">
        <w:rPr>
          <w:sz w:val="28"/>
          <w:szCs w:val="28"/>
          <w:lang w:val="pt-BR"/>
        </w:rPr>
        <w:t xml:space="preserve">vốn: Đầu tư mua sắm tài sản cố định của Agribank. </w:t>
      </w:r>
    </w:p>
    <w:p w:rsidR="00EA6446" w:rsidRPr="00D54674" w:rsidRDefault="00EA6446" w:rsidP="00D54674">
      <w:pPr>
        <w:widowControl w:val="0"/>
        <w:spacing w:before="120" w:after="120" w:line="360" w:lineRule="atLeast"/>
        <w:ind w:firstLine="709"/>
        <w:rPr>
          <w:sz w:val="28"/>
          <w:szCs w:val="28"/>
          <w:lang w:val="pt-BR"/>
        </w:rPr>
      </w:pPr>
      <w:r w:rsidRPr="00D54674">
        <w:rPr>
          <w:sz w:val="28"/>
          <w:szCs w:val="28"/>
          <w:lang w:val="pt-BR"/>
        </w:rPr>
        <w:t>- Hình thức lựa chọn nhà thầu: Chào hàng cạnh tranh trong nước, qua mạng.</w:t>
      </w:r>
    </w:p>
    <w:p w:rsidR="00EA6446" w:rsidRPr="00D54674" w:rsidRDefault="00EA6446" w:rsidP="00D54674">
      <w:pPr>
        <w:widowControl w:val="0"/>
        <w:spacing w:before="120" w:after="120" w:line="360" w:lineRule="atLeast"/>
        <w:ind w:firstLine="709"/>
        <w:rPr>
          <w:sz w:val="28"/>
          <w:szCs w:val="28"/>
          <w:lang w:val="nl-NL"/>
        </w:rPr>
      </w:pPr>
      <w:r w:rsidRPr="00D54674">
        <w:rPr>
          <w:sz w:val="28"/>
          <w:szCs w:val="28"/>
          <w:lang w:val="nl-NL"/>
        </w:rPr>
        <w:t xml:space="preserve">- </w:t>
      </w:r>
      <w:r w:rsidRPr="00D54674">
        <w:rPr>
          <w:iCs/>
          <w:sz w:val="28"/>
          <w:lang w:val="nl-NL"/>
        </w:rPr>
        <w:t xml:space="preserve">Phương thức </w:t>
      </w:r>
      <w:r w:rsidRPr="00D54674">
        <w:rPr>
          <w:sz w:val="28"/>
          <w:szCs w:val="28"/>
          <w:lang w:val="nl-NL"/>
        </w:rPr>
        <w:t xml:space="preserve">lựa chọn nhà thầu: </w:t>
      </w:r>
      <w:r w:rsidRPr="00D54674">
        <w:rPr>
          <w:iCs/>
          <w:sz w:val="28"/>
          <w:lang w:val="nl-NL"/>
        </w:rPr>
        <w:t>Một giai đoạn, một túi hồ sơ</w:t>
      </w:r>
      <w:r w:rsidRPr="00D54674">
        <w:rPr>
          <w:sz w:val="32"/>
          <w:szCs w:val="28"/>
          <w:lang w:val="nl-NL"/>
        </w:rPr>
        <w:t>.</w:t>
      </w:r>
    </w:p>
    <w:p w:rsidR="00EA6446" w:rsidRPr="00D54674" w:rsidRDefault="00EA6446" w:rsidP="00D54674">
      <w:pPr>
        <w:spacing w:before="120" w:after="120" w:line="360" w:lineRule="atLeast"/>
        <w:ind w:firstLine="709"/>
        <w:rPr>
          <w:iCs/>
          <w:sz w:val="28"/>
          <w:lang w:val="nl-NL"/>
        </w:rPr>
      </w:pPr>
      <w:r w:rsidRPr="00D54674">
        <w:rPr>
          <w:iCs/>
          <w:sz w:val="28"/>
          <w:lang w:val="nl-NL"/>
        </w:rPr>
        <w:t>- Loại hợp đồng: Hợp đồng trọn gói.</w:t>
      </w:r>
    </w:p>
    <w:p w:rsidR="00EA6446" w:rsidRPr="00D54674" w:rsidRDefault="00EA6446" w:rsidP="00D54674">
      <w:pPr>
        <w:spacing w:before="120" w:after="120" w:line="360" w:lineRule="atLeast"/>
        <w:ind w:firstLine="709"/>
        <w:rPr>
          <w:spacing w:val="-8"/>
          <w:sz w:val="28"/>
          <w:szCs w:val="28"/>
          <w:lang w:val="nl-NL"/>
        </w:rPr>
      </w:pPr>
      <w:r w:rsidRPr="00D54674">
        <w:rPr>
          <w:spacing w:val="-8"/>
          <w:sz w:val="28"/>
          <w:szCs w:val="28"/>
          <w:lang w:val="nl-NL"/>
        </w:rPr>
        <w:t xml:space="preserve">- Địa điểm thực hiện: </w:t>
      </w:r>
      <w:proofErr w:type="spellStart"/>
      <w:r w:rsidRPr="00D54674">
        <w:rPr>
          <w:spacing w:val="-8"/>
          <w:sz w:val="26"/>
          <w:szCs w:val="26"/>
        </w:rPr>
        <w:t>Số</w:t>
      </w:r>
      <w:proofErr w:type="spellEnd"/>
      <w:r w:rsidRPr="00D54674">
        <w:rPr>
          <w:spacing w:val="-8"/>
          <w:sz w:val="26"/>
          <w:szCs w:val="26"/>
        </w:rPr>
        <w:t xml:space="preserve"> 2 </w:t>
      </w:r>
      <w:proofErr w:type="spellStart"/>
      <w:r w:rsidRPr="00D54674">
        <w:rPr>
          <w:spacing w:val="-8"/>
          <w:sz w:val="26"/>
          <w:szCs w:val="26"/>
        </w:rPr>
        <w:t>và</w:t>
      </w:r>
      <w:proofErr w:type="spellEnd"/>
      <w:r w:rsidRPr="00D54674">
        <w:rPr>
          <w:spacing w:val="-8"/>
          <w:sz w:val="26"/>
          <w:szCs w:val="26"/>
        </w:rPr>
        <w:t xml:space="preserve"> </w:t>
      </w:r>
      <w:proofErr w:type="spellStart"/>
      <w:r w:rsidRPr="00D54674">
        <w:rPr>
          <w:spacing w:val="-8"/>
          <w:sz w:val="26"/>
          <w:szCs w:val="26"/>
        </w:rPr>
        <w:t>số</w:t>
      </w:r>
      <w:proofErr w:type="spellEnd"/>
      <w:r w:rsidRPr="00D54674">
        <w:rPr>
          <w:spacing w:val="-8"/>
          <w:sz w:val="26"/>
          <w:szCs w:val="26"/>
        </w:rPr>
        <w:t xml:space="preserve"> 4 </w:t>
      </w:r>
      <w:proofErr w:type="spellStart"/>
      <w:r w:rsidRPr="00D54674">
        <w:rPr>
          <w:spacing w:val="-8"/>
          <w:sz w:val="26"/>
          <w:szCs w:val="26"/>
        </w:rPr>
        <w:t>Láng</w:t>
      </w:r>
      <w:proofErr w:type="spellEnd"/>
      <w:r w:rsidRPr="00D54674">
        <w:rPr>
          <w:spacing w:val="-8"/>
          <w:sz w:val="26"/>
          <w:szCs w:val="26"/>
        </w:rPr>
        <w:t xml:space="preserve"> </w:t>
      </w:r>
      <w:proofErr w:type="spellStart"/>
      <w:r w:rsidRPr="00D54674">
        <w:rPr>
          <w:spacing w:val="-8"/>
          <w:sz w:val="26"/>
          <w:szCs w:val="26"/>
        </w:rPr>
        <w:t>Hạ</w:t>
      </w:r>
      <w:proofErr w:type="spellEnd"/>
      <w:r w:rsidRPr="00D54674">
        <w:rPr>
          <w:spacing w:val="-8"/>
          <w:sz w:val="26"/>
          <w:szCs w:val="26"/>
        </w:rPr>
        <w:t xml:space="preserve">, </w:t>
      </w:r>
      <w:proofErr w:type="spellStart"/>
      <w:r w:rsidRPr="00D54674">
        <w:rPr>
          <w:spacing w:val="-8"/>
          <w:sz w:val="26"/>
          <w:szCs w:val="26"/>
        </w:rPr>
        <w:t>Phường</w:t>
      </w:r>
      <w:proofErr w:type="spellEnd"/>
      <w:r w:rsidRPr="00D54674">
        <w:rPr>
          <w:spacing w:val="-8"/>
          <w:sz w:val="26"/>
          <w:szCs w:val="26"/>
        </w:rPr>
        <w:t xml:space="preserve"> </w:t>
      </w:r>
      <w:proofErr w:type="spellStart"/>
      <w:r w:rsidRPr="00D54674">
        <w:rPr>
          <w:spacing w:val="-8"/>
          <w:sz w:val="26"/>
          <w:szCs w:val="26"/>
        </w:rPr>
        <w:t>Giảng</w:t>
      </w:r>
      <w:proofErr w:type="spellEnd"/>
      <w:r w:rsidRPr="00D54674">
        <w:rPr>
          <w:spacing w:val="-8"/>
          <w:sz w:val="26"/>
          <w:szCs w:val="26"/>
        </w:rPr>
        <w:t xml:space="preserve"> </w:t>
      </w:r>
      <w:proofErr w:type="spellStart"/>
      <w:r w:rsidRPr="00D54674">
        <w:rPr>
          <w:spacing w:val="-8"/>
          <w:sz w:val="26"/>
          <w:szCs w:val="26"/>
        </w:rPr>
        <w:t>Võ</w:t>
      </w:r>
      <w:proofErr w:type="spellEnd"/>
      <w:r w:rsidRPr="00D54674">
        <w:rPr>
          <w:spacing w:val="-8"/>
          <w:sz w:val="26"/>
          <w:szCs w:val="26"/>
        </w:rPr>
        <w:t xml:space="preserve">, </w:t>
      </w:r>
      <w:proofErr w:type="spellStart"/>
      <w:r w:rsidRPr="00D54674">
        <w:rPr>
          <w:spacing w:val="-8"/>
          <w:sz w:val="26"/>
          <w:szCs w:val="26"/>
        </w:rPr>
        <w:t>Thành</w:t>
      </w:r>
      <w:proofErr w:type="spellEnd"/>
      <w:r w:rsidRPr="00D54674">
        <w:rPr>
          <w:spacing w:val="-8"/>
          <w:sz w:val="26"/>
          <w:szCs w:val="26"/>
        </w:rPr>
        <w:t xml:space="preserve"> </w:t>
      </w:r>
      <w:proofErr w:type="spellStart"/>
      <w:r w:rsidRPr="00D54674">
        <w:rPr>
          <w:spacing w:val="-8"/>
          <w:sz w:val="26"/>
          <w:szCs w:val="26"/>
        </w:rPr>
        <w:t>phố</w:t>
      </w:r>
      <w:proofErr w:type="spellEnd"/>
      <w:r w:rsidRPr="00D54674">
        <w:rPr>
          <w:spacing w:val="-8"/>
          <w:sz w:val="26"/>
          <w:szCs w:val="26"/>
        </w:rPr>
        <w:t xml:space="preserve"> </w:t>
      </w:r>
      <w:proofErr w:type="spellStart"/>
      <w:r w:rsidRPr="00D54674">
        <w:rPr>
          <w:spacing w:val="-8"/>
          <w:sz w:val="26"/>
          <w:szCs w:val="26"/>
        </w:rPr>
        <w:t>Hà</w:t>
      </w:r>
      <w:proofErr w:type="spellEnd"/>
      <w:r w:rsidRPr="00D54674">
        <w:rPr>
          <w:spacing w:val="-8"/>
          <w:sz w:val="26"/>
          <w:szCs w:val="26"/>
        </w:rPr>
        <w:t xml:space="preserve"> </w:t>
      </w:r>
      <w:proofErr w:type="spellStart"/>
      <w:r w:rsidRPr="00D54674">
        <w:rPr>
          <w:spacing w:val="-8"/>
          <w:sz w:val="26"/>
          <w:szCs w:val="26"/>
        </w:rPr>
        <w:t>Nội</w:t>
      </w:r>
      <w:proofErr w:type="spellEnd"/>
    </w:p>
    <w:p w:rsidR="00EA6446" w:rsidRPr="00D54674" w:rsidRDefault="00EA6446" w:rsidP="00D54674">
      <w:pPr>
        <w:widowControl w:val="0"/>
        <w:spacing w:before="120" w:after="120" w:line="360" w:lineRule="atLeast"/>
        <w:ind w:firstLine="709"/>
        <w:rPr>
          <w:iCs/>
          <w:sz w:val="28"/>
          <w:szCs w:val="28"/>
          <w:lang w:val="nl-NL"/>
        </w:rPr>
      </w:pPr>
      <w:r w:rsidRPr="00D54674">
        <w:rPr>
          <w:sz w:val="28"/>
          <w:szCs w:val="28"/>
          <w:lang w:val="nl-NL"/>
        </w:rPr>
        <w:t xml:space="preserve">- </w:t>
      </w:r>
      <w:r w:rsidRPr="00D54674">
        <w:rPr>
          <w:iCs/>
          <w:sz w:val="28"/>
          <w:szCs w:val="28"/>
          <w:lang w:val="nl-NL"/>
        </w:rPr>
        <w:t>Thời gian thực hiện gói thầu: 30 ngày</w:t>
      </w:r>
    </w:p>
    <w:bookmarkEnd w:id="1"/>
    <w:p w:rsidR="00EA6446" w:rsidRPr="00D54674" w:rsidRDefault="00EA6446" w:rsidP="00D54674">
      <w:pPr>
        <w:widowControl w:val="0"/>
        <w:spacing w:before="120" w:after="120" w:line="264" w:lineRule="auto"/>
        <w:ind w:firstLine="709"/>
        <w:rPr>
          <w:b/>
          <w:i/>
          <w:sz w:val="28"/>
          <w:szCs w:val="28"/>
          <w:lang w:val="nl-NL"/>
        </w:rPr>
      </w:pPr>
      <w:r w:rsidRPr="00D54674">
        <w:rPr>
          <w:b/>
          <w:i/>
          <w:sz w:val="28"/>
          <w:szCs w:val="28"/>
          <w:lang w:val="nl-NL"/>
        </w:rPr>
        <w:t>1.2. Yêu cầu về kỹ thuật</w:t>
      </w:r>
    </w:p>
    <w:p w:rsidR="00EA6446" w:rsidRPr="00D54674" w:rsidRDefault="00EA6446" w:rsidP="00D54674">
      <w:pPr>
        <w:widowControl w:val="0"/>
        <w:spacing w:before="120" w:after="120" w:line="264" w:lineRule="auto"/>
        <w:ind w:firstLine="709"/>
        <w:rPr>
          <w:i/>
          <w:spacing w:val="-2"/>
          <w:sz w:val="28"/>
          <w:szCs w:val="28"/>
          <w:lang w:val="nl-NL"/>
        </w:rPr>
      </w:pPr>
      <w:bookmarkStart w:id="2" w:name="_Hlk205834583"/>
      <w:r w:rsidRPr="00D54674">
        <w:rPr>
          <w:i/>
          <w:spacing w:val="-2"/>
          <w:sz w:val="28"/>
          <w:szCs w:val="28"/>
          <w:lang w:val="nl-NL"/>
        </w:rPr>
        <w:t xml:space="preserve">a) Yêu cầu về kỹ thuật chung </w:t>
      </w:r>
    </w:p>
    <w:p w:rsidR="00EA6446" w:rsidRPr="00D54674" w:rsidRDefault="00EA6446" w:rsidP="00D54674">
      <w:pPr>
        <w:tabs>
          <w:tab w:val="left" w:pos="810"/>
          <w:tab w:val="left" w:pos="900"/>
        </w:tabs>
        <w:suppressAutoHyphens/>
        <w:spacing w:before="80" w:after="80"/>
        <w:ind w:firstLine="709"/>
        <w:rPr>
          <w:spacing w:val="-8"/>
          <w:sz w:val="28"/>
          <w:szCs w:val="28"/>
          <w:lang w:val="nl-NL"/>
        </w:rPr>
      </w:pPr>
      <w:r w:rsidRPr="00D54674">
        <w:rPr>
          <w:spacing w:val="-8"/>
          <w:sz w:val="28"/>
          <w:szCs w:val="28"/>
          <w:lang w:val="nl-NL"/>
        </w:rPr>
        <w:t>-  Hàng hóa</w:t>
      </w:r>
      <w:r w:rsidRPr="00D54674">
        <w:rPr>
          <w:spacing w:val="-8"/>
          <w:sz w:val="28"/>
          <w:szCs w:val="28"/>
          <w:lang w:val="vi-VN"/>
        </w:rPr>
        <w:t xml:space="preserve"> </w:t>
      </w:r>
      <w:r w:rsidRPr="00D54674">
        <w:rPr>
          <w:spacing w:val="-8"/>
          <w:sz w:val="28"/>
          <w:szCs w:val="28"/>
          <w:lang w:val="nl-NL"/>
        </w:rPr>
        <w:t>chào thầu phải có tên hãng sản xuất, xuất xứ, ký mã hiệu (nếu có) rõ ràng.</w:t>
      </w:r>
    </w:p>
    <w:p w:rsidR="00EA6446" w:rsidRPr="00D54674" w:rsidRDefault="00EA6446" w:rsidP="00D54674">
      <w:pPr>
        <w:widowControl w:val="0"/>
        <w:tabs>
          <w:tab w:val="left" w:pos="7546"/>
        </w:tabs>
        <w:spacing w:before="120" w:after="120" w:line="264" w:lineRule="auto"/>
        <w:ind w:firstLine="709"/>
        <w:rPr>
          <w:sz w:val="28"/>
          <w:szCs w:val="28"/>
          <w:lang w:val="nl-NL"/>
        </w:rPr>
      </w:pPr>
      <w:r w:rsidRPr="00D54674">
        <w:rPr>
          <w:sz w:val="28"/>
          <w:szCs w:val="28"/>
          <w:lang w:val="nl-NL"/>
        </w:rPr>
        <w:t>- Toàn bộ hàng hóa phải mới 100%, chưa qua sử dụng.</w:t>
      </w:r>
    </w:p>
    <w:p w:rsidR="00EA6446" w:rsidRPr="00D54674" w:rsidRDefault="00EA6446" w:rsidP="00D54674">
      <w:pPr>
        <w:widowControl w:val="0"/>
        <w:tabs>
          <w:tab w:val="left" w:pos="7546"/>
        </w:tabs>
        <w:spacing w:before="120" w:after="120" w:line="264" w:lineRule="auto"/>
        <w:ind w:firstLine="709"/>
        <w:rPr>
          <w:sz w:val="28"/>
          <w:szCs w:val="28"/>
          <w:lang w:val="nl-NL"/>
        </w:rPr>
      </w:pPr>
      <w:r w:rsidRPr="00D54674">
        <w:rPr>
          <w:sz w:val="28"/>
          <w:szCs w:val="28"/>
          <w:lang w:val="nl-NL"/>
        </w:rPr>
        <w:t>- Hàng hóa chào thầu phải có Catalogue/ tài liệu kĩ thuật đính kèm của Nhà sản xuất (kèm bản dịch Tiếng Việt).</w:t>
      </w:r>
      <w:r w:rsidRPr="00D54674">
        <w:rPr>
          <w:sz w:val="28"/>
          <w:szCs w:val="28"/>
          <w:lang w:val="nl-NL"/>
        </w:rPr>
        <w:tab/>
      </w:r>
    </w:p>
    <w:p w:rsidR="00EA6446" w:rsidRPr="00D54674" w:rsidRDefault="00EA6446" w:rsidP="00D54674">
      <w:pPr>
        <w:widowControl w:val="0"/>
        <w:spacing w:before="120" w:after="120" w:line="264" w:lineRule="auto"/>
        <w:ind w:firstLine="709"/>
        <w:rPr>
          <w:i/>
          <w:spacing w:val="-2"/>
          <w:sz w:val="28"/>
          <w:szCs w:val="28"/>
          <w:lang w:val="nl-NL"/>
        </w:rPr>
      </w:pPr>
      <w:r w:rsidRPr="00D54674">
        <w:rPr>
          <w:i/>
          <w:spacing w:val="-2"/>
          <w:sz w:val="28"/>
          <w:szCs w:val="28"/>
          <w:lang w:val="nl-NL"/>
        </w:rPr>
        <w:t xml:space="preserve">b) Yêu cầu về kỹ thuật cụ thể </w:t>
      </w:r>
    </w:p>
    <w:bookmarkEnd w:id="2"/>
    <w:p w:rsidR="00EA6446" w:rsidRPr="00D54674" w:rsidRDefault="00EA6446" w:rsidP="00EA6446">
      <w:pPr>
        <w:numPr>
          <w:ilvl w:val="0"/>
          <w:numId w:val="1"/>
        </w:numPr>
        <w:autoSpaceDE w:val="0"/>
        <w:autoSpaceDN w:val="0"/>
        <w:adjustRightInd w:val="0"/>
        <w:spacing w:before="100" w:beforeAutospacing="1" w:after="100" w:afterAutospacing="1" w:line="271" w:lineRule="auto"/>
        <w:contextualSpacing/>
        <w:jc w:val="left"/>
        <w:rPr>
          <w:rFonts w:eastAsia="Calibri"/>
          <w:b/>
          <w:sz w:val="28"/>
          <w:szCs w:val="28"/>
        </w:rPr>
      </w:pPr>
      <w:r w:rsidRPr="00D54674">
        <w:rPr>
          <w:rFonts w:eastAsia="Calibri"/>
          <w:b/>
          <w:sz w:val="28"/>
          <w:szCs w:val="28"/>
        </w:rPr>
        <w:t>THÔNG SỐ KỸ THUẬT TỐI THIỂU XE 7 CHỖ 2 CẦU</w:t>
      </w:r>
    </w:p>
    <w:tbl>
      <w:tblPr>
        <w:tblStyle w:val="TableGrid"/>
        <w:tblW w:w="9180" w:type="dxa"/>
        <w:tblLayout w:type="fixed"/>
        <w:tblLook w:val="04A0" w:firstRow="1" w:lastRow="0" w:firstColumn="1" w:lastColumn="0" w:noHBand="0" w:noVBand="1"/>
      </w:tblPr>
      <w:tblGrid>
        <w:gridCol w:w="817"/>
        <w:gridCol w:w="4536"/>
        <w:gridCol w:w="3827"/>
      </w:tblGrid>
      <w:tr w:rsidR="00D54674" w:rsidRPr="00D54674" w:rsidTr="00796489">
        <w:trPr>
          <w:trHeight w:val="20"/>
          <w:tblHeader/>
        </w:trPr>
        <w:tc>
          <w:tcPr>
            <w:tcW w:w="817" w:type="dxa"/>
          </w:tcPr>
          <w:p w:rsidR="00EA6446" w:rsidRPr="00D54674" w:rsidRDefault="00EA6446" w:rsidP="00796489">
            <w:pPr>
              <w:jc w:val="center"/>
              <w:rPr>
                <w:b/>
                <w:sz w:val="26"/>
                <w:szCs w:val="26"/>
              </w:rPr>
            </w:pPr>
            <w:r w:rsidRPr="00D54674">
              <w:rPr>
                <w:b/>
                <w:sz w:val="26"/>
                <w:szCs w:val="26"/>
              </w:rPr>
              <w:t>STT</w:t>
            </w:r>
          </w:p>
        </w:tc>
        <w:tc>
          <w:tcPr>
            <w:tcW w:w="4536" w:type="dxa"/>
          </w:tcPr>
          <w:p w:rsidR="00EA6446" w:rsidRPr="00D54674" w:rsidRDefault="00EA6446" w:rsidP="00796489">
            <w:pPr>
              <w:jc w:val="center"/>
              <w:rPr>
                <w:b/>
                <w:sz w:val="26"/>
                <w:szCs w:val="26"/>
              </w:rPr>
            </w:pPr>
            <w:r w:rsidRPr="00D54674">
              <w:rPr>
                <w:b/>
                <w:sz w:val="26"/>
                <w:szCs w:val="26"/>
              </w:rPr>
              <w:t>Nội dung</w:t>
            </w:r>
          </w:p>
        </w:tc>
        <w:tc>
          <w:tcPr>
            <w:tcW w:w="3827" w:type="dxa"/>
          </w:tcPr>
          <w:p w:rsidR="00EA6446" w:rsidRPr="00D54674" w:rsidRDefault="00EA6446" w:rsidP="00796489">
            <w:pPr>
              <w:jc w:val="center"/>
              <w:rPr>
                <w:b/>
                <w:sz w:val="26"/>
                <w:szCs w:val="26"/>
              </w:rPr>
            </w:pPr>
            <w:r w:rsidRPr="00D54674">
              <w:rPr>
                <w:b/>
                <w:sz w:val="26"/>
                <w:szCs w:val="26"/>
              </w:rPr>
              <w:t>Thông số kỹ thuật tối thiểu</w:t>
            </w:r>
          </w:p>
        </w:tc>
      </w:tr>
      <w:tr w:rsidR="00D54674" w:rsidRPr="00D54674" w:rsidTr="00796489">
        <w:trPr>
          <w:trHeight w:val="20"/>
        </w:trPr>
        <w:tc>
          <w:tcPr>
            <w:tcW w:w="817" w:type="dxa"/>
          </w:tcPr>
          <w:p w:rsidR="00EA6446" w:rsidRPr="00D54674" w:rsidRDefault="00EA6446" w:rsidP="00796489">
            <w:pPr>
              <w:pStyle w:val="Heading1"/>
              <w:keepLines/>
              <w:spacing w:before="0" w:after="0"/>
              <w:outlineLvl w:val="0"/>
              <w:rPr>
                <w:rFonts w:ascii="Times New Roman" w:hAnsi="Times New Roman"/>
                <w:b w:val="0"/>
                <w:sz w:val="26"/>
                <w:szCs w:val="26"/>
              </w:rPr>
            </w:pPr>
          </w:p>
        </w:tc>
        <w:tc>
          <w:tcPr>
            <w:tcW w:w="8363" w:type="dxa"/>
            <w:gridSpan w:val="2"/>
          </w:tcPr>
          <w:p w:rsidR="00EA6446" w:rsidRPr="00D54674" w:rsidRDefault="00EA6446" w:rsidP="00796489">
            <w:pPr>
              <w:rPr>
                <w:b/>
                <w:sz w:val="26"/>
                <w:szCs w:val="26"/>
              </w:rPr>
            </w:pPr>
            <w:r w:rsidRPr="00D54674">
              <w:rPr>
                <w:b/>
                <w:sz w:val="26"/>
                <w:szCs w:val="26"/>
              </w:rPr>
              <w:t>Kích thước và trọng lượng, màu sắc</w:t>
            </w:r>
          </w:p>
        </w:tc>
      </w:tr>
      <w:tr w:rsidR="00D54674" w:rsidRPr="00D54674" w:rsidTr="00796489">
        <w:trPr>
          <w:trHeight w:val="20"/>
        </w:trPr>
        <w:tc>
          <w:tcPr>
            <w:tcW w:w="817" w:type="dxa"/>
          </w:tcPr>
          <w:p w:rsidR="00EA6446" w:rsidRPr="00D54674" w:rsidRDefault="00EA6446" w:rsidP="00EA6446">
            <w:pPr>
              <w:pStyle w:val="ListParagraph"/>
              <w:numPr>
                <w:ilvl w:val="0"/>
                <w:numId w:val="2"/>
              </w:numPr>
              <w:jc w:val="left"/>
              <w:rPr>
                <w:sz w:val="26"/>
                <w:szCs w:val="26"/>
              </w:rPr>
            </w:pPr>
          </w:p>
        </w:tc>
        <w:tc>
          <w:tcPr>
            <w:tcW w:w="4536" w:type="dxa"/>
          </w:tcPr>
          <w:p w:rsidR="00EA6446" w:rsidRPr="00D54674" w:rsidRDefault="00EA6446" w:rsidP="00796489">
            <w:pPr>
              <w:widowControl w:val="0"/>
              <w:contextualSpacing/>
              <w:rPr>
                <w:sz w:val="26"/>
                <w:szCs w:val="26"/>
              </w:rPr>
            </w:pPr>
            <w:r w:rsidRPr="00D54674">
              <w:rPr>
                <w:sz w:val="26"/>
                <w:szCs w:val="26"/>
              </w:rPr>
              <w:t>Kích thước tổng thể (mm)</w:t>
            </w:r>
          </w:p>
        </w:tc>
        <w:tc>
          <w:tcPr>
            <w:tcW w:w="3827" w:type="dxa"/>
          </w:tcPr>
          <w:p w:rsidR="00EA6446" w:rsidRPr="00D54674" w:rsidRDefault="00EA6446" w:rsidP="00796489">
            <w:pPr>
              <w:widowControl w:val="0"/>
              <w:contextualSpacing/>
              <w:jc w:val="center"/>
              <w:rPr>
                <w:sz w:val="26"/>
                <w:szCs w:val="26"/>
              </w:rPr>
            </w:pPr>
            <w:r w:rsidRPr="00D54674">
              <w:rPr>
                <w:sz w:val="26"/>
                <w:szCs w:val="26"/>
              </w:rPr>
              <w:t>≥4700 x 1839 x 1674</w:t>
            </w:r>
          </w:p>
        </w:tc>
      </w:tr>
      <w:tr w:rsidR="00D54674" w:rsidRPr="00D54674" w:rsidTr="00796489">
        <w:trPr>
          <w:trHeight w:val="20"/>
        </w:trPr>
        <w:tc>
          <w:tcPr>
            <w:tcW w:w="817" w:type="dxa"/>
          </w:tcPr>
          <w:p w:rsidR="00EA6446" w:rsidRPr="00D54674" w:rsidRDefault="00EA6446" w:rsidP="00EA6446">
            <w:pPr>
              <w:pStyle w:val="ListParagraph"/>
              <w:numPr>
                <w:ilvl w:val="0"/>
                <w:numId w:val="2"/>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Chiều dài cơ sở (mm)</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≥2700</w:t>
            </w:r>
          </w:p>
        </w:tc>
      </w:tr>
      <w:tr w:rsidR="00D54674" w:rsidRPr="00D54674" w:rsidTr="00796489">
        <w:trPr>
          <w:trHeight w:val="20"/>
        </w:trPr>
        <w:tc>
          <w:tcPr>
            <w:tcW w:w="817" w:type="dxa"/>
          </w:tcPr>
          <w:p w:rsidR="00EA6446" w:rsidRPr="00D54674" w:rsidRDefault="00EA6446" w:rsidP="00EA6446">
            <w:pPr>
              <w:pStyle w:val="ListParagraph"/>
              <w:numPr>
                <w:ilvl w:val="0"/>
                <w:numId w:val="2"/>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Bán kính vòng quay tối thiểu (m)</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≥5.8</w:t>
            </w:r>
          </w:p>
        </w:tc>
      </w:tr>
      <w:tr w:rsidR="00D54674" w:rsidRPr="00D54674" w:rsidTr="00796489">
        <w:trPr>
          <w:trHeight w:val="20"/>
        </w:trPr>
        <w:tc>
          <w:tcPr>
            <w:tcW w:w="817" w:type="dxa"/>
          </w:tcPr>
          <w:p w:rsidR="00EA6446" w:rsidRPr="00D54674" w:rsidRDefault="00EA6446" w:rsidP="00EA6446">
            <w:pPr>
              <w:pStyle w:val="ListParagraph"/>
              <w:numPr>
                <w:ilvl w:val="0"/>
                <w:numId w:val="2"/>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Khoảng sáng gầm xe (mm)</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≥200</w:t>
            </w:r>
          </w:p>
        </w:tc>
      </w:tr>
      <w:tr w:rsidR="00D54674" w:rsidRPr="00D54674" w:rsidTr="00796489">
        <w:trPr>
          <w:trHeight w:val="20"/>
        </w:trPr>
        <w:tc>
          <w:tcPr>
            <w:tcW w:w="817" w:type="dxa"/>
          </w:tcPr>
          <w:p w:rsidR="00EA6446" w:rsidRPr="00D54674" w:rsidRDefault="00EA6446" w:rsidP="00EA6446">
            <w:pPr>
              <w:pStyle w:val="ListParagraph"/>
              <w:numPr>
                <w:ilvl w:val="0"/>
                <w:numId w:val="2"/>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Dung tích bình nhiên liệu (lít)</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≥75</w:t>
            </w:r>
          </w:p>
        </w:tc>
      </w:tr>
      <w:tr w:rsidR="00D54674" w:rsidRPr="00D54674" w:rsidTr="00796489">
        <w:trPr>
          <w:trHeight w:val="20"/>
        </w:trPr>
        <w:tc>
          <w:tcPr>
            <w:tcW w:w="817" w:type="dxa"/>
          </w:tcPr>
          <w:p w:rsidR="00EA6446" w:rsidRPr="00D54674" w:rsidRDefault="00EA6446" w:rsidP="00EA6446">
            <w:pPr>
              <w:pStyle w:val="ListParagraph"/>
              <w:numPr>
                <w:ilvl w:val="0"/>
                <w:numId w:val="2"/>
              </w:numPr>
              <w:jc w:val="left"/>
              <w:rPr>
                <w:sz w:val="26"/>
                <w:szCs w:val="26"/>
              </w:rPr>
            </w:pPr>
          </w:p>
        </w:tc>
        <w:tc>
          <w:tcPr>
            <w:tcW w:w="4536" w:type="dxa"/>
          </w:tcPr>
          <w:p w:rsidR="00EA6446" w:rsidRPr="00D54674" w:rsidRDefault="00EA6446" w:rsidP="00796489">
            <w:pPr>
              <w:widowControl w:val="0"/>
              <w:contextualSpacing/>
              <w:rPr>
                <w:sz w:val="26"/>
                <w:szCs w:val="26"/>
              </w:rPr>
            </w:pPr>
            <w:r w:rsidRPr="00D54674">
              <w:rPr>
                <w:sz w:val="26"/>
                <w:szCs w:val="26"/>
              </w:rPr>
              <w:t xml:space="preserve">Màu sắc: </w:t>
            </w:r>
          </w:p>
        </w:tc>
        <w:tc>
          <w:tcPr>
            <w:tcW w:w="3827" w:type="dxa"/>
          </w:tcPr>
          <w:p w:rsidR="00EA6446" w:rsidRPr="00D54674" w:rsidRDefault="00EA6446" w:rsidP="00796489">
            <w:pPr>
              <w:widowControl w:val="0"/>
              <w:contextualSpacing/>
              <w:jc w:val="center"/>
              <w:rPr>
                <w:sz w:val="26"/>
                <w:szCs w:val="26"/>
              </w:rPr>
            </w:pPr>
            <w:r w:rsidRPr="00D54674">
              <w:rPr>
                <w:spacing w:val="3"/>
                <w:sz w:val="26"/>
                <w:szCs w:val="26"/>
                <w:shd w:val="clear" w:color="auto" w:fill="FFFFFF"/>
              </w:rPr>
              <w:t>2 xe màu đen và 2 xe màu trắng ngọc trai</w:t>
            </w:r>
          </w:p>
        </w:tc>
      </w:tr>
      <w:tr w:rsidR="00D54674" w:rsidRPr="00D54674" w:rsidTr="00796489">
        <w:trPr>
          <w:trHeight w:val="20"/>
        </w:trPr>
        <w:tc>
          <w:tcPr>
            <w:tcW w:w="817" w:type="dxa"/>
          </w:tcPr>
          <w:p w:rsidR="00EA6446" w:rsidRPr="00D54674" w:rsidRDefault="00EA6446" w:rsidP="00796489">
            <w:pPr>
              <w:pStyle w:val="Heading1"/>
              <w:keepLines/>
              <w:spacing w:before="0" w:after="0"/>
              <w:outlineLvl w:val="0"/>
              <w:rPr>
                <w:rFonts w:ascii="Times New Roman" w:hAnsi="Times New Roman"/>
                <w:b w:val="0"/>
                <w:bCs/>
                <w:sz w:val="26"/>
                <w:szCs w:val="26"/>
              </w:rPr>
            </w:pPr>
          </w:p>
        </w:tc>
        <w:tc>
          <w:tcPr>
            <w:tcW w:w="8363" w:type="dxa"/>
            <w:gridSpan w:val="2"/>
          </w:tcPr>
          <w:p w:rsidR="00EA6446" w:rsidRPr="00D54674" w:rsidRDefault="00EA6446" w:rsidP="00796489">
            <w:pPr>
              <w:rPr>
                <w:b/>
                <w:bCs/>
                <w:kern w:val="2"/>
                <w:sz w:val="26"/>
                <w:szCs w:val="26"/>
                <w14:ligatures w14:val="standardContextual"/>
              </w:rPr>
            </w:pPr>
            <w:r w:rsidRPr="00D54674">
              <w:rPr>
                <w:b/>
                <w:bCs/>
                <w:kern w:val="2"/>
                <w:sz w:val="26"/>
                <w:szCs w:val="26"/>
                <w14:ligatures w14:val="standardContextual"/>
              </w:rPr>
              <w:t>Động cơ</w:t>
            </w:r>
          </w:p>
        </w:tc>
      </w:tr>
      <w:tr w:rsidR="00D54674" w:rsidRPr="00D54674" w:rsidTr="00796489">
        <w:trPr>
          <w:trHeight w:val="20"/>
        </w:trPr>
        <w:tc>
          <w:tcPr>
            <w:tcW w:w="817" w:type="dxa"/>
          </w:tcPr>
          <w:p w:rsidR="00EA6446" w:rsidRPr="00D54674" w:rsidRDefault="00EA6446" w:rsidP="00EA6446">
            <w:pPr>
              <w:pStyle w:val="ListParagraph"/>
              <w:numPr>
                <w:ilvl w:val="0"/>
                <w:numId w:val="3"/>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Loại động cơ</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 2TR-FE (2.7L)  hoặc tương đương</w:t>
            </w:r>
          </w:p>
        </w:tc>
      </w:tr>
      <w:tr w:rsidR="00D54674" w:rsidRPr="00D54674" w:rsidTr="00796489">
        <w:trPr>
          <w:trHeight w:val="20"/>
        </w:trPr>
        <w:tc>
          <w:tcPr>
            <w:tcW w:w="817" w:type="dxa"/>
          </w:tcPr>
          <w:p w:rsidR="00EA6446" w:rsidRPr="00D54674" w:rsidRDefault="00EA6446" w:rsidP="00EA6446">
            <w:pPr>
              <w:pStyle w:val="ListParagraph"/>
              <w:numPr>
                <w:ilvl w:val="0"/>
                <w:numId w:val="3"/>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Dung tích xy lanh (cc)</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≥2500</w:t>
            </w:r>
          </w:p>
        </w:tc>
      </w:tr>
      <w:tr w:rsidR="00D54674" w:rsidRPr="00D54674" w:rsidTr="00796489">
        <w:trPr>
          <w:trHeight w:val="20"/>
        </w:trPr>
        <w:tc>
          <w:tcPr>
            <w:tcW w:w="817" w:type="dxa"/>
          </w:tcPr>
          <w:p w:rsidR="00EA6446" w:rsidRPr="00D54674" w:rsidRDefault="00EA6446" w:rsidP="00EA6446">
            <w:pPr>
              <w:pStyle w:val="ListParagraph"/>
              <w:numPr>
                <w:ilvl w:val="0"/>
                <w:numId w:val="3"/>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Công suất cực đại (hp/rpm)</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≥120 / 5000</w:t>
            </w:r>
          </w:p>
        </w:tc>
      </w:tr>
      <w:tr w:rsidR="00D54674" w:rsidRPr="00D54674" w:rsidTr="00796489">
        <w:trPr>
          <w:trHeight w:val="20"/>
        </w:trPr>
        <w:tc>
          <w:tcPr>
            <w:tcW w:w="817" w:type="dxa"/>
          </w:tcPr>
          <w:p w:rsidR="00EA6446" w:rsidRPr="00D54674" w:rsidRDefault="00EA6446" w:rsidP="00EA6446">
            <w:pPr>
              <w:pStyle w:val="ListParagraph"/>
              <w:numPr>
                <w:ilvl w:val="0"/>
                <w:numId w:val="3"/>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Mô men xoắn cực đại (Nm/rpm)</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≥240/4000</w:t>
            </w:r>
          </w:p>
        </w:tc>
      </w:tr>
      <w:tr w:rsidR="00D54674" w:rsidRPr="00D54674" w:rsidTr="00796489">
        <w:trPr>
          <w:trHeight w:val="20"/>
        </w:trPr>
        <w:tc>
          <w:tcPr>
            <w:tcW w:w="817" w:type="dxa"/>
          </w:tcPr>
          <w:p w:rsidR="00EA6446" w:rsidRPr="00D54674" w:rsidRDefault="00EA6446" w:rsidP="00EA6446">
            <w:pPr>
              <w:pStyle w:val="ListParagraph"/>
              <w:numPr>
                <w:ilvl w:val="0"/>
                <w:numId w:val="3"/>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Loại nhiên liệu</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Xăng</w:t>
            </w:r>
          </w:p>
        </w:tc>
      </w:tr>
      <w:tr w:rsidR="00D54674" w:rsidRPr="00D54674" w:rsidTr="00796489">
        <w:trPr>
          <w:trHeight w:val="20"/>
        </w:trPr>
        <w:tc>
          <w:tcPr>
            <w:tcW w:w="817" w:type="dxa"/>
          </w:tcPr>
          <w:p w:rsidR="00EA6446" w:rsidRPr="00D54674" w:rsidRDefault="00EA6446" w:rsidP="00EA6446">
            <w:pPr>
              <w:pStyle w:val="ListParagraph"/>
              <w:numPr>
                <w:ilvl w:val="0"/>
                <w:numId w:val="3"/>
              </w:numPr>
              <w:jc w:val="left"/>
              <w:rPr>
                <w:sz w:val="26"/>
                <w:szCs w:val="26"/>
              </w:rPr>
            </w:pPr>
          </w:p>
        </w:tc>
        <w:tc>
          <w:tcPr>
            <w:tcW w:w="4536" w:type="dxa"/>
          </w:tcPr>
          <w:p w:rsidR="00EA6446" w:rsidRPr="00D54674" w:rsidRDefault="00EA6446" w:rsidP="00796489">
            <w:pPr>
              <w:widowControl w:val="0"/>
              <w:contextualSpacing/>
              <w:rPr>
                <w:sz w:val="26"/>
                <w:szCs w:val="26"/>
              </w:rPr>
            </w:pPr>
            <w:r w:rsidRPr="00D54674">
              <w:rPr>
                <w:sz w:val="26"/>
                <w:szCs w:val="26"/>
              </w:rPr>
              <w:t>Hệ thống nhiên liệu</w:t>
            </w:r>
          </w:p>
        </w:tc>
        <w:tc>
          <w:tcPr>
            <w:tcW w:w="3827" w:type="dxa"/>
          </w:tcPr>
          <w:p w:rsidR="00EA6446" w:rsidRPr="00D54674" w:rsidRDefault="00EA6446" w:rsidP="00796489">
            <w:pPr>
              <w:widowControl w:val="0"/>
              <w:contextualSpacing/>
              <w:jc w:val="center"/>
              <w:rPr>
                <w:sz w:val="26"/>
                <w:szCs w:val="26"/>
              </w:rPr>
            </w:pPr>
            <w:r w:rsidRPr="00D54674">
              <w:rPr>
                <w:sz w:val="26"/>
                <w:szCs w:val="26"/>
              </w:rPr>
              <w:t>Phung xăng điện tử</w:t>
            </w:r>
          </w:p>
        </w:tc>
      </w:tr>
      <w:tr w:rsidR="00D54674" w:rsidRPr="00D54674" w:rsidTr="00796489">
        <w:trPr>
          <w:trHeight w:val="20"/>
        </w:trPr>
        <w:tc>
          <w:tcPr>
            <w:tcW w:w="817" w:type="dxa"/>
          </w:tcPr>
          <w:p w:rsidR="00EA6446" w:rsidRPr="00D54674" w:rsidRDefault="00EA6446" w:rsidP="00EA6446">
            <w:pPr>
              <w:pStyle w:val="ListParagraph"/>
              <w:numPr>
                <w:ilvl w:val="0"/>
                <w:numId w:val="3"/>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Tiêu chuẩn khí xả</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≥EURO 4 trở lên</w:t>
            </w:r>
          </w:p>
        </w:tc>
      </w:tr>
      <w:tr w:rsidR="00D54674" w:rsidRPr="00D54674" w:rsidTr="00796489">
        <w:trPr>
          <w:trHeight w:val="20"/>
        </w:trPr>
        <w:tc>
          <w:tcPr>
            <w:tcW w:w="817" w:type="dxa"/>
          </w:tcPr>
          <w:p w:rsidR="00EA6446" w:rsidRPr="00D54674" w:rsidRDefault="00EA6446" w:rsidP="00796489">
            <w:pPr>
              <w:pStyle w:val="Heading1"/>
              <w:keepLines/>
              <w:spacing w:before="0" w:after="0"/>
              <w:outlineLvl w:val="0"/>
              <w:rPr>
                <w:rFonts w:ascii="Times New Roman" w:hAnsi="Times New Roman"/>
                <w:b w:val="0"/>
                <w:bCs/>
                <w:kern w:val="2"/>
                <w:sz w:val="26"/>
                <w:szCs w:val="26"/>
                <w14:ligatures w14:val="standardContextual"/>
              </w:rPr>
            </w:pPr>
          </w:p>
        </w:tc>
        <w:tc>
          <w:tcPr>
            <w:tcW w:w="8363" w:type="dxa"/>
            <w:gridSpan w:val="2"/>
            <w:vAlign w:val="center"/>
          </w:tcPr>
          <w:p w:rsidR="00EA6446" w:rsidRPr="00D54674" w:rsidRDefault="00EA6446" w:rsidP="00796489">
            <w:pPr>
              <w:rPr>
                <w:b/>
                <w:bCs/>
                <w:kern w:val="2"/>
                <w:sz w:val="26"/>
                <w:szCs w:val="26"/>
                <w14:ligatures w14:val="standardContextual"/>
              </w:rPr>
            </w:pPr>
            <w:r w:rsidRPr="00D54674">
              <w:rPr>
                <w:b/>
                <w:bCs/>
                <w:kern w:val="2"/>
                <w:sz w:val="26"/>
                <w:szCs w:val="26"/>
                <w14:ligatures w14:val="standardContextual"/>
              </w:rPr>
              <w:t>Hệ thống truyền động</w:t>
            </w:r>
          </w:p>
        </w:tc>
      </w:tr>
      <w:tr w:rsidR="00D54674" w:rsidRPr="00D54674" w:rsidTr="00796489">
        <w:trPr>
          <w:trHeight w:val="20"/>
        </w:trPr>
        <w:tc>
          <w:tcPr>
            <w:tcW w:w="817" w:type="dxa"/>
          </w:tcPr>
          <w:p w:rsidR="00EA6446" w:rsidRPr="00D54674" w:rsidRDefault="00EA6446" w:rsidP="00EA6446">
            <w:pPr>
              <w:pStyle w:val="ListParagraph"/>
              <w:numPr>
                <w:ilvl w:val="0"/>
                <w:numId w:val="7"/>
              </w:numPr>
              <w:jc w:val="center"/>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Hộp số</w:t>
            </w:r>
          </w:p>
        </w:tc>
        <w:tc>
          <w:tcPr>
            <w:tcW w:w="3827" w:type="dxa"/>
            <w:vAlign w:val="center"/>
            <w:hideMark/>
          </w:tcPr>
          <w:p w:rsidR="00EA6446" w:rsidRPr="00D54674" w:rsidRDefault="00EA6446" w:rsidP="00796489">
            <w:pPr>
              <w:widowControl w:val="0"/>
              <w:contextualSpacing/>
              <w:rPr>
                <w:sz w:val="26"/>
                <w:szCs w:val="26"/>
              </w:rPr>
            </w:pPr>
            <w:r w:rsidRPr="00D54674">
              <w:rPr>
                <w:sz w:val="26"/>
                <w:szCs w:val="26"/>
              </w:rPr>
              <w:t>Số tự động 6 cấp</w:t>
            </w:r>
          </w:p>
        </w:tc>
      </w:tr>
      <w:tr w:rsidR="00D54674" w:rsidRPr="00D54674" w:rsidTr="00796489">
        <w:trPr>
          <w:trHeight w:val="20"/>
        </w:trPr>
        <w:tc>
          <w:tcPr>
            <w:tcW w:w="817" w:type="dxa"/>
          </w:tcPr>
          <w:p w:rsidR="00EA6446" w:rsidRPr="00D54674" w:rsidRDefault="00EA6446" w:rsidP="00EA6446">
            <w:pPr>
              <w:pStyle w:val="ListParagraph"/>
              <w:numPr>
                <w:ilvl w:val="0"/>
                <w:numId w:val="7"/>
              </w:numPr>
              <w:jc w:val="left"/>
              <w:rPr>
                <w:sz w:val="26"/>
                <w:szCs w:val="26"/>
              </w:rPr>
            </w:pPr>
          </w:p>
        </w:tc>
        <w:tc>
          <w:tcPr>
            <w:tcW w:w="4536" w:type="dxa"/>
          </w:tcPr>
          <w:p w:rsidR="00EA6446" w:rsidRPr="00D54674" w:rsidRDefault="00EA6446" w:rsidP="00796489">
            <w:pPr>
              <w:widowControl w:val="0"/>
              <w:contextualSpacing/>
              <w:rPr>
                <w:sz w:val="26"/>
                <w:szCs w:val="26"/>
              </w:rPr>
            </w:pPr>
            <w:r w:rsidRPr="00D54674">
              <w:rPr>
                <w:sz w:val="26"/>
                <w:szCs w:val="26"/>
              </w:rPr>
              <w:t>Hệ thống truyền động</w:t>
            </w:r>
          </w:p>
        </w:tc>
        <w:tc>
          <w:tcPr>
            <w:tcW w:w="3827" w:type="dxa"/>
            <w:vAlign w:val="center"/>
          </w:tcPr>
          <w:p w:rsidR="00EA6446" w:rsidRPr="00D54674" w:rsidRDefault="00EA6446" w:rsidP="00796489">
            <w:pPr>
              <w:widowControl w:val="0"/>
              <w:contextualSpacing/>
              <w:rPr>
                <w:sz w:val="26"/>
                <w:szCs w:val="26"/>
              </w:rPr>
            </w:pPr>
            <w:r w:rsidRPr="00D54674">
              <w:rPr>
                <w:sz w:val="26"/>
                <w:szCs w:val="26"/>
              </w:rPr>
              <w:t>Dẫn động 2 cầu bán thời gian, gài cầu điện tử</w:t>
            </w:r>
          </w:p>
        </w:tc>
      </w:tr>
      <w:tr w:rsidR="00D54674" w:rsidRPr="00D54674" w:rsidTr="00796489">
        <w:trPr>
          <w:trHeight w:val="20"/>
        </w:trPr>
        <w:tc>
          <w:tcPr>
            <w:tcW w:w="817" w:type="dxa"/>
          </w:tcPr>
          <w:p w:rsidR="00EA6446" w:rsidRPr="00D54674" w:rsidRDefault="00EA6446" w:rsidP="00EA6446">
            <w:pPr>
              <w:pStyle w:val="ListParagraph"/>
              <w:numPr>
                <w:ilvl w:val="0"/>
                <w:numId w:val="7"/>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Các chế độ lái</w:t>
            </w:r>
          </w:p>
        </w:tc>
        <w:tc>
          <w:tcPr>
            <w:tcW w:w="3827" w:type="dxa"/>
            <w:vAlign w:val="center"/>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796489">
            <w:pPr>
              <w:pStyle w:val="Heading1"/>
              <w:keepLines/>
              <w:spacing w:before="0" w:after="0"/>
              <w:outlineLvl w:val="0"/>
              <w:rPr>
                <w:rFonts w:ascii="Times New Roman" w:hAnsi="Times New Roman"/>
                <w:b w:val="0"/>
                <w:bCs/>
                <w:sz w:val="26"/>
                <w:szCs w:val="26"/>
              </w:rPr>
            </w:pPr>
          </w:p>
        </w:tc>
        <w:tc>
          <w:tcPr>
            <w:tcW w:w="8363" w:type="dxa"/>
            <w:gridSpan w:val="2"/>
            <w:vAlign w:val="center"/>
          </w:tcPr>
          <w:p w:rsidR="00EA6446" w:rsidRPr="00D54674" w:rsidRDefault="00EA6446" w:rsidP="00796489">
            <w:pPr>
              <w:rPr>
                <w:b/>
                <w:sz w:val="26"/>
                <w:szCs w:val="26"/>
              </w:rPr>
            </w:pPr>
            <w:r w:rsidRPr="00D54674">
              <w:rPr>
                <w:b/>
                <w:sz w:val="26"/>
                <w:szCs w:val="26"/>
              </w:rPr>
              <w:t>Khung gầm</w:t>
            </w:r>
          </w:p>
        </w:tc>
      </w:tr>
      <w:tr w:rsidR="00D54674" w:rsidRPr="00D54674" w:rsidTr="00796489">
        <w:trPr>
          <w:trHeight w:val="20"/>
        </w:trPr>
        <w:tc>
          <w:tcPr>
            <w:tcW w:w="817" w:type="dxa"/>
          </w:tcPr>
          <w:p w:rsidR="00EA6446" w:rsidRPr="00D54674" w:rsidRDefault="00EA6446" w:rsidP="00EA6446">
            <w:pPr>
              <w:pStyle w:val="ListParagraph"/>
              <w:numPr>
                <w:ilvl w:val="0"/>
                <w:numId w:val="4"/>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Hệ thống treo (trước/sau)</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Độc lập /Phụ thuộc</w:t>
            </w:r>
          </w:p>
        </w:tc>
      </w:tr>
      <w:tr w:rsidR="00D54674" w:rsidRPr="00D54674" w:rsidTr="00796489">
        <w:trPr>
          <w:trHeight w:val="20"/>
        </w:trPr>
        <w:tc>
          <w:tcPr>
            <w:tcW w:w="817" w:type="dxa"/>
          </w:tcPr>
          <w:p w:rsidR="00EA6446" w:rsidRPr="00D54674" w:rsidRDefault="00EA6446" w:rsidP="00EA6446">
            <w:pPr>
              <w:pStyle w:val="ListParagraph"/>
              <w:numPr>
                <w:ilvl w:val="0"/>
                <w:numId w:val="4"/>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Hệ thống lái</w:t>
            </w:r>
          </w:p>
        </w:tc>
        <w:tc>
          <w:tcPr>
            <w:tcW w:w="3827" w:type="dxa"/>
            <w:hideMark/>
          </w:tcPr>
          <w:p w:rsidR="00EA6446" w:rsidRPr="00D54674" w:rsidRDefault="00EA6446" w:rsidP="00796489">
            <w:pPr>
              <w:widowControl w:val="0"/>
              <w:contextualSpacing/>
              <w:rPr>
                <w:sz w:val="26"/>
                <w:szCs w:val="26"/>
              </w:rPr>
            </w:pPr>
            <w:r w:rsidRPr="00D54674">
              <w:rPr>
                <w:sz w:val="26"/>
                <w:szCs w:val="26"/>
              </w:rPr>
              <w:t>Thủy lực điện biến thiên theo tốc độ</w:t>
            </w:r>
          </w:p>
        </w:tc>
      </w:tr>
      <w:tr w:rsidR="00D54674" w:rsidRPr="00D54674" w:rsidTr="00796489">
        <w:trPr>
          <w:trHeight w:val="20"/>
        </w:trPr>
        <w:tc>
          <w:tcPr>
            <w:tcW w:w="817" w:type="dxa"/>
          </w:tcPr>
          <w:p w:rsidR="00EA6446" w:rsidRPr="00D54674" w:rsidRDefault="00EA6446" w:rsidP="00EA6446">
            <w:pPr>
              <w:pStyle w:val="ListParagraph"/>
              <w:numPr>
                <w:ilvl w:val="0"/>
                <w:numId w:val="4"/>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Hệ thống phanh</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Phanh đĩa</w:t>
            </w:r>
          </w:p>
        </w:tc>
      </w:tr>
      <w:tr w:rsidR="00D54674" w:rsidRPr="00D54674" w:rsidTr="00796489">
        <w:trPr>
          <w:trHeight w:val="20"/>
        </w:trPr>
        <w:tc>
          <w:tcPr>
            <w:tcW w:w="817" w:type="dxa"/>
          </w:tcPr>
          <w:p w:rsidR="00EA6446" w:rsidRPr="00D54674" w:rsidRDefault="00EA6446" w:rsidP="00EA6446">
            <w:pPr>
              <w:pStyle w:val="ListParagraph"/>
              <w:numPr>
                <w:ilvl w:val="0"/>
                <w:numId w:val="4"/>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Mâm và lốp xe</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Mâm đúc/ ≥265/60R18</w:t>
            </w:r>
          </w:p>
        </w:tc>
      </w:tr>
      <w:tr w:rsidR="00D54674" w:rsidRPr="00D54674" w:rsidTr="00796489">
        <w:trPr>
          <w:trHeight w:val="20"/>
        </w:trPr>
        <w:tc>
          <w:tcPr>
            <w:tcW w:w="817" w:type="dxa"/>
          </w:tcPr>
          <w:p w:rsidR="00EA6446" w:rsidRPr="00D54674" w:rsidRDefault="00EA6446" w:rsidP="00796489">
            <w:pPr>
              <w:pStyle w:val="Heading1"/>
              <w:keepLines/>
              <w:spacing w:before="0" w:after="0"/>
              <w:outlineLvl w:val="0"/>
              <w:rPr>
                <w:rFonts w:ascii="Times New Roman" w:hAnsi="Times New Roman"/>
                <w:b w:val="0"/>
                <w:bCs/>
                <w:sz w:val="26"/>
                <w:szCs w:val="26"/>
              </w:rPr>
            </w:pPr>
          </w:p>
        </w:tc>
        <w:tc>
          <w:tcPr>
            <w:tcW w:w="8363" w:type="dxa"/>
            <w:gridSpan w:val="2"/>
          </w:tcPr>
          <w:p w:rsidR="00EA6446" w:rsidRPr="00D54674" w:rsidRDefault="00EA6446" w:rsidP="00796489">
            <w:pPr>
              <w:rPr>
                <w:b/>
                <w:sz w:val="26"/>
                <w:szCs w:val="26"/>
              </w:rPr>
            </w:pPr>
            <w:r w:rsidRPr="00D54674">
              <w:rPr>
                <w:b/>
                <w:sz w:val="26"/>
                <w:szCs w:val="26"/>
              </w:rPr>
              <w:t>Ngoại Thất</w:t>
            </w:r>
          </w:p>
        </w:tc>
      </w:tr>
      <w:tr w:rsidR="00D54674" w:rsidRPr="00D54674" w:rsidTr="00796489">
        <w:trPr>
          <w:trHeight w:val="20"/>
        </w:trPr>
        <w:tc>
          <w:tcPr>
            <w:tcW w:w="817" w:type="dxa"/>
          </w:tcPr>
          <w:p w:rsidR="00EA6446" w:rsidRPr="00D54674" w:rsidRDefault="00EA6446" w:rsidP="00EA6446">
            <w:pPr>
              <w:pStyle w:val="ListParagraph"/>
              <w:numPr>
                <w:ilvl w:val="0"/>
                <w:numId w:val="5"/>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Hệ thống đèn trước</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LED</w:t>
            </w:r>
          </w:p>
        </w:tc>
      </w:tr>
      <w:tr w:rsidR="00D54674" w:rsidRPr="00D54674" w:rsidTr="00796489">
        <w:trPr>
          <w:trHeight w:val="20"/>
        </w:trPr>
        <w:tc>
          <w:tcPr>
            <w:tcW w:w="817" w:type="dxa"/>
          </w:tcPr>
          <w:p w:rsidR="00EA6446" w:rsidRPr="00D54674" w:rsidRDefault="00EA6446" w:rsidP="00EA6446">
            <w:pPr>
              <w:pStyle w:val="Heading1"/>
              <w:keepLines/>
              <w:numPr>
                <w:ilvl w:val="0"/>
                <w:numId w:val="5"/>
              </w:numPr>
              <w:suppressAutoHyphens w:val="0"/>
              <w:spacing w:before="0" w:after="0"/>
              <w:jc w:val="left"/>
              <w:outlineLvl w:val="0"/>
              <w:rPr>
                <w:rFonts w:ascii="Times New Roman" w:hAnsi="Times New Roman"/>
                <w:b w:val="0"/>
                <w:bCs/>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Hệ thống đèn sau</w:t>
            </w:r>
          </w:p>
        </w:tc>
        <w:tc>
          <w:tcPr>
            <w:tcW w:w="3827" w:type="dxa"/>
          </w:tcPr>
          <w:p w:rsidR="00EA6446" w:rsidRPr="00D54674" w:rsidRDefault="00EA6446" w:rsidP="00796489">
            <w:pPr>
              <w:widowControl w:val="0"/>
              <w:contextualSpacing/>
              <w:jc w:val="center"/>
              <w:rPr>
                <w:sz w:val="26"/>
                <w:szCs w:val="26"/>
              </w:rPr>
            </w:pPr>
            <w:r w:rsidRPr="00D54674">
              <w:rPr>
                <w:sz w:val="26"/>
                <w:szCs w:val="26"/>
              </w:rPr>
              <w:t>LED</w:t>
            </w:r>
          </w:p>
        </w:tc>
      </w:tr>
      <w:tr w:rsidR="00D54674" w:rsidRPr="00D54674" w:rsidTr="00796489">
        <w:trPr>
          <w:trHeight w:val="20"/>
        </w:trPr>
        <w:tc>
          <w:tcPr>
            <w:tcW w:w="817" w:type="dxa"/>
          </w:tcPr>
          <w:p w:rsidR="00EA6446" w:rsidRPr="00D54674" w:rsidRDefault="00EA6446" w:rsidP="00EA6446">
            <w:pPr>
              <w:pStyle w:val="ListParagraph"/>
              <w:numPr>
                <w:ilvl w:val="0"/>
                <w:numId w:val="5"/>
              </w:numPr>
              <w:jc w:val="left"/>
              <w:rPr>
                <w:sz w:val="26"/>
                <w:szCs w:val="26"/>
              </w:rPr>
            </w:pPr>
          </w:p>
        </w:tc>
        <w:tc>
          <w:tcPr>
            <w:tcW w:w="4536" w:type="dxa"/>
          </w:tcPr>
          <w:p w:rsidR="00EA6446" w:rsidRPr="00D54674" w:rsidRDefault="00EA6446" w:rsidP="00796489">
            <w:pPr>
              <w:widowControl w:val="0"/>
              <w:contextualSpacing/>
              <w:rPr>
                <w:sz w:val="26"/>
                <w:szCs w:val="26"/>
              </w:rPr>
            </w:pPr>
            <w:r w:rsidRPr="00D54674">
              <w:rPr>
                <w:sz w:val="26"/>
                <w:szCs w:val="26"/>
              </w:rPr>
              <w:t>Đèn báo phanh trên cao</w:t>
            </w:r>
          </w:p>
        </w:tc>
        <w:tc>
          <w:tcPr>
            <w:tcW w:w="3827" w:type="dxa"/>
          </w:tcPr>
          <w:p w:rsidR="00EA6446" w:rsidRPr="00D54674" w:rsidRDefault="00EA6446" w:rsidP="00796489">
            <w:pPr>
              <w:widowControl w:val="0"/>
              <w:contextualSpacing/>
              <w:jc w:val="center"/>
              <w:rPr>
                <w:sz w:val="26"/>
                <w:szCs w:val="26"/>
              </w:rPr>
            </w:pPr>
            <w:r w:rsidRPr="00D54674">
              <w:rPr>
                <w:sz w:val="26"/>
                <w:szCs w:val="26"/>
              </w:rPr>
              <w:t>LED</w:t>
            </w:r>
          </w:p>
        </w:tc>
      </w:tr>
      <w:tr w:rsidR="00D54674" w:rsidRPr="00D54674" w:rsidTr="00796489">
        <w:trPr>
          <w:trHeight w:val="20"/>
        </w:trPr>
        <w:tc>
          <w:tcPr>
            <w:tcW w:w="817" w:type="dxa"/>
          </w:tcPr>
          <w:p w:rsidR="00EA6446" w:rsidRPr="00D54674" w:rsidRDefault="00EA6446" w:rsidP="00EA6446">
            <w:pPr>
              <w:pStyle w:val="ListParagraph"/>
              <w:numPr>
                <w:ilvl w:val="0"/>
                <w:numId w:val="5"/>
              </w:numPr>
              <w:jc w:val="left"/>
              <w:rPr>
                <w:sz w:val="26"/>
                <w:szCs w:val="26"/>
              </w:rPr>
            </w:pPr>
          </w:p>
        </w:tc>
        <w:tc>
          <w:tcPr>
            <w:tcW w:w="4536" w:type="dxa"/>
          </w:tcPr>
          <w:p w:rsidR="00EA6446" w:rsidRPr="00D54674" w:rsidRDefault="00EA6446" w:rsidP="00796489">
            <w:pPr>
              <w:widowControl w:val="0"/>
              <w:contextualSpacing/>
              <w:rPr>
                <w:sz w:val="26"/>
                <w:szCs w:val="26"/>
              </w:rPr>
            </w:pPr>
            <w:r w:rsidRPr="00D54674">
              <w:rPr>
                <w:sz w:val="26"/>
                <w:szCs w:val="26"/>
              </w:rPr>
              <w:t>Đèn sương mù</w:t>
            </w:r>
          </w:p>
        </w:tc>
        <w:tc>
          <w:tcPr>
            <w:tcW w:w="3827" w:type="dxa"/>
          </w:tcPr>
          <w:p w:rsidR="00EA6446" w:rsidRPr="00D54674" w:rsidRDefault="00EA6446" w:rsidP="00796489">
            <w:pPr>
              <w:widowControl w:val="0"/>
              <w:contextualSpacing/>
              <w:jc w:val="center"/>
              <w:rPr>
                <w:sz w:val="26"/>
                <w:szCs w:val="26"/>
              </w:rPr>
            </w:pPr>
            <w:r w:rsidRPr="00D54674">
              <w:rPr>
                <w:sz w:val="26"/>
                <w:szCs w:val="26"/>
              </w:rPr>
              <w:t>LED</w:t>
            </w:r>
          </w:p>
        </w:tc>
      </w:tr>
      <w:tr w:rsidR="00D54674" w:rsidRPr="00D54674" w:rsidTr="00796489">
        <w:trPr>
          <w:trHeight w:val="20"/>
        </w:trPr>
        <w:tc>
          <w:tcPr>
            <w:tcW w:w="817" w:type="dxa"/>
          </w:tcPr>
          <w:p w:rsidR="00EA6446" w:rsidRPr="00D54674" w:rsidRDefault="00EA6446" w:rsidP="00EA6446">
            <w:pPr>
              <w:pStyle w:val="ListParagraph"/>
              <w:numPr>
                <w:ilvl w:val="0"/>
                <w:numId w:val="5"/>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Gương chiếu hậu chỉnh điện và gập điện</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ListParagraph"/>
              <w:numPr>
                <w:ilvl w:val="0"/>
                <w:numId w:val="5"/>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Chức năng sấy kinh sau</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ListParagraph"/>
              <w:numPr>
                <w:ilvl w:val="0"/>
                <w:numId w:val="5"/>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Gạt mưa trước sau</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796489">
            <w:pPr>
              <w:ind w:left="360"/>
              <w:rPr>
                <w:sz w:val="26"/>
                <w:szCs w:val="26"/>
              </w:rPr>
            </w:pPr>
          </w:p>
        </w:tc>
        <w:tc>
          <w:tcPr>
            <w:tcW w:w="8363" w:type="dxa"/>
            <w:gridSpan w:val="2"/>
          </w:tcPr>
          <w:p w:rsidR="00EA6446" w:rsidRPr="00D54674" w:rsidRDefault="00EA6446" w:rsidP="00796489">
            <w:pPr>
              <w:rPr>
                <w:sz w:val="26"/>
                <w:szCs w:val="26"/>
              </w:rPr>
            </w:pPr>
            <w:r w:rsidRPr="00D54674">
              <w:rPr>
                <w:b/>
                <w:bCs/>
                <w:sz w:val="26"/>
                <w:szCs w:val="26"/>
              </w:rPr>
              <w:t>Nội thất</w:t>
            </w:r>
          </w:p>
        </w:tc>
      </w:tr>
      <w:tr w:rsidR="00D54674" w:rsidRPr="00D54674" w:rsidTr="00796489">
        <w:trPr>
          <w:trHeight w:val="20"/>
        </w:trPr>
        <w:tc>
          <w:tcPr>
            <w:tcW w:w="817" w:type="dxa"/>
          </w:tcPr>
          <w:p w:rsidR="00EA6446" w:rsidRPr="00D54674" w:rsidRDefault="00EA6446" w:rsidP="00EA6446">
            <w:pPr>
              <w:pStyle w:val="ListParagraph"/>
              <w:numPr>
                <w:ilvl w:val="0"/>
                <w:numId w:val="8"/>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Tay lái</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Bọc da, điều khiển đa chức năng</w:t>
            </w:r>
          </w:p>
        </w:tc>
      </w:tr>
      <w:tr w:rsidR="00D54674" w:rsidRPr="00D54674" w:rsidTr="00796489">
        <w:trPr>
          <w:trHeight w:val="20"/>
        </w:trPr>
        <w:tc>
          <w:tcPr>
            <w:tcW w:w="817" w:type="dxa"/>
          </w:tcPr>
          <w:p w:rsidR="00EA6446" w:rsidRPr="00D54674" w:rsidRDefault="00EA6446" w:rsidP="00EA6446">
            <w:pPr>
              <w:pStyle w:val="Heading1"/>
              <w:keepLines/>
              <w:numPr>
                <w:ilvl w:val="0"/>
                <w:numId w:val="8"/>
              </w:numPr>
              <w:suppressAutoHyphens w:val="0"/>
              <w:spacing w:before="0" w:after="0"/>
              <w:jc w:val="left"/>
              <w:outlineLvl w:val="0"/>
              <w:rPr>
                <w:rFonts w:ascii="Times New Roman" w:hAnsi="Times New Roman"/>
                <w:b w:val="0"/>
                <w:bCs/>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Cụm đồng hồ</w:t>
            </w:r>
          </w:p>
        </w:tc>
        <w:tc>
          <w:tcPr>
            <w:tcW w:w="3827" w:type="dxa"/>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ListParagraph"/>
              <w:numPr>
                <w:ilvl w:val="0"/>
                <w:numId w:val="8"/>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Chất liệu bọc ghế</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Bọc da</w:t>
            </w:r>
          </w:p>
        </w:tc>
      </w:tr>
      <w:tr w:rsidR="00D54674" w:rsidRPr="00D54674" w:rsidTr="00796489">
        <w:trPr>
          <w:trHeight w:val="20"/>
        </w:trPr>
        <w:tc>
          <w:tcPr>
            <w:tcW w:w="817" w:type="dxa"/>
          </w:tcPr>
          <w:p w:rsidR="00EA6446" w:rsidRPr="00D54674" w:rsidRDefault="00EA6446" w:rsidP="00EA6446">
            <w:pPr>
              <w:pStyle w:val="ListParagraph"/>
              <w:numPr>
                <w:ilvl w:val="0"/>
                <w:numId w:val="8"/>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Điều chỉnh ghế người lái</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Điều chỉnh điện</w:t>
            </w:r>
          </w:p>
        </w:tc>
      </w:tr>
      <w:tr w:rsidR="00D54674" w:rsidRPr="00D54674" w:rsidTr="00796489">
        <w:trPr>
          <w:trHeight w:val="20"/>
        </w:trPr>
        <w:tc>
          <w:tcPr>
            <w:tcW w:w="817" w:type="dxa"/>
          </w:tcPr>
          <w:p w:rsidR="00EA6446" w:rsidRPr="00D54674" w:rsidRDefault="00EA6446" w:rsidP="00EA6446">
            <w:pPr>
              <w:pStyle w:val="ListParagraph"/>
              <w:numPr>
                <w:ilvl w:val="0"/>
                <w:numId w:val="8"/>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Điều chỉnh ghế hành khách phía trước</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Điều chỉnh điện</w:t>
            </w:r>
          </w:p>
        </w:tc>
      </w:tr>
      <w:tr w:rsidR="00D54674" w:rsidRPr="00D54674" w:rsidTr="00796489">
        <w:trPr>
          <w:trHeight w:val="20"/>
        </w:trPr>
        <w:tc>
          <w:tcPr>
            <w:tcW w:w="817" w:type="dxa"/>
          </w:tcPr>
          <w:p w:rsidR="00EA6446" w:rsidRPr="00D54674" w:rsidRDefault="00EA6446" w:rsidP="00EA6446">
            <w:pPr>
              <w:pStyle w:val="ListParagraph"/>
              <w:numPr>
                <w:ilvl w:val="0"/>
                <w:numId w:val="8"/>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Ghế sau</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Trượt/ngả chỉnh cơ</w:t>
            </w:r>
          </w:p>
        </w:tc>
      </w:tr>
      <w:tr w:rsidR="00D54674" w:rsidRPr="00D54674" w:rsidTr="00796489">
        <w:trPr>
          <w:trHeight w:val="20"/>
        </w:trPr>
        <w:tc>
          <w:tcPr>
            <w:tcW w:w="817" w:type="dxa"/>
          </w:tcPr>
          <w:p w:rsidR="00EA6446" w:rsidRPr="00D54674" w:rsidRDefault="00EA6446" w:rsidP="00EA6446">
            <w:pPr>
              <w:pStyle w:val="ListParagraph"/>
              <w:numPr>
                <w:ilvl w:val="0"/>
                <w:numId w:val="8"/>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Hệ thống âm thanh</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 11 loa</w:t>
            </w:r>
          </w:p>
        </w:tc>
      </w:tr>
      <w:tr w:rsidR="00D54674" w:rsidRPr="00D54674" w:rsidTr="00796489">
        <w:trPr>
          <w:trHeight w:val="20"/>
        </w:trPr>
        <w:tc>
          <w:tcPr>
            <w:tcW w:w="817" w:type="dxa"/>
          </w:tcPr>
          <w:p w:rsidR="00EA6446" w:rsidRPr="00D54674" w:rsidRDefault="00EA6446" w:rsidP="00EA6446">
            <w:pPr>
              <w:pStyle w:val="Heading1"/>
              <w:keepLines/>
              <w:numPr>
                <w:ilvl w:val="0"/>
                <w:numId w:val="8"/>
              </w:numPr>
              <w:suppressAutoHyphens w:val="0"/>
              <w:spacing w:before="0" w:after="0"/>
              <w:jc w:val="left"/>
              <w:outlineLvl w:val="0"/>
              <w:rPr>
                <w:rFonts w:ascii="Times New Roman" w:hAnsi="Times New Roman"/>
                <w:b w:val="0"/>
                <w:bCs/>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Hệ thống điều hòa</w:t>
            </w:r>
          </w:p>
        </w:tc>
        <w:tc>
          <w:tcPr>
            <w:tcW w:w="3827" w:type="dxa"/>
          </w:tcPr>
          <w:p w:rsidR="00EA6446" w:rsidRPr="00D54674" w:rsidRDefault="00EA6446" w:rsidP="00796489">
            <w:pPr>
              <w:widowControl w:val="0"/>
              <w:contextualSpacing/>
              <w:jc w:val="center"/>
              <w:rPr>
                <w:sz w:val="26"/>
                <w:szCs w:val="26"/>
              </w:rPr>
            </w:pPr>
            <w:r w:rsidRPr="00D54674">
              <w:rPr>
                <w:sz w:val="26"/>
                <w:szCs w:val="26"/>
              </w:rPr>
              <w:t>Tự động 2 vùng</w:t>
            </w:r>
          </w:p>
        </w:tc>
      </w:tr>
      <w:tr w:rsidR="00D54674" w:rsidRPr="00D54674" w:rsidTr="00796489">
        <w:trPr>
          <w:trHeight w:val="20"/>
        </w:trPr>
        <w:tc>
          <w:tcPr>
            <w:tcW w:w="817" w:type="dxa"/>
          </w:tcPr>
          <w:p w:rsidR="00EA6446" w:rsidRPr="00D54674" w:rsidRDefault="00EA6446" w:rsidP="00EA6446">
            <w:pPr>
              <w:pStyle w:val="ListParagraph"/>
              <w:numPr>
                <w:ilvl w:val="0"/>
                <w:numId w:val="8"/>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Gương chiếu hậu trong xe chống chói tự động</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ListParagraph"/>
              <w:numPr>
                <w:ilvl w:val="0"/>
                <w:numId w:val="8"/>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Cốp điều khiển điện</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796489">
            <w:pPr>
              <w:ind w:left="360"/>
              <w:rPr>
                <w:sz w:val="26"/>
                <w:szCs w:val="26"/>
              </w:rPr>
            </w:pPr>
          </w:p>
        </w:tc>
        <w:tc>
          <w:tcPr>
            <w:tcW w:w="8363" w:type="dxa"/>
            <w:gridSpan w:val="2"/>
            <w:vAlign w:val="center"/>
          </w:tcPr>
          <w:p w:rsidR="00EA6446" w:rsidRPr="00D54674" w:rsidRDefault="00EA6446" w:rsidP="00796489">
            <w:pPr>
              <w:rPr>
                <w:sz w:val="26"/>
                <w:szCs w:val="26"/>
              </w:rPr>
            </w:pPr>
            <w:r w:rsidRPr="00D54674">
              <w:rPr>
                <w:b/>
                <w:bCs/>
                <w:sz w:val="26"/>
                <w:szCs w:val="26"/>
              </w:rPr>
              <w:t>An toàn chủ động</w:t>
            </w:r>
          </w:p>
        </w:tc>
      </w:tr>
      <w:tr w:rsidR="00D54674" w:rsidRPr="00D54674" w:rsidTr="00796489">
        <w:trPr>
          <w:trHeight w:val="20"/>
        </w:trPr>
        <w:tc>
          <w:tcPr>
            <w:tcW w:w="817" w:type="dxa"/>
          </w:tcPr>
          <w:p w:rsidR="00EA6446" w:rsidRPr="00D54674" w:rsidRDefault="00EA6446" w:rsidP="00EA6446">
            <w:pPr>
              <w:pStyle w:val="ListParagraph"/>
              <w:numPr>
                <w:ilvl w:val="0"/>
                <w:numId w:val="6"/>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 xml:space="preserve">Chống bó cứng phanh </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ListParagraph"/>
              <w:numPr>
                <w:ilvl w:val="0"/>
                <w:numId w:val="6"/>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Hỗ trợ lực phanh khẩn cấp</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ListParagraph"/>
              <w:numPr>
                <w:ilvl w:val="0"/>
                <w:numId w:val="6"/>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 xml:space="preserve">Phân phối lực phanh điện tử </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ListParagraph"/>
              <w:numPr>
                <w:ilvl w:val="0"/>
                <w:numId w:val="6"/>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Hệ thống kiểm soát lực kéo</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ListParagraph"/>
              <w:numPr>
                <w:ilvl w:val="0"/>
                <w:numId w:val="6"/>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 xml:space="preserve">Hệ thống cân bằng điện tử </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Heading1"/>
              <w:keepLines/>
              <w:numPr>
                <w:ilvl w:val="0"/>
                <w:numId w:val="6"/>
              </w:numPr>
              <w:suppressAutoHyphens w:val="0"/>
              <w:spacing w:before="0" w:after="0"/>
              <w:jc w:val="left"/>
              <w:outlineLvl w:val="0"/>
              <w:rPr>
                <w:rFonts w:ascii="Times New Roman" w:hAnsi="Times New Roman"/>
                <w:b w:val="0"/>
                <w:bCs/>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Hệ thống cảnh báo điểm mù</w:t>
            </w:r>
          </w:p>
        </w:tc>
        <w:tc>
          <w:tcPr>
            <w:tcW w:w="3827" w:type="dxa"/>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ListParagraph"/>
              <w:numPr>
                <w:ilvl w:val="0"/>
                <w:numId w:val="6"/>
              </w:numPr>
              <w:jc w:val="left"/>
              <w:rPr>
                <w:sz w:val="26"/>
                <w:szCs w:val="26"/>
              </w:rPr>
            </w:pPr>
          </w:p>
        </w:tc>
        <w:tc>
          <w:tcPr>
            <w:tcW w:w="4536" w:type="dxa"/>
            <w:hideMark/>
          </w:tcPr>
          <w:p w:rsidR="00EA6446" w:rsidRPr="00D54674" w:rsidRDefault="00EA6446" w:rsidP="00796489">
            <w:pPr>
              <w:widowControl w:val="0"/>
              <w:contextualSpacing/>
              <w:rPr>
                <w:sz w:val="26"/>
                <w:szCs w:val="26"/>
              </w:rPr>
            </w:pPr>
            <w:r w:rsidRPr="00D54674">
              <w:rPr>
                <w:sz w:val="26"/>
                <w:szCs w:val="26"/>
              </w:rPr>
              <w:t>Camera lùi, 360 độ</w:t>
            </w:r>
          </w:p>
        </w:tc>
        <w:tc>
          <w:tcPr>
            <w:tcW w:w="3827" w:type="dxa"/>
            <w:hideMark/>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ListParagraph"/>
              <w:numPr>
                <w:ilvl w:val="0"/>
                <w:numId w:val="6"/>
              </w:numPr>
              <w:jc w:val="left"/>
              <w:rPr>
                <w:sz w:val="26"/>
                <w:szCs w:val="26"/>
              </w:rPr>
            </w:pPr>
          </w:p>
        </w:tc>
        <w:tc>
          <w:tcPr>
            <w:tcW w:w="4536" w:type="dxa"/>
          </w:tcPr>
          <w:p w:rsidR="00EA6446" w:rsidRPr="00D54674" w:rsidRDefault="00EA6446" w:rsidP="00796489">
            <w:pPr>
              <w:widowControl w:val="0"/>
              <w:contextualSpacing/>
              <w:rPr>
                <w:sz w:val="26"/>
                <w:szCs w:val="26"/>
              </w:rPr>
            </w:pPr>
            <w:r w:rsidRPr="00D54674">
              <w:rPr>
                <w:sz w:val="26"/>
                <w:szCs w:val="26"/>
              </w:rPr>
              <w:t>Hệ thống hỗ trợ đổ đèo</w:t>
            </w:r>
          </w:p>
        </w:tc>
        <w:tc>
          <w:tcPr>
            <w:tcW w:w="3827" w:type="dxa"/>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EA6446">
            <w:pPr>
              <w:pStyle w:val="ListParagraph"/>
              <w:numPr>
                <w:ilvl w:val="0"/>
                <w:numId w:val="6"/>
              </w:numPr>
              <w:jc w:val="left"/>
              <w:rPr>
                <w:sz w:val="26"/>
                <w:szCs w:val="26"/>
              </w:rPr>
            </w:pPr>
          </w:p>
        </w:tc>
        <w:tc>
          <w:tcPr>
            <w:tcW w:w="4536" w:type="dxa"/>
          </w:tcPr>
          <w:p w:rsidR="00EA6446" w:rsidRPr="00D54674" w:rsidRDefault="00EA6446" w:rsidP="00796489">
            <w:pPr>
              <w:widowControl w:val="0"/>
              <w:contextualSpacing/>
              <w:rPr>
                <w:sz w:val="26"/>
                <w:szCs w:val="26"/>
              </w:rPr>
            </w:pPr>
            <w:r w:rsidRPr="00D54674">
              <w:rPr>
                <w:sz w:val="26"/>
                <w:szCs w:val="26"/>
              </w:rPr>
              <w:t>Cảnh báo phương tiện cắt ngang phía sau</w:t>
            </w:r>
          </w:p>
        </w:tc>
        <w:tc>
          <w:tcPr>
            <w:tcW w:w="3827" w:type="dxa"/>
          </w:tcPr>
          <w:p w:rsidR="00EA6446" w:rsidRPr="00D54674" w:rsidRDefault="00EA6446" w:rsidP="00796489">
            <w:pPr>
              <w:widowControl w:val="0"/>
              <w:contextualSpacing/>
              <w:jc w:val="center"/>
              <w:rPr>
                <w:sz w:val="26"/>
                <w:szCs w:val="26"/>
              </w:rPr>
            </w:pPr>
            <w:r w:rsidRPr="00D54674">
              <w:rPr>
                <w:sz w:val="26"/>
                <w:szCs w:val="26"/>
              </w:rPr>
              <w:t>Có</w:t>
            </w:r>
          </w:p>
        </w:tc>
      </w:tr>
      <w:tr w:rsidR="00D54674" w:rsidRPr="00D54674" w:rsidTr="00796489">
        <w:trPr>
          <w:trHeight w:val="20"/>
        </w:trPr>
        <w:tc>
          <w:tcPr>
            <w:tcW w:w="817" w:type="dxa"/>
          </w:tcPr>
          <w:p w:rsidR="00EA6446" w:rsidRPr="00D54674" w:rsidRDefault="00EA6446" w:rsidP="00796489">
            <w:pPr>
              <w:ind w:left="360"/>
              <w:rPr>
                <w:sz w:val="26"/>
                <w:szCs w:val="26"/>
              </w:rPr>
            </w:pPr>
          </w:p>
        </w:tc>
        <w:tc>
          <w:tcPr>
            <w:tcW w:w="8363" w:type="dxa"/>
            <w:gridSpan w:val="2"/>
            <w:vAlign w:val="center"/>
          </w:tcPr>
          <w:p w:rsidR="00EA6446" w:rsidRPr="00D54674" w:rsidRDefault="00EA6446" w:rsidP="00796489">
            <w:pPr>
              <w:widowControl w:val="0"/>
              <w:contextualSpacing/>
              <w:rPr>
                <w:sz w:val="26"/>
                <w:szCs w:val="26"/>
              </w:rPr>
            </w:pPr>
            <w:r w:rsidRPr="00D54674">
              <w:rPr>
                <w:b/>
                <w:bCs/>
                <w:sz w:val="26"/>
                <w:szCs w:val="26"/>
              </w:rPr>
              <w:t>An toàn bị động</w:t>
            </w:r>
          </w:p>
        </w:tc>
      </w:tr>
      <w:tr w:rsidR="00D54674" w:rsidRPr="00D54674" w:rsidTr="00796489">
        <w:trPr>
          <w:trHeight w:val="20"/>
        </w:trPr>
        <w:tc>
          <w:tcPr>
            <w:tcW w:w="817" w:type="dxa"/>
          </w:tcPr>
          <w:p w:rsidR="00EA6446" w:rsidRPr="00D54674" w:rsidRDefault="00EA6446" w:rsidP="00EA6446">
            <w:pPr>
              <w:pStyle w:val="ListParagraph"/>
              <w:numPr>
                <w:ilvl w:val="0"/>
                <w:numId w:val="9"/>
              </w:numPr>
              <w:jc w:val="left"/>
              <w:rPr>
                <w:sz w:val="26"/>
                <w:szCs w:val="26"/>
              </w:rPr>
            </w:pPr>
          </w:p>
        </w:tc>
        <w:tc>
          <w:tcPr>
            <w:tcW w:w="4536" w:type="dxa"/>
          </w:tcPr>
          <w:p w:rsidR="00EA6446" w:rsidRPr="00D54674" w:rsidRDefault="00EA6446" w:rsidP="00796489">
            <w:pPr>
              <w:widowControl w:val="0"/>
              <w:contextualSpacing/>
              <w:rPr>
                <w:sz w:val="26"/>
                <w:szCs w:val="26"/>
              </w:rPr>
            </w:pPr>
            <w:r w:rsidRPr="00D54674">
              <w:rPr>
                <w:sz w:val="26"/>
                <w:szCs w:val="26"/>
              </w:rPr>
              <w:t>Số lượng túi khí</w:t>
            </w:r>
          </w:p>
        </w:tc>
        <w:tc>
          <w:tcPr>
            <w:tcW w:w="3827" w:type="dxa"/>
          </w:tcPr>
          <w:p w:rsidR="00EA6446" w:rsidRPr="00D54674" w:rsidRDefault="00EA6446" w:rsidP="00796489">
            <w:pPr>
              <w:widowControl w:val="0"/>
              <w:contextualSpacing/>
              <w:jc w:val="center"/>
              <w:rPr>
                <w:sz w:val="26"/>
                <w:szCs w:val="26"/>
              </w:rPr>
            </w:pPr>
            <w:r w:rsidRPr="00D54674">
              <w:rPr>
                <w:sz w:val="26"/>
                <w:szCs w:val="26"/>
              </w:rPr>
              <w:t>≥6</w:t>
            </w:r>
          </w:p>
        </w:tc>
      </w:tr>
      <w:tr w:rsidR="00D54674" w:rsidRPr="00D54674" w:rsidTr="00796489">
        <w:trPr>
          <w:trHeight w:val="20"/>
        </w:trPr>
        <w:tc>
          <w:tcPr>
            <w:tcW w:w="817" w:type="dxa"/>
          </w:tcPr>
          <w:p w:rsidR="00EA6446" w:rsidRPr="00D54674" w:rsidRDefault="00EA6446" w:rsidP="00EA6446">
            <w:pPr>
              <w:pStyle w:val="ListParagraph"/>
              <w:numPr>
                <w:ilvl w:val="0"/>
                <w:numId w:val="9"/>
              </w:numPr>
              <w:jc w:val="left"/>
              <w:rPr>
                <w:sz w:val="26"/>
                <w:szCs w:val="26"/>
              </w:rPr>
            </w:pPr>
          </w:p>
        </w:tc>
        <w:tc>
          <w:tcPr>
            <w:tcW w:w="4536" w:type="dxa"/>
          </w:tcPr>
          <w:p w:rsidR="00EA6446" w:rsidRPr="00D54674" w:rsidRDefault="00EA6446" w:rsidP="00796489">
            <w:pPr>
              <w:widowControl w:val="0"/>
              <w:contextualSpacing/>
              <w:rPr>
                <w:sz w:val="26"/>
                <w:szCs w:val="26"/>
              </w:rPr>
            </w:pPr>
            <w:r w:rsidRPr="00D54674">
              <w:rPr>
                <w:sz w:val="26"/>
                <w:szCs w:val="26"/>
              </w:rPr>
              <w:t>Dây đai an toàn</w:t>
            </w:r>
          </w:p>
        </w:tc>
        <w:tc>
          <w:tcPr>
            <w:tcW w:w="3827" w:type="dxa"/>
          </w:tcPr>
          <w:p w:rsidR="00EA6446" w:rsidRPr="00D54674" w:rsidRDefault="00EA6446" w:rsidP="00796489">
            <w:pPr>
              <w:widowControl w:val="0"/>
              <w:contextualSpacing/>
              <w:jc w:val="center"/>
              <w:rPr>
                <w:sz w:val="26"/>
                <w:szCs w:val="26"/>
              </w:rPr>
            </w:pPr>
            <w:r w:rsidRPr="00D54674">
              <w:rPr>
                <w:sz w:val="26"/>
                <w:szCs w:val="26"/>
              </w:rPr>
              <w:t>3 điểm ELR, 7 vị trí</w:t>
            </w:r>
          </w:p>
        </w:tc>
      </w:tr>
    </w:tbl>
    <w:p w:rsidR="00EA6446" w:rsidRPr="00D54674" w:rsidRDefault="00EA6446" w:rsidP="00EA6446">
      <w:pPr>
        <w:autoSpaceDE w:val="0"/>
        <w:autoSpaceDN w:val="0"/>
        <w:adjustRightInd w:val="0"/>
        <w:spacing w:line="271" w:lineRule="auto"/>
        <w:ind w:firstLine="720"/>
        <w:jc w:val="left"/>
        <w:rPr>
          <w:b/>
          <w:sz w:val="28"/>
          <w:szCs w:val="28"/>
        </w:rPr>
      </w:pPr>
      <w:r w:rsidRPr="00D54674">
        <w:rPr>
          <w:b/>
          <w:sz w:val="28"/>
          <w:szCs w:val="28"/>
        </w:rPr>
        <w:lastRenderedPageBreak/>
        <w:t>PHỤ KIỆN THEO XE, CHẾ ĐỘ BẢO HÀNH, BẢO DƯỠNG:</w:t>
      </w:r>
    </w:p>
    <w:tbl>
      <w:tblPr>
        <w:tblW w:w="90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72"/>
      </w:tblGrid>
      <w:tr w:rsidR="00D54674" w:rsidRPr="00D54674" w:rsidTr="00796489">
        <w:tc>
          <w:tcPr>
            <w:tcW w:w="2269" w:type="dxa"/>
            <w:vAlign w:val="center"/>
          </w:tcPr>
          <w:p w:rsidR="00EA6446" w:rsidRPr="00D54674" w:rsidRDefault="00EA6446" w:rsidP="00796489">
            <w:pPr>
              <w:jc w:val="left"/>
              <w:rPr>
                <w:sz w:val="26"/>
                <w:szCs w:val="26"/>
              </w:rPr>
            </w:pPr>
            <w:proofErr w:type="spellStart"/>
            <w:r w:rsidRPr="00D54674">
              <w:rPr>
                <w:bCs/>
                <w:sz w:val="26"/>
                <w:szCs w:val="26"/>
                <w:lang w:bidi="en-US"/>
              </w:rPr>
              <w:t>Thời</w:t>
            </w:r>
            <w:proofErr w:type="spellEnd"/>
            <w:r w:rsidRPr="00D54674">
              <w:rPr>
                <w:bCs/>
                <w:sz w:val="26"/>
                <w:szCs w:val="26"/>
                <w:lang w:bidi="en-US"/>
              </w:rPr>
              <w:t xml:space="preserve"> </w:t>
            </w:r>
            <w:proofErr w:type="spellStart"/>
            <w:r w:rsidRPr="00D54674">
              <w:rPr>
                <w:bCs/>
                <w:sz w:val="26"/>
                <w:szCs w:val="26"/>
                <w:lang w:bidi="en-US"/>
              </w:rPr>
              <w:t>gian</w:t>
            </w:r>
            <w:proofErr w:type="spellEnd"/>
            <w:r w:rsidRPr="00D54674">
              <w:rPr>
                <w:bCs/>
                <w:sz w:val="26"/>
                <w:szCs w:val="26"/>
                <w:lang w:bidi="en-US"/>
              </w:rPr>
              <w:t xml:space="preserve"> </w:t>
            </w:r>
            <w:proofErr w:type="spellStart"/>
            <w:r w:rsidRPr="00D54674">
              <w:rPr>
                <w:bCs/>
                <w:sz w:val="26"/>
                <w:szCs w:val="26"/>
                <w:lang w:bidi="en-US"/>
              </w:rPr>
              <w:t>và</w:t>
            </w:r>
            <w:proofErr w:type="spellEnd"/>
            <w:r w:rsidRPr="00D54674">
              <w:rPr>
                <w:bCs/>
                <w:sz w:val="26"/>
                <w:szCs w:val="26"/>
                <w:lang w:bidi="en-US"/>
              </w:rPr>
              <w:t xml:space="preserve"> </w:t>
            </w:r>
            <w:proofErr w:type="spellStart"/>
            <w:r w:rsidRPr="00D54674">
              <w:rPr>
                <w:bCs/>
                <w:sz w:val="26"/>
                <w:szCs w:val="26"/>
                <w:lang w:bidi="en-US"/>
              </w:rPr>
              <w:t>điều</w:t>
            </w:r>
            <w:proofErr w:type="spellEnd"/>
            <w:r w:rsidRPr="00D54674">
              <w:rPr>
                <w:bCs/>
                <w:sz w:val="26"/>
                <w:szCs w:val="26"/>
                <w:lang w:bidi="en-US"/>
              </w:rPr>
              <w:t xml:space="preserve"> </w:t>
            </w:r>
            <w:proofErr w:type="spellStart"/>
            <w:r w:rsidRPr="00D54674">
              <w:rPr>
                <w:bCs/>
                <w:sz w:val="26"/>
                <w:szCs w:val="26"/>
                <w:lang w:bidi="en-US"/>
              </w:rPr>
              <w:t>kiện</w:t>
            </w:r>
            <w:proofErr w:type="spellEnd"/>
            <w:r w:rsidRPr="00D54674">
              <w:rPr>
                <w:bCs/>
                <w:sz w:val="26"/>
                <w:szCs w:val="26"/>
                <w:lang w:bidi="en-US"/>
              </w:rPr>
              <w:t xml:space="preserve"> </w:t>
            </w:r>
            <w:proofErr w:type="spellStart"/>
            <w:r w:rsidRPr="00D54674">
              <w:rPr>
                <w:bCs/>
                <w:sz w:val="26"/>
                <w:szCs w:val="26"/>
                <w:lang w:bidi="en-US"/>
              </w:rPr>
              <w:t>bảo</w:t>
            </w:r>
            <w:proofErr w:type="spellEnd"/>
            <w:r w:rsidRPr="00D54674">
              <w:rPr>
                <w:bCs/>
                <w:sz w:val="26"/>
                <w:szCs w:val="26"/>
                <w:lang w:bidi="en-US"/>
              </w:rPr>
              <w:t xml:space="preserve"> </w:t>
            </w:r>
            <w:proofErr w:type="spellStart"/>
            <w:r w:rsidRPr="00D54674">
              <w:rPr>
                <w:bCs/>
                <w:sz w:val="26"/>
                <w:szCs w:val="26"/>
                <w:lang w:bidi="en-US"/>
              </w:rPr>
              <w:t>hành</w:t>
            </w:r>
            <w:proofErr w:type="spellEnd"/>
          </w:p>
        </w:tc>
        <w:tc>
          <w:tcPr>
            <w:tcW w:w="6772" w:type="dxa"/>
          </w:tcPr>
          <w:p w:rsidR="00EA6446" w:rsidRPr="00D54674" w:rsidRDefault="00EA6446" w:rsidP="00796489">
            <w:pPr>
              <w:rPr>
                <w:sz w:val="26"/>
                <w:szCs w:val="26"/>
              </w:rPr>
            </w:pPr>
            <w:proofErr w:type="spellStart"/>
            <w:r w:rsidRPr="00D54674">
              <w:rPr>
                <w:sz w:val="26"/>
                <w:szCs w:val="26"/>
                <w:lang w:bidi="en-US"/>
              </w:rPr>
              <w:t>Tuân</w:t>
            </w:r>
            <w:proofErr w:type="spellEnd"/>
            <w:r w:rsidRPr="00D54674">
              <w:rPr>
                <w:sz w:val="26"/>
                <w:szCs w:val="26"/>
                <w:lang w:bidi="en-US"/>
              </w:rPr>
              <w:t xml:space="preserve"> </w:t>
            </w:r>
            <w:proofErr w:type="spellStart"/>
            <w:r w:rsidRPr="00D54674">
              <w:rPr>
                <w:sz w:val="26"/>
                <w:szCs w:val="26"/>
                <w:lang w:bidi="en-US"/>
              </w:rPr>
              <w:t>theo</w:t>
            </w:r>
            <w:proofErr w:type="spellEnd"/>
            <w:r w:rsidRPr="00D54674">
              <w:rPr>
                <w:sz w:val="26"/>
                <w:szCs w:val="26"/>
                <w:lang w:bidi="en-US"/>
              </w:rPr>
              <w:t xml:space="preserve"> </w:t>
            </w:r>
            <w:proofErr w:type="spellStart"/>
            <w:r w:rsidRPr="00D54674">
              <w:rPr>
                <w:sz w:val="26"/>
                <w:szCs w:val="26"/>
                <w:lang w:bidi="en-US"/>
              </w:rPr>
              <w:t>quy</w:t>
            </w:r>
            <w:proofErr w:type="spellEnd"/>
            <w:r w:rsidRPr="00D54674">
              <w:rPr>
                <w:sz w:val="26"/>
                <w:szCs w:val="26"/>
                <w:lang w:bidi="en-US"/>
              </w:rPr>
              <w:t xml:space="preserve"> </w:t>
            </w:r>
            <w:proofErr w:type="spellStart"/>
            <w:r w:rsidRPr="00D54674">
              <w:rPr>
                <w:sz w:val="26"/>
                <w:szCs w:val="26"/>
                <w:lang w:bidi="en-US"/>
              </w:rPr>
              <w:t>định</w:t>
            </w:r>
            <w:proofErr w:type="spellEnd"/>
            <w:r w:rsidRPr="00D54674">
              <w:rPr>
                <w:sz w:val="26"/>
                <w:szCs w:val="26"/>
                <w:lang w:bidi="en-US"/>
              </w:rPr>
              <w:t xml:space="preserve"> </w:t>
            </w:r>
            <w:proofErr w:type="spellStart"/>
            <w:r w:rsidRPr="00D54674">
              <w:rPr>
                <w:sz w:val="26"/>
                <w:szCs w:val="26"/>
                <w:lang w:bidi="en-US"/>
              </w:rPr>
              <w:t>về</w:t>
            </w:r>
            <w:proofErr w:type="spellEnd"/>
            <w:r w:rsidRPr="00D54674">
              <w:rPr>
                <w:sz w:val="26"/>
                <w:szCs w:val="26"/>
                <w:lang w:bidi="en-US"/>
              </w:rPr>
              <w:t xml:space="preserve"> </w:t>
            </w:r>
            <w:proofErr w:type="spellStart"/>
            <w:r w:rsidRPr="00D54674">
              <w:rPr>
                <w:sz w:val="26"/>
                <w:szCs w:val="26"/>
                <w:lang w:bidi="en-US"/>
              </w:rPr>
              <w:t>bảo</w:t>
            </w:r>
            <w:proofErr w:type="spellEnd"/>
            <w:r w:rsidRPr="00D54674">
              <w:rPr>
                <w:sz w:val="26"/>
                <w:szCs w:val="26"/>
                <w:lang w:bidi="en-US"/>
              </w:rPr>
              <w:t xml:space="preserve"> </w:t>
            </w:r>
            <w:proofErr w:type="spellStart"/>
            <w:r w:rsidRPr="00D54674">
              <w:rPr>
                <w:sz w:val="26"/>
                <w:szCs w:val="26"/>
                <w:lang w:bidi="en-US"/>
              </w:rPr>
              <w:t>hành</w:t>
            </w:r>
            <w:proofErr w:type="spellEnd"/>
            <w:r w:rsidRPr="00D54674">
              <w:rPr>
                <w:sz w:val="26"/>
                <w:szCs w:val="26"/>
                <w:lang w:bidi="en-US"/>
              </w:rPr>
              <w:t xml:space="preserve"> </w:t>
            </w:r>
            <w:proofErr w:type="spellStart"/>
            <w:r w:rsidRPr="00D54674">
              <w:rPr>
                <w:sz w:val="26"/>
                <w:szCs w:val="26"/>
                <w:lang w:bidi="en-US"/>
              </w:rPr>
              <w:t>của</w:t>
            </w:r>
            <w:proofErr w:type="spellEnd"/>
            <w:r w:rsidRPr="00D54674">
              <w:rPr>
                <w:sz w:val="26"/>
                <w:szCs w:val="26"/>
                <w:lang w:bidi="en-US"/>
              </w:rPr>
              <w:t xml:space="preserve"> </w:t>
            </w:r>
            <w:proofErr w:type="spellStart"/>
            <w:r w:rsidRPr="00D54674">
              <w:rPr>
                <w:sz w:val="26"/>
                <w:szCs w:val="26"/>
                <w:lang w:bidi="en-US"/>
              </w:rPr>
              <w:t>hãng</w:t>
            </w:r>
            <w:proofErr w:type="spellEnd"/>
            <w:r w:rsidRPr="00D54674">
              <w:rPr>
                <w:sz w:val="26"/>
                <w:szCs w:val="26"/>
                <w:lang w:bidi="en-US"/>
              </w:rPr>
              <w:t xml:space="preserve">, </w:t>
            </w:r>
            <w:proofErr w:type="spellStart"/>
            <w:r w:rsidRPr="00D54674">
              <w:rPr>
                <w:sz w:val="26"/>
                <w:szCs w:val="26"/>
                <w:lang w:bidi="en-US"/>
              </w:rPr>
              <w:t>thời</w:t>
            </w:r>
            <w:proofErr w:type="spellEnd"/>
            <w:r w:rsidRPr="00D54674">
              <w:rPr>
                <w:sz w:val="26"/>
                <w:szCs w:val="26"/>
                <w:lang w:bidi="en-US"/>
              </w:rPr>
              <w:t xml:space="preserve"> </w:t>
            </w:r>
            <w:proofErr w:type="spellStart"/>
            <w:r w:rsidRPr="00D54674">
              <w:rPr>
                <w:sz w:val="26"/>
                <w:szCs w:val="26"/>
                <w:lang w:bidi="en-US"/>
              </w:rPr>
              <w:t>gian</w:t>
            </w:r>
            <w:proofErr w:type="spellEnd"/>
            <w:r w:rsidRPr="00D54674">
              <w:rPr>
                <w:sz w:val="26"/>
                <w:szCs w:val="26"/>
                <w:lang w:bidi="en-US"/>
              </w:rPr>
              <w:t xml:space="preserve"> </w:t>
            </w:r>
            <w:proofErr w:type="spellStart"/>
            <w:r w:rsidRPr="00D54674">
              <w:rPr>
                <w:sz w:val="26"/>
                <w:szCs w:val="26"/>
                <w:lang w:bidi="en-US"/>
              </w:rPr>
              <w:t>bảo</w:t>
            </w:r>
            <w:proofErr w:type="spellEnd"/>
            <w:r w:rsidRPr="00D54674">
              <w:rPr>
                <w:sz w:val="26"/>
                <w:szCs w:val="26"/>
                <w:lang w:bidi="en-US"/>
              </w:rPr>
              <w:t xml:space="preserve"> </w:t>
            </w:r>
            <w:proofErr w:type="spellStart"/>
            <w:r w:rsidRPr="00D54674">
              <w:rPr>
                <w:sz w:val="26"/>
                <w:szCs w:val="26"/>
                <w:lang w:bidi="en-US"/>
              </w:rPr>
              <w:t>hành</w:t>
            </w:r>
            <w:proofErr w:type="spellEnd"/>
            <w:r w:rsidRPr="00D54674">
              <w:rPr>
                <w:sz w:val="26"/>
                <w:szCs w:val="26"/>
                <w:lang w:bidi="en-US"/>
              </w:rPr>
              <w:t xml:space="preserve"> </w:t>
            </w:r>
            <w:proofErr w:type="spellStart"/>
            <w:r w:rsidRPr="00D54674">
              <w:rPr>
                <w:sz w:val="26"/>
                <w:szCs w:val="26"/>
                <w:lang w:bidi="en-US"/>
              </w:rPr>
              <w:t>cho</w:t>
            </w:r>
            <w:proofErr w:type="spellEnd"/>
            <w:r w:rsidRPr="00D54674">
              <w:rPr>
                <w:sz w:val="26"/>
                <w:szCs w:val="26"/>
                <w:lang w:bidi="en-US"/>
              </w:rPr>
              <w:t xml:space="preserve"> </w:t>
            </w:r>
            <w:proofErr w:type="spellStart"/>
            <w:r w:rsidRPr="00D54674">
              <w:rPr>
                <w:sz w:val="26"/>
                <w:szCs w:val="26"/>
                <w:lang w:bidi="en-US"/>
              </w:rPr>
              <w:t>xe</w:t>
            </w:r>
            <w:proofErr w:type="spellEnd"/>
            <w:r w:rsidRPr="00D54674">
              <w:rPr>
                <w:sz w:val="26"/>
                <w:szCs w:val="26"/>
                <w:lang w:bidi="en-US"/>
              </w:rPr>
              <w:t xml:space="preserve"> </w:t>
            </w:r>
            <w:proofErr w:type="spellStart"/>
            <w:r w:rsidRPr="00D54674">
              <w:rPr>
                <w:sz w:val="26"/>
                <w:szCs w:val="26"/>
                <w:lang w:bidi="en-US"/>
              </w:rPr>
              <w:t>là</w:t>
            </w:r>
            <w:proofErr w:type="spellEnd"/>
            <w:r w:rsidRPr="00D54674">
              <w:rPr>
                <w:sz w:val="26"/>
                <w:szCs w:val="26"/>
                <w:lang w:bidi="en-US"/>
              </w:rPr>
              <w:t xml:space="preserve"> 60 </w:t>
            </w:r>
            <w:proofErr w:type="spellStart"/>
            <w:r w:rsidRPr="00D54674">
              <w:rPr>
                <w:sz w:val="26"/>
                <w:szCs w:val="26"/>
                <w:lang w:bidi="en-US"/>
              </w:rPr>
              <w:t>tháng</w:t>
            </w:r>
            <w:proofErr w:type="spellEnd"/>
            <w:r w:rsidRPr="00D54674">
              <w:rPr>
                <w:sz w:val="26"/>
                <w:szCs w:val="26"/>
                <w:lang w:bidi="en-US"/>
              </w:rPr>
              <w:t xml:space="preserve"> </w:t>
            </w:r>
            <w:proofErr w:type="spellStart"/>
            <w:r w:rsidRPr="00D54674">
              <w:rPr>
                <w:sz w:val="26"/>
                <w:szCs w:val="26"/>
                <w:lang w:bidi="en-US"/>
              </w:rPr>
              <w:t>hoặc</w:t>
            </w:r>
            <w:proofErr w:type="spellEnd"/>
            <w:r w:rsidRPr="00D54674">
              <w:rPr>
                <w:sz w:val="26"/>
                <w:szCs w:val="26"/>
                <w:lang w:bidi="en-US"/>
              </w:rPr>
              <w:t xml:space="preserve"> 150.000km (</w:t>
            </w:r>
            <w:proofErr w:type="spellStart"/>
            <w:r w:rsidRPr="00D54674">
              <w:rPr>
                <w:sz w:val="26"/>
                <w:szCs w:val="26"/>
                <w:lang w:bidi="en-US"/>
              </w:rPr>
              <w:t>tùy</w:t>
            </w:r>
            <w:proofErr w:type="spellEnd"/>
            <w:r w:rsidRPr="00D54674">
              <w:rPr>
                <w:sz w:val="26"/>
                <w:szCs w:val="26"/>
                <w:lang w:bidi="en-US"/>
              </w:rPr>
              <w:t xml:space="preserve"> </w:t>
            </w:r>
            <w:proofErr w:type="spellStart"/>
            <w:r w:rsidRPr="00D54674">
              <w:rPr>
                <w:sz w:val="26"/>
                <w:szCs w:val="26"/>
                <w:lang w:bidi="en-US"/>
              </w:rPr>
              <w:t>theo</w:t>
            </w:r>
            <w:proofErr w:type="spellEnd"/>
            <w:r w:rsidRPr="00D54674">
              <w:rPr>
                <w:sz w:val="26"/>
                <w:szCs w:val="26"/>
                <w:lang w:bidi="en-US"/>
              </w:rPr>
              <w:t xml:space="preserve"> </w:t>
            </w:r>
            <w:proofErr w:type="spellStart"/>
            <w:r w:rsidRPr="00D54674">
              <w:rPr>
                <w:sz w:val="26"/>
                <w:szCs w:val="26"/>
                <w:lang w:bidi="en-US"/>
              </w:rPr>
              <w:t>điều</w:t>
            </w:r>
            <w:proofErr w:type="spellEnd"/>
            <w:r w:rsidRPr="00D54674">
              <w:rPr>
                <w:sz w:val="26"/>
                <w:szCs w:val="26"/>
                <w:lang w:bidi="en-US"/>
              </w:rPr>
              <w:t xml:space="preserve"> </w:t>
            </w:r>
            <w:proofErr w:type="spellStart"/>
            <w:r w:rsidRPr="00D54674">
              <w:rPr>
                <w:sz w:val="26"/>
                <w:szCs w:val="26"/>
                <w:lang w:bidi="en-US"/>
              </w:rPr>
              <w:t>kiện</w:t>
            </w:r>
            <w:proofErr w:type="spellEnd"/>
            <w:r w:rsidRPr="00D54674">
              <w:rPr>
                <w:sz w:val="26"/>
                <w:szCs w:val="26"/>
                <w:lang w:bidi="en-US"/>
              </w:rPr>
              <w:t xml:space="preserve"> </w:t>
            </w:r>
            <w:proofErr w:type="spellStart"/>
            <w:r w:rsidRPr="00D54674">
              <w:rPr>
                <w:sz w:val="26"/>
                <w:szCs w:val="26"/>
                <w:lang w:bidi="en-US"/>
              </w:rPr>
              <w:t>nào</w:t>
            </w:r>
            <w:proofErr w:type="spellEnd"/>
            <w:r w:rsidRPr="00D54674">
              <w:rPr>
                <w:sz w:val="26"/>
                <w:szCs w:val="26"/>
                <w:lang w:bidi="en-US"/>
              </w:rPr>
              <w:t xml:space="preserve"> </w:t>
            </w:r>
            <w:proofErr w:type="spellStart"/>
            <w:r w:rsidRPr="00D54674">
              <w:rPr>
                <w:sz w:val="26"/>
                <w:szCs w:val="26"/>
                <w:lang w:bidi="en-US"/>
              </w:rPr>
              <w:t>đến</w:t>
            </w:r>
            <w:proofErr w:type="spellEnd"/>
            <w:r w:rsidRPr="00D54674">
              <w:rPr>
                <w:sz w:val="26"/>
                <w:szCs w:val="26"/>
                <w:lang w:bidi="en-US"/>
              </w:rPr>
              <w:t xml:space="preserve"> </w:t>
            </w:r>
            <w:proofErr w:type="spellStart"/>
            <w:r w:rsidRPr="00D54674">
              <w:rPr>
                <w:sz w:val="26"/>
                <w:szCs w:val="26"/>
                <w:lang w:bidi="en-US"/>
              </w:rPr>
              <w:t>trước</w:t>
            </w:r>
            <w:proofErr w:type="spellEnd"/>
            <w:r w:rsidRPr="00D54674">
              <w:rPr>
                <w:sz w:val="26"/>
                <w:szCs w:val="26"/>
                <w:lang w:bidi="en-US"/>
              </w:rPr>
              <w:t xml:space="preserve">), </w:t>
            </w:r>
            <w:proofErr w:type="spellStart"/>
            <w:r w:rsidRPr="00D54674">
              <w:rPr>
                <w:sz w:val="26"/>
                <w:szCs w:val="26"/>
                <w:lang w:bidi="en-US"/>
              </w:rPr>
              <w:t>được</w:t>
            </w:r>
            <w:proofErr w:type="spellEnd"/>
            <w:r w:rsidRPr="00D54674">
              <w:rPr>
                <w:sz w:val="26"/>
                <w:szCs w:val="26"/>
                <w:lang w:bidi="en-US"/>
              </w:rPr>
              <w:t xml:space="preserve"> </w:t>
            </w:r>
            <w:proofErr w:type="spellStart"/>
            <w:r w:rsidRPr="00D54674">
              <w:rPr>
                <w:sz w:val="26"/>
                <w:szCs w:val="26"/>
                <w:lang w:bidi="en-US"/>
              </w:rPr>
              <w:t>thực</w:t>
            </w:r>
            <w:proofErr w:type="spellEnd"/>
            <w:r w:rsidRPr="00D54674">
              <w:rPr>
                <w:sz w:val="26"/>
                <w:szCs w:val="26"/>
                <w:lang w:bidi="en-US"/>
              </w:rPr>
              <w:t xml:space="preserve"> </w:t>
            </w:r>
            <w:proofErr w:type="spellStart"/>
            <w:r w:rsidRPr="00D54674">
              <w:rPr>
                <w:sz w:val="26"/>
                <w:szCs w:val="26"/>
                <w:lang w:bidi="en-US"/>
              </w:rPr>
              <w:t>hiện</w:t>
            </w:r>
            <w:proofErr w:type="spellEnd"/>
            <w:r w:rsidRPr="00D54674">
              <w:rPr>
                <w:sz w:val="26"/>
                <w:szCs w:val="26"/>
                <w:lang w:bidi="en-US"/>
              </w:rPr>
              <w:t xml:space="preserve"> </w:t>
            </w:r>
            <w:proofErr w:type="spellStart"/>
            <w:r w:rsidRPr="00D54674">
              <w:rPr>
                <w:sz w:val="26"/>
                <w:szCs w:val="26"/>
                <w:lang w:bidi="en-US"/>
              </w:rPr>
              <w:t>tại</w:t>
            </w:r>
            <w:proofErr w:type="spellEnd"/>
            <w:r w:rsidRPr="00D54674">
              <w:rPr>
                <w:sz w:val="26"/>
                <w:szCs w:val="26"/>
                <w:lang w:bidi="en-US"/>
              </w:rPr>
              <w:t xml:space="preserve"> </w:t>
            </w:r>
            <w:proofErr w:type="spellStart"/>
            <w:r w:rsidRPr="00D54674">
              <w:rPr>
                <w:sz w:val="26"/>
                <w:szCs w:val="26"/>
                <w:lang w:bidi="en-US"/>
              </w:rPr>
              <w:t>tất</w:t>
            </w:r>
            <w:proofErr w:type="spellEnd"/>
            <w:r w:rsidRPr="00D54674">
              <w:rPr>
                <w:sz w:val="26"/>
                <w:szCs w:val="26"/>
                <w:lang w:bidi="en-US"/>
              </w:rPr>
              <w:t xml:space="preserve"> </w:t>
            </w:r>
            <w:proofErr w:type="spellStart"/>
            <w:r w:rsidRPr="00D54674">
              <w:rPr>
                <w:sz w:val="26"/>
                <w:szCs w:val="26"/>
                <w:lang w:bidi="en-US"/>
              </w:rPr>
              <w:t>cả</w:t>
            </w:r>
            <w:proofErr w:type="spellEnd"/>
            <w:r w:rsidRPr="00D54674">
              <w:rPr>
                <w:sz w:val="26"/>
                <w:szCs w:val="26"/>
                <w:lang w:bidi="en-US"/>
              </w:rPr>
              <w:t xml:space="preserve"> </w:t>
            </w:r>
            <w:proofErr w:type="spellStart"/>
            <w:r w:rsidRPr="00D54674">
              <w:rPr>
                <w:sz w:val="26"/>
                <w:szCs w:val="26"/>
                <w:lang w:bidi="en-US"/>
              </w:rPr>
              <w:t>các</w:t>
            </w:r>
            <w:proofErr w:type="spellEnd"/>
            <w:r w:rsidRPr="00D54674">
              <w:rPr>
                <w:sz w:val="26"/>
                <w:szCs w:val="26"/>
                <w:lang w:bidi="en-US"/>
              </w:rPr>
              <w:t xml:space="preserve"> </w:t>
            </w:r>
            <w:proofErr w:type="spellStart"/>
            <w:r w:rsidRPr="00D54674">
              <w:rPr>
                <w:sz w:val="26"/>
                <w:szCs w:val="26"/>
                <w:lang w:bidi="en-US"/>
              </w:rPr>
              <w:t>Đại</w:t>
            </w:r>
            <w:proofErr w:type="spellEnd"/>
            <w:r w:rsidRPr="00D54674">
              <w:rPr>
                <w:sz w:val="26"/>
                <w:szCs w:val="26"/>
                <w:lang w:bidi="en-US"/>
              </w:rPr>
              <w:t xml:space="preserve"> </w:t>
            </w:r>
            <w:proofErr w:type="spellStart"/>
            <w:r w:rsidRPr="00D54674">
              <w:rPr>
                <w:sz w:val="26"/>
                <w:szCs w:val="26"/>
                <w:lang w:bidi="en-US"/>
              </w:rPr>
              <w:t>lý</w:t>
            </w:r>
            <w:proofErr w:type="spellEnd"/>
            <w:r w:rsidRPr="00D54674">
              <w:rPr>
                <w:sz w:val="26"/>
                <w:szCs w:val="26"/>
                <w:lang w:bidi="en-US"/>
              </w:rPr>
              <w:t xml:space="preserve"> </w:t>
            </w:r>
            <w:proofErr w:type="spellStart"/>
            <w:r w:rsidRPr="00D54674">
              <w:rPr>
                <w:sz w:val="26"/>
                <w:szCs w:val="26"/>
                <w:lang w:bidi="en-US"/>
              </w:rPr>
              <w:t>và</w:t>
            </w:r>
            <w:proofErr w:type="spellEnd"/>
            <w:r w:rsidRPr="00D54674">
              <w:rPr>
                <w:sz w:val="26"/>
                <w:szCs w:val="26"/>
                <w:lang w:bidi="en-US"/>
              </w:rPr>
              <w:t xml:space="preserve"> </w:t>
            </w:r>
            <w:proofErr w:type="spellStart"/>
            <w:r w:rsidRPr="00D54674">
              <w:rPr>
                <w:sz w:val="26"/>
                <w:szCs w:val="26"/>
                <w:lang w:bidi="en-US"/>
              </w:rPr>
              <w:t>Trạm</w:t>
            </w:r>
            <w:proofErr w:type="spellEnd"/>
            <w:r w:rsidRPr="00D54674">
              <w:rPr>
                <w:sz w:val="26"/>
                <w:szCs w:val="26"/>
                <w:lang w:bidi="en-US"/>
              </w:rPr>
              <w:t xml:space="preserve"> </w:t>
            </w:r>
            <w:proofErr w:type="spellStart"/>
            <w:r w:rsidRPr="00D54674">
              <w:rPr>
                <w:sz w:val="26"/>
                <w:szCs w:val="26"/>
                <w:lang w:bidi="en-US"/>
              </w:rPr>
              <w:t>dịch</w:t>
            </w:r>
            <w:proofErr w:type="spellEnd"/>
            <w:r w:rsidRPr="00D54674">
              <w:rPr>
                <w:sz w:val="26"/>
                <w:szCs w:val="26"/>
                <w:lang w:bidi="en-US"/>
              </w:rPr>
              <w:t xml:space="preserve"> </w:t>
            </w:r>
            <w:proofErr w:type="spellStart"/>
            <w:r w:rsidRPr="00D54674">
              <w:rPr>
                <w:sz w:val="26"/>
                <w:szCs w:val="26"/>
                <w:lang w:bidi="en-US"/>
              </w:rPr>
              <w:t>vụ</w:t>
            </w:r>
            <w:proofErr w:type="spellEnd"/>
            <w:r w:rsidRPr="00D54674">
              <w:rPr>
                <w:sz w:val="26"/>
                <w:szCs w:val="26"/>
                <w:lang w:bidi="en-US"/>
              </w:rPr>
              <w:t xml:space="preserve"> </w:t>
            </w:r>
            <w:proofErr w:type="spellStart"/>
            <w:r w:rsidRPr="00D54674">
              <w:rPr>
                <w:sz w:val="26"/>
                <w:szCs w:val="26"/>
                <w:lang w:bidi="en-US"/>
              </w:rPr>
              <w:t>ủy</w:t>
            </w:r>
            <w:proofErr w:type="spellEnd"/>
            <w:r w:rsidRPr="00D54674">
              <w:rPr>
                <w:sz w:val="26"/>
                <w:szCs w:val="26"/>
                <w:lang w:bidi="en-US"/>
              </w:rPr>
              <w:t xml:space="preserve"> </w:t>
            </w:r>
            <w:proofErr w:type="spellStart"/>
            <w:r w:rsidRPr="00D54674">
              <w:rPr>
                <w:sz w:val="26"/>
                <w:szCs w:val="26"/>
                <w:lang w:bidi="en-US"/>
              </w:rPr>
              <w:t>quyền</w:t>
            </w:r>
            <w:proofErr w:type="spellEnd"/>
            <w:r w:rsidRPr="00D54674">
              <w:rPr>
                <w:sz w:val="26"/>
                <w:szCs w:val="26"/>
                <w:lang w:bidi="en-US"/>
              </w:rPr>
              <w:t xml:space="preserve"> </w:t>
            </w:r>
            <w:proofErr w:type="spellStart"/>
            <w:r w:rsidRPr="00D54674">
              <w:rPr>
                <w:sz w:val="26"/>
                <w:szCs w:val="26"/>
                <w:lang w:bidi="en-US"/>
              </w:rPr>
              <w:t>của</w:t>
            </w:r>
            <w:proofErr w:type="spellEnd"/>
            <w:r w:rsidRPr="00D54674">
              <w:rPr>
                <w:sz w:val="26"/>
                <w:szCs w:val="26"/>
                <w:lang w:bidi="en-US"/>
              </w:rPr>
              <w:t xml:space="preserve"> </w:t>
            </w:r>
            <w:proofErr w:type="spellStart"/>
            <w:r w:rsidRPr="00D54674">
              <w:rPr>
                <w:sz w:val="26"/>
                <w:szCs w:val="26"/>
                <w:lang w:bidi="en-US"/>
              </w:rPr>
              <w:t>hãng</w:t>
            </w:r>
            <w:proofErr w:type="spellEnd"/>
            <w:r w:rsidRPr="00D54674">
              <w:rPr>
                <w:sz w:val="26"/>
                <w:szCs w:val="26"/>
                <w:lang w:bidi="en-US"/>
              </w:rPr>
              <w:t xml:space="preserve"> </w:t>
            </w:r>
            <w:proofErr w:type="spellStart"/>
            <w:r w:rsidRPr="00D54674">
              <w:rPr>
                <w:sz w:val="26"/>
                <w:szCs w:val="26"/>
                <w:lang w:bidi="en-US"/>
              </w:rPr>
              <w:t>trên</w:t>
            </w:r>
            <w:proofErr w:type="spellEnd"/>
            <w:r w:rsidRPr="00D54674">
              <w:rPr>
                <w:sz w:val="26"/>
                <w:szCs w:val="26"/>
                <w:lang w:bidi="en-US"/>
              </w:rPr>
              <w:t xml:space="preserve"> </w:t>
            </w:r>
            <w:proofErr w:type="spellStart"/>
            <w:r w:rsidRPr="00D54674">
              <w:rPr>
                <w:sz w:val="26"/>
                <w:szCs w:val="26"/>
                <w:lang w:bidi="en-US"/>
              </w:rPr>
              <w:t>toàn</w:t>
            </w:r>
            <w:proofErr w:type="spellEnd"/>
            <w:r w:rsidRPr="00D54674">
              <w:rPr>
                <w:sz w:val="26"/>
                <w:szCs w:val="26"/>
                <w:lang w:bidi="en-US"/>
              </w:rPr>
              <w:t xml:space="preserve"> </w:t>
            </w:r>
            <w:proofErr w:type="spellStart"/>
            <w:r w:rsidRPr="00D54674">
              <w:rPr>
                <w:sz w:val="26"/>
                <w:szCs w:val="26"/>
                <w:lang w:bidi="en-US"/>
              </w:rPr>
              <w:t>quốc</w:t>
            </w:r>
            <w:proofErr w:type="spellEnd"/>
            <w:r w:rsidRPr="00D54674">
              <w:rPr>
                <w:sz w:val="26"/>
                <w:szCs w:val="26"/>
                <w:lang w:bidi="en-US"/>
              </w:rPr>
              <w:t xml:space="preserve">, </w:t>
            </w:r>
            <w:proofErr w:type="spellStart"/>
            <w:r w:rsidRPr="00D54674">
              <w:rPr>
                <w:sz w:val="26"/>
                <w:szCs w:val="26"/>
                <w:lang w:bidi="en-US"/>
              </w:rPr>
              <w:t>được</w:t>
            </w:r>
            <w:proofErr w:type="spellEnd"/>
            <w:r w:rsidRPr="00D54674">
              <w:rPr>
                <w:sz w:val="26"/>
                <w:szCs w:val="26"/>
                <w:lang w:bidi="en-US"/>
              </w:rPr>
              <w:t xml:space="preserve"> </w:t>
            </w:r>
            <w:proofErr w:type="spellStart"/>
            <w:r w:rsidRPr="00D54674">
              <w:rPr>
                <w:sz w:val="26"/>
                <w:szCs w:val="26"/>
                <w:lang w:bidi="en-US"/>
              </w:rPr>
              <w:t>ghi</w:t>
            </w:r>
            <w:proofErr w:type="spellEnd"/>
            <w:r w:rsidRPr="00D54674">
              <w:rPr>
                <w:sz w:val="26"/>
                <w:szCs w:val="26"/>
                <w:lang w:bidi="en-US"/>
              </w:rPr>
              <w:t xml:space="preserve"> </w:t>
            </w:r>
            <w:proofErr w:type="spellStart"/>
            <w:r w:rsidRPr="00D54674">
              <w:rPr>
                <w:sz w:val="26"/>
                <w:szCs w:val="26"/>
                <w:lang w:bidi="en-US"/>
              </w:rPr>
              <w:t>cụ</w:t>
            </w:r>
            <w:proofErr w:type="spellEnd"/>
            <w:r w:rsidRPr="00D54674">
              <w:rPr>
                <w:sz w:val="26"/>
                <w:szCs w:val="26"/>
                <w:lang w:bidi="en-US"/>
              </w:rPr>
              <w:t xml:space="preserve"> </w:t>
            </w:r>
            <w:proofErr w:type="spellStart"/>
            <w:r w:rsidRPr="00D54674">
              <w:rPr>
                <w:sz w:val="26"/>
                <w:szCs w:val="26"/>
                <w:lang w:bidi="en-US"/>
              </w:rPr>
              <w:t>thể</w:t>
            </w:r>
            <w:proofErr w:type="spellEnd"/>
            <w:r w:rsidRPr="00D54674">
              <w:rPr>
                <w:sz w:val="26"/>
                <w:szCs w:val="26"/>
                <w:lang w:bidi="en-US"/>
              </w:rPr>
              <w:t xml:space="preserve"> </w:t>
            </w:r>
            <w:proofErr w:type="spellStart"/>
            <w:r w:rsidRPr="00D54674">
              <w:rPr>
                <w:sz w:val="26"/>
                <w:szCs w:val="26"/>
                <w:lang w:bidi="en-US"/>
              </w:rPr>
              <w:t>trong</w:t>
            </w:r>
            <w:proofErr w:type="spellEnd"/>
            <w:r w:rsidRPr="00D54674">
              <w:rPr>
                <w:sz w:val="26"/>
                <w:szCs w:val="26"/>
                <w:lang w:bidi="en-US"/>
              </w:rPr>
              <w:t xml:space="preserve"> </w:t>
            </w:r>
            <w:proofErr w:type="spellStart"/>
            <w:r w:rsidRPr="00D54674">
              <w:rPr>
                <w:sz w:val="26"/>
                <w:szCs w:val="26"/>
                <w:lang w:bidi="en-US"/>
              </w:rPr>
              <w:t>Phiếu</w:t>
            </w:r>
            <w:proofErr w:type="spellEnd"/>
            <w:r w:rsidRPr="00D54674">
              <w:rPr>
                <w:sz w:val="26"/>
                <w:szCs w:val="26"/>
                <w:lang w:bidi="en-US"/>
              </w:rPr>
              <w:t xml:space="preserve"> </w:t>
            </w:r>
            <w:proofErr w:type="spellStart"/>
            <w:r w:rsidRPr="00D54674">
              <w:rPr>
                <w:sz w:val="26"/>
                <w:szCs w:val="26"/>
                <w:lang w:bidi="en-US"/>
              </w:rPr>
              <w:t>bảo</w:t>
            </w:r>
            <w:proofErr w:type="spellEnd"/>
            <w:r w:rsidRPr="00D54674">
              <w:rPr>
                <w:sz w:val="26"/>
                <w:szCs w:val="26"/>
                <w:lang w:bidi="en-US"/>
              </w:rPr>
              <w:t xml:space="preserve"> </w:t>
            </w:r>
            <w:proofErr w:type="spellStart"/>
            <w:r w:rsidRPr="00D54674">
              <w:rPr>
                <w:sz w:val="26"/>
                <w:szCs w:val="26"/>
                <w:lang w:bidi="en-US"/>
              </w:rPr>
              <w:t>hành</w:t>
            </w:r>
            <w:proofErr w:type="spellEnd"/>
            <w:r w:rsidRPr="00D54674">
              <w:rPr>
                <w:sz w:val="26"/>
                <w:szCs w:val="26"/>
                <w:lang w:bidi="en-US"/>
              </w:rPr>
              <w:t xml:space="preserve"> </w:t>
            </w:r>
            <w:proofErr w:type="spellStart"/>
            <w:r w:rsidRPr="00D54674">
              <w:rPr>
                <w:sz w:val="26"/>
                <w:szCs w:val="26"/>
                <w:lang w:bidi="en-US"/>
              </w:rPr>
              <w:t>kèm</w:t>
            </w:r>
            <w:proofErr w:type="spellEnd"/>
            <w:r w:rsidRPr="00D54674">
              <w:rPr>
                <w:sz w:val="26"/>
                <w:szCs w:val="26"/>
                <w:lang w:bidi="en-US"/>
              </w:rPr>
              <w:t xml:space="preserve"> </w:t>
            </w:r>
            <w:proofErr w:type="spellStart"/>
            <w:r w:rsidRPr="00D54674">
              <w:rPr>
                <w:sz w:val="26"/>
                <w:szCs w:val="26"/>
                <w:lang w:bidi="en-US"/>
              </w:rPr>
              <w:t>theo</w:t>
            </w:r>
            <w:proofErr w:type="spellEnd"/>
            <w:r w:rsidRPr="00D54674">
              <w:rPr>
                <w:sz w:val="26"/>
                <w:szCs w:val="26"/>
                <w:lang w:bidi="en-US"/>
              </w:rPr>
              <w:t xml:space="preserve"> </w:t>
            </w:r>
            <w:proofErr w:type="spellStart"/>
            <w:r w:rsidRPr="00D54674">
              <w:rPr>
                <w:sz w:val="26"/>
                <w:szCs w:val="26"/>
                <w:lang w:bidi="en-US"/>
              </w:rPr>
              <w:t>xe</w:t>
            </w:r>
            <w:proofErr w:type="spellEnd"/>
            <w:r w:rsidRPr="00D54674">
              <w:rPr>
                <w:sz w:val="26"/>
                <w:szCs w:val="26"/>
                <w:lang w:bidi="en-US"/>
              </w:rPr>
              <w:t>.</w:t>
            </w:r>
          </w:p>
        </w:tc>
      </w:tr>
      <w:tr w:rsidR="00D54674" w:rsidRPr="00D54674" w:rsidTr="00796489">
        <w:tc>
          <w:tcPr>
            <w:tcW w:w="2269" w:type="dxa"/>
            <w:vAlign w:val="center"/>
          </w:tcPr>
          <w:p w:rsidR="00EA6446" w:rsidRPr="00D54674" w:rsidRDefault="00EA6446" w:rsidP="00796489">
            <w:pPr>
              <w:jc w:val="left"/>
              <w:rPr>
                <w:sz w:val="26"/>
                <w:szCs w:val="26"/>
              </w:rPr>
            </w:pPr>
            <w:proofErr w:type="spellStart"/>
            <w:r w:rsidRPr="00D54674">
              <w:rPr>
                <w:bCs/>
                <w:sz w:val="26"/>
                <w:szCs w:val="26"/>
                <w:lang w:bidi="en-US"/>
              </w:rPr>
              <w:t>Phụ</w:t>
            </w:r>
            <w:proofErr w:type="spellEnd"/>
            <w:r w:rsidRPr="00D54674">
              <w:rPr>
                <w:bCs/>
                <w:sz w:val="26"/>
                <w:szCs w:val="26"/>
                <w:lang w:bidi="en-US"/>
              </w:rPr>
              <w:t xml:space="preserve"> </w:t>
            </w:r>
            <w:proofErr w:type="spellStart"/>
            <w:r w:rsidRPr="00D54674">
              <w:rPr>
                <w:bCs/>
                <w:sz w:val="26"/>
                <w:szCs w:val="26"/>
                <w:lang w:bidi="en-US"/>
              </w:rPr>
              <w:t>tùng</w:t>
            </w:r>
            <w:proofErr w:type="spellEnd"/>
            <w:r w:rsidRPr="00D54674">
              <w:rPr>
                <w:bCs/>
                <w:sz w:val="26"/>
                <w:szCs w:val="26"/>
                <w:lang w:bidi="en-US"/>
              </w:rPr>
              <w:t xml:space="preserve"> </w:t>
            </w:r>
            <w:proofErr w:type="spellStart"/>
            <w:r w:rsidRPr="00D54674">
              <w:rPr>
                <w:bCs/>
                <w:sz w:val="26"/>
                <w:szCs w:val="26"/>
                <w:lang w:bidi="en-US"/>
              </w:rPr>
              <w:t>kèm</w:t>
            </w:r>
            <w:proofErr w:type="spellEnd"/>
            <w:r w:rsidRPr="00D54674">
              <w:rPr>
                <w:bCs/>
                <w:sz w:val="26"/>
                <w:szCs w:val="26"/>
                <w:lang w:bidi="en-US"/>
              </w:rPr>
              <w:t xml:space="preserve"> </w:t>
            </w:r>
            <w:proofErr w:type="spellStart"/>
            <w:r w:rsidRPr="00D54674">
              <w:rPr>
                <w:bCs/>
                <w:sz w:val="26"/>
                <w:szCs w:val="26"/>
                <w:lang w:bidi="en-US"/>
              </w:rPr>
              <w:t>theo</w:t>
            </w:r>
            <w:proofErr w:type="spellEnd"/>
          </w:p>
        </w:tc>
        <w:tc>
          <w:tcPr>
            <w:tcW w:w="6772" w:type="dxa"/>
          </w:tcPr>
          <w:p w:rsidR="00EA6446" w:rsidRPr="00D54674" w:rsidRDefault="00EA6446" w:rsidP="00796489">
            <w:pPr>
              <w:rPr>
                <w:sz w:val="26"/>
                <w:szCs w:val="26"/>
              </w:rPr>
            </w:pPr>
            <w:proofErr w:type="spellStart"/>
            <w:r w:rsidRPr="00D54674">
              <w:rPr>
                <w:sz w:val="26"/>
                <w:szCs w:val="26"/>
                <w:lang w:bidi="en-US"/>
              </w:rPr>
              <w:t>Phụ</w:t>
            </w:r>
            <w:proofErr w:type="spellEnd"/>
            <w:r w:rsidRPr="00D54674">
              <w:rPr>
                <w:sz w:val="26"/>
                <w:szCs w:val="26"/>
                <w:lang w:bidi="en-US"/>
              </w:rPr>
              <w:t xml:space="preserve"> </w:t>
            </w:r>
            <w:proofErr w:type="spellStart"/>
            <w:r w:rsidRPr="00D54674">
              <w:rPr>
                <w:sz w:val="26"/>
                <w:szCs w:val="26"/>
                <w:lang w:bidi="en-US"/>
              </w:rPr>
              <w:t>tùng</w:t>
            </w:r>
            <w:proofErr w:type="spellEnd"/>
            <w:r w:rsidRPr="00D54674">
              <w:rPr>
                <w:sz w:val="26"/>
                <w:szCs w:val="26"/>
                <w:lang w:bidi="en-US"/>
              </w:rPr>
              <w:t xml:space="preserve"> </w:t>
            </w:r>
            <w:proofErr w:type="spellStart"/>
            <w:r w:rsidRPr="00D54674">
              <w:rPr>
                <w:sz w:val="26"/>
                <w:szCs w:val="26"/>
                <w:lang w:bidi="en-US"/>
              </w:rPr>
              <w:t>kèm</w:t>
            </w:r>
            <w:proofErr w:type="spellEnd"/>
            <w:r w:rsidRPr="00D54674">
              <w:rPr>
                <w:sz w:val="26"/>
                <w:szCs w:val="26"/>
                <w:lang w:bidi="en-US"/>
              </w:rPr>
              <w:t xml:space="preserve"> </w:t>
            </w:r>
            <w:proofErr w:type="spellStart"/>
            <w:r w:rsidRPr="00D54674">
              <w:rPr>
                <w:sz w:val="26"/>
                <w:szCs w:val="26"/>
                <w:lang w:bidi="en-US"/>
              </w:rPr>
              <w:t>theo</w:t>
            </w:r>
            <w:proofErr w:type="spellEnd"/>
            <w:r w:rsidRPr="00D54674">
              <w:rPr>
                <w:sz w:val="26"/>
                <w:szCs w:val="26"/>
                <w:lang w:bidi="en-US"/>
              </w:rPr>
              <w:t xml:space="preserve"> </w:t>
            </w:r>
            <w:proofErr w:type="spellStart"/>
            <w:r w:rsidRPr="00D54674">
              <w:rPr>
                <w:sz w:val="26"/>
                <w:szCs w:val="26"/>
                <w:lang w:bidi="en-US"/>
              </w:rPr>
              <w:t>theo</w:t>
            </w:r>
            <w:proofErr w:type="spellEnd"/>
            <w:r w:rsidRPr="00D54674">
              <w:rPr>
                <w:sz w:val="26"/>
                <w:szCs w:val="26"/>
                <w:lang w:bidi="en-US"/>
              </w:rPr>
              <w:t xml:space="preserve"> </w:t>
            </w:r>
            <w:proofErr w:type="spellStart"/>
            <w:r w:rsidRPr="00D54674">
              <w:rPr>
                <w:sz w:val="26"/>
                <w:szCs w:val="26"/>
                <w:lang w:bidi="en-US"/>
              </w:rPr>
              <w:t>tiêu</w:t>
            </w:r>
            <w:proofErr w:type="spellEnd"/>
            <w:r w:rsidRPr="00D54674">
              <w:rPr>
                <w:sz w:val="26"/>
                <w:szCs w:val="26"/>
                <w:lang w:bidi="en-US"/>
              </w:rPr>
              <w:t xml:space="preserve"> </w:t>
            </w:r>
            <w:proofErr w:type="spellStart"/>
            <w:r w:rsidRPr="00D54674">
              <w:rPr>
                <w:sz w:val="26"/>
                <w:szCs w:val="26"/>
                <w:lang w:bidi="en-US"/>
              </w:rPr>
              <w:t>chuẩn</w:t>
            </w:r>
            <w:proofErr w:type="spellEnd"/>
            <w:r w:rsidRPr="00D54674">
              <w:rPr>
                <w:sz w:val="26"/>
                <w:szCs w:val="26"/>
                <w:lang w:bidi="en-US"/>
              </w:rPr>
              <w:t xml:space="preserve"> </w:t>
            </w:r>
            <w:proofErr w:type="spellStart"/>
            <w:r w:rsidRPr="00D54674">
              <w:rPr>
                <w:sz w:val="26"/>
                <w:szCs w:val="26"/>
                <w:lang w:bidi="en-US"/>
              </w:rPr>
              <w:t>của</w:t>
            </w:r>
            <w:proofErr w:type="spellEnd"/>
            <w:r w:rsidRPr="00D54674">
              <w:rPr>
                <w:sz w:val="26"/>
                <w:szCs w:val="26"/>
                <w:lang w:bidi="en-US"/>
              </w:rPr>
              <w:t xml:space="preserve"> </w:t>
            </w:r>
            <w:proofErr w:type="spellStart"/>
            <w:r w:rsidRPr="00D54674">
              <w:rPr>
                <w:sz w:val="26"/>
                <w:szCs w:val="26"/>
                <w:lang w:bidi="en-US"/>
              </w:rPr>
              <w:t>nhà</w:t>
            </w:r>
            <w:proofErr w:type="spellEnd"/>
            <w:r w:rsidRPr="00D54674">
              <w:rPr>
                <w:sz w:val="26"/>
                <w:szCs w:val="26"/>
                <w:lang w:bidi="en-US"/>
              </w:rPr>
              <w:t xml:space="preserve"> </w:t>
            </w:r>
            <w:proofErr w:type="spellStart"/>
            <w:r w:rsidRPr="00D54674">
              <w:rPr>
                <w:sz w:val="26"/>
                <w:szCs w:val="26"/>
                <w:lang w:bidi="en-US"/>
              </w:rPr>
              <w:t>sản</w:t>
            </w:r>
            <w:proofErr w:type="spellEnd"/>
            <w:r w:rsidRPr="00D54674">
              <w:rPr>
                <w:sz w:val="26"/>
                <w:szCs w:val="26"/>
                <w:lang w:bidi="en-US"/>
              </w:rPr>
              <w:t xml:space="preserve"> </w:t>
            </w:r>
            <w:proofErr w:type="spellStart"/>
            <w:r w:rsidRPr="00D54674">
              <w:rPr>
                <w:sz w:val="26"/>
                <w:szCs w:val="26"/>
                <w:lang w:bidi="en-US"/>
              </w:rPr>
              <w:t>xuất</w:t>
            </w:r>
            <w:proofErr w:type="spellEnd"/>
          </w:p>
        </w:tc>
      </w:tr>
    </w:tbl>
    <w:p w:rsidR="00EA6446" w:rsidRPr="00D54674" w:rsidRDefault="00EA6446" w:rsidP="00EA6446">
      <w:pPr>
        <w:spacing w:before="120" w:after="120"/>
        <w:ind w:firstLine="720"/>
        <w:rPr>
          <w:rFonts w:eastAsia="Batang"/>
          <w:i/>
          <w:iCs/>
          <w:sz w:val="28"/>
          <w:szCs w:val="28"/>
          <w:lang w:val="de-DE"/>
        </w:rPr>
      </w:pPr>
      <w:r w:rsidRPr="00D54674">
        <w:rPr>
          <w:rFonts w:eastAsia="Batang"/>
          <w:b/>
          <w:bCs/>
          <w:i/>
          <w:iCs/>
          <w:sz w:val="28"/>
          <w:szCs w:val="28"/>
          <w:lang w:val="de-DE"/>
        </w:rPr>
        <w:t>Ghi chú:</w:t>
      </w:r>
      <w:r w:rsidRPr="00D54674">
        <w:rPr>
          <w:rFonts w:eastAsia="Batang"/>
          <w:i/>
          <w:iCs/>
          <w:sz w:val="28"/>
          <w:szCs w:val="28"/>
          <w:lang w:val="de-DE"/>
        </w:rPr>
        <w:t xml:space="preserve"> </w:t>
      </w:r>
    </w:p>
    <w:p w:rsidR="00EA6446" w:rsidRPr="00D54674" w:rsidRDefault="00EA6446" w:rsidP="00EA6446">
      <w:pPr>
        <w:spacing w:before="120" w:after="120"/>
        <w:ind w:firstLine="720"/>
        <w:rPr>
          <w:rFonts w:eastAsia="Batang"/>
          <w:i/>
          <w:iCs/>
          <w:sz w:val="28"/>
          <w:szCs w:val="28"/>
          <w:lang w:val="de-DE"/>
        </w:rPr>
      </w:pPr>
      <w:r w:rsidRPr="00D54674">
        <w:rPr>
          <w:rFonts w:eastAsia="Batang"/>
          <w:i/>
          <w:iCs/>
          <w:sz w:val="28"/>
          <w:szCs w:val="28"/>
          <w:lang w:val="de-DE"/>
        </w:rPr>
        <w:t xml:space="preserve">- Bất kỳ thương hiệu, ký mã hiệu (nếu có) trong danh mục hàng hóa chỉ nhằm minh họa các thông số, tính năng kỹ thuật của hàng hóa.Yêu cầu thông số kỹ thuật quy định trong mục này là tối thiểu, nhà thầu có thể chào thầu những hàng hóa có thông số kỹ thuật tương đương hoặc tốt hơn. </w:t>
      </w:r>
    </w:p>
    <w:p w:rsidR="00EA6446" w:rsidRPr="00D54674" w:rsidRDefault="00EA6446" w:rsidP="00EA6446">
      <w:pPr>
        <w:pStyle w:val="SectionVIHeader"/>
        <w:spacing w:after="120" w:line="264" w:lineRule="auto"/>
        <w:ind w:firstLine="709"/>
        <w:jc w:val="left"/>
        <w:rPr>
          <w:sz w:val="28"/>
          <w:szCs w:val="28"/>
          <w:lang w:val="nl-NL"/>
        </w:rPr>
      </w:pPr>
      <w:r w:rsidRPr="00D54674">
        <w:rPr>
          <w:sz w:val="28"/>
          <w:szCs w:val="28"/>
          <w:lang w:val="nl-NL"/>
        </w:rPr>
        <w:t>Mục 2. Bản vẽ</w:t>
      </w:r>
    </w:p>
    <w:p w:rsidR="00EA6446" w:rsidRPr="00D54674" w:rsidRDefault="00EA6446" w:rsidP="00EA6446">
      <w:pPr>
        <w:pStyle w:val="SectionVIHeader"/>
        <w:spacing w:after="120" w:line="264" w:lineRule="auto"/>
        <w:ind w:firstLine="709"/>
        <w:jc w:val="left"/>
        <w:rPr>
          <w:b w:val="0"/>
          <w:bCs/>
          <w:sz w:val="28"/>
          <w:szCs w:val="28"/>
          <w:lang w:val="nl-NL"/>
        </w:rPr>
      </w:pPr>
      <w:r w:rsidRPr="00D54674">
        <w:rPr>
          <w:b w:val="0"/>
          <w:bCs/>
          <w:sz w:val="28"/>
          <w:szCs w:val="28"/>
          <w:lang w:val="nl-NL"/>
        </w:rPr>
        <w:t>Không có bản vẽ.</w:t>
      </w:r>
    </w:p>
    <w:p w:rsidR="00EA6446" w:rsidRPr="00D54674" w:rsidRDefault="00EA6446" w:rsidP="00EA6446">
      <w:pPr>
        <w:pStyle w:val="SectionVIHeader"/>
        <w:widowControl w:val="0"/>
        <w:spacing w:after="120" w:line="264" w:lineRule="auto"/>
        <w:ind w:firstLine="709"/>
        <w:jc w:val="left"/>
        <w:rPr>
          <w:sz w:val="32"/>
          <w:szCs w:val="32"/>
        </w:rPr>
      </w:pPr>
      <w:proofErr w:type="spellStart"/>
      <w:r w:rsidRPr="00D54674">
        <w:rPr>
          <w:sz w:val="28"/>
        </w:rPr>
        <w:t>Mục</w:t>
      </w:r>
      <w:proofErr w:type="spellEnd"/>
      <w:r w:rsidRPr="00D54674">
        <w:rPr>
          <w:sz w:val="28"/>
        </w:rPr>
        <w:t xml:space="preserve"> 3. </w:t>
      </w:r>
      <w:proofErr w:type="spellStart"/>
      <w:r w:rsidRPr="00D54674">
        <w:rPr>
          <w:sz w:val="28"/>
        </w:rPr>
        <w:t>Kiểm</w:t>
      </w:r>
      <w:proofErr w:type="spellEnd"/>
      <w:r w:rsidRPr="00D54674">
        <w:rPr>
          <w:sz w:val="28"/>
        </w:rPr>
        <w:t xml:space="preserve"> </w:t>
      </w:r>
      <w:proofErr w:type="spellStart"/>
      <w:r w:rsidRPr="00D54674">
        <w:rPr>
          <w:sz w:val="28"/>
        </w:rPr>
        <w:t>tra</w:t>
      </w:r>
      <w:proofErr w:type="spellEnd"/>
      <w:r w:rsidRPr="00D54674">
        <w:rPr>
          <w:sz w:val="28"/>
        </w:rPr>
        <w:t xml:space="preserve"> </w:t>
      </w:r>
      <w:proofErr w:type="spellStart"/>
      <w:r w:rsidRPr="00D54674">
        <w:rPr>
          <w:sz w:val="28"/>
        </w:rPr>
        <w:t>và</w:t>
      </w:r>
      <w:proofErr w:type="spellEnd"/>
      <w:r w:rsidRPr="00D54674">
        <w:rPr>
          <w:sz w:val="28"/>
        </w:rPr>
        <w:t xml:space="preserve"> </w:t>
      </w:r>
      <w:proofErr w:type="spellStart"/>
      <w:r w:rsidRPr="00D54674">
        <w:rPr>
          <w:sz w:val="28"/>
        </w:rPr>
        <w:t>thử</w:t>
      </w:r>
      <w:proofErr w:type="spellEnd"/>
      <w:r w:rsidRPr="00D54674">
        <w:rPr>
          <w:sz w:val="28"/>
        </w:rPr>
        <w:t xml:space="preserve"> </w:t>
      </w:r>
      <w:proofErr w:type="spellStart"/>
      <w:r w:rsidRPr="00D54674">
        <w:rPr>
          <w:sz w:val="28"/>
        </w:rPr>
        <w:t>nghiệm</w:t>
      </w:r>
      <w:proofErr w:type="spellEnd"/>
    </w:p>
    <w:p w:rsidR="00EA6446" w:rsidRPr="00D54674" w:rsidRDefault="00EA6446" w:rsidP="00EA6446">
      <w:pPr>
        <w:spacing w:after="200" w:line="276" w:lineRule="auto"/>
        <w:ind w:firstLine="709"/>
        <w:jc w:val="left"/>
        <w:rPr>
          <w:i/>
          <w:iCs/>
          <w:sz w:val="28"/>
        </w:rPr>
      </w:pPr>
      <w:proofErr w:type="spellStart"/>
      <w:r w:rsidRPr="00D54674">
        <w:rPr>
          <w:sz w:val="28"/>
        </w:rPr>
        <w:t>Các</w:t>
      </w:r>
      <w:proofErr w:type="spellEnd"/>
      <w:r w:rsidRPr="00D54674">
        <w:rPr>
          <w:sz w:val="28"/>
        </w:rPr>
        <w:t xml:space="preserve"> </w:t>
      </w:r>
      <w:proofErr w:type="spellStart"/>
      <w:r w:rsidRPr="00D54674">
        <w:rPr>
          <w:sz w:val="28"/>
        </w:rPr>
        <w:t>kiểm</w:t>
      </w:r>
      <w:proofErr w:type="spellEnd"/>
      <w:r w:rsidRPr="00D54674">
        <w:rPr>
          <w:sz w:val="28"/>
        </w:rPr>
        <w:t xml:space="preserve"> </w:t>
      </w:r>
      <w:proofErr w:type="spellStart"/>
      <w:r w:rsidRPr="00D54674">
        <w:rPr>
          <w:sz w:val="28"/>
        </w:rPr>
        <w:t>tra</w:t>
      </w:r>
      <w:proofErr w:type="spellEnd"/>
      <w:r w:rsidRPr="00D54674">
        <w:rPr>
          <w:sz w:val="28"/>
        </w:rPr>
        <w:t xml:space="preserve"> </w:t>
      </w:r>
      <w:proofErr w:type="spellStart"/>
      <w:r w:rsidRPr="00D54674">
        <w:rPr>
          <w:sz w:val="28"/>
        </w:rPr>
        <w:t>và</w:t>
      </w:r>
      <w:proofErr w:type="spellEnd"/>
      <w:r w:rsidRPr="00D54674">
        <w:rPr>
          <w:sz w:val="28"/>
        </w:rPr>
        <w:t xml:space="preserve"> </w:t>
      </w:r>
      <w:proofErr w:type="spellStart"/>
      <w:r w:rsidRPr="00D54674">
        <w:rPr>
          <w:sz w:val="28"/>
        </w:rPr>
        <w:t>thử</w:t>
      </w:r>
      <w:proofErr w:type="spellEnd"/>
      <w:r w:rsidRPr="00D54674">
        <w:rPr>
          <w:sz w:val="28"/>
        </w:rPr>
        <w:t xml:space="preserve"> </w:t>
      </w:r>
      <w:proofErr w:type="spellStart"/>
      <w:r w:rsidRPr="00D54674">
        <w:rPr>
          <w:sz w:val="28"/>
        </w:rPr>
        <w:t>nghiệm</w:t>
      </w:r>
      <w:proofErr w:type="spellEnd"/>
      <w:r w:rsidRPr="00D54674">
        <w:rPr>
          <w:sz w:val="28"/>
        </w:rPr>
        <w:t xml:space="preserve"> </w:t>
      </w:r>
      <w:proofErr w:type="spellStart"/>
      <w:r w:rsidRPr="00D54674">
        <w:rPr>
          <w:sz w:val="28"/>
        </w:rPr>
        <w:t>cần</w:t>
      </w:r>
      <w:proofErr w:type="spellEnd"/>
      <w:r w:rsidRPr="00D54674">
        <w:rPr>
          <w:sz w:val="28"/>
        </w:rPr>
        <w:t xml:space="preserve"> </w:t>
      </w:r>
      <w:proofErr w:type="spellStart"/>
      <w:r w:rsidRPr="00D54674">
        <w:rPr>
          <w:sz w:val="28"/>
        </w:rPr>
        <w:t>tiến</w:t>
      </w:r>
      <w:proofErr w:type="spellEnd"/>
      <w:r w:rsidRPr="00D54674">
        <w:rPr>
          <w:sz w:val="28"/>
        </w:rPr>
        <w:t xml:space="preserve"> </w:t>
      </w:r>
      <w:proofErr w:type="spellStart"/>
      <w:r w:rsidRPr="00D54674">
        <w:rPr>
          <w:sz w:val="28"/>
        </w:rPr>
        <w:t>hành</w:t>
      </w:r>
      <w:proofErr w:type="spellEnd"/>
      <w:r w:rsidRPr="00D54674">
        <w:rPr>
          <w:sz w:val="28"/>
        </w:rPr>
        <w:t xml:space="preserve"> </w:t>
      </w:r>
      <w:proofErr w:type="spellStart"/>
      <w:r w:rsidRPr="00D54674">
        <w:rPr>
          <w:sz w:val="28"/>
        </w:rPr>
        <w:t>gồm</w:t>
      </w:r>
      <w:proofErr w:type="spellEnd"/>
      <w:r w:rsidRPr="00D54674">
        <w:rPr>
          <w:sz w:val="28"/>
        </w:rPr>
        <w:t xml:space="preserve"> </w:t>
      </w:r>
      <w:proofErr w:type="spellStart"/>
      <w:r w:rsidRPr="00D54674">
        <w:rPr>
          <w:sz w:val="28"/>
        </w:rPr>
        <w:t>có</w:t>
      </w:r>
      <w:proofErr w:type="spellEnd"/>
      <w:r w:rsidRPr="00D54674">
        <w:rPr>
          <w:sz w:val="28"/>
        </w:rPr>
        <w:t xml:space="preserve">: ____ </w:t>
      </w:r>
      <w:r w:rsidRPr="00D54674">
        <w:rPr>
          <w:i/>
          <w:iCs/>
          <w:sz w:val="28"/>
        </w:rPr>
        <w:t>[</w:t>
      </w:r>
      <w:proofErr w:type="spellStart"/>
      <w:r w:rsidRPr="00D54674">
        <w:rPr>
          <w:i/>
          <w:iCs/>
          <w:sz w:val="28"/>
        </w:rPr>
        <w:t>ghi</w:t>
      </w:r>
      <w:proofErr w:type="spellEnd"/>
      <w:r w:rsidRPr="00D54674">
        <w:rPr>
          <w:i/>
          <w:iCs/>
          <w:sz w:val="28"/>
        </w:rPr>
        <w:t xml:space="preserve"> </w:t>
      </w:r>
      <w:proofErr w:type="spellStart"/>
      <w:r w:rsidRPr="00D54674">
        <w:rPr>
          <w:i/>
          <w:iCs/>
          <w:sz w:val="28"/>
        </w:rPr>
        <w:t>danh</w:t>
      </w:r>
      <w:proofErr w:type="spellEnd"/>
      <w:r w:rsidRPr="00D54674">
        <w:rPr>
          <w:i/>
          <w:iCs/>
          <w:sz w:val="28"/>
        </w:rPr>
        <w:t xml:space="preserve"> </w:t>
      </w:r>
      <w:proofErr w:type="spellStart"/>
      <w:r w:rsidRPr="00D54674">
        <w:rPr>
          <w:i/>
          <w:iCs/>
          <w:sz w:val="28"/>
        </w:rPr>
        <w:t>sách</w:t>
      </w:r>
      <w:proofErr w:type="spellEnd"/>
      <w:r w:rsidRPr="00D54674">
        <w:rPr>
          <w:i/>
          <w:iCs/>
          <w:sz w:val="28"/>
        </w:rPr>
        <w:t xml:space="preserve"> </w:t>
      </w:r>
      <w:proofErr w:type="spellStart"/>
      <w:r w:rsidRPr="00D54674">
        <w:rPr>
          <w:i/>
          <w:iCs/>
          <w:sz w:val="28"/>
        </w:rPr>
        <w:t>các</w:t>
      </w:r>
      <w:proofErr w:type="spellEnd"/>
      <w:r w:rsidRPr="00D54674">
        <w:rPr>
          <w:i/>
          <w:iCs/>
          <w:sz w:val="28"/>
        </w:rPr>
        <w:t xml:space="preserve"> </w:t>
      </w:r>
      <w:proofErr w:type="spellStart"/>
      <w:r w:rsidRPr="00D54674">
        <w:rPr>
          <w:i/>
          <w:iCs/>
          <w:sz w:val="28"/>
        </w:rPr>
        <w:t>kiểm</w:t>
      </w:r>
      <w:proofErr w:type="spellEnd"/>
      <w:r w:rsidRPr="00D54674">
        <w:rPr>
          <w:i/>
          <w:iCs/>
          <w:sz w:val="28"/>
        </w:rPr>
        <w:t xml:space="preserve"> </w:t>
      </w:r>
      <w:proofErr w:type="spellStart"/>
      <w:r w:rsidRPr="00D54674">
        <w:rPr>
          <w:i/>
          <w:iCs/>
          <w:sz w:val="28"/>
        </w:rPr>
        <w:t>tra</w:t>
      </w:r>
      <w:proofErr w:type="spellEnd"/>
      <w:r w:rsidRPr="00D54674">
        <w:rPr>
          <w:i/>
          <w:iCs/>
          <w:sz w:val="28"/>
        </w:rPr>
        <w:t xml:space="preserve"> </w:t>
      </w:r>
      <w:proofErr w:type="spellStart"/>
      <w:r w:rsidRPr="00D54674">
        <w:rPr>
          <w:i/>
          <w:iCs/>
          <w:sz w:val="28"/>
        </w:rPr>
        <w:t>và</w:t>
      </w:r>
      <w:proofErr w:type="spellEnd"/>
      <w:r w:rsidRPr="00D54674">
        <w:rPr>
          <w:i/>
          <w:iCs/>
          <w:sz w:val="28"/>
        </w:rPr>
        <w:t xml:space="preserve"> </w:t>
      </w:r>
      <w:proofErr w:type="spellStart"/>
      <w:r w:rsidRPr="00D54674">
        <w:rPr>
          <w:i/>
          <w:iCs/>
          <w:sz w:val="28"/>
        </w:rPr>
        <w:t>thử</w:t>
      </w:r>
      <w:proofErr w:type="spellEnd"/>
      <w:r w:rsidRPr="00D54674">
        <w:rPr>
          <w:i/>
          <w:iCs/>
          <w:sz w:val="28"/>
        </w:rPr>
        <w:t xml:space="preserve"> </w:t>
      </w:r>
      <w:proofErr w:type="spellStart"/>
      <w:r w:rsidRPr="00D54674">
        <w:rPr>
          <w:i/>
          <w:iCs/>
          <w:sz w:val="28"/>
        </w:rPr>
        <w:t>nghiệm</w:t>
      </w:r>
      <w:proofErr w:type="spellEnd"/>
      <w:r w:rsidRPr="00D54674">
        <w:rPr>
          <w:i/>
          <w:iCs/>
          <w:sz w:val="28"/>
        </w:rPr>
        <w:t>].</w:t>
      </w:r>
    </w:p>
    <w:p w:rsidR="00F00A5B" w:rsidRPr="00D54674" w:rsidRDefault="00F00A5B"/>
    <w:sectPr w:rsidR="00F00A5B" w:rsidRPr="00D54674" w:rsidSect="00D54674">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394"/>
    <w:multiLevelType w:val="hybridMultilevel"/>
    <w:tmpl w:val="923813FE"/>
    <w:lvl w:ilvl="0" w:tplc="22266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85E9E"/>
    <w:multiLevelType w:val="hybridMultilevel"/>
    <w:tmpl w:val="2682CB38"/>
    <w:lvl w:ilvl="0" w:tplc="E7FEAC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E78AA"/>
    <w:multiLevelType w:val="hybridMultilevel"/>
    <w:tmpl w:val="E89ADDEC"/>
    <w:lvl w:ilvl="0" w:tplc="E7FEAC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456EC"/>
    <w:multiLevelType w:val="hybridMultilevel"/>
    <w:tmpl w:val="E26601C8"/>
    <w:lvl w:ilvl="0" w:tplc="E7FEAC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F1F25"/>
    <w:multiLevelType w:val="hybridMultilevel"/>
    <w:tmpl w:val="1FE4B81A"/>
    <w:lvl w:ilvl="0" w:tplc="E7FEAC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41807"/>
    <w:multiLevelType w:val="hybridMultilevel"/>
    <w:tmpl w:val="11F8C924"/>
    <w:lvl w:ilvl="0" w:tplc="E7FEAC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837EC"/>
    <w:multiLevelType w:val="hybridMultilevel"/>
    <w:tmpl w:val="3A6A5344"/>
    <w:lvl w:ilvl="0" w:tplc="E7FEAC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364E6"/>
    <w:multiLevelType w:val="hybridMultilevel"/>
    <w:tmpl w:val="7DD84366"/>
    <w:lvl w:ilvl="0" w:tplc="E7FEAC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1538B"/>
    <w:multiLevelType w:val="hybridMultilevel"/>
    <w:tmpl w:val="C5AAA072"/>
    <w:lvl w:ilvl="0" w:tplc="3E34AFB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4"/>
  </w:num>
  <w:num w:numId="6">
    <w:abstractNumId w:val="8"/>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46"/>
    <w:rsid w:val="00D54674"/>
    <w:rsid w:val="00EA6446"/>
    <w:rsid w:val="00F0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5B945-F32E-45B0-9DB0-542DE6C0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44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Heading 1(Report Only),Chapter,Heading 1(Report Only)1,Chapter1,1.0,1,H1,h1,l1,Huvudrubrik,Part Title,Top1,DO NOT USE_h1,Level 1 Topic Heading,H1-Heading 1,Header 1,Legal Line 1,head 1,Heading No. L1"/>
    <w:basedOn w:val="Normal"/>
    <w:next w:val="Normal"/>
    <w:link w:val="Heading1Char"/>
    <w:qFormat/>
    <w:rsid w:val="00EA6446"/>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Report Only) Char,Chapter Char,Heading 1(Report Only)1 Char,Chapter1 Char,1.0 Char,1 Char,H1 Char1,h1 Char1,l1 Char1,Huvudrubrik Char1,Part Title Char1,Top1 Char,DO NOT USE_h1 Char"/>
    <w:basedOn w:val="DefaultParagraphFont"/>
    <w:link w:val="Heading1"/>
    <w:rsid w:val="00EA6446"/>
    <w:rPr>
      <w:rFonts w:ascii="Times New Roman Bold" w:eastAsia="Times New Roman" w:hAnsi="Times New Roman Bold" w:cs="Times New Roman"/>
      <w:b/>
      <w:smallCaps/>
      <w:sz w:val="36"/>
      <w:szCs w:val="20"/>
    </w:rPr>
  </w:style>
  <w:style w:type="paragraph" w:customStyle="1" w:styleId="SectionVIHeader">
    <w:name w:val="Section VI. Header"/>
    <w:basedOn w:val="Normal"/>
    <w:rsid w:val="00EA644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A644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EA6446"/>
    <w:rPr>
      <w:rFonts w:ascii="Times New Roman" w:eastAsia="Times New Roman" w:hAnsi="Times New Roman" w:cs="Times New Roman"/>
      <w:sz w:val="24"/>
      <w:szCs w:val="20"/>
    </w:rPr>
  </w:style>
  <w:style w:type="table" w:styleId="TableGrid">
    <w:name w:val="Table Grid"/>
    <w:basedOn w:val="TableNormal"/>
    <w:uiPriority w:val="59"/>
    <w:rsid w:val="00EA6446"/>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2025-12-02T08:53:00Z</dcterms:created>
  <dcterms:modified xsi:type="dcterms:W3CDTF">2025-12-02T08:53:00Z</dcterms:modified>
</cp:coreProperties>
</file>