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9CB" w:rsidRDefault="00242C93" w:rsidP="00242C93">
      <w:r>
        <w:rPr>
          <w:rStyle w:val="fontstyle01"/>
        </w:rPr>
        <w:t>II. Yêu cầu về tiến độ thực hiện</w:t>
      </w:r>
      <w:r>
        <w:rPr>
          <w:rFonts w:ascii="TimesNewRoman" w:hAnsi="TimesNewRoman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Nhà thầu phải hoàn thành tất cả các nội dung, hạng mục công việc theo hồ sơ</w:t>
      </w:r>
      <w:r>
        <w:rPr>
          <w:rStyle w:val="fontstyle21"/>
        </w:rPr>
        <w:t xml:space="preserve"> </w:t>
      </w:r>
      <w:r>
        <w:rPr>
          <w:rStyle w:val="fontstyle21"/>
        </w:rPr>
        <w:t>thiết kế bản vẽ thi công được duyệt và được chủ đầu tư nghiệm thu hoàn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thành xây dựng và lắp thiết bị tối đa không quá </w:t>
      </w:r>
      <w:r>
        <w:rPr>
          <w:rStyle w:val="fontstyle21"/>
        </w:rPr>
        <w:t>240</w:t>
      </w:r>
      <w:r>
        <w:rPr>
          <w:rStyle w:val="fontstyle21"/>
        </w:rPr>
        <w:t xml:space="preserve"> ngày</w:t>
      </w:r>
      <w:r>
        <w:rPr>
          <w:rStyle w:val="fontstyle21"/>
        </w:rPr>
        <w:t>.</w:t>
      </w:r>
      <w:bookmarkStart w:id="0" w:name="_GoBack"/>
      <w:bookmarkEnd w:id="0"/>
    </w:p>
    <w:sectPr w:rsidR="00462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A3"/>
    <w:family w:val="auto"/>
    <w:notTrueType/>
    <w:pitch w:val="default"/>
    <w:sig w:usb0="20000001" w:usb1="08070000" w:usb2="00000010" w:usb3="00000000" w:csb0="000201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93"/>
    <w:rsid w:val="00242C93"/>
    <w:rsid w:val="0046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BF6D83"/>
  <w15:chartTrackingRefBased/>
  <w15:docId w15:val="{7BDA04B3-29B7-4E42-934B-7147303B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42C93"/>
    <w:rPr>
      <w:rFonts w:ascii="TimesNewRoman" w:hAnsi="TimesNew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42C93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2025-11-10T10:38:00Z</dcterms:created>
  <dcterms:modified xsi:type="dcterms:W3CDTF">2025-11-10T10:39:00Z</dcterms:modified>
</cp:coreProperties>
</file>