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B7D" w:rsidRPr="003A32D0" w:rsidRDefault="00D37B7D" w:rsidP="00D37B7D">
      <w:pPr>
        <w:jc w:val="center"/>
        <w:outlineLvl w:val="0"/>
        <w:rPr>
          <w:b/>
          <w:sz w:val="28"/>
          <w:szCs w:val="28"/>
          <w:lang w:val="nl-NL"/>
        </w:rPr>
      </w:pPr>
      <w:r w:rsidRPr="003A32D0">
        <w:rPr>
          <w:b/>
          <w:sz w:val="28"/>
          <w:szCs w:val="28"/>
          <w:lang w:val="nl-NL"/>
        </w:rPr>
        <w:t>Phần 2. YÊU CẦU VỀ KỸ THUẬT</w:t>
      </w:r>
    </w:p>
    <w:p w:rsidR="00D37B7D" w:rsidRPr="003A32D0" w:rsidRDefault="00D37B7D" w:rsidP="00D37B7D">
      <w:pPr>
        <w:widowControl w:val="0"/>
        <w:spacing w:before="120" w:after="120" w:line="264" w:lineRule="auto"/>
        <w:jc w:val="center"/>
        <w:outlineLvl w:val="1"/>
        <w:rPr>
          <w:sz w:val="28"/>
          <w:szCs w:val="28"/>
          <w:lang w:val="nl-NL"/>
        </w:rPr>
      </w:pPr>
      <w:r w:rsidRPr="003A32D0">
        <w:rPr>
          <w:b/>
          <w:sz w:val="28"/>
          <w:szCs w:val="28"/>
          <w:lang w:val="nl-NL"/>
        </w:rPr>
        <w:t>Chương V. YÊU CẦU VỀ KỸ THUẬT</w:t>
      </w:r>
    </w:p>
    <w:p w:rsidR="00D37B7D" w:rsidRPr="003A32D0" w:rsidRDefault="00D37B7D" w:rsidP="00D37B7D">
      <w:pPr>
        <w:pStyle w:val="Subtitle"/>
        <w:rPr>
          <w:sz w:val="20"/>
          <w:szCs w:val="32"/>
          <w:lang w:val="nl-NL"/>
        </w:rPr>
      </w:pPr>
    </w:p>
    <w:p w:rsidR="00D37B7D" w:rsidRPr="003A32D0" w:rsidRDefault="00D37B7D" w:rsidP="00D37B7D">
      <w:pPr>
        <w:pStyle w:val="SectionVIHeader"/>
        <w:widowControl w:val="0"/>
        <w:spacing w:after="120"/>
        <w:ind w:firstLine="709"/>
        <w:jc w:val="both"/>
        <w:rPr>
          <w:sz w:val="28"/>
          <w:szCs w:val="28"/>
          <w:lang w:val="nl-NL"/>
        </w:rPr>
      </w:pPr>
      <w:r w:rsidRPr="003A32D0">
        <w:rPr>
          <w:sz w:val="28"/>
          <w:szCs w:val="28"/>
          <w:lang w:val="nl-NL"/>
        </w:rPr>
        <w:t>Mục 1. Yêu cầu về kỹ thuật</w:t>
      </w:r>
    </w:p>
    <w:p w:rsidR="00D37B7D" w:rsidRPr="003A32D0" w:rsidRDefault="00D37B7D" w:rsidP="00D37B7D">
      <w:pPr>
        <w:widowControl w:val="0"/>
        <w:spacing w:before="120" w:after="120"/>
        <w:ind w:firstLine="709"/>
        <w:rPr>
          <w:b/>
          <w:i/>
          <w:sz w:val="28"/>
          <w:szCs w:val="28"/>
          <w:lang w:val="nl-NL"/>
        </w:rPr>
      </w:pPr>
      <w:r w:rsidRPr="003A32D0">
        <w:rPr>
          <w:b/>
          <w:i/>
          <w:sz w:val="28"/>
          <w:szCs w:val="28"/>
          <w:lang w:val="nl-NL"/>
        </w:rPr>
        <w:t>1.1. Giới thiệu chung về dự án/</w:t>
      </w:r>
      <w:r w:rsidRPr="003A32D0">
        <w:rPr>
          <w:b/>
          <w:i/>
          <w:sz w:val="28"/>
          <w:szCs w:val="28"/>
        </w:rPr>
        <w:t>dự toán mua sắm</w:t>
      </w:r>
      <w:r w:rsidRPr="003A32D0">
        <w:rPr>
          <w:b/>
          <w:i/>
          <w:sz w:val="28"/>
          <w:szCs w:val="28"/>
          <w:lang w:val="nl-NL"/>
        </w:rPr>
        <w:t>, gói thầu</w:t>
      </w:r>
    </w:p>
    <w:p w:rsidR="00D37B7D" w:rsidRPr="003A32D0" w:rsidRDefault="00D37B7D" w:rsidP="003F02A1">
      <w:pPr>
        <w:spacing w:before="120" w:after="120"/>
        <w:ind w:firstLine="567"/>
        <w:rPr>
          <w:sz w:val="28"/>
          <w:szCs w:val="28"/>
        </w:rPr>
      </w:pPr>
      <w:bookmarkStart w:id="0" w:name="_Hlk154743134"/>
      <w:r w:rsidRPr="003A32D0">
        <w:rPr>
          <w:spacing w:val="-4"/>
          <w:sz w:val="28"/>
          <w:szCs w:val="28"/>
          <w:lang w:val="nl-NL"/>
        </w:rPr>
        <w:t xml:space="preserve">- Tên dự toán: </w:t>
      </w:r>
      <w:r w:rsidR="00D41268">
        <w:rPr>
          <w:sz w:val="28"/>
          <w:szCs w:val="28"/>
        </w:rPr>
        <w:t xml:space="preserve">Mua sắm </w:t>
      </w:r>
      <w:r w:rsidR="00031D84">
        <w:rPr>
          <w:sz w:val="28"/>
          <w:szCs w:val="28"/>
        </w:rPr>
        <w:t>thiết bị văn phòng phục vụ công tác chuyên môn của</w:t>
      </w:r>
      <w:r w:rsidR="00D41268">
        <w:rPr>
          <w:sz w:val="28"/>
          <w:szCs w:val="28"/>
        </w:rPr>
        <w:t xml:space="preserve"> Bệnh viện</w:t>
      </w:r>
      <w:r w:rsidRPr="003A32D0">
        <w:rPr>
          <w:sz w:val="28"/>
          <w:szCs w:val="28"/>
        </w:rPr>
        <w:t>.</w:t>
      </w:r>
    </w:p>
    <w:p w:rsidR="00D37B7D" w:rsidRPr="003A32D0" w:rsidRDefault="00D37B7D" w:rsidP="003F02A1">
      <w:pPr>
        <w:spacing w:before="120" w:after="120"/>
        <w:ind w:firstLine="567"/>
        <w:rPr>
          <w:sz w:val="28"/>
          <w:szCs w:val="28"/>
        </w:rPr>
      </w:pPr>
      <w:r w:rsidRPr="003A32D0">
        <w:rPr>
          <w:spacing w:val="-4"/>
          <w:sz w:val="28"/>
          <w:szCs w:val="28"/>
          <w:lang w:val="nl-NL"/>
        </w:rPr>
        <w:t>- Tên gói thầu:</w:t>
      </w:r>
      <w:r w:rsidRPr="003A32D0">
        <w:rPr>
          <w:sz w:val="28"/>
          <w:szCs w:val="28"/>
        </w:rPr>
        <w:t xml:space="preserve"> </w:t>
      </w:r>
      <w:r w:rsidR="00031D84">
        <w:rPr>
          <w:sz w:val="28"/>
          <w:szCs w:val="28"/>
        </w:rPr>
        <w:t>Mua sắm thiết bị văn phòng phục vụ công tác chuyên môn của Bệnh viện</w:t>
      </w:r>
      <w:r w:rsidRPr="003A32D0">
        <w:rPr>
          <w:sz w:val="28"/>
          <w:szCs w:val="28"/>
        </w:rPr>
        <w:t>.</w:t>
      </w:r>
    </w:p>
    <w:p w:rsidR="00D37B7D" w:rsidRPr="003A32D0" w:rsidRDefault="00D37B7D" w:rsidP="003F02A1">
      <w:pPr>
        <w:spacing w:before="120" w:after="120"/>
        <w:ind w:firstLine="567"/>
        <w:rPr>
          <w:spacing w:val="-4"/>
          <w:sz w:val="28"/>
          <w:szCs w:val="28"/>
          <w:lang w:val="nl-NL"/>
        </w:rPr>
      </w:pPr>
      <w:r w:rsidRPr="003A32D0">
        <w:rPr>
          <w:spacing w:val="-4"/>
          <w:sz w:val="28"/>
          <w:szCs w:val="28"/>
          <w:lang w:val="nl-NL"/>
        </w:rPr>
        <w:t xml:space="preserve">- Chủ đầu tư: </w:t>
      </w:r>
      <w:r w:rsidR="00D41268">
        <w:rPr>
          <w:sz w:val="28"/>
          <w:szCs w:val="28"/>
        </w:rPr>
        <w:t xml:space="preserve">Bệnh viện đa khoa </w:t>
      </w:r>
      <w:r w:rsidR="00031D84">
        <w:rPr>
          <w:sz w:val="28"/>
          <w:szCs w:val="28"/>
        </w:rPr>
        <w:t>khu vực Sông Mã</w:t>
      </w:r>
    </w:p>
    <w:p w:rsidR="00D37B7D" w:rsidRPr="003A32D0" w:rsidRDefault="00D37B7D" w:rsidP="003F02A1">
      <w:pPr>
        <w:spacing w:before="120" w:after="120"/>
        <w:ind w:firstLine="567"/>
        <w:rPr>
          <w:sz w:val="28"/>
          <w:szCs w:val="28"/>
        </w:rPr>
      </w:pPr>
      <w:r w:rsidRPr="003A32D0">
        <w:rPr>
          <w:spacing w:val="-4"/>
          <w:sz w:val="28"/>
          <w:szCs w:val="28"/>
          <w:lang w:val="nl-NL"/>
        </w:rPr>
        <w:t xml:space="preserve">- Nguồn vốn: </w:t>
      </w:r>
      <w:r w:rsidR="00D41268" w:rsidRPr="00664C18">
        <w:rPr>
          <w:sz w:val="28"/>
          <w:szCs w:val="28"/>
          <w:lang w:val="it-IT"/>
        </w:rPr>
        <w:t xml:space="preserve">Nguồn </w:t>
      </w:r>
      <w:r w:rsidR="00031D84">
        <w:rPr>
          <w:sz w:val="28"/>
          <w:szCs w:val="28"/>
          <w:lang w:val="it-IT"/>
        </w:rPr>
        <w:t xml:space="preserve">thu </w:t>
      </w:r>
      <w:r w:rsidR="00D41268" w:rsidRPr="00664C18">
        <w:rPr>
          <w:sz w:val="28"/>
          <w:szCs w:val="28"/>
          <w:lang w:val="it-IT"/>
        </w:rPr>
        <w:t xml:space="preserve">sự nghiệp của </w:t>
      </w:r>
      <w:r w:rsidR="00031D84">
        <w:rPr>
          <w:sz w:val="28"/>
          <w:szCs w:val="28"/>
        </w:rPr>
        <w:t>Bệnh viện đa khoa khu vực Sông Mã</w:t>
      </w:r>
      <w:r w:rsidR="003F02A1" w:rsidRPr="003A32D0">
        <w:rPr>
          <w:sz w:val="28"/>
          <w:szCs w:val="28"/>
          <w:lang w:val="fr-FR"/>
        </w:rPr>
        <w:t>.</w:t>
      </w:r>
    </w:p>
    <w:p w:rsidR="00D37B7D" w:rsidRPr="003A32D0" w:rsidRDefault="00D37B7D" w:rsidP="003F02A1">
      <w:pPr>
        <w:spacing w:before="120" w:after="120"/>
        <w:ind w:firstLine="567"/>
        <w:rPr>
          <w:spacing w:val="-4"/>
          <w:sz w:val="28"/>
          <w:szCs w:val="28"/>
          <w:lang w:val="nl-NL"/>
        </w:rPr>
      </w:pPr>
      <w:r w:rsidRPr="003A32D0">
        <w:rPr>
          <w:spacing w:val="-4"/>
          <w:sz w:val="28"/>
          <w:szCs w:val="28"/>
          <w:lang w:val="nl-NL"/>
        </w:rPr>
        <w:t xml:space="preserve">- Hình thức lựa chọn nhà thầu: </w:t>
      </w:r>
      <w:r w:rsidR="00031D84">
        <w:rPr>
          <w:spacing w:val="-4"/>
          <w:sz w:val="28"/>
          <w:szCs w:val="28"/>
          <w:lang w:val="nl-NL"/>
        </w:rPr>
        <w:t>Chào hàng cạnh tranh qua mạng</w:t>
      </w:r>
      <w:r w:rsidRPr="003A32D0">
        <w:rPr>
          <w:spacing w:val="-4"/>
          <w:sz w:val="28"/>
          <w:szCs w:val="28"/>
          <w:lang w:val="nl-NL"/>
        </w:rPr>
        <w:t>.</w:t>
      </w:r>
    </w:p>
    <w:p w:rsidR="00D37B7D" w:rsidRPr="003A32D0" w:rsidRDefault="00D37B7D" w:rsidP="003F02A1">
      <w:pPr>
        <w:spacing w:before="120" w:after="120"/>
        <w:ind w:firstLine="567"/>
        <w:rPr>
          <w:spacing w:val="-4"/>
          <w:sz w:val="28"/>
          <w:szCs w:val="28"/>
          <w:lang w:val="nl-NL"/>
        </w:rPr>
      </w:pPr>
      <w:r w:rsidRPr="003A32D0">
        <w:rPr>
          <w:spacing w:val="-4"/>
          <w:sz w:val="28"/>
          <w:szCs w:val="28"/>
          <w:lang w:val="nl-NL"/>
        </w:rPr>
        <w:t>- Phương thức lựa chọn nhà thầu: Một giai đoạn, một túi hồ sơ.</w:t>
      </w:r>
    </w:p>
    <w:p w:rsidR="00D37B7D" w:rsidRPr="003A32D0" w:rsidRDefault="00D37B7D" w:rsidP="003F02A1">
      <w:pPr>
        <w:spacing w:before="120" w:after="120"/>
        <w:ind w:firstLine="567"/>
        <w:rPr>
          <w:spacing w:val="-4"/>
          <w:sz w:val="28"/>
          <w:szCs w:val="28"/>
          <w:lang w:val="nl-NL"/>
        </w:rPr>
      </w:pPr>
      <w:r w:rsidRPr="003A32D0">
        <w:rPr>
          <w:spacing w:val="-4"/>
          <w:sz w:val="28"/>
          <w:szCs w:val="28"/>
          <w:lang w:val="nl-NL"/>
        </w:rPr>
        <w:t xml:space="preserve">- Thời gian lựa chọn nhà thầu: </w:t>
      </w:r>
      <w:r w:rsidR="00031D84">
        <w:rPr>
          <w:spacing w:val="-4"/>
          <w:sz w:val="28"/>
          <w:szCs w:val="28"/>
          <w:lang w:val="nl-NL"/>
        </w:rPr>
        <w:t>Quý IV</w:t>
      </w:r>
      <w:r w:rsidRPr="003A32D0">
        <w:rPr>
          <w:spacing w:val="-4"/>
          <w:sz w:val="28"/>
          <w:szCs w:val="28"/>
          <w:lang w:val="nl-NL"/>
        </w:rPr>
        <w:t xml:space="preserve"> năm 2025</w:t>
      </w:r>
    </w:p>
    <w:p w:rsidR="00D37B7D" w:rsidRPr="003A32D0" w:rsidRDefault="00D37B7D" w:rsidP="003F02A1">
      <w:pPr>
        <w:spacing w:before="120" w:after="120"/>
        <w:ind w:firstLine="567"/>
        <w:rPr>
          <w:spacing w:val="-4"/>
          <w:sz w:val="28"/>
          <w:szCs w:val="28"/>
          <w:lang w:val="nl-NL"/>
        </w:rPr>
      </w:pPr>
      <w:r w:rsidRPr="003A32D0">
        <w:rPr>
          <w:spacing w:val="-4"/>
          <w:sz w:val="28"/>
          <w:szCs w:val="28"/>
          <w:lang w:val="nl-NL"/>
        </w:rPr>
        <w:t>- Hình thức hợp đồng: Trọn gói.</w:t>
      </w:r>
    </w:p>
    <w:p w:rsidR="00D37B7D" w:rsidRPr="003A32D0" w:rsidRDefault="00D37B7D" w:rsidP="003F02A1">
      <w:pPr>
        <w:spacing w:before="120" w:after="120"/>
        <w:ind w:firstLine="567"/>
        <w:rPr>
          <w:i/>
          <w:spacing w:val="2"/>
          <w:sz w:val="28"/>
          <w:szCs w:val="28"/>
          <w:lang w:val="nl-NL"/>
        </w:rPr>
      </w:pPr>
      <w:r w:rsidRPr="003A32D0">
        <w:rPr>
          <w:spacing w:val="-4"/>
          <w:sz w:val="28"/>
          <w:szCs w:val="28"/>
          <w:lang w:val="nl-NL"/>
        </w:rPr>
        <w:t xml:space="preserve">- Thời gian thực hiện hợp đồng: </w:t>
      </w:r>
      <w:r w:rsidR="00031D84">
        <w:rPr>
          <w:spacing w:val="-4"/>
          <w:sz w:val="28"/>
          <w:szCs w:val="28"/>
          <w:lang w:val="nl-NL"/>
        </w:rPr>
        <w:t>6</w:t>
      </w:r>
      <w:r w:rsidRPr="003A32D0">
        <w:rPr>
          <w:spacing w:val="-4"/>
          <w:sz w:val="28"/>
          <w:szCs w:val="28"/>
          <w:lang w:val="nl-NL"/>
        </w:rPr>
        <w:t>0 ngày kể từ ngày hợp đồng có hiệu lực.</w:t>
      </w:r>
    </w:p>
    <w:bookmarkEnd w:id="0"/>
    <w:p w:rsidR="00D37B7D" w:rsidRDefault="00D37B7D" w:rsidP="00D37B7D">
      <w:pPr>
        <w:widowControl w:val="0"/>
        <w:spacing w:before="120" w:after="120"/>
        <w:ind w:firstLine="709"/>
        <w:rPr>
          <w:i/>
          <w:spacing w:val="-2"/>
          <w:sz w:val="28"/>
          <w:szCs w:val="28"/>
          <w:lang w:val="nl-NL"/>
        </w:rPr>
      </w:pPr>
      <w:r w:rsidRPr="003A32D0">
        <w:rPr>
          <w:b/>
          <w:i/>
          <w:sz w:val="28"/>
          <w:szCs w:val="28"/>
          <w:lang w:val="nl-NL"/>
        </w:rPr>
        <w:t>1.2. Yêu cầu về kỹ thuật</w:t>
      </w:r>
      <w:r w:rsidRPr="003A32D0">
        <w:rPr>
          <w:i/>
          <w:spacing w:val="-2"/>
          <w:sz w:val="28"/>
          <w:szCs w:val="28"/>
          <w:lang w:val="nl-NL"/>
        </w:rPr>
        <w:t xml:space="preserve"> </w:t>
      </w:r>
    </w:p>
    <w:tbl>
      <w:tblPr>
        <w:tblW w:w="9445" w:type="dxa"/>
        <w:jc w:val="center"/>
        <w:tblLook w:val="04A0" w:firstRow="1" w:lastRow="0" w:firstColumn="1" w:lastColumn="0" w:noHBand="0" w:noVBand="1"/>
      </w:tblPr>
      <w:tblGrid>
        <w:gridCol w:w="670"/>
        <w:gridCol w:w="2132"/>
        <w:gridCol w:w="6643"/>
      </w:tblGrid>
      <w:tr w:rsidR="00122EE3" w:rsidRPr="00831201" w:rsidTr="00024F15">
        <w:trPr>
          <w:trHeight w:val="20"/>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122EE3" w:rsidRPr="00831201" w:rsidRDefault="00122EE3" w:rsidP="00660FA3">
            <w:pPr>
              <w:jc w:val="center"/>
              <w:rPr>
                <w:b/>
                <w:bCs/>
                <w:color w:val="000000"/>
                <w:szCs w:val="24"/>
              </w:rPr>
            </w:pPr>
            <w:r w:rsidRPr="00831201">
              <w:rPr>
                <w:b/>
                <w:bCs/>
                <w:color w:val="000000"/>
                <w:szCs w:val="24"/>
              </w:rPr>
              <w:t>STT</w:t>
            </w:r>
          </w:p>
        </w:tc>
        <w:tc>
          <w:tcPr>
            <w:tcW w:w="2132" w:type="dxa"/>
            <w:tcBorders>
              <w:top w:val="single" w:sz="4" w:space="0" w:color="auto"/>
              <w:left w:val="nil"/>
              <w:bottom w:val="single" w:sz="4" w:space="0" w:color="auto"/>
              <w:right w:val="single" w:sz="4" w:space="0" w:color="auto"/>
            </w:tcBorders>
            <w:shd w:val="clear" w:color="000000" w:fill="FFFFFF"/>
            <w:vAlign w:val="center"/>
            <w:hideMark/>
          </w:tcPr>
          <w:p w:rsidR="00122EE3" w:rsidRPr="00831201" w:rsidRDefault="00122EE3" w:rsidP="00660FA3">
            <w:pPr>
              <w:jc w:val="center"/>
              <w:rPr>
                <w:b/>
                <w:bCs/>
                <w:color w:val="000000"/>
                <w:szCs w:val="24"/>
              </w:rPr>
            </w:pPr>
            <w:r w:rsidRPr="00831201">
              <w:rPr>
                <w:b/>
                <w:bCs/>
                <w:color w:val="000000"/>
                <w:szCs w:val="24"/>
              </w:rPr>
              <w:t>Tên hàng hóa</w:t>
            </w:r>
          </w:p>
        </w:tc>
        <w:tc>
          <w:tcPr>
            <w:tcW w:w="6643" w:type="dxa"/>
            <w:tcBorders>
              <w:top w:val="single" w:sz="4" w:space="0" w:color="auto"/>
              <w:left w:val="nil"/>
              <w:bottom w:val="single" w:sz="4" w:space="0" w:color="auto"/>
              <w:right w:val="single" w:sz="4" w:space="0" w:color="auto"/>
            </w:tcBorders>
            <w:shd w:val="clear" w:color="000000" w:fill="FFFFFF"/>
            <w:vAlign w:val="center"/>
          </w:tcPr>
          <w:p w:rsidR="00122EE3" w:rsidRPr="00831201" w:rsidRDefault="00122EE3" w:rsidP="00660FA3">
            <w:pPr>
              <w:jc w:val="center"/>
              <w:rPr>
                <w:b/>
                <w:bCs/>
                <w:color w:val="000000"/>
                <w:szCs w:val="24"/>
              </w:rPr>
            </w:pPr>
            <w:r w:rsidRPr="00831201">
              <w:rPr>
                <w:b/>
                <w:bCs/>
                <w:szCs w:val="24"/>
              </w:rPr>
              <w:t>Quy cách, thông số kỹ thuật</w:t>
            </w:r>
          </w:p>
        </w:tc>
      </w:tr>
      <w:tr w:rsidR="00122EE3" w:rsidRPr="00831201" w:rsidTr="00024F15">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122EE3" w:rsidRPr="00831201" w:rsidRDefault="00122EE3" w:rsidP="00660FA3">
            <w:pPr>
              <w:jc w:val="center"/>
              <w:rPr>
                <w:color w:val="000000"/>
                <w:szCs w:val="24"/>
              </w:rPr>
            </w:pPr>
            <w:r w:rsidRPr="00831201">
              <w:rPr>
                <w:color w:val="000000"/>
                <w:szCs w:val="24"/>
              </w:rPr>
              <w:t>1</w:t>
            </w:r>
          </w:p>
        </w:tc>
        <w:tc>
          <w:tcPr>
            <w:tcW w:w="2132" w:type="dxa"/>
            <w:tcBorders>
              <w:top w:val="nil"/>
              <w:left w:val="nil"/>
              <w:bottom w:val="single" w:sz="4" w:space="0" w:color="auto"/>
              <w:right w:val="single" w:sz="4" w:space="0" w:color="auto"/>
            </w:tcBorders>
            <w:shd w:val="clear" w:color="000000" w:fill="FFFFFF"/>
            <w:vAlign w:val="center"/>
            <w:hideMark/>
          </w:tcPr>
          <w:p w:rsidR="00122EE3" w:rsidRPr="00831201" w:rsidRDefault="00122EE3" w:rsidP="00660FA3">
            <w:pPr>
              <w:rPr>
                <w:color w:val="000000"/>
                <w:szCs w:val="24"/>
              </w:rPr>
            </w:pPr>
            <w:r w:rsidRPr="00831201">
              <w:rPr>
                <w:color w:val="000000"/>
                <w:szCs w:val="24"/>
              </w:rPr>
              <w:t>Bàn là hơi công nghiệp</w:t>
            </w:r>
          </w:p>
        </w:tc>
        <w:tc>
          <w:tcPr>
            <w:tcW w:w="6643" w:type="dxa"/>
            <w:tcBorders>
              <w:top w:val="nil"/>
              <w:left w:val="nil"/>
              <w:bottom w:val="single" w:sz="4" w:space="0" w:color="auto"/>
              <w:right w:val="single" w:sz="4" w:space="0" w:color="auto"/>
            </w:tcBorders>
            <w:shd w:val="clear" w:color="000000" w:fill="FFFFFF"/>
            <w:vAlign w:val="center"/>
          </w:tcPr>
          <w:p w:rsidR="00122EE3" w:rsidRPr="00831201" w:rsidRDefault="00122EE3" w:rsidP="00024F15">
            <w:pPr>
              <w:jc w:val="left"/>
              <w:rPr>
                <w:color w:val="000000"/>
                <w:szCs w:val="24"/>
              </w:rPr>
            </w:pPr>
            <w:r w:rsidRPr="00831201">
              <w:rPr>
                <w:szCs w:val="24"/>
              </w:rPr>
              <w:t>Bàn ủi bình nước treo Silver Star được thiết kế bình nước riêng biệt nối liền thân máy và có thể treo gọn gàng trên giá đỡ nên thích hợp sử dụng cho gia đình và công nghiệp, nhà may, tiệm giặt ủi…</w:t>
            </w:r>
          </w:p>
        </w:tc>
      </w:tr>
      <w:tr w:rsidR="00122EE3" w:rsidRPr="00831201" w:rsidTr="00024F15">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122EE3" w:rsidRPr="00831201" w:rsidRDefault="00122EE3" w:rsidP="00660FA3">
            <w:pPr>
              <w:jc w:val="center"/>
              <w:rPr>
                <w:color w:val="000000"/>
                <w:szCs w:val="24"/>
              </w:rPr>
            </w:pPr>
            <w:r w:rsidRPr="00831201">
              <w:rPr>
                <w:color w:val="000000"/>
                <w:szCs w:val="24"/>
              </w:rPr>
              <w:t>2</w:t>
            </w:r>
          </w:p>
        </w:tc>
        <w:tc>
          <w:tcPr>
            <w:tcW w:w="2132" w:type="dxa"/>
            <w:tcBorders>
              <w:top w:val="nil"/>
              <w:left w:val="nil"/>
              <w:bottom w:val="single" w:sz="4" w:space="0" w:color="auto"/>
              <w:right w:val="single" w:sz="4" w:space="0" w:color="auto"/>
            </w:tcBorders>
            <w:shd w:val="clear" w:color="000000" w:fill="FFFFFF"/>
            <w:vAlign w:val="center"/>
            <w:hideMark/>
          </w:tcPr>
          <w:p w:rsidR="00122EE3" w:rsidRPr="00831201" w:rsidRDefault="00122EE3" w:rsidP="00660FA3">
            <w:pPr>
              <w:rPr>
                <w:color w:val="000000"/>
                <w:szCs w:val="24"/>
              </w:rPr>
            </w:pPr>
            <w:r w:rsidRPr="00831201">
              <w:rPr>
                <w:color w:val="000000"/>
                <w:szCs w:val="24"/>
              </w:rPr>
              <w:t xml:space="preserve">Bàn làm việc </w:t>
            </w:r>
            <w:r w:rsidR="00024F15">
              <w:rPr>
                <w:color w:val="000000"/>
                <w:szCs w:val="24"/>
              </w:rPr>
              <w:t xml:space="preserve"> </w:t>
            </w:r>
          </w:p>
        </w:tc>
        <w:tc>
          <w:tcPr>
            <w:tcW w:w="6643" w:type="dxa"/>
            <w:tcBorders>
              <w:top w:val="nil"/>
              <w:left w:val="nil"/>
              <w:bottom w:val="single" w:sz="4" w:space="0" w:color="auto"/>
              <w:right w:val="single" w:sz="4" w:space="0" w:color="auto"/>
            </w:tcBorders>
            <w:shd w:val="clear" w:color="000000" w:fill="FFFFFF"/>
            <w:vAlign w:val="center"/>
          </w:tcPr>
          <w:p w:rsidR="00024F15" w:rsidRDefault="00122EE3" w:rsidP="00024F15">
            <w:pPr>
              <w:jc w:val="left"/>
              <w:rPr>
                <w:szCs w:val="24"/>
              </w:rPr>
            </w:pPr>
            <w:r w:rsidRPr="00831201">
              <w:rPr>
                <w:szCs w:val="24"/>
              </w:rPr>
              <w:t xml:space="preserve">Bàn làm việc gỗ công nghiệp có hộc treo. </w:t>
            </w:r>
            <w:r w:rsidRPr="00831201">
              <w:rPr>
                <w:szCs w:val="24"/>
              </w:rPr>
              <w:br/>
              <w:t xml:space="preserve">Gồm 1 ngăn kéo và 1 cánh mở. </w:t>
            </w:r>
          </w:p>
          <w:p w:rsidR="00122EE3" w:rsidRPr="00831201" w:rsidRDefault="00122EE3" w:rsidP="00024F15">
            <w:pPr>
              <w:jc w:val="left"/>
              <w:rPr>
                <w:color w:val="000000"/>
                <w:szCs w:val="24"/>
              </w:rPr>
            </w:pPr>
            <w:r w:rsidRPr="00831201">
              <w:rPr>
                <w:szCs w:val="24"/>
              </w:rPr>
              <w:t xml:space="preserve">Kích thước: </w:t>
            </w:r>
            <w:r w:rsidR="00024F15">
              <w:rPr>
                <w:szCs w:val="24"/>
              </w:rPr>
              <w:t>rộng 1400 x sâu 700 x cao 750mm ±10%</w:t>
            </w:r>
          </w:p>
        </w:tc>
      </w:tr>
      <w:tr w:rsidR="00122EE3" w:rsidRPr="00831201" w:rsidTr="00024F15">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122EE3" w:rsidRPr="00831201" w:rsidRDefault="00122EE3" w:rsidP="00660FA3">
            <w:pPr>
              <w:jc w:val="center"/>
              <w:rPr>
                <w:color w:val="000000"/>
                <w:szCs w:val="24"/>
              </w:rPr>
            </w:pPr>
            <w:r w:rsidRPr="00831201">
              <w:rPr>
                <w:color w:val="000000"/>
                <w:szCs w:val="24"/>
              </w:rPr>
              <w:t>3</w:t>
            </w:r>
          </w:p>
        </w:tc>
        <w:tc>
          <w:tcPr>
            <w:tcW w:w="2132" w:type="dxa"/>
            <w:tcBorders>
              <w:top w:val="nil"/>
              <w:left w:val="nil"/>
              <w:bottom w:val="single" w:sz="4" w:space="0" w:color="auto"/>
              <w:right w:val="single" w:sz="4" w:space="0" w:color="auto"/>
            </w:tcBorders>
            <w:shd w:val="clear" w:color="000000" w:fill="FFFFFF"/>
            <w:vAlign w:val="center"/>
            <w:hideMark/>
          </w:tcPr>
          <w:p w:rsidR="00122EE3" w:rsidRPr="00831201" w:rsidRDefault="00122EE3" w:rsidP="00660FA3">
            <w:pPr>
              <w:rPr>
                <w:color w:val="000000"/>
                <w:szCs w:val="24"/>
              </w:rPr>
            </w:pPr>
            <w:r w:rsidRPr="00831201">
              <w:rPr>
                <w:color w:val="000000"/>
                <w:szCs w:val="24"/>
              </w:rPr>
              <w:t>Bàn làm việc</w:t>
            </w:r>
            <w:r w:rsidR="00024F15">
              <w:rPr>
                <w:color w:val="000000"/>
                <w:szCs w:val="24"/>
              </w:rPr>
              <w:t xml:space="preserve"> nhân viên</w:t>
            </w:r>
          </w:p>
        </w:tc>
        <w:tc>
          <w:tcPr>
            <w:tcW w:w="6643" w:type="dxa"/>
            <w:tcBorders>
              <w:top w:val="nil"/>
              <w:left w:val="nil"/>
              <w:bottom w:val="single" w:sz="4" w:space="0" w:color="auto"/>
              <w:right w:val="single" w:sz="4" w:space="0" w:color="auto"/>
            </w:tcBorders>
            <w:shd w:val="clear" w:color="000000" w:fill="FFFFFF"/>
            <w:vAlign w:val="center"/>
          </w:tcPr>
          <w:p w:rsidR="00122EE3" w:rsidRPr="00831201" w:rsidRDefault="00122EE3" w:rsidP="00024F15">
            <w:pPr>
              <w:jc w:val="left"/>
              <w:rPr>
                <w:color w:val="000000"/>
                <w:szCs w:val="24"/>
              </w:rPr>
            </w:pPr>
            <w:r w:rsidRPr="00831201">
              <w:rPr>
                <w:szCs w:val="24"/>
              </w:rPr>
              <w:t>Kiểu Dáng</w:t>
            </w:r>
            <w:r w:rsidRPr="00831201">
              <w:rPr>
                <w:szCs w:val="24"/>
              </w:rPr>
              <w:br/>
              <w:t xml:space="preserve">    - Bàn nhân viên </w:t>
            </w:r>
            <w:r w:rsidRPr="00831201">
              <w:rPr>
                <w:szCs w:val="24"/>
              </w:rPr>
              <w:br/>
              <w:t xml:space="preserve">    - Bàn sử dụng tăng chân chụp cách điệu, chống ẩm</w:t>
            </w:r>
            <w:r w:rsidRPr="00831201">
              <w:rPr>
                <w:szCs w:val="24"/>
              </w:rPr>
              <w:br/>
              <w:t xml:space="preserve">    - Yếm lửng thẳng</w:t>
            </w:r>
            <w:r w:rsidRPr="00831201">
              <w:rPr>
                <w:szCs w:val="24"/>
              </w:rPr>
              <w:br/>
              <w:t>Kích Thước: W1800 x D800 x H750 mm</w:t>
            </w:r>
            <w:r w:rsidR="00024F15">
              <w:rPr>
                <w:szCs w:val="24"/>
              </w:rPr>
              <w:t>±10%</w:t>
            </w:r>
            <w:r w:rsidRPr="00831201">
              <w:rPr>
                <w:szCs w:val="24"/>
              </w:rPr>
              <w:br/>
              <w:t>Chất liệu: Bàn làm từ gỗ công nghiệp Melamine</w:t>
            </w:r>
            <w:r w:rsidR="00024F15">
              <w:rPr>
                <w:szCs w:val="24"/>
              </w:rPr>
              <w:t xml:space="preserve"> hoặc tương đương</w:t>
            </w:r>
            <w:r w:rsidRPr="00831201">
              <w:rPr>
                <w:szCs w:val="24"/>
              </w:rPr>
              <w:t xml:space="preserve"> chịu lửa, chống xước, chống va đập, chống phai màu, chống sự xâm nhập của vi khuẩn và mối mọt, chống</w:t>
            </w:r>
            <w:r w:rsidR="00024F15">
              <w:rPr>
                <w:szCs w:val="24"/>
              </w:rPr>
              <w:t xml:space="preserve"> lại các tác động của hóa chất.</w:t>
            </w:r>
          </w:p>
        </w:tc>
      </w:tr>
      <w:tr w:rsidR="00122EE3" w:rsidRPr="00831201" w:rsidTr="00024F15">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122EE3" w:rsidRPr="00831201" w:rsidRDefault="00122EE3" w:rsidP="00660FA3">
            <w:pPr>
              <w:jc w:val="center"/>
              <w:rPr>
                <w:color w:val="000000"/>
                <w:szCs w:val="24"/>
              </w:rPr>
            </w:pPr>
            <w:r w:rsidRPr="00831201">
              <w:rPr>
                <w:color w:val="000000"/>
                <w:szCs w:val="24"/>
              </w:rPr>
              <w:t>4</w:t>
            </w:r>
          </w:p>
        </w:tc>
        <w:tc>
          <w:tcPr>
            <w:tcW w:w="2132" w:type="dxa"/>
            <w:tcBorders>
              <w:top w:val="nil"/>
              <w:left w:val="nil"/>
              <w:bottom w:val="single" w:sz="4" w:space="0" w:color="auto"/>
              <w:right w:val="single" w:sz="4" w:space="0" w:color="auto"/>
            </w:tcBorders>
            <w:shd w:val="clear" w:color="000000" w:fill="FFFFFF"/>
            <w:vAlign w:val="center"/>
            <w:hideMark/>
          </w:tcPr>
          <w:p w:rsidR="00122EE3" w:rsidRPr="00831201" w:rsidRDefault="00122EE3" w:rsidP="00660FA3">
            <w:pPr>
              <w:rPr>
                <w:color w:val="000000"/>
                <w:szCs w:val="24"/>
              </w:rPr>
            </w:pPr>
            <w:r w:rsidRPr="00831201">
              <w:rPr>
                <w:color w:val="000000"/>
                <w:szCs w:val="24"/>
              </w:rPr>
              <w:t xml:space="preserve">Máy vi tính </w:t>
            </w:r>
          </w:p>
        </w:tc>
        <w:tc>
          <w:tcPr>
            <w:tcW w:w="6643" w:type="dxa"/>
            <w:tcBorders>
              <w:top w:val="nil"/>
              <w:left w:val="nil"/>
              <w:bottom w:val="single" w:sz="4" w:space="0" w:color="auto"/>
              <w:right w:val="single" w:sz="4" w:space="0" w:color="auto"/>
            </w:tcBorders>
            <w:shd w:val="clear" w:color="000000" w:fill="FFFFFF"/>
            <w:vAlign w:val="center"/>
          </w:tcPr>
          <w:p w:rsidR="00024F15" w:rsidRDefault="00122EE3" w:rsidP="00024F15">
            <w:pPr>
              <w:jc w:val="left"/>
              <w:rPr>
                <w:szCs w:val="24"/>
              </w:rPr>
            </w:pPr>
            <w:r w:rsidRPr="00831201">
              <w:rPr>
                <w:szCs w:val="24"/>
              </w:rPr>
              <w:t>Bộ xử lý Intel® Core™ i5-12400</w:t>
            </w:r>
            <w:r w:rsidR="00024F15">
              <w:rPr>
                <w:szCs w:val="24"/>
              </w:rPr>
              <w:t xml:space="preserve"> hoặc tương đương</w:t>
            </w:r>
          </w:p>
          <w:p w:rsidR="00024F15" w:rsidRDefault="00122EE3" w:rsidP="00024F15">
            <w:pPr>
              <w:jc w:val="left"/>
              <w:rPr>
                <w:szCs w:val="24"/>
              </w:rPr>
            </w:pPr>
            <w:r w:rsidRPr="00831201">
              <w:rPr>
                <w:szCs w:val="24"/>
              </w:rPr>
              <w:t xml:space="preserve">Bộ nhớ đệm </w:t>
            </w:r>
            <w:r w:rsidR="00024F15">
              <w:rPr>
                <w:szCs w:val="24"/>
              </w:rPr>
              <w:t>≥</w:t>
            </w:r>
            <w:r w:rsidRPr="00831201">
              <w:rPr>
                <w:szCs w:val="24"/>
              </w:rPr>
              <w:t xml:space="preserve">18M, lên đến </w:t>
            </w:r>
            <w:r w:rsidR="00024F15">
              <w:rPr>
                <w:szCs w:val="24"/>
              </w:rPr>
              <w:t>≥</w:t>
            </w:r>
            <w:r w:rsidRPr="00831201">
              <w:rPr>
                <w:szCs w:val="24"/>
              </w:rPr>
              <w:t>4</w:t>
            </w:r>
            <w:proofErr w:type="gramStart"/>
            <w:r w:rsidRPr="00831201">
              <w:rPr>
                <w:szCs w:val="24"/>
              </w:rPr>
              <w:t>,40</w:t>
            </w:r>
            <w:proofErr w:type="gramEnd"/>
            <w:r w:rsidRPr="00831201">
              <w:rPr>
                <w:szCs w:val="24"/>
              </w:rPr>
              <w:t xml:space="preserve"> GHz</w:t>
            </w:r>
            <w:r w:rsidRPr="00831201">
              <w:rPr>
                <w:szCs w:val="24"/>
              </w:rPr>
              <w:br/>
            </w:r>
            <w:r w:rsidR="00024F15">
              <w:rPr>
                <w:szCs w:val="24"/>
              </w:rPr>
              <w:t>≥</w:t>
            </w:r>
            <w:r w:rsidRPr="00831201">
              <w:rPr>
                <w:szCs w:val="24"/>
              </w:rPr>
              <w:t>16GB(8GB*2) DDR4 3200MHz</w:t>
            </w:r>
            <w:r w:rsidR="00024F15">
              <w:rPr>
                <w:szCs w:val="24"/>
              </w:rPr>
              <w:t xml:space="preserve">  </w:t>
            </w:r>
            <w:r w:rsidRPr="00831201">
              <w:rPr>
                <w:szCs w:val="24"/>
              </w:rPr>
              <w:br/>
              <w:t xml:space="preserve">SSD </w:t>
            </w:r>
            <w:r w:rsidR="00024F15">
              <w:rPr>
                <w:szCs w:val="24"/>
              </w:rPr>
              <w:t>≥</w:t>
            </w:r>
            <w:r w:rsidRPr="00831201">
              <w:rPr>
                <w:szCs w:val="24"/>
              </w:rPr>
              <w:t xml:space="preserve">256GB. </w:t>
            </w:r>
          </w:p>
          <w:p w:rsidR="00024F15" w:rsidRDefault="00122EE3" w:rsidP="00024F15">
            <w:pPr>
              <w:jc w:val="left"/>
              <w:rPr>
                <w:szCs w:val="24"/>
              </w:rPr>
            </w:pPr>
            <w:r w:rsidRPr="00831201">
              <w:rPr>
                <w:szCs w:val="24"/>
              </w:rPr>
              <w:t>Chipset Intel H610 Express LGA1700 S/p Intel Core i7 + i5 + i3, 6 x DIMM DDR 200/3000/2933/2800/2666MHz support Intel(R) XMP</w:t>
            </w:r>
            <w:r w:rsidR="00024F15">
              <w:rPr>
                <w:szCs w:val="24"/>
              </w:rPr>
              <w:t xml:space="preserve"> hoặc tương đương</w:t>
            </w:r>
            <w:r w:rsidRPr="00831201">
              <w:rPr>
                <w:szCs w:val="24"/>
              </w:rPr>
              <w:br/>
              <w:t>- Đồng bộ thương hiệu</w:t>
            </w:r>
            <w:r w:rsidRPr="00831201">
              <w:rPr>
                <w:szCs w:val="24"/>
              </w:rPr>
              <w:br/>
              <w:t xml:space="preserve">1 x PS/2 keyboard/mouse combo port; 1 x DisplayPort; 1 x HDMI </w:t>
            </w:r>
            <w:r w:rsidRPr="00831201">
              <w:rPr>
                <w:szCs w:val="24"/>
              </w:rPr>
              <w:lastRenderedPageBreak/>
              <w:t>port; 1 x DVI-D port; 1 x D-Sub Port; 1 x LAN (RJ-45) port; 2 x USB 3.2 Gen2 ports (1A1C at rear panel); 2 x USB 2.0 ports; 1 x COM port</w:t>
            </w:r>
            <w:r w:rsidRPr="00831201">
              <w:rPr>
                <w:szCs w:val="24"/>
              </w:rPr>
              <w:br/>
              <w:t>1 x PCI Express 4.0/3.0 x16 slot (at x16 mode) 2 x PCI Express 3.0 x16 slot (at x1 mode) 1 x PCI slot</w:t>
            </w:r>
            <w:r w:rsidRPr="00831201">
              <w:rPr>
                <w:szCs w:val="24"/>
              </w:rPr>
              <w:br/>
              <w:t>– 1 x M.2 2280, 2260, 2242 (Gen3 x4 PCIE mode) – 4 x Serial ATA 6.0 Gb/s connectors 1 x Gigabit LAN</w:t>
            </w:r>
            <w:r w:rsidRPr="00831201">
              <w:rPr>
                <w:szCs w:val="24"/>
              </w:rPr>
              <w:br/>
              <w:t xml:space="preserve">LANGuard; </w:t>
            </w:r>
            <w:r w:rsidRPr="00831201">
              <w:rPr>
                <w:szCs w:val="24"/>
              </w:rPr>
              <w:br/>
              <w:t>Bảo vệ chống đột biến điện mạng L</w:t>
            </w:r>
            <w:r w:rsidR="00024F15">
              <w:rPr>
                <w:szCs w:val="24"/>
              </w:rPr>
              <w:t>AN, sét đánh và phóng tĩnh điện</w:t>
            </w:r>
          </w:p>
          <w:p w:rsidR="00024F15" w:rsidRDefault="00122EE3" w:rsidP="00024F15">
            <w:pPr>
              <w:jc w:val="left"/>
              <w:rPr>
                <w:szCs w:val="24"/>
              </w:rPr>
            </w:pPr>
            <w:r w:rsidRPr="00831201">
              <w:rPr>
                <w:szCs w:val="24"/>
              </w:rPr>
              <w:t xml:space="preserve">• Giám sát nhiệt độ hệ thống, quạt, điện áp và trạng thái phần cứng • Quản lý từ xa: Quản lý màn hình từ xa, điều khiển nguồn điện, thiết lập và cập nhật BIOS </w:t>
            </w:r>
          </w:p>
          <w:p w:rsidR="00024F15" w:rsidRDefault="00122EE3" w:rsidP="00024F15">
            <w:pPr>
              <w:jc w:val="left"/>
              <w:rPr>
                <w:szCs w:val="24"/>
              </w:rPr>
            </w:pPr>
            <w:r w:rsidRPr="00831201">
              <w:rPr>
                <w:szCs w:val="24"/>
              </w:rPr>
              <w:t xml:space="preserve">• Quản lý Tài sản: Phân phối phần mềm và quản lý siêu dữ liệu thiết bị </w:t>
            </w:r>
          </w:p>
          <w:p w:rsidR="00024F15" w:rsidRDefault="00122EE3" w:rsidP="00024F15">
            <w:pPr>
              <w:jc w:val="left"/>
              <w:rPr>
                <w:szCs w:val="24"/>
              </w:rPr>
            </w:pPr>
            <w:r w:rsidRPr="00831201">
              <w:rPr>
                <w:szCs w:val="24"/>
              </w:rPr>
              <w:t xml:space="preserve">• Bảo mật: Kích hoạt/vô hiệu hóa cổng USB </w:t>
            </w:r>
          </w:p>
          <w:p w:rsidR="00024F15" w:rsidRDefault="00122EE3" w:rsidP="00024F15">
            <w:pPr>
              <w:jc w:val="left"/>
              <w:rPr>
                <w:szCs w:val="24"/>
              </w:rPr>
            </w:pPr>
            <w:r w:rsidRPr="00831201">
              <w:rPr>
                <w:szCs w:val="24"/>
              </w:rPr>
              <w:t xml:space="preserve">- Khôi phục nhanh hệ thống bằng 1 nút nhấn. </w:t>
            </w:r>
          </w:p>
          <w:p w:rsidR="00024F15" w:rsidRDefault="00122EE3" w:rsidP="00024F15">
            <w:pPr>
              <w:jc w:val="left"/>
              <w:rPr>
                <w:szCs w:val="24"/>
              </w:rPr>
            </w:pPr>
            <w:r w:rsidRPr="00831201">
              <w:rPr>
                <w:szCs w:val="24"/>
              </w:rPr>
              <w:t>- Cho phép xoá sạch sẽ AN TOÀN tất cả dữ liệu ổ cứng.</w:t>
            </w:r>
            <w:r w:rsidRPr="00831201">
              <w:rPr>
                <w:szCs w:val="24"/>
              </w:rPr>
              <w:br/>
              <w:t>Intel HD Graphic Support an 8-channel audio output</w:t>
            </w:r>
            <w:r w:rsidRPr="00831201">
              <w:rPr>
                <w:szCs w:val="24"/>
              </w:rPr>
              <w:br/>
              <w:t xml:space="preserve">Màn hình: </w:t>
            </w:r>
            <w:r w:rsidR="00024F15">
              <w:rPr>
                <w:szCs w:val="24"/>
              </w:rPr>
              <w:t>≥</w:t>
            </w:r>
            <w:r w:rsidRPr="00831201">
              <w:rPr>
                <w:szCs w:val="24"/>
              </w:rPr>
              <w:t xml:space="preserve">24.5" Widescreen, Độ phân giải Full HD. Thời gian đáp ứng: </w:t>
            </w:r>
            <w:r w:rsidR="00024F15">
              <w:rPr>
                <w:szCs w:val="24"/>
              </w:rPr>
              <w:t>≤</w:t>
            </w:r>
            <w:r w:rsidRPr="00831201">
              <w:rPr>
                <w:szCs w:val="24"/>
              </w:rPr>
              <w:t xml:space="preserve">4ms, Độ sáng: </w:t>
            </w:r>
            <w:r w:rsidR="00024F15">
              <w:rPr>
                <w:szCs w:val="24"/>
              </w:rPr>
              <w:t>≥</w:t>
            </w:r>
            <w:r w:rsidRPr="00831201">
              <w:rPr>
                <w:szCs w:val="24"/>
              </w:rPr>
              <w:t>300 cd/m2, Tần số quét: 75hz</w:t>
            </w:r>
            <w:r w:rsidR="00024F15">
              <w:rPr>
                <w:szCs w:val="24"/>
              </w:rPr>
              <w:t xml:space="preserve"> </w:t>
            </w:r>
          </w:p>
          <w:p w:rsidR="00024F15" w:rsidRDefault="00122EE3" w:rsidP="00024F15">
            <w:pPr>
              <w:jc w:val="left"/>
              <w:rPr>
                <w:szCs w:val="24"/>
              </w:rPr>
            </w:pPr>
            <w:r w:rsidRPr="00831201">
              <w:rPr>
                <w:szCs w:val="24"/>
              </w:rPr>
              <w:t xml:space="preserve">- Tỉ lệ màn hình: </w:t>
            </w:r>
            <w:r w:rsidR="00024F15">
              <w:rPr>
                <w:szCs w:val="24"/>
              </w:rPr>
              <w:t>≥</w:t>
            </w:r>
            <w:r w:rsidRPr="00831201">
              <w:rPr>
                <w:szCs w:val="24"/>
              </w:rPr>
              <w:t>16:09</w:t>
            </w:r>
          </w:p>
          <w:p w:rsidR="00024F15" w:rsidRDefault="00122EE3" w:rsidP="00024F15">
            <w:pPr>
              <w:jc w:val="left"/>
              <w:rPr>
                <w:szCs w:val="24"/>
              </w:rPr>
            </w:pPr>
            <w:r w:rsidRPr="00831201">
              <w:rPr>
                <w:szCs w:val="24"/>
              </w:rPr>
              <w:t xml:space="preserve">-  Độ tương phản tĩnh: 3500:1, </w:t>
            </w:r>
          </w:p>
          <w:p w:rsidR="00024F15" w:rsidRDefault="00122EE3" w:rsidP="00024F15">
            <w:pPr>
              <w:jc w:val="left"/>
              <w:rPr>
                <w:szCs w:val="24"/>
              </w:rPr>
            </w:pPr>
            <w:r w:rsidRPr="00831201">
              <w:rPr>
                <w:szCs w:val="24"/>
              </w:rPr>
              <w:t xml:space="preserve">Cổng tín hiệu đầu vào: HDMI 1.4 và VGA.tích hợp công nghệ chống chói và lọc ánh sáng xanh </w:t>
            </w:r>
          </w:p>
          <w:p w:rsidR="00122EE3" w:rsidRPr="00831201" w:rsidRDefault="00122EE3" w:rsidP="00024F15">
            <w:pPr>
              <w:jc w:val="left"/>
              <w:rPr>
                <w:color w:val="000000"/>
                <w:szCs w:val="24"/>
              </w:rPr>
            </w:pPr>
            <w:r w:rsidRPr="00831201">
              <w:rPr>
                <w:szCs w:val="24"/>
              </w:rPr>
              <w:t>- Đồng bộ thương hiệu</w:t>
            </w:r>
            <w:r w:rsidRPr="00831201">
              <w:rPr>
                <w:szCs w:val="24"/>
              </w:rPr>
              <w:br/>
              <w:t>front USB &amp; Audio With PSU 450W (đồng bộ thương hiệu)</w:t>
            </w:r>
            <w:r w:rsidRPr="00831201">
              <w:rPr>
                <w:szCs w:val="24"/>
              </w:rPr>
              <w:br/>
              <w:t>Chuột Optical Scroll (đồng bộ thương hiệu)</w:t>
            </w:r>
            <w:r w:rsidRPr="00831201">
              <w:rPr>
                <w:szCs w:val="24"/>
              </w:rPr>
              <w:br/>
              <w:t>Standard (đồng bộ thương hiệu)</w:t>
            </w:r>
            <w:r w:rsidRPr="00831201">
              <w:rPr>
                <w:szCs w:val="24"/>
              </w:rPr>
              <w:br/>
              <w:t>Bảo hành 24 tháng</w:t>
            </w:r>
            <w:r w:rsidRPr="00831201">
              <w:rPr>
                <w:szCs w:val="24"/>
              </w:rPr>
              <w:br/>
              <w:t>- Sản phẩm đáp ứng ISO 9001: 2015 - Tiêu chuẩn về quản lý chất lượng do Tổ chức Tiêu chuẩn hóa quốc tế cấp</w:t>
            </w:r>
            <w:r w:rsidRPr="00831201">
              <w:rPr>
                <w:szCs w:val="24"/>
              </w:rPr>
              <w:br/>
              <w:t>- SO 14001:2015 – Tiêu chuẩn về quản lý môi trường;</w:t>
            </w:r>
            <w:r w:rsidRPr="00831201">
              <w:rPr>
                <w:szCs w:val="24"/>
              </w:rPr>
              <w:br/>
              <w:t>- ISO 45001:2018 – Tiêu chuẩn về quản lý an toàn và sức khỏe;</w:t>
            </w:r>
            <w:r w:rsidRPr="00831201">
              <w:rPr>
                <w:szCs w:val="24"/>
              </w:rPr>
              <w:br/>
              <w:t>- SO/IEC 27001:2013 - Tiêu chuẩn về quản lý An toàn thông tin đạt tiêu chuẩn quốc</w:t>
            </w:r>
            <w:r w:rsidRPr="00831201">
              <w:rPr>
                <w:szCs w:val="24"/>
              </w:rPr>
              <w:br/>
              <w:t>- Đáp ứng thông tư số 40/2020/TT-BTTTT ngày 30/11/2020 của Bộ thông tin và Truyền thông đảm bảo mới 100%, bảo hành theo tiêu chuẩn của hãng 24 tháng.</w:t>
            </w:r>
          </w:p>
        </w:tc>
      </w:tr>
      <w:tr w:rsidR="00122EE3" w:rsidRPr="00831201" w:rsidTr="00024F15">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122EE3" w:rsidRPr="00831201" w:rsidRDefault="00122EE3" w:rsidP="00660FA3">
            <w:pPr>
              <w:jc w:val="center"/>
              <w:rPr>
                <w:color w:val="000000"/>
                <w:szCs w:val="24"/>
              </w:rPr>
            </w:pPr>
            <w:r w:rsidRPr="00831201">
              <w:rPr>
                <w:color w:val="000000"/>
                <w:szCs w:val="24"/>
              </w:rPr>
              <w:lastRenderedPageBreak/>
              <w:t>5</w:t>
            </w:r>
          </w:p>
        </w:tc>
        <w:tc>
          <w:tcPr>
            <w:tcW w:w="2132" w:type="dxa"/>
            <w:tcBorders>
              <w:top w:val="nil"/>
              <w:left w:val="nil"/>
              <w:bottom w:val="single" w:sz="4" w:space="0" w:color="auto"/>
              <w:right w:val="single" w:sz="4" w:space="0" w:color="auto"/>
            </w:tcBorders>
            <w:shd w:val="clear" w:color="000000" w:fill="FFFFFF"/>
            <w:vAlign w:val="center"/>
            <w:hideMark/>
          </w:tcPr>
          <w:p w:rsidR="00122EE3" w:rsidRPr="00831201" w:rsidRDefault="00122EE3" w:rsidP="00660FA3">
            <w:pPr>
              <w:rPr>
                <w:color w:val="000000"/>
                <w:szCs w:val="24"/>
              </w:rPr>
            </w:pPr>
            <w:r w:rsidRPr="00831201">
              <w:rPr>
                <w:color w:val="000000"/>
                <w:szCs w:val="24"/>
              </w:rPr>
              <w:t>Ghế chờ dành cho người bệnh (Loại 4 chỗ)</w:t>
            </w:r>
          </w:p>
        </w:tc>
        <w:tc>
          <w:tcPr>
            <w:tcW w:w="6643" w:type="dxa"/>
            <w:tcBorders>
              <w:top w:val="nil"/>
              <w:left w:val="nil"/>
              <w:bottom w:val="single" w:sz="4" w:space="0" w:color="auto"/>
              <w:right w:val="single" w:sz="4" w:space="0" w:color="auto"/>
            </w:tcBorders>
            <w:shd w:val="clear" w:color="000000" w:fill="FFFFFF"/>
            <w:vAlign w:val="center"/>
          </w:tcPr>
          <w:p w:rsidR="00122EE3" w:rsidRPr="00831201" w:rsidRDefault="00122EE3" w:rsidP="00660FA3">
            <w:pPr>
              <w:rPr>
                <w:color w:val="000000"/>
                <w:szCs w:val="24"/>
              </w:rPr>
            </w:pPr>
            <w:r w:rsidRPr="00831201">
              <w:rPr>
                <w:szCs w:val="24"/>
              </w:rPr>
              <w:t xml:space="preserve">Ghế phòng chờ khung thép sơn tĩnh điện, có 4 </w:t>
            </w:r>
            <w:r w:rsidRPr="00831201">
              <w:rPr>
                <w:szCs w:val="24"/>
              </w:rPr>
              <w:br/>
              <w:t>chỗ ngồi; kích thước Rộng 2370 x Sâu 715 x Cao 790mm</w:t>
            </w:r>
            <w:r w:rsidR="00024F15">
              <w:rPr>
                <w:szCs w:val="24"/>
              </w:rPr>
              <w:t xml:space="preserve"> ± 10%</w:t>
            </w:r>
            <w:r w:rsidRPr="00831201">
              <w:rPr>
                <w:szCs w:val="24"/>
              </w:rPr>
              <w:t xml:space="preserve">. </w:t>
            </w:r>
          </w:p>
        </w:tc>
      </w:tr>
      <w:tr w:rsidR="00122EE3" w:rsidRPr="00831201" w:rsidTr="00024F15">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122EE3" w:rsidRPr="00831201" w:rsidRDefault="00122EE3" w:rsidP="00660FA3">
            <w:pPr>
              <w:jc w:val="center"/>
              <w:rPr>
                <w:color w:val="000000"/>
                <w:szCs w:val="24"/>
              </w:rPr>
            </w:pPr>
            <w:r w:rsidRPr="00831201">
              <w:rPr>
                <w:color w:val="000000"/>
                <w:szCs w:val="24"/>
              </w:rPr>
              <w:t>6</w:t>
            </w:r>
          </w:p>
        </w:tc>
        <w:tc>
          <w:tcPr>
            <w:tcW w:w="2132" w:type="dxa"/>
            <w:tcBorders>
              <w:top w:val="nil"/>
              <w:left w:val="nil"/>
              <w:bottom w:val="single" w:sz="4" w:space="0" w:color="auto"/>
              <w:right w:val="single" w:sz="4" w:space="0" w:color="auto"/>
            </w:tcBorders>
            <w:shd w:val="clear" w:color="000000" w:fill="FFFFFF"/>
            <w:vAlign w:val="center"/>
            <w:hideMark/>
          </w:tcPr>
          <w:p w:rsidR="00122EE3" w:rsidRPr="00831201" w:rsidRDefault="00122EE3" w:rsidP="00660FA3">
            <w:pPr>
              <w:rPr>
                <w:color w:val="000000"/>
                <w:szCs w:val="24"/>
              </w:rPr>
            </w:pPr>
            <w:r w:rsidRPr="00831201">
              <w:rPr>
                <w:color w:val="000000"/>
                <w:szCs w:val="24"/>
              </w:rPr>
              <w:t>Ghế dùng cho cán bộ ngồi làm việc (ghế cứng không xoay)</w:t>
            </w:r>
          </w:p>
        </w:tc>
        <w:tc>
          <w:tcPr>
            <w:tcW w:w="6643" w:type="dxa"/>
            <w:tcBorders>
              <w:top w:val="nil"/>
              <w:left w:val="nil"/>
              <w:bottom w:val="single" w:sz="4" w:space="0" w:color="auto"/>
              <w:right w:val="single" w:sz="4" w:space="0" w:color="auto"/>
            </w:tcBorders>
            <w:shd w:val="clear" w:color="000000" w:fill="FFFFFF"/>
            <w:vAlign w:val="center"/>
          </w:tcPr>
          <w:p w:rsidR="00122EE3" w:rsidRPr="00831201" w:rsidRDefault="00122EE3" w:rsidP="00660FA3">
            <w:pPr>
              <w:rPr>
                <w:szCs w:val="24"/>
              </w:rPr>
            </w:pPr>
            <w:r w:rsidRPr="00831201">
              <w:rPr>
                <w:szCs w:val="24"/>
              </w:rPr>
              <w:t>Ghế gấp khung thép mạ, đệm tựa ghế bọc vải. Kích thước: W395 x D485 x H1040mm</w:t>
            </w:r>
            <w:r w:rsidR="00024F15">
              <w:rPr>
                <w:szCs w:val="24"/>
              </w:rPr>
              <w:t>± 10%</w:t>
            </w:r>
            <w:proofErr w:type="gramStart"/>
            <w:r w:rsidR="00024F15" w:rsidRPr="00831201">
              <w:rPr>
                <w:szCs w:val="24"/>
              </w:rPr>
              <w:t>.</w:t>
            </w:r>
            <w:r w:rsidRPr="00831201">
              <w:rPr>
                <w:szCs w:val="24"/>
              </w:rPr>
              <w:t>.</w:t>
            </w:r>
            <w:proofErr w:type="gramEnd"/>
          </w:p>
        </w:tc>
      </w:tr>
      <w:tr w:rsidR="00122EE3" w:rsidRPr="00831201" w:rsidTr="00024F15">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122EE3" w:rsidRPr="00831201" w:rsidRDefault="00122EE3" w:rsidP="00660FA3">
            <w:pPr>
              <w:jc w:val="center"/>
              <w:rPr>
                <w:color w:val="000000"/>
                <w:szCs w:val="24"/>
              </w:rPr>
            </w:pPr>
            <w:r w:rsidRPr="00831201">
              <w:rPr>
                <w:color w:val="000000"/>
                <w:szCs w:val="24"/>
              </w:rPr>
              <w:t>7</w:t>
            </w:r>
          </w:p>
        </w:tc>
        <w:tc>
          <w:tcPr>
            <w:tcW w:w="2132" w:type="dxa"/>
            <w:tcBorders>
              <w:top w:val="nil"/>
              <w:left w:val="nil"/>
              <w:bottom w:val="single" w:sz="4" w:space="0" w:color="auto"/>
              <w:right w:val="single" w:sz="4" w:space="0" w:color="auto"/>
            </w:tcBorders>
            <w:shd w:val="clear" w:color="000000" w:fill="FFFFFF"/>
            <w:vAlign w:val="center"/>
            <w:hideMark/>
          </w:tcPr>
          <w:p w:rsidR="00122EE3" w:rsidRPr="00831201" w:rsidRDefault="00122EE3" w:rsidP="00660FA3">
            <w:pPr>
              <w:rPr>
                <w:color w:val="000000"/>
                <w:szCs w:val="24"/>
              </w:rPr>
            </w:pPr>
            <w:r w:rsidRPr="00831201">
              <w:rPr>
                <w:color w:val="000000"/>
                <w:szCs w:val="24"/>
              </w:rPr>
              <w:t>Ghế đẩu quay khung Inox, điều chỉnh được độ cao</w:t>
            </w:r>
          </w:p>
        </w:tc>
        <w:tc>
          <w:tcPr>
            <w:tcW w:w="6643" w:type="dxa"/>
            <w:tcBorders>
              <w:top w:val="nil"/>
              <w:left w:val="nil"/>
              <w:bottom w:val="single" w:sz="4" w:space="0" w:color="auto"/>
              <w:right w:val="single" w:sz="4" w:space="0" w:color="auto"/>
            </w:tcBorders>
            <w:shd w:val="clear" w:color="000000" w:fill="FFFFFF"/>
            <w:vAlign w:val="center"/>
          </w:tcPr>
          <w:p w:rsidR="00122EE3" w:rsidRPr="00831201" w:rsidRDefault="00122EE3" w:rsidP="00660FA3">
            <w:pPr>
              <w:rPr>
                <w:szCs w:val="24"/>
              </w:rPr>
            </w:pPr>
            <w:r w:rsidRPr="00831201">
              <w:rPr>
                <w:szCs w:val="24"/>
              </w:rPr>
              <w:t>Kích thước: Kích thước:  Ø380 x Cao (480-630) mm</w:t>
            </w:r>
          </w:p>
        </w:tc>
      </w:tr>
      <w:tr w:rsidR="00122EE3" w:rsidRPr="00831201" w:rsidTr="00024F15">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122EE3" w:rsidRPr="00831201" w:rsidRDefault="00122EE3" w:rsidP="00660FA3">
            <w:pPr>
              <w:jc w:val="center"/>
              <w:rPr>
                <w:color w:val="000000"/>
                <w:szCs w:val="24"/>
              </w:rPr>
            </w:pPr>
            <w:r w:rsidRPr="00831201">
              <w:rPr>
                <w:color w:val="000000"/>
                <w:szCs w:val="24"/>
              </w:rPr>
              <w:t>8</w:t>
            </w:r>
          </w:p>
        </w:tc>
        <w:tc>
          <w:tcPr>
            <w:tcW w:w="2132" w:type="dxa"/>
            <w:tcBorders>
              <w:top w:val="nil"/>
              <w:left w:val="nil"/>
              <w:bottom w:val="single" w:sz="4" w:space="0" w:color="auto"/>
              <w:right w:val="single" w:sz="4" w:space="0" w:color="auto"/>
            </w:tcBorders>
            <w:shd w:val="clear" w:color="000000" w:fill="FFFFFF"/>
            <w:vAlign w:val="center"/>
            <w:hideMark/>
          </w:tcPr>
          <w:p w:rsidR="00122EE3" w:rsidRPr="00831201" w:rsidRDefault="00122EE3" w:rsidP="00660FA3">
            <w:pPr>
              <w:rPr>
                <w:color w:val="000000"/>
                <w:szCs w:val="24"/>
              </w:rPr>
            </w:pPr>
            <w:r w:rsidRPr="00831201">
              <w:rPr>
                <w:color w:val="000000"/>
                <w:szCs w:val="24"/>
              </w:rPr>
              <w:t>Ghế xoay văn phòng</w:t>
            </w:r>
          </w:p>
        </w:tc>
        <w:tc>
          <w:tcPr>
            <w:tcW w:w="6643" w:type="dxa"/>
            <w:tcBorders>
              <w:top w:val="nil"/>
              <w:left w:val="nil"/>
              <w:bottom w:val="single" w:sz="4" w:space="0" w:color="auto"/>
              <w:right w:val="single" w:sz="4" w:space="0" w:color="auto"/>
            </w:tcBorders>
            <w:shd w:val="clear" w:color="000000" w:fill="FFFFFF"/>
            <w:vAlign w:val="center"/>
          </w:tcPr>
          <w:p w:rsidR="00122EE3" w:rsidRPr="00831201" w:rsidRDefault="00122EE3" w:rsidP="00660FA3">
            <w:pPr>
              <w:rPr>
                <w:color w:val="000000"/>
                <w:szCs w:val="24"/>
              </w:rPr>
            </w:pPr>
            <w:r w:rsidRPr="00831201">
              <w:rPr>
                <w:szCs w:val="24"/>
              </w:rPr>
              <w:t>Ghế nhân viên bọc vải, chân nhựa, có tay nhựa.</w:t>
            </w:r>
            <w:r w:rsidRPr="00831201">
              <w:rPr>
                <w:szCs w:val="24"/>
              </w:rPr>
              <w:br/>
              <w:t xml:space="preserve">Kích thước: Rộng 560 </w:t>
            </w:r>
            <w:proofErr w:type="gramStart"/>
            <w:r w:rsidRPr="00831201">
              <w:rPr>
                <w:szCs w:val="24"/>
              </w:rPr>
              <w:t>x  Sâu</w:t>
            </w:r>
            <w:proofErr w:type="gramEnd"/>
            <w:r w:rsidRPr="00831201">
              <w:rPr>
                <w:szCs w:val="24"/>
              </w:rPr>
              <w:t xml:space="preserve"> 540 x Cao 900÷1025mm</w:t>
            </w:r>
            <w:r w:rsidR="00024F15">
              <w:rPr>
                <w:szCs w:val="24"/>
              </w:rPr>
              <w:t>± 10%</w:t>
            </w:r>
            <w:r w:rsidR="00024F15" w:rsidRPr="00831201">
              <w:rPr>
                <w:szCs w:val="24"/>
              </w:rPr>
              <w:t>.</w:t>
            </w:r>
          </w:p>
        </w:tc>
      </w:tr>
      <w:tr w:rsidR="00122EE3" w:rsidRPr="00831201" w:rsidTr="00024F15">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122EE3" w:rsidRPr="00831201" w:rsidRDefault="00122EE3" w:rsidP="00660FA3">
            <w:pPr>
              <w:jc w:val="center"/>
              <w:rPr>
                <w:color w:val="000000"/>
                <w:szCs w:val="24"/>
              </w:rPr>
            </w:pPr>
            <w:r w:rsidRPr="00831201">
              <w:rPr>
                <w:color w:val="000000"/>
                <w:szCs w:val="24"/>
              </w:rPr>
              <w:lastRenderedPageBreak/>
              <w:t>9</w:t>
            </w:r>
          </w:p>
        </w:tc>
        <w:tc>
          <w:tcPr>
            <w:tcW w:w="2132" w:type="dxa"/>
            <w:tcBorders>
              <w:top w:val="nil"/>
              <w:left w:val="nil"/>
              <w:bottom w:val="single" w:sz="4" w:space="0" w:color="auto"/>
              <w:right w:val="single" w:sz="4" w:space="0" w:color="auto"/>
            </w:tcBorders>
            <w:shd w:val="clear" w:color="000000" w:fill="FFFFFF"/>
            <w:vAlign w:val="center"/>
            <w:hideMark/>
          </w:tcPr>
          <w:p w:rsidR="00122EE3" w:rsidRPr="00831201" w:rsidRDefault="00122EE3" w:rsidP="00660FA3">
            <w:pPr>
              <w:rPr>
                <w:color w:val="000000"/>
                <w:szCs w:val="24"/>
              </w:rPr>
            </w:pPr>
            <w:r w:rsidRPr="00831201">
              <w:rPr>
                <w:color w:val="000000"/>
                <w:szCs w:val="24"/>
              </w:rPr>
              <w:t>Kệ sắt đựng tài liệu 5 tầng</w:t>
            </w:r>
          </w:p>
        </w:tc>
        <w:tc>
          <w:tcPr>
            <w:tcW w:w="6643" w:type="dxa"/>
            <w:tcBorders>
              <w:top w:val="nil"/>
              <w:left w:val="nil"/>
              <w:bottom w:val="single" w:sz="4" w:space="0" w:color="auto"/>
              <w:right w:val="single" w:sz="4" w:space="0" w:color="auto"/>
            </w:tcBorders>
            <w:shd w:val="clear" w:color="000000" w:fill="FFFFFF"/>
            <w:vAlign w:val="center"/>
          </w:tcPr>
          <w:p w:rsidR="00122EE3" w:rsidRPr="00831201" w:rsidRDefault="00122EE3" w:rsidP="00024F15">
            <w:pPr>
              <w:jc w:val="left"/>
              <w:rPr>
                <w:color w:val="000000"/>
                <w:szCs w:val="24"/>
              </w:rPr>
            </w:pPr>
            <w:r w:rsidRPr="00831201">
              <w:rPr>
                <w:szCs w:val="24"/>
              </w:rPr>
              <w:t xml:space="preserve">Giá thép đa năng có 5 tầng, các đợt cố định. Thanh trụ thép hộp. </w:t>
            </w:r>
            <w:r w:rsidRPr="00831201">
              <w:rPr>
                <w:szCs w:val="24"/>
              </w:rPr>
              <w:br/>
              <w:t xml:space="preserve">Kích thước: Rộng </w:t>
            </w:r>
            <w:proofErr w:type="gramStart"/>
            <w:r w:rsidRPr="00831201">
              <w:rPr>
                <w:szCs w:val="24"/>
              </w:rPr>
              <w:t>1030  x</w:t>
            </w:r>
            <w:proofErr w:type="gramEnd"/>
            <w:r w:rsidRPr="00831201">
              <w:rPr>
                <w:szCs w:val="24"/>
              </w:rPr>
              <w:t xml:space="preserve">  Sâu 457 x Cao 2000 mm</w:t>
            </w:r>
            <w:r w:rsidR="00024F15">
              <w:rPr>
                <w:szCs w:val="24"/>
              </w:rPr>
              <w:t>± 10%</w:t>
            </w:r>
            <w:r w:rsidR="00024F15" w:rsidRPr="00831201">
              <w:rPr>
                <w:szCs w:val="24"/>
              </w:rPr>
              <w:t>.</w:t>
            </w:r>
          </w:p>
        </w:tc>
      </w:tr>
      <w:tr w:rsidR="00122EE3" w:rsidRPr="00831201" w:rsidTr="00024F15">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122EE3" w:rsidRPr="00831201" w:rsidRDefault="00122EE3" w:rsidP="00660FA3">
            <w:pPr>
              <w:jc w:val="center"/>
              <w:rPr>
                <w:color w:val="000000"/>
                <w:szCs w:val="24"/>
              </w:rPr>
            </w:pPr>
            <w:r w:rsidRPr="00831201">
              <w:rPr>
                <w:color w:val="000000"/>
                <w:szCs w:val="24"/>
              </w:rPr>
              <w:t>10</w:t>
            </w:r>
          </w:p>
        </w:tc>
        <w:tc>
          <w:tcPr>
            <w:tcW w:w="2132" w:type="dxa"/>
            <w:tcBorders>
              <w:top w:val="nil"/>
              <w:left w:val="nil"/>
              <w:bottom w:val="single" w:sz="4" w:space="0" w:color="auto"/>
              <w:right w:val="single" w:sz="4" w:space="0" w:color="auto"/>
            </w:tcBorders>
            <w:shd w:val="clear" w:color="000000" w:fill="FFFFFF"/>
            <w:vAlign w:val="center"/>
            <w:hideMark/>
          </w:tcPr>
          <w:p w:rsidR="00122EE3" w:rsidRPr="00831201" w:rsidRDefault="00024F15" w:rsidP="00024F15">
            <w:pPr>
              <w:rPr>
                <w:color w:val="000000"/>
                <w:szCs w:val="24"/>
              </w:rPr>
            </w:pPr>
            <w:r>
              <w:rPr>
                <w:color w:val="000000"/>
                <w:szCs w:val="24"/>
              </w:rPr>
              <w:t>Máy in laser đen trắng in 1 mặt</w:t>
            </w:r>
          </w:p>
        </w:tc>
        <w:tc>
          <w:tcPr>
            <w:tcW w:w="6643" w:type="dxa"/>
            <w:tcBorders>
              <w:top w:val="nil"/>
              <w:left w:val="nil"/>
              <w:bottom w:val="single" w:sz="4" w:space="0" w:color="auto"/>
              <w:right w:val="single" w:sz="4" w:space="0" w:color="auto"/>
            </w:tcBorders>
            <w:shd w:val="clear" w:color="000000" w:fill="FFFFFF"/>
            <w:vAlign w:val="center"/>
          </w:tcPr>
          <w:p w:rsidR="00122EE3" w:rsidRPr="00831201" w:rsidRDefault="00122EE3" w:rsidP="00024F15">
            <w:pPr>
              <w:jc w:val="left"/>
              <w:rPr>
                <w:color w:val="000000"/>
                <w:szCs w:val="24"/>
              </w:rPr>
            </w:pPr>
            <w:r w:rsidRPr="00831201">
              <w:rPr>
                <w:szCs w:val="24"/>
              </w:rPr>
              <w:t>Loại máy: Máy in laser trắng đen</w:t>
            </w:r>
            <w:r w:rsidRPr="00831201">
              <w:rPr>
                <w:szCs w:val="24"/>
              </w:rPr>
              <w:br/>
              <w:t>Chức năng: In</w:t>
            </w:r>
            <w:r w:rsidRPr="00831201">
              <w:rPr>
                <w:szCs w:val="24"/>
              </w:rPr>
              <w:br/>
              <w:t>Khổ giấy in: Tối đa khổ A4</w:t>
            </w:r>
            <w:r w:rsidRPr="00831201">
              <w:rPr>
                <w:szCs w:val="24"/>
              </w:rPr>
              <w:br/>
              <w:t xml:space="preserve">Tốc độ in: </w:t>
            </w:r>
            <w:r w:rsidR="00024F15">
              <w:rPr>
                <w:szCs w:val="24"/>
              </w:rPr>
              <w:t>≥</w:t>
            </w:r>
            <w:r w:rsidRPr="00831201">
              <w:rPr>
                <w:szCs w:val="24"/>
              </w:rPr>
              <w:t>18 trang/phút</w:t>
            </w:r>
            <w:r w:rsidRPr="00831201">
              <w:rPr>
                <w:szCs w:val="24"/>
              </w:rPr>
              <w:br/>
              <w:t xml:space="preserve">Bộ nhớ ram: </w:t>
            </w:r>
            <w:r w:rsidR="00024F15">
              <w:rPr>
                <w:szCs w:val="24"/>
              </w:rPr>
              <w:t>≥</w:t>
            </w:r>
            <w:r w:rsidRPr="00831201">
              <w:rPr>
                <w:szCs w:val="24"/>
              </w:rPr>
              <w:t>32MB</w:t>
            </w:r>
            <w:r w:rsidRPr="00831201">
              <w:rPr>
                <w:szCs w:val="24"/>
              </w:rPr>
              <w:br/>
              <w:t xml:space="preserve">Độ phân giải: tối đa </w:t>
            </w:r>
            <w:r w:rsidR="00024F15">
              <w:rPr>
                <w:szCs w:val="24"/>
              </w:rPr>
              <w:t>≥</w:t>
            </w:r>
            <w:r w:rsidRPr="00831201">
              <w:rPr>
                <w:szCs w:val="24"/>
              </w:rPr>
              <w:t>600 x 600 dpi</w:t>
            </w:r>
            <w:r w:rsidRPr="00831201">
              <w:rPr>
                <w:szCs w:val="24"/>
              </w:rPr>
              <w:br/>
              <w:t xml:space="preserve">Khay giấy: </w:t>
            </w:r>
            <w:r w:rsidR="00024F15">
              <w:rPr>
                <w:szCs w:val="24"/>
              </w:rPr>
              <w:t>≥</w:t>
            </w:r>
            <w:r w:rsidRPr="00831201">
              <w:rPr>
                <w:szCs w:val="24"/>
              </w:rPr>
              <w:t>150 tờ x 1 khay</w:t>
            </w:r>
            <w:r w:rsidR="00024F15">
              <w:rPr>
                <w:szCs w:val="24"/>
              </w:rPr>
              <w:t xml:space="preserve"> </w:t>
            </w:r>
            <w:r w:rsidRPr="00831201">
              <w:rPr>
                <w:szCs w:val="24"/>
              </w:rPr>
              <w:br/>
              <w:t>Chuẩn kết nối: USB 2.0</w:t>
            </w:r>
            <w:r w:rsidR="00024F15">
              <w:rPr>
                <w:szCs w:val="24"/>
              </w:rPr>
              <w:t xml:space="preserve"> </w:t>
            </w:r>
            <w:r w:rsidRPr="00831201">
              <w:rPr>
                <w:szCs w:val="24"/>
              </w:rPr>
              <w:br/>
              <w:t xml:space="preserve">Công suất khuyến nghị/tháng: tối đa </w:t>
            </w:r>
            <w:r w:rsidR="00024F15">
              <w:rPr>
                <w:szCs w:val="24"/>
              </w:rPr>
              <w:t>≥</w:t>
            </w:r>
            <w:r w:rsidRPr="00831201">
              <w:rPr>
                <w:szCs w:val="24"/>
              </w:rPr>
              <w:t>1.000 trang</w:t>
            </w:r>
            <w:r w:rsidRPr="00831201">
              <w:rPr>
                <w:szCs w:val="24"/>
              </w:rPr>
              <w:br/>
              <w:t xml:space="preserve">Mực in sử dụng: </w:t>
            </w:r>
            <w:r w:rsidR="00024F15">
              <w:rPr>
                <w:szCs w:val="24"/>
              </w:rPr>
              <w:t>tương thích</w:t>
            </w:r>
            <w:r w:rsidRPr="00831201">
              <w:rPr>
                <w:szCs w:val="24"/>
              </w:rPr>
              <w:t xml:space="preserve"> (khoảng 1.500 trang, độ phủ 5%)</w:t>
            </w:r>
            <w:r w:rsidRPr="00831201">
              <w:rPr>
                <w:szCs w:val="24"/>
              </w:rPr>
              <w:br/>
              <w:t>Bảo hành: 12 tháng</w:t>
            </w:r>
          </w:p>
        </w:tc>
      </w:tr>
      <w:tr w:rsidR="00122EE3" w:rsidRPr="00831201" w:rsidTr="00024F15">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122EE3" w:rsidRPr="00831201" w:rsidRDefault="00122EE3" w:rsidP="00660FA3">
            <w:pPr>
              <w:jc w:val="center"/>
              <w:rPr>
                <w:color w:val="000000"/>
                <w:szCs w:val="24"/>
              </w:rPr>
            </w:pPr>
            <w:r w:rsidRPr="00831201">
              <w:rPr>
                <w:color w:val="000000"/>
                <w:szCs w:val="24"/>
              </w:rPr>
              <w:t>11</w:t>
            </w:r>
          </w:p>
        </w:tc>
        <w:tc>
          <w:tcPr>
            <w:tcW w:w="2132" w:type="dxa"/>
            <w:tcBorders>
              <w:top w:val="nil"/>
              <w:left w:val="nil"/>
              <w:bottom w:val="single" w:sz="4" w:space="0" w:color="auto"/>
              <w:right w:val="single" w:sz="4" w:space="0" w:color="auto"/>
            </w:tcBorders>
            <w:shd w:val="clear" w:color="000000" w:fill="FFFFFF"/>
            <w:vAlign w:val="center"/>
            <w:hideMark/>
          </w:tcPr>
          <w:p w:rsidR="00122EE3" w:rsidRPr="00831201" w:rsidRDefault="00122EE3" w:rsidP="00660FA3">
            <w:pPr>
              <w:rPr>
                <w:color w:val="000000"/>
                <w:szCs w:val="24"/>
              </w:rPr>
            </w:pPr>
            <w:r w:rsidRPr="00831201">
              <w:rPr>
                <w:color w:val="000000"/>
                <w:szCs w:val="24"/>
              </w:rPr>
              <w:t xml:space="preserve">Máy in laser đen trắng </w:t>
            </w:r>
            <w:r w:rsidR="00024F15">
              <w:rPr>
                <w:color w:val="000000"/>
                <w:szCs w:val="24"/>
              </w:rPr>
              <w:t xml:space="preserve"> in 2 mặt</w:t>
            </w:r>
          </w:p>
        </w:tc>
        <w:tc>
          <w:tcPr>
            <w:tcW w:w="6643" w:type="dxa"/>
            <w:tcBorders>
              <w:top w:val="nil"/>
              <w:left w:val="nil"/>
              <w:bottom w:val="single" w:sz="4" w:space="0" w:color="auto"/>
              <w:right w:val="single" w:sz="4" w:space="0" w:color="auto"/>
            </w:tcBorders>
            <w:shd w:val="clear" w:color="000000" w:fill="FFFFFF"/>
            <w:vAlign w:val="center"/>
          </w:tcPr>
          <w:p w:rsidR="00024F15" w:rsidRDefault="00122EE3" w:rsidP="00024F15">
            <w:pPr>
              <w:jc w:val="left"/>
              <w:rPr>
                <w:szCs w:val="24"/>
              </w:rPr>
            </w:pPr>
            <w:r w:rsidRPr="00831201">
              <w:rPr>
                <w:szCs w:val="24"/>
              </w:rPr>
              <w:t>Tốc độ in "</w:t>
            </w:r>
            <w:r w:rsidR="00024F15">
              <w:rPr>
                <w:szCs w:val="24"/>
              </w:rPr>
              <w:t>≥</w:t>
            </w:r>
            <w:r w:rsidRPr="00831201">
              <w:rPr>
                <w:szCs w:val="24"/>
              </w:rPr>
              <w:t xml:space="preserve">36 trang/phút (A4), </w:t>
            </w:r>
            <w:r w:rsidR="00024F15">
              <w:rPr>
                <w:szCs w:val="24"/>
              </w:rPr>
              <w:t>≥</w:t>
            </w:r>
            <w:r w:rsidRPr="00831201">
              <w:rPr>
                <w:szCs w:val="24"/>
              </w:rPr>
              <w:t>37 trang/phút (LTR)</w:t>
            </w:r>
            <w:r w:rsidR="00024F15">
              <w:rPr>
                <w:szCs w:val="24"/>
              </w:rPr>
              <w:t xml:space="preserve"> </w:t>
            </w:r>
          </w:p>
          <w:p w:rsidR="00024F15" w:rsidRDefault="00122EE3" w:rsidP="00024F15">
            <w:pPr>
              <w:jc w:val="left"/>
              <w:rPr>
                <w:szCs w:val="24"/>
              </w:rPr>
            </w:pPr>
            <w:r w:rsidRPr="00831201">
              <w:rPr>
                <w:szCs w:val="24"/>
              </w:rPr>
              <w:t>in 2 mặt:  30 ipm (A4), 31 ipm (LTR) "</w:t>
            </w:r>
            <w:r w:rsidRPr="00831201">
              <w:rPr>
                <w:szCs w:val="24"/>
              </w:rPr>
              <w:br/>
              <w:t xml:space="preserve">in mạng, wifi Độ phân giải </w:t>
            </w:r>
            <w:r w:rsidR="00024F15">
              <w:rPr>
                <w:szCs w:val="24"/>
              </w:rPr>
              <w:t>≥</w:t>
            </w:r>
            <w:r w:rsidRPr="00831201">
              <w:rPr>
                <w:szCs w:val="24"/>
              </w:rPr>
              <w:t xml:space="preserve">600 x 600 dpi, </w:t>
            </w:r>
            <w:r w:rsidR="00024F15">
              <w:rPr>
                <w:szCs w:val="24"/>
              </w:rPr>
              <w:t>≥</w:t>
            </w:r>
            <w:r w:rsidRPr="00831201">
              <w:rPr>
                <w:szCs w:val="24"/>
              </w:rPr>
              <w:t xml:space="preserve">1200 x 1200 dpi (nội suy) in 2 mặt tự động </w:t>
            </w:r>
          </w:p>
          <w:p w:rsidR="00024F15" w:rsidRDefault="00122EE3" w:rsidP="00024F15">
            <w:pPr>
              <w:jc w:val="left"/>
              <w:rPr>
                <w:szCs w:val="24"/>
              </w:rPr>
            </w:pPr>
            <w:r w:rsidRPr="00831201">
              <w:rPr>
                <w:szCs w:val="24"/>
              </w:rPr>
              <w:t xml:space="preserve">Bộ nhớ </w:t>
            </w:r>
            <w:r w:rsidR="00024F15">
              <w:rPr>
                <w:szCs w:val="24"/>
              </w:rPr>
              <w:t>≥</w:t>
            </w:r>
            <w:r w:rsidRPr="00831201">
              <w:rPr>
                <w:szCs w:val="24"/>
              </w:rPr>
              <w:t xml:space="preserve">1GB;  </w:t>
            </w:r>
          </w:p>
          <w:p w:rsidR="00024F15" w:rsidRDefault="00122EE3" w:rsidP="00024F15">
            <w:pPr>
              <w:jc w:val="left"/>
              <w:rPr>
                <w:szCs w:val="24"/>
              </w:rPr>
            </w:pPr>
            <w:r w:rsidRPr="00831201">
              <w:rPr>
                <w:szCs w:val="24"/>
              </w:rPr>
              <w:t xml:space="preserve">Màn hình LCD 5 dòng;  </w:t>
            </w:r>
          </w:p>
          <w:p w:rsidR="00024F15" w:rsidRDefault="00122EE3" w:rsidP="00024F15">
            <w:pPr>
              <w:jc w:val="left"/>
              <w:rPr>
                <w:szCs w:val="24"/>
              </w:rPr>
            </w:pPr>
            <w:r w:rsidRPr="00831201">
              <w:rPr>
                <w:szCs w:val="24"/>
              </w:rPr>
              <w:t xml:space="preserve">Thời gian bản in đầu tiên </w:t>
            </w:r>
            <w:r w:rsidR="00024F15">
              <w:rPr>
                <w:szCs w:val="24"/>
              </w:rPr>
              <w:t>≤</w:t>
            </w:r>
            <w:r w:rsidRPr="00831201">
              <w:rPr>
                <w:szCs w:val="24"/>
              </w:rPr>
              <w:t>5 giây</w:t>
            </w:r>
            <w:r w:rsidRPr="00831201">
              <w:rPr>
                <w:szCs w:val="24"/>
              </w:rPr>
              <w:br/>
              <w:t xml:space="preserve"> Giấy vào "Khay giấy cassette </w:t>
            </w:r>
            <w:r w:rsidR="00024F15">
              <w:rPr>
                <w:szCs w:val="24"/>
              </w:rPr>
              <w:t>≥</w:t>
            </w:r>
            <w:r w:rsidRPr="00831201">
              <w:rPr>
                <w:szCs w:val="24"/>
              </w:rPr>
              <w:t xml:space="preserve">250 tờ, khay tay </w:t>
            </w:r>
            <w:r w:rsidR="00024F15">
              <w:rPr>
                <w:szCs w:val="24"/>
              </w:rPr>
              <w:t>≥</w:t>
            </w:r>
            <w:r w:rsidRPr="00831201">
              <w:rPr>
                <w:szCs w:val="24"/>
              </w:rPr>
              <w:t xml:space="preserve">100 tờ. Khay giấy ra </w:t>
            </w:r>
            <w:r w:rsidR="00024F15">
              <w:rPr>
                <w:szCs w:val="24"/>
              </w:rPr>
              <w:t>≥</w:t>
            </w:r>
            <w:r w:rsidRPr="00831201">
              <w:rPr>
                <w:szCs w:val="24"/>
              </w:rPr>
              <w:t>150 tờ</w:t>
            </w:r>
            <w:r w:rsidRPr="00831201">
              <w:rPr>
                <w:szCs w:val="24"/>
              </w:rPr>
              <w:br/>
              <w:t xml:space="preserve">Khay giấy cassette (chọn thêm) </w:t>
            </w:r>
            <w:r w:rsidR="00024F15">
              <w:rPr>
                <w:szCs w:val="24"/>
              </w:rPr>
              <w:t>≥</w:t>
            </w:r>
            <w:r w:rsidRPr="00831201">
              <w:rPr>
                <w:szCs w:val="24"/>
              </w:rPr>
              <w:t xml:space="preserve">550 tờ, tổng </w:t>
            </w:r>
            <w:r w:rsidR="00024F15">
              <w:rPr>
                <w:szCs w:val="24"/>
              </w:rPr>
              <w:t>≥</w:t>
            </w:r>
            <w:r w:rsidRPr="00831201">
              <w:rPr>
                <w:szCs w:val="24"/>
              </w:rPr>
              <w:t xml:space="preserve">900 tờ". </w:t>
            </w:r>
          </w:p>
          <w:p w:rsidR="00122EE3" w:rsidRPr="00831201" w:rsidRDefault="00122EE3" w:rsidP="00024F15">
            <w:pPr>
              <w:jc w:val="left"/>
              <w:rPr>
                <w:color w:val="000000"/>
                <w:szCs w:val="24"/>
              </w:rPr>
            </w:pPr>
            <w:r w:rsidRPr="00831201">
              <w:rPr>
                <w:szCs w:val="24"/>
              </w:rPr>
              <w:t>Kết nối USB,  LAN có dây, LAN không dây, WPS</w:t>
            </w:r>
            <w:r w:rsidR="00024F15">
              <w:rPr>
                <w:szCs w:val="24"/>
              </w:rPr>
              <w:t xml:space="preserve"> </w:t>
            </w:r>
            <w:r w:rsidRPr="00831201">
              <w:rPr>
                <w:szCs w:val="24"/>
              </w:rPr>
              <w:br/>
              <w:t xml:space="preserve"> Hệ điều hành Windows/ Mac OS/ Linux</w:t>
            </w:r>
            <w:r w:rsidR="00024F15">
              <w:rPr>
                <w:szCs w:val="24"/>
              </w:rPr>
              <w:br/>
              <w:t xml:space="preserve"> Ngôn ngữ in UFRII, PCL6</w:t>
            </w:r>
            <w:r w:rsidR="00024F15">
              <w:rPr>
                <w:szCs w:val="24"/>
              </w:rPr>
              <w:br/>
              <w:t xml:space="preserve"> Mực tương thích</w:t>
            </w:r>
            <w:r w:rsidRPr="00831201">
              <w:rPr>
                <w:szCs w:val="24"/>
              </w:rPr>
              <w:br/>
              <w:t xml:space="preserve"> Chu kỳ in hàng tháng </w:t>
            </w:r>
            <w:r w:rsidR="00024F15">
              <w:rPr>
                <w:szCs w:val="24"/>
              </w:rPr>
              <w:t>≥80,000 trang</w:t>
            </w:r>
          </w:p>
        </w:tc>
      </w:tr>
      <w:tr w:rsidR="00122EE3" w:rsidRPr="00831201" w:rsidTr="00024F15">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122EE3" w:rsidRPr="00831201" w:rsidRDefault="00122EE3" w:rsidP="00660FA3">
            <w:pPr>
              <w:jc w:val="center"/>
              <w:rPr>
                <w:color w:val="000000"/>
                <w:szCs w:val="24"/>
              </w:rPr>
            </w:pPr>
            <w:r w:rsidRPr="00831201">
              <w:rPr>
                <w:color w:val="000000"/>
                <w:szCs w:val="24"/>
              </w:rPr>
              <w:t>12</w:t>
            </w:r>
          </w:p>
        </w:tc>
        <w:tc>
          <w:tcPr>
            <w:tcW w:w="2132" w:type="dxa"/>
            <w:tcBorders>
              <w:top w:val="nil"/>
              <w:left w:val="nil"/>
              <w:bottom w:val="single" w:sz="4" w:space="0" w:color="auto"/>
              <w:right w:val="single" w:sz="4" w:space="0" w:color="auto"/>
            </w:tcBorders>
            <w:shd w:val="clear" w:color="000000" w:fill="FFFFFF"/>
            <w:vAlign w:val="center"/>
            <w:hideMark/>
          </w:tcPr>
          <w:p w:rsidR="00122EE3" w:rsidRPr="00831201" w:rsidRDefault="00122EE3" w:rsidP="00024F15">
            <w:pPr>
              <w:jc w:val="left"/>
              <w:rPr>
                <w:color w:val="000000"/>
                <w:szCs w:val="24"/>
              </w:rPr>
            </w:pPr>
            <w:r w:rsidRPr="00831201">
              <w:rPr>
                <w:color w:val="000000"/>
                <w:szCs w:val="24"/>
              </w:rPr>
              <w:t>Máy trợ giảng (Gọi tên bệnh nhân)</w:t>
            </w:r>
          </w:p>
        </w:tc>
        <w:tc>
          <w:tcPr>
            <w:tcW w:w="6643" w:type="dxa"/>
            <w:tcBorders>
              <w:top w:val="nil"/>
              <w:left w:val="nil"/>
              <w:bottom w:val="single" w:sz="4" w:space="0" w:color="auto"/>
              <w:right w:val="single" w:sz="4" w:space="0" w:color="auto"/>
            </w:tcBorders>
            <w:shd w:val="clear" w:color="000000" w:fill="FFFFFF"/>
            <w:vAlign w:val="center"/>
          </w:tcPr>
          <w:p w:rsidR="00122EE3" w:rsidRPr="00831201" w:rsidRDefault="00122EE3" w:rsidP="00024F15">
            <w:pPr>
              <w:jc w:val="left"/>
              <w:rPr>
                <w:color w:val="000000"/>
                <w:szCs w:val="24"/>
              </w:rPr>
            </w:pPr>
            <w:r w:rsidRPr="00831201">
              <w:rPr>
                <w:szCs w:val="24"/>
              </w:rPr>
              <w:t>Thân loa</w:t>
            </w:r>
            <w:r w:rsidRPr="00831201">
              <w:rPr>
                <w:szCs w:val="24"/>
              </w:rPr>
              <w:br/>
              <w:t xml:space="preserve">Công suất tối đa </w:t>
            </w:r>
            <w:r w:rsidR="00024F15">
              <w:rPr>
                <w:szCs w:val="24"/>
              </w:rPr>
              <w:t>≥</w:t>
            </w:r>
            <w:r w:rsidRPr="00831201">
              <w:rPr>
                <w:szCs w:val="24"/>
              </w:rPr>
              <w:t>20W</w:t>
            </w:r>
            <w:r w:rsidRPr="00831201">
              <w:rPr>
                <w:szCs w:val="24"/>
              </w:rPr>
              <w:br/>
              <w:t>Trở kháng 4 Ohm</w:t>
            </w:r>
            <w:r w:rsidRPr="00831201">
              <w:rPr>
                <w:szCs w:val="24"/>
              </w:rPr>
              <w:br/>
              <w:t>Tần số đáp ứng 80Hz-18kHz</w:t>
            </w:r>
            <w:r w:rsidRPr="00831201">
              <w:rPr>
                <w:szCs w:val="24"/>
              </w:rPr>
              <w:br/>
              <w:t>Pin  Li-on 3.7V / 2500mAh x2</w:t>
            </w:r>
            <w:r w:rsidRPr="00831201">
              <w:rPr>
                <w:szCs w:val="24"/>
              </w:rPr>
              <w:br/>
              <w:t>Nguồn sạc DC 5V 1A</w:t>
            </w:r>
            <w:r w:rsidRPr="00831201">
              <w:rPr>
                <w:szCs w:val="24"/>
              </w:rPr>
              <w:br/>
              <w:t>Thời gian sạc</w:t>
            </w:r>
            <w:r w:rsidR="00024F15">
              <w:rPr>
                <w:szCs w:val="24"/>
              </w:rPr>
              <w:t>≤</w:t>
            </w:r>
            <w:r w:rsidRPr="00831201">
              <w:rPr>
                <w:szCs w:val="24"/>
              </w:rPr>
              <w:t xml:space="preserve"> 2.5 giờ</w:t>
            </w:r>
            <w:r w:rsidRPr="00831201">
              <w:rPr>
                <w:szCs w:val="24"/>
              </w:rPr>
              <w:br/>
              <w:t xml:space="preserve">Thời gian sử dụng 12 giờ với 80% âm lượng; Bluetooth: Có; </w:t>
            </w:r>
            <w:r w:rsidRPr="00831201">
              <w:rPr>
                <w:szCs w:val="24"/>
              </w:rPr>
              <w:br/>
              <w:t xml:space="preserve">Trọng lượng </w:t>
            </w:r>
            <w:r w:rsidR="00024F15">
              <w:rPr>
                <w:szCs w:val="24"/>
              </w:rPr>
              <w:t>≤</w:t>
            </w:r>
            <w:r w:rsidRPr="00831201">
              <w:rPr>
                <w:szCs w:val="24"/>
              </w:rPr>
              <w:t>420g</w:t>
            </w:r>
            <w:r w:rsidRPr="00831201">
              <w:rPr>
                <w:szCs w:val="24"/>
              </w:rPr>
              <w:br/>
              <w:t>Micro đeo tai không dây</w:t>
            </w:r>
            <w:r w:rsidRPr="00831201">
              <w:rPr>
                <w:szCs w:val="24"/>
              </w:rPr>
              <w:br/>
              <w:t>Tần số đáp ứng 60Hz-16kHz</w:t>
            </w:r>
            <w:r w:rsidR="00024F15">
              <w:rPr>
                <w:szCs w:val="24"/>
              </w:rPr>
              <w:t xml:space="preserve"> </w:t>
            </w:r>
            <w:r w:rsidRPr="00831201">
              <w:rPr>
                <w:szCs w:val="24"/>
              </w:rPr>
              <w:br/>
              <w:t>Hướng thu undirectional</w:t>
            </w:r>
            <w:r w:rsidRPr="00831201">
              <w:rPr>
                <w:szCs w:val="24"/>
              </w:rPr>
              <w:br/>
              <w:t>Độ nhạy -44 to -50 (0dB=1V/Pa/m 1kHz)</w:t>
            </w:r>
            <w:r w:rsidRPr="00831201">
              <w:rPr>
                <w:szCs w:val="24"/>
              </w:rPr>
              <w:br/>
              <w:t>Pin  Lithium-ion 3.7V / 400mAh</w:t>
            </w:r>
            <w:r w:rsidRPr="00831201">
              <w:rPr>
                <w:szCs w:val="24"/>
              </w:rPr>
              <w:br/>
              <w:t>Nguồn sạc DC 5V 300mA</w:t>
            </w:r>
            <w:r w:rsidRPr="00831201">
              <w:rPr>
                <w:szCs w:val="24"/>
              </w:rPr>
              <w:br/>
              <w:t xml:space="preserve">Thời gian sạc 2 giờ </w:t>
            </w:r>
            <w:r w:rsidRPr="00831201">
              <w:rPr>
                <w:szCs w:val="24"/>
              </w:rPr>
              <w:br/>
              <w:t>Thời gian sử dụng 4 giờ</w:t>
            </w:r>
            <w:r w:rsidRPr="00831201">
              <w:rPr>
                <w:szCs w:val="24"/>
              </w:rPr>
              <w:br/>
              <w:t>Phạm vi 40m</w:t>
            </w:r>
            <w:r w:rsidRPr="00831201">
              <w:rPr>
                <w:szCs w:val="24"/>
              </w:rPr>
              <w:br/>
              <w:t xml:space="preserve">Trọng lượng </w:t>
            </w:r>
            <w:r w:rsidR="00024F15">
              <w:rPr>
                <w:szCs w:val="24"/>
              </w:rPr>
              <w:t>≤</w:t>
            </w:r>
            <w:r w:rsidRPr="00831201">
              <w:rPr>
                <w:szCs w:val="24"/>
              </w:rPr>
              <w:t>39g</w:t>
            </w:r>
          </w:p>
        </w:tc>
      </w:tr>
      <w:tr w:rsidR="00122EE3" w:rsidRPr="00831201" w:rsidTr="00024F15">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122EE3" w:rsidRPr="00831201" w:rsidRDefault="00122EE3" w:rsidP="00660FA3">
            <w:pPr>
              <w:jc w:val="center"/>
              <w:rPr>
                <w:color w:val="000000"/>
                <w:szCs w:val="24"/>
              </w:rPr>
            </w:pPr>
            <w:r w:rsidRPr="00831201">
              <w:rPr>
                <w:color w:val="000000"/>
                <w:szCs w:val="24"/>
              </w:rPr>
              <w:t>13</w:t>
            </w:r>
          </w:p>
        </w:tc>
        <w:tc>
          <w:tcPr>
            <w:tcW w:w="2132" w:type="dxa"/>
            <w:tcBorders>
              <w:top w:val="nil"/>
              <w:left w:val="nil"/>
              <w:bottom w:val="single" w:sz="4" w:space="0" w:color="auto"/>
              <w:right w:val="single" w:sz="4" w:space="0" w:color="auto"/>
            </w:tcBorders>
            <w:shd w:val="clear" w:color="000000" w:fill="FFFFFF"/>
            <w:vAlign w:val="center"/>
            <w:hideMark/>
          </w:tcPr>
          <w:p w:rsidR="00122EE3" w:rsidRPr="00831201" w:rsidRDefault="00122EE3" w:rsidP="00024F15">
            <w:pPr>
              <w:jc w:val="left"/>
              <w:rPr>
                <w:color w:val="000000"/>
                <w:szCs w:val="24"/>
              </w:rPr>
            </w:pPr>
            <w:r w:rsidRPr="00831201">
              <w:rPr>
                <w:color w:val="000000"/>
                <w:szCs w:val="24"/>
              </w:rPr>
              <w:t xml:space="preserve"> Tủ đầu giường </w:t>
            </w:r>
          </w:p>
        </w:tc>
        <w:tc>
          <w:tcPr>
            <w:tcW w:w="6643" w:type="dxa"/>
            <w:tcBorders>
              <w:top w:val="nil"/>
              <w:left w:val="nil"/>
              <w:bottom w:val="single" w:sz="4" w:space="0" w:color="auto"/>
              <w:right w:val="single" w:sz="4" w:space="0" w:color="auto"/>
            </w:tcBorders>
            <w:shd w:val="clear" w:color="000000" w:fill="FFFFFF"/>
            <w:vAlign w:val="center"/>
          </w:tcPr>
          <w:p w:rsidR="00122EE3" w:rsidRPr="00831201" w:rsidRDefault="00122EE3" w:rsidP="00024F15">
            <w:pPr>
              <w:jc w:val="left"/>
              <w:rPr>
                <w:color w:val="000000"/>
                <w:szCs w:val="24"/>
              </w:rPr>
            </w:pPr>
            <w:r w:rsidRPr="00831201">
              <w:rPr>
                <w:szCs w:val="24"/>
              </w:rPr>
              <w:t>Thông số kỹ thuật:</w:t>
            </w:r>
            <w:r w:rsidRPr="00831201">
              <w:rPr>
                <w:szCs w:val="24"/>
              </w:rPr>
              <w:br/>
              <w:t>- Chất liệu: nhựa ABS</w:t>
            </w:r>
            <w:r w:rsidRPr="00831201">
              <w:rPr>
                <w:szCs w:val="24"/>
              </w:rPr>
              <w:br/>
              <w:t xml:space="preserve">- Kích thước: </w:t>
            </w:r>
            <w:r w:rsidRPr="00831201">
              <w:rPr>
                <w:szCs w:val="24"/>
              </w:rPr>
              <w:br/>
              <w:t>Dài : 480 cm</w:t>
            </w:r>
            <w:r w:rsidRPr="00831201">
              <w:rPr>
                <w:szCs w:val="24"/>
              </w:rPr>
              <w:br/>
            </w:r>
            <w:r w:rsidRPr="00831201">
              <w:rPr>
                <w:szCs w:val="24"/>
              </w:rPr>
              <w:lastRenderedPageBreak/>
              <w:t>Rộng : 480mm</w:t>
            </w:r>
            <w:r w:rsidRPr="00831201">
              <w:rPr>
                <w:szCs w:val="24"/>
              </w:rPr>
              <w:br/>
              <w:t>Cao :810mm</w:t>
            </w:r>
            <w:r w:rsidRPr="00831201">
              <w:rPr>
                <w:szCs w:val="24"/>
              </w:rPr>
              <w:br/>
              <w:t>- Kết cấu tủ:</w:t>
            </w:r>
            <w:r w:rsidRPr="00831201">
              <w:rPr>
                <w:szCs w:val="24"/>
              </w:rPr>
              <w:br/>
              <w:t>+ Bàn ăn: 01 cái</w:t>
            </w:r>
            <w:r w:rsidRPr="00831201">
              <w:rPr>
                <w:szCs w:val="24"/>
              </w:rPr>
              <w:br/>
              <w:t>+ Ngăn kéo: 01 cái, kiểu rút</w:t>
            </w:r>
            <w:r w:rsidRPr="00831201">
              <w:rPr>
                <w:szCs w:val="24"/>
              </w:rPr>
              <w:br/>
              <w:t>+ Hộc tủ: Kiểu cánh cửa mở, bên trong có 1 đợt bằng nhựa chia tủ làm 2 khoang sử dụng</w:t>
            </w:r>
            <w:r w:rsidRPr="00831201">
              <w:rPr>
                <w:szCs w:val="24"/>
              </w:rPr>
              <w:br/>
              <w:t>- Hai bên thành tủ có 2 móc treo bằng inox, có thể cúp gọn khi không sử dụng</w:t>
            </w:r>
            <w:r w:rsidRPr="00831201">
              <w:rPr>
                <w:szCs w:val="24"/>
              </w:rPr>
              <w:br/>
              <w:t>- Có 4 bánh xe</w:t>
            </w:r>
          </w:p>
        </w:tc>
      </w:tr>
      <w:tr w:rsidR="00122EE3" w:rsidRPr="00831201" w:rsidTr="00024F15">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122EE3" w:rsidRPr="00831201" w:rsidRDefault="00122EE3" w:rsidP="00660FA3">
            <w:pPr>
              <w:jc w:val="center"/>
              <w:rPr>
                <w:color w:val="000000"/>
                <w:szCs w:val="24"/>
              </w:rPr>
            </w:pPr>
            <w:r w:rsidRPr="00831201">
              <w:rPr>
                <w:color w:val="000000"/>
                <w:szCs w:val="24"/>
              </w:rPr>
              <w:lastRenderedPageBreak/>
              <w:t>14</w:t>
            </w:r>
          </w:p>
        </w:tc>
        <w:tc>
          <w:tcPr>
            <w:tcW w:w="2132" w:type="dxa"/>
            <w:tcBorders>
              <w:top w:val="nil"/>
              <w:left w:val="nil"/>
              <w:bottom w:val="single" w:sz="4" w:space="0" w:color="auto"/>
              <w:right w:val="single" w:sz="4" w:space="0" w:color="auto"/>
            </w:tcBorders>
            <w:shd w:val="clear" w:color="000000" w:fill="FFFFFF"/>
            <w:vAlign w:val="center"/>
            <w:hideMark/>
          </w:tcPr>
          <w:p w:rsidR="00122EE3" w:rsidRPr="00831201" w:rsidRDefault="00122EE3" w:rsidP="00660FA3">
            <w:pPr>
              <w:rPr>
                <w:color w:val="000000"/>
                <w:szCs w:val="24"/>
              </w:rPr>
            </w:pPr>
            <w:r w:rsidRPr="00831201">
              <w:rPr>
                <w:color w:val="000000"/>
                <w:szCs w:val="24"/>
              </w:rPr>
              <w:t>TV 32 inch</w:t>
            </w:r>
          </w:p>
        </w:tc>
        <w:tc>
          <w:tcPr>
            <w:tcW w:w="6643" w:type="dxa"/>
            <w:tcBorders>
              <w:top w:val="nil"/>
              <w:left w:val="nil"/>
              <w:bottom w:val="single" w:sz="4" w:space="0" w:color="auto"/>
              <w:right w:val="single" w:sz="4" w:space="0" w:color="auto"/>
            </w:tcBorders>
            <w:shd w:val="clear" w:color="000000" w:fill="FFFFFF"/>
            <w:vAlign w:val="center"/>
          </w:tcPr>
          <w:p w:rsidR="00D8472F" w:rsidRDefault="00122EE3" w:rsidP="00D8472F">
            <w:pPr>
              <w:rPr>
                <w:szCs w:val="24"/>
              </w:rPr>
            </w:pPr>
            <w:r w:rsidRPr="00831201">
              <w:rPr>
                <w:szCs w:val="24"/>
              </w:rPr>
              <w:t>Loại sản phẩm: Tivi thông minh.</w:t>
            </w:r>
            <w:r w:rsidRPr="00831201">
              <w:rPr>
                <w:szCs w:val="24"/>
              </w:rPr>
              <w:br/>
              <w:t xml:space="preserve">Kích cỡ màn hình: </w:t>
            </w:r>
            <w:r w:rsidR="00D8472F">
              <w:rPr>
                <w:szCs w:val="24"/>
              </w:rPr>
              <w:t>≥</w:t>
            </w:r>
            <w:r w:rsidRPr="00831201">
              <w:rPr>
                <w:szCs w:val="24"/>
              </w:rPr>
              <w:t xml:space="preserve">32'', Thiết kế tràn viền, tích hợp điều khiển giọng nói. Tần số hiển thị: 60Hz * Độ phân giải màn hình: </w:t>
            </w:r>
            <w:r w:rsidR="00D8472F">
              <w:rPr>
                <w:szCs w:val="24"/>
              </w:rPr>
              <w:t>≥</w:t>
            </w:r>
            <w:r w:rsidRPr="00831201">
              <w:rPr>
                <w:szCs w:val="24"/>
              </w:rPr>
              <w:t xml:space="preserve">1366*768 (Full HD); Góc nhìn : 178/178 (CR&gt;10); </w:t>
            </w:r>
          </w:p>
          <w:p w:rsidR="00D8472F" w:rsidRDefault="00122EE3" w:rsidP="00D8472F">
            <w:pPr>
              <w:jc w:val="left"/>
              <w:rPr>
                <w:szCs w:val="24"/>
              </w:rPr>
            </w:pPr>
            <w:r w:rsidRPr="00831201">
              <w:rPr>
                <w:szCs w:val="24"/>
              </w:rPr>
              <w:t>Tr</w:t>
            </w:r>
            <w:r w:rsidR="00D8472F">
              <w:rPr>
                <w:szCs w:val="24"/>
              </w:rPr>
              <w:t xml:space="preserve">ung tâm LCM Độ sáng trắng : Tối </w:t>
            </w:r>
            <w:r w:rsidRPr="00831201">
              <w:rPr>
                <w:szCs w:val="24"/>
              </w:rPr>
              <w:t>thiểu:</w:t>
            </w:r>
            <w:r w:rsidR="00D8472F">
              <w:rPr>
                <w:szCs w:val="24"/>
              </w:rPr>
              <w:t xml:space="preserve"> </w:t>
            </w:r>
            <w:r w:rsidRPr="00831201">
              <w:rPr>
                <w:szCs w:val="24"/>
              </w:rPr>
              <w:t>180cd/m2;</w:t>
            </w:r>
            <w:r w:rsidR="00D8472F">
              <w:rPr>
                <w:szCs w:val="24"/>
              </w:rPr>
              <w:t xml:space="preserve"> </w:t>
            </w:r>
            <w:r w:rsidRPr="00831201">
              <w:rPr>
                <w:szCs w:val="24"/>
              </w:rPr>
              <w:t xml:space="preserve">Typ:200cd/m2; </w:t>
            </w:r>
          </w:p>
          <w:p w:rsidR="00D8472F" w:rsidRDefault="00122EE3" w:rsidP="00D8472F">
            <w:pPr>
              <w:jc w:val="left"/>
              <w:rPr>
                <w:szCs w:val="24"/>
              </w:rPr>
            </w:pPr>
            <w:r w:rsidRPr="00831201">
              <w:rPr>
                <w:szCs w:val="24"/>
              </w:rPr>
              <w:t xml:space="preserve">Thời gian đáp ứng: 6.5ms; </w:t>
            </w:r>
          </w:p>
          <w:p w:rsidR="00D8472F" w:rsidRDefault="00122EE3" w:rsidP="00D8472F">
            <w:pPr>
              <w:jc w:val="left"/>
              <w:rPr>
                <w:szCs w:val="24"/>
              </w:rPr>
            </w:pPr>
            <w:r w:rsidRPr="00831201">
              <w:rPr>
                <w:szCs w:val="24"/>
              </w:rPr>
              <w:t xml:space="preserve">Tỷ lệ tương phản : 3000:1; </w:t>
            </w:r>
          </w:p>
          <w:p w:rsidR="00D8472F" w:rsidRDefault="00122EE3" w:rsidP="00D8472F">
            <w:pPr>
              <w:jc w:val="left"/>
              <w:rPr>
                <w:szCs w:val="24"/>
              </w:rPr>
            </w:pPr>
            <w:r w:rsidRPr="00831201">
              <w:rPr>
                <w:szCs w:val="24"/>
              </w:rPr>
              <w:t xml:space="preserve">Hệ điều hành: Google; </w:t>
            </w:r>
          </w:p>
          <w:p w:rsidR="00D8472F" w:rsidRDefault="00122EE3" w:rsidP="00D8472F">
            <w:pPr>
              <w:jc w:val="left"/>
              <w:rPr>
                <w:szCs w:val="24"/>
              </w:rPr>
            </w:pPr>
            <w:r w:rsidRPr="00831201">
              <w:rPr>
                <w:szCs w:val="24"/>
              </w:rPr>
              <w:t xml:space="preserve">Phần cứng CPU: DDR SIZE:1.5GB DDR/1.1GHz/Lõi tứ; </w:t>
            </w:r>
          </w:p>
          <w:p w:rsidR="00D8472F" w:rsidRDefault="00122EE3" w:rsidP="00D8472F">
            <w:pPr>
              <w:jc w:val="left"/>
              <w:rPr>
                <w:szCs w:val="24"/>
              </w:rPr>
            </w:pPr>
            <w:r w:rsidRPr="00831201">
              <w:rPr>
                <w:szCs w:val="24"/>
              </w:rPr>
              <w:t xml:space="preserve">Tần số CPU, MHz: 1,1 GHz; GPU : Mali G31MC2/Lõi kép; RAM(DDR3): 1.5GB; </w:t>
            </w:r>
          </w:p>
          <w:p w:rsidR="00D8472F" w:rsidRDefault="00122EE3" w:rsidP="00D8472F">
            <w:pPr>
              <w:jc w:val="left"/>
              <w:rPr>
                <w:szCs w:val="24"/>
              </w:rPr>
            </w:pPr>
            <w:r w:rsidRPr="00831201">
              <w:rPr>
                <w:szCs w:val="24"/>
              </w:rPr>
              <w:t>Bộ nhớ (Flash): 16GB; Công nghệ âm thanh:Dolby Digital</w:t>
            </w:r>
            <w:r w:rsidRPr="00831201">
              <w:rPr>
                <w:szCs w:val="24"/>
              </w:rPr>
              <w:br/>
              <w:t>Công suất âm thanh (đầu ra): 6W+6W</w:t>
            </w:r>
            <w:r w:rsidR="00D8472F">
              <w:rPr>
                <w:szCs w:val="24"/>
              </w:rPr>
              <w:t xml:space="preserve"> </w:t>
            </w:r>
            <w:r w:rsidRPr="00831201">
              <w:rPr>
                <w:szCs w:val="24"/>
              </w:rPr>
              <w:br/>
              <w:t>Công suất tiêu thụ : 55W; WIfi: Có</w:t>
            </w:r>
            <w:r w:rsidRPr="00831201">
              <w:rPr>
                <w:szCs w:val="24"/>
              </w:rPr>
              <w:br/>
              <w:t>Bluetooth: Có; HDMI : 2 (HDMI 2.0/ HDMI 1 với ARC)</w:t>
            </w:r>
            <w:r w:rsidRPr="00831201">
              <w:rPr>
                <w:szCs w:val="24"/>
              </w:rPr>
              <w:br/>
              <w:t>USB (2.0): 2; AV VÀO : 1; RF : 1; Tai nghe : 1; LAN (RJ45): 1; Đầu ra âm thanh kỹ thuật số (Optical): 0</w:t>
            </w:r>
            <w:r w:rsidRPr="00831201">
              <w:rPr>
                <w:szCs w:val="24"/>
              </w:rPr>
              <w:br/>
              <w:t xml:space="preserve">Chia sẻ </w:t>
            </w:r>
            <w:r w:rsidR="00D8472F">
              <w:rPr>
                <w:szCs w:val="24"/>
              </w:rPr>
              <w:t>màn hình: Có; Cửa hàng ứng dụng</w:t>
            </w:r>
            <w:r w:rsidRPr="00831201">
              <w:rPr>
                <w:szCs w:val="24"/>
              </w:rPr>
              <w:t xml:space="preserve">: Google Play bản quyền; Điều khiển thông minh từ xa: </w:t>
            </w:r>
            <w:r w:rsidR="00D8472F">
              <w:rPr>
                <w:szCs w:val="24"/>
              </w:rPr>
              <w:t>Đ</w:t>
            </w:r>
            <w:r w:rsidRPr="00831201">
              <w:rPr>
                <w:szCs w:val="24"/>
              </w:rPr>
              <w:t xml:space="preserve">iều khiển bằng giọng nói tiện dụng; </w:t>
            </w:r>
          </w:p>
          <w:p w:rsidR="00122EE3" w:rsidRPr="00831201" w:rsidRDefault="00122EE3" w:rsidP="00D8472F">
            <w:pPr>
              <w:jc w:val="left"/>
              <w:rPr>
                <w:color w:val="000000"/>
                <w:szCs w:val="24"/>
              </w:rPr>
            </w:pPr>
            <w:r w:rsidRPr="00831201">
              <w:rPr>
                <w:szCs w:val="24"/>
              </w:rPr>
              <w:t>Ứng dụng phổ biế</w:t>
            </w:r>
            <w:r w:rsidR="00D8472F">
              <w:rPr>
                <w:szCs w:val="24"/>
              </w:rPr>
              <w:t>n: VTV Go, Netflix, MP3 ZingMyTV</w:t>
            </w:r>
            <w:r w:rsidRPr="00831201">
              <w:rPr>
                <w:szCs w:val="24"/>
              </w:rPr>
              <w:t>,</w:t>
            </w:r>
            <w:r w:rsidR="00D8472F">
              <w:rPr>
                <w:szCs w:val="24"/>
              </w:rPr>
              <w:t xml:space="preserve"> NetflixPOPS</w:t>
            </w:r>
            <w:r w:rsidRPr="00831201">
              <w:rPr>
                <w:szCs w:val="24"/>
              </w:rPr>
              <w:t>,</w:t>
            </w:r>
            <w:r w:rsidR="00D8472F">
              <w:rPr>
                <w:szCs w:val="24"/>
              </w:rPr>
              <w:t xml:space="preserve"> </w:t>
            </w:r>
            <w:r w:rsidRPr="00831201">
              <w:rPr>
                <w:szCs w:val="24"/>
              </w:rPr>
              <w:t>KidsSpotify,</w:t>
            </w:r>
            <w:r w:rsidR="00D8472F">
              <w:rPr>
                <w:szCs w:val="24"/>
              </w:rPr>
              <w:t xml:space="preserve"> </w:t>
            </w:r>
            <w:r w:rsidRPr="00831201">
              <w:rPr>
                <w:szCs w:val="24"/>
              </w:rPr>
              <w:t xml:space="preserve">Trình duyệt web </w:t>
            </w:r>
            <w:proofErr w:type="gramStart"/>
            <w:r w:rsidRPr="00831201">
              <w:rPr>
                <w:szCs w:val="24"/>
              </w:rPr>
              <w:t>VieON ,</w:t>
            </w:r>
            <w:proofErr w:type="gramEnd"/>
            <w:r w:rsidR="00D8472F">
              <w:rPr>
                <w:szCs w:val="24"/>
              </w:rPr>
              <w:t xml:space="preserve"> </w:t>
            </w:r>
            <w:r w:rsidRPr="00831201">
              <w:rPr>
                <w:szCs w:val="24"/>
              </w:rPr>
              <w:t>YouTube và các ứng dụng khác tải thêm trong cửa hàng.</w:t>
            </w:r>
            <w:r w:rsidRPr="00831201">
              <w:rPr>
                <w:szCs w:val="24"/>
              </w:rPr>
              <w:br/>
              <w:t xml:space="preserve">Phụ kiện lắp đặt: giá treo, dây HDMI 10m, ống gen. </w:t>
            </w:r>
          </w:p>
        </w:tc>
      </w:tr>
      <w:tr w:rsidR="00122EE3" w:rsidRPr="00831201" w:rsidTr="00024F15">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122EE3" w:rsidRPr="00831201" w:rsidRDefault="00122EE3" w:rsidP="00660FA3">
            <w:pPr>
              <w:jc w:val="center"/>
              <w:rPr>
                <w:color w:val="000000"/>
                <w:szCs w:val="24"/>
              </w:rPr>
            </w:pPr>
            <w:r w:rsidRPr="00831201">
              <w:rPr>
                <w:color w:val="000000"/>
                <w:szCs w:val="24"/>
              </w:rPr>
              <w:t>15</w:t>
            </w:r>
          </w:p>
        </w:tc>
        <w:tc>
          <w:tcPr>
            <w:tcW w:w="2132" w:type="dxa"/>
            <w:tcBorders>
              <w:top w:val="nil"/>
              <w:left w:val="nil"/>
              <w:bottom w:val="single" w:sz="4" w:space="0" w:color="auto"/>
              <w:right w:val="single" w:sz="4" w:space="0" w:color="auto"/>
            </w:tcBorders>
            <w:shd w:val="clear" w:color="000000" w:fill="FFFFFF"/>
            <w:vAlign w:val="center"/>
            <w:hideMark/>
          </w:tcPr>
          <w:p w:rsidR="00122EE3" w:rsidRPr="00831201" w:rsidRDefault="00D8472F" w:rsidP="00D8472F">
            <w:pPr>
              <w:rPr>
                <w:color w:val="000000"/>
                <w:szCs w:val="24"/>
              </w:rPr>
            </w:pPr>
            <w:r>
              <w:rPr>
                <w:color w:val="000000"/>
                <w:szCs w:val="24"/>
              </w:rPr>
              <w:t>Bộ lưu điện</w:t>
            </w:r>
          </w:p>
        </w:tc>
        <w:tc>
          <w:tcPr>
            <w:tcW w:w="6643" w:type="dxa"/>
            <w:tcBorders>
              <w:top w:val="nil"/>
              <w:left w:val="nil"/>
              <w:bottom w:val="single" w:sz="4" w:space="0" w:color="auto"/>
              <w:right w:val="single" w:sz="4" w:space="0" w:color="auto"/>
            </w:tcBorders>
            <w:shd w:val="clear" w:color="000000" w:fill="FFFFFF"/>
            <w:vAlign w:val="center"/>
          </w:tcPr>
          <w:p w:rsidR="00122EE3" w:rsidRPr="00831201" w:rsidRDefault="00122EE3" w:rsidP="00D8472F">
            <w:pPr>
              <w:jc w:val="left"/>
              <w:rPr>
                <w:color w:val="000000"/>
                <w:szCs w:val="24"/>
              </w:rPr>
            </w:pPr>
            <w:r w:rsidRPr="00831201">
              <w:rPr>
                <w:szCs w:val="24"/>
              </w:rPr>
              <w:t xml:space="preserve">Công suất nguồn: </w:t>
            </w:r>
            <w:r w:rsidR="00D8472F">
              <w:rPr>
                <w:szCs w:val="24"/>
              </w:rPr>
              <w:t>≥</w:t>
            </w:r>
            <w:r w:rsidRPr="00831201">
              <w:rPr>
                <w:szCs w:val="24"/>
              </w:rPr>
              <w:t>1500VA/1000W</w:t>
            </w:r>
            <w:r w:rsidRPr="00831201">
              <w:rPr>
                <w:szCs w:val="24"/>
              </w:rPr>
              <w:br/>
              <w:t>Điện áp ngõ ra danh định: 220V/230V/ 240V</w:t>
            </w:r>
            <w:r w:rsidRPr="00831201">
              <w:rPr>
                <w:szCs w:val="24"/>
              </w:rPr>
              <w:br/>
              <w:t>Phạm vi  tần số đầu ra (chế độ đồng bộ): 50/60 Hz +/- 3 Hz</w:t>
            </w:r>
            <w:r w:rsidRPr="00831201">
              <w:rPr>
                <w:szCs w:val="24"/>
              </w:rPr>
              <w:br/>
              <w:t>Kết nối ngõ ra: (8) IEC 320 C13</w:t>
            </w:r>
            <w:r w:rsidRPr="00831201">
              <w:rPr>
                <w:szCs w:val="24"/>
              </w:rPr>
              <w:br/>
              <w:t>Dạng sóng ngõ ra: Sóng hình Sin</w:t>
            </w:r>
            <w:r w:rsidRPr="00831201">
              <w:rPr>
                <w:szCs w:val="24"/>
              </w:rPr>
              <w:br/>
              <w:t>Điện áp ngõ vào danh định: 230V</w:t>
            </w:r>
            <w:r w:rsidRPr="00831201">
              <w:rPr>
                <w:szCs w:val="24"/>
              </w:rPr>
              <w:br/>
              <w:t>Tần số ngõ vào: 50/60 Hz +/- 3Hz (auto sensing)</w:t>
            </w:r>
            <w:r w:rsidRPr="00831201">
              <w:rPr>
                <w:szCs w:val="24"/>
              </w:rPr>
              <w:br/>
              <w:t>Dải điện áp ngõ vào: 180-286 (170-300V)</w:t>
            </w:r>
            <w:r w:rsidRPr="00831201">
              <w:rPr>
                <w:szCs w:val="24"/>
              </w:rPr>
              <w:br/>
              <w:t>Kết nối ngõ vào: IEC 320 C14</w:t>
            </w:r>
            <w:r w:rsidRPr="00831201">
              <w:rPr>
                <w:szCs w:val="24"/>
              </w:rPr>
              <w:br/>
              <w:t>Loại pin: Pin axit ắc quy chì đóng kín, chống rò, không cần bảo dưỡng</w:t>
            </w:r>
            <w:r w:rsidRPr="00831201">
              <w:rPr>
                <w:szCs w:val="24"/>
              </w:rPr>
              <w:br/>
              <w:t>Pin thay thế: RBC7</w:t>
            </w:r>
            <w:r w:rsidRPr="00831201">
              <w:rPr>
                <w:szCs w:val="24"/>
              </w:rPr>
              <w:br/>
              <w:t>Cổng kết nối APC SmartConnect: Yes</w:t>
            </w:r>
            <w:r w:rsidRPr="00831201">
              <w:rPr>
                <w:szCs w:val="24"/>
              </w:rPr>
              <w:br/>
              <w:t>Cổng kết nối: USB và Serial (RJ45)</w:t>
            </w:r>
            <w:r w:rsidRPr="00831201">
              <w:rPr>
                <w:szCs w:val="24"/>
              </w:rPr>
              <w:br/>
              <w:t>Bảng điều khiển: Màn hình LCD đa chức năng</w:t>
            </w:r>
            <w:r w:rsidRPr="00831201">
              <w:rPr>
                <w:szCs w:val="24"/>
              </w:rPr>
              <w:br/>
              <w:t>Backup Time at Ful</w:t>
            </w:r>
            <w:r w:rsidR="00D8472F">
              <w:rPr>
                <w:szCs w:val="24"/>
              </w:rPr>
              <w:t>l Load 6.5 minutes (1000 Watts)</w:t>
            </w:r>
          </w:p>
        </w:tc>
      </w:tr>
      <w:tr w:rsidR="00122EE3" w:rsidRPr="00831201" w:rsidTr="00024F15">
        <w:trPr>
          <w:trHeight w:val="2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122EE3" w:rsidRPr="00831201" w:rsidRDefault="00122EE3" w:rsidP="00660FA3">
            <w:pPr>
              <w:jc w:val="center"/>
              <w:rPr>
                <w:color w:val="000000"/>
                <w:szCs w:val="24"/>
              </w:rPr>
            </w:pPr>
            <w:r w:rsidRPr="00831201">
              <w:rPr>
                <w:color w:val="000000"/>
                <w:szCs w:val="24"/>
              </w:rPr>
              <w:lastRenderedPageBreak/>
              <w:t>16</w:t>
            </w:r>
          </w:p>
        </w:tc>
        <w:tc>
          <w:tcPr>
            <w:tcW w:w="2132" w:type="dxa"/>
            <w:tcBorders>
              <w:top w:val="nil"/>
              <w:left w:val="nil"/>
              <w:bottom w:val="single" w:sz="4" w:space="0" w:color="auto"/>
              <w:right w:val="single" w:sz="4" w:space="0" w:color="auto"/>
            </w:tcBorders>
            <w:shd w:val="clear" w:color="000000" w:fill="FFFFFF"/>
            <w:vAlign w:val="center"/>
            <w:hideMark/>
          </w:tcPr>
          <w:p w:rsidR="00122EE3" w:rsidRPr="00831201" w:rsidRDefault="00122EE3" w:rsidP="00660FA3">
            <w:pPr>
              <w:rPr>
                <w:color w:val="000000"/>
                <w:szCs w:val="24"/>
              </w:rPr>
            </w:pPr>
            <w:r w:rsidRPr="00831201">
              <w:rPr>
                <w:color w:val="000000"/>
                <w:szCs w:val="24"/>
              </w:rPr>
              <w:t xml:space="preserve">Tủ sắt sơn tĩnh điện 9 khoang cánh mở. </w:t>
            </w:r>
          </w:p>
        </w:tc>
        <w:tc>
          <w:tcPr>
            <w:tcW w:w="6643" w:type="dxa"/>
            <w:tcBorders>
              <w:top w:val="nil"/>
              <w:left w:val="nil"/>
              <w:bottom w:val="single" w:sz="4" w:space="0" w:color="auto"/>
              <w:right w:val="single" w:sz="4" w:space="0" w:color="auto"/>
            </w:tcBorders>
            <w:shd w:val="clear" w:color="000000" w:fill="FFFFFF"/>
            <w:vAlign w:val="center"/>
          </w:tcPr>
          <w:p w:rsidR="00122EE3" w:rsidRPr="00831201" w:rsidRDefault="00122EE3" w:rsidP="00D8472F">
            <w:pPr>
              <w:jc w:val="left"/>
              <w:rPr>
                <w:color w:val="000000"/>
                <w:szCs w:val="24"/>
              </w:rPr>
            </w:pPr>
            <w:r w:rsidRPr="00831201">
              <w:rPr>
                <w:szCs w:val="24"/>
              </w:rPr>
              <w:t xml:space="preserve">Trên mỗi cánh có 1 khóa số và 1 khe cất </w:t>
            </w:r>
            <w:r w:rsidRPr="00831201">
              <w:rPr>
                <w:szCs w:val="24"/>
              </w:rPr>
              <w:br/>
              <w:t xml:space="preserve">đồ nhanh phía trên. Tủ được trang trí và </w:t>
            </w:r>
            <w:r w:rsidRPr="00831201">
              <w:rPr>
                <w:szCs w:val="24"/>
              </w:rPr>
              <w:br/>
              <w:t>phối màu sắc hiện đại. Kích thước 1058 x 450 x 1830mm</w:t>
            </w:r>
            <w:r w:rsidR="00D8472F">
              <w:rPr>
                <w:szCs w:val="24"/>
              </w:rPr>
              <w:t>± 10%</w:t>
            </w:r>
            <w:bookmarkStart w:id="1" w:name="_GoBack"/>
            <w:bookmarkEnd w:id="1"/>
          </w:p>
        </w:tc>
      </w:tr>
      <w:tr w:rsidR="00122EE3" w:rsidRPr="00831201" w:rsidTr="00024F1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22EE3" w:rsidRPr="00831201" w:rsidRDefault="00122EE3" w:rsidP="00660FA3">
            <w:pPr>
              <w:rPr>
                <w:color w:val="000000"/>
                <w:szCs w:val="24"/>
              </w:rPr>
            </w:pPr>
            <w:r w:rsidRPr="00831201">
              <w:rPr>
                <w:color w:val="000000"/>
                <w:szCs w:val="24"/>
              </w:rPr>
              <w:t> </w:t>
            </w:r>
          </w:p>
        </w:tc>
        <w:tc>
          <w:tcPr>
            <w:tcW w:w="21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22EE3" w:rsidRPr="00831201" w:rsidRDefault="00122EE3" w:rsidP="00660FA3">
            <w:pPr>
              <w:rPr>
                <w:b/>
                <w:bCs/>
                <w:color w:val="000000"/>
                <w:szCs w:val="24"/>
              </w:rPr>
            </w:pPr>
            <w:r w:rsidRPr="00831201">
              <w:rPr>
                <w:b/>
                <w:bCs/>
                <w:color w:val="000000"/>
                <w:szCs w:val="24"/>
              </w:rPr>
              <w:t> </w:t>
            </w:r>
          </w:p>
        </w:tc>
        <w:tc>
          <w:tcPr>
            <w:tcW w:w="6643" w:type="dxa"/>
            <w:tcBorders>
              <w:top w:val="single" w:sz="4" w:space="0" w:color="auto"/>
              <w:left w:val="single" w:sz="4" w:space="0" w:color="auto"/>
              <w:bottom w:val="single" w:sz="4" w:space="0" w:color="auto"/>
              <w:right w:val="single" w:sz="4" w:space="0" w:color="auto"/>
            </w:tcBorders>
            <w:shd w:val="clear" w:color="000000" w:fill="FFFFFF"/>
          </w:tcPr>
          <w:p w:rsidR="00122EE3" w:rsidRPr="00831201" w:rsidRDefault="00122EE3" w:rsidP="00660FA3">
            <w:pPr>
              <w:jc w:val="center"/>
              <w:rPr>
                <w:b/>
                <w:bCs/>
                <w:color w:val="000000"/>
                <w:szCs w:val="24"/>
              </w:rPr>
            </w:pPr>
            <w:r w:rsidRPr="00831201">
              <w:rPr>
                <w:b/>
                <w:bCs/>
                <w:color w:val="000000"/>
                <w:szCs w:val="24"/>
              </w:rPr>
              <w:t>Tổng cộng</w:t>
            </w:r>
          </w:p>
        </w:tc>
      </w:tr>
    </w:tbl>
    <w:p w:rsidR="00164854" w:rsidRPr="003A32D0" w:rsidRDefault="00164854" w:rsidP="00164854">
      <w:pPr>
        <w:ind w:firstLine="709"/>
        <w:rPr>
          <w:i/>
          <w:sz w:val="28"/>
          <w:szCs w:val="28"/>
          <w:lang w:val="nl-NL"/>
        </w:rPr>
      </w:pPr>
      <w:r w:rsidRPr="003A32D0">
        <w:rPr>
          <w:i/>
          <w:sz w:val="28"/>
          <w:szCs w:val="28"/>
          <w:lang w:val="nl-NL"/>
        </w:rPr>
        <w:t>Ghi chú:</w:t>
      </w:r>
    </w:p>
    <w:p w:rsidR="00164854" w:rsidRPr="003A32D0" w:rsidRDefault="00164854" w:rsidP="00164854">
      <w:pPr>
        <w:spacing w:before="80" w:after="80"/>
        <w:ind w:firstLine="720"/>
        <w:rPr>
          <w:i/>
          <w:sz w:val="28"/>
          <w:szCs w:val="28"/>
          <w:lang w:val="en-GB" w:eastAsia="vi-VN"/>
        </w:rPr>
      </w:pPr>
      <w:r w:rsidRPr="003A32D0">
        <w:rPr>
          <w:i/>
          <w:sz w:val="28"/>
          <w:szCs w:val="28"/>
          <w:lang w:val="en-GB" w:eastAsia="vi-VN"/>
        </w:rPr>
        <w:t xml:space="preserve">- Bất kỳ thương hiệu, ký mã hiệu (nếu có) trong danh mục hàng hóa chỉ nhằm minh họa các thông số, tính năng kỹ thuật của hàng hóa. Yêu cầu thông số kỹ thuật là tối thiểu. Nhà thầu có thể chào các hàng hóa khác có thông số, tính năng tương đương hoặc tốt hơn. Nhà thầu cũng có thể chào hàng hóa có quy cách khác, miễn đáp ứng đủ số lượng </w:t>
      </w:r>
      <w:proofErr w:type="gramStart"/>
      <w:r w:rsidRPr="003A32D0">
        <w:rPr>
          <w:i/>
          <w:sz w:val="28"/>
          <w:szCs w:val="28"/>
          <w:lang w:val="en-GB" w:eastAsia="vi-VN"/>
        </w:rPr>
        <w:t>theo</w:t>
      </w:r>
      <w:proofErr w:type="gramEnd"/>
      <w:r w:rsidRPr="003A32D0">
        <w:rPr>
          <w:i/>
          <w:sz w:val="28"/>
          <w:szCs w:val="28"/>
          <w:lang w:val="en-GB" w:eastAsia="vi-VN"/>
        </w:rPr>
        <w:t xml:space="preserve"> yêu cầu của E-HSMT.</w:t>
      </w:r>
    </w:p>
    <w:p w:rsidR="00D37B7D" w:rsidRPr="003A32D0" w:rsidRDefault="00D37B7D" w:rsidP="00D37B7D">
      <w:pPr>
        <w:spacing w:before="120" w:after="120"/>
        <w:ind w:firstLine="709"/>
        <w:rPr>
          <w:b/>
          <w:i/>
          <w:sz w:val="28"/>
          <w:szCs w:val="28"/>
          <w:lang w:val="nl-NL"/>
        </w:rPr>
      </w:pPr>
      <w:r w:rsidRPr="003A32D0">
        <w:rPr>
          <w:b/>
          <w:i/>
          <w:sz w:val="28"/>
          <w:szCs w:val="28"/>
          <w:lang w:val="nl-NL"/>
        </w:rPr>
        <w:t>1.3. Các yêu cầu khác</w:t>
      </w:r>
    </w:p>
    <w:p w:rsidR="00D37B7D" w:rsidRPr="003A32D0" w:rsidRDefault="00D37B7D" w:rsidP="00D37B7D">
      <w:pPr>
        <w:tabs>
          <w:tab w:val="left" w:pos="810"/>
          <w:tab w:val="left" w:pos="900"/>
        </w:tabs>
        <w:suppressAutoHyphens/>
        <w:spacing w:before="120" w:after="120"/>
        <w:ind w:firstLine="567"/>
        <w:rPr>
          <w:spacing w:val="-8"/>
          <w:sz w:val="28"/>
          <w:szCs w:val="28"/>
          <w:lang w:val="nl-NL"/>
        </w:rPr>
      </w:pPr>
      <w:r w:rsidRPr="003A32D0">
        <w:rPr>
          <w:spacing w:val="-8"/>
          <w:sz w:val="28"/>
          <w:szCs w:val="28"/>
          <w:lang w:val="nl-NL"/>
        </w:rPr>
        <w:t>-  Hàng hóa</w:t>
      </w:r>
      <w:r w:rsidRPr="003A32D0">
        <w:rPr>
          <w:spacing w:val="-8"/>
          <w:sz w:val="28"/>
          <w:szCs w:val="28"/>
          <w:lang w:val="vi-VN"/>
        </w:rPr>
        <w:t xml:space="preserve"> </w:t>
      </w:r>
      <w:r w:rsidRPr="003A32D0">
        <w:rPr>
          <w:spacing w:val="-8"/>
          <w:sz w:val="28"/>
          <w:szCs w:val="28"/>
          <w:lang w:val="nl-NL"/>
        </w:rPr>
        <w:t>chào thầu phải có tên hãng sản xuất, xuất xứ, ký mã hiệu (nếu có) rõ ràng.</w:t>
      </w:r>
    </w:p>
    <w:p w:rsidR="00D37B7D" w:rsidRPr="003A32D0" w:rsidRDefault="00D37B7D" w:rsidP="00D37B7D">
      <w:pPr>
        <w:tabs>
          <w:tab w:val="left" w:pos="810"/>
          <w:tab w:val="left" w:pos="900"/>
        </w:tabs>
        <w:suppressAutoHyphens/>
        <w:spacing w:before="120" w:after="120"/>
        <w:ind w:firstLine="567"/>
        <w:rPr>
          <w:sz w:val="28"/>
          <w:szCs w:val="28"/>
          <w:lang w:val="nl-NL"/>
        </w:rPr>
      </w:pPr>
      <w:r w:rsidRPr="003A32D0">
        <w:rPr>
          <w:sz w:val="28"/>
          <w:szCs w:val="28"/>
          <w:lang w:val="nl-NL"/>
        </w:rPr>
        <w:t>- Toàn bộ hàng hóa phải mới 100%, chưa qua sử dụng.</w:t>
      </w:r>
    </w:p>
    <w:p w:rsidR="00D37B7D" w:rsidRPr="003A32D0" w:rsidRDefault="00D37B7D" w:rsidP="00D37B7D">
      <w:pPr>
        <w:tabs>
          <w:tab w:val="left" w:pos="810"/>
          <w:tab w:val="left" w:pos="900"/>
        </w:tabs>
        <w:suppressAutoHyphens/>
        <w:spacing w:before="120" w:after="120"/>
        <w:ind w:firstLine="567"/>
        <w:rPr>
          <w:sz w:val="28"/>
          <w:szCs w:val="28"/>
          <w:lang w:val="en-GB"/>
        </w:rPr>
      </w:pPr>
      <w:r w:rsidRPr="003A32D0">
        <w:rPr>
          <w:sz w:val="28"/>
          <w:szCs w:val="28"/>
          <w:lang w:val="vi-VN"/>
        </w:rPr>
        <w:t>- Hàng hóa chào thầu phải có Catalogue/ tài liệu kĩ thuật đính kèm của Nhà sản xuất</w:t>
      </w:r>
      <w:r w:rsidRPr="003A32D0">
        <w:rPr>
          <w:sz w:val="28"/>
          <w:szCs w:val="28"/>
          <w:lang w:val="en-GB"/>
        </w:rPr>
        <w:t xml:space="preserve"> (kèm bản dịch Tiếng Việt).</w:t>
      </w:r>
    </w:p>
    <w:p w:rsidR="00F53003" w:rsidRPr="003A32D0" w:rsidRDefault="00F53003" w:rsidP="00D37B7D">
      <w:pPr>
        <w:tabs>
          <w:tab w:val="left" w:pos="810"/>
          <w:tab w:val="left" w:pos="900"/>
        </w:tabs>
        <w:suppressAutoHyphens/>
        <w:spacing w:before="120" w:after="120"/>
        <w:ind w:firstLine="567"/>
        <w:rPr>
          <w:bCs/>
          <w:sz w:val="28"/>
          <w:szCs w:val="28"/>
          <w:lang w:val="en-GB"/>
        </w:rPr>
      </w:pPr>
      <w:r w:rsidRPr="003A32D0">
        <w:rPr>
          <w:bCs/>
          <w:sz w:val="28"/>
          <w:szCs w:val="28"/>
          <w:lang w:val="en-GB"/>
        </w:rPr>
        <w:t>- Đối với màn hình tương tác thông minh yêu cầu có cam kết cung cấp dịch vụ bảo hành sau bán hàng, hỗ trợ kỹ thuật, cung cấp linh kiện, phụ kiện chính hãng để thay thế trong tối thiểu 05 năm từ nhà sản xuất.</w:t>
      </w:r>
    </w:p>
    <w:p w:rsidR="00D37B7D" w:rsidRPr="003A32D0" w:rsidRDefault="00D37B7D" w:rsidP="00D37B7D">
      <w:pPr>
        <w:pStyle w:val="SectionVIHeader"/>
        <w:spacing w:after="120"/>
        <w:ind w:firstLine="709"/>
        <w:jc w:val="left"/>
        <w:rPr>
          <w:sz w:val="28"/>
          <w:szCs w:val="28"/>
          <w:lang w:val="nl-NL"/>
        </w:rPr>
      </w:pPr>
      <w:r w:rsidRPr="003A32D0">
        <w:rPr>
          <w:sz w:val="28"/>
          <w:szCs w:val="28"/>
          <w:lang w:val="nl-NL"/>
        </w:rPr>
        <w:t>Mục 2. Bản vẽ</w:t>
      </w:r>
    </w:p>
    <w:p w:rsidR="00D37B7D" w:rsidRPr="003A32D0" w:rsidRDefault="00D37B7D" w:rsidP="00D37B7D">
      <w:pPr>
        <w:spacing w:before="120" w:after="120"/>
        <w:ind w:firstLine="709"/>
        <w:rPr>
          <w:i/>
          <w:iCs/>
          <w:spacing w:val="-4"/>
          <w:sz w:val="28"/>
          <w:szCs w:val="28"/>
          <w:lang w:val="nl-NL"/>
        </w:rPr>
      </w:pPr>
      <w:r w:rsidRPr="003A32D0">
        <w:rPr>
          <w:i/>
          <w:sz w:val="28"/>
          <w:szCs w:val="28"/>
          <w:lang w:val="nl-NL"/>
        </w:rPr>
        <w:t>“</w:t>
      </w:r>
      <w:r w:rsidRPr="003A32D0">
        <w:rPr>
          <w:sz w:val="28"/>
          <w:szCs w:val="28"/>
          <w:lang w:val="nl-NL"/>
        </w:rPr>
        <w:t>Không có bản vẽ</w:t>
      </w:r>
      <w:r w:rsidRPr="003A32D0">
        <w:rPr>
          <w:i/>
          <w:sz w:val="28"/>
          <w:szCs w:val="28"/>
          <w:lang w:val="nl-NL"/>
        </w:rPr>
        <w:t>”</w:t>
      </w:r>
    </w:p>
    <w:p w:rsidR="00D37B7D" w:rsidRPr="003A32D0" w:rsidRDefault="00D37B7D" w:rsidP="00D37B7D">
      <w:pPr>
        <w:pStyle w:val="SectionVIHeader"/>
        <w:widowControl w:val="0"/>
        <w:spacing w:after="120"/>
        <w:ind w:firstLine="709"/>
        <w:jc w:val="left"/>
        <w:rPr>
          <w:sz w:val="32"/>
          <w:szCs w:val="32"/>
        </w:rPr>
      </w:pPr>
      <w:r w:rsidRPr="003A32D0">
        <w:rPr>
          <w:sz w:val="28"/>
        </w:rPr>
        <w:t>Mục 3. Kiểm tra và thử nghiệm</w:t>
      </w:r>
    </w:p>
    <w:p w:rsidR="00D37B7D" w:rsidRPr="003F02A1" w:rsidRDefault="00D37B7D" w:rsidP="00D37B7D">
      <w:pPr>
        <w:spacing w:before="120" w:after="120"/>
        <w:ind w:firstLine="709"/>
        <w:jc w:val="left"/>
        <w:rPr>
          <w:i/>
          <w:iCs/>
          <w:sz w:val="28"/>
        </w:rPr>
      </w:pPr>
      <w:r w:rsidRPr="003A32D0">
        <w:rPr>
          <w:sz w:val="28"/>
        </w:rPr>
        <w:t xml:space="preserve">Các kiểm tra và thử nghiệm cần tiến hành gồm có: ____ </w:t>
      </w:r>
      <w:r w:rsidRPr="003A32D0">
        <w:rPr>
          <w:i/>
          <w:iCs/>
          <w:sz w:val="28"/>
        </w:rPr>
        <w:t>[ghi danh sách các kiểm tra và thử nghiệm].</w:t>
      </w:r>
    </w:p>
    <w:p w:rsidR="002746D3" w:rsidRPr="003F02A1" w:rsidRDefault="002746D3"/>
    <w:sectPr w:rsidR="002746D3" w:rsidRPr="003F02A1" w:rsidSect="007C293F">
      <w:pgSz w:w="11907" w:h="16840" w:code="9"/>
      <w:pgMar w:top="1138" w:right="1138" w:bottom="1138" w:left="1411" w:header="403" w:footer="403"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B7D"/>
    <w:rsid w:val="0002098E"/>
    <w:rsid w:val="00024F15"/>
    <w:rsid w:val="00031D84"/>
    <w:rsid w:val="000873AB"/>
    <w:rsid w:val="001117EB"/>
    <w:rsid w:val="00122EE3"/>
    <w:rsid w:val="00164854"/>
    <w:rsid w:val="001B4F56"/>
    <w:rsid w:val="001E4F5A"/>
    <w:rsid w:val="002746D3"/>
    <w:rsid w:val="0029510E"/>
    <w:rsid w:val="00337F39"/>
    <w:rsid w:val="0036742A"/>
    <w:rsid w:val="00394F1A"/>
    <w:rsid w:val="003A32D0"/>
    <w:rsid w:val="003B54CB"/>
    <w:rsid w:val="003F02A1"/>
    <w:rsid w:val="004376AD"/>
    <w:rsid w:val="006C067B"/>
    <w:rsid w:val="007C293F"/>
    <w:rsid w:val="00804C2F"/>
    <w:rsid w:val="008D424C"/>
    <w:rsid w:val="009D1675"/>
    <w:rsid w:val="00A41362"/>
    <w:rsid w:val="00B542F4"/>
    <w:rsid w:val="00BC7BE4"/>
    <w:rsid w:val="00BD706B"/>
    <w:rsid w:val="00D37B7D"/>
    <w:rsid w:val="00D41268"/>
    <w:rsid w:val="00D8472F"/>
    <w:rsid w:val="00DF65D4"/>
    <w:rsid w:val="00E95B2C"/>
    <w:rsid w:val="00F53003"/>
    <w:rsid w:val="00FD4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3D4C40-24EC-465C-9337-4F39E7F48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B7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D37B7D"/>
    <w:pPr>
      <w:jc w:val="center"/>
    </w:pPr>
    <w:rPr>
      <w:b/>
      <w:sz w:val="44"/>
    </w:rPr>
  </w:style>
  <w:style w:type="character" w:customStyle="1" w:styleId="SubtitleChar">
    <w:name w:val="Subtitle Char"/>
    <w:basedOn w:val="DefaultParagraphFont"/>
    <w:link w:val="Subtitle"/>
    <w:rsid w:val="00D37B7D"/>
    <w:rPr>
      <w:rFonts w:ascii="Times New Roman" w:eastAsia="Times New Roman" w:hAnsi="Times New Roman" w:cs="Times New Roman"/>
      <w:b/>
      <w:sz w:val="44"/>
      <w:szCs w:val="20"/>
    </w:rPr>
  </w:style>
  <w:style w:type="paragraph" w:customStyle="1" w:styleId="SectionVIHeader">
    <w:name w:val="Section VI. Header"/>
    <w:basedOn w:val="Normal"/>
    <w:rsid w:val="00D37B7D"/>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02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1351</Words>
  <Characters>7704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Admin</cp:lastModifiedBy>
  <cp:revision>5</cp:revision>
  <dcterms:created xsi:type="dcterms:W3CDTF">2025-10-06T02:50:00Z</dcterms:created>
  <dcterms:modified xsi:type="dcterms:W3CDTF">2025-11-06T07:33:00Z</dcterms:modified>
</cp:coreProperties>
</file>