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7E66A6" w:rsidRDefault="00661E25" w:rsidP="003024A6">
      <w:pPr>
        <w:spacing w:after="80"/>
        <w:jc w:val="center"/>
        <w:outlineLvl w:val="0"/>
        <w:rPr>
          <w:rFonts w:asciiTheme="majorHAnsi" w:hAnsiTheme="majorHAnsi" w:cstheme="majorHAnsi"/>
          <w:b/>
          <w:sz w:val="26"/>
          <w:szCs w:val="26"/>
          <w:lang w:val="nl-NL"/>
        </w:rPr>
      </w:pPr>
      <w:bookmarkStart w:id="0" w:name="_Toc212739557"/>
      <w:r w:rsidRPr="007E66A6">
        <w:rPr>
          <w:rFonts w:asciiTheme="majorHAnsi" w:hAnsiTheme="majorHAnsi" w:cstheme="majorHAnsi"/>
          <w:b/>
          <w:sz w:val="26"/>
          <w:szCs w:val="26"/>
          <w:lang w:val="nl-NL"/>
        </w:rPr>
        <w:t xml:space="preserve">Phần 2. YÊU CẦU VỀ </w:t>
      </w:r>
      <w:r w:rsidR="00275F8D" w:rsidRPr="007E66A6">
        <w:rPr>
          <w:rFonts w:asciiTheme="majorHAnsi" w:hAnsiTheme="majorHAnsi" w:cstheme="majorHAnsi"/>
          <w:b/>
          <w:sz w:val="26"/>
          <w:szCs w:val="26"/>
          <w:lang w:val="nl-NL"/>
        </w:rPr>
        <w:t>KỸ THUẬT</w:t>
      </w:r>
      <w:bookmarkEnd w:id="0"/>
    </w:p>
    <w:p w14:paraId="024DB4EC" w14:textId="01CF1607" w:rsidR="00661E25" w:rsidRPr="007E66A6" w:rsidRDefault="00661E25" w:rsidP="00396258">
      <w:pPr>
        <w:pStyle w:val="Heading1"/>
        <w:rPr>
          <w:rFonts w:asciiTheme="majorHAnsi" w:hAnsiTheme="majorHAnsi" w:cstheme="majorHAnsi"/>
          <w:szCs w:val="26"/>
          <w:lang w:val="nl-NL"/>
        </w:rPr>
      </w:pPr>
      <w:bookmarkStart w:id="1" w:name="_Toc212739558"/>
      <w:r w:rsidRPr="007E66A6">
        <w:rPr>
          <w:rFonts w:asciiTheme="majorHAnsi" w:hAnsiTheme="majorHAnsi" w:cstheme="majorHAnsi"/>
          <w:szCs w:val="26"/>
          <w:lang w:val="nl-NL"/>
        </w:rPr>
        <w:t xml:space="preserve">Chương V. </w:t>
      </w:r>
      <w:r w:rsidR="00275F8D" w:rsidRPr="007E66A6">
        <w:rPr>
          <w:rFonts w:asciiTheme="majorHAnsi" w:hAnsiTheme="majorHAnsi" w:cstheme="majorHAnsi"/>
          <w:szCs w:val="26"/>
          <w:lang w:val="nl-NL"/>
        </w:rPr>
        <w:t>YÊU CẦU VỀ KỸ THUẬT</w:t>
      </w:r>
      <w:bookmarkEnd w:id="1"/>
    </w:p>
    <w:p w14:paraId="262F78C4" w14:textId="77777777" w:rsidR="00046528" w:rsidRPr="007E66A6" w:rsidRDefault="00046528" w:rsidP="003024A6">
      <w:pPr>
        <w:pStyle w:val="SectionVIHeader0"/>
        <w:widowControl w:val="0"/>
        <w:spacing w:before="0" w:after="80"/>
        <w:jc w:val="both"/>
        <w:rPr>
          <w:rFonts w:asciiTheme="majorHAnsi" w:hAnsiTheme="majorHAnsi" w:cstheme="majorHAnsi"/>
          <w:sz w:val="26"/>
          <w:szCs w:val="26"/>
          <w:lang w:val="nl-NL"/>
        </w:rPr>
      </w:pPr>
    </w:p>
    <w:p w14:paraId="347DE5C3" w14:textId="77777777" w:rsidR="0007534A" w:rsidRPr="007E66A6" w:rsidRDefault="0007534A" w:rsidP="003024A6">
      <w:pPr>
        <w:widowControl w:val="0"/>
        <w:spacing w:after="80"/>
        <w:ind w:firstLine="567"/>
        <w:rPr>
          <w:rFonts w:asciiTheme="majorHAnsi" w:hAnsiTheme="majorHAnsi" w:cstheme="majorHAnsi"/>
          <w:b/>
          <w:sz w:val="26"/>
          <w:szCs w:val="26"/>
          <w:lang w:val="nl-NL"/>
        </w:rPr>
      </w:pPr>
      <w:r w:rsidRPr="007E66A6">
        <w:rPr>
          <w:rFonts w:asciiTheme="majorHAnsi" w:hAnsiTheme="majorHAnsi" w:cstheme="majorHAnsi"/>
          <w:b/>
          <w:sz w:val="26"/>
          <w:szCs w:val="26"/>
          <w:lang w:val="nl-NL"/>
        </w:rPr>
        <w:t>Mục 1. Giới thiệu chung về dự toán, gói thầu</w:t>
      </w:r>
    </w:p>
    <w:p w14:paraId="5CFCA897" w14:textId="77777777" w:rsidR="00C73D5F" w:rsidRPr="007E66A6" w:rsidRDefault="00C73D5F" w:rsidP="003024A6">
      <w:pPr>
        <w:widowControl w:val="0"/>
        <w:spacing w:after="80"/>
        <w:ind w:firstLine="567"/>
        <w:rPr>
          <w:rFonts w:asciiTheme="majorHAnsi" w:hAnsiTheme="majorHAnsi" w:cstheme="majorHAnsi"/>
          <w:sz w:val="26"/>
          <w:szCs w:val="26"/>
          <w:lang w:val="nl-NL"/>
        </w:rPr>
      </w:pPr>
      <w:bookmarkStart w:id="2" w:name="_Hlk154743134"/>
      <w:r w:rsidRPr="007E66A6">
        <w:rPr>
          <w:rFonts w:asciiTheme="majorHAnsi" w:hAnsiTheme="majorHAnsi" w:cstheme="majorHAnsi"/>
          <w:sz w:val="26"/>
          <w:szCs w:val="26"/>
          <w:lang w:val="nl-NL"/>
        </w:rPr>
        <w:t xml:space="preserve">- Tên gói thầu: </w:t>
      </w:r>
      <w:r w:rsidRPr="007E66A6">
        <w:rPr>
          <w:rStyle w:val="fontstyle01"/>
          <w:rFonts w:asciiTheme="majorHAnsi" w:hAnsiTheme="majorHAnsi" w:cstheme="majorHAnsi"/>
          <w:color w:val="auto"/>
          <w:sz w:val="26"/>
          <w:szCs w:val="26"/>
          <w:lang w:val="nl-NL"/>
        </w:rPr>
        <w:t>Gói thầu số 03: Gói thầu mua sắm thiết bị dạy học tối thiểu lớp 2 năm 2025 cho các cơ sở giáo dục công lập trên địa bàn tỉnh Lạng Sơn</w:t>
      </w:r>
    </w:p>
    <w:p w14:paraId="63DC9CB1"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Tên dự toán: </w:t>
      </w:r>
      <w:r w:rsidRPr="007E66A6">
        <w:rPr>
          <w:rStyle w:val="fontstyle01"/>
          <w:rFonts w:asciiTheme="majorHAnsi" w:hAnsiTheme="majorHAnsi" w:cstheme="majorHAnsi"/>
          <w:color w:val="auto"/>
          <w:sz w:val="26"/>
          <w:szCs w:val="26"/>
          <w:lang w:val="nl-NL"/>
        </w:rPr>
        <w:t>Mua sắm thiết bị dạy học tối thiểu lớp 2 năm 2025 cho các cơ sở giáo dục công lập trên địa bàn tỉnh Lạng Sơn</w:t>
      </w:r>
    </w:p>
    <w:p w14:paraId="21742B76" w14:textId="28DC9DEC" w:rsidR="00C73D5F" w:rsidRPr="007E66A6" w:rsidRDefault="00C73D5F" w:rsidP="003024A6">
      <w:pPr>
        <w:spacing w:after="80"/>
        <w:ind w:firstLine="567"/>
        <w:rPr>
          <w:rFonts w:asciiTheme="majorHAnsi" w:eastAsiaTheme="majorEastAsia" w:hAnsiTheme="majorHAnsi" w:cstheme="majorHAnsi"/>
          <w:sz w:val="26"/>
          <w:szCs w:val="26"/>
          <w:lang w:val="nl-NL"/>
        </w:rPr>
      </w:pPr>
      <w:r w:rsidRPr="007E66A6">
        <w:rPr>
          <w:rFonts w:asciiTheme="majorHAnsi" w:hAnsiTheme="majorHAnsi" w:cstheme="majorHAnsi"/>
          <w:sz w:val="26"/>
          <w:szCs w:val="26"/>
          <w:lang w:val="nl-NL"/>
        </w:rPr>
        <w:t xml:space="preserve">- Chủ đầu tư: </w:t>
      </w:r>
      <w:r w:rsidR="001A6C4A" w:rsidRPr="007E66A6">
        <w:rPr>
          <w:rStyle w:val="fontstyle01"/>
          <w:rFonts w:asciiTheme="majorHAnsi" w:eastAsiaTheme="majorEastAsia" w:hAnsiTheme="majorHAnsi" w:cstheme="majorHAnsi"/>
          <w:color w:val="auto"/>
          <w:sz w:val="26"/>
          <w:szCs w:val="26"/>
          <w:lang w:val="nl-NL"/>
        </w:rPr>
        <w:t>Sở Giáo dục và Đào tạo tỉnh Lạng Sơn</w:t>
      </w:r>
    </w:p>
    <w:p w14:paraId="00B41CB2"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Loại hợp đồng: Trọn gói</w:t>
      </w:r>
    </w:p>
    <w:p w14:paraId="18BD8F70"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Thời gian thực hiện hợp đồng: 90 ngày kể từ ngày hợp đồng có hiệu lực. </w:t>
      </w:r>
    </w:p>
    <w:p w14:paraId="3B348D10" w14:textId="2CFE3C2A"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Địa điểm thực hiện gói thầu:</w:t>
      </w:r>
      <w:r w:rsidR="001D1FB9" w:rsidRPr="007E66A6">
        <w:rPr>
          <w:rFonts w:asciiTheme="majorHAnsi" w:hAnsiTheme="majorHAnsi" w:cstheme="majorHAnsi"/>
          <w:sz w:val="26"/>
          <w:szCs w:val="26"/>
          <w:lang w:val="nl-NL"/>
        </w:rPr>
        <w:t xml:space="preserve"> Tại các điểm trường trên địa bàn tỉnh Lạng Sơn</w:t>
      </w:r>
    </w:p>
    <w:p w14:paraId="6A1467D4" w14:textId="77777777" w:rsidR="00C73D5F" w:rsidRPr="007E66A6" w:rsidRDefault="00C73D5F" w:rsidP="003024A6">
      <w:pPr>
        <w:spacing w:after="80"/>
        <w:ind w:firstLine="567"/>
        <w:rPr>
          <w:rFonts w:asciiTheme="majorHAnsi" w:eastAsiaTheme="majorEastAsia" w:hAnsiTheme="majorHAnsi" w:cstheme="majorHAnsi"/>
          <w:sz w:val="26"/>
          <w:szCs w:val="26"/>
          <w:lang w:val="nl-NL"/>
        </w:rPr>
      </w:pPr>
      <w:r w:rsidRPr="007E66A6">
        <w:rPr>
          <w:rFonts w:asciiTheme="majorHAnsi" w:hAnsiTheme="majorHAnsi" w:cstheme="majorHAnsi"/>
          <w:sz w:val="26"/>
          <w:szCs w:val="26"/>
          <w:lang w:val="nl-NL"/>
        </w:rPr>
        <w:t xml:space="preserve">- Nguồn vốn: </w:t>
      </w:r>
      <w:r w:rsidRPr="007E66A6">
        <w:rPr>
          <w:rStyle w:val="fontstyle01"/>
          <w:rFonts w:asciiTheme="majorHAnsi" w:eastAsiaTheme="majorEastAsia" w:hAnsiTheme="majorHAnsi" w:cstheme="majorHAnsi"/>
          <w:color w:val="auto"/>
          <w:sz w:val="26"/>
          <w:szCs w:val="26"/>
          <w:lang w:val="nl-NL"/>
        </w:rPr>
        <w:t>Được giao tại Quyết định số 1907/QĐ-UBND ngày 27/8/2025 của UBND tỉnh Lạng Sơn</w:t>
      </w:r>
    </w:p>
    <w:bookmarkEnd w:id="2"/>
    <w:p w14:paraId="12F05FD5" w14:textId="77777777" w:rsidR="0007534A" w:rsidRPr="007E66A6" w:rsidRDefault="0007534A" w:rsidP="0007534A">
      <w:pPr>
        <w:widowControl w:val="0"/>
        <w:spacing w:after="80"/>
        <w:ind w:firstLine="567"/>
        <w:rPr>
          <w:rFonts w:asciiTheme="majorHAnsi" w:hAnsiTheme="majorHAnsi" w:cstheme="majorHAnsi"/>
          <w:b/>
          <w:sz w:val="26"/>
          <w:szCs w:val="26"/>
          <w:lang w:val="nl-NL"/>
        </w:rPr>
      </w:pPr>
      <w:r w:rsidRPr="007E66A6">
        <w:rPr>
          <w:rFonts w:asciiTheme="majorHAnsi" w:hAnsiTheme="majorHAnsi" w:cstheme="majorHAnsi"/>
          <w:b/>
          <w:sz w:val="26"/>
          <w:szCs w:val="26"/>
          <w:lang w:val="nl-NL"/>
        </w:rPr>
        <w:t>Mục 2. Yêu cầu về kỹ thuật:</w:t>
      </w:r>
    </w:p>
    <w:p w14:paraId="4FF6BD41" w14:textId="77777777" w:rsidR="0007534A" w:rsidRPr="007E66A6" w:rsidRDefault="0007534A" w:rsidP="0007534A">
      <w:pPr>
        <w:widowControl w:val="0"/>
        <w:spacing w:after="80"/>
        <w:ind w:firstLine="567"/>
        <w:rPr>
          <w:rFonts w:asciiTheme="majorHAnsi" w:hAnsiTheme="majorHAnsi" w:cstheme="majorHAnsi"/>
          <w:b/>
          <w:sz w:val="26"/>
          <w:szCs w:val="26"/>
          <w:lang w:val="nl-NL"/>
        </w:rPr>
      </w:pPr>
      <w:r w:rsidRPr="007E66A6">
        <w:rPr>
          <w:rFonts w:asciiTheme="majorHAnsi" w:hAnsiTheme="majorHAnsi" w:cstheme="majorHAnsi"/>
          <w:b/>
          <w:sz w:val="26"/>
          <w:szCs w:val="26"/>
          <w:lang w:val="nl-NL"/>
        </w:rPr>
        <w:t>I. Chỉ dẫn nhà thầu:</w:t>
      </w:r>
    </w:p>
    <w:p w14:paraId="49551C4B"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14:paraId="14FB0D04" w14:textId="123AD7E6"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Chủ đầu tư, Tổ chuyên gia sẽ không xem xét, đánh giá là tương đương so với yêu cầu của E-HSMT</w:t>
      </w:r>
    </w:p>
    <w:p w14:paraId="612B3632"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51CB0AE8"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756E51F3"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244AD828"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lastRenderedPageBreak/>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14:paraId="66533A31"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21EC4477" w14:textId="77777777"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Khi lập danh sách trang thiết bị, hàng hóa trong Hồ sơ dự thầu, đề nghị các nhà thầu lập theo thứ tự danh mục thiết bị, hàng hóa trong Hồ sơ mời thầu.</w:t>
      </w:r>
    </w:p>
    <w:p w14:paraId="1730574E" w14:textId="000B5AD5"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Tên hãng sản xuất, xuất xứ, model, ký mã hiệu của hàng hóa (nếu có) nêu trong E-HSMT chỉ mang tính chất tham khảo.</w:t>
      </w:r>
    </w:p>
    <w:p w14:paraId="2E187CAE" w14:textId="50D7D249" w:rsidR="00C73D5F" w:rsidRPr="007E66A6" w:rsidRDefault="0007534A" w:rsidP="0007534A">
      <w:pPr>
        <w:widowControl w:val="0"/>
        <w:spacing w:after="80"/>
        <w:ind w:firstLine="567"/>
        <w:rPr>
          <w:rFonts w:asciiTheme="majorHAnsi" w:hAnsiTheme="majorHAnsi" w:cstheme="majorHAnsi"/>
          <w:b/>
          <w:sz w:val="26"/>
          <w:szCs w:val="26"/>
          <w:lang w:val="nl-NL"/>
        </w:rPr>
      </w:pPr>
      <w:r w:rsidRPr="007E66A6">
        <w:rPr>
          <w:rFonts w:asciiTheme="majorHAnsi" w:hAnsiTheme="majorHAnsi" w:cstheme="majorHAnsi"/>
          <w:b/>
          <w:sz w:val="26"/>
          <w:szCs w:val="26"/>
          <w:lang w:val="nl-NL"/>
        </w:rPr>
        <w:t>II</w:t>
      </w:r>
      <w:r w:rsidR="00C73D5F" w:rsidRPr="007E66A6">
        <w:rPr>
          <w:rFonts w:asciiTheme="majorHAnsi" w:hAnsiTheme="majorHAnsi" w:cstheme="majorHAnsi"/>
          <w:b/>
          <w:sz w:val="26"/>
          <w:szCs w:val="26"/>
          <w:lang w:val="nl-NL"/>
        </w:rPr>
        <w:t>. Yêu cầu chung:</w:t>
      </w:r>
    </w:p>
    <w:p w14:paraId="7C73E378" w14:textId="68D6334D"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Hàng hóa thuộc gói thầu phải mới 100%, sản xuất không trước năm 202</w:t>
      </w:r>
      <w:r w:rsidR="00EA5E3E" w:rsidRPr="007E66A6">
        <w:rPr>
          <w:rFonts w:asciiTheme="majorHAnsi" w:hAnsiTheme="majorHAnsi" w:cstheme="majorHAnsi"/>
          <w:sz w:val="26"/>
          <w:szCs w:val="26"/>
          <w:lang w:val="nl-NL"/>
        </w:rPr>
        <w:t>4</w:t>
      </w:r>
      <w:r w:rsidRPr="007E66A6">
        <w:rPr>
          <w:rFonts w:asciiTheme="majorHAnsi" w:hAnsiTheme="majorHAnsi" w:cstheme="majorHAnsi"/>
          <w:sz w:val="26"/>
          <w:szCs w:val="26"/>
          <w:lang w:val="nl-NL"/>
        </w:rPr>
        <w:t xml:space="preserve"> (trừ trường hợp hàng hóa có yêu cầu khác được nêu trong E-HSMT này), đảm bảo đủ điều kiện lưu thông trên thị trường Việt Nam, đã bao gồm đầy đủ các vật tư, phụ kiện và dịch vụ kỹ thuật kèm theo để lắp đặt hoàn chỉnh, vận hành theo yêu cầu của chủ đầu tư. Giá hàng hóa chào thầu phải bao gồm thuế, phí và các chi phí khác có liên quan. </w:t>
      </w:r>
    </w:p>
    <w:p w14:paraId="331EC8EC" w14:textId="2DE4CB4D" w:rsidR="0007534A" w:rsidRPr="007E66A6" w:rsidRDefault="0007534A"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Các thành phần hoặc các phụ kiện đi kèm của thiết bị phải đảm bảo tương thích với thiết bị chính.</w:t>
      </w:r>
    </w:p>
    <w:p w14:paraId="04EA5EA5"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Đối với hàng hóa có nội dung yêu cầu phù hợp luật bản quyền, cấp phép xuất bản thì yêu cầu:</w:t>
      </w:r>
    </w:p>
    <w:p w14:paraId="2E3D90B9"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Nhà thầu phải phải chào thầu cụ thể năm sản xuất/xuất bản của hàng hóa</w:t>
      </w:r>
    </w:p>
    <w:p w14:paraId="0AE5C634"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Cung cấp Quyết định xuất bản hoặc tài liệu chứng nhận bản quyền tác giả do cơ quan có thẩm quyền cấp hoặc tài liệu tương đương </w:t>
      </w:r>
      <w:r w:rsidRPr="007E66A6">
        <w:rPr>
          <w:rFonts w:asciiTheme="majorHAnsi" w:hAnsiTheme="majorHAnsi" w:cstheme="majorHAnsi"/>
          <w:i/>
          <w:iCs/>
          <w:sz w:val="26"/>
          <w:szCs w:val="26"/>
          <w:lang w:val="nl-NL"/>
        </w:rPr>
        <w:t>(sau đây gọi chung là “Giấy phép xuất bản”)</w:t>
      </w:r>
      <w:r w:rsidRPr="007E66A6">
        <w:rPr>
          <w:rFonts w:asciiTheme="majorHAnsi" w:hAnsiTheme="majorHAnsi" w:cstheme="majorHAnsi"/>
          <w:sz w:val="26"/>
          <w:szCs w:val="26"/>
          <w:lang w:val="nl-NL"/>
        </w:rPr>
        <w:t xml:space="preserve">. Hiệu lực của Giấy phép xuất bản phải đảm bảo phù hợp theo quy định của Luật xuất bản và các văn bản hướng dẫn có liên quan Nhà nước tại thời điểm ban hành văn bản. Đồng thời nhà thầu phải cam kết chịu trách nhiệm về việc hàng hóa được xuất bản hợp pháp, hợp lệ. </w:t>
      </w:r>
    </w:p>
    <w:p w14:paraId="2BF166D3"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Đối với hàng hóa có yêu cầu được kiểm định và cấp giấy chứng nhận phù hợp Tiêu chuẩn Việt Nam (TCVN) hoặc Quy chuẩn, tiêu chuẩn khác thì nhà thầu phải cung cấp tài liệu để chứng minh.</w:t>
      </w:r>
    </w:p>
    <w:p w14:paraId="67026D63" w14:textId="46EF4EBA"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Tổng tiến độ thực hiện gói thầu là </w:t>
      </w:r>
      <w:r w:rsidR="00452461" w:rsidRPr="007E66A6">
        <w:rPr>
          <w:rFonts w:asciiTheme="majorHAnsi" w:hAnsiTheme="majorHAnsi" w:cstheme="majorHAnsi"/>
          <w:sz w:val="26"/>
          <w:szCs w:val="26"/>
          <w:lang w:val="nl-NL"/>
        </w:rPr>
        <w:t>90</w:t>
      </w:r>
      <w:r w:rsidRPr="007E66A6">
        <w:rPr>
          <w:rFonts w:asciiTheme="majorHAnsi" w:hAnsiTheme="majorHAnsi" w:cstheme="majorHAnsi"/>
          <w:sz w:val="26"/>
          <w:szCs w:val="26"/>
          <w:lang w:val="nl-NL"/>
        </w:rPr>
        <w:t xml:space="preserve"> ngày kể từ ngày hợp đồng có hiệu lực (không bao gồm thời gian kéo dài do các sự kiện bất khả kháng gây ra). </w:t>
      </w:r>
    </w:p>
    <w:p w14:paraId="632B6CC5"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 (áp dụng đối với hàng hóa là thiết bị điện, điện tử).</w:t>
      </w:r>
    </w:p>
    <w:p w14:paraId="13F89A6F"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Phương thức bảo hành: </w:t>
      </w:r>
    </w:p>
    <w:p w14:paraId="43495822" w14:textId="77777777" w:rsidR="00C73D5F" w:rsidRPr="007E66A6" w:rsidRDefault="00C73D5F" w:rsidP="003024A6">
      <w:pPr>
        <w:widowControl w:val="0"/>
        <w:spacing w:after="80"/>
        <w:ind w:firstLine="709"/>
        <w:rPr>
          <w:rFonts w:asciiTheme="majorHAnsi" w:hAnsiTheme="majorHAnsi" w:cstheme="majorHAnsi"/>
          <w:sz w:val="26"/>
          <w:szCs w:val="26"/>
          <w:lang w:val="nl-NL"/>
        </w:rPr>
      </w:pPr>
      <w:r w:rsidRPr="007E66A6">
        <w:rPr>
          <w:rFonts w:asciiTheme="majorHAnsi" w:hAnsiTheme="majorHAnsi" w:cstheme="majorHAnsi"/>
          <w:sz w:val="26"/>
          <w:szCs w:val="26"/>
          <w:lang w:val="nl-NL"/>
        </w:rPr>
        <w:t>+ Toàn bộ hàng hóa được bảo hành theo tiêu chuẩn của nhà sản xuất. Nhà thầu phải nộp bảo lãnh bảo hành theo quy định 5% giá trị hợp đồng (nếu hợp đồng có yêu cầu)</w:t>
      </w:r>
    </w:p>
    <w:p w14:paraId="6FC6F8F3" w14:textId="77777777" w:rsidR="00C73D5F" w:rsidRPr="007E66A6" w:rsidRDefault="00C73D5F" w:rsidP="003024A6">
      <w:pPr>
        <w:widowControl w:val="0"/>
        <w:spacing w:after="80"/>
        <w:ind w:firstLine="709"/>
        <w:rPr>
          <w:rFonts w:asciiTheme="majorHAnsi" w:hAnsiTheme="majorHAnsi" w:cstheme="majorHAnsi"/>
          <w:sz w:val="26"/>
          <w:szCs w:val="26"/>
          <w:lang w:val="nl-NL"/>
        </w:rPr>
      </w:pPr>
      <w:r w:rsidRPr="007E66A6">
        <w:rPr>
          <w:rFonts w:asciiTheme="majorHAnsi" w:hAnsiTheme="majorHAnsi" w:cstheme="majorHAnsi"/>
          <w:sz w:val="26"/>
          <w:szCs w:val="26"/>
          <w:lang w:val="nl-NL"/>
        </w:rPr>
        <w:t xml:space="preserve">+ Khi có yêu cầu về bảo hành, Nhà thầu phải cử cán bộ kỹ thuật (nhân sự có chuyên môn phù hợp) đến khắc phục sự cố không chậm quá 48 giờ kể từ khi được yêu </w:t>
      </w:r>
      <w:r w:rsidRPr="007E66A6">
        <w:rPr>
          <w:rFonts w:asciiTheme="majorHAnsi" w:hAnsiTheme="majorHAnsi" w:cstheme="majorHAnsi"/>
          <w:sz w:val="26"/>
          <w:szCs w:val="26"/>
          <w:lang w:val="nl-NL"/>
        </w:rPr>
        <w:lastRenderedPageBreak/>
        <w:t>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3F4971FF"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Trừ trường hợp có thỏa thuận khác trong hợp đồng ký kết giữa Chủ đầu tư và Nhà thầu, trước khi các bên tiến hành bàn giao và nghiệm thu hàng hóa, Nhà thầu phải cung cấp cho chủ đầu tư các tài liệu chứng minh nguồn gốc xuất xứ, chất lượng và hướng dẫn sử dụng của hàng hóa, thiết bị (không bắt buộc đối với vật tư tiêu hao, vật tư hoặc phụ kiện lắp đặt đi kèm thiết bị chính).</w:t>
      </w:r>
    </w:p>
    <w:p w14:paraId="689F5D6F" w14:textId="77777777" w:rsidR="00C73D5F" w:rsidRPr="007E66A6" w:rsidRDefault="00C73D5F" w:rsidP="003024A6">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lang w:val="nl-N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6857DBD1" w14:textId="33F2DBFA" w:rsidR="0007534A" w:rsidRPr="007E66A6" w:rsidRDefault="0007534A" w:rsidP="0007534A">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sz w:val="26"/>
          <w:szCs w:val="26"/>
          <w:shd w:val="clear" w:color="auto" w:fill="FFFFFF"/>
          <w:lang w:val="nl-NL"/>
        </w:rPr>
        <w:t>- Nhà thầu phải cung cấp bảng chào kỹ thuật hàng hóa dự thầu, đồng thời Nhà thầu cung cấp tài liệu kỹ thuật hoặc catalogue hàng hóa do nhà sản xuất công bố (hoặc tài liệu xác nhận thông số kỹ thuật hàng hóa chào thầu do một trong các đơn vị sau phát hành: Nhà sản xuất hoặc Nhà phân phối được ủy quyền hoặc Đại diện hợp pháp của Nhà sản xuất (đại lý hoặc nhà phân phối). Trường hợp tài liệu không phải do Nhà sản xuất phát hành thì Nhà thầu phải kèm theo tài liệu chứng minh mối liên quan giữa đơn vị cấp tài liệu với Nhà sản xuất) để chứng minh đáp ứng các yêu cầu về thông số kỹ thuật của E-HSMT. Đối với tài liệu bằng ngôn ngữ khác ngoài tiếng Việt, Nhà thầu phải cung cấp bản dịch thuật công chứng tiếng Việt</w:t>
      </w:r>
      <w:r w:rsidRPr="007E66A6">
        <w:rPr>
          <w:rFonts w:asciiTheme="majorHAnsi" w:hAnsiTheme="majorHAnsi" w:cstheme="majorHAnsi"/>
          <w:sz w:val="26"/>
          <w:szCs w:val="26"/>
          <w:lang w:val="nl-NL"/>
        </w:rPr>
        <w:t xml:space="preserve">. </w:t>
      </w:r>
    </w:p>
    <w:p w14:paraId="0D98E1CE" w14:textId="77777777" w:rsidR="0007534A" w:rsidRPr="007E66A6" w:rsidRDefault="0007534A" w:rsidP="0007534A">
      <w:pPr>
        <w:widowControl w:val="0"/>
        <w:spacing w:after="80"/>
        <w:ind w:firstLine="567"/>
        <w:rPr>
          <w:rFonts w:asciiTheme="majorHAnsi" w:hAnsiTheme="majorHAnsi" w:cstheme="majorHAnsi"/>
          <w:i/>
          <w:sz w:val="26"/>
          <w:szCs w:val="26"/>
          <w:lang w:val="nl-NL"/>
        </w:rPr>
      </w:pPr>
      <w:r w:rsidRPr="007E66A6">
        <w:rPr>
          <w:rFonts w:asciiTheme="majorHAnsi" w:hAnsiTheme="majorHAnsi" w:cstheme="majorHAnsi"/>
          <w:i/>
          <w:sz w:val="26"/>
          <w:szCs w:val="26"/>
          <w:lang w:val="nl-NL"/>
        </w:rPr>
        <w:t xml:space="preserve">(Ghi chú: </w:t>
      </w:r>
    </w:p>
    <w:p w14:paraId="3D1B5F7F" w14:textId="77777777" w:rsidR="0007534A" w:rsidRPr="007E66A6" w:rsidRDefault="0007534A" w:rsidP="0007534A">
      <w:pPr>
        <w:widowControl w:val="0"/>
        <w:spacing w:after="80"/>
        <w:ind w:firstLine="567"/>
        <w:rPr>
          <w:rFonts w:asciiTheme="majorHAnsi" w:hAnsiTheme="majorHAnsi" w:cstheme="majorHAnsi"/>
          <w:i/>
          <w:sz w:val="26"/>
          <w:szCs w:val="26"/>
          <w:lang w:val="nl-NL"/>
        </w:rPr>
      </w:pPr>
      <w:r w:rsidRPr="007E66A6">
        <w:rPr>
          <w:rFonts w:asciiTheme="majorHAnsi" w:hAnsiTheme="majorHAnsi" w:cstheme="majorHAnsi"/>
          <w:i/>
          <w:sz w:val="26"/>
          <w:szCs w:val="26"/>
          <w:lang w:val="nl-NL"/>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5E2B65CC" w14:textId="77777777" w:rsidR="0007534A" w:rsidRPr="007E66A6" w:rsidRDefault="0007534A" w:rsidP="0007534A">
      <w:pPr>
        <w:widowControl w:val="0"/>
        <w:spacing w:after="80"/>
        <w:ind w:firstLine="709"/>
        <w:rPr>
          <w:rFonts w:asciiTheme="majorHAnsi" w:hAnsiTheme="majorHAnsi" w:cstheme="majorHAnsi"/>
          <w:i/>
          <w:sz w:val="26"/>
          <w:szCs w:val="26"/>
          <w:lang w:val="nl-NL"/>
        </w:rPr>
      </w:pPr>
      <w:r w:rsidRPr="007E66A6">
        <w:rPr>
          <w:rFonts w:asciiTheme="majorHAnsi" w:hAnsiTheme="majorHAnsi" w:cstheme="majorHAnsi"/>
          <w:i/>
          <w:sz w:val="26"/>
          <w:szCs w:val="26"/>
          <w:lang w:val="nl-NL"/>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7E66A6">
        <w:rPr>
          <w:rFonts w:asciiTheme="majorHAnsi" w:hAnsiTheme="majorHAnsi" w:cstheme="majorHAnsi"/>
          <w:i/>
          <w:sz w:val="26"/>
          <w:szCs w:val="26"/>
          <w:u w:color="FFFF00"/>
          <w:lang w:val="nl-NL"/>
        </w:rPr>
        <w:t>Chủ đầu tư</w:t>
      </w:r>
      <w:r w:rsidRPr="007E66A6">
        <w:rPr>
          <w:rFonts w:asciiTheme="majorHAnsi" w:hAnsiTheme="majorHAnsi" w:cstheme="majorHAnsi"/>
          <w:i/>
          <w:sz w:val="26"/>
          <w:szCs w:val="26"/>
          <w:lang w:val="nl-NL"/>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41ED3B12" w14:textId="77777777" w:rsidR="0007534A" w:rsidRPr="007E66A6" w:rsidRDefault="0007534A" w:rsidP="0007534A">
      <w:pPr>
        <w:widowControl w:val="0"/>
        <w:spacing w:after="80"/>
        <w:ind w:firstLine="709"/>
        <w:rPr>
          <w:rFonts w:asciiTheme="majorHAnsi" w:hAnsiTheme="majorHAnsi" w:cstheme="majorHAnsi"/>
          <w:i/>
          <w:sz w:val="26"/>
          <w:szCs w:val="26"/>
          <w:lang w:val="nl-NL"/>
        </w:rPr>
      </w:pPr>
      <w:r w:rsidRPr="007E66A6">
        <w:rPr>
          <w:rFonts w:asciiTheme="majorHAnsi" w:hAnsiTheme="majorHAnsi" w:cstheme="majorHAnsi"/>
          <w:i/>
          <w:sz w:val="26"/>
          <w:szCs w:val="26"/>
          <w:lang w:val="nl-NL"/>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7E66A6">
        <w:rPr>
          <w:rFonts w:asciiTheme="majorHAnsi" w:hAnsiTheme="majorHAnsi" w:cstheme="majorHAnsi"/>
          <w:i/>
          <w:sz w:val="26"/>
          <w:szCs w:val="26"/>
          <w:u w:color="FFFF00"/>
          <w:lang w:val="nl-NL"/>
        </w:rPr>
        <w:t>Chủ đầu tư</w:t>
      </w:r>
      <w:r w:rsidRPr="007E66A6">
        <w:rPr>
          <w:rFonts w:asciiTheme="majorHAnsi" w:hAnsiTheme="majorHAnsi" w:cstheme="majorHAnsi"/>
          <w:i/>
          <w:sz w:val="26"/>
          <w:szCs w:val="26"/>
          <w:lang w:val="nl-NL"/>
        </w:rPr>
        <w:t xml:space="preserve"> sẽ căn cứ theo tài liệu đã nộp trong E-HSDT để đánh giá. </w:t>
      </w:r>
    </w:p>
    <w:p w14:paraId="44FFF3F6" w14:textId="77777777" w:rsidR="0007534A" w:rsidRPr="007E66A6" w:rsidRDefault="0007534A" w:rsidP="0007534A">
      <w:pPr>
        <w:widowControl w:val="0"/>
        <w:spacing w:after="80"/>
        <w:ind w:firstLine="567"/>
        <w:rPr>
          <w:rFonts w:asciiTheme="majorHAnsi" w:hAnsiTheme="majorHAnsi" w:cstheme="majorHAnsi"/>
          <w:i/>
          <w:sz w:val="26"/>
          <w:szCs w:val="26"/>
          <w:lang w:val="nl-NL"/>
        </w:rPr>
      </w:pPr>
      <w:r w:rsidRPr="007E66A6">
        <w:rPr>
          <w:rFonts w:asciiTheme="majorHAnsi" w:hAnsiTheme="majorHAnsi" w:cstheme="majorHAnsi"/>
          <w:i/>
          <w:sz w:val="26"/>
          <w:szCs w:val="26"/>
          <w:lang w:val="nl-NL"/>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184B30A1" w14:textId="5CF9E6CB" w:rsidR="00817071" w:rsidRPr="007E66A6" w:rsidRDefault="0007534A" w:rsidP="003024A6">
      <w:pPr>
        <w:widowControl w:val="0"/>
        <w:spacing w:after="80"/>
        <w:ind w:firstLine="567"/>
        <w:rPr>
          <w:rFonts w:asciiTheme="majorHAnsi" w:hAnsiTheme="majorHAnsi" w:cstheme="majorHAnsi"/>
          <w:b/>
          <w:sz w:val="26"/>
          <w:szCs w:val="26"/>
          <w:lang w:val="nl-NL"/>
        </w:rPr>
      </w:pPr>
      <w:r w:rsidRPr="007E66A6">
        <w:rPr>
          <w:rFonts w:asciiTheme="majorHAnsi" w:hAnsiTheme="majorHAnsi" w:cstheme="majorHAnsi"/>
          <w:b/>
          <w:bCs/>
          <w:iCs/>
          <w:spacing w:val="-2"/>
          <w:sz w:val="26"/>
          <w:szCs w:val="26"/>
          <w:lang w:val="nl-NL"/>
        </w:rPr>
        <w:t>III</w:t>
      </w:r>
      <w:r w:rsidR="00817071" w:rsidRPr="007E66A6">
        <w:rPr>
          <w:rFonts w:asciiTheme="majorHAnsi" w:hAnsiTheme="majorHAnsi" w:cstheme="majorHAnsi"/>
          <w:b/>
          <w:bCs/>
          <w:iCs/>
          <w:spacing w:val="-2"/>
          <w:sz w:val="26"/>
          <w:szCs w:val="26"/>
          <w:lang w:val="nl-NL"/>
        </w:rPr>
        <w:t>.</w:t>
      </w:r>
      <w:r w:rsidR="00817071" w:rsidRPr="007E66A6">
        <w:rPr>
          <w:rFonts w:asciiTheme="majorHAnsi" w:hAnsiTheme="majorHAnsi" w:cstheme="majorHAnsi"/>
          <w:iCs/>
          <w:spacing w:val="-2"/>
          <w:sz w:val="26"/>
          <w:szCs w:val="26"/>
          <w:lang w:val="nl-NL"/>
        </w:rPr>
        <w:t xml:space="preserve"> </w:t>
      </w:r>
      <w:r w:rsidR="00817071" w:rsidRPr="007E66A6">
        <w:rPr>
          <w:rFonts w:asciiTheme="majorHAnsi" w:hAnsiTheme="majorHAnsi" w:cstheme="majorHAnsi"/>
          <w:b/>
          <w:sz w:val="26"/>
          <w:szCs w:val="26"/>
          <w:lang w:val="nl-NL"/>
        </w:rPr>
        <w:t>Yêu cầu kỹ thuật cụ thể:</w:t>
      </w:r>
    </w:p>
    <w:p w14:paraId="56047FDB" w14:textId="6ABEF4C0" w:rsidR="00817071" w:rsidRPr="007E66A6" w:rsidRDefault="00817071" w:rsidP="00EA5E3E">
      <w:pPr>
        <w:widowControl w:val="0"/>
        <w:spacing w:after="80"/>
        <w:ind w:firstLine="567"/>
        <w:rPr>
          <w:rFonts w:asciiTheme="majorHAnsi" w:hAnsiTheme="majorHAnsi" w:cstheme="majorHAnsi"/>
          <w:sz w:val="26"/>
          <w:szCs w:val="26"/>
          <w:lang w:val="nl-NL"/>
        </w:rPr>
      </w:pPr>
      <w:r w:rsidRPr="007E66A6">
        <w:rPr>
          <w:rFonts w:asciiTheme="majorHAnsi" w:hAnsiTheme="majorHAnsi" w:cstheme="majorHAnsi"/>
          <w:b/>
          <w:sz w:val="26"/>
          <w:szCs w:val="26"/>
          <w:lang w:val="nl-NL"/>
        </w:rPr>
        <w:t xml:space="preserve">(Ghi chú: </w:t>
      </w:r>
      <w:r w:rsidRPr="007E66A6">
        <w:rPr>
          <w:rFonts w:asciiTheme="majorHAnsi" w:hAnsiTheme="majorHAnsi" w:cstheme="majorHAnsi"/>
          <w:sz w:val="26"/>
          <w:szCs w:val="26"/>
          <w:lang w:val="nl-NL"/>
        </w:rPr>
        <w:t xml:space="preserve">Đối với các hàng hóa có nội dung yêu cầu sản phẩm được sản xuất </w:t>
      </w:r>
      <w:r w:rsidR="00EA5E3E" w:rsidRPr="007E66A6">
        <w:rPr>
          <w:rFonts w:asciiTheme="majorHAnsi" w:hAnsiTheme="majorHAnsi" w:cstheme="majorHAnsi"/>
          <w:sz w:val="26"/>
          <w:szCs w:val="26"/>
          <w:lang w:val="nl-NL"/>
        </w:rPr>
        <w:t xml:space="preserve">bởi nhà sản xuất đạt </w:t>
      </w:r>
      <w:r w:rsidRPr="007E66A6">
        <w:rPr>
          <w:rFonts w:asciiTheme="majorHAnsi" w:hAnsiTheme="majorHAnsi" w:cstheme="majorHAnsi"/>
          <w:sz w:val="26"/>
          <w:szCs w:val="26"/>
          <w:lang w:val="nl-NL"/>
        </w:rPr>
        <w:t xml:space="preserve">tiêu chuẩn về hệ thống quản lý: ISO 9001:2015, ISO 45001:2018, ISO 14001: 2015: Đây không phải là tiêu chí bắt buộc nhà thầu phải đáp ứng, </w:t>
      </w:r>
      <w:r w:rsidR="00EA5E3E" w:rsidRPr="007E66A6">
        <w:rPr>
          <w:rFonts w:asciiTheme="majorHAnsi" w:hAnsiTheme="majorHAnsi" w:cstheme="majorHAnsi"/>
          <w:sz w:val="26"/>
          <w:szCs w:val="26"/>
          <w:lang w:val="nl-NL"/>
        </w:rPr>
        <w:t xml:space="preserve">Chủ đầu </w:t>
      </w:r>
      <w:r w:rsidR="00EA5E3E" w:rsidRPr="007E66A6">
        <w:rPr>
          <w:rFonts w:asciiTheme="majorHAnsi" w:hAnsiTheme="majorHAnsi" w:cstheme="majorHAnsi"/>
          <w:sz w:val="26"/>
          <w:szCs w:val="26"/>
          <w:lang w:val="nl-NL"/>
        </w:rPr>
        <w:lastRenderedPageBreak/>
        <w:t>tư</w:t>
      </w:r>
      <w:r w:rsidRPr="007E66A6">
        <w:rPr>
          <w:rFonts w:asciiTheme="majorHAnsi" w:hAnsiTheme="majorHAnsi" w:cstheme="majorHAnsi"/>
          <w:sz w:val="26"/>
          <w:szCs w:val="26"/>
          <w:lang w:val="nl-NL"/>
        </w:rPr>
        <w:t xml:space="preserve"> khuyến khích nhà thầu chào thầu hàng hóa được sản xuất bởi đơn vị đạt/áp dụng tiêu chuẩn này.</w:t>
      </w:r>
      <w:r w:rsidR="00EA5E3E" w:rsidRPr="007E66A6">
        <w:rPr>
          <w:rFonts w:asciiTheme="majorHAnsi" w:hAnsiTheme="majorHAnsi" w:cstheme="majorHAnsi"/>
          <w:sz w:val="26"/>
          <w:szCs w:val="26"/>
          <w:lang w:val="nl-NL"/>
        </w:rPr>
        <w:t xml:space="preserve"> </w:t>
      </w:r>
      <w:r w:rsidRPr="007E66A6">
        <w:rPr>
          <w:rFonts w:asciiTheme="majorHAnsi" w:hAnsiTheme="majorHAnsi" w:cstheme="majorHAnsi"/>
          <w:sz w:val="26"/>
          <w:szCs w:val="26"/>
          <w:lang w:val="nl-NL"/>
        </w:rPr>
        <w:t>Trường hợp các nhà thầu đáp ứng yêu cầu của E-HSMT, được xếp hạng ngang nhau thì Chủ đầu tư sẽ ưu tiên lựa chọn nhà thầu có hàng hóa chào thầu được sản xuất bởi nhà sản xuất đạt tiêu chuẩn nêu trên).</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711"/>
        <w:gridCol w:w="5103"/>
        <w:gridCol w:w="850"/>
        <w:gridCol w:w="1133"/>
      </w:tblGrid>
      <w:tr w:rsidR="007E66A6" w:rsidRPr="007E66A6" w14:paraId="78AF5177" w14:textId="77777777" w:rsidTr="006F461A">
        <w:trPr>
          <w:trHeight w:val="20"/>
          <w:tblHeader/>
        </w:trPr>
        <w:tc>
          <w:tcPr>
            <w:tcW w:w="730" w:type="dxa"/>
            <w:vAlign w:val="center"/>
            <w:hideMark/>
          </w:tcPr>
          <w:p w14:paraId="21651F3F"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STT</w:t>
            </w:r>
          </w:p>
        </w:tc>
        <w:tc>
          <w:tcPr>
            <w:tcW w:w="1711" w:type="dxa"/>
            <w:vAlign w:val="center"/>
            <w:hideMark/>
          </w:tcPr>
          <w:p w14:paraId="3F6C67BD"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Tên tài sản thẩm định</w:t>
            </w:r>
          </w:p>
        </w:tc>
        <w:tc>
          <w:tcPr>
            <w:tcW w:w="5103" w:type="dxa"/>
            <w:vAlign w:val="center"/>
            <w:hideMark/>
          </w:tcPr>
          <w:p w14:paraId="3CD48BD0"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Thông số kỹ thuật</w:t>
            </w:r>
          </w:p>
        </w:tc>
        <w:tc>
          <w:tcPr>
            <w:tcW w:w="850" w:type="dxa"/>
            <w:vAlign w:val="center"/>
            <w:hideMark/>
          </w:tcPr>
          <w:p w14:paraId="41046F59"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Đơn vị tính</w:t>
            </w:r>
          </w:p>
        </w:tc>
        <w:tc>
          <w:tcPr>
            <w:tcW w:w="1133" w:type="dxa"/>
            <w:vAlign w:val="center"/>
            <w:hideMark/>
          </w:tcPr>
          <w:p w14:paraId="6230796E"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Số lượng</w:t>
            </w:r>
          </w:p>
        </w:tc>
      </w:tr>
      <w:tr w:rsidR="007E66A6" w:rsidRPr="007E66A6" w14:paraId="5408BD8E" w14:textId="77777777" w:rsidTr="006F461A">
        <w:trPr>
          <w:trHeight w:val="20"/>
        </w:trPr>
        <w:tc>
          <w:tcPr>
            <w:tcW w:w="730" w:type="dxa"/>
            <w:hideMark/>
          </w:tcPr>
          <w:p w14:paraId="78D540A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281D712D"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I. Danh mục thiết bị dạy học tối thiểu môn Tiếng Việt</w:t>
            </w:r>
          </w:p>
        </w:tc>
        <w:tc>
          <w:tcPr>
            <w:tcW w:w="850" w:type="dxa"/>
            <w:hideMark/>
          </w:tcPr>
          <w:p w14:paraId="0C8B9B9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2DD04A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r>
      <w:tr w:rsidR="007E66A6" w:rsidRPr="007E66A6" w14:paraId="27D15DF3" w14:textId="77777777" w:rsidTr="006F461A">
        <w:trPr>
          <w:trHeight w:val="20"/>
        </w:trPr>
        <w:tc>
          <w:tcPr>
            <w:tcW w:w="730" w:type="dxa"/>
            <w:hideMark/>
          </w:tcPr>
          <w:p w14:paraId="6E5CDB95"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w:t>
            </w:r>
          </w:p>
        </w:tc>
        <w:tc>
          <w:tcPr>
            <w:tcW w:w="6814" w:type="dxa"/>
            <w:gridSpan w:val="2"/>
            <w:hideMark/>
          </w:tcPr>
          <w:p w14:paraId="7B60CBA7"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Tập viết</w:t>
            </w:r>
          </w:p>
        </w:tc>
        <w:tc>
          <w:tcPr>
            <w:tcW w:w="850" w:type="dxa"/>
            <w:hideMark/>
          </w:tcPr>
          <w:p w14:paraId="4B71AE7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33FF61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r>
      <w:tr w:rsidR="007E66A6" w:rsidRPr="007E66A6" w14:paraId="55472EE7" w14:textId="77777777" w:rsidTr="006F461A">
        <w:trPr>
          <w:trHeight w:val="20"/>
        </w:trPr>
        <w:tc>
          <w:tcPr>
            <w:tcW w:w="730" w:type="dxa"/>
            <w:hideMark/>
          </w:tcPr>
          <w:p w14:paraId="260DFB9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017967D6"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Bộ mẫu chữ viết</w:t>
            </w:r>
          </w:p>
        </w:tc>
        <w:tc>
          <w:tcPr>
            <w:tcW w:w="5103" w:type="dxa"/>
            <w:hideMark/>
          </w:tcPr>
          <w:p w14:paraId="29913504" w14:textId="6B608287" w:rsidR="006F461A" w:rsidRPr="007E66A6" w:rsidRDefault="006F461A" w:rsidP="00002189">
            <w:pPr>
              <w:rPr>
                <w:rFonts w:asciiTheme="majorHAnsi" w:hAnsiTheme="majorHAnsi" w:cstheme="majorHAnsi"/>
                <w:sz w:val="26"/>
                <w:szCs w:val="26"/>
              </w:rPr>
            </w:pPr>
            <w:r w:rsidRPr="007E66A6">
              <w:rPr>
                <w:rFonts w:asciiTheme="majorHAnsi" w:hAnsiTheme="majorHAnsi" w:cstheme="majorHAnsi"/>
                <w:sz w:val="26"/>
                <w:szCs w:val="26"/>
              </w:rPr>
              <w:t xml:space="preserve">a) Bộ mẫu chữ viết quy định trong trường tiểu học được phóng to, in 2 màu. Gồm 8 tờ, kích thước (540x790)mm, dung sai 10mm, in trên giấy couche, định lượng </w:t>
            </w:r>
            <w:r w:rsidR="00A63D58" w:rsidRPr="007E66A6">
              <w:rPr>
                <w:rFonts w:asciiTheme="majorHAnsi" w:hAnsiTheme="majorHAnsi" w:cstheme="majorHAnsi"/>
                <w:sz w:val="26"/>
                <w:szCs w:val="26"/>
              </w:rPr>
              <w:t xml:space="preserve">≥ </w:t>
            </w:r>
            <w:r w:rsidRPr="007E66A6">
              <w:rPr>
                <w:rFonts w:asciiTheme="majorHAnsi" w:hAnsiTheme="majorHAnsi" w:cstheme="majorHAnsi"/>
                <w:sz w:val="26"/>
                <w:szCs w:val="26"/>
              </w:rPr>
              <w:t>200g/m2, cán láng OPP mờ, trong đó:</w:t>
            </w:r>
          </w:p>
          <w:p w14:paraId="42AB9DBD" w14:textId="77777777" w:rsidR="006F461A" w:rsidRPr="007E66A6" w:rsidRDefault="006F461A" w:rsidP="00002189">
            <w:pPr>
              <w:rPr>
                <w:rFonts w:asciiTheme="majorHAnsi" w:hAnsiTheme="majorHAnsi" w:cstheme="majorHAnsi"/>
                <w:sz w:val="26"/>
                <w:szCs w:val="26"/>
              </w:rPr>
            </w:pPr>
            <w:r w:rsidRPr="007E66A6">
              <w:rPr>
                <w:rFonts w:asciiTheme="majorHAnsi" w:hAnsiTheme="majorHAnsi" w:cstheme="majorHAnsi"/>
                <w:sz w:val="26"/>
                <w:szCs w:val="26"/>
              </w:rPr>
              <w:t>- 4 tờ in bảng chữ cái viết thường, dấu thanh và chữ số;</w:t>
            </w:r>
          </w:p>
          <w:p w14:paraId="4CCF4559" w14:textId="77777777" w:rsidR="006F461A" w:rsidRPr="007E66A6" w:rsidRDefault="006F461A" w:rsidP="00002189">
            <w:pPr>
              <w:rPr>
                <w:rFonts w:asciiTheme="majorHAnsi" w:hAnsiTheme="majorHAnsi" w:cstheme="majorHAnsi"/>
                <w:sz w:val="26"/>
                <w:szCs w:val="26"/>
              </w:rPr>
            </w:pPr>
            <w:r w:rsidRPr="007E66A6">
              <w:rPr>
                <w:rFonts w:asciiTheme="majorHAnsi" w:hAnsiTheme="majorHAnsi" w:cstheme="majorHAnsi"/>
                <w:sz w:val="26"/>
                <w:szCs w:val="26"/>
              </w:rPr>
              <w:t>- 4 tờ in bảng chữ cái viết hoa.</w:t>
            </w:r>
          </w:p>
          <w:p w14:paraId="46A435DB" w14:textId="77777777" w:rsidR="006F461A" w:rsidRPr="007E66A6" w:rsidRDefault="006F461A" w:rsidP="00002189">
            <w:pPr>
              <w:rPr>
                <w:rFonts w:asciiTheme="majorHAnsi" w:hAnsiTheme="majorHAnsi" w:cstheme="majorHAnsi"/>
                <w:sz w:val="26"/>
                <w:szCs w:val="26"/>
              </w:rPr>
            </w:pPr>
            <w:r w:rsidRPr="007E66A6">
              <w:rPr>
                <w:rFonts w:asciiTheme="majorHAnsi" w:hAnsiTheme="majorHAnsi" w:cstheme="majorHAnsi"/>
                <w:sz w:val="26"/>
                <w:szCs w:val="26"/>
              </w:rPr>
              <w:t>b) Mẫu chữ cái viết thường và chữ cái viết hoa đều được thể hiện ở 4 dạng: Chữ viết đứng, nét đều; chữ viết đứng, nét thanh, nét đậm; chữ viết nghiêng (15°), nét đều; chữ viết nghiêng, nét thanh, nét đậm.</w:t>
            </w:r>
          </w:p>
          <w:p w14:paraId="1A30A911" w14:textId="38E6C6AE" w:rsidR="00A63D58" w:rsidRPr="007E66A6" w:rsidRDefault="00A63D58" w:rsidP="00002189">
            <w:pPr>
              <w:rPr>
                <w:rFonts w:asciiTheme="majorHAnsi" w:hAnsiTheme="majorHAnsi" w:cstheme="majorHAnsi"/>
                <w:sz w:val="26"/>
                <w:szCs w:val="26"/>
              </w:rPr>
            </w:pPr>
            <w:r w:rsidRPr="007E66A6">
              <w:rPr>
                <w:rFonts w:asciiTheme="majorHAnsi" w:hAnsiTheme="majorHAnsi" w:cstheme="majorHAnsi"/>
                <w:sz w:val="26"/>
                <w:szCs w:val="26"/>
              </w:rPr>
              <w:t xml:space="preserve">c)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48DAED27" w14:textId="57C5A5FE" w:rsidR="00A63D58" w:rsidRPr="007E66A6" w:rsidRDefault="00A63D58" w:rsidP="00002189">
            <w:pPr>
              <w:rPr>
                <w:rFonts w:asciiTheme="majorHAnsi" w:hAnsiTheme="majorHAnsi" w:cstheme="majorHAnsi"/>
                <w:sz w:val="26"/>
                <w:szCs w:val="26"/>
              </w:rPr>
            </w:pPr>
            <w:r w:rsidRPr="007E66A6">
              <w:rPr>
                <w:rFonts w:asciiTheme="majorHAnsi" w:hAnsiTheme="majorHAnsi" w:cstheme="majorHAnsi"/>
                <w:sz w:val="26"/>
                <w:szCs w:val="26"/>
              </w:rPr>
              <w:t>-</w:t>
            </w:r>
            <w:r w:rsidR="006F461A" w:rsidRPr="007E66A6">
              <w:rPr>
                <w:rFonts w:asciiTheme="majorHAnsi" w:hAnsiTheme="majorHAnsi" w:cstheme="majorHAnsi"/>
                <w:sz w:val="26"/>
                <w:szCs w:val="26"/>
              </w:rPr>
              <w:t xml:space="preserve"> Nhà sản xuất hoặc đơn vị liên kết xuất bản đạt hệ thống quản lý tương đương ISO 9001: 2015, ISO 14001: 2015 và ISO 45001:2018.</w:t>
            </w:r>
          </w:p>
          <w:p w14:paraId="24B2FA30" w14:textId="21F4422C" w:rsidR="006F461A" w:rsidRPr="007E66A6" w:rsidRDefault="00A63D58" w:rsidP="00002189">
            <w:pPr>
              <w:rPr>
                <w:rFonts w:asciiTheme="majorHAnsi" w:hAnsiTheme="majorHAnsi" w:cstheme="majorHAnsi"/>
                <w:sz w:val="26"/>
                <w:szCs w:val="26"/>
              </w:rPr>
            </w:pPr>
            <w:r w:rsidRPr="007E66A6">
              <w:rPr>
                <w:rFonts w:asciiTheme="majorHAnsi" w:hAnsiTheme="majorHAnsi" w:cstheme="majorHAnsi"/>
                <w:sz w:val="26"/>
                <w:szCs w:val="26"/>
              </w:rPr>
              <w:t>-</w:t>
            </w:r>
            <w:r w:rsidR="006F461A" w:rsidRPr="007E66A6">
              <w:rPr>
                <w:rFonts w:asciiTheme="majorHAnsi" w:hAnsiTheme="majorHAnsi" w:cstheme="majorHAnsi"/>
                <w:sz w:val="26"/>
                <w:szCs w:val="26"/>
              </w:rPr>
              <w:t xml:space="preserve"> Sản phẩm đã được cơ quan chức năng cấp giấy phép xuấ</w:t>
            </w:r>
            <w:r w:rsidRPr="007E66A6">
              <w:rPr>
                <w:rFonts w:asciiTheme="majorHAnsi" w:hAnsiTheme="majorHAnsi" w:cstheme="majorHAnsi"/>
                <w:sz w:val="26"/>
                <w:szCs w:val="26"/>
              </w:rPr>
              <w:t>t bản theo quy định hiện hành.</w:t>
            </w:r>
            <w:r w:rsidRPr="007E66A6">
              <w:rPr>
                <w:rFonts w:asciiTheme="majorHAnsi" w:hAnsiTheme="majorHAnsi" w:cstheme="majorHAnsi"/>
                <w:sz w:val="26"/>
                <w:szCs w:val="26"/>
              </w:rPr>
              <w:br/>
              <w:t>-</w:t>
            </w:r>
            <w:r w:rsidR="006F461A" w:rsidRPr="007E66A6">
              <w:rPr>
                <w:rFonts w:asciiTheme="majorHAnsi" w:hAnsiTheme="majorHAnsi" w:cstheme="majorHAnsi"/>
                <w:sz w:val="26"/>
                <w:szCs w:val="26"/>
              </w:rPr>
              <w:t xml:space="preserve"> Nhà sản xuất hoặc đơn vị liên kết xuất bản phải đăng ký hoạt động phát hành xuất bản phẩm với cơ quan quản lý nhà nước.</w:t>
            </w:r>
          </w:p>
        </w:tc>
        <w:tc>
          <w:tcPr>
            <w:tcW w:w="850" w:type="dxa"/>
            <w:hideMark/>
          </w:tcPr>
          <w:p w14:paraId="0134BEE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5F8D92D7"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663</w:t>
            </w:r>
          </w:p>
        </w:tc>
      </w:tr>
      <w:tr w:rsidR="007E66A6" w:rsidRPr="007E66A6" w14:paraId="7C6362D4" w14:textId="77777777" w:rsidTr="006F461A">
        <w:trPr>
          <w:trHeight w:val="20"/>
        </w:trPr>
        <w:tc>
          <w:tcPr>
            <w:tcW w:w="730" w:type="dxa"/>
            <w:hideMark/>
          </w:tcPr>
          <w:p w14:paraId="26DF2F5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5B279A6E"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b/>
                <w:bCs/>
                <w:sz w:val="26"/>
                <w:szCs w:val="26"/>
              </w:rPr>
              <w:t>II. Danh mục thiết bị dạy học tối thiểu môn Toán</w:t>
            </w:r>
          </w:p>
        </w:tc>
        <w:tc>
          <w:tcPr>
            <w:tcW w:w="850" w:type="dxa"/>
            <w:hideMark/>
          </w:tcPr>
          <w:p w14:paraId="195C63E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087144A7" w14:textId="77777777" w:rsidR="006F461A" w:rsidRPr="007E66A6" w:rsidRDefault="006F461A" w:rsidP="006F461A">
            <w:pPr>
              <w:jc w:val="right"/>
              <w:rPr>
                <w:rFonts w:asciiTheme="majorHAnsi" w:hAnsiTheme="majorHAnsi" w:cstheme="majorHAnsi"/>
                <w:sz w:val="26"/>
                <w:szCs w:val="26"/>
              </w:rPr>
            </w:pPr>
          </w:p>
        </w:tc>
      </w:tr>
      <w:tr w:rsidR="007E66A6" w:rsidRPr="007E66A6" w14:paraId="1B6CF297" w14:textId="77777777" w:rsidTr="006F461A">
        <w:trPr>
          <w:trHeight w:val="20"/>
        </w:trPr>
        <w:tc>
          <w:tcPr>
            <w:tcW w:w="730" w:type="dxa"/>
            <w:hideMark/>
          </w:tcPr>
          <w:p w14:paraId="0BD346A5"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6814" w:type="dxa"/>
            <w:gridSpan w:val="2"/>
            <w:noWrap/>
            <w:hideMark/>
          </w:tcPr>
          <w:p w14:paraId="4349E382"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THIẾT BỊ THEO CÁC CHỦ ĐỀ</w:t>
            </w:r>
          </w:p>
        </w:tc>
        <w:tc>
          <w:tcPr>
            <w:tcW w:w="850" w:type="dxa"/>
            <w:hideMark/>
          </w:tcPr>
          <w:p w14:paraId="04A9DB94"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1133" w:type="dxa"/>
            <w:hideMark/>
          </w:tcPr>
          <w:p w14:paraId="03597F15" w14:textId="77777777" w:rsidR="006F461A" w:rsidRPr="007E66A6" w:rsidRDefault="006F461A" w:rsidP="006F461A">
            <w:pPr>
              <w:jc w:val="right"/>
              <w:rPr>
                <w:rFonts w:asciiTheme="majorHAnsi" w:hAnsiTheme="majorHAnsi" w:cstheme="majorHAnsi"/>
                <w:sz w:val="26"/>
                <w:szCs w:val="26"/>
              </w:rPr>
            </w:pPr>
          </w:p>
        </w:tc>
      </w:tr>
      <w:tr w:rsidR="007E66A6" w:rsidRPr="007E66A6" w14:paraId="1503FCE3" w14:textId="77777777" w:rsidTr="006F461A">
        <w:trPr>
          <w:trHeight w:val="20"/>
        </w:trPr>
        <w:tc>
          <w:tcPr>
            <w:tcW w:w="730" w:type="dxa"/>
            <w:hideMark/>
          </w:tcPr>
          <w:p w14:paraId="3DA359E8"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w:t>
            </w:r>
          </w:p>
        </w:tc>
        <w:tc>
          <w:tcPr>
            <w:tcW w:w="6814" w:type="dxa"/>
            <w:gridSpan w:val="2"/>
            <w:hideMark/>
          </w:tcPr>
          <w:p w14:paraId="3EBCE4F6"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DỤNG CỤ</w:t>
            </w:r>
          </w:p>
        </w:tc>
        <w:tc>
          <w:tcPr>
            <w:tcW w:w="850" w:type="dxa"/>
            <w:hideMark/>
          </w:tcPr>
          <w:p w14:paraId="6FA87660"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1133" w:type="dxa"/>
            <w:hideMark/>
          </w:tcPr>
          <w:p w14:paraId="2CD225E1" w14:textId="77777777" w:rsidR="006F461A" w:rsidRPr="007E66A6" w:rsidRDefault="006F461A" w:rsidP="006F461A">
            <w:pPr>
              <w:jc w:val="right"/>
              <w:rPr>
                <w:rFonts w:asciiTheme="majorHAnsi" w:hAnsiTheme="majorHAnsi" w:cstheme="majorHAnsi"/>
                <w:sz w:val="26"/>
                <w:szCs w:val="26"/>
              </w:rPr>
            </w:pPr>
          </w:p>
        </w:tc>
      </w:tr>
      <w:tr w:rsidR="007E66A6" w:rsidRPr="007E66A6" w14:paraId="1A332B35" w14:textId="77777777" w:rsidTr="006F461A">
        <w:trPr>
          <w:trHeight w:val="20"/>
        </w:trPr>
        <w:tc>
          <w:tcPr>
            <w:tcW w:w="730" w:type="dxa"/>
            <w:hideMark/>
          </w:tcPr>
          <w:p w14:paraId="55094344"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1</w:t>
            </w:r>
          </w:p>
        </w:tc>
        <w:tc>
          <w:tcPr>
            <w:tcW w:w="6814" w:type="dxa"/>
            <w:gridSpan w:val="2"/>
            <w:hideMark/>
          </w:tcPr>
          <w:p w14:paraId="5F666763"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SỐ VÀ PHÉP TÍNH</w:t>
            </w:r>
          </w:p>
        </w:tc>
        <w:tc>
          <w:tcPr>
            <w:tcW w:w="850" w:type="dxa"/>
            <w:hideMark/>
          </w:tcPr>
          <w:p w14:paraId="7699191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A64057B" w14:textId="77777777" w:rsidR="006F461A" w:rsidRPr="007E66A6" w:rsidRDefault="006F461A" w:rsidP="006F461A">
            <w:pPr>
              <w:jc w:val="right"/>
              <w:rPr>
                <w:rFonts w:asciiTheme="majorHAnsi" w:hAnsiTheme="majorHAnsi" w:cstheme="majorHAnsi"/>
                <w:sz w:val="26"/>
                <w:szCs w:val="26"/>
              </w:rPr>
            </w:pPr>
          </w:p>
        </w:tc>
      </w:tr>
      <w:tr w:rsidR="007E66A6" w:rsidRPr="007E66A6" w14:paraId="612AD788" w14:textId="77777777" w:rsidTr="006F461A">
        <w:trPr>
          <w:trHeight w:val="20"/>
        </w:trPr>
        <w:tc>
          <w:tcPr>
            <w:tcW w:w="730" w:type="dxa"/>
            <w:hideMark/>
          </w:tcPr>
          <w:p w14:paraId="380D5CD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1.1</w:t>
            </w:r>
          </w:p>
        </w:tc>
        <w:tc>
          <w:tcPr>
            <w:tcW w:w="1711" w:type="dxa"/>
            <w:hideMark/>
          </w:tcPr>
          <w:p w14:paraId="73AF2347"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Số tự nhiên: Bộ thiết bị dạy chữ số và so sánh số</w:t>
            </w:r>
          </w:p>
        </w:tc>
        <w:tc>
          <w:tcPr>
            <w:tcW w:w="5103" w:type="dxa"/>
            <w:hideMark/>
          </w:tcPr>
          <w:p w14:paraId="039B779C"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Gồm:</w:t>
            </w:r>
            <w:r w:rsidRPr="007E66A6">
              <w:rPr>
                <w:rFonts w:asciiTheme="majorHAnsi" w:hAnsiTheme="majorHAnsi" w:cstheme="majorHAnsi"/>
                <w:sz w:val="26"/>
                <w:szCs w:val="26"/>
              </w:rPr>
              <w:br/>
              <w:t>a) Các thẻ chữ số từ 0 đến 9. Mỗi chữ số có 4 thẻ chữ, in chữ màu và gắn được lên bảng; kích thước mỗi thẻ (30x50)mm.</w:t>
            </w:r>
          </w:p>
          <w:p w14:paraId="4FBDCFFE"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b) Thẻ dấu so sánh (lớn hơn, bé hơn, bằng); mỗi dấu 02 thẻ, in chữ màu và gắn được lên bảng; kích thước mỗi thẻ (30x50)mm.</w:t>
            </w:r>
          </w:p>
          <w:p w14:paraId="6FD60600"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 xml:space="preserve">c) 10 thanh chục khối lập phương (thanh chục khối lập phương là một tấm nhựa hình chữ nhật kích thước (15x150)mm, vẽ mô hình 3D </w:t>
            </w:r>
            <w:r w:rsidRPr="007E66A6">
              <w:rPr>
                <w:rFonts w:asciiTheme="majorHAnsi" w:hAnsiTheme="majorHAnsi" w:cstheme="majorHAnsi"/>
                <w:sz w:val="26"/>
                <w:szCs w:val="26"/>
              </w:rPr>
              <w:lastRenderedPageBreak/>
              <w:t>của 10 khối lập phương được xếp thành một cột);</w:t>
            </w:r>
          </w:p>
          <w:p w14:paraId="36DC0052"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d) 10 bảng trăm (bảng trăm là một tấm nhựa hình vuông kích thước (150x150)mm, vẽ mô hình 3D của 100 khối lập phương được xếp thành 10 hàng, mỗi hàng gồm 10 hình lập phương);</w:t>
            </w:r>
          </w:p>
          <w:p w14:paraId="408FC827"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đ) 10 thẻ khối 1.000 (thẻ khối 1.000 là một tấm nhựa hình vuông vẽ mô hình 3D của 1000 khối lập phương, mỗi khối lập phương có kích thước (15x15x15)mm), tạo thành một mô hình 3D của khối lập phương có kích thước (150x150x150)mm;</w:t>
            </w:r>
          </w:p>
          <w:p w14:paraId="53321A0C" w14:textId="1EE9C30E" w:rsidR="00A63D58" w:rsidRPr="007E66A6" w:rsidRDefault="00A63D58" w:rsidP="00A63D58">
            <w:pPr>
              <w:rPr>
                <w:rFonts w:asciiTheme="majorHAnsi" w:hAnsiTheme="majorHAnsi" w:cstheme="majorHAnsi"/>
                <w:sz w:val="26"/>
                <w:szCs w:val="26"/>
              </w:rPr>
            </w:pPr>
            <w:r w:rsidRPr="007E66A6">
              <w:rPr>
                <w:rFonts w:asciiTheme="majorHAnsi" w:hAnsiTheme="majorHAnsi" w:cstheme="majorHAnsi"/>
                <w:sz w:val="26"/>
                <w:szCs w:val="26"/>
              </w:rPr>
              <w:t xml:space="preserve">e) </w:t>
            </w:r>
            <w:r w:rsidR="006F461A" w:rsidRPr="007E66A6">
              <w:rPr>
                <w:rFonts w:asciiTheme="majorHAnsi" w:hAnsiTheme="majorHAnsi" w:cstheme="majorHAnsi"/>
                <w:sz w:val="26"/>
                <w:szCs w:val="26"/>
              </w:rPr>
              <w:t>Vật liệu: Tất cả các thiết bị trên được làm bằng nhựa (hoặc vật liệu có độ cứng tương đương), không cong vênh, chịu được nước, có màu tươi sáng, an toàn trong sử dụng.</w:t>
            </w:r>
          </w:p>
          <w:p w14:paraId="2C0C7DD5" w14:textId="7DA40AEF" w:rsidR="00A63D58" w:rsidRPr="007E66A6" w:rsidRDefault="007B62B9" w:rsidP="00A63D58">
            <w:pPr>
              <w:rPr>
                <w:rFonts w:asciiTheme="majorHAnsi" w:hAnsiTheme="majorHAnsi" w:cstheme="majorHAnsi"/>
                <w:sz w:val="26"/>
                <w:szCs w:val="26"/>
              </w:rPr>
            </w:pPr>
            <w:r w:rsidRPr="007E66A6">
              <w:rPr>
                <w:rFonts w:asciiTheme="majorHAnsi" w:hAnsiTheme="majorHAnsi" w:cstheme="majorHAnsi"/>
                <w:sz w:val="26"/>
                <w:szCs w:val="26"/>
              </w:rPr>
              <w:t>g</w:t>
            </w:r>
            <w:r w:rsidR="00A63D58"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Tất cả được đựng vào hộp nhựa.</w:t>
            </w:r>
            <w:r w:rsidR="006F461A" w:rsidRPr="007E66A6">
              <w:rPr>
                <w:rFonts w:asciiTheme="majorHAnsi" w:hAnsiTheme="majorHAnsi" w:cstheme="majorHAnsi"/>
                <w:sz w:val="26"/>
                <w:szCs w:val="26"/>
              </w:rPr>
              <w:br/>
            </w:r>
            <w:r w:rsidR="00A63D58" w:rsidRPr="007E66A6">
              <w:rPr>
                <w:rFonts w:asciiTheme="majorHAnsi" w:hAnsiTheme="majorHAnsi" w:cstheme="majorHAnsi"/>
                <w:sz w:val="26"/>
                <w:szCs w:val="26"/>
              </w:rPr>
              <w:t>-</w:t>
            </w:r>
            <w:r w:rsidR="006F461A" w:rsidRPr="007E66A6">
              <w:rPr>
                <w:rFonts w:asciiTheme="majorHAnsi" w:hAnsiTheme="majorHAnsi" w:cstheme="majorHAnsi"/>
                <w:sz w:val="26"/>
                <w:szCs w:val="26"/>
              </w:rPr>
              <w:t xml:space="preserve"> Nhà sản xuất đạt hệ thống quản lý tương đương ISO 9001: 2015, ISO 14001: 201</w:t>
            </w:r>
            <w:r w:rsidR="00A63D58" w:rsidRPr="007E66A6">
              <w:rPr>
                <w:rFonts w:asciiTheme="majorHAnsi" w:hAnsiTheme="majorHAnsi" w:cstheme="majorHAnsi"/>
                <w:sz w:val="26"/>
                <w:szCs w:val="26"/>
              </w:rPr>
              <w:t>5 và ISO 45001:2018.</w:t>
            </w:r>
          </w:p>
          <w:p w14:paraId="721BDB4D" w14:textId="764426CC" w:rsidR="006F461A" w:rsidRPr="007E66A6" w:rsidRDefault="00A63D58" w:rsidP="00A63D58">
            <w:pPr>
              <w:rPr>
                <w:rFonts w:asciiTheme="majorHAnsi" w:hAnsiTheme="majorHAnsi" w:cstheme="majorHAnsi"/>
                <w:sz w:val="26"/>
                <w:szCs w:val="26"/>
              </w:rPr>
            </w:pPr>
            <w:r w:rsidRPr="007E66A6">
              <w:rPr>
                <w:rFonts w:asciiTheme="majorHAnsi" w:hAnsiTheme="majorHAnsi" w:cstheme="majorHAnsi"/>
                <w:sz w:val="26"/>
                <w:szCs w:val="26"/>
              </w:rPr>
              <w:t>-</w:t>
            </w:r>
            <w:r w:rsidR="006F461A" w:rsidRPr="007E66A6">
              <w:rPr>
                <w:rFonts w:asciiTheme="majorHAnsi" w:hAnsiTheme="majorHAnsi" w:cstheme="majorHAnsi"/>
                <w:sz w:val="26"/>
                <w:szCs w:val="26"/>
              </w:rPr>
              <w:t xml:space="preserve"> Sản phẩm phù hợp với Thông tư số 37/2021/TT-BGDĐT ngày 30/12/2021.</w:t>
            </w:r>
          </w:p>
        </w:tc>
        <w:tc>
          <w:tcPr>
            <w:tcW w:w="850" w:type="dxa"/>
            <w:hideMark/>
          </w:tcPr>
          <w:p w14:paraId="31B9024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1980CAC"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14.695</w:t>
            </w:r>
          </w:p>
        </w:tc>
      </w:tr>
      <w:tr w:rsidR="007E66A6" w:rsidRPr="007E66A6" w14:paraId="702CA3C6" w14:textId="77777777" w:rsidTr="006F461A">
        <w:trPr>
          <w:trHeight w:val="20"/>
        </w:trPr>
        <w:tc>
          <w:tcPr>
            <w:tcW w:w="730" w:type="dxa"/>
            <w:hideMark/>
          </w:tcPr>
          <w:p w14:paraId="439B6D5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1.2</w:t>
            </w:r>
          </w:p>
        </w:tc>
        <w:tc>
          <w:tcPr>
            <w:tcW w:w="1711" w:type="dxa"/>
            <w:hideMark/>
          </w:tcPr>
          <w:p w14:paraId="3CBDD8BA"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Phép tính: Bộ thiết bị dạy phép tính</w:t>
            </w:r>
          </w:p>
        </w:tc>
        <w:tc>
          <w:tcPr>
            <w:tcW w:w="5103" w:type="dxa"/>
            <w:hideMark/>
          </w:tcPr>
          <w:p w14:paraId="5A302DA9"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Bộ thiết bị dạy phép tính gồm:</w:t>
            </w:r>
            <w:r w:rsidRPr="007E66A6">
              <w:rPr>
                <w:rFonts w:asciiTheme="majorHAnsi" w:hAnsiTheme="majorHAnsi" w:cstheme="majorHAnsi"/>
                <w:sz w:val="26"/>
                <w:szCs w:val="26"/>
              </w:rPr>
              <w:br/>
              <w:t>a) Thẻ dấu phép tính (cộng, trừ, nhân, chia); mỗi dấu 02 thẻ, in chữ màu và gắn được lên bảng; kích thước mỗi thẻ (30x50) mm.</w:t>
            </w:r>
          </w:p>
          <w:p w14:paraId="0554A149"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 20 que tính: Dài 100mm; tiết diện ngang 3mm (như đã mô tả trong 1.1.b);</w:t>
            </w:r>
          </w:p>
          <w:p w14:paraId="1ABC2EC9"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 10 thẻ mỗi thẻ 2 chấm tròn, 10 thẻ mỗi thẻ 5 chấm tròn, đường kính mỗi chấm tròn trong thẻ 15mm.</w:t>
            </w:r>
          </w:p>
          <w:p w14:paraId="405B9083" w14:textId="25798D35"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Vật liệu: Tất cả các thiết bị được làm bằng nhựa (hoặc vật liệu có độ cứng tương đương), không cong vênh, chịu được nước, có màu tươi sáng, an toàn trong sử dụng.</w:t>
            </w:r>
            <w:r w:rsidRPr="007E66A6">
              <w:rPr>
                <w:rFonts w:asciiTheme="majorHAnsi" w:hAnsiTheme="majorHAnsi" w:cstheme="majorHAnsi"/>
                <w:sz w:val="26"/>
                <w:szCs w:val="26"/>
              </w:rPr>
              <w:br/>
              <w:t>Tất cả được đựng vào hộp nhựa.</w:t>
            </w:r>
            <w:r w:rsidRPr="007E66A6">
              <w:rPr>
                <w:rFonts w:asciiTheme="majorHAnsi" w:hAnsiTheme="majorHAnsi" w:cstheme="majorHAnsi"/>
                <w:sz w:val="26"/>
                <w:szCs w:val="26"/>
              </w:rPr>
              <w:br/>
              <w:t>+ Nhà sản xuất đạt hệ thống quản lý tương đương ISO 9001: 2015, ISO 14001: 2015 và ISO 45001:2018.</w:t>
            </w:r>
          </w:p>
        </w:tc>
        <w:tc>
          <w:tcPr>
            <w:tcW w:w="850" w:type="dxa"/>
            <w:hideMark/>
          </w:tcPr>
          <w:p w14:paraId="13C3D3F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5AA7BDE3"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14.695</w:t>
            </w:r>
          </w:p>
        </w:tc>
      </w:tr>
      <w:tr w:rsidR="007E66A6" w:rsidRPr="007E66A6" w14:paraId="1BA3BAD5" w14:textId="77777777" w:rsidTr="006F461A">
        <w:trPr>
          <w:trHeight w:val="20"/>
        </w:trPr>
        <w:tc>
          <w:tcPr>
            <w:tcW w:w="730" w:type="dxa"/>
            <w:hideMark/>
          </w:tcPr>
          <w:p w14:paraId="7B93DBDC"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2</w:t>
            </w:r>
          </w:p>
        </w:tc>
        <w:tc>
          <w:tcPr>
            <w:tcW w:w="6814" w:type="dxa"/>
            <w:gridSpan w:val="2"/>
            <w:noWrap/>
            <w:hideMark/>
          </w:tcPr>
          <w:p w14:paraId="72668DB7"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HÌNH HỌC VÀ ĐO LƯỜNG</w:t>
            </w:r>
          </w:p>
        </w:tc>
        <w:tc>
          <w:tcPr>
            <w:tcW w:w="850" w:type="dxa"/>
            <w:hideMark/>
          </w:tcPr>
          <w:p w14:paraId="63579CF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332E8B53" w14:textId="77777777" w:rsidR="006F461A" w:rsidRPr="007E66A6" w:rsidRDefault="006F461A" w:rsidP="006F461A">
            <w:pPr>
              <w:jc w:val="right"/>
              <w:rPr>
                <w:rFonts w:asciiTheme="majorHAnsi" w:hAnsiTheme="majorHAnsi" w:cstheme="majorHAnsi"/>
                <w:sz w:val="26"/>
                <w:szCs w:val="26"/>
              </w:rPr>
            </w:pPr>
          </w:p>
        </w:tc>
      </w:tr>
      <w:tr w:rsidR="007E66A6" w:rsidRPr="007E66A6" w14:paraId="3147FBF3" w14:textId="77777777" w:rsidTr="006F461A">
        <w:trPr>
          <w:trHeight w:val="20"/>
        </w:trPr>
        <w:tc>
          <w:tcPr>
            <w:tcW w:w="730" w:type="dxa"/>
            <w:hideMark/>
          </w:tcPr>
          <w:p w14:paraId="7343426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2.1</w:t>
            </w:r>
          </w:p>
        </w:tc>
        <w:tc>
          <w:tcPr>
            <w:tcW w:w="1711" w:type="dxa"/>
            <w:hideMark/>
          </w:tcPr>
          <w:p w14:paraId="7656B4F7"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Khối lượng: Bộ thiết bị dạy khối lượng</w:t>
            </w:r>
          </w:p>
        </w:tc>
        <w:tc>
          <w:tcPr>
            <w:tcW w:w="5103" w:type="dxa"/>
            <w:hideMark/>
          </w:tcPr>
          <w:p w14:paraId="7769623C" w14:textId="4BCCA68D" w:rsidR="006F461A"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Bộ thiết bị dạy khối lượng gồm:</w:t>
            </w:r>
          </w:p>
          <w:p w14:paraId="20EA9767" w14:textId="17044643" w:rsidR="006F461A"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 xml:space="preserve">- </w:t>
            </w:r>
            <w:r w:rsidR="007B62B9" w:rsidRPr="007E66A6">
              <w:rPr>
                <w:rFonts w:asciiTheme="majorHAnsi" w:hAnsiTheme="majorHAnsi" w:cstheme="majorHAnsi"/>
                <w:sz w:val="26"/>
                <w:szCs w:val="26"/>
              </w:rPr>
              <w:t xml:space="preserve">01 cân đĩa loại 5kg có tay đỡ đĩa cân và đế cân màu tối, đế cân dày 2.5mm. Đòn cân bằng sắt được xi chống gỉ dày 5mm, có kim và vạch </w:t>
            </w:r>
            <w:r w:rsidR="007B62B9" w:rsidRPr="007E66A6">
              <w:rPr>
                <w:rFonts w:asciiTheme="majorHAnsi" w:hAnsiTheme="majorHAnsi" w:cstheme="majorHAnsi"/>
                <w:sz w:val="26"/>
                <w:szCs w:val="26"/>
              </w:rPr>
              <w:lastRenderedPageBreak/>
              <w:t>chia ở giữa tay đòn, 2 đầu tay đòn có ốc điều chỉnh cân bằng. Dao cân bằng thép. Đĩa cân bằng nhựa Φ140mm bằng nhau đối xứng qua đòn cân</w:t>
            </w:r>
            <w:r w:rsidRPr="007E66A6">
              <w:rPr>
                <w:rFonts w:asciiTheme="majorHAnsi" w:hAnsiTheme="majorHAnsi" w:cstheme="majorHAnsi"/>
                <w:sz w:val="26"/>
                <w:szCs w:val="26"/>
              </w:rPr>
              <w:t>;</w:t>
            </w:r>
          </w:p>
          <w:p w14:paraId="7FEB6010" w14:textId="77777777" w:rsidR="00A63D58"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- 01 hộp quả cân loại: 10g, 20g, 50g, 100g, 200g, 500g, 1kg; 2kg (mỗi loại 2 quả).</w:t>
            </w:r>
          </w:p>
          <w:p w14:paraId="62BF0AC8" w14:textId="03D14066" w:rsidR="006F461A" w:rsidRPr="007E66A6" w:rsidRDefault="006F461A" w:rsidP="00A63D58">
            <w:pPr>
              <w:rPr>
                <w:rFonts w:asciiTheme="majorHAnsi" w:hAnsiTheme="majorHAnsi" w:cstheme="majorHAnsi"/>
                <w:sz w:val="26"/>
                <w:szCs w:val="26"/>
              </w:rPr>
            </w:pPr>
            <w:r w:rsidRPr="007E66A6">
              <w:rPr>
                <w:rFonts w:asciiTheme="majorHAnsi" w:hAnsiTheme="majorHAnsi" w:cstheme="majorHAnsi"/>
                <w:sz w:val="26"/>
                <w:szCs w:val="26"/>
              </w:rPr>
              <w:t>+ Nhà sản xuất đạt hệ thống quản lý tương đương ISO 9001: 2015, ISO 14001: 2015 và ISO 45001:2018.</w:t>
            </w:r>
          </w:p>
        </w:tc>
        <w:tc>
          <w:tcPr>
            <w:tcW w:w="850" w:type="dxa"/>
            <w:hideMark/>
          </w:tcPr>
          <w:p w14:paraId="560D759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5D661BDE"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663</w:t>
            </w:r>
          </w:p>
        </w:tc>
      </w:tr>
      <w:tr w:rsidR="007E66A6" w:rsidRPr="007E66A6" w14:paraId="1C6D40E9" w14:textId="77777777" w:rsidTr="006F461A">
        <w:trPr>
          <w:trHeight w:val="20"/>
        </w:trPr>
        <w:tc>
          <w:tcPr>
            <w:tcW w:w="730" w:type="dxa"/>
            <w:hideMark/>
          </w:tcPr>
          <w:p w14:paraId="31996D2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2.2</w:t>
            </w:r>
          </w:p>
        </w:tc>
        <w:tc>
          <w:tcPr>
            <w:tcW w:w="1711" w:type="dxa"/>
            <w:hideMark/>
          </w:tcPr>
          <w:p w14:paraId="65FC21EA"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Dung tích: Bộ thiết bị dạy dung tích</w:t>
            </w:r>
          </w:p>
        </w:tc>
        <w:tc>
          <w:tcPr>
            <w:tcW w:w="5103" w:type="dxa"/>
            <w:hideMark/>
          </w:tcPr>
          <w:p w14:paraId="1FAC19E0" w14:textId="77777777" w:rsidR="00A63D58" w:rsidRPr="007E66A6" w:rsidRDefault="006F461A" w:rsidP="00A63D58">
            <w:pPr>
              <w:jc w:val="left"/>
              <w:rPr>
                <w:rFonts w:asciiTheme="majorHAnsi" w:hAnsiTheme="majorHAnsi" w:cstheme="majorHAnsi"/>
                <w:sz w:val="26"/>
                <w:szCs w:val="26"/>
              </w:rPr>
            </w:pPr>
            <w:r w:rsidRPr="007E66A6">
              <w:rPr>
                <w:rFonts w:asciiTheme="majorHAnsi" w:hAnsiTheme="majorHAnsi" w:cstheme="majorHAnsi"/>
                <w:sz w:val="26"/>
                <w:szCs w:val="26"/>
              </w:rPr>
              <w:t>Bộ thiết bị dạy dung tích gồm:</w:t>
            </w:r>
          </w:p>
          <w:p w14:paraId="58307437" w14:textId="28695F79" w:rsidR="00A63D58" w:rsidRPr="007E66A6" w:rsidRDefault="006F461A" w:rsidP="00A63D58">
            <w:pPr>
              <w:jc w:val="left"/>
              <w:rPr>
                <w:rFonts w:asciiTheme="majorHAnsi" w:hAnsiTheme="majorHAnsi" w:cstheme="majorHAnsi"/>
                <w:sz w:val="26"/>
                <w:szCs w:val="26"/>
              </w:rPr>
            </w:pPr>
            <w:r w:rsidRPr="007E66A6">
              <w:rPr>
                <w:rFonts w:asciiTheme="majorHAnsi" w:hAnsiTheme="majorHAnsi" w:cstheme="majorHAnsi"/>
                <w:sz w:val="26"/>
                <w:szCs w:val="26"/>
              </w:rPr>
              <w:t>- 01 chai 1 lít, có 10 vạch chia ghi các số 100; 200; 300; …; 1.000;</w:t>
            </w:r>
          </w:p>
          <w:p w14:paraId="7A471CB9" w14:textId="77777777" w:rsidR="00A63D58" w:rsidRPr="007E66A6" w:rsidRDefault="006F461A" w:rsidP="00A63D58">
            <w:pPr>
              <w:jc w:val="left"/>
              <w:rPr>
                <w:rFonts w:asciiTheme="majorHAnsi" w:hAnsiTheme="majorHAnsi" w:cstheme="majorHAnsi"/>
                <w:sz w:val="26"/>
                <w:szCs w:val="26"/>
              </w:rPr>
            </w:pPr>
            <w:r w:rsidRPr="007E66A6">
              <w:rPr>
                <w:rFonts w:asciiTheme="majorHAnsi" w:hAnsiTheme="majorHAnsi" w:cstheme="majorHAnsi"/>
                <w:sz w:val="26"/>
                <w:szCs w:val="26"/>
              </w:rPr>
              <w:t>- 01 ca 1 lít, có 10 vạch chia ghi các số 100; 200; 300; …; 1.000.</w:t>
            </w:r>
          </w:p>
          <w:p w14:paraId="17ED99D9" w14:textId="77777777" w:rsidR="00A63D58" w:rsidRPr="007E66A6" w:rsidRDefault="006F461A" w:rsidP="00A63D58">
            <w:pPr>
              <w:jc w:val="left"/>
              <w:rPr>
                <w:rFonts w:asciiTheme="majorHAnsi" w:hAnsiTheme="majorHAnsi" w:cstheme="majorHAnsi"/>
                <w:sz w:val="26"/>
                <w:szCs w:val="26"/>
              </w:rPr>
            </w:pPr>
            <w:r w:rsidRPr="007E66A6">
              <w:rPr>
                <w:rFonts w:asciiTheme="majorHAnsi" w:hAnsiTheme="majorHAnsi" w:cstheme="majorHAnsi"/>
                <w:sz w:val="26"/>
                <w:szCs w:val="26"/>
              </w:rPr>
              <w:t>Vật liệu: Làm bằng nhựa, màu sắc tươi sáng, an toàn với người sử dụng.</w:t>
            </w:r>
          </w:p>
          <w:p w14:paraId="0C690EAD" w14:textId="1133D0C2" w:rsidR="006F461A" w:rsidRPr="007E66A6" w:rsidRDefault="006F461A" w:rsidP="00A63D58">
            <w:pPr>
              <w:jc w:val="left"/>
              <w:rPr>
                <w:rFonts w:asciiTheme="majorHAnsi" w:hAnsiTheme="majorHAnsi" w:cstheme="majorHAnsi"/>
                <w:sz w:val="26"/>
                <w:szCs w:val="26"/>
              </w:rPr>
            </w:pPr>
            <w:r w:rsidRPr="007E66A6">
              <w:rPr>
                <w:rFonts w:asciiTheme="majorHAnsi" w:hAnsiTheme="majorHAnsi" w:cstheme="majorHAnsi"/>
                <w:sz w:val="26"/>
                <w:szCs w:val="26"/>
              </w:rPr>
              <w:t>+ Nhà sản xuất đạt hệ thống quản lý tương đương ISO 9001: 2015, ISO 14001: 2015 và ISO 45001:2018.</w:t>
            </w:r>
          </w:p>
        </w:tc>
        <w:tc>
          <w:tcPr>
            <w:tcW w:w="850" w:type="dxa"/>
            <w:hideMark/>
          </w:tcPr>
          <w:p w14:paraId="3564A75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717479B0"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663</w:t>
            </w:r>
          </w:p>
        </w:tc>
      </w:tr>
      <w:tr w:rsidR="007E66A6" w:rsidRPr="007E66A6" w14:paraId="26587DF7" w14:textId="77777777" w:rsidTr="006F461A">
        <w:trPr>
          <w:trHeight w:val="20"/>
        </w:trPr>
        <w:tc>
          <w:tcPr>
            <w:tcW w:w="730" w:type="dxa"/>
            <w:hideMark/>
          </w:tcPr>
          <w:p w14:paraId="265FFABF"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B</w:t>
            </w:r>
          </w:p>
        </w:tc>
        <w:tc>
          <w:tcPr>
            <w:tcW w:w="6814" w:type="dxa"/>
            <w:gridSpan w:val="2"/>
            <w:hideMark/>
          </w:tcPr>
          <w:p w14:paraId="4B232B88"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MÔ HÌNH</w:t>
            </w:r>
          </w:p>
        </w:tc>
        <w:tc>
          <w:tcPr>
            <w:tcW w:w="850" w:type="dxa"/>
            <w:hideMark/>
          </w:tcPr>
          <w:p w14:paraId="1F49D873"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1133" w:type="dxa"/>
            <w:hideMark/>
          </w:tcPr>
          <w:p w14:paraId="6F0177A9" w14:textId="77777777" w:rsidR="006F461A" w:rsidRPr="007E66A6" w:rsidRDefault="006F461A" w:rsidP="006F461A">
            <w:pPr>
              <w:jc w:val="right"/>
              <w:rPr>
                <w:rFonts w:asciiTheme="majorHAnsi" w:hAnsiTheme="majorHAnsi" w:cstheme="majorHAnsi"/>
                <w:sz w:val="26"/>
                <w:szCs w:val="26"/>
              </w:rPr>
            </w:pPr>
          </w:p>
        </w:tc>
      </w:tr>
      <w:tr w:rsidR="007E66A6" w:rsidRPr="007E66A6" w14:paraId="690126C9" w14:textId="77777777" w:rsidTr="006F461A">
        <w:trPr>
          <w:trHeight w:val="20"/>
        </w:trPr>
        <w:tc>
          <w:tcPr>
            <w:tcW w:w="730" w:type="dxa"/>
            <w:hideMark/>
          </w:tcPr>
          <w:p w14:paraId="2BE5320A"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1</w:t>
            </w:r>
          </w:p>
        </w:tc>
        <w:tc>
          <w:tcPr>
            <w:tcW w:w="6814" w:type="dxa"/>
            <w:gridSpan w:val="2"/>
            <w:noWrap/>
            <w:hideMark/>
          </w:tcPr>
          <w:p w14:paraId="12BD8426"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HÌNH HỌC VÀ ĐO LƯỜNG</w:t>
            </w:r>
          </w:p>
        </w:tc>
        <w:tc>
          <w:tcPr>
            <w:tcW w:w="850" w:type="dxa"/>
            <w:hideMark/>
          </w:tcPr>
          <w:p w14:paraId="0B83697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4B71D4E5" w14:textId="77777777" w:rsidR="006F461A" w:rsidRPr="007E66A6" w:rsidRDefault="006F461A" w:rsidP="006F461A">
            <w:pPr>
              <w:jc w:val="right"/>
              <w:rPr>
                <w:rFonts w:asciiTheme="majorHAnsi" w:hAnsiTheme="majorHAnsi" w:cstheme="majorHAnsi"/>
                <w:sz w:val="26"/>
                <w:szCs w:val="26"/>
              </w:rPr>
            </w:pPr>
          </w:p>
        </w:tc>
      </w:tr>
      <w:tr w:rsidR="007E66A6" w:rsidRPr="007E66A6" w14:paraId="44EC2C68" w14:textId="77777777" w:rsidTr="006F461A">
        <w:trPr>
          <w:trHeight w:val="20"/>
        </w:trPr>
        <w:tc>
          <w:tcPr>
            <w:tcW w:w="730" w:type="dxa"/>
            <w:hideMark/>
          </w:tcPr>
          <w:p w14:paraId="6C39E5C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0431E230"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Hình phẳng và hình khối: Bộ thiết bị dạy hình phẳng và hình khối</w:t>
            </w:r>
          </w:p>
        </w:tc>
        <w:tc>
          <w:tcPr>
            <w:tcW w:w="5103" w:type="dxa"/>
            <w:hideMark/>
          </w:tcPr>
          <w:p w14:paraId="08BEF088" w14:textId="77777777"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Bộ thiết bị dạy hình phẳng và hình khối gồm:</w:t>
            </w:r>
            <w:r w:rsidRPr="007E66A6">
              <w:rPr>
                <w:rFonts w:asciiTheme="majorHAnsi" w:hAnsiTheme="majorHAnsi" w:cstheme="majorHAnsi"/>
                <w:sz w:val="26"/>
                <w:szCs w:val="26"/>
              </w:rPr>
              <w:br/>
              <w:t>a) Các hình phẳng gồm: 6 hình tam giác đều cạnh 40mm; 4 hình tam giác vuông cân có cạnh góc vuông 50mm; 2 hình tam giác vuông có 2 cạnh góc vuông 40mm và 60mm; 10 hình vuông kích thước (40x40) mm; 8 hình tròn đường kính 40mm, 2 hình chữ nhật kích thước (40x80)mm. Các hình có độ dày của vật liệu tối thiểu là 2mm.</w:t>
            </w:r>
          </w:p>
          <w:p w14:paraId="201E4183" w14:textId="77777777"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b) 4 hình tứ giác khác nhau (cạnh ngắn nhất 30mm, cạnh dài nhất 70mm, độ dầy của vật liệu tối thiểu là 2mm)</w:t>
            </w:r>
          </w:p>
          <w:p w14:paraId="43C40998" w14:textId="77777777"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c) 4 khối lập phương kích thước (40x40x40) mm; 4 khối trụ kích thước phi 40mm (trong đó, 2 cái cao 40mm, 2 cái cao 60mm); 4 khối cầu kích thước (đường kính 40mm); 4 khối cầu kích thước (đường kính 60mm);</w:t>
            </w:r>
          </w:p>
          <w:p w14:paraId="52B0DF3D" w14:textId="77777777"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d) 04 khối hộp chữ nhật kích thước (40x40x60)mm;</w:t>
            </w:r>
          </w:p>
          <w:p w14:paraId="66710AE3" w14:textId="77777777"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Vật liệu: Bằng nhựa, gỗ (hoặc vật liệu có độ cứng tương đương), không cong vênh, chịu được nước, có màu tươi sáng, an toàn trong sử dụng.</w:t>
            </w:r>
          </w:p>
          <w:p w14:paraId="19BB9D9A" w14:textId="457C70E5"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 xml:space="preserve">+ Nhà sản xuất đạt hệ thống quản lý tương </w:t>
            </w:r>
            <w:r w:rsidRPr="007E66A6">
              <w:rPr>
                <w:rFonts w:asciiTheme="majorHAnsi" w:hAnsiTheme="majorHAnsi" w:cstheme="majorHAnsi"/>
                <w:sz w:val="26"/>
                <w:szCs w:val="26"/>
              </w:rPr>
              <w:lastRenderedPageBreak/>
              <w:t>đương ISO 9001: 2015, ISO 14001: 2015 và ISO 45001:2018.</w:t>
            </w:r>
          </w:p>
        </w:tc>
        <w:tc>
          <w:tcPr>
            <w:tcW w:w="850" w:type="dxa"/>
            <w:hideMark/>
          </w:tcPr>
          <w:p w14:paraId="4D99EF7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5839B5E"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14.695</w:t>
            </w:r>
          </w:p>
        </w:tc>
      </w:tr>
      <w:tr w:rsidR="007E66A6" w:rsidRPr="007E66A6" w14:paraId="3511E63B" w14:textId="77777777" w:rsidTr="006F461A">
        <w:trPr>
          <w:trHeight w:val="20"/>
        </w:trPr>
        <w:tc>
          <w:tcPr>
            <w:tcW w:w="730" w:type="dxa"/>
            <w:hideMark/>
          </w:tcPr>
          <w:p w14:paraId="337061A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w:t>
            </w:r>
          </w:p>
        </w:tc>
        <w:tc>
          <w:tcPr>
            <w:tcW w:w="1711" w:type="dxa"/>
            <w:hideMark/>
          </w:tcPr>
          <w:p w14:paraId="795F35A1"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Thời gian: Thiết bị trong dạy học về thời gian</w:t>
            </w:r>
          </w:p>
        </w:tc>
        <w:tc>
          <w:tcPr>
            <w:tcW w:w="5103" w:type="dxa"/>
            <w:hideMark/>
          </w:tcPr>
          <w:p w14:paraId="54996C41" w14:textId="722910D6"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 xml:space="preserve">Mô hình đồng hồ đường kính </w:t>
            </w:r>
            <w:r w:rsidR="00A63D58" w:rsidRPr="007E66A6">
              <w:rPr>
                <w:rFonts w:asciiTheme="majorHAnsi" w:hAnsiTheme="majorHAnsi" w:cstheme="majorHAnsi"/>
                <w:sz w:val="26"/>
                <w:szCs w:val="26"/>
              </w:rPr>
              <w:t xml:space="preserve">≥ </w:t>
            </w:r>
            <w:r w:rsidRPr="007E66A6">
              <w:rPr>
                <w:rFonts w:asciiTheme="majorHAnsi" w:hAnsiTheme="majorHAnsi" w:cstheme="majorHAnsi"/>
                <w:sz w:val="26"/>
                <w:szCs w:val="26"/>
              </w:rPr>
              <w:t>300mm có kim giờ, kim phút và có thể quay đồng bộ với nhau, trên mặt đồng hồ có 60 vạch để chỉ 60 phút.</w:t>
            </w:r>
          </w:p>
          <w:p w14:paraId="4704B5AE" w14:textId="08BE60BC" w:rsidR="00A63D58" w:rsidRPr="007E66A6" w:rsidRDefault="00A63D58" w:rsidP="00EA4660">
            <w:pPr>
              <w:rPr>
                <w:rFonts w:asciiTheme="majorHAnsi" w:hAnsiTheme="majorHAnsi" w:cstheme="majorHAnsi"/>
                <w:sz w:val="26"/>
                <w:szCs w:val="26"/>
              </w:rPr>
            </w:pPr>
            <w:r w:rsidRPr="007E66A6">
              <w:rPr>
                <w:rFonts w:asciiTheme="majorHAnsi" w:hAnsiTheme="majorHAnsi" w:cstheme="majorHAnsi"/>
                <w:sz w:val="26"/>
                <w:szCs w:val="26"/>
              </w:rPr>
              <w:t>Vật liệu bằng nhựa dày ≥ 2.5mm gắn được lên bảng từ bằng 3 viên nam châm đường kính 20mm</w:t>
            </w:r>
          </w:p>
          <w:p w14:paraId="1CDAE2BD" w14:textId="7B3E1952" w:rsidR="006F461A" w:rsidRPr="007E66A6" w:rsidRDefault="006F461A" w:rsidP="00EA4660">
            <w:pPr>
              <w:rPr>
                <w:rFonts w:asciiTheme="majorHAnsi" w:hAnsiTheme="majorHAnsi" w:cstheme="majorHAnsi"/>
                <w:sz w:val="26"/>
                <w:szCs w:val="26"/>
              </w:rPr>
            </w:pPr>
            <w:r w:rsidRPr="007E66A6">
              <w:rPr>
                <w:rFonts w:asciiTheme="majorHAnsi" w:hAnsiTheme="majorHAnsi" w:cstheme="majorHAnsi"/>
                <w:sz w:val="26"/>
                <w:szCs w:val="26"/>
              </w:rPr>
              <w:t>+ Nhà sản xuất đạt hệ thống quản lý tương đương ISO 9001: 2015, ISO 14001: 2015 và ISO 45001:2018.</w:t>
            </w:r>
          </w:p>
        </w:tc>
        <w:tc>
          <w:tcPr>
            <w:tcW w:w="850" w:type="dxa"/>
            <w:hideMark/>
          </w:tcPr>
          <w:p w14:paraId="1439406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Cái</w:t>
            </w:r>
          </w:p>
        </w:tc>
        <w:tc>
          <w:tcPr>
            <w:tcW w:w="1133" w:type="dxa"/>
            <w:hideMark/>
          </w:tcPr>
          <w:p w14:paraId="736998A5"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663</w:t>
            </w:r>
          </w:p>
        </w:tc>
      </w:tr>
      <w:tr w:rsidR="007E66A6" w:rsidRPr="007E66A6" w14:paraId="2F6EBF23" w14:textId="77777777" w:rsidTr="006F461A">
        <w:trPr>
          <w:trHeight w:val="20"/>
        </w:trPr>
        <w:tc>
          <w:tcPr>
            <w:tcW w:w="730" w:type="dxa"/>
            <w:hideMark/>
          </w:tcPr>
          <w:p w14:paraId="0ABA3BA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25903850"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III. Danh mục thiết bị dạy học tối thiểu môn Đạo Đức</w:t>
            </w:r>
          </w:p>
        </w:tc>
        <w:tc>
          <w:tcPr>
            <w:tcW w:w="850" w:type="dxa"/>
            <w:hideMark/>
          </w:tcPr>
          <w:p w14:paraId="28CD0E1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5DA21E3C" w14:textId="77777777" w:rsidR="006F461A" w:rsidRPr="007E66A6" w:rsidRDefault="006F461A" w:rsidP="006F461A">
            <w:pPr>
              <w:jc w:val="right"/>
              <w:rPr>
                <w:rFonts w:asciiTheme="majorHAnsi" w:hAnsiTheme="majorHAnsi" w:cstheme="majorHAnsi"/>
                <w:sz w:val="26"/>
                <w:szCs w:val="26"/>
              </w:rPr>
            </w:pPr>
          </w:p>
        </w:tc>
      </w:tr>
      <w:tr w:rsidR="007E66A6" w:rsidRPr="007E66A6" w14:paraId="09EC731D" w14:textId="77777777" w:rsidTr="006F461A">
        <w:trPr>
          <w:trHeight w:val="20"/>
        </w:trPr>
        <w:tc>
          <w:tcPr>
            <w:tcW w:w="730" w:type="dxa"/>
            <w:hideMark/>
          </w:tcPr>
          <w:p w14:paraId="46A7654D"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w:t>
            </w:r>
          </w:p>
        </w:tc>
        <w:tc>
          <w:tcPr>
            <w:tcW w:w="6814" w:type="dxa"/>
            <w:gridSpan w:val="2"/>
            <w:hideMark/>
          </w:tcPr>
          <w:p w14:paraId="1EE60EAB"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Tranh ảnh</w:t>
            </w:r>
          </w:p>
        </w:tc>
        <w:tc>
          <w:tcPr>
            <w:tcW w:w="850" w:type="dxa"/>
            <w:hideMark/>
          </w:tcPr>
          <w:p w14:paraId="7ACD8BD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3A7A8927" w14:textId="77777777" w:rsidR="006F461A" w:rsidRPr="007E66A6" w:rsidRDefault="006F461A" w:rsidP="006F461A">
            <w:pPr>
              <w:jc w:val="right"/>
              <w:rPr>
                <w:rFonts w:asciiTheme="majorHAnsi" w:hAnsiTheme="majorHAnsi" w:cstheme="majorHAnsi"/>
                <w:sz w:val="26"/>
                <w:szCs w:val="26"/>
              </w:rPr>
            </w:pPr>
          </w:p>
        </w:tc>
      </w:tr>
      <w:tr w:rsidR="007E66A6" w:rsidRPr="007E66A6" w14:paraId="654202B8" w14:textId="77777777" w:rsidTr="006F461A">
        <w:trPr>
          <w:trHeight w:val="20"/>
        </w:trPr>
        <w:tc>
          <w:tcPr>
            <w:tcW w:w="730" w:type="dxa"/>
            <w:hideMark/>
          </w:tcPr>
          <w:p w14:paraId="4F08E01F"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6814" w:type="dxa"/>
            <w:gridSpan w:val="2"/>
            <w:hideMark/>
          </w:tcPr>
          <w:p w14:paraId="228AF522"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Yêu nước</w:t>
            </w:r>
          </w:p>
        </w:tc>
        <w:tc>
          <w:tcPr>
            <w:tcW w:w="850" w:type="dxa"/>
            <w:hideMark/>
          </w:tcPr>
          <w:p w14:paraId="47EAD41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6D78625" w14:textId="77777777" w:rsidR="006F461A" w:rsidRPr="007E66A6" w:rsidRDefault="006F461A" w:rsidP="006F461A">
            <w:pPr>
              <w:jc w:val="right"/>
              <w:rPr>
                <w:rFonts w:asciiTheme="majorHAnsi" w:hAnsiTheme="majorHAnsi" w:cstheme="majorHAnsi"/>
                <w:sz w:val="26"/>
                <w:szCs w:val="26"/>
              </w:rPr>
            </w:pPr>
          </w:p>
        </w:tc>
      </w:tr>
      <w:tr w:rsidR="007E66A6" w:rsidRPr="007E66A6" w14:paraId="3B794A0B" w14:textId="77777777" w:rsidTr="006F461A">
        <w:trPr>
          <w:trHeight w:val="20"/>
        </w:trPr>
        <w:tc>
          <w:tcPr>
            <w:tcW w:w="730" w:type="dxa"/>
            <w:hideMark/>
          </w:tcPr>
          <w:p w14:paraId="306F3F6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36E06E92"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Quê hương em: Bộ tranh về quê hương em</w:t>
            </w:r>
          </w:p>
        </w:tc>
        <w:tc>
          <w:tcPr>
            <w:tcW w:w="5103" w:type="dxa"/>
            <w:hideMark/>
          </w:tcPr>
          <w:p w14:paraId="480B390A" w14:textId="62703726"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Bộ tranh thực hành gồm 04 tờ, kích thước (148x210) mm</w:t>
            </w:r>
            <w:r w:rsidR="00411531" w:rsidRPr="007E66A6">
              <w:rPr>
                <w:rFonts w:asciiTheme="majorHAnsi" w:hAnsiTheme="majorHAnsi" w:cstheme="majorHAnsi"/>
                <w:sz w:val="26"/>
                <w:szCs w:val="26"/>
              </w:rPr>
              <w:t xml:space="preserve"> in offset 4 màu trên giấy couche định lượng tối thiểu ≥ 250g/m2, cán láng OPP mờ</w:t>
            </w:r>
            <w:r w:rsidRPr="007E66A6">
              <w:rPr>
                <w:rFonts w:asciiTheme="majorHAnsi" w:hAnsiTheme="majorHAnsi" w:cstheme="majorHAnsi"/>
                <w:sz w:val="26"/>
                <w:szCs w:val="26"/>
              </w:rPr>
              <w:t>, nội dung tranh thể hiện:</w:t>
            </w:r>
          </w:p>
          <w:p w14:paraId="03A99ADA"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Chăm sóc, bảo vệ vẻ đẹp thiên nhiên của quê hương (trồng cây, dọn vệ sinh khu phố,ngõ xóm).</w:t>
            </w:r>
          </w:p>
          <w:p w14:paraId="2E1AA80D"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Kính trọng, biết ơn những người có công với quê hương (thăm nghĩa trang liệt sĩ, chăm sóc Mẹ Việt Nam anh hùng).</w:t>
            </w:r>
          </w:p>
          <w:p w14:paraId="04E281FC"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r w:rsidRPr="007E66A6">
              <w:rPr>
                <w:rFonts w:asciiTheme="majorHAnsi" w:hAnsiTheme="majorHAnsi" w:cstheme="majorHAnsi"/>
                <w:sz w:val="26"/>
                <w:szCs w:val="26"/>
              </w:rPr>
              <w:br/>
              <w:t>Nhà sản xuất hoặc đơn vị liên kết xuất bản đạt hệ thống quản lý tương đương ISO 9001: 2015, ISO 14001: 2015 và ISO 45001:2018.</w:t>
            </w:r>
          </w:p>
          <w:p w14:paraId="5BFEADD3"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322D615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626F8837" w14:textId="11FC326E"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6BC9922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2EF9AD47"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095038B4" w14:textId="77777777" w:rsidTr="006F461A">
        <w:trPr>
          <w:trHeight w:val="20"/>
        </w:trPr>
        <w:tc>
          <w:tcPr>
            <w:tcW w:w="730" w:type="dxa"/>
            <w:hideMark/>
          </w:tcPr>
          <w:p w14:paraId="371A6C4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hideMark/>
          </w:tcPr>
          <w:p w14:paraId="0BB7AE71"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Nhân ái</w:t>
            </w:r>
          </w:p>
        </w:tc>
        <w:tc>
          <w:tcPr>
            <w:tcW w:w="850" w:type="dxa"/>
            <w:hideMark/>
          </w:tcPr>
          <w:p w14:paraId="20ABDAB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7BF1E0F6" w14:textId="77777777" w:rsidR="006F461A" w:rsidRPr="007E66A6" w:rsidRDefault="006F461A" w:rsidP="006F461A">
            <w:pPr>
              <w:jc w:val="right"/>
              <w:rPr>
                <w:rFonts w:asciiTheme="majorHAnsi" w:hAnsiTheme="majorHAnsi" w:cstheme="majorHAnsi"/>
                <w:sz w:val="26"/>
                <w:szCs w:val="26"/>
              </w:rPr>
            </w:pPr>
          </w:p>
        </w:tc>
      </w:tr>
      <w:tr w:rsidR="007E66A6" w:rsidRPr="007E66A6" w14:paraId="4BB6BCC6" w14:textId="77777777" w:rsidTr="006F461A">
        <w:trPr>
          <w:trHeight w:val="20"/>
        </w:trPr>
        <w:tc>
          <w:tcPr>
            <w:tcW w:w="730" w:type="dxa"/>
            <w:hideMark/>
          </w:tcPr>
          <w:p w14:paraId="659C044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w:t>
            </w:r>
          </w:p>
        </w:tc>
        <w:tc>
          <w:tcPr>
            <w:tcW w:w="1711" w:type="dxa"/>
            <w:hideMark/>
          </w:tcPr>
          <w:p w14:paraId="2D5C8B5B"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 xml:space="preserve">Kính trọng thầy giáo, cô giáo và yêu quý bạn bè: Bộ tranh về </w:t>
            </w:r>
            <w:r w:rsidRPr="007E66A6">
              <w:rPr>
                <w:rFonts w:asciiTheme="majorHAnsi" w:hAnsiTheme="majorHAnsi" w:cstheme="majorHAnsi"/>
                <w:sz w:val="26"/>
                <w:szCs w:val="26"/>
              </w:rPr>
              <w:lastRenderedPageBreak/>
              <w:t>Kính trọng thầy giáo, cô giáo</w:t>
            </w:r>
          </w:p>
        </w:tc>
        <w:tc>
          <w:tcPr>
            <w:tcW w:w="5103" w:type="dxa"/>
            <w:hideMark/>
          </w:tcPr>
          <w:p w14:paraId="5E7CF899" w14:textId="6667926C"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lastRenderedPageBreak/>
              <w:t>Bộ tranh thực hành gồm 04 tờ, kích thước (148x210)mm</w:t>
            </w:r>
            <w:r w:rsidR="00411531" w:rsidRPr="007E66A6">
              <w:rPr>
                <w:rFonts w:asciiTheme="majorHAnsi" w:hAnsiTheme="majorHAnsi" w:cstheme="majorHAnsi"/>
                <w:sz w:val="26"/>
                <w:szCs w:val="26"/>
              </w:rPr>
              <w:t xml:space="preserve"> in offset 4 màu trên giấy couche định lượng  tối thiểu ≥ 250g/m2, cán láng OPP mờ</w:t>
            </w:r>
            <w:r w:rsidRPr="007E66A6">
              <w:rPr>
                <w:rFonts w:asciiTheme="majorHAnsi" w:hAnsiTheme="majorHAnsi" w:cstheme="majorHAnsi"/>
                <w:sz w:val="26"/>
                <w:szCs w:val="26"/>
              </w:rPr>
              <w:t>, nội dung tranh thể hiện:</w:t>
            </w:r>
          </w:p>
          <w:p w14:paraId="6A8C2EEB"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xml:space="preserve">- Kính trọng thầy giáo, cô giáo (vâng lời thầy, </w:t>
            </w:r>
            <w:r w:rsidRPr="007E66A6">
              <w:rPr>
                <w:rFonts w:asciiTheme="majorHAnsi" w:hAnsiTheme="majorHAnsi" w:cstheme="majorHAnsi"/>
                <w:sz w:val="26"/>
                <w:szCs w:val="26"/>
              </w:rPr>
              <w:lastRenderedPageBreak/>
              <w:t>cô; thăm hỏi khi thầy, cô bị ốm hoặc nhân ngày 20/11);</w:t>
            </w:r>
          </w:p>
          <w:p w14:paraId="14158326"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Yêu quý bạn bè (giúp đỡ khi bạn gặp khó khăn).</w:t>
            </w:r>
          </w:p>
          <w:p w14:paraId="3A8DCC8D"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5C5D6AC7"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3D2A9641"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1C18B3B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6C116746" w14:textId="7AB43E23"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72B3E0B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79BFBCB1"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0FAA9EEF" w14:textId="77777777" w:rsidTr="006F461A">
        <w:trPr>
          <w:trHeight w:val="20"/>
        </w:trPr>
        <w:tc>
          <w:tcPr>
            <w:tcW w:w="730" w:type="dxa"/>
            <w:hideMark/>
          </w:tcPr>
          <w:p w14:paraId="3C74D61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hideMark/>
          </w:tcPr>
          <w:p w14:paraId="6946FCBC"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Chăm chỉ</w:t>
            </w:r>
          </w:p>
        </w:tc>
        <w:tc>
          <w:tcPr>
            <w:tcW w:w="850" w:type="dxa"/>
            <w:hideMark/>
          </w:tcPr>
          <w:p w14:paraId="635AAF3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29006836" w14:textId="77777777" w:rsidR="006F461A" w:rsidRPr="007E66A6" w:rsidRDefault="006F461A" w:rsidP="006F461A">
            <w:pPr>
              <w:jc w:val="right"/>
              <w:rPr>
                <w:rFonts w:asciiTheme="majorHAnsi" w:hAnsiTheme="majorHAnsi" w:cstheme="majorHAnsi"/>
                <w:sz w:val="26"/>
                <w:szCs w:val="26"/>
              </w:rPr>
            </w:pPr>
          </w:p>
        </w:tc>
      </w:tr>
      <w:tr w:rsidR="007E66A6" w:rsidRPr="007E66A6" w14:paraId="396E9A96" w14:textId="77777777" w:rsidTr="006F461A">
        <w:trPr>
          <w:trHeight w:val="20"/>
        </w:trPr>
        <w:tc>
          <w:tcPr>
            <w:tcW w:w="730" w:type="dxa"/>
            <w:hideMark/>
          </w:tcPr>
          <w:p w14:paraId="1F9FFCF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3</w:t>
            </w:r>
          </w:p>
        </w:tc>
        <w:tc>
          <w:tcPr>
            <w:tcW w:w="1711" w:type="dxa"/>
            <w:hideMark/>
          </w:tcPr>
          <w:p w14:paraId="57B81D71"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Quý trọng thời gian: Bộ tranh về quý trọng thời gian</w:t>
            </w:r>
          </w:p>
        </w:tc>
        <w:tc>
          <w:tcPr>
            <w:tcW w:w="5103" w:type="dxa"/>
            <w:hideMark/>
          </w:tcPr>
          <w:p w14:paraId="4C2FA5FD" w14:textId="6E3AD7A8"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Bộ tranh thực hành gồm 04 tờ, kích thước (148x210)mm</w:t>
            </w:r>
            <w:r w:rsidR="00411531" w:rsidRPr="007E66A6">
              <w:rPr>
                <w:rFonts w:asciiTheme="majorHAnsi" w:hAnsiTheme="majorHAnsi" w:cstheme="majorHAnsi"/>
                <w:sz w:val="26"/>
                <w:szCs w:val="26"/>
              </w:rPr>
              <w:t xml:space="preserve"> in offset 4 màu trên giấy couche định lượng tối thiểu ≥ 250g/m2, cán láng OPP mờ;</w:t>
            </w:r>
            <w:r w:rsidRPr="007E66A6">
              <w:rPr>
                <w:rFonts w:asciiTheme="majorHAnsi" w:hAnsiTheme="majorHAnsi" w:cstheme="majorHAnsi"/>
                <w:sz w:val="26"/>
                <w:szCs w:val="26"/>
              </w:rPr>
              <w:t xml:space="preserve"> nội dung tranh thể hiện thái độ, hành vi đúng và chưa đúng:</w:t>
            </w:r>
          </w:p>
          <w:p w14:paraId="226B6BFC"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Đi học đúng giờ/không đúng giờ.</w:t>
            </w:r>
          </w:p>
          <w:p w14:paraId="3D51365A"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Ăn, ngủ đúng giờ/không đúng giờ.</w:t>
            </w:r>
          </w:p>
          <w:p w14:paraId="475BC6C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w:t>
            </w:r>
            <w:r w:rsidR="00411531" w:rsidRPr="007E66A6">
              <w:rPr>
                <w:rFonts w:asciiTheme="majorHAnsi" w:hAnsiTheme="majorHAnsi" w:cstheme="majorHAnsi"/>
                <w:sz w:val="26"/>
                <w:szCs w:val="26"/>
              </w:rPr>
              <w:t>n chuyển, sử dụng và bảo quản.</w:t>
            </w:r>
          </w:p>
          <w:p w14:paraId="2A9DEDB9"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395DE904"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2880E7BC"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4D457DFE" w14:textId="7446D795"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7DFF603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491B5A93"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46256A3C" w14:textId="77777777" w:rsidTr="006F461A">
        <w:trPr>
          <w:trHeight w:val="20"/>
        </w:trPr>
        <w:tc>
          <w:tcPr>
            <w:tcW w:w="730" w:type="dxa"/>
            <w:hideMark/>
          </w:tcPr>
          <w:p w14:paraId="632D368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hideMark/>
          </w:tcPr>
          <w:p w14:paraId="589177D6"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Trung thực</w:t>
            </w:r>
          </w:p>
        </w:tc>
        <w:tc>
          <w:tcPr>
            <w:tcW w:w="850" w:type="dxa"/>
            <w:hideMark/>
          </w:tcPr>
          <w:p w14:paraId="5FAF3FA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12AE87A" w14:textId="77777777" w:rsidR="006F461A" w:rsidRPr="007E66A6" w:rsidRDefault="006F461A" w:rsidP="006F461A">
            <w:pPr>
              <w:jc w:val="right"/>
              <w:rPr>
                <w:rFonts w:asciiTheme="majorHAnsi" w:hAnsiTheme="majorHAnsi" w:cstheme="majorHAnsi"/>
                <w:sz w:val="26"/>
                <w:szCs w:val="26"/>
              </w:rPr>
            </w:pPr>
          </w:p>
        </w:tc>
      </w:tr>
      <w:tr w:rsidR="007E66A6" w:rsidRPr="007E66A6" w14:paraId="61309213" w14:textId="77777777" w:rsidTr="006F461A">
        <w:trPr>
          <w:trHeight w:val="20"/>
        </w:trPr>
        <w:tc>
          <w:tcPr>
            <w:tcW w:w="730" w:type="dxa"/>
            <w:hideMark/>
          </w:tcPr>
          <w:p w14:paraId="2469587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4</w:t>
            </w:r>
          </w:p>
        </w:tc>
        <w:tc>
          <w:tcPr>
            <w:tcW w:w="1711" w:type="dxa"/>
            <w:hideMark/>
          </w:tcPr>
          <w:p w14:paraId="787295F4"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Nhận lỗi và sửa lỗi: Bộ tranh về Nhận lỗi và sửa lỗi</w:t>
            </w:r>
          </w:p>
        </w:tc>
        <w:tc>
          <w:tcPr>
            <w:tcW w:w="5103" w:type="dxa"/>
            <w:hideMark/>
          </w:tcPr>
          <w:p w14:paraId="35E0ABB7" w14:textId="223534E4"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xml:space="preserve">Bộ tranh thực hành gồm 02 tờ, kích thước (148x210)mm </w:t>
            </w:r>
            <w:r w:rsidR="00411531" w:rsidRPr="007E66A6">
              <w:rPr>
                <w:rFonts w:asciiTheme="majorHAnsi" w:hAnsiTheme="majorHAnsi" w:cstheme="majorHAnsi"/>
                <w:sz w:val="26"/>
                <w:szCs w:val="26"/>
              </w:rPr>
              <w:t xml:space="preserve">in offset 4 màu trên giấy couche định lượng tối thiểu ≥ 250g/m2, cán láng OPP mờ; </w:t>
            </w:r>
            <w:r w:rsidRPr="007E66A6">
              <w:rPr>
                <w:rFonts w:asciiTheme="majorHAnsi" w:hAnsiTheme="majorHAnsi" w:cstheme="majorHAnsi"/>
                <w:sz w:val="26"/>
                <w:szCs w:val="26"/>
              </w:rPr>
              <w:t xml:space="preserve">nội dung tranh thể hiện thái độ, </w:t>
            </w:r>
            <w:r w:rsidRPr="007E66A6">
              <w:rPr>
                <w:rFonts w:asciiTheme="majorHAnsi" w:hAnsiTheme="majorHAnsi" w:cstheme="majorHAnsi"/>
                <w:sz w:val="26"/>
                <w:szCs w:val="26"/>
              </w:rPr>
              <w:lastRenderedPageBreak/>
              <w:t>hành vi biết/ không biết nhận lỗi và sửa lỗi:</w:t>
            </w:r>
          </w:p>
          <w:p w14:paraId="77FE1783"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Khi ở trường (tự ý lấy đồ dùng học tập của bạn);</w:t>
            </w:r>
          </w:p>
          <w:p w14:paraId="03A27A6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Khi ở nhà (làm vỡ bình hoa).</w:t>
            </w:r>
          </w:p>
          <w:p w14:paraId="06D3FF14"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10FF029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354BC18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7DD21CD1"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2863E04C" w14:textId="00A88866"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1AA086E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1B63DD61"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7CC542FB" w14:textId="77777777" w:rsidTr="006F461A">
        <w:trPr>
          <w:trHeight w:val="20"/>
        </w:trPr>
        <w:tc>
          <w:tcPr>
            <w:tcW w:w="730" w:type="dxa"/>
            <w:hideMark/>
          </w:tcPr>
          <w:p w14:paraId="1F60D9D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6190E484"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Trách nhiệm</w:t>
            </w:r>
          </w:p>
        </w:tc>
        <w:tc>
          <w:tcPr>
            <w:tcW w:w="850" w:type="dxa"/>
            <w:hideMark/>
          </w:tcPr>
          <w:p w14:paraId="0E9B81A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7EC8E9FB" w14:textId="77777777" w:rsidR="006F461A" w:rsidRPr="007E66A6" w:rsidRDefault="006F461A" w:rsidP="006F461A">
            <w:pPr>
              <w:jc w:val="right"/>
              <w:rPr>
                <w:rFonts w:asciiTheme="majorHAnsi" w:hAnsiTheme="majorHAnsi" w:cstheme="majorHAnsi"/>
                <w:sz w:val="26"/>
                <w:szCs w:val="26"/>
              </w:rPr>
            </w:pPr>
          </w:p>
        </w:tc>
      </w:tr>
      <w:tr w:rsidR="007E66A6" w:rsidRPr="007E66A6" w14:paraId="6BA67D8A" w14:textId="77777777" w:rsidTr="006F461A">
        <w:trPr>
          <w:trHeight w:val="20"/>
        </w:trPr>
        <w:tc>
          <w:tcPr>
            <w:tcW w:w="730" w:type="dxa"/>
            <w:hideMark/>
          </w:tcPr>
          <w:p w14:paraId="36A7A0A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5</w:t>
            </w:r>
          </w:p>
        </w:tc>
        <w:tc>
          <w:tcPr>
            <w:tcW w:w="1711" w:type="dxa"/>
            <w:hideMark/>
          </w:tcPr>
          <w:p w14:paraId="57CBF2AD"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Bảo quản đồ dùng cá nhân và gia đình: Bộ tranh về bảo quản đồ dùng cá nhân và gia đình.</w:t>
            </w:r>
          </w:p>
        </w:tc>
        <w:tc>
          <w:tcPr>
            <w:tcW w:w="5103" w:type="dxa"/>
            <w:hideMark/>
          </w:tcPr>
          <w:p w14:paraId="797041DA" w14:textId="2B124D89"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xml:space="preserve">Bộ tranh thực hành gồm 02 tờ, kích thước (148x210)mm, </w:t>
            </w:r>
            <w:r w:rsidR="00411531" w:rsidRPr="007E66A6">
              <w:rPr>
                <w:rFonts w:asciiTheme="majorHAnsi" w:hAnsiTheme="majorHAnsi" w:cstheme="majorHAnsi"/>
                <w:sz w:val="26"/>
                <w:szCs w:val="26"/>
              </w:rPr>
              <w:t xml:space="preserve">in offset 4 màu trên giấy couche định lượng tối thiểu ≥ 250g/m2, cán láng OPP mờ; </w:t>
            </w:r>
            <w:r w:rsidRPr="007E66A6">
              <w:rPr>
                <w:rFonts w:asciiTheme="majorHAnsi" w:hAnsiTheme="majorHAnsi" w:cstheme="majorHAnsi"/>
                <w:sz w:val="26"/>
                <w:szCs w:val="26"/>
              </w:rPr>
              <w:t>nội dung tranh thể hiện hành vi đúng và chưa đúng trong việc bảo quản đồ dùng cá nhân và gia đình:</w:t>
            </w:r>
          </w:p>
          <w:p w14:paraId="7C2C675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Bảo quản đồ dùng cá nhân (sách, vở, đồ dùng học tập);</w:t>
            </w:r>
          </w:p>
          <w:p w14:paraId="4A39C2F9"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Bảo quản đồ dùng gia đình (bát đĩa, nồi cơm điện, bàn ghế, tủ).</w:t>
            </w:r>
          </w:p>
          <w:p w14:paraId="2D048FD4"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38753C72"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68374C8D"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268B1BBA"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2A230F6D" w14:textId="41B37CCC"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1E1396F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7093A825"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1DE17174" w14:textId="77777777" w:rsidTr="006F461A">
        <w:trPr>
          <w:trHeight w:val="20"/>
        </w:trPr>
        <w:tc>
          <w:tcPr>
            <w:tcW w:w="730" w:type="dxa"/>
            <w:hideMark/>
          </w:tcPr>
          <w:p w14:paraId="6D2AF8C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249644C2"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Kĩ năng nhận thức, quản lí bản thân</w:t>
            </w:r>
          </w:p>
        </w:tc>
        <w:tc>
          <w:tcPr>
            <w:tcW w:w="850" w:type="dxa"/>
            <w:hideMark/>
          </w:tcPr>
          <w:p w14:paraId="33D879F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2CB5751" w14:textId="77777777" w:rsidR="006F461A" w:rsidRPr="007E66A6" w:rsidRDefault="006F461A" w:rsidP="006F461A">
            <w:pPr>
              <w:jc w:val="right"/>
              <w:rPr>
                <w:rFonts w:asciiTheme="majorHAnsi" w:hAnsiTheme="majorHAnsi" w:cstheme="majorHAnsi"/>
                <w:sz w:val="26"/>
                <w:szCs w:val="26"/>
              </w:rPr>
            </w:pPr>
          </w:p>
        </w:tc>
      </w:tr>
      <w:tr w:rsidR="007E66A6" w:rsidRPr="007E66A6" w14:paraId="093B5FFA" w14:textId="77777777" w:rsidTr="006F461A">
        <w:trPr>
          <w:trHeight w:val="20"/>
        </w:trPr>
        <w:tc>
          <w:tcPr>
            <w:tcW w:w="730" w:type="dxa"/>
            <w:hideMark/>
          </w:tcPr>
          <w:p w14:paraId="6CCA3D5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6</w:t>
            </w:r>
          </w:p>
        </w:tc>
        <w:tc>
          <w:tcPr>
            <w:tcW w:w="1711" w:type="dxa"/>
            <w:hideMark/>
          </w:tcPr>
          <w:p w14:paraId="25A10AE7"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 xml:space="preserve">Thể hiện cảm </w:t>
            </w:r>
            <w:r w:rsidRPr="007E66A6">
              <w:rPr>
                <w:rFonts w:asciiTheme="majorHAnsi" w:hAnsiTheme="majorHAnsi" w:cstheme="majorHAnsi"/>
                <w:sz w:val="26"/>
                <w:szCs w:val="26"/>
              </w:rPr>
              <w:lastRenderedPageBreak/>
              <w:t>xúc bản thân: Bộ tranh về thể hiện cảm xúc bản thân</w:t>
            </w:r>
          </w:p>
        </w:tc>
        <w:tc>
          <w:tcPr>
            <w:tcW w:w="5103" w:type="dxa"/>
            <w:hideMark/>
          </w:tcPr>
          <w:p w14:paraId="79496ED7"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lastRenderedPageBreak/>
              <w:t xml:space="preserve">Bộ tranh thực hành gồm 02 tờ, kích thước </w:t>
            </w:r>
            <w:r w:rsidRPr="007E66A6">
              <w:rPr>
                <w:rFonts w:asciiTheme="majorHAnsi" w:hAnsiTheme="majorHAnsi" w:cstheme="majorHAnsi"/>
                <w:sz w:val="26"/>
                <w:szCs w:val="26"/>
              </w:rPr>
              <w:lastRenderedPageBreak/>
              <w:t xml:space="preserve">(148x210)mm, </w:t>
            </w:r>
            <w:r w:rsidR="00411531" w:rsidRPr="007E66A6">
              <w:rPr>
                <w:rFonts w:asciiTheme="majorHAnsi" w:hAnsiTheme="majorHAnsi" w:cstheme="majorHAnsi"/>
                <w:sz w:val="26"/>
                <w:szCs w:val="26"/>
              </w:rPr>
              <w:t xml:space="preserve">in offset 4 màu trên giấy couche định lượng tối thiểu ≥ 250g/m2, cán láng OPP mờ; </w:t>
            </w:r>
            <w:r w:rsidRPr="007E66A6">
              <w:rPr>
                <w:rFonts w:asciiTheme="majorHAnsi" w:hAnsiTheme="majorHAnsi" w:cstheme="majorHAnsi"/>
                <w:sz w:val="26"/>
                <w:szCs w:val="26"/>
              </w:rPr>
              <w:t>nội dung tranh thể hiện:</w:t>
            </w:r>
          </w:p>
          <w:p w14:paraId="310D67E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Thể hiện cảm xúc tích cực (vui sướng khi được nhận quà);</w:t>
            </w:r>
          </w:p>
          <w:p w14:paraId="6E6C21CB"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Kiềm chế cảm xúc tiêu cực (giận dữ khi bị bạn xô ngã hoặc làm hỏng đồ dùng học tập của mình).</w:t>
            </w:r>
          </w:p>
          <w:p w14:paraId="1D86B810"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5B1F6C56"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521E6A9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5FF56E62"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2535A728" w14:textId="65989ED5"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165A780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7BC98B7"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3E2845D0" w14:textId="77777777" w:rsidTr="006F461A">
        <w:trPr>
          <w:trHeight w:val="20"/>
        </w:trPr>
        <w:tc>
          <w:tcPr>
            <w:tcW w:w="730" w:type="dxa"/>
            <w:hideMark/>
          </w:tcPr>
          <w:p w14:paraId="45DDB5D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6595BF89"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Kĩ năng tự bảo vệ</w:t>
            </w:r>
          </w:p>
        </w:tc>
        <w:tc>
          <w:tcPr>
            <w:tcW w:w="850" w:type="dxa"/>
            <w:hideMark/>
          </w:tcPr>
          <w:p w14:paraId="3CE1E11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4084B533" w14:textId="77777777" w:rsidR="006F461A" w:rsidRPr="007E66A6" w:rsidRDefault="006F461A" w:rsidP="006F461A">
            <w:pPr>
              <w:jc w:val="right"/>
              <w:rPr>
                <w:rFonts w:asciiTheme="majorHAnsi" w:hAnsiTheme="majorHAnsi" w:cstheme="majorHAnsi"/>
                <w:sz w:val="26"/>
                <w:szCs w:val="26"/>
              </w:rPr>
            </w:pPr>
          </w:p>
        </w:tc>
      </w:tr>
      <w:tr w:rsidR="007E66A6" w:rsidRPr="007E66A6" w14:paraId="19A80CBE" w14:textId="77777777" w:rsidTr="006F461A">
        <w:trPr>
          <w:trHeight w:val="20"/>
        </w:trPr>
        <w:tc>
          <w:tcPr>
            <w:tcW w:w="730" w:type="dxa"/>
            <w:hideMark/>
          </w:tcPr>
          <w:p w14:paraId="2A0AFFB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7</w:t>
            </w:r>
          </w:p>
        </w:tc>
        <w:tc>
          <w:tcPr>
            <w:tcW w:w="1711" w:type="dxa"/>
            <w:hideMark/>
          </w:tcPr>
          <w:p w14:paraId="03004648"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Tìm kiếm sự hỗ trợ: Bộ tranh về tìm kiếm sự hỗ trợ.</w:t>
            </w:r>
          </w:p>
        </w:tc>
        <w:tc>
          <w:tcPr>
            <w:tcW w:w="5103" w:type="dxa"/>
            <w:hideMark/>
          </w:tcPr>
          <w:p w14:paraId="0491F5CD" w14:textId="4F3ECEA0"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xml:space="preserve">Bộ tranh thực hành gồm 02 tờ, kích thước (148x210)mm, </w:t>
            </w:r>
            <w:r w:rsidR="00411531" w:rsidRPr="007E66A6">
              <w:rPr>
                <w:rFonts w:asciiTheme="majorHAnsi" w:hAnsiTheme="majorHAnsi" w:cstheme="majorHAnsi"/>
                <w:sz w:val="26"/>
                <w:szCs w:val="26"/>
              </w:rPr>
              <w:t xml:space="preserve">in offset 4 màu trên giấy couche định lượng tối thiểu </w:t>
            </w:r>
            <w:r w:rsidR="00D44023" w:rsidRPr="007E66A6">
              <w:rPr>
                <w:rFonts w:asciiTheme="majorHAnsi" w:hAnsiTheme="majorHAnsi" w:cstheme="majorHAnsi"/>
                <w:sz w:val="26"/>
                <w:szCs w:val="26"/>
              </w:rPr>
              <w:t xml:space="preserve">≥ </w:t>
            </w:r>
            <w:r w:rsidR="00411531" w:rsidRPr="007E66A6">
              <w:rPr>
                <w:rFonts w:asciiTheme="majorHAnsi" w:hAnsiTheme="majorHAnsi" w:cstheme="majorHAnsi"/>
                <w:sz w:val="26"/>
                <w:szCs w:val="26"/>
              </w:rPr>
              <w:t xml:space="preserve">250g/m2, cán láng OPP mờ; </w:t>
            </w:r>
            <w:r w:rsidRPr="007E66A6">
              <w:rPr>
                <w:rFonts w:asciiTheme="majorHAnsi" w:hAnsiTheme="majorHAnsi" w:cstheme="majorHAnsi"/>
                <w:sz w:val="26"/>
                <w:szCs w:val="26"/>
              </w:rPr>
              <w:t>nội dung tranh thể hiện biết và không biết tìm kiếm sự hỗ trợ khi:</w:t>
            </w:r>
          </w:p>
          <w:p w14:paraId="36040361"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Lạc đường;</w:t>
            </w:r>
          </w:p>
          <w:p w14:paraId="6209351D"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Người lạ cho quà và rủ đi chơi.</w:t>
            </w:r>
          </w:p>
          <w:p w14:paraId="23D5101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7DE35EAE"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122C78F4"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1555575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217E9E02" w14:textId="06048844"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118075F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08394F68"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69DE7599" w14:textId="77777777" w:rsidTr="006F461A">
        <w:trPr>
          <w:trHeight w:val="20"/>
        </w:trPr>
        <w:tc>
          <w:tcPr>
            <w:tcW w:w="730" w:type="dxa"/>
            <w:hideMark/>
          </w:tcPr>
          <w:p w14:paraId="5EFDA53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43B756A4"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Chuẩn mực hành vi pháp luật</w:t>
            </w:r>
          </w:p>
        </w:tc>
        <w:tc>
          <w:tcPr>
            <w:tcW w:w="850" w:type="dxa"/>
            <w:hideMark/>
          </w:tcPr>
          <w:p w14:paraId="6B83A57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3470E3C3" w14:textId="77777777" w:rsidR="006F461A" w:rsidRPr="007E66A6" w:rsidRDefault="006F461A" w:rsidP="006F461A">
            <w:pPr>
              <w:jc w:val="right"/>
              <w:rPr>
                <w:rFonts w:asciiTheme="majorHAnsi" w:hAnsiTheme="majorHAnsi" w:cstheme="majorHAnsi"/>
                <w:sz w:val="26"/>
                <w:szCs w:val="26"/>
              </w:rPr>
            </w:pPr>
          </w:p>
        </w:tc>
      </w:tr>
      <w:tr w:rsidR="007E66A6" w:rsidRPr="007E66A6" w14:paraId="6907A698" w14:textId="77777777" w:rsidTr="006F461A">
        <w:trPr>
          <w:trHeight w:val="20"/>
        </w:trPr>
        <w:tc>
          <w:tcPr>
            <w:tcW w:w="730" w:type="dxa"/>
            <w:hideMark/>
          </w:tcPr>
          <w:p w14:paraId="16524C8C"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8</w:t>
            </w:r>
          </w:p>
        </w:tc>
        <w:tc>
          <w:tcPr>
            <w:tcW w:w="1711" w:type="dxa"/>
            <w:hideMark/>
          </w:tcPr>
          <w:p w14:paraId="6E4F41CA"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Tuân thủ quy định nơi công cộng: Bộ tranh về tuân thủ quy định nơi công cộng</w:t>
            </w:r>
          </w:p>
        </w:tc>
        <w:tc>
          <w:tcPr>
            <w:tcW w:w="5103" w:type="dxa"/>
            <w:hideMark/>
          </w:tcPr>
          <w:p w14:paraId="2B007B87" w14:textId="294AFABC"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xml:space="preserve">Bộ tranh thực hành gồm 02 tờ, kích thước (148x210)mm, </w:t>
            </w:r>
            <w:r w:rsidR="00411531" w:rsidRPr="007E66A6">
              <w:rPr>
                <w:rFonts w:asciiTheme="majorHAnsi" w:hAnsiTheme="majorHAnsi" w:cstheme="majorHAnsi"/>
                <w:sz w:val="26"/>
                <w:szCs w:val="26"/>
              </w:rPr>
              <w:t xml:space="preserve">in offset 4 màu trên giấy couche định lượng tối thiểu </w:t>
            </w:r>
            <w:r w:rsidR="00D44023" w:rsidRPr="007E66A6">
              <w:rPr>
                <w:rFonts w:asciiTheme="majorHAnsi" w:hAnsiTheme="majorHAnsi" w:cstheme="majorHAnsi"/>
                <w:sz w:val="26"/>
                <w:szCs w:val="26"/>
              </w:rPr>
              <w:t xml:space="preserve">≥ </w:t>
            </w:r>
            <w:r w:rsidR="00411531" w:rsidRPr="007E66A6">
              <w:rPr>
                <w:rFonts w:asciiTheme="majorHAnsi" w:hAnsiTheme="majorHAnsi" w:cstheme="majorHAnsi"/>
                <w:sz w:val="26"/>
                <w:szCs w:val="26"/>
              </w:rPr>
              <w:t xml:space="preserve">250g/m2, cán láng OPP mờ; </w:t>
            </w:r>
            <w:r w:rsidRPr="007E66A6">
              <w:rPr>
                <w:rFonts w:asciiTheme="majorHAnsi" w:hAnsiTheme="majorHAnsi" w:cstheme="majorHAnsi"/>
                <w:sz w:val="26"/>
                <w:szCs w:val="26"/>
              </w:rPr>
              <w:t>nội dung tranh thể hiện thái độ, hành vi biết và không biết tuân thủ quy định nơi công cộng:</w:t>
            </w:r>
          </w:p>
          <w:p w14:paraId="10A80F4D"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Tuân thủ quy định an toàn giao thông (đi bộ, ngồi sau xe máy, đèn hiệu);</w:t>
            </w:r>
          </w:p>
          <w:p w14:paraId="7F9FBD08"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 Tuân thủ quy định giữ gìn vệ sinh nơi công cộng.</w:t>
            </w:r>
          </w:p>
          <w:p w14:paraId="4F69464C"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3FCB6433"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177ADC26"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03025DC2" w14:textId="77777777" w:rsidR="00411531"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281B90B7" w14:textId="0CD382E4" w:rsidR="006F461A" w:rsidRPr="007E66A6" w:rsidRDefault="006F461A" w:rsidP="00411531">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448B8D2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38B3E93D"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124E6784" w14:textId="77777777" w:rsidTr="006F461A">
        <w:trPr>
          <w:trHeight w:val="20"/>
        </w:trPr>
        <w:tc>
          <w:tcPr>
            <w:tcW w:w="730" w:type="dxa"/>
            <w:hideMark/>
          </w:tcPr>
          <w:p w14:paraId="658F027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3A5E62A0"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b/>
                <w:bCs/>
                <w:sz w:val="26"/>
                <w:szCs w:val="26"/>
              </w:rPr>
              <w:t>IV. Danh mục thiết bị dạy học tối thiểu môn Tự nhiên và Xã hội</w:t>
            </w:r>
          </w:p>
        </w:tc>
        <w:tc>
          <w:tcPr>
            <w:tcW w:w="850" w:type="dxa"/>
            <w:hideMark/>
          </w:tcPr>
          <w:p w14:paraId="51FA745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04DC36A" w14:textId="77777777" w:rsidR="006F461A" w:rsidRPr="007E66A6" w:rsidRDefault="006F461A" w:rsidP="006F461A">
            <w:pPr>
              <w:jc w:val="right"/>
              <w:rPr>
                <w:rFonts w:asciiTheme="majorHAnsi" w:hAnsiTheme="majorHAnsi" w:cstheme="majorHAnsi"/>
                <w:sz w:val="26"/>
                <w:szCs w:val="26"/>
              </w:rPr>
            </w:pPr>
          </w:p>
        </w:tc>
      </w:tr>
      <w:tr w:rsidR="007E66A6" w:rsidRPr="007E66A6" w14:paraId="521ED621" w14:textId="77777777" w:rsidTr="006F461A">
        <w:trPr>
          <w:trHeight w:val="20"/>
        </w:trPr>
        <w:tc>
          <w:tcPr>
            <w:tcW w:w="730" w:type="dxa"/>
            <w:hideMark/>
          </w:tcPr>
          <w:p w14:paraId="64E5FAA8"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w:t>
            </w:r>
          </w:p>
        </w:tc>
        <w:tc>
          <w:tcPr>
            <w:tcW w:w="6814" w:type="dxa"/>
            <w:gridSpan w:val="2"/>
            <w:hideMark/>
          </w:tcPr>
          <w:p w14:paraId="65CDF8B6"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Tranh ảnh</w:t>
            </w:r>
          </w:p>
        </w:tc>
        <w:tc>
          <w:tcPr>
            <w:tcW w:w="850" w:type="dxa"/>
            <w:hideMark/>
          </w:tcPr>
          <w:p w14:paraId="29CB5DB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79D7427E" w14:textId="77777777" w:rsidR="006F461A" w:rsidRPr="007E66A6" w:rsidRDefault="006F461A" w:rsidP="006F461A">
            <w:pPr>
              <w:jc w:val="right"/>
              <w:rPr>
                <w:rFonts w:asciiTheme="majorHAnsi" w:hAnsiTheme="majorHAnsi" w:cstheme="majorHAnsi"/>
                <w:sz w:val="26"/>
                <w:szCs w:val="26"/>
              </w:rPr>
            </w:pPr>
          </w:p>
        </w:tc>
      </w:tr>
      <w:tr w:rsidR="007E66A6" w:rsidRPr="007E66A6" w14:paraId="02DDB39F" w14:textId="77777777" w:rsidTr="006F461A">
        <w:trPr>
          <w:trHeight w:val="20"/>
        </w:trPr>
        <w:tc>
          <w:tcPr>
            <w:tcW w:w="730" w:type="dxa"/>
            <w:hideMark/>
          </w:tcPr>
          <w:p w14:paraId="0409A1A9"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A.I</w:t>
            </w:r>
          </w:p>
        </w:tc>
        <w:tc>
          <w:tcPr>
            <w:tcW w:w="6814" w:type="dxa"/>
            <w:gridSpan w:val="2"/>
            <w:hideMark/>
          </w:tcPr>
          <w:p w14:paraId="008B7291"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gia đình</w:t>
            </w:r>
          </w:p>
        </w:tc>
        <w:tc>
          <w:tcPr>
            <w:tcW w:w="850" w:type="dxa"/>
            <w:hideMark/>
          </w:tcPr>
          <w:p w14:paraId="00B6D19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00922D3A" w14:textId="77777777" w:rsidR="006F461A" w:rsidRPr="007E66A6" w:rsidRDefault="006F461A" w:rsidP="006F461A">
            <w:pPr>
              <w:jc w:val="right"/>
              <w:rPr>
                <w:rFonts w:asciiTheme="majorHAnsi" w:hAnsiTheme="majorHAnsi" w:cstheme="majorHAnsi"/>
                <w:sz w:val="26"/>
                <w:szCs w:val="26"/>
              </w:rPr>
            </w:pPr>
          </w:p>
        </w:tc>
      </w:tr>
      <w:tr w:rsidR="007E66A6" w:rsidRPr="007E66A6" w14:paraId="3F2E8E2D" w14:textId="77777777" w:rsidTr="006F461A">
        <w:trPr>
          <w:trHeight w:val="20"/>
        </w:trPr>
        <w:tc>
          <w:tcPr>
            <w:tcW w:w="730" w:type="dxa"/>
            <w:hideMark/>
          </w:tcPr>
          <w:p w14:paraId="0E407FA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5B6EC579"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Các thế hệ trong gia đình: Bộ tranh các thế hệ trong gia đình</w:t>
            </w:r>
          </w:p>
        </w:tc>
        <w:tc>
          <w:tcPr>
            <w:tcW w:w="5103" w:type="dxa"/>
            <w:hideMark/>
          </w:tcPr>
          <w:p w14:paraId="6CD98B60"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Bộ tranh bao gồm 8 tờ về các thành viên trong gia đình: Ông, bà; bố, mẹ; con trai (2 tờ), con gái (2 tờ). Kích thước mỗi tranh (148x210)mm</w:t>
            </w:r>
            <w:r w:rsidR="00D44023" w:rsidRPr="007E66A6">
              <w:rPr>
                <w:rFonts w:asciiTheme="majorHAnsi" w:hAnsiTheme="majorHAnsi" w:cstheme="majorHAnsi"/>
                <w:sz w:val="26"/>
                <w:szCs w:val="26"/>
              </w:rPr>
              <w:t>, in offset 4 màu, trên giấy couche có định lượng tối thiểu ≥ 250g/m2, cán láng OPP mờ</w:t>
            </w:r>
          </w:p>
          <w:p w14:paraId="1E411882"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0EA3F0C5"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5BA061A8"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2F479624"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052E36FA"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lastRenderedPageBreak/>
              <w:t>Sản phẩm phù hợp với Thông tư số 37/2021/TT-BGDĐT ngày 30/12/2021.</w:t>
            </w:r>
          </w:p>
          <w:p w14:paraId="1EE31C1F" w14:textId="58FFC692" w:rsidR="006F461A"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09BAA19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57D5C68A"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2.502</w:t>
            </w:r>
          </w:p>
        </w:tc>
      </w:tr>
      <w:tr w:rsidR="007E66A6" w:rsidRPr="007E66A6" w14:paraId="4C2C9F20" w14:textId="77777777" w:rsidTr="006F461A">
        <w:trPr>
          <w:trHeight w:val="20"/>
        </w:trPr>
        <w:tc>
          <w:tcPr>
            <w:tcW w:w="730" w:type="dxa"/>
            <w:hideMark/>
          </w:tcPr>
          <w:p w14:paraId="7811195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w:t>
            </w:r>
          </w:p>
        </w:tc>
        <w:tc>
          <w:tcPr>
            <w:tcW w:w="1711" w:type="dxa"/>
            <w:hideMark/>
          </w:tcPr>
          <w:p w14:paraId="43069D10"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Nghề nghiệp của người lớn trong gia đình: Bộ tranh về nghề nghiệp phổ biến trong xã hội</w:t>
            </w:r>
          </w:p>
        </w:tc>
        <w:tc>
          <w:tcPr>
            <w:tcW w:w="5103" w:type="dxa"/>
            <w:hideMark/>
          </w:tcPr>
          <w:p w14:paraId="402A141E"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Một bộ gồm 20 tờ tranh rời minh họa các nghề: 2 tranh về nông dân (chăn nuôi, trồng trọt); 3 tranh về công nhân (xây dựng, thợ hàn, trong nhà máy dệt); 3 tranh về nghề thủ công (nghề gốm, đan lát mây tre, dệt thổ cẩm); 1 tranh về công nhân làm vệ sinh môi trường; 3 tranh về buôn bán (bán hàng ở chợ, siêu thị, thu ngân ở siêu thị); 2 tranh về lái xe (taxi, xe ôm); 1 tranh về thợ may; 1 tranh về đầu bếp, 1 tranh về giáo viên; 1 tranh về bác sĩ; 1 tranh về công an; 1 tranh về bộ đội.</w:t>
            </w:r>
          </w:p>
          <w:p w14:paraId="0974E2DB" w14:textId="6B4EE8CD"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Kích thước mỗi tranh (148x210)mm</w:t>
            </w:r>
            <w:r w:rsidR="00D44023" w:rsidRPr="007E66A6">
              <w:rPr>
                <w:rFonts w:asciiTheme="majorHAnsi" w:hAnsiTheme="majorHAnsi" w:cstheme="majorHAnsi"/>
                <w:sz w:val="26"/>
                <w:szCs w:val="26"/>
              </w:rPr>
              <w:t>, in offset 4 màu, trên giấy couche có định lượng tối thiểu ≥ 250g/m2, cán láng OPP mờ</w:t>
            </w:r>
            <w:r w:rsidRPr="007E66A6">
              <w:rPr>
                <w:rFonts w:asciiTheme="majorHAnsi" w:hAnsiTheme="majorHAnsi" w:cstheme="majorHAnsi"/>
                <w:sz w:val="26"/>
                <w:szCs w:val="26"/>
              </w:rPr>
              <w:t>.</w:t>
            </w:r>
          </w:p>
          <w:p w14:paraId="7F5610D2"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3BA59474"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22DB648F"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03C6F087"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3B467374" w14:textId="02060ECA" w:rsidR="006F461A"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18C80F3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4DFBB3C6"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16C1DB56" w14:textId="77777777" w:rsidTr="006F461A">
        <w:trPr>
          <w:trHeight w:val="20"/>
        </w:trPr>
        <w:tc>
          <w:tcPr>
            <w:tcW w:w="730" w:type="dxa"/>
            <w:hideMark/>
          </w:tcPr>
          <w:p w14:paraId="66E1738D"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A.II</w:t>
            </w:r>
          </w:p>
        </w:tc>
        <w:tc>
          <w:tcPr>
            <w:tcW w:w="6814" w:type="dxa"/>
            <w:gridSpan w:val="2"/>
            <w:noWrap/>
            <w:hideMark/>
          </w:tcPr>
          <w:p w14:paraId="721ADBC2"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Cộng đồng địa phương</w:t>
            </w:r>
          </w:p>
        </w:tc>
        <w:tc>
          <w:tcPr>
            <w:tcW w:w="850" w:type="dxa"/>
            <w:hideMark/>
          </w:tcPr>
          <w:p w14:paraId="0B6DA52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08649C03" w14:textId="77777777" w:rsidR="006F461A" w:rsidRPr="007E66A6" w:rsidRDefault="006F461A" w:rsidP="006F461A">
            <w:pPr>
              <w:jc w:val="right"/>
              <w:rPr>
                <w:rFonts w:asciiTheme="majorHAnsi" w:hAnsiTheme="majorHAnsi" w:cstheme="majorHAnsi"/>
                <w:sz w:val="26"/>
                <w:szCs w:val="26"/>
              </w:rPr>
            </w:pPr>
          </w:p>
        </w:tc>
      </w:tr>
      <w:tr w:rsidR="007E66A6" w:rsidRPr="007E66A6" w14:paraId="577B3A4D" w14:textId="77777777" w:rsidTr="006F461A">
        <w:trPr>
          <w:trHeight w:val="20"/>
        </w:trPr>
        <w:tc>
          <w:tcPr>
            <w:tcW w:w="730" w:type="dxa"/>
            <w:hideMark/>
          </w:tcPr>
          <w:p w14:paraId="2608273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3</w:t>
            </w:r>
          </w:p>
        </w:tc>
        <w:tc>
          <w:tcPr>
            <w:tcW w:w="1711" w:type="dxa"/>
            <w:hideMark/>
          </w:tcPr>
          <w:p w14:paraId="21D552EE"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Hoạt động mua bán hàng hóa: Bộ thẻ Mệnh giá tiền Việt Nam</w:t>
            </w:r>
          </w:p>
        </w:tc>
        <w:tc>
          <w:tcPr>
            <w:tcW w:w="5103" w:type="dxa"/>
            <w:hideMark/>
          </w:tcPr>
          <w:p w14:paraId="40954BEE" w14:textId="77777777" w:rsidR="00D44023"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t>Bộ thẻ minh họa những nét cơ bản của đồng tiền Việt nam, không in ảnh Bác Hồ, in màu trên nhựa (hoặc vật liệu có độ cứng tương đương), không cong vênh, chịu được nước, có màu tươi sáng, an toàn trong sử dụng. Gồm các mệnh giá: 1.000 đồng: 5 thẻ, 2.000 đồng: 5 thẻ, 5.000 đồng: 5 thẻ, 10.000 đồng: 5 thẻ, 20.000 đồng: 3 thẻ, 50.000 đồng: 3 thẻ, 100.000 đồng: 2 thẻ, 200.000 đồng: 1 thẻ và 500.000 đồng: 1 thẻ. Kích thước các thẻ là (40x90)mm.</w:t>
            </w:r>
          </w:p>
          <w:p w14:paraId="6A6BFC3F" w14:textId="3A8EBDAE" w:rsidR="006F461A" w:rsidRPr="007E66A6" w:rsidRDefault="006F461A" w:rsidP="00D44023">
            <w:pPr>
              <w:rPr>
                <w:rFonts w:asciiTheme="majorHAnsi" w:hAnsiTheme="majorHAnsi" w:cstheme="majorHAnsi"/>
                <w:sz w:val="26"/>
                <w:szCs w:val="26"/>
              </w:rPr>
            </w:pPr>
            <w:r w:rsidRPr="007E66A6">
              <w:rPr>
                <w:rFonts w:asciiTheme="majorHAnsi" w:hAnsiTheme="majorHAnsi" w:cstheme="majorHAnsi"/>
                <w:sz w:val="26"/>
                <w:szCs w:val="26"/>
              </w:rPr>
              <w:lastRenderedPageBreak/>
              <w:t>Nhà sản xuất hoặc đơn vị liên kết xuất bản đạt hệ thống quản lý tương đương ISO 9001: 2015, ISO 14001: 2015 và ISO 45001:2018.</w:t>
            </w:r>
          </w:p>
        </w:tc>
        <w:tc>
          <w:tcPr>
            <w:tcW w:w="850" w:type="dxa"/>
            <w:hideMark/>
          </w:tcPr>
          <w:p w14:paraId="4BB8F54C"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11A73A7B"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2.520</w:t>
            </w:r>
          </w:p>
        </w:tc>
      </w:tr>
      <w:tr w:rsidR="007E66A6" w:rsidRPr="007E66A6" w14:paraId="6258C94A" w14:textId="77777777" w:rsidTr="006F461A">
        <w:trPr>
          <w:trHeight w:val="20"/>
        </w:trPr>
        <w:tc>
          <w:tcPr>
            <w:tcW w:w="730" w:type="dxa"/>
            <w:hideMark/>
          </w:tcPr>
          <w:p w14:paraId="2D788FF7"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A.III</w:t>
            </w:r>
          </w:p>
        </w:tc>
        <w:tc>
          <w:tcPr>
            <w:tcW w:w="6814" w:type="dxa"/>
            <w:gridSpan w:val="2"/>
            <w:noWrap/>
            <w:hideMark/>
          </w:tcPr>
          <w:p w14:paraId="0537B11B"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Con người và sức khỏe</w:t>
            </w:r>
          </w:p>
        </w:tc>
        <w:tc>
          <w:tcPr>
            <w:tcW w:w="850" w:type="dxa"/>
            <w:hideMark/>
          </w:tcPr>
          <w:p w14:paraId="4491F90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2F0B5F6E" w14:textId="77777777" w:rsidR="006F461A" w:rsidRPr="007E66A6" w:rsidRDefault="006F461A" w:rsidP="006F461A">
            <w:pPr>
              <w:jc w:val="right"/>
              <w:rPr>
                <w:rFonts w:asciiTheme="majorHAnsi" w:hAnsiTheme="majorHAnsi" w:cstheme="majorHAnsi"/>
                <w:sz w:val="26"/>
                <w:szCs w:val="26"/>
              </w:rPr>
            </w:pPr>
          </w:p>
        </w:tc>
      </w:tr>
      <w:tr w:rsidR="007E66A6" w:rsidRPr="007E66A6" w14:paraId="30E18B7C" w14:textId="77777777" w:rsidTr="006F461A">
        <w:trPr>
          <w:trHeight w:val="20"/>
        </w:trPr>
        <w:tc>
          <w:tcPr>
            <w:tcW w:w="730" w:type="dxa"/>
            <w:hideMark/>
          </w:tcPr>
          <w:p w14:paraId="032EFCE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4</w:t>
            </w:r>
          </w:p>
        </w:tc>
        <w:tc>
          <w:tcPr>
            <w:tcW w:w="1711" w:type="dxa"/>
            <w:hideMark/>
          </w:tcPr>
          <w:p w14:paraId="3CA97F77"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vận động: Bộ xương</w:t>
            </w:r>
          </w:p>
        </w:tc>
        <w:tc>
          <w:tcPr>
            <w:tcW w:w="5103" w:type="dxa"/>
            <w:hideMark/>
          </w:tcPr>
          <w:p w14:paraId="1C2899A3"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- 01 tranh câm về bộ xương cơ thể người, kích t</w:t>
            </w:r>
            <w:r w:rsidR="005B15B1" w:rsidRPr="007E66A6">
              <w:rPr>
                <w:rFonts w:asciiTheme="majorHAnsi" w:hAnsiTheme="majorHAnsi" w:cstheme="majorHAnsi"/>
                <w:sz w:val="26"/>
                <w:szCs w:val="26"/>
              </w:rPr>
              <w:t>hước (790x540) mm dung sai 10mm, in offset 4 màu, trên giấy couche có định lượng tối thiểu ≥ 250g/m2, cán láng OPP mờ</w:t>
            </w:r>
          </w:p>
          <w:p w14:paraId="5CCD64BE"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xml:space="preserve">- 12 thẻ cài tranh. Mỗi thẻ ghi tên một nhóm xương chính hoặc một khớp xương (Xương đầu, Xương vai, Xương tay, Xương cột sống, Xương sườn, Xương chậu, Xương chân, Khớp sống cổ, Khớp vai, Khớp khuỷu tay. Khớp háng, Khớp đầu gối). Kích thước (30x80)mm, in một màu, trên giấy couche có định lượng </w:t>
            </w:r>
            <w:r w:rsidR="005B15B1" w:rsidRPr="007E66A6">
              <w:rPr>
                <w:rFonts w:asciiTheme="majorHAnsi" w:hAnsiTheme="majorHAnsi" w:cstheme="majorHAnsi"/>
                <w:sz w:val="26"/>
                <w:szCs w:val="26"/>
              </w:rPr>
              <w:t xml:space="preserve">≥ </w:t>
            </w:r>
            <w:r w:rsidRPr="007E66A6">
              <w:rPr>
                <w:rFonts w:asciiTheme="majorHAnsi" w:hAnsiTheme="majorHAnsi" w:cstheme="majorHAnsi"/>
                <w:sz w:val="26"/>
                <w:szCs w:val="26"/>
              </w:rPr>
              <w:t>150g/m2, cán láng OPP mờ.</w:t>
            </w:r>
          </w:p>
          <w:p w14:paraId="127D4C3C" w14:textId="10D50BCA"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565032CE" w14:textId="5832112F"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0A80B7F5" w14:textId="13CA18E2"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đã được cơ quan chức năng cấp giấy phép xuất bản theo quy định hiện hành.</w:t>
            </w:r>
          </w:p>
          <w:p w14:paraId="529C34D3" w14:textId="4B2963A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có giấy đăng ký chứng nhận quyền tác giả.</w:t>
            </w:r>
          </w:p>
          <w:p w14:paraId="09EB9575" w14:textId="0DE0D76F" w:rsidR="006F461A"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2DD160B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54789463"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2CD41118" w14:textId="77777777" w:rsidTr="006F461A">
        <w:trPr>
          <w:trHeight w:val="20"/>
        </w:trPr>
        <w:tc>
          <w:tcPr>
            <w:tcW w:w="730" w:type="dxa"/>
            <w:hideMark/>
          </w:tcPr>
          <w:p w14:paraId="57B0CEA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5</w:t>
            </w:r>
          </w:p>
        </w:tc>
        <w:tc>
          <w:tcPr>
            <w:tcW w:w="1711" w:type="dxa"/>
            <w:hideMark/>
          </w:tcPr>
          <w:p w14:paraId="34F44511"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vận động: Hệ cơ</w:t>
            </w:r>
          </w:p>
        </w:tc>
        <w:tc>
          <w:tcPr>
            <w:tcW w:w="5103" w:type="dxa"/>
            <w:hideMark/>
          </w:tcPr>
          <w:p w14:paraId="78C8B0EF" w14:textId="74A9467E"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- 01 tranh câm về hệ cơ người, kích thước (790x540) mm dung sai 10mm</w:t>
            </w:r>
            <w:r w:rsidR="005B15B1" w:rsidRPr="007E66A6">
              <w:rPr>
                <w:rFonts w:asciiTheme="majorHAnsi" w:hAnsiTheme="majorHAnsi" w:cstheme="majorHAnsi"/>
                <w:sz w:val="26"/>
                <w:szCs w:val="26"/>
              </w:rPr>
              <w:t>, in offset 4 màu, trên giấy couche có định lượng tối thiểu ≥ 250g/m2, cán láng OPP mờ;</w:t>
            </w:r>
          </w:p>
          <w:p w14:paraId="0C73C529"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xml:space="preserve">- 8 thẻ cài tranh. Mỗi thẻ ghi tên một nhóm cơ chính (Cơ mặt, Cơ cổ, Cơ vai, Cơ ngực, Cơ lưng, Cơ tay, Cơ bụng, Cơ đùi). Kích thước (30x80)mm, in một màu, trên giấy couche có định lượng </w:t>
            </w:r>
            <w:r w:rsidR="005B15B1" w:rsidRPr="007E66A6">
              <w:rPr>
                <w:rFonts w:asciiTheme="majorHAnsi" w:hAnsiTheme="majorHAnsi" w:cstheme="majorHAnsi"/>
                <w:sz w:val="26"/>
                <w:szCs w:val="26"/>
              </w:rPr>
              <w:t xml:space="preserve">≥ </w:t>
            </w:r>
            <w:r w:rsidRPr="007E66A6">
              <w:rPr>
                <w:rFonts w:asciiTheme="majorHAnsi" w:hAnsiTheme="majorHAnsi" w:cstheme="majorHAnsi"/>
                <w:sz w:val="26"/>
                <w:szCs w:val="26"/>
              </w:rPr>
              <w:t>150g/m2, cán láng OPP mờ.</w:t>
            </w:r>
          </w:p>
          <w:p w14:paraId="7FE398D9" w14:textId="2CD1DF82"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08444413" w14:textId="178A39A3"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 xml:space="preserve">Nhà sản xuất hoặc đơn vị liên kết xuất bản </w:t>
            </w:r>
            <w:r w:rsidR="006F461A" w:rsidRPr="007E66A6">
              <w:rPr>
                <w:rFonts w:asciiTheme="majorHAnsi" w:hAnsiTheme="majorHAnsi" w:cstheme="majorHAnsi"/>
                <w:sz w:val="26"/>
                <w:szCs w:val="26"/>
              </w:rPr>
              <w:lastRenderedPageBreak/>
              <w:t>đạt hệ thống quản lý tương đương ISO 9001: 2015, ISO 14001: 2015 và ISO 45001:2018.</w:t>
            </w:r>
          </w:p>
          <w:p w14:paraId="5FF00DF2" w14:textId="0A784809"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đã được cơ quan chức năng cấp giấy phép xuất bản theo quy định hiện hành.</w:t>
            </w:r>
          </w:p>
          <w:p w14:paraId="5D128616" w14:textId="43703186"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có giấy đăng ký chứng nhận quyền tác giả.</w:t>
            </w:r>
          </w:p>
          <w:p w14:paraId="115E0927" w14:textId="16840AC4" w:rsidR="006F461A"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w:t>
            </w:r>
            <w:r w:rsidRPr="007E66A6">
              <w:rPr>
                <w:rFonts w:asciiTheme="majorHAnsi" w:hAnsiTheme="majorHAnsi" w:cstheme="majorHAnsi"/>
                <w:sz w:val="26"/>
                <w:szCs w:val="26"/>
              </w:rPr>
              <w:t xml:space="preserve">t hoặc đơn vị liên kết xuất bản </w:t>
            </w:r>
            <w:r w:rsidR="006F461A" w:rsidRPr="007E66A6">
              <w:rPr>
                <w:rFonts w:asciiTheme="majorHAnsi" w:hAnsiTheme="majorHAnsi" w:cstheme="majorHAnsi"/>
                <w:sz w:val="26"/>
                <w:szCs w:val="26"/>
              </w:rPr>
              <w:t>phải đăng ký hoạt động phát hành xuất bản phẩm với cơ quan quản lý nhà nước.</w:t>
            </w:r>
          </w:p>
        </w:tc>
        <w:tc>
          <w:tcPr>
            <w:tcW w:w="850" w:type="dxa"/>
            <w:hideMark/>
          </w:tcPr>
          <w:p w14:paraId="5F91E82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7B84B300"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12B7BAAE" w14:textId="77777777" w:rsidTr="006F461A">
        <w:trPr>
          <w:trHeight w:val="20"/>
        </w:trPr>
        <w:tc>
          <w:tcPr>
            <w:tcW w:w="730" w:type="dxa"/>
            <w:hideMark/>
          </w:tcPr>
          <w:p w14:paraId="5EA0969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6</w:t>
            </w:r>
          </w:p>
        </w:tc>
        <w:tc>
          <w:tcPr>
            <w:tcW w:w="1711" w:type="dxa"/>
            <w:hideMark/>
          </w:tcPr>
          <w:p w14:paraId="51BD1224"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hô hấp: Các bộ phận chính của cơ quan hô hấp</w:t>
            </w:r>
          </w:p>
        </w:tc>
        <w:tc>
          <w:tcPr>
            <w:tcW w:w="5103" w:type="dxa"/>
            <w:hideMark/>
          </w:tcPr>
          <w:p w14:paraId="73CD69CA"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- 01 tranh câm về các bộ phận chính của cơ quan hô hấp người, kích t</w:t>
            </w:r>
            <w:r w:rsidR="005B15B1" w:rsidRPr="007E66A6">
              <w:rPr>
                <w:rFonts w:asciiTheme="majorHAnsi" w:hAnsiTheme="majorHAnsi" w:cstheme="majorHAnsi"/>
                <w:sz w:val="26"/>
                <w:szCs w:val="26"/>
              </w:rPr>
              <w:t>hước (790x540) mm dung sai 10mm, in offset 4 màu, trên giấy couche có định lượng tối thiểu 250g/m2, cán láng OPP mờ</w:t>
            </w:r>
          </w:p>
          <w:p w14:paraId="540A9013"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xml:space="preserve">- 4 thẻ cài tranh. Mỗi thẻ ghi tên một bộ phận chính của cơ quan hô hấp (Mũi, Khí quản, Phế quản, Phổi). Kích thước (30x80)mm, in một màu, trên giấy couche có định lượng </w:t>
            </w:r>
            <w:r w:rsidR="005B15B1" w:rsidRPr="007E66A6">
              <w:rPr>
                <w:rFonts w:asciiTheme="majorHAnsi" w:hAnsiTheme="majorHAnsi" w:cstheme="majorHAnsi"/>
                <w:sz w:val="26"/>
                <w:szCs w:val="26"/>
              </w:rPr>
              <w:t xml:space="preserve">≥ </w:t>
            </w:r>
            <w:r w:rsidRPr="007E66A6">
              <w:rPr>
                <w:rFonts w:asciiTheme="majorHAnsi" w:hAnsiTheme="majorHAnsi" w:cstheme="majorHAnsi"/>
                <w:sz w:val="26"/>
                <w:szCs w:val="26"/>
              </w:rPr>
              <w:t>150g/m2, cán láng OPP mờ (hoặc in màu trên nhựa).</w:t>
            </w:r>
          </w:p>
          <w:p w14:paraId="131924A5"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5DF4D9AA"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5A787264"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đã được cơ quan chức năng cấp giấy phép xuất bản theo quy định hiện hành.</w:t>
            </w:r>
          </w:p>
          <w:p w14:paraId="2F2E8784"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có giấy đăng ký chứng nhận quyền tác giả.</w:t>
            </w:r>
          </w:p>
          <w:p w14:paraId="570F790F" w14:textId="6A920B43" w:rsidR="006F461A"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07A4272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3F7F539E"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7107B318" w14:textId="77777777" w:rsidTr="006F461A">
        <w:trPr>
          <w:trHeight w:val="20"/>
        </w:trPr>
        <w:tc>
          <w:tcPr>
            <w:tcW w:w="730" w:type="dxa"/>
            <w:hideMark/>
          </w:tcPr>
          <w:p w14:paraId="2D81565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7</w:t>
            </w:r>
          </w:p>
        </w:tc>
        <w:tc>
          <w:tcPr>
            <w:tcW w:w="1711" w:type="dxa"/>
            <w:hideMark/>
          </w:tcPr>
          <w:p w14:paraId="55DB0D9E"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bài tiết nước tiểu: Các bộ phận chính của cơ quan bài tiết nước tiểu</w:t>
            </w:r>
          </w:p>
        </w:tc>
        <w:tc>
          <w:tcPr>
            <w:tcW w:w="5103" w:type="dxa"/>
            <w:hideMark/>
          </w:tcPr>
          <w:p w14:paraId="4FA64C73" w14:textId="3737B0D7" w:rsidR="006F461A"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- 01 tranh câm về các bộ phận chính của cơ quan bài tiết nước tiểu người, kích t</w:t>
            </w:r>
            <w:r w:rsidR="005B15B1" w:rsidRPr="007E66A6">
              <w:rPr>
                <w:rFonts w:asciiTheme="majorHAnsi" w:hAnsiTheme="majorHAnsi" w:cstheme="majorHAnsi"/>
                <w:sz w:val="26"/>
                <w:szCs w:val="26"/>
              </w:rPr>
              <w:t>hước (790x540) mm dung sai 10mm, in offset 4 màu, trên giấy couche có định lượng tối thiểu ≥ 250g/m2, cán láng OPP mờ.</w:t>
            </w:r>
          </w:p>
          <w:p w14:paraId="1BBD2C4B"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 xml:space="preserve">- 4 thẻ cài tranh. Mỗi thẻ ghi tên một bộ phận chính của cơ quan bài tiết nước tiểu (Thận, Ống dẫn nước tiểu, Bóng đái, Ống đái). Kích thước (30x80)mm, in một màu, trên giấy couche có định lượng </w:t>
            </w:r>
            <w:r w:rsidR="005B15B1" w:rsidRPr="007E66A6">
              <w:rPr>
                <w:rFonts w:asciiTheme="majorHAnsi" w:hAnsiTheme="majorHAnsi" w:cstheme="majorHAnsi"/>
                <w:sz w:val="26"/>
                <w:szCs w:val="26"/>
              </w:rPr>
              <w:t xml:space="preserve">≥ </w:t>
            </w:r>
            <w:r w:rsidRPr="007E66A6">
              <w:rPr>
                <w:rFonts w:asciiTheme="majorHAnsi" w:hAnsiTheme="majorHAnsi" w:cstheme="majorHAnsi"/>
                <w:sz w:val="26"/>
                <w:szCs w:val="26"/>
              </w:rPr>
              <w:t>150g/m2, cán láng OPP mờ (hoặc in màu trên nhựa).</w:t>
            </w:r>
          </w:p>
          <w:p w14:paraId="476F9D1A"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lastRenderedPageBreak/>
              <w:t xml:space="preserve">-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63EE5D24"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412DD186"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đã được cơ quan chức năng cấp giấy phép xuất bản theo quy định hiện hành.</w:t>
            </w:r>
          </w:p>
          <w:p w14:paraId="77AFC6BA" w14:textId="77777777" w:rsidR="005B15B1"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có giấy đăng ký chứng nhận quyền tác giả.</w:t>
            </w:r>
          </w:p>
          <w:p w14:paraId="722271F2" w14:textId="01D53C1D" w:rsidR="006F461A" w:rsidRPr="007E66A6" w:rsidRDefault="005B15B1"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2E7A35D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1706CB9"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0A184738" w14:textId="77777777" w:rsidTr="006F461A">
        <w:trPr>
          <w:trHeight w:val="20"/>
        </w:trPr>
        <w:tc>
          <w:tcPr>
            <w:tcW w:w="730" w:type="dxa"/>
            <w:hideMark/>
          </w:tcPr>
          <w:p w14:paraId="4F6EA145"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A.IV</w:t>
            </w:r>
          </w:p>
        </w:tc>
        <w:tc>
          <w:tcPr>
            <w:tcW w:w="6814" w:type="dxa"/>
            <w:gridSpan w:val="2"/>
            <w:hideMark/>
          </w:tcPr>
          <w:p w14:paraId="622DB027"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Trái Đất và bầu trời</w:t>
            </w:r>
          </w:p>
        </w:tc>
        <w:tc>
          <w:tcPr>
            <w:tcW w:w="850" w:type="dxa"/>
            <w:hideMark/>
          </w:tcPr>
          <w:p w14:paraId="0DCBAB1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596EC8C0" w14:textId="77777777" w:rsidR="006F461A" w:rsidRPr="007E66A6" w:rsidRDefault="006F461A" w:rsidP="006F461A">
            <w:pPr>
              <w:jc w:val="right"/>
              <w:rPr>
                <w:rFonts w:asciiTheme="majorHAnsi" w:hAnsiTheme="majorHAnsi" w:cstheme="majorHAnsi"/>
                <w:sz w:val="26"/>
                <w:szCs w:val="26"/>
              </w:rPr>
            </w:pPr>
          </w:p>
        </w:tc>
      </w:tr>
      <w:tr w:rsidR="007E66A6" w:rsidRPr="007E66A6" w14:paraId="7665B566" w14:textId="77777777" w:rsidTr="006F461A">
        <w:trPr>
          <w:trHeight w:val="20"/>
        </w:trPr>
        <w:tc>
          <w:tcPr>
            <w:tcW w:w="730" w:type="dxa"/>
            <w:hideMark/>
          </w:tcPr>
          <w:p w14:paraId="6070DE2C"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8</w:t>
            </w:r>
          </w:p>
        </w:tc>
        <w:tc>
          <w:tcPr>
            <w:tcW w:w="1711" w:type="dxa"/>
            <w:hideMark/>
          </w:tcPr>
          <w:p w14:paraId="65082BFA"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Các mùa trong năm: Bốn mùa</w:t>
            </w:r>
          </w:p>
        </w:tc>
        <w:tc>
          <w:tcPr>
            <w:tcW w:w="5103" w:type="dxa"/>
            <w:hideMark/>
          </w:tcPr>
          <w:p w14:paraId="17EA31D9" w14:textId="1237B137" w:rsidR="005B15B1"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Một bộ gồm 4 tờ tranh. Mỗi tranh minh họa về một mùa: mùa xuân, mùa hè, mùa thu, mùa đông.</w:t>
            </w:r>
          </w:p>
          <w:p w14:paraId="68304D21" w14:textId="7D96469F" w:rsidR="006F461A"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Kích thước mỗi tranh (148x210)mm</w:t>
            </w:r>
            <w:r w:rsidR="005B15B1" w:rsidRPr="007E66A6">
              <w:rPr>
                <w:rFonts w:asciiTheme="majorHAnsi" w:hAnsiTheme="majorHAnsi" w:cstheme="majorHAnsi"/>
                <w:sz w:val="26"/>
                <w:szCs w:val="26"/>
              </w:rPr>
              <w:t>, in offset 4 màu, trên giấy couche có định lượng tối thiểu ≥ 250g/m2, cán láng OPP mờ</w:t>
            </w:r>
            <w:r w:rsidR="006F461A" w:rsidRPr="007E66A6">
              <w:rPr>
                <w:rFonts w:asciiTheme="majorHAnsi" w:hAnsiTheme="majorHAnsi" w:cstheme="majorHAnsi"/>
                <w:sz w:val="26"/>
                <w:szCs w:val="26"/>
              </w:rPr>
              <w:t>.</w:t>
            </w:r>
          </w:p>
          <w:p w14:paraId="547F5D97" w14:textId="09203215" w:rsidR="005B15B1"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0240C716" w14:textId="332E0DE5" w:rsidR="005B15B1"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36308DDF" w14:textId="08D7E1DC" w:rsidR="005B15B1"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đã được cơ quan chức năng cấp giấy phép xuất bản theo quy định hiện hành.</w:t>
            </w:r>
          </w:p>
          <w:p w14:paraId="3940BECE" w14:textId="77777777" w:rsidR="005B15B1" w:rsidRPr="007E66A6" w:rsidRDefault="006F461A" w:rsidP="005B15B1">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403A0A1A" w14:textId="5D007C54" w:rsidR="005B15B1"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Sản phẩm phù hợp với Thông tư số 37/2021/TT-BGDĐT ngày 30/12/2021.</w:t>
            </w:r>
          </w:p>
          <w:p w14:paraId="200BD145" w14:textId="76AE8053" w:rsidR="006F461A" w:rsidRPr="007E66A6" w:rsidRDefault="00961123" w:rsidP="005B15B1">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0067F53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2F37452E"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1A6E5960" w14:textId="77777777" w:rsidTr="006F461A">
        <w:trPr>
          <w:trHeight w:val="20"/>
        </w:trPr>
        <w:tc>
          <w:tcPr>
            <w:tcW w:w="730" w:type="dxa"/>
            <w:hideMark/>
          </w:tcPr>
          <w:p w14:paraId="36ED016B"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9</w:t>
            </w:r>
          </w:p>
        </w:tc>
        <w:tc>
          <w:tcPr>
            <w:tcW w:w="1711" w:type="dxa"/>
            <w:hideMark/>
          </w:tcPr>
          <w:p w14:paraId="3D5C26FC"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Các mùa trong năm: Mùa mưa và mùa khô</w:t>
            </w:r>
          </w:p>
        </w:tc>
        <w:tc>
          <w:tcPr>
            <w:tcW w:w="5103" w:type="dxa"/>
            <w:hideMark/>
          </w:tcPr>
          <w:p w14:paraId="00DFEE16"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Một bộ gồm 2 tờ tranh, mỗi tranh minh họa một mùa: mùa mưa, mùa khô.</w:t>
            </w:r>
            <w:r w:rsidR="00961123" w:rsidRPr="007E66A6">
              <w:rPr>
                <w:rFonts w:asciiTheme="majorHAnsi" w:hAnsiTheme="majorHAnsi" w:cstheme="majorHAnsi"/>
                <w:sz w:val="26"/>
                <w:szCs w:val="26"/>
              </w:rPr>
              <w:t xml:space="preserve"> </w:t>
            </w:r>
          </w:p>
          <w:p w14:paraId="62500D5B"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K</w:t>
            </w:r>
            <w:r w:rsidR="00961123" w:rsidRPr="007E66A6">
              <w:rPr>
                <w:rFonts w:asciiTheme="majorHAnsi" w:hAnsiTheme="majorHAnsi" w:cstheme="majorHAnsi"/>
                <w:sz w:val="26"/>
                <w:szCs w:val="26"/>
              </w:rPr>
              <w:t>ích thước mỗi tranh (148x210)mm, in offset 4 màu, trên giấy couche có định lượng tối thiểu ≥ 250g/m2, cán láng OPP mờ.</w:t>
            </w:r>
          </w:p>
          <w:p w14:paraId="625828EB"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 xml:space="preserve">Tất cả tranh được đóng gói trong túi nilon, phù hợp với kích thước tranh, đảm bảo an toàn </w:t>
            </w:r>
            <w:r w:rsidRPr="007E66A6">
              <w:rPr>
                <w:rFonts w:asciiTheme="majorHAnsi" w:hAnsiTheme="majorHAnsi" w:cstheme="majorHAnsi"/>
                <w:sz w:val="26"/>
                <w:szCs w:val="26"/>
              </w:rPr>
              <w:lastRenderedPageBreak/>
              <w:t>trong quá trình vận chuyển, sử dụng và bảo quản.</w:t>
            </w:r>
          </w:p>
          <w:p w14:paraId="770E734B"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50EEBDFC"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1FB08204" w14:textId="77777777" w:rsidR="00961123" w:rsidRPr="007E66A6" w:rsidRDefault="00961123" w:rsidP="00961123">
            <w:pPr>
              <w:rPr>
                <w:rFonts w:asciiTheme="majorHAnsi" w:hAnsiTheme="majorHAnsi" w:cstheme="majorHAnsi"/>
                <w:sz w:val="26"/>
                <w:szCs w:val="26"/>
              </w:rPr>
            </w:pPr>
            <w:r w:rsidRPr="007E66A6">
              <w:rPr>
                <w:rFonts w:asciiTheme="majorHAnsi" w:hAnsiTheme="majorHAnsi" w:cstheme="majorHAnsi"/>
                <w:sz w:val="26"/>
                <w:szCs w:val="26"/>
              </w:rPr>
              <w:t>S</w:t>
            </w:r>
            <w:r w:rsidR="006F461A" w:rsidRPr="007E66A6">
              <w:rPr>
                <w:rFonts w:asciiTheme="majorHAnsi" w:hAnsiTheme="majorHAnsi" w:cstheme="majorHAnsi"/>
                <w:sz w:val="26"/>
                <w:szCs w:val="26"/>
              </w:rPr>
              <w:t>ản phẩm có giấy đăng ký chứng nhận quyền tác giả.</w:t>
            </w:r>
          </w:p>
          <w:p w14:paraId="21A3F15A" w14:textId="77777777" w:rsidR="00961123"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Sản phẩm phù hợp với Thông tư số 37/2021/TT-BGDĐT ngày 30/12/2021.</w:t>
            </w:r>
          </w:p>
          <w:p w14:paraId="0E5170DB" w14:textId="296EC916" w:rsidR="006F461A" w:rsidRPr="007E66A6" w:rsidRDefault="006F461A" w:rsidP="00961123">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6563473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CB0EC84"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3FC6D2C3" w14:textId="77777777" w:rsidTr="006F461A">
        <w:trPr>
          <w:trHeight w:val="20"/>
        </w:trPr>
        <w:tc>
          <w:tcPr>
            <w:tcW w:w="730" w:type="dxa"/>
            <w:hideMark/>
          </w:tcPr>
          <w:p w14:paraId="16676E0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10</w:t>
            </w:r>
          </w:p>
        </w:tc>
        <w:tc>
          <w:tcPr>
            <w:tcW w:w="1711" w:type="dxa"/>
            <w:hideMark/>
          </w:tcPr>
          <w:p w14:paraId="18F5A8B7"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Các hiện tượng thiên tai thường gặp: Một số hiện tượng thiên tai thường gặp</w:t>
            </w:r>
          </w:p>
        </w:tc>
        <w:tc>
          <w:tcPr>
            <w:tcW w:w="5103" w:type="dxa"/>
            <w:hideMark/>
          </w:tcPr>
          <w:p w14:paraId="7B169A2C"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Một bộ gồm 5 tranh mô tả một số hiện tượng thiên tai. Mỗi tranh mô tả một hiện tượng thiên tai: bão; lũ; lụt; giông sét; hạn hán.</w:t>
            </w:r>
          </w:p>
          <w:p w14:paraId="403722F4"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Kích thước mỗi tranh (148x210)mm</w:t>
            </w:r>
            <w:r w:rsidR="00961123" w:rsidRPr="007E66A6">
              <w:rPr>
                <w:rFonts w:asciiTheme="majorHAnsi" w:hAnsiTheme="majorHAnsi" w:cstheme="majorHAnsi"/>
                <w:sz w:val="26"/>
                <w:szCs w:val="26"/>
              </w:rPr>
              <w:t>, in offset 4 màu, trên giấy couche có định lượng tối thiểu ≥ 250g/m2, cán láng OPP mờ.</w:t>
            </w:r>
          </w:p>
          <w:p w14:paraId="18AE9DCF"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Tất cả tranh được đóng gói trong túi nilon, phù hợp với kích thước tranh, đảm bảo an toàn trong quá trình vận chuyển, sử dụng và bảo quản.</w:t>
            </w:r>
          </w:p>
          <w:p w14:paraId="681B20DB"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đạt hệ thống quản lý tương đương ISO 9001: 2015, ISO 14001: 2015 và ISO 45001:2018.</w:t>
            </w:r>
          </w:p>
          <w:p w14:paraId="37B541A6"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Sản phẩm đã được cơ quan chức năng cấp giấy phép xuất bản theo quy định hiện hành.</w:t>
            </w:r>
          </w:p>
          <w:p w14:paraId="13C8E3C2" w14:textId="77777777" w:rsidR="00961123"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Sản phẩm có giấy đăng ký chứng nhận quyền tác giả.</w:t>
            </w:r>
          </w:p>
          <w:p w14:paraId="7DD27274" w14:textId="1CD65502" w:rsidR="006F461A"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Nhà sản xuất hoặc đơn vị liên kết xuất bản phải đăng ký hoạt động phát hành xuất bản phẩm với cơ quan quản lý nhà nước.</w:t>
            </w:r>
          </w:p>
        </w:tc>
        <w:tc>
          <w:tcPr>
            <w:tcW w:w="850" w:type="dxa"/>
            <w:hideMark/>
          </w:tcPr>
          <w:p w14:paraId="0D7DD7F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2FD2A9BF"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2.977</w:t>
            </w:r>
          </w:p>
        </w:tc>
      </w:tr>
      <w:tr w:rsidR="007E66A6" w:rsidRPr="007E66A6" w14:paraId="73F84C03" w14:textId="77777777" w:rsidTr="006F461A">
        <w:trPr>
          <w:trHeight w:val="20"/>
        </w:trPr>
        <w:tc>
          <w:tcPr>
            <w:tcW w:w="730" w:type="dxa"/>
            <w:hideMark/>
          </w:tcPr>
          <w:p w14:paraId="49905C87"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B</w:t>
            </w:r>
          </w:p>
        </w:tc>
        <w:tc>
          <w:tcPr>
            <w:tcW w:w="6814" w:type="dxa"/>
            <w:gridSpan w:val="2"/>
            <w:noWrap/>
            <w:hideMark/>
          </w:tcPr>
          <w:p w14:paraId="423A9124"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MÔ HÌNH, VẬT MẪU</w:t>
            </w:r>
          </w:p>
        </w:tc>
        <w:tc>
          <w:tcPr>
            <w:tcW w:w="850" w:type="dxa"/>
            <w:hideMark/>
          </w:tcPr>
          <w:p w14:paraId="5BDEF3B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3385A99" w14:textId="77777777" w:rsidR="006F461A" w:rsidRPr="007E66A6" w:rsidRDefault="006F461A" w:rsidP="006F461A">
            <w:pPr>
              <w:jc w:val="right"/>
              <w:rPr>
                <w:rFonts w:asciiTheme="majorHAnsi" w:hAnsiTheme="majorHAnsi" w:cstheme="majorHAnsi"/>
                <w:sz w:val="26"/>
                <w:szCs w:val="26"/>
              </w:rPr>
            </w:pPr>
          </w:p>
        </w:tc>
      </w:tr>
      <w:tr w:rsidR="007E66A6" w:rsidRPr="007E66A6" w14:paraId="44EB0C6D" w14:textId="77777777" w:rsidTr="006F461A">
        <w:trPr>
          <w:trHeight w:val="20"/>
        </w:trPr>
        <w:tc>
          <w:tcPr>
            <w:tcW w:w="730" w:type="dxa"/>
            <w:hideMark/>
          </w:tcPr>
          <w:p w14:paraId="17890448"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B.II</w:t>
            </w:r>
          </w:p>
        </w:tc>
        <w:tc>
          <w:tcPr>
            <w:tcW w:w="6814" w:type="dxa"/>
            <w:gridSpan w:val="2"/>
            <w:noWrap/>
            <w:hideMark/>
          </w:tcPr>
          <w:p w14:paraId="7E75F4ED"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Chủ đề Con người và sức khỏe</w:t>
            </w:r>
          </w:p>
        </w:tc>
        <w:tc>
          <w:tcPr>
            <w:tcW w:w="850" w:type="dxa"/>
            <w:hideMark/>
          </w:tcPr>
          <w:p w14:paraId="0E421FD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9CC1269" w14:textId="77777777" w:rsidR="006F461A" w:rsidRPr="007E66A6" w:rsidRDefault="006F461A" w:rsidP="006F461A">
            <w:pPr>
              <w:jc w:val="right"/>
              <w:rPr>
                <w:rFonts w:asciiTheme="majorHAnsi" w:hAnsiTheme="majorHAnsi" w:cstheme="majorHAnsi"/>
                <w:sz w:val="26"/>
                <w:szCs w:val="26"/>
              </w:rPr>
            </w:pPr>
          </w:p>
        </w:tc>
      </w:tr>
      <w:tr w:rsidR="007E66A6" w:rsidRPr="007E66A6" w14:paraId="6289FF8A" w14:textId="77777777" w:rsidTr="006F461A">
        <w:trPr>
          <w:trHeight w:val="20"/>
        </w:trPr>
        <w:tc>
          <w:tcPr>
            <w:tcW w:w="730" w:type="dxa"/>
            <w:hideMark/>
          </w:tcPr>
          <w:p w14:paraId="084899F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11</w:t>
            </w:r>
          </w:p>
        </w:tc>
        <w:tc>
          <w:tcPr>
            <w:tcW w:w="1711" w:type="dxa"/>
            <w:hideMark/>
          </w:tcPr>
          <w:p w14:paraId="6447C045"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vận động: Mô hình Bộ xương</w:t>
            </w:r>
          </w:p>
        </w:tc>
        <w:tc>
          <w:tcPr>
            <w:tcW w:w="5103" w:type="dxa"/>
            <w:hideMark/>
          </w:tcPr>
          <w:p w14:paraId="0E811207" w14:textId="77777777" w:rsidR="00D57A55"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Mô hình Bộ xương:</w:t>
            </w:r>
          </w:p>
          <w:p w14:paraId="305E7738"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Mô hình bao gồm tất cả các xương trong cơ thể người trưởng thành.</w:t>
            </w:r>
          </w:p>
          <w:p w14:paraId="33107909"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Xương hộp sọ có thể tháo thành 3 phần, thể hiện các khớp nối giữa các xương thành phần, xương hàm dưới có thể cử động.</w:t>
            </w:r>
          </w:p>
          <w:p w14:paraId="1A001202"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xml:space="preserve">- Cột sống: Bao gồm 7 đốt sống cổ, 12 đốt sống ngực, 5 đốt sống thắt lưng, xương cùng </w:t>
            </w:r>
            <w:r w:rsidRPr="007E66A6">
              <w:rPr>
                <w:rFonts w:asciiTheme="majorHAnsi" w:hAnsiTheme="majorHAnsi" w:cstheme="majorHAnsi"/>
                <w:sz w:val="26"/>
                <w:szCs w:val="26"/>
              </w:rPr>
              <w:lastRenderedPageBreak/>
              <w:t>cụt và 23 sụn khớp; cột sống thể hiện bốn vị trí cong ở cổ, ngực, eo.</w:t>
            </w:r>
          </w:p>
          <w:p w14:paraId="0FBF9200"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Lồng ngực: 24 xương sườn, 1 xương ức và xương sườn mềm được nối với đốt sống ngực của cột sống để tạo thành ngực.</w:t>
            </w:r>
          </w:p>
          <w:p w14:paraId="4350B11D"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Xương chậu: Bao gồm xương cùng cụt và 2 xương cánh chậu.</w:t>
            </w:r>
          </w:p>
          <w:p w14:paraId="09A77856"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Xương chi trên: Gồm 64 xương, phần xương bả vai của xương bả vai và xương đòn được cố định trên ngực, các chi trên có thể tự do tháo rời gồm vai, khuỷu tay, cổ tay.</w:t>
            </w:r>
          </w:p>
          <w:p w14:paraId="78C023B3"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Xương chi dưới: Gồm 62 xương. Hông, đầu gối và các khớp khác có thể tự do di chuyển.</w:t>
            </w:r>
          </w:p>
          <w:p w14:paraId="7E268D86"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Có thể tháo rời 2 cánh tay (chi trên) và 2 xương chân (chi dưới) trong quá trình học tập và nghiên cứu.</w:t>
            </w:r>
          </w:p>
          <w:p w14:paraId="2810457E"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Ngoài ra mô hình còn mô tả hướng đi và sự phân bố của mạch máu (động mạch (màu đỏ), tĩnh mạch (màu xanh)) và dây thần kinh ngoại biên của cơ thể con người.</w:t>
            </w:r>
          </w:p>
          <w:p w14:paraId="21FCE29D" w14:textId="1346B756" w:rsidR="00D57A55" w:rsidRPr="007E66A6" w:rsidRDefault="007B62B9" w:rsidP="007B62B9">
            <w:pPr>
              <w:rPr>
                <w:rFonts w:asciiTheme="majorHAnsi" w:hAnsiTheme="majorHAnsi" w:cstheme="majorHAnsi"/>
                <w:sz w:val="26"/>
                <w:szCs w:val="26"/>
              </w:rPr>
            </w:pPr>
            <w:r w:rsidRPr="007E66A6">
              <w:rPr>
                <w:rFonts w:asciiTheme="majorHAnsi" w:hAnsiTheme="majorHAnsi" w:cstheme="majorHAnsi"/>
                <w:sz w:val="26"/>
                <w:szCs w:val="26"/>
              </w:rPr>
              <w:t xml:space="preserve">Chất liệu: </w:t>
            </w:r>
            <w:r w:rsidR="00D57A55" w:rsidRPr="007E66A6">
              <w:rPr>
                <w:rFonts w:asciiTheme="majorHAnsi" w:hAnsiTheme="majorHAnsi" w:cstheme="majorHAnsi"/>
                <w:sz w:val="26"/>
                <w:szCs w:val="26"/>
              </w:rPr>
              <w:t>Nhựa</w:t>
            </w:r>
            <w:r w:rsidR="006F461A" w:rsidRPr="007E66A6">
              <w:rPr>
                <w:rFonts w:asciiTheme="majorHAnsi" w:hAnsiTheme="majorHAnsi" w:cstheme="majorHAnsi"/>
                <w:sz w:val="26"/>
                <w:szCs w:val="26"/>
              </w:rPr>
              <w:t xml:space="preserve"> PVC hoặc tương đương; có giá đỡ; Tháo lắp được hộp sọ, xương tay (chỗ khớp vai), xương chân (chỗ khớp háng)</w:t>
            </w:r>
          </w:p>
          <w:p w14:paraId="02E354DB" w14:textId="77777777" w:rsidR="00D57A55"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Kích thước tối thiểu: 85cm.</w:t>
            </w:r>
          </w:p>
          <w:p w14:paraId="2FA7F69A" w14:textId="663AF8EC" w:rsidR="006F461A"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59AC3C20"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3F8B6AB9"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243</w:t>
            </w:r>
          </w:p>
        </w:tc>
      </w:tr>
      <w:tr w:rsidR="007E66A6" w:rsidRPr="007E66A6" w14:paraId="6DA7D3FA" w14:textId="77777777" w:rsidTr="006F461A">
        <w:trPr>
          <w:trHeight w:val="20"/>
        </w:trPr>
        <w:tc>
          <w:tcPr>
            <w:tcW w:w="730" w:type="dxa"/>
            <w:hideMark/>
          </w:tcPr>
          <w:p w14:paraId="631D442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12</w:t>
            </w:r>
          </w:p>
        </w:tc>
        <w:tc>
          <w:tcPr>
            <w:tcW w:w="1711" w:type="dxa"/>
            <w:hideMark/>
          </w:tcPr>
          <w:p w14:paraId="74CC38AC"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vận động: Mô hình Hệ cơ</w:t>
            </w:r>
          </w:p>
        </w:tc>
        <w:tc>
          <w:tcPr>
            <w:tcW w:w="5103" w:type="dxa"/>
            <w:hideMark/>
          </w:tcPr>
          <w:p w14:paraId="2180A432" w14:textId="77777777" w:rsidR="007B62B9"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Mô hình hệ cơ:</w:t>
            </w:r>
          </w:p>
          <w:p w14:paraId="02284A18" w14:textId="5F27E914" w:rsidR="00D57A55" w:rsidRPr="007E66A6" w:rsidRDefault="00D57A55" w:rsidP="00D57A55">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Chất dẻo PVC hoặc tương; có 27 bộ phận và giá đỡ. Kích thước tối thiểu 80 cm</w:t>
            </w:r>
          </w:p>
          <w:p w14:paraId="363C12AE"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 Bao gồm 27 phần thể hiện toàn bộ hệ cơ của cơ thể, cùng với các cơ quan nội tạng khác của cơ thể người trưởng thành: Đầu và cổ, thân, xương chi trên và dưới, dây chằng, cơ quan ngực và bụng, mạch máu và cấu trúc não…</w:t>
            </w:r>
            <w:r w:rsidRPr="007E66A6">
              <w:rPr>
                <w:rFonts w:asciiTheme="majorHAnsi" w:hAnsiTheme="majorHAnsi" w:cstheme="majorHAnsi"/>
                <w:sz w:val="26"/>
                <w:szCs w:val="26"/>
              </w:rPr>
              <w:br/>
              <w:t>- Có thể tháo rời từng bộ phận để bộc lộ các lớp từ nông đến sâu trong cơ thể người, tìm hiểu cấu tạo giải phẫu thực tế của các cơ cũng như các cơ quan nội tạng trong cơ thể. Giúp cho quá trình học tập đạt hiệu quả cao nhất.</w:t>
            </w:r>
            <w:r w:rsidRPr="007E66A6">
              <w:rPr>
                <w:rFonts w:asciiTheme="majorHAnsi" w:hAnsiTheme="majorHAnsi" w:cstheme="majorHAnsi"/>
                <w:sz w:val="26"/>
                <w:szCs w:val="26"/>
              </w:rPr>
              <w:br/>
              <w:t>- Chi tiết 27 phần:</w:t>
            </w:r>
          </w:p>
          <w:p w14:paraId="39A55AE1"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 Cơ thể</w:t>
            </w:r>
          </w:p>
          <w:p w14:paraId="179C3006"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lastRenderedPageBreak/>
              <w:t>2. Vòm sọ cắt có thể tháo rời</w:t>
            </w:r>
          </w:p>
          <w:p w14:paraId="5DEB1831"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3. Não trái</w:t>
            </w:r>
          </w:p>
          <w:p w14:paraId="1F0BEA9E"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4. Não phải</w:t>
            </w:r>
          </w:p>
          <w:p w14:paraId="27346892"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5. Lồng ngực và thành bụng</w:t>
            </w:r>
          </w:p>
          <w:p w14:paraId="209C7338"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6-7. Tim bổ dọc: 2 phần</w:t>
            </w:r>
          </w:p>
          <w:p w14:paraId="2CFCFE71"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8. Gan</w:t>
            </w:r>
          </w:p>
          <w:p w14:paraId="00B9F964"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9. Dạ dày</w:t>
            </w:r>
          </w:p>
          <w:p w14:paraId="79A1179D"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10. Ruột</w:t>
            </w:r>
          </w:p>
          <w:p w14:paraId="3413DB45"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11-12. Phổi: Nửa phổi trái, nửa phổi phải</w:t>
            </w:r>
          </w:p>
          <w:p w14:paraId="78CFC765"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13. Cánh tay phải</w:t>
            </w:r>
          </w:p>
          <w:p w14:paraId="56216C05"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14-18. Cánh tay trái bao gồm: Cánh tay; Cơ delta; Cơ nhị đầu cánh tay; Cơ duỗi cổ tay; Cơ ngửa</w:t>
            </w:r>
          </w:p>
          <w:p w14:paraId="5B39DF3F" w14:textId="77777777" w:rsidR="007B62B9" w:rsidRPr="007E66A6" w:rsidRDefault="007B62B9" w:rsidP="007B62B9">
            <w:pPr>
              <w:spacing w:after="80"/>
              <w:rPr>
                <w:rFonts w:asciiTheme="majorHAnsi" w:hAnsiTheme="majorHAnsi" w:cstheme="majorHAnsi"/>
                <w:sz w:val="26"/>
                <w:szCs w:val="26"/>
              </w:rPr>
            </w:pPr>
            <w:r w:rsidRPr="007E66A6">
              <w:rPr>
                <w:rFonts w:asciiTheme="majorHAnsi" w:hAnsiTheme="majorHAnsi" w:cstheme="majorHAnsi"/>
                <w:sz w:val="26"/>
                <w:szCs w:val="26"/>
              </w:rPr>
              <w:t>19-22. Đùi trước bao gồm: Cơ Satorius; Cơ đùi trực tràng; Cơ chày trước; Cơ căng mạc đùi</w:t>
            </w:r>
          </w:p>
          <w:p w14:paraId="59A71AA4" w14:textId="56364F26" w:rsidR="006F461A" w:rsidRPr="007E66A6" w:rsidRDefault="007B62B9" w:rsidP="007B62B9">
            <w:pPr>
              <w:rPr>
                <w:rFonts w:asciiTheme="majorHAnsi" w:hAnsiTheme="majorHAnsi" w:cstheme="majorHAnsi"/>
                <w:sz w:val="26"/>
                <w:szCs w:val="26"/>
              </w:rPr>
            </w:pPr>
            <w:r w:rsidRPr="007E66A6">
              <w:rPr>
                <w:rFonts w:asciiTheme="majorHAnsi" w:hAnsiTheme="majorHAnsi" w:cstheme="majorHAnsi"/>
                <w:sz w:val="26"/>
                <w:szCs w:val="26"/>
              </w:rPr>
              <w:t>23-27. Đùi sau bao gồm: Cơ bụng chân (2 phần); Cơ bán gân ;Cơ nhị đầu đùi; Cơ mông</w:t>
            </w:r>
            <w:r w:rsidR="00D57A55" w:rsidRPr="007E66A6">
              <w:rPr>
                <w:rFonts w:asciiTheme="majorHAnsi" w:hAnsiTheme="majorHAnsi" w:cstheme="majorHAnsi"/>
                <w:sz w:val="26"/>
                <w:szCs w:val="26"/>
              </w:rPr>
              <w:br/>
            </w:r>
            <w:r w:rsidR="006F461A"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7AB5DEA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2E2C1ED6"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243</w:t>
            </w:r>
          </w:p>
        </w:tc>
      </w:tr>
      <w:tr w:rsidR="007E66A6" w:rsidRPr="007E66A6" w14:paraId="49C2437A" w14:textId="77777777" w:rsidTr="006F461A">
        <w:trPr>
          <w:trHeight w:val="20"/>
        </w:trPr>
        <w:tc>
          <w:tcPr>
            <w:tcW w:w="730" w:type="dxa"/>
            <w:hideMark/>
          </w:tcPr>
          <w:p w14:paraId="5A7C0EA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13</w:t>
            </w:r>
          </w:p>
        </w:tc>
        <w:tc>
          <w:tcPr>
            <w:tcW w:w="1711" w:type="dxa"/>
            <w:hideMark/>
          </w:tcPr>
          <w:p w14:paraId="644B5883"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Cơ quan hô hấp, cơ quan bài tiết nước tiểu, cơ quan tiêu hóa, cơ quan tuần hoàn, cơ quan thần kinh: Mô hình giải phẫu cơ quan nội tạng: (bán thân)</w:t>
            </w:r>
          </w:p>
        </w:tc>
        <w:tc>
          <w:tcPr>
            <w:tcW w:w="5103" w:type="dxa"/>
            <w:hideMark/>
          </w:tcPr>
          <w:p w14:paraId="78B56BB9" w14:textId="77777777" w:rsidR="00D57A55"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Chất dẻo PVC hoặc tương đương.</w:t>
            </w:r>
          </w:p>
          <w:p w14:paraId="538D26BB" w14:textId="62F28EE5" w:rsidR="00D57A55"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Tháo lắp được để nhận biết: não; tim, động mạch, tĩnh mạch; 2 lá phổi; dạ dày, gan, ruột; 2 quả thận.</w:t>
            </w:r>
          </w:p>
          <w:p w14:paraId="25C4DF93" w14:textId="77777777" w:rsidR="00D57A55"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Kích thước tối thiểu: 42 cm.</w:t>
            </w:r>
          </w:p>
          <w:p w14:paraId="398F81BE" w14:textId="0CC1C5F9" w:rsidR="006F461A" w:rsidRPr="007E66A6" w:rsidRDefault="006F461A" w:rsidP="00D57A55">
            <w:pPr>
              <w:rPr>
                <w:rFonts w:asciiTheme="majorHAnsi" w:hAnsiTheme="majorHAnsi" w:cstheme="majorHAnsi"/>
                <w:sz w:val="26"/>
                <w:szCs w:val="26"/>
              </w:rPr>
            </w:pPr>
            <w:r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51711BE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7B49655B"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243</w:t>
            </w:r>
          </w:p>
        </w:tc>
      </w:tr>
      <w:tr w:rsidR="007E66A6" w:rsidRPr="007E66A6" w14:paraId="51D5775C" w14:textId="77777777" w:rsidTr="006F461A">
        <w:trPr>
          <w:trHeight w:val="20"/>
        </w:trPr>
        <w:tc>
          <w:tcPr>
            <w:tcW w:w="730" w:type="dxa"/>
            <w:hideMark/>
          </w:tcPr>
          <w:p w14:paraId="3CA37D0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670164D7"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V. Danh mục thiết bị dạy học tối thiểu môn Giáo dục thể chất</w:t>
            </w:r>
          </w:p>
        </w:tc>
        <w:tc>
          <w:tcPr>
            <w:tcW w:w="850" w:type="dxa"/>
            <w:hideMark/>
          </w:tcPr>
          <w:p w14:paraId="3B86756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3051EBF2" w14:textId="77777777" w:rsidR="006F461A" w:rsidRPr="007E66A6" w:rsidRDefault="006F461A" w:rsidP="006F461A">
            <w:pPr>
              <w:jc w:val="right"/>
              <w:rPr>
                <w:rFonts w:asciiTheme="majorHAnsi" w:hAnsiTheme="majorHAnsi" w:cstheme="majorHAnsi"/>
                <w:sz w:val="26"/>
                <w:szCs w:val="26"/>
              </w:rPr>
            </w:pPr>
          </w:p>
        </w:tc>
      </w:tr>
      <w:tr w:rsidR="007E66A6" w:rsidRPr="007E66A6" w14:paraId="57095E6A" w14:textId="77777777" w:rsidTr="006F461A">
        <w:trPr>
          <w:trHeight w:val="20"/>
        </w:trPr>
        <w:tc>
          <w:tcPr>
            <w:tcW w:w="730" w:type="dxa"/>
            <w:hideMark/>
          </w:tcPr>
          <w:p w14:paraId="0550D31A"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A</w:t>
            </w:r>
          </w:p>
        </w:tc>
        <w:tc>
          <w:tcPr>
            <w:tcW w:w="6814" w:type="dxa"/>
            <w:gridSpan w:val="2"/>
            <w:noWrap/>
            <w:hideMark/>
          </w:tcPr>
          <w:p w14:paraId="08BF3549"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 xml:space="preserve">THIẾT BỊ DẠY HỌC MÔN THỂ THAO TỰ CHỌN </w:t>
            </w:r>
            <w:r w:rsidRPr="007E66A6">
              <w:rPr>
                <w:rFonts w:asciiTheme="majorHAnsi" w:hAnsiTheme="majorHAnsi" w:cstheme="majorHAnsi"/>
                <w:bCs/>
                <w:sz w:val="26"/>
                <w:szCs w:val="26"/>
              </w:rPr>
              <w:t>(Chỉ trang bị những dụng cụ/thiết bị tương ứng, phù hợp với môn thể thao được nhà trường lựa chọn)</w:t>
            </w:r>
          </w:p>
        </w:tc>
        <w:tc>
          <w:tcPr>
            <w:tcW w:w="850" w:type="dxa"/>
            <w:hideMark/>
          </w:tcPr>
          <w:p w14:paraId="2A6BE4C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08343CB3" w14:textId="77777777" w:rsidR="006F461A" w:rsidRPr="007E66A6" w:rsidRDefault="006F461A" w:rsidP="006F461A">
            <w:pPr>
              <w:jc w:val="right"/>
              <w:rPr>
                <w:rFonts w:asciiTheme="majorHAnsi" w:hAnsiTheme="majorHAnsi" w:cstheme="majorHAnsi"/>
                <w:sz w:val="26"/>
                <w:szCs w:val="26"/>
              </w:rPr>
            </w:pPr>
          </w:p>
        </w:tc>
      </w:tr>
      <w:tr w:rsidR="007E66A6" w:rsidRPr="007E66A6" w14:paraId="59AD3F67" w14:textId="77777777" w:rsidTr="006F461A">
        <w:trPr>
          <w:trHeight w:val="20"/>
        </w:trPr>
        <w:tc>
          <w:tcPr>
            <w:tcW w:w="730" w:type="dxa"/>
            <w:hideMark/>
          </w:tcPr>
          <w:p w14:paraId="1D77FBFA"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1711" w:type="dxa"/>
            <w:hideMark/>
          </w:tcPr>
          <w:p w14:paraId="1F0A55C7"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Cờ vua</w:t>
            </w:r>
          </w:p>
        </w:tc>
        <w:tc>
          <w:tcPr>
            <w:tcW w:w="5103" w:type="dxa"/>
            <w:hideMark/>
          </w:tcPr>
          <w:p w14:paraId="6A89705B"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850" w:type="dxa"/>
            <w:hideMark/>
          </w:tcPr>
          <w:p w14:paraId="35A854A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5C5A08F" w14:textId="77777777" w:rsidR="006F461A" w:rsidRPr="007E66A6" w:rsidRDefault="006F461A" w:rsidP="006F461A">
            <w:pPr>
              <w:jc w:val="right"/>
              <w:rPr>
                <w:rFonts w:asciiTheme="majorHAnsi" w:hAnsiTheme="majorHAnsi" w:cstheme="majorHAnsi"/>
                <w:sz w:val="26"/>
                <w:szCs w:val="26"/>
              </w:rPr>
            </w:pPr>
          </w:p>
        </w:tc>
      </w:tr>
      <w:tr w:rsidR="007E66A6" w:rsidRPr="007E66A6" w14:paraId="69EE7CF3" w14:textId="77777777" w:rsidTr="006F461A">
        <w:trPr>
          <w:trHeight w:val="20"/>
        </w:trPr>
        <w:tc>
          <w:tcPr>
            <w:tcW w:w="730" w:type="dxa"/>
            <w:hideMark/>
          </w:tcPr>
          <w:p w14:paraId="666627C2" w14:textId="77777777" w:rsidR="007B62B9" w:rsidRPr="007E66A6" w:rsidRDefault="007B62B9"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78103968" w14:textId="77777777" w:rsidR="007B62B9" w:rsidRPr="007E66A6" w:rsidRDefault="007B62B9" w:rsidP="006F461A">
            <w:pPr>
              <w:jc w:val="left"/>
              <w:rPr>
                <w:rFonts w:asciiTheme="majorHAnsi" w:hAnsiTheme="majorHAnsi" w:cstheme="majorHAnsi"/>
                <w:sz w:val="26"/>
                <w:szCs w:val="26"/>
              </w:rPr>
            </w:pPr>
            <w:r w:rsidRPr="007E66A6">
              <w:rPr>
                <w:rFonts w:asciiTheme="majorHAnsi" w:hAnsiTheme="majorHAnsi" w:cstheme="majorHAnsi"/>
                <w:sz w:val="26"/>
                <w:szCs w:val="26"/>
              </w:rPr>
              <w:t>Bàn cờ, quân cờ</w:t>
            </w:r>
          </w:p>
        </w:tc>
        <w:tc>
          <w:tcPr>
            <w:tcW w:w="5103" w:type="dxa"/>
            <w:hideMark/>
          </w:tcPr>
          <w:p w14:paraId="063B9551" w14:textId="77777777" w:rsidR="007B62B9" w:rsidRPr="007E66A6" w:rsidRDefault="007B62B9" w:rsidP="00927E77">
            <w:pPr>
              <w:spacing w:after="80"/>
              <w:rPr>
                <w:rFonts w:asciiTheme="majorHAnsi" w:hAnsiTheme="majorHAnsi" w:cstheme="majorHAnsi"/>
                <w:sz w:val="26"/>
                <w:szCs w:val="26"/>
              </w:rPr>
            </w:pPr>
            <w:r w:rsidRPr="007E66A6">
              <w:rPr>
                <w:rFonts w:asciiTheme="majorHAnsi" w:hAnsiTheme="majorHAnsi" w:cstheme="majorHAnsi"/>
                <w:sz w:val="26"/>
                <w:szCs w:val="26"/>
              </w:rPr>
              <w:t xml:space="preserve">- Bàn cờ: Hình vuông, chất liệu bằng gỗ hoặc chất liệu khác phù hợp. Kích thước ≥ </w:t>
            </w:r>
            <w:r w:rsidRPr="007E66A6">
              <w:rPr>
                <w:rFonts w:asciiTheme="majorHAnsi" w:hAnsiTheme="majorHAnsi" w:cstheme="majorHAnsi"/>
                <w:sz w:val="26"/>
                <w:szCs w:val="26"/>
              </w:rPr>
              <w:lastRenderedPageBreak/>
              <w:t>(400x400)mm.</w:t>
            </w:r>
          </w:p>
          <w:p w14:paraId="36DBFFEB" w14:textId="77777777" w:rsidR="007B62B9" w:rsidRPr="007E66A6" w:rsidRDefault="007B62B9" w:rsidP="00927E77">
            <w:pPr>
              <w:spacing w:after="80"/>
              <w:rPr>
                <w:rFonts w:asciiTheme="majorHAnsi" w:hAnsiTheme="majorHAnsi" w:cstheme="majorHAnsi"/>
                <w:sz w:val="26"/>
                <w:szCs w:val="26"/>
              </w:rPr>
            </w:pPr>
            <w:r w:rsidRPr="007E66A6">
              <w:rPr>
                <w:rFonts w:asciiTheme="majorHAnsi" w:hAnsiTheme="majorHAnsi" w:cstheme="majorHAnsi"/>
                <w:sz w:val="26"/>
                <w:szCs w:val="26"/>
              </w:rPr>
              <w:t>- Quân cờ: chất liệu bằng nhựa hoặc chất liệu khác phù hợp, kích thước: Vua cao ≥ 80mm, đế ≥ 25mm; Binh cao ≥ 33mm, đế ≥ 20mm</w:t>
            </w:r>
          </w:p>
          <w:p w14:paraId="30F5BCC1" w14:textId="77777777" w:rsidR="007B62B9" w:rsidRPr="007E66A6" w:rsidRDefault="007B62B9" w:rsidP="00927E77">
            <w:pPr>
              <w:spacing w:after="80"/>
              <w:rPr>
                <w:rFonts w:asciiTheme="majorHAnsi" w:hAnsiTheme="majorHAnsi" w:cstheme="majorHAnsi"/>
                <w:sz w:val="26"/>
                <w:szCs w:val="26"/>
              </w:rPr>
            </w:pPr>
            <w:r w:rsidRPr="007E66A6">
              <w:rPr>
                <w:rFonts w:asciiTheme="majorHAnsi" w:hAnsiTheme="majorHAnsi" w:cstheme="majorHAnsi"/>
                <w:sz w:val="26"/>
                <w:szCs w:val="26"/>
              </w:rPr>
              <w:t>(Theo tiêu chuẩn qui định, loại dùng cho tập luyện).</w:t>
            </w:r>
          </w:p>
          <w:p w14:paraId="211D6450" w14:textId="5E56FE8B" w:rsidR="007B62B9" w:rsidRPr="007E66A6" w:rsidRDefault="007B62B9" w:rsidP="00D57A55">
            <w:pPr>
              <w:rPr>
                <w:rFonts w:asciiTheme="majorHAnsi" w:hAnsiTheme="majorHAnsi" w:cstheme="majorHAnsi"/>
                <w:sz w:val="26"/>
                <w:szCs w:val="26"/>
              </w:rPr>
            </w:pPr>
            <w:r w:rsidRPr="007E66A6">
              <w:rPr>
                <w:rFonts w:asciiTheme="majorHAnsi" w:hAnsiTheme="majorHAnsi" w:cstheme="majorHAnsi"/>
                <w:sz w:val="26"/>
                <w:szCs w:val="26"/>
              </w:rPr>
              <w:t>- Nhà sản xuất đạt hệ thống quản lý tương đương ISO 9001: 2015, ISO 14001: 2015 và ISO 45001:2018.</w:t>
            </w:r>
          </w:p>
        </w:tc>
        <w:tc>
          <w:tcPr>
            <w:tcW w:w="850" w:type="dxa"/>
            <w:hideMark/>
          </w:tcPr>
          <w:p w14:paraId="7F9E219B" w14:textId="77777777" w:rsidR="007B62B9" w:rsidRPr="007E66A6" w:rsidRDefault="007B62B9"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707C41A0" w14:textId="77777777" w:rsidR="007B62B9" w:rsidRPr="007E66A6" w:rsidRDefault="007B62B9" w:rsidP="006F461A">
            <w:pPr>
              <w:jc w:val="right"/>
              <w:rPr>
                <w:rFonts w:asciiTheme="majorHAnsi" w:hAnsiTheme="majorHAnsi" w:cstheme="majorHAnsi"/>
                <w:sz w:val="26"/>
                <w:szCs w:val="26"/>
              </w:rPr>
            </w:pPr>
            <w:r w:rsidRPr="007E66A6">
              <w:rPr>
                <w:rFonts w:asciiTheme="majorHAnsi" w:hAnsiTheme="majorHAnsi" w:cstheme="majorHAnsi"/>
                <w:sz w:val="26"/>
                <w:szCs w:val="26"/>
              </w:rPr>
              <w:t>663</w:t>
            </w:r>
          </w:p>
        </w:tc>
      </w:tr>
      <w:tr w:rsidR="007E66A6" w:rsidRPr="007E66A6" w14:paraId="6F61740B" w14:textId="77777777" w:rsidTr="006F461A">
        <w:trPr>
          <w:trHeight w:val="20"/>
        </w:trPr>
        <w:tc>
          <w:tcPr>
            <w:tcW w:w="730" w:type="dxa"/>
            <w:hideMark/>
          </w:tcPr>
          <w:p w14:paraId="7D3C70C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w:t>
            </w:r>
          </w:p>
        </w:tc>
        <w:tc>
          <w:tcPr>
            <w:tcW w:w="1711" w:type="dxa"/>
            <w:hideMark/>
          </w:tcPr>
          <w:p w14:paraId="12BFA830"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Bàn và quân cờ treo tường</w:t>
            </w:r>
          </w:p>
        </w:tc>
        <w:tc>
          <w:tcPr>
            <w:tcW w:w="5103" w:type="dxa"/>
            <w:hideMark/>
          </w:tcPr>
          <w:p w14:paraId="1D5A76AF" w14:textId="77777777"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 xml:space="preserve">- Bàn cờ: Hình vuông, chất liệu mặt bàn bằng kim loại có từ tính, kích thước </w:t>
            </w:r>
            <w:r w:rsidR="005320C6" w:rsidRPr="007E66A6">
              <w:rPr>
                <w:rFonts w:asciiTheme="majorHAnsi" w:hAnsiTheme="majorHAnsi" w:cstheme="majorHAnsi"/>
                <w:sz w:val="26"/>
                <w:szCs w:val="26"/>
              </w:rPr>
              <w:t xml:space="preserve">≥ </w:t>
            </w:r>
            <w:r w:rsidRPr="007E66A6">
              <w:rPr>
                <w:rFonts w:asciiTheme="majorHAnsi" w:hAnsiTheme="majorHAnsi" w:cstheme="majorHAnsi"/>
                <w:sz w:val="26"/>
                <w:szCs w:val="26"/>
              </w:rPr>
              <w:t>(800x800)mm, có móc treo;</w:t>
            </w:r>
          </w:p>
          <w:p w14:paraId="5544A872" w14:textId="12C2FF57"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 xml:space="preserve">- Quân cờ: chất liệu bằng nhựa hoặc chất liệu khác phù hợp, kích thước phù hợp với các ô trên bàn cờ, có nam châm gắn mặt sau. </w:t>
            </w:r>
            <w:r w:rsidR="005320C6" w:rsidRPr="007E66A6">
              <w:rPr>
                <w:rFonts w:asciiTheme="majorHAnsi" w:hAnsiTheme="majorHAnsi" w:cstheme="majorHAnsi"/>
                <w:sz w:val="26"/>
                <w:szCs w:val="26"/>
              </w:rPr>
              <w:t xml:space="preserve">Các quân cờ được đựng </w:t>
            </w:r>
            <w:r w:rsidR="007B62B9" w:rsidRPr="007E66A6">
              <w:rPr>
                <w:rFonts w:asciiTheme="majorHAnsi" w:hAnsiTheme="majorHAnsi" w:cstheme="majorHAnsi"/>
                <w:sz w:val="26"/>
                <w:szCs w:val="26"/>
              </w:rPr>
              <w:t xml:space="preserve">trong </w:t>
            </w:r>
            <w:r w:rsidR="005320C6" w:rsidRPr="007E66A6">
              <w:rPr>
                <w:rFonts w:asciiTheme="majorHAnsi" w:hAnsiTheme="majorHAnsi" w:cstheme="majorHAnsi"/>
                <w:sz w:val="26"/>
                <w:szCs w:val="26"/>
              </w:rPr>
              <w:t>hộp nh</w:t>
            </w:r>
            <w:r w:rsidR="007B62B9" w:rsidRPr="007E66A6">
              <w:rPr>
                <w:rFonts w:asciiTheme="majorHAnsi" w:hAnsiTheme="majorHAnsi" w:cstheme="majorHAnsi"/>
                <w:sz w:val="26"/>
                <w:szCs w:val="26"/>
              </w:rPr>
              <w:t>ựa</w:t>
            </w:r>
          </w:p>
          <w:p w14:paraId="70A371E7" w14:textId="45FEEEA3"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(Theo tiêu chuẩn qui định, loại dùng cho tập luyện).</w:t>
            </w:r>
          </w:p>
          <w:p w14:paraId="2C0969DB" w14:textId="093DAD11" w:rsidR="006F461A" w:rsidRPr="007E66A6" w:rsidRDefault="005320C6" w:rsidP="005320C6">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002EBC7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1C010D21"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339</w:t>
            </w:r>
          </w:p>
        </w:tc>
      </w:tr>
      <w:tr w:rsidR="007E66A6" w:rsidRPr="007E66A6" w14:paraId="5A07398E" w14:textId="77777777" w:rsidTr="006F461A">
        <w:trPr>
          <w:trHeight w:val="20"/>
        </w:trPr>
        <w:tc>
          <w:tcPr>
            <w:tcW w:w="730" w:type="dxa"/>
            <w:hideMark/>
          </w:tcPr>
          <w:p w14:paraId="08ADB60C"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B</w:t>
            </w:r>
          </w:p>
        </w:tc>
        <w:tc>
          <w:tcPr>
            <w:tcW w:w="6814" w:type="dxa"/>
            <w:gridSpan w:val="2"/>
            <w:noWrap/>
            <w:hideMark/>
          </w:tcPr>
          <w:p w14:paraId="0B2D9B24"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THIẾT BỊ DÙNG CHUNG</w:t>
            </w:r>
          </w:p>
        </w:tc>
        <w:tc>
          <w:tcPr>
            <w:tcW w:w="850" w:type="dxa"/>
            <w:hideMark/>
          </w:tcPr>
          <w:p w14:paraId="6FA57111"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1133" w:type="dxa"/>
            <w:hideMark/>
          </w:tcPr>
          <w:p w14:paraId="38EF93D6" w14:textId="77777777" w:rsidR="006F461A" w:rsidRPr="007E66A6" w:rsidRDefault="006F461A" w:rsidP="006F461A">
            <w:pPr>
              <w:jc w:val="right"/>
              <w:rPr>
                <w:rFonts w:asciiTheme="majorHAnsi" w:hAnsiTheme="majorHAnsi" w:cstheme="majorHAnsi"/>
                <w:sz w:val="26"/>
                <w:szCs w:val="26"/>
              </w:rPr>
            </w:pPr>
          </w:p>
        </w:tc>
      </w:tr>
      <w:tr w:rsidR="007E66A6" w:rsidRPr="007E66A6" w14:paraId="77F97535" w14:textId="77777777" w:rsidTr="006F461A">
        <w:trPr>
          <w:trHeight w:val="20"/>
        </w:trPr>
        <w:tc>
          <w:tcPr>
            <w:tcW w:w="730" w:type="dxa"/>
            <w:hideMark/>
          </w:tcPr>
          <w:p w14:paraId="6237DAF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3</w:t>
            </w:r>
          </w:p>
        </w:tc>
        <w:tc>
          <w:tcPr>
            <w:tcW w:w="1711" w:type="dxa"/>
            <w:hideMark/>
          </w:tcPr>
          <w:p w14:paraId="13D93D62"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Dây kéo co</w:t>
            </w:r>
          </w:p>
        </w:tc>
        <w:tc>
          <w:tcPr>
            <w:tcW w:w="5103" w:type="dxa"/>
            <w:hideMark/>
          </w:tcPr>
          <w:p w14:paraId="179CE21F" w14:textId="77777777"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Dạng sợi quấn, chất liệu bằng các sợi đay hoặc sợi nilon, đường kính sợi khoảng 21-25mm, chiều dài tối thiểu 20.000mm (20m).</w:t>
            </w:r>
          </w:p>
          <w:p w14:paraId="10149CCA" w14:textId="789B8DA2" w:rsidR="006F461A"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01CFB01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Cuộn</w:t>
            </w:r>
          </w:p>
        </w:tc>
        <w:tc>
          <w:tcPr>
            <w:tcW w:w="1133" w:type="dxa"/>
            <w:hideMark/>
          </w:tcPr>
          <w:p w14:paraId="17A38A33"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243</w:t>
            </w:r>
          </w:p>
        </w:tc>
      </w:tr>
      <w:tr w:rsidR="007E66A6" w:rsidRPr="007E66A6" w14:paraId="2F368067" w14:textId="77777777" w:rsidTr="006F461A">
        <w:trPr>
          <w:trHeight w:val="20"/>
        </w:trPr>
        <w:tc>
          <w:tcPr>
            <w:tcW w:w="730" w:type="dxa"/>
            <w:hideMark/>
          </w:tcPr>
          <w:p w14:paraId="38126951"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355F1408"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VI. Danh mục thiết bị dạy học tối thiểu môn Nghệ thuật (Âm nhạc-Mĩ thuật)</w:t>
            </w:r>
          </w:p>
        </w:tc>
        <w:tc>
          <w:tcPr>
            <w:tcW w:w="850" w:type="dxa"/>
            <w:hideMark/>
          </w:tcPr>
          <w:p w14:paraId="1B9034F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064C110B" w14:textId="77777777" w:rsidR="006F461A" w:rsidRPr="007E66A6" w:rsidRDefault="006F461A" w:rsidP="006F461A">
            <w:pPr>
              <w:jc w:val="right"/>
              <w:rPr>
                <w:rFonts w:asciiTheme="majorHAnsi" w:hAnsiTheme="majorHAnsi" w:cstheme="majorHAnsi"/>
                <w:sz w:val="26"/>
                <w:szCs w:val="26"/>
              </w:rPr>
            </w:pPr>
          </w:p>
        </w:tc>
      </w:tr>
      <w:tr w:rsidR="007E66A6" w:rsidRPr="007E66A6" w14:paraId="547D0379" w14:textId="77777777" w:rsidTr="006F461A">
        <w:trPr>
          <w:trHeight w:val="20"/>
        </w:trPr>
        <w:tc>
          <w:tcPr>
            <w:tcW w:w="730" w:type="dxa"/>
            <w:hideMark/>
          </w:tcPr>
          <w:p w14:paraId="58E8CC1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75EAF5BB"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VI.2. Phân môn Mĩ thuật (Số lượng tính cho một phòng học bộ môn)</w:t>
            </w:r>
          </w:p>
        </w:tc>
        <w:tc>
          <w:tcPr>
            <w:tcW w:w="850" w:type="dxa"/>
            <w:hideMark/>
          </w:tcPr>
          <w:p w14:paraId="51E2038A"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6AEA1AB" w14:textId="77777777" w:rsidR="006F461A" w:rsidRPr="007E66A6" w:rsidRDefault="006F461A" w:rsidP="006F461A">
            <w:pPr>
              <w:jc w:val="right"/>
              <w:rPr>
                <w:rFonts w:asciiTheme="majorHAnsi" w:hAnsiTheme="majorHAnsi" w:cstheme="majorHAnsi"/>
                <w:sz w:val="26"/>
                <w:szCs w:val="26"/>
              </w:rPr>
            </w:pPr>
          </w:p>
        </w:tc>
      </w:tr>
      <w:tr w:rsidR="007E66A6" w:rsidRPr="007E66A6" w14:paraId="6655C3FE" w14:textId="77777777" w:rsidTr="006F461A">
        <w:trPr>
          <w:trHeight w:val="20"/>
        </w:trPr>
        <w:tc>
          <w:tcPr>
            <w:tcW w:w="730" w:type="dxa"/>
            <w:hideMark/>
          </w:tcPr>
          <w:p w14:paraId="5AFB1771" w14:textId="77777777" w:rsidR="006F461A" w:rsidRPr="007E66A6" w:rsidRDefault="006F461A" w:rsidP="006F461A">
            <w:pPr>
              <w:jc w:val="center"/>
              <w:rPr>
                <w:rFonts w:asciiTheme="majorHAnsi" w:hAnsiTheme="majorHAnsi" w:cstheme="majorHAnsi"/>
                <w:b/>
                <w:bCs/>
                <w:sz w:val="26"/>
                <w:szCs w:val="26"/>
              </w:rPr>
            </w:pPr>
            <w:r w:rsidRPr="007E66A6">
              <w:rPr>
                <w:rFonts w:asciiTheme="majorHAnsi" w:hAnsiTheme="majorHAnsi" w:cstheme="majorHAnsi"/>
                <w:b/>
                <w:bCs/>
                <w:sz w:val="26"/>
                <w:szCs w:val="26"/>
              </w:rPr>
              <w:t> </w:t>
            </w:r>
          </w:p>
        </w:tc>
        <w:tc>
          <w:tcPr>
            <w:tcW w:w="6814" w:type="dxa"/>
            <w:gridSpan w:val="2"/>
            <w:noWrap/>
            <w:hideMark/>
          </w:tcPr>
          <w:p w14:paraId="6DBF25C3"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THIẾT BỊ DÙNG CHUNG</w:t>
            </w:r>
          </w:p>
        </w:tc>
        <w:tc>
          <w:tcPr>
            <w:tcW w:w="850" w:type="dxa"/>
            <w:hideMark/>
          </w:tcPr>
          <w:p w14:paraId="5918904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1E63663C" w14:textId="77777777" w:rsidR="006F461A" w:rsidRPr="007E66A6" w:rsidRDefault="006F461A" w:rsidP="006F461A">
            <w:pPr>
              <w:jc w:val="right"/>
              <w:rPr>
                <w:rFonts w:asciiTheme="majorHAnsi" w:hAnsiTheme="majorHAnsi" w:cstheme="majorHAnsi"/>
                <w:sz w:val="26"/>
                <w:szCs w:val="26"/>
              </w:rPr>
            </w:pPr>
          </w:p>
        </w:tc>
      </w:tr>
      <w:tr w:rsidR="007E66A6" w:rsidRPr="007E66A6" w14:paraId="7B5F348D" w14:textId="77777777" w:rsidTr="006F461A">
        <w:trPr>
          <w:trHeight w:val="20"/>
        </w:trPr>
        <w:tc>
          <w:tcPr>
            <w:tcW w:w="730" w:type="dxa"/>
            <w:hideMark/>
          </w:tcPr>
          <w:p w14:paraId="034CC9F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33EC77F3"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Bút lông</w:t>
            </w:r>
          </w:p>
        </w:tc>
        <w:tc>
          <w:tcPr>
            <w:tcW w:w="5103" w:type="dxa"/>
            <w:hideMark/>
          </w:tcPr>
          <w:p w14:paraId="11C264BF"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 Loại tròn, thông dụng, số lượng: 6 cái (từ số 2 đến số 7 hoặc 2, 4, 6, 8, 10, 12);</w:t>
            </w:r>
          </w:p>
          <w:p w14:paraId="699FB818" w14:textId="433189C1"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 Loại bẹt/dẹt, thông dụng, số lượng 6 cái (từ số 1 đến số 6 hoặc 2, 4, 6, 8, 10, 12).</w:t>
            </w:r>
            <w:r w:rsidRPr="007E66A6">
              <w:rPr>
                <w:rFonts w:asciiTheme="majorHAnsi" w:hAnsiTheme="majorHAnsi" w:cstheme="majorHAnsi"/>
                <w:sz w:val="26"/>
                <w:szCs w:val="26"/>
              </w:rPr>
              <w:br/>
              <w:t>+ Nhà sản xuất đạt hệ thống quản lý tương đương ISO 9001: 2015, ISO 14001: 2015 và ISO 45001:2018.</w:t>
            </w:r>
          </w:p>
        </w:tc>
        <w:tc>
          <w:tcPr>
            <w:tcW w:w="850" w:type="dxa"/>
            <w:hideMark/>
          </w:tcPr>
          <w:p w14:paraId="2F66603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0585DC40"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1.119</w:t>
            </w:r>
          </w:p>
        </w:tc>
      </w:tr>
      <w:tr w:rsidR="007E66A6" w:rsidRPr="007E66A6" w14:paraId="49487C8B" w14:textId="77777777" w:rsidTr="006F461A">
        <w:trPr>
          <w:trHeight w:val="20"/>
        </w:trPr>
        <w:tc>
          <w:tcPr>
            <w:tcW w:w="730" w:type="dxa"/>
            <w:hideMark/>
          </w:tcPr>
          <w:p w14:paraId="0E6FF2F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2</w:t>
            </w:r>
          </w:p>
        </w:tc>
        <w:tc>
          <w:tcPr>
            <w:tcW w:w="1711" w:type="dxa"/>
            <w:hideMark/>
          </w:tcPr>
          <w:p w14:paraId="77C9D828"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Bảng pha màu (Palet)</w:t>
            </w:r>
          </w:p>
        </w:tc>
        <w:tc>
          <w:tcPr>
            <w:tcW w:w="5103" w:type="dxa"/>
            <w:hideMark/>
          </w:tcPr>
          <w:p w14:paraId="48C7E7C7" w14:textId="20513754" w:rsidR="005320C6" w:rsidRPr="007E66A6" w:rsidRDefault="006F461A" w:rsidP="005320C6">
            <w:pPr>
              <w:jc w:val="left"/>
              <w:rPr>
                <w:rFonts w:asciiTheme="majorHAnsi" w:hAnsiTheme="majorHAnsi" w:cstheme="majorHAnsi"/>
                <w:sz w:val="26"/>
                <w:szCs w:val="26"/>
              </w:rPr>
            </w:pPr>
            <w:r w:rsidRPr="007E66A6">
              <w:rPr>
                <w:rFonts w:asciiTheme="majorHAnsi" w:hAnsiTheme="majorHAnsi" w:cstheme="majorHAnsi"/>
                <w:sz w:val="26"/>
                <w:szCs w:val="26"/>
              </w:rPr>
              <w:t>- Chất liệu: Bằng gỗ hoặc nhựa, bề mặt phẳng, không cong, vênh, không thấm nước, an toàn trong sử dụng;</w:t>
            </w:r>
            <w:r w:rsidR="005320C6" w:rsidRPr="007E66A6">
              <w:rPr>
                <w:rFonts w:asciiTheme="majorHAnsi" w:hAnsiTheme="majorHAnsi" w:cstheme="majorHAnsi"/>
                <w:sz w:val="26"/>
                <w:szCs w:val="26"/>
              </w:rPr>
              <w:t xml:space="preserve"> </w:t>
            </w:r>
            <w:r w:rsidR="007B62B9" w:rsidRPr="007E66A6">
              <w:rPr>
                <w:rFonts w:asciiTheme="majorHAnsi" w:hAnsiTheme="majorHAnsi" w:cstheme="majorHAnsi"/>
                <w:sz w:val="26"/>
                <w:szCs w:val="26"/>
              </w:rPr>
              <w:t xml:space="preserve">có 37 ngăn pha màu và 1 hộc đựng cọ, thiết kế sản phẩm có khoét lỗ để có </w:t>
            </w:r>
            <w:r w:rsidR="007B62B9" w:rsidRPr="007E66A6">
              <w:rPr>
                <w:rFonts w:asciiTheme="majorHAnsi" w:hAnsiTheme="majorHAnsi" w:cstheme="majorHAnsi"/>
                <w:sz w:val="26"/>
                <w:szCs w:val="26"/>
              </w:rPr>
              <w:lastRenderedPageBreak/>
              <w:t>định ngón tay và bàn tay thuận tiện cho học sinh khi thao tác vẽ trong thời gian dài với bảng pha màu</w:t>
            </w:r>
            <w:r w:rsidR="005320C6" w:rsidRPr="007E66A6">
              <w:rPr>
                <w:rFonts w:asciiTheme="majorHAnsi" w:hAnsiTheme="majorHAnsi" w:cstheme="majorHAnsi"/>
                <w:sz w:val="26"/>
                <w:szCs w:val="26"/>
              </w:rPr>
              <w:br/>
            </w:r>
            <w:r w:rsidRPr="007E66A6">
              <w:rPr>
                <w:rFonts w:asciiTheme="majorHAnsi" w:hAnsiTheme="majorHAnsi" w:cstheme="majorHAnsi"/>
                <w:sz w:val="26"/>
                <w:szCs w:val="26"/>
              </w:rPr>
              <w:t>- Kích thước tối thiểu: (200x300x2,5mm).</w:t>
            </w:r>
          </w:p>
          <w:p w14:paraId="7A62D6BC" w14:textId="623249AD" w:rsidR="006F461A" w:rsidRPr="007E66A6" w:rsidRDefault="005320C6" w:rsidP="005320C6">
            <w:pPr>
              <w:jc w:val="left"/>
              <w:rPr>
                <w:rFonts w:asciiTheme="majorHAnsi" w:hAnsiTheme="majorHAnsi" w:cstheme="majorHAnsi"/>
                <w:sz w:val="26"/>
                <w:szCs w:val="26"/>
              </w:rPr>
            </w:pPr>
            <w:r w:rsidRPr="007E66A6">
              <w:rPr>
                <w:rFonts w:asciiTheme="majorHAnsi" w:hAnsiTheme="majorHAnsi" w:cstheme="majorHAnsi"/>
                <w:sz w:val="26"/>
                <w:szCs w:val="26"/>
              </w:rPr>
              <w:t>-</w:t>
            </w:r>
            <w:r w:rsidR="006F461A" w:rsidRPr="007E66A6">
              <w:rPr>
                <w:rFonts w:asciiTheme="majorHAnsi" w:hAnsiTheme="majorHAnsi" w:cstheme="majorHAnsi"/>
                <w:sz w:val="26"/>
                <w:szCs w:val="26"/>
              </w:rPr>
              <w:t xml:space="preserve"> Nhà sản xuất đạt hệ thống quản lý tương đương ISO 9001: 2015, ISO 14001: 2015 và ISO 45001:2018.</w:t>
            </w:r>
          </w:p>
        </w:tc>
        <w:tc>
          <w:tcPr>
            <w:tcW w:w="850" w:type="dxa"/>
            <w:hideMark/>
          </w:tcPr>
          <w:p w14:paraId="3CD4F31E"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Cái</w:t>
            </w:r>
          </w:p>
        </w:tc>
        <w:tc>
          <w:tcPr>
            <w:tcW w:w="1133" w:type="dxa"/>
            <w:hideMark/>
          </w:tcPr>
          <w:p w14:paraId="507F9373"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1.119</w:t>
            </w:r>
          </w:p>
        </w:tc>
      </w:tr>
      <w:tr w:rsidR="007E66A6" w:rsidRPr="007E66A6" w14:paraId="0EFF47BC" w14:textId="77777777" w:rsidTr="006F461A">
        <w:trPr>
          <w:trHeight w:val="20"/>
        </w:trPr>
        <w:tc>
          <w:tcPr>
            <w:tcW w:w="730" w:type="dxa"/>
            <w:hideMark/>
          </w:tcPr>
          <w:p w14:paraId="7CDEAB3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3</w:t>
            </w:r>
          </w:p>
        </w:tc>
        <w:tc>
          <w:tcPr>
            <w:tcW w:w="1711" w:type="dxa"/>
            <w:hideMark/>
          </w:tcPr>
          <w:p w14:paraId="055AA10B"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Xô đựng nước</w:t>
            </w:r>
          </w:p>
        </w:tc>
        <w:tc>
          <w:tcPr>
            <w:tcW w:w="5103" w:type="dxa"/>
            <w:hideMark/>
          </w:tcPr>
          <w:p w14:paraId="7AA74C7F" w14:textId="42CE3832"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 xml:space="preserve">- Loại thông dụng bằng nhựa, có quai xách, </w:t>
            </w:r>
            <w:r w:rsidR="005320C6" w:rsidRPr="007E66A6">
              <w:rPr>
                <w:rFonts w:asciiTheme="majorHAnsi" w:hAnsiTheme="majorHAnsi" w:cstheme="majorHAnsi"/>
                <w:sz w:val="26"/>
                <w:szCs w:val="26"/>
              </w:rPr>
              <w:t xml:space="preserve">2 ngăn chứa nước có thể lấy được ra ngoài, quay xách có nơi cắm cọ sau khi rửa không cong vênh, </w:t>
            </w:r>
            <w:r w:rsidRPr="007E66A6">
              <w:rPr>
                <w:rFonts w:asciiTheme="majorHAnsi" w:hAnsiTheme="majorHAnsi" w:cstheme="majorHAnsi"/>
                <w:sz w:val="26"/>
                <w:szCs w:val="26"/>
              </w:rPr>
              <w:t>an toàn trong sử dụng;</w:t>
            </w:r>
          </w:p>
          <w:p w14:paraId="57366EEC" w14:textId="7F2EAFCD" w:rsidR="005320C6" w:rsidRPr="007E66A6" w:rsidRDefault="006F461A" w:rsidP="005320C6">
            <w:pPr>
              <w:jc w:val="left"/>
              <w:rPr>
                <w:rFonts w:asciiTheme="majorHAnsi" w:hAnsiTheme="majorHAnsi" w:cstheme="majorHAnsi"/>
                <w:sz w:val="26"/>
                <w:szCs w:val="26"/>
              </w:rPr>
            </w:pPr>
            <w:r w:rsidRPr="007E66A6">
              <w:rPr>
                <w:rFonts w:asciiTheme="majorHAnsi" w:hAnsiTheme="majorHAnsi" w:cstheme="majorHAnsi"/>
                <w:sz w:val="26"/>
                <w:szCs w:val="26"/>
              </w:rPr>
              <w:t>- Dung tích tối thiểu khoảng 2 lít nước.</w:t>
            </w:r>
          </w:p>
          <w:p w14:paraId="4AC4C652" w14:textId="5E4A44E0" w:rsidR="006F461A" w:rsidRPr="007E66A6" w:rsidRDefault="005320C6" w:rsidP="005320C6">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79F9185F"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Cái</w:t>
            </w:r>
          </w:p>
        </w:tc>
        <w:tc>
          <w:tcPr>
            <w:tcW w:w="1133" w:type="dxa"/>
            <w:hideMark/>
          </w:tcPr>
          <w:p w14:paraId="6428DEFC"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1.119</w:t>
            </w:r>
          </w:p>
        </w:tc>
      </w:tr>
      <w:tr w:rsidR="007E66A6" w:rsidRPr="007E66A6" w14:paraId="4BE9FA2A" w14:textId="77777777" w:rsidTr="006F461A">
        <w:trPr>
          <w:trHeight w:val="20"/>
        </w:trPr>
        <w:tc>
          <w:tcPr>
            <w:tcW w:w="730" w:type="dxa"/>
            <w:hideMark/>
          </w:tcPr>
          <w:p w14:paraId="726FB722"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4</w:t>
            </w:r>
          </w:p>
        </w:tc>
        <w:tc>
          <w:tcPr>
            <w:tcW w:w="1711" w:type="dxa"/>
            <w:hideMark/>
          </w:tcPr>
          <w:p w14:paraId="42D18A43"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Tủ/ giá</w:t>
            </w:r>
          </w:p>
        </w:tc>
        <w:tc>
          <w:tcPr>
            <w:tcW w:w="5103" w:type="dxa"/>
            <w:hideMark/>
          </w:tcPr>
          <w:p w14:paraId="6CBF1DC2" w14:textId="77777777"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Chất liệu bằng sắt hoặc gỗ; kích thước (1760x1060x400)mm; ngăn đựng có thể thay đổi được chiều cao; cửa có khóa; chắc chắn, bền vững, đảm bảo an toàn khi sử dụng.</w:t>
            </w:r>
          </w:p>
          <w:p w14:paraId="792AD2CB" w14:textId="7AE57E3B" w:rsidR="006F461A"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7AE59E45"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Cái</w:t>
            </w:r>
          </w:p>
        </w:tc>
        <w:tc>
          <w:tcPr>
            <w:tcW w:w="1133" w:type="dxa"/>
            <w:hideMark/>
          </w:tcPr>
          <w:p w14:paraId="55F5A5E4"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729</w:t>
            </w:r>
          </w:p>
        </w:tc>
      </w:tr>
      <w:tr w:rsidR="007E66A6" w:rsidRPr="007E66A6" w14:paraId="171DA0D2" w14:textId="77777777" w:rsidTr="006F461A">
        <w:trPr>
          <w:trHeight w:val="20"/>
        </w:trPr>
        <w:tc>
          <w:tcPr>
            <w:tcW w:w="730" w:type="dxa"/>
            <w:hideMark/>
          </w:tcPr>
          <w:p w14:paraId="6A2EEB08"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5</w:t>
            </w:r>
          </w:p>
        </w:tc>
        <w:tc>
          <w:tcPr>
            <w:tcW w:w="1711" w:type="dxa"/>
            <w:hideMark/>
          </w:tcPr>
          <w:p w14:paraId="24FB8094"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Màu goát (Gouache colour)</w:t>
            </w:r>
          </w:p>
        </w:tc>
        <w:tc>
          <w:tcPr>
            <w:tcW w:w="5103" w:type="dxa"/>
            <w:hideMark/>
          </w:tcPr>
          <w:p w14:paraId="3C1FD409" w14:textId="77777777" w:rsidR="005320C6"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Bộ màu loại thông dụng, an toàn trong sử dụng, không có chất độc hại. Gồm 12 màu, đóng gói riêng cho từng màu: -Gồm các màu: đỏ, vàng, tím, xanh cô ban, xanh lá cây, xanh lục, cam, hồng, đen, trắng, nâu, xanh da trời; - Mỗi loại màu có dung tích tối thiểu 200ml, các màu được đóng gói trong hộp kín, đảm bảo an toàn và thuận lợi trong sử dụng.</w:t>
            </w:r>
          </w:p>
          <w:p w14:paraId="5CC02671" w14:textId="2C1625CD" w:rsidR="006F461A" w:rsidRPr="007E66A6" w:rsidRDefault="006F461A" w:rsidP="005320C6">
            <w:pPr>
              <w:rPr>
                <w:rFonts w:asciiTheme="majorHAnsi" w:hAnsiTheme="majorHAnsi" w:cstheme="majorHAnsi"/>
                <w:sz w:val="26"/>
                <w:szCs w:val="26"/>
              </w:rPr>
            </w:pPr>
            <w:r w:rsidRPr="007E66A6">
              <w:rPr>
                <w:rFonts w:asciiTheme="majorHAnsi" w:hAnsiTheme="majorHAnsi" w:cstheme="majorHAnsi"/>
                <w:sz w:val="26"/>
                <w:szCs w:val="26"/>
              </w:rPr>
              <w:t>Nhà sản xuất đạt hệ thống quản lý tương đương ISO 9001: 2015, ISO 14001: 2015 và ISO 45001:2018.</w:t>
            </w:r>
          </w:p>
        </w:tc>
        <w:tc>
          <w:tcPr>
            <w:tcW w:w="850" w:type="dxa"/>
            <w:hideMark/>
          </w:tcPr>
          <w:p w14:paraId="528FA6B3"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Bộ</w:t>
            </w:r>
          </w:p>
        </w:tc>
        <w:tc>
          <w:tcPr>
            <w:tcW w:w="1133" w:type="dxa"/>
            <w:hideMark/>
          </w:tcPr>
          <w:p w14:paraId="6BFAFF36"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1.215</w:t>
            </w:r>
          </w:p>
        </w:tc>
      </w:tr>
      <w:tr w:rsidR="007E66A6" w:rsidRPr="007E66A6" w14:paraId="433650C1" w14:textId="77777777" w:rsidTr="006F461A">
        <w:trPr>
          <w:trHeight w:val="20"/>
        </w:trPr>
        <w:tc>
          <w:tcPr>
            <w:tcW w:w="730" w:type="dxa"/>
            <w:hideMark/>
          </w:tcPr>
          <w:p w14:paraId="66AF68D6"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noWrap/>
            <w:hideMark/>
          </w:tcPr>
          <w:p w14:paraId="7255BDB2" w14:textId="77777777" w:rsidR="006F461A" w:rsidRPr="007E66A6" w:rsidRDefault="006F461A" w:rsidP="006F461A">
            <w:pPr>
              <w:jc w:val="left"/>
              <w:rPr>
                <w:rFonts w:asciiTheme="majorHAnsi" w:hAnsiTheme="majorHAnsi" w:cstheme="majorHAnsi"/>
                <w:b/>
                <w:bCs/>
                <w:sz w:val="26"/>
                <w:szCs w:val="26"/>
              </w:rPr>
            </w:pPr>
            <w:r w:rsidRPr="007E66A6">
              <w:rPr>
                <w:rFonts w:asciiTheme="majorHAnsi" w:hAnsiTheme="majorHAnsi" w:cstheme="majorHAnsi"/>
                <w:b/>
                <w:bCs/>
                <w:sz w:val="26"/>
                <w:szCs w:val="26"/>
              </w:rPr>
              <w:t>VII. Danh mục thiết bị dùng chung</w:t>
            </w:r>
          </w:p>
        </w:tc>
        <w:tc>
          <w:tcPr>
            <w:tcW w:w="850" w:type="dxa"/>
            <w:hideMark/>
          </w:tcPr>
          <w:p w14:paraId="5E5B3B57"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6D00652D" w14:textId="77777777" w:rsidR="006F461A" w:rsidRPr="007E66A6" w:rsidRDefault="006F461A" w:rsidP="006F461A">
            <w:pPr>
              <w:jc w:val="right"/>
              <w:rPr>
                <w:rFonts w:asciiTheme="majorHAnsi" w:hAnsiTheme="majorHAnsi" w:cstheme="majorHAnsi"/>
                <w:sz w:val="26"/>
                <w:szCs w:val="26"/>
              </w:rPr>
            </w:pPr>
          </w:p>
        </w:tc>
      </w:tr>
      <w:tr w:rsidR="007E66A6" w:rsidRPr="007E66A6" w14:paraId="73555BFD" w14:textId="77777777" w:rsidTr="006F461A">
        <w:trPr>
          <w:trHeight w:val="20"/>
        </w:trPr>
        <w:tc>
          <w:tcPr>
            <w:tcW w:w="730" w:type="dxa"/>
            <w:hideMark/>
          </w:tcPr>
          <w:p w14:paraId="15C4DB0D"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6814" w:type="dxa"/>
            <w:gridSpan w:val="2"/>
            <w:hideMark/>
          </w:tcPr>
          <w:p w14:paraId="3C143A85"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Thiết bị trình chiếu</w:t>
            </w:r>
          </w:p>
        </w:tc>
        <w:tc>
          <w:tcPr>
            <w:tcW w:w="850" w:type="dxa"/>
            <w:hideMark/>
          </w:tcPr>
          <w:p w14:paraId="6F15CE04"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 </w:t>
            </w:r>
          </w:p>
        </w:tc>
        <w:tc>
          <w:tcPr>
            <w:tcW w:w="1133" w:type="dxa"/>
            <w:hideMark/>
          </w:tcPr>
          <w:p w14:paraId="328D5728" w14:textId="77777777" w:rsidR="006F461A" w:rsidRPr="007E66A6" w:rsidRDefault="006F461A" w:rsidP="006F461A">
            <w:pPr>
              <w:jc w:val="right"/>
              <w:rPr>
                <w:rFonts w:asciiTheme="majorHAnsi" w:hAnsiTheme="majorHAnsi" w:cstheme="majorHAnsi"/>
                <w:sz w:val="26"/>
                <w:szCs w:val="26"/>
              </w:rPr>
            </w:pPr>
          </w:p>
        </w:tc>
      </w:tr>
      <w:tr w:rsidR="007E66A6" w:rsidRPr="007E66A6" w14:paraId="10AD7372" w14:textId="77777777" w:rsidTr="006F461A">
        <w:trPr>
          <w:trHeight w:val="20"/>
        </w:trPr>
        <w:tc>
          <w:tcPr>
            <w:tcW w:w="730" w:type="dxa"/>
            <w:hideMark/>
          </w:tcPr>
          <w:p w14:paraId="2CB6FD8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t>1</w:t>
            </w:r>
          </w:p>
        </w:tc>
        <w:tc>
          <w:tcPr>
            <w:tcW w:w="1711" w:type="dxa"/>
            <w:hideMark/>
          </w:tcPr>
          <w:p w14:paraId="032937BB" w14:textId="77777777" w:rsidR="006F461A" w:rsidRPr="007E66A6" w:rsidRDefault="006F461A" w:rsidP="006F461A">
            <w:pPr>
              <w:jc w:val="left"/>
              <w:rPr>
                <w:rFonts w:asciiTheme="majorHAnsi" w:hAnsiTheme="majorHAnsi" w:cstheme="majorHAnsi"/>
                <w:sz w:val="26"/>
                <w:szCs w:val="26"/>
              </w:rPr>
            </w:pPr>
            <w:r w:rsidRPr="007E66A6">
              <w:rPr>
                <w:rFonts w:asciiTheme="majorHAnsi" w:hAnsiTheme="majorHAnsi" w:cstheme="majorHAnsi"/>
                <w:sz w:val="26"/>
                <w:szCs w:val="26"/>
              </w:rPr>
              <w:t>Màn hình hiển thị: Ti vi</w:t>
            </w:r>
          </w:p>
        </w:tc>
        <w:tc>
          <w:tcPr>
            <w:tcW w:w="5103" w:type="dxa"/>
            <w:hideMark/>
          </w:tcPr>
          <w:p w14:paraId="300DE6EA"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1. Tivi Smart màn hình cảm ứng</w:t>
            </w:r>
          </w:p>
          <w:p w14:paraId="5BDEDAF4"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2. Thông số kỹ thuật: Tối thiểu hoặc tương đương với yêu cầu sau:</w:t>
            </w:r>
          </w:p>
          <w:p w14:paraId="42BBF4EC"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Kích thước màn: ≥ 65 inch</w:t>
            </w:r>
          </w:p>
          <w:p w14:paraId="63844397"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Loại màn: IPS</w:t>
            </w:r>
          </w:p>
          <w:p w14:paraId="32816D13"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Độ phân giải: 3840(H)×2160(V)</w:t>
            </w:r>
          </w:p>
          <w:p w14:paraId="1956B955"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Tốc độ phản ứng: 8ms</w:t>
            </w:r>
          </w:p>
          <w:p w14:paraId="5D339F6F"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Tỉ lệ hiển thị: 16:9</w:t>
            </w:r>
          </w:p>
          <w:p w14:paraId="7938555A"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Tần số quét: 60Hz</w:t>
            </w:r>
          </w:p>
          <w:p w14:paraId="138717EC"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Kích thước hiển thị: 1430.5 x 805.5 mm</w:t>
            </w:r>
          </w:p>
          <w:p w14:paraId="33D80BAC"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lastRenderedPageBreak/>
              <w:t>- Độ tương phản: 4000:1</w:t>
            </w:r>
          </w:p>
          <w:p w14:paraId="72F33B39"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Màu sắc: 1.07B(10bit), 72%NTSC</w:t>
            </w:r>
          </w:p>
          <w:p w14:paraId="50639737"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Góc nhìn: 178°(H/V)</w:t>
            </w:r>
          </w:p>
          <w:p w14:paraId="542FFC84"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Loại kính cường lực: Bề mặt được xử lý chống chói AG, độ cứng bề mặt 7H</w:t>
            </w:r>
          </w:p>
          <w:p w14:paraId="20F66CFB" w14:textId="4E6A5331"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Loại LED: DLED</w:t>
            </w:r>
          </w:p>
          <w:p w14:paraId="06038D0A" w14:textId="600663E1"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Độ sáng: 400cd/m²±10%</w:t>
            </w:r>
          </w:p>
          <w:p w14:paraId="3B72F227" w14:textId="5DDF453D"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Tuổi thọ: ≥ 50000h</w:t>
            </w:r>
          </w:p>
          <w:p w14:paraId="47A038B1"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Loại cảm ứng màn hình: Cảm ứng hồng ngoại </w:t>
            </w:r>
            <w:r w:rsidRPr="007E66A6">
              <w:rPr>
                <w:rFonts w:asciiTheme="majorHAnsi" w:hAnsiTheme="majorHAnsi" w:cstheme="majorHAnsi"/>
                <w:sz w:val="26"/>
                <w:szCs w:val="26"/>
              </w:rPr>
              <w:br/>
              <w:t xml:space="preserve">- Phương pháp cảm ứng: Bút cảm ứng hồng ngoại </w:t>
            </w:r>
            <w:r w:rsidRPr="007E66A6">
              <w:rPr>
                <w:rFonts w:asciiTheme="majorHAnsi" w:hAnsiTheme="majorHAnsi" w:cstheme="majorHAnsi"/>
                <w:sz w:val="26"/>
                <w:szCs w:val="26"/>
              </w:rPr>
              <w:br/>
              <w:t>- Sai số: ±1mm</w:t>
            </w:r>
            <w:r w:rsidRPr="007E66A6">
              <w:rPr>
                <w:rFonts w:asciiTheme="majorHAnsi" w:eastAsia="MS Gothic" w:hAnsiTheme="majorHAnsi" w:cstheme="majorHAnsi"/>
                <w:sz w:val="26"/>
                <w:szCs w:val="26"/>
              </w:rPr>
              <w:t xml:space="preserve"> (</w:t>
            </w:r>
            <w:r w:rsidRPr="007E66A6">
              <w:rPr>
                <w:rFonts w:asciiTheme="majorHAnsi" w:hAnsiTheme="majorHAnsi" w:cstheme="majorHAnsi"/>
                <w:sz w:val="26"/>
                <w:szCs w:val="26"/>
              </w:rPr>
              <w:t>Áp dụng cho 90% khu vực cảm ứng)</w:t>
            </w:r>
          </w:p>
          <w:p w14:paraId="6FA79A70"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Số điểm cảm ứng: Windows mặc định 20 điểm cảm ứng; Android mặc định 10 điểm cảm ứng</w:t>
            </w:r>
          </w:p>
          <w:p w14:paraId="69BF929B"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Vật cảm ứng nhỏ nhất: Đường kính ≥2.5mm</w:t>
            </w:r>
          </w:p>
          <w:p w14:paraId="55BFCC71"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Tọa độ đầu ra: 32768(W)×32768(D)</w:t>
            </w:r>
          </w:p>
          <w:p w14:paraId="086E3A37"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Thời gian phản ứng: ≤9ms</w:t>
            </w:r>
          </w:p>
          <w:p w14:paraId="5B4F0780"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Hệ thống tương thích: Win7/8/10/Android</w:t>
            </w:r>
          </w:p>
          <w:p w14:paraId="085FE2BA"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Phiên bản hệ thống: Android 14 </w:t>
            </w:r>
          </w:p>
          <w:p w14:paraId="5C1AD1CE"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RAM: 8GB</w:t>
            </w:r>
          </w:p>
          <w:p w14:paraId="7375F77F"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ROM: 128GB</w:t>
            </w:r>
          </w:p>
          <w:p w14:paraId="4599EC91"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CPU: Octa-core A55</w:t>
            </w:r>
          </w:p>
          <w:p w14:paraId="37D36576"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GPU: Quad-core Mali-G52</w:t>
            </w:r>
          </w:p>
          <w:p w14:paraId="3D1B8C3C"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Mo-đun không dây: 2.4G/5G</w:t>
            </w:r>
          </w:p>
          <w:p w14:paraId="3131C4D4"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Mo-đun chia sẻ màn hình: 2.4G/5G</w:t>
            </w:r>
          </w:p>
          <w:p w14:paraId="0AD5166D" w14:textId="77777777" w:rsidR="001B0C4D" w:rsidRPr="007E66A6" w:rsidRDefault="006F461A"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Có đủ cổng kết nối phù hợp</w:t>
            </w:r>
            <w:r w:rsidRPr="007E66A6">
              <w:rPr>
                <w:rFonts w:asciiTheme="majorHAnsi" w:hAnsiTheme="majorHAnsi" w:cstheme="majorHAnsi"/>
                <w:sz w:val="26"/>
                <w:szCs w:val="26"/>
              </w:rPr>
              <w:t>:</w:t>
            </w:r>
            <w:r w:rsidR="0078323A" w:rsidRPr="007E66A6">
              <w:rPr>
                <w:rFonts w:asciiTheme="majorHAnsi" w:hAnsiTheme="majorHAnsi" w:cstheme="majorHAnsi"/>
                <w:sz w:val="26"/>
                <w:szCs w:val="26"/>
              </w:rPr>
              <w:t xml:space="preserve"> tối thiểu có các cổng</w:t>
            </w:r>
            <w:r w:rsidR="00D3285B" w:rsidRPr="007E66A6">
              <w:rPr>
                <w:rFonts w:asciiTheme="majorHAnsi" w:hAnsiTheme="majorHAnsi" w:cstheme="majorHAnsi"/>
                <w:sz w:val="26"/>
                <w:szCs w:val="26"/>
              </w:rPr>
              <w:t xml:space="preserve"> kết nối sau:</w:t>
            </w:r>
            <w:r w:rsidR="0078323A" w:rsidRPr="007E66A6">
              <w:rPr>
                <w:rFonts w:asciiTheme="majorHAnsi" w:hAnsiTheme="majorHAnsi" w:cstheme="majorHAnsi"/>
                <w:sz w:val="26"/>
                <w:szCs w:val="26"/>
              </w:rPr>
              <w:t xml:space="preserve"> </w:t>
            </w:r>
          </w:p>
          <w:p w14:paraId="012B76C6"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HDMI, </w:t>
            </w:r>
          </w:p>
          <w:p w14:paraId="27C6B2F4"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USB3.0, </w:t>
            </w:r>
          </w:p>
          <w:p w14:paraId="22DD844D"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USB2.0, </w:t>
            </w:r>
          </w:p>
          <w:p w14:paraId="06E1E56C"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USB Type-C, </w:t>
            </w:r>
          </w:p>
          <w:p w14:paraId="22A3C8DE"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RS232, </w:t>
            </w:r>
          </w:p>
          <w:p w14:paraId="3CDB856C"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RJ45, </w:t>
            </w:r>
          </w:p>
          <w:p w14:paraId="72FEB7DA"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 xml:space="preserve">TF Card,  </w:t>
            </w:r>
          </w:p>
          <w:p w14:paraId="4321FB37" w14:textId="77777777" w:rsidR="001B0C4D"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8323A" w:rsidRPr="007E66A6">
              <w:rPr>
                <w:rFonts w:asciiTheme="majorHAnsi" w:hAnsiTheme="majorHAnsi" w:cstheme="majorHAnsi"/>
                <w:sz w:val="26"/>
                <w:szCs w:val="26"/>
              </w:rPr>
              <w:t>COAX, LINE OUT</w:t>
            </w:r>
            <w:r w:rsidR="007B62B9" w:rsidRPr="007E66A6">
              <w:rPr>
                <w:rFonts w:asciiTheme="majorHAnsi" w:hAnsiTheme="majorHAnsi" w:cstheme="majorHAnsi"/>
                <w:sz w:val="26"/>
                <w:szCs w:val="26"/>
              </w:rPr>
              <w:t xml:space="preserve">, </w:t>
            </w:r>
          </w:p>
          <w:p w14:paraId="47C50748" w14:textId="232E841F" w:rsidR="006F461A" w:rsidRPr="007E66A6" w:rsidRDefault="001B0C4D" w:rsidP="0078323A">
            <w:pPr>
              <w:rPr>
                <w:rFonts w:asciiTheme="majorHAnsi" w:hAnsiTheme="majorHAnsi" w:cstheme="majorHAnsi"/>
                <w:sz w:val="26"/>
                <w:szCs w:val="26"/>
              </w:rPr>
            </w:pPr>
            <w:r w:rsidRPr="007E66A6">
              <w:rPr>
                <w:rFonts w:asciiTheme="majorHAnsi" w:hAnsiTheme="majorHAnsi" w:cstheme="majorHAnsi"/>
                <w:sz w:val="26"/>
                <w:szCs w:val="26"/>
              </w:rPr>
              <w:t xml:space="preserve">+ </w:t>
            </w:r>
            <w:r w:rsidR="007B62B9" w:rsidRPr="007E66A6">
              <w:rPr>
                <w:rFonts w:asciiTheme="majorHAnsi" w:hAnsiTheme="majorHAnsi" w:cstheme="majorHAnsi"/>
                <w:sz w:val="26"/>
                <w:szCs w:val="26"/>
              </w:rPr>
              <w:t>TOUCH (</w:t>
            </w:r>
            <w:r w:rsidR="001B0D41" w:rsidRPr="007E66A6">
              <w:rPr>
                <w:rFonts w:asciiTheme="majorHAnsi" w:hAnsiTheme="majorHAnsi" w:cstheme="majorHAnsi"/>
                <w:sz w:val="26"/>
                <w:szCs w:val="26"/>
              </w:rPr>
              <w:t xml:space="preserve">hoặc </w:t>
            </w:r>
            <w:r w:rsidR="007B62B9" w:rsidRPr="007E66A6">
              <w:rPr>
                <w:rFonts w:asciiTheme="majorHAnsi" w:hAnsiTheme="majorHAnsi" w:cstheme="majorHAnsi"/>
                <w:sz w:val="26"/>
                <w:szCs w:val="26"/>
              </w:rPr>
              <w:t>cổng cho phép cắm cáp kết nối trực tiếp từ máy tính sang màn tivi  và sử dụng màn tivi như màn máy tính).</w:t>
            </w:r>
          </w:p>
          <w:p w14:paraId="1ABF7C69" w14:textId="37FC6555"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Ngôn ngữ </w:t>
            </w:r>
            <w:r w:rsidR="005320C6" w:rsidRPr="007E66A6">
              <w:rPr>
                <w:rFonts w:asciiTheme="majorHAnsi" w:hAnsiTheme="majorHAnsi" w:cstheme="majorHAnsi"/>
                <w:sz w:val="26"/>
                <w:szCs w:val="26"/>
              </w:rPr>
              <w:t>hiển thị: Tối thiểu phải có tiếng Việt</w:t>
            </w:r>
            <w:r w:rsidRPr="007E66A6">
              <w:rPr>
                <w:rFonts w:asciiTheme="majorHAnsi" w:hAnsiTheme="majorHAnsi" w:cstheme="majorHAnsi"/>
                <w:sz w:val="26"/>
                <w:szCs w:val="26"/>
              </w:rPr>
              <w:t>.</w:t>
            </w:r>
          </w:p>
          <w:p w14:paraId="014B0F21" w14:textId="74BCEB2F"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Điện áp: </w:t>
            </w:r>
            <w:r w:rsidR="005320C6" w:rsidRPr="007E66A6">
              <w:rPr>
                <w:rFonts w:asciiTheme="majorHAnsi" w:hAnsiTheme="majorHAnsi" w:cstheme="majorHAnsi"/>
                <w:sz w:val="26"/>
                <w:szCs w:val="26"/>
              </w:rPr>
              <w:t>AC 90V-220V/50Hz</w:t>
            </w:r>
          </w:p>
          <w:p w14:paraId="2E69E920" w14:textId="68C82D5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Công suất tổng: ≤</w:t>
            </w:r>
            <w:r w:rsidR="005320C6" w:rsidRPr="007E66A6">
              <w:rPr>
                <w:rFonts w:asciiTheme="majorHAnsi" w:hAnsiTheme="majorHAnsi" w:cstheme="majorHAnsi"/>
                <w:sz w:val="26"/>
                <w:szCs w:val="26"/>
              </w:rPr>
              <w:t xml:space="preserve"> </w:t>
            </w:r>
            <w:r w:rsidRPr="007E66A6">
              <w:rPr>
                <w:rFonts w:asciiTheme="majorHAnsi" w:hAnsiTheme="majorHAnsi" w:cstheme="majorHAnsi"/>
                <w:sz w:val="26"/>
                <w:szCs w:val="26"/>
              </w:rPr>
              <w:t xml:space="preserve">250W (Áp dụng cho giao </w:t>
            </w:r>
            <w:r w:rsidRPr="007E66A6">
              <w:rPr>
                <w:rFonts w:asciiTheme="majorHAnsi" w:hAnsiTheme="majorHAnsi" w:cstheme="majorHAnsi"/>
                <w:sz w:val="26"/>
                <w:szCs w:val="26"/>
              </w:rPr>
              <w:lastRenderedPageBreak/>
              <w:t>diện tiêu chuẩn, không bao gồm OPS)</w:t>
            </w:r>
          </w:p>
          <w:p w14:paraId="47E59ECF" w14:textId="62805D09" w:rsidR="006F461A" w:rsidRPr="007E66A6" w:rsidRDefault="006F461A" w:rsidP="0007534A">
            <w:pPr>
              <w:rPr>
                <w:rFonts w:asciiTheme="majorHAnsi" w:eastAsia="MS Gothic" w:hAnsiTheme="majorHAnsi" w:cstheme="majorHAnsi"/>
                <w:sz w:val="26"/>
                <w:szCs w:val="26"/>
              </w:rPr>
            </w:pPr>
            <w:r w:rsidRPr="007E66A6">
              <w:rPr>
                <w:rFonts w:asciiTheme="majorHAnsi" w:hAnsiTheme="majorHAnsi" w:cstheme="majorHAnsi"/>
                <w:sz w:val="26"/>
                <w:szCs w:val="26"/>
              </w:rPr>
              <w:t>- Công suất trạng thái sleep: ≤</w:t>
            </w:r>
            <w:r w:rsidR="005320C6" w:rsidRPr="007E66A6">
              <w:rPr>
                <w:rFonts w:asciiTheme="majorHAnsi" w:hAnsiTheme="majorHAnsi" w:cstheme="majorHAnsi"/>
                <w:sz w:val="26"/>
                <w:szCs w:val="26"/>
              </w:rPr>
              <w:t xml:space="preserve"> </w:t>
            </w:r>
            <w:r w:rsidRPr="007E66A6">
              <w:rPr>
                <w:rFonts w:asciiTheme="majorHAnsi" w:hAnsiTheme="majorHAnsi" w:cstheme="majorHAnsi"/>
                <w:sz w:val="26"/>
                <w:szCs w:val="26"/>
              </w:rPr>
              <w:t>1W (không bao gồm các thiết bị kết nối ngoài</w:t>
            </w:r>
            <w:r w:rsidRPr="007E66A6">
              <w:rPr>
                <w:rFonts w:asciiTheme="majorHAnsi" w:eastAsia="MS Gothic" w:hAnsiTheme="majorHAnsi" w:cstheme="majorHAnsi"/>
                <w:sz w:val="26"/>
                <w:szCs w:val="26"/>
              </w:rPr>
              <w:t>)</w:t>
            </w:r>
          </w:p>
          <w:p w14:paraId="6EC28E5B" w14:textId="77777777" w:rsidR="006F461A" w:rsidRPr="007E66A6" w:rsidRDefault="006F461A" w:rsidP="0007534A">
            <w:pPr>
              <w:rPr>
                <w:rFonts w:asciiTheme="majorHAnsi" w:hAnsiTheme="majorHAnsi" w:cstheme="majorHAnsi"/>
                <w:sz w:val="26"/>
                <w:szCs w:val="26"/>
              </w:rPr>
            </w:pPr>
            <w:r w:rsidRPr="007E66A6">
              <w:rPr>
                <w:rFonts w:asciiTheme="majorHAnsi" w:eastAsia="MS Gothic" w:hAnsiTheme="majorHAnsi" w:cstheme="majorHAnsi"/>
                <w:sz w:val="26"/>
                <w:szCs w:val="26"/>
              </w:rPr>
              <w:t xml:space="preserve">- </w:t>
            </w:r>
            <w:r w:rsidRPr="007E66A6">
              <w:rPr>
                <w:rFonts w:asciiTheme="majorHAnsi" w:hAnsiTheme="majorHAnsi" w:cstheme="majorHAnsi"/>
                <w:sz w:val="26"/>
                <w:szCs w:val="26"/>
              </w:rPr>
              <w:t>Nhiệt độ hoạt động: 0°C ~ 40°C</w:t>
            </w:r>
          </w:p>
          <w:p w14:paraId="3661C7C4"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Độ ẩm hoạt động: 20%~80%RH</w:t>
            </w:r>
          </w:p>
          <w:p w14:paraId="4B049C60"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Loa: 2.0 Loa 2 ×15W</w:t>
            </w:r>
          </w:p>
          <w:p w14:paraId="5D4BFA4D"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Điện áp cung cấp OPS: 18V DC</w:t>
            </w:r>
          </w:p>
          <w:p w14:paraId="0D384162"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Công suất tải định mức OPS: max85W</w:t>
            </w:r>
            <w:r w:rsidRPr="007E66A6">
              <w:rPr>
                <w:rFonts w:asciiTheme="majorHAnsi" w:eastAsia="MS Gothic" w:hAnsiTheme="majorHAnsi" w:cstheme="majorHAnsi"/>
                <w:sz w:val="26"/>
                <w:szCs w:val="26"/>
              </w:rPr>
              <w:t xml:space="preserve"> (</w:t>
            </w:r>
            <w:r w:rsidRPr="007E66A6">
              <w:rPr>
                <w:rFonts w:asciiTheme="majorHAnsi" w:hAnsiTheme="majorHAnsi" w:cstheme="majorHAnsi"/>
                <w:sz w:val="26"/>
                <w:szCs w:val="26"/>
              </w:rPr>
              <w:t>18V-4.72A)</w:t>
            </w:r>
          </w:p>
          <w:p w14:paraId="6480E423"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Cổng kết nối OPS: Cổng kết nối 80pin tiêu chuẩn OPS-C; Độ phân giải hình ảnh OPS: Hỗ trợ đầu ra max 3840*2160p@60Hz</w:t>
            </w:r>
          </w:p>
          <w:p w14:paraId="73B3FC99"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Kích thước giá treo tường (DxRxD): Tương thích với thiết bị</w:t>
            </w:r>
          </w:p>
          <w:p w14:paraId="3E42B64C"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Phụ kiện:</w:t>
            </w:r>
          </w:p>
          <w:p w14:paraId="6A5265AB" w14:textId="20586A49"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Dây nguồn: 1; </w:t>
            </w:r>
          </w:p>
          <w:p w14:paraId="00826A93"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Bút cảm ứng: 1; </w:t>
            </w:r>
          </w:p>
          <w:p w14:paraId="2738DBA5"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Giá treo tường: 1; </w:t>
            </w:r>
          </w:p>
          <w:p w14:paraId="667ACF92"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Giấy chứng nhận: 1; </w:t>
            </w:r>
          </w:p>
          <w:p w14:paraId="3AFB2785"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Giấy bảo hành: 1</w:t>
            </w:r>
          </w:p>
          <w:p w14:paraId="56361D78" w14:textId="1F5CABCA" w:rsidR="006F461A" w:rsidRPr="007E66A6" w:rsidRDefault="00D3285B" w:rsidP="0007534A">
            <w:pPr>
              <w:rPr>
                <w:rFonts w:asciiTheme="majorHAnsi" w:hAnsiTheme="majorHAnsi" w:cstheme="majorHAnsi"/>
                <w:sz w:val="26"/>
                <w:szCs w:val="26"/>
              </w:rPr>
            </w:pPr>
            <w:r w:rsidRPr="007E66A6">
              <w:rPr>
                <w:rFonts w:asciiTheme="majorHAnsi" w:hAnsiTheme="majorHAnsi" w:cstheme="majorHAnsi"/>
                <w:sz w:val="26"/>
                <w:szCs w:val="26"/>
              </w:rPr>
              <w:t>3</w:t>
            </w:r>
            <w:r w:rsidR="006F461A" w:rsidRPr="007E66A6">
              <w:rPr>
                <w:rFonts w:asciiTheme="majorHAnsi" w:hAnsiTheme="majorHAnsi" w:cstheme="majorHAnsi"/>
                <w:sz w:val="26"/>
                <w:szCs w:val="26"/>
              </w:rPr>
              <w:t>. Phần mềm soạn thảo bài giảng</w:t>
            </w:r>
            <w:r w:rsidRPr="007E66A6">
              <w:rPr>
                <w:rFonts w:asciiTheme="majorHAnsi" w:hAnsiTheme="majorHAnsi" w:cstheme="majorHAnsi"/>
                <w:sz w:val="26"/>
                <w:szCs w:val="26"/>
              </w:rPr>
              <w:t xml:space="preserve"> đi</w:t>
            </w:r>
            <w:r w:rsidR="006F461A" w:rsidRPr="007E66A6">
              <w:rPr>
                <w:rFonts w:asciiTheme="majorHAnsi" w:hAnsiTheme="majorHAnsi" w:cstheme="majorHAnsi"/>
                <w:sz w:val="26"/>
                <w:szCs w:val="26"/>
              </w:rPr>
              <w:t xml:space="preserve"> kèm màn hình cảm ứng</w:t>
            </w:r>
          </w:p>
          <w:p w14:paraId="5694B83F"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Tất cả các tính năng và công cụ được chạy trên một icons trên nền tảng Windows và Android.</w:t>
            </w:r>
          </w:p>
          <w:p w14:paraId="095D505E"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Bộ gồm hộp đựng 1 chiếc USB và có mã quét QR để tải file cài trên icloud.</w:t>
            </w:r>
          </w:p>
          <w:p w14:paraId="071CC661"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 Tính năng: </w:t>
            </w:r>
          </w:p>
          <w:p w14:paraId="3029FEC3"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Hỗ trợ giảng bài tương tác dưới dạng các trang lật, kèm theo các công cụ hiệu quả và hiệu ứng đặc biệt.</w:t>
            </w:r>
          </w:p>
          <w:p w14:paraId="6DE00C72"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Ngôn ngữ: gồm 19 ngôn ngữ trong đó có Tiếng Việt - Tiếng Anh.</w:t>
            </w:r>
          </w:p>
          <w:p w14:paraId="0F571156"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Hỗ trợ in, tự động lưu, đặt lại trang. Phát lại quá trình tạo nên các thông tin trong trang.</w:t>
            </w:r>
          </w:p>
          <w:p w14:paraId="26427909"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Điều chỉnh chế độ xem của trang hiện tại bằng cách phóng to/ thu nhỏ.</w:t>
            </w:r>
          </w:p>
          <w:p w14:paraId="43D87608"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Hiển thị bảng trắng ở chế độ toàn màn hình.</w:t>
            </w:r>
          </w:p>
          <w:p w14:paraId="6C0F64D1" w14:textId="77777777" w:rsidR="006F461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Chức năng dịch chuyển trang tới/ lui</w:t>
            </w:r>
          </w:p>
          <w:p w14:paraId="7955A8BF"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Chỉnh sửa: cắt, dán, sao chép, xoá, hoàn tác…</w:t>
            </w:r>
          </w:p>
          <w:p w14:paraId="017F1A94"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Chèn: đa phương tiện (video, âm thanh), bảng, liên kết web, chữ dạng văn bản, công thức toán học, biểu đồ, hình ảnh…</w:t>
            </w:r>
          </w:p>
          <w:p w14:paraId="3BAB0A4D"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 xml:space="preserve">Chức năng nhận diện chữ viết thông minh </w:t>
            </w:r>
            <w:r w:rsidR="006F461A" w:rsidRPr="007E66A6">
              <w:rPr>
                <w:rFonts w:asciiTheme="majorHAnsi" w:hAnsiTheme="majorHAnsi" w:cstheme="majorHAnsi"/>
                <w:sz w:val="26"/>
                <w:szCs w:val="26"/>
              </w:rPr>
              <w:lastRenderedPageBreak/>
              <w:t>Handwriting: khi viết bằng tay sẽ tự động nhận diện chuyển sang chữ in.</w:t>
            </w:r>
          </w:p>
          <w:p w14:paraId="4D74FD06"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vẽ:</w:t>
            </w:r>
          </w:p>
          <w:p w14:paraId="33CBBEE6" w14:textId="1C1BA6A0"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thường.</w:t>
            </w:r>
          </w:p>
          <w:p w14:paraId="7D44425E"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đánh dấu (highlighter).</w:t>
            </w:r>
          </w:p>
          <w:p w14:paraId="520593B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chổi (cọ tròn).</w:t>
            </w:r>
          </w:p>
          <w:p w14:paraId="256ADD79"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hàng (cọ dẹt).</w:t>
            </w:r>
          </w:p>
          <w:p w14:paraId="6041D049"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hoa văn: nhiều hoa văn khác nhau.</w:t>
            </w:r>
          </w:p>
          <w:p w14:paraId="494D50B4"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sáng tạo: với những hình ảnh ngộ nghĩnh và đa dạng trong học tập.</w:t>
            </w:r>
          </w:p>
          <w:p w14:paraId="63A9CC88"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thông minh: bút có khả năng nhận diện các hình ảnh đơn giản.</w:t>
            </w:r>
          </w:p>
          <w:p w14:paraId="7A0F14B8"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xóa: nét vẽ tự động biến mất sau một khoảng thời gian.</w:t>
            </w:r>
          </w:p>
          <w:p w14:paraId="02195201"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Bộ sưu tập các đường line, hình 2D, hình 3D có sẵn tạo sự phong phú khi vẽ: đường thẳng/ hình chữ nhật/ tròn/ elip/ tam giác/ ngũ giác/ đa giác/ hình sao…</w:t>
            </w:r>
          </w:p>
          <w:p w14:paraId="4CACF05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Chức năng phóng to/ thu nhỏ và di chuyển đối tượng trong toàn trang.</w:t>
            </w:r>
          </w:p>
          <w:p w14:paraId="4D49322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Chức năng đóng dấu/ lựa chọn dấu để biểu đạt ý đúng/ sai… giáo viên và học sinh có thể tự tạo và bổ sung tài nguyên để làm phong phú trong kho thư viện của riêng mình.</w:t>
            </w:r>
          </w:p>
          <w:p w14:paraId="38E9DDCE"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tìm kiếm thông minh: tìm kiếm hình ảnh trên mạng thông qua từ khóa.</w:t>
            </w:r>
          </w:p>
          <w:p w14:paraId="614B3748"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tẩy với nhiều mức độ to nhỏ khác nhau.</w:t>
            </w:r>
          </w:p>
          <w:p w14:paraId="1E9BE205"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làm đầy.</w:t>
            </w:r>
          </w:p>
          <w:p w14:paraId="2B004EB4"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tùy chỉnh:</w:t>
            </w:r>
          </w:p>
          <w:p w14:paraId="2AFA6439" w14:textId="45D80A0F"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Nhóm, khóa, ẩn, lật ngang/ dọc đối tượng.</w:t>
            </w:r>
          </w:p>
          <w:p w14:paraId="05724005"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Nhân bản và phản chiếu đối tượng qua trục đối xứng.</w:t>
            </w:r>
          </w:p>
          <w:p w14:paraId="6FF987BF"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Di chuyển đối tượng đã chọn đến vị trí đã cài đặt.</w:t>
            </w:r>
          </w:p>
          <w:p w14:paraId="672409C7"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Thay đổi giá trị văn bản.</w:t>
            </w:r>
          </w:p>
          <w:p w14:paraId="14C32C36"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Làm đậm, làm mờ.</w:t>
            </w:r>
          </w:p>
          <w:p w14:paraId="66C7939B"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Công cụ hỗ trợ:</w:t>
            </w:r>
          </w:p>
          <w:p w14:paraId="3BE4547D"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Bút ma thuật: tính năng xuyên thấu, giúp nhìn các đối tượng ở lớp dưới.</w:t>
            </w:r>
          </w:p>
          <w:p w14:paraId="2DFDE9A6"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Chú thích trên màn hình máy tính.</w:t>
            </w:r>
          </w:p>
          <w:p w14:paraId="1114C14E"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Chia cột: học sinh có thể viết, vẽ cùng lúc.</w:t>
            </w:r>
          </w:p>
          <w:p w14:paraId="119F0491"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Tâm điểm: tạo sự chú ý vào một khu vực.</w:t>
            </w:r>
          </w:p>
          <w:p w14:paraId="4593CCD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Màn che: tạo màn che có thể kéo ra để hiện nội dung bên trong.</w:t>
            </w:r>
          </w:p>
          <w:p w14:paraId="3C5994C6"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lastRenderedPageBreak/>
              <w:t>Chụp màn hình: Chụp lại toàn bộ màn hình hoặc một khu vực tùy chọn.</w:t>
            </w:r>
          </w:p>
          <w:p w14:paraId="1637A784"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Bộ ghi màn hình: Ghi lại toàn bộ thao tác trên màn hình dưới dạng file video.</w:t>
            </w:r>
            <w:r w:rsidRPr="007E66A6">
              <w:rPr>
                <w:rFonts w:asciiTheme="majorHAnsi" w:hAnsiTheme="majorHAnsi" w:cstheme="majorHAnsi"/>
                <w:sz w:val="26"/>
                <w:szCs w:val="26"/>
              </w:rPr>
              <w:br/>
              <w:t>Ghi âm: ghi lại các file âm thanh dùng làm tài liệu.</w:t>
            </w:r>
          </w:p>
          <w:p w14:paraId="4075528F"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Khoá màn hình: tạo màn hình đen nhắc nhở im lặng.</w:t>
            </w:r>
          </w:p>
          <w:p w14:paraId="5799A4E4"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Kính lúp: di chuyển kính lúp và phóng to nội dung muốn chọn.</w:t>
            </w:r>
          </w:p>
          <w:p w14:paraId="4D33C14D"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Đồng hồ: bao gồm đồng hồ kim, đồng hồ điện tử, bấm giờ, đếm ngược.</w:t>
            </w:r>
          </w:p>
          <w:p w14:paraId="68F3E5AB"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Máy tính bỏ túi. </w:t>
            </w:r>
          </w:p>
          <w:p w14:paraId="39FCB603"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Tạo thống kê bằng biểu đồ cột hoặc biểu đồ tròn. </w:t>
            </w:r>
          </w:p>
          <w:p w14:paraId="0541BD1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Bàn phím trên màn hình. </w:t>
            </w:r>
          </w:p>
          <w:p w14:paraId="230F9882"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Xúc xắc. </w:t>
            </w:r>
          </w:p>
          <w:p w14:paraId="3427CD0B"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Chức năng chuyển đổi/ ẩn/ hiện thanh công cụ. </w:t>
            </w:r>
          </w:p>
          <w:p w14:paraId="3959618F"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Toán học: các công thức toán học, bộ công cụ toán gồm th</w:t>
            </w:r>
            <w:r w:rsidR="0007534A" w:rsidRPr="007E66A6">
              <w:rPr>
                <w:rFonts w:asciiTheme="majorHAnsi" w:hAnsiTheme="majorHAnsi" w:cstheme="majorHAnsi"/>
                <w:sz w:val="26"/>
                <w:szCs w:val="26"/>
              </w:rPr>
              <w:t>ước thẳng, e-ke, đo độ, com-pa.</w:t>
            </w:r>
          </w:p>
          <w:p w14:paraId="4F9C4766" w14:textId="77777777" w:rsidR="0007534A" w:rsidRPr="007E66A6" w:rsidRDefault="006F461A" w:rsidP="0007534A">
            <w:pPr>
              <w:rPr>
                <w:rFonts w:asciiTheme="majorHAnsi" w:hAnsiTheme="majorHAnsi" w:cstheme="majorHAnsi"/>
                <w:sz w:val="26"/>
                <w:szCs w:val="26"/>
              </w:rPr>
            </w:pPr>
            <w:r w:rsidRPr="007E66A6">
              <w:rPr>
                <w:rFonts w:asciiTheme="majorHAnsi" w:hAnsiTheme="majorHAnsi" w:cstheme="majorHAnsi"/>
                <w:sz w:val="26"/>
                <w:szCs w:val="26"/>
              </w:rPr>
              <w:t xml:space="preserve">Hóa học: tạo các phương trình hóa học. </w:t>
            </w:r>
          </w:p>
          <w:p w14:paraId="237E1F2E" w14:textId="77777777" w:rsidR="0007534A" w:rsidRPr="007E66A6" w:rsidRDefault="0007534A" w:rsidP="0007534A">
            <w:pPr>
              <w:rPr>
                <w:rFonts w:asciiTheme="majorHAnsi" w:hAnsiTheme="majorHAnsi" w:cstheme="majorHAnsi"/>
                <w:sz w:val="26"/>
                <w:szCs w:val="26"/>
              </w:rPr>
            </w:pP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 xml:space="preserve">Chạy trên nền tảng Windows và Android. </w:t>
            </w:r>
            <w:r w:rsidR="006F461A" w:rsidRPr="007E66A6">
              <w:rPr>
                <w:rFonts w:asciiTheme="majorHAnsi" w:hAnsiTheme="majorHAnsi" w:cstheme="majorHAnsi"/>
                <w:sz w:val="26"/>
                <w:szCs w:val="26"/>
              </w:rPr>
              <w:br/>
            </w:r>
            <w:r w:rsidRPr="007E66A6">
              <w:rPr>
                <w:rFonts w:asciiTheme="majorHAnsi" w:hAnsiTheme="majorHAnsi" w:cstheme="majorHAnsi"/>
                <w:sz w:val="26"/>
                <w:szCs w:val="26"/>
              </w:rPr>
              <w:t xml:space="preserve">+ </w:t>
            </w:r>
            <w:r w:rsidR="006F461A" w:rsidRPr="007E66A6">
              <w:rPr>
                <w:rFonts w:asciiTheme="majorHAnsi" w:hAnsiTheme="majorHAnsi" w:cstheme="majorHAnsi"/>
                <w:sz w:val="26"/>
                <w:szCs w:val="26"/>
              </w:rPr>
              <w:t>Phần</w:t>
            </w:r>
            <w:r w:rsidRPr="007E66A6">
              <w:rPr>
                <w:rFonts w:asciiTheme="majorHAnsi" w:hAnsiTheme="majorHAnsi" w:cstheme="majorHAnsi"/>
                <w:sz w:val="26"/>
                <w:szCs w:val="26"/>
              </w:rPr>
              <w:t xml:space="preserve"> mềm được đăng ký quyền tác giả</w:t>
            </w:r>
          </w:p>
          <w:p w14:paraId="5F4BB4EF" w14:textId="413725DF" w:rsidR="006F461A" w:rsidRPr="007E66A6" w:rsidRDefault="00D3285B" w:rsidP="0007534A">
            <w:pPr>
              <w:rPr>
                <w:rFonts w:asciiTheme="majorHAnsi" w:hAnsiTheme="majorHAnsi" w:cstheme="majorHAnsi"/>
                <w:sz w:val="26"/>
                <w:szCs w:val="26"/>
              </w:rPr>
            </w:pPr>
            <w:r w:rsidRPr="007E66A6">
              <w:rPr>
                <w:rFonts w:asciiTheme="majorHAnsi" w:hAnsiTheme="majorHAnsi" w:cstheme="majorHAnsi"/>
                <w:sz w:val="26"/>
                <w:szCs w:val="26"/>
              </w:rPr>
              <w:t xml:space="preserve">4. </w:t>
            </w:r>
            <w:r w:rsidR="0007534A" w:rsidRPr="007E66A6">
              <w:rPr>
                <w:rFonts w:asciiTheme="majorHAnsi" w:hAnsiTheme="majorHAnsi" w:cstheme="majorHAnsi"/>
                <w:sz w:val="26"/>
                <w:szCs w:val="26"/>
              </w:rPr>
              <w:t xml:space="preserve">Nhà sản xuất đạt chứng nhận </w:t>
            </w:r>
            <w:r w:rsidR="006F461A" w:rsidRPr="007E66A6">
              <w:rPr>
                <w:rFonts w:asciiTheme="majorHAnsi" w:hAnsiTheme="majorHAnsi" w:cstheme="majorHAnsi"/>
                <w:sz w:val="26"/>
                <w:szCs w:val="26"/>
              </w:rPr>
              <w:t xml:space="preserve">hệ thống quản lý </w:t>
            </w:r>
            <w:r w:rsidR="0007534A" w:rsidRPr="007E66A6">
              <w:rPr>
                <w:rFonts w:asciiTheme="majorHAnsi" w:hAnsiTheme="majorHAnsi" w:cstheme="majorHAnsi"/>
                <w:sz w:val="26"/>
                <w:szCs w:val="26"/>
              </w:rPr>
              <w:t>tương đương</w:t>
            </w:r>
            <w:r w:rsidR="006F461A" w:rsidRPr="007E66A6">
              <w:rPr>
                <w:rFonts w:asciiTheme="majorHAnsi" w:hAnsiTheme="majorHAnsi" w:cstheme="majorHAnsi"/>
                <w:sz w:val="26"/>
                <w:szCs w:val="26"/>
              </w:rPr>
              <w:t xml:space="preserve"> ISO 9001: 2015, ISO 45001:2018, ISO 14001: 2015.</w:t>
            </w:r>
          </w:p>
        </w:tc>
        <w:tc>
          <w:tcPr>
            <w:tcW w:w="850" w:type="dxa"/>
            <w:hideMark/>
          </w:tcPr>
          <w:p w14:paraId="766910E9" w14:textId="77777777" w:rsidR="006F461A" w:rsidRPr="007E66A6" w:rsidRDefault="006F461A" w:rsidP="006F461A">
            <w:pPr>
              <w:jc w:val="center"/>
              <w:rPr>
                <w:rFonts w:asciiTheme="majorHAnsi" w:hAnsiTheme="majorHAnsi" w:cstheme="majorHAnsi"/>
                <w:sz w:val="26"/>
                <w:szCs w:val="26"/>
              </w:rPr>
            </w:pPr>
            <w:r w:rsidRPr="007E66A6">
              <w:rPr>
                <w:rFonts w:asciiTheme="majorHAnsi" w:hAnsiTheme="majorHAnsi" w:cstheme="majorHAnsi"/>
                <w:sz w:val="26"/>
                <w:szCs w:val="26"/>
              </w:rPr>
              <w:lastRenderedPageBreak/>
              <w:t>Bộ</w:t>
            </w:r>
          </w:p>
        </w:tc>
        <w:tc>
          <w:tcPr>
            <w:tcW w:w="1133" w:type="dxa"/>
            <w:hideMark/>
          </w:tcPr>
          <w:p w14:paraId="37BAB48E" w14:textId="77777777" w:rsidR="006F461A" w:rsidRPr="007E66A6" w:rsidRDefault="006F461A" w:rsidP="006F461A">
            <w:pPr>
              <w:jc w:val="right"/>
              <w:rPr>
                <w:rFonts w:asciiTheme="majorHAnsi" w:hAnsiTheme="majorHAnsi" w:cstheme="majorHAnsi"/>
                <w:sz w:val="26"/>
                <w:szCs w:val="26"/>
              </w:rPr>
            </w:pPr>
            <w:r w:rsidRPr="007E66A6">
              <w:rPr>
                <w:rFonts w:asciiTheme="majorHAnsi" w:hAnsiTheme="majorHAnsi" w:cstheme="majorHAnsi"/>
                <w:sz w:val="26"/>
                <w:szCs w:val="26"/>
              </w:rPr>
              <w:t>242</w:t>
            </w:r>
          </w:p>
        </w:tc>
      </w:tr>
    </w:tbl>
    <w:p w14:paraId="2E1201B2" w14:textId="77777777" w:rsidR="0007534A" w:rsidRPr="007E66A6" w:rsidRDefault="0007534A" w:rsidP="0007534A">
      <w:pPr>
        <w:widowControl w:val="0"/>
        <w:spacing w:after="80"/>
        <w:ind w:firstLine="567"/>
        <w:rPr>
          <w:rFonts w:asciiTheme="majorHAnsi" w:hAnsiTheme="majorHAnsi" w:cstheme="majorHAnsi"/>
          <w:b/>
          <w:bCs/>
          <w:sz w:val="26"/>
          <w:szCs w:val="26"/>
        </w:rPr>
      </w:pPr>
    </w:p>
    <w:p w14:paraId="03DCDC77" w14:textId="77777777" w:rsidR="0007534A" w:rsidRPr="007E66A6" w:rsidRDefault="0007534A" w:rsidP="0007534A">
      <w:pPr>
        <w:widowControl w:val="0"/>
        <w:spacing w:after="80"/>
        <w:ind w:firstLine="567"/>
        <w:rPr>
          <w:rFonts w:asciiTheme="majorHAnsi" w:hAnsiTheme="majorHAnsi" w:cstheme="majorHAnsi"/>
          <w:b/>
          <w:bCs/>
          <w:sz w:val="26"/>
          <w:szCs w:val="26"/>
        </w:rPr>
      </w:pPr>
      <w:r w:rsidRPr="007E66A6">
        <w:rPr>
          <w:rFonts w:asciiTheme="majorHAnsi" w:hAnsiTheme="majorHAnsi" w:cstheme="majorHAnsi"/>
          <w:b/>
          <w:bCs/>
          <w:sz w:val="26"/>
          <w:szCs w:val="26"/>
        </w:rPr>
        <w:t xml:space="preserve">Mục 3. </w:t>
      </w:r>
      <w:r w:rsidRPr="007E66A6">
        <w:rPr>
          <w:rFonts w:asciiTheme="majorHAnsi" w:hAnsiTheme="majorHAnsi" w:cstheme="majorHAnsi"/>
          <w:b/>
          <w:sz w:val="26"/>
          <w:szCs w:val="26"/>
        </w:rPr>
        <w:t>Các yêu cầu khác</w:t>
      </w:r>
    </w:p>
    <w:p w14:paraId="4B026379" w14:textId="77777777" w:rsidR="0007534A" w:rsidRPr="007E66A6" w:rsidRDefault="0007534A" w:rsidP="0007534A">
      <w:pPr>
        <w:widowControl w:val="0"/>
        <w:spacing w:after="80"/>
        <w:ind w:firstLine="567"/>
        <w:rPr>
          <w:rFonts w:asciiTheme="majorHAnsi" w:hAnsiTheme="majorHAnsi" w:cstheme="majorHAnsi"/>
          <w:sz w:val="26"/>
          <w:szCs w:val="26"/>
        </w:rPr>
      </w:pPr>
      <w:bookmarkStart w:id="3" w:name="_Hlk117602626"/>
      <w:r w:rsidRPr="007E66A6">
        <w:rPr>
          <w:rFonts w:asciiTheme="majorHAnsi" w:hAnsiTheme="majorHAnsi" w:cstheme="majorHAnsi"/>
          <w:b/>
          <w:sz w:val="26"/>
          <w:szCs w:val="26"/>
        </w:rPr>
        <w:t>1.</w:t>
      </w:r>
      <w:r w:rsidRPr="007E66A6">
        <w:rPr>
          <w:rFonts w:asciiTheme="majorHAnsi" w:hAnsiTheme="majorHAnsi" w:cstheme="majorHAnsi"/>
          <w:sz w:val="26"/>
          <w:szCs w:val="26"/>
        </w:rPr>
        <w:t xml:space="preserve"> </w:t>
      </w:r>
      <w:r w:rsidRPr="007E66A6">
        <w:rPr>
          <w:rFonts w:asciiTheme="majorHAnsi" w:hAnsiTheme="majorHAnsi" w:cstheme="majorHAnsi"/>
          <w:b/>
          <w:sz w:val="26"/>
          <w:szCs w:val="26"/>
        </w:rPr>
        <w:t>Yêu cầu về vận hành chạy thử.</w:t>
      </w:r>
    </w:p>
    <w:p w14:paraId="35AEF32C" w14:textId="5ACB8ABD" w:rsidR="0007534A" w:rsidRPr="007E66A6" w:rsidRDefault="0007534A" w:rsidP="0007534A">
      <w:pPr>
        <w:widowControl w:val="0"/>
        <w:spacing w:after="80"/>
        <w:ind w:firstLine="567"/>
        <w:rPr>
          <w:rFonts w:asciiTheme="majorHAnsi" w:hAnsiTheme="majorHAnsi" w:cstheme="majorHAnsi"/>
          <w:sz w:val="26"/>
          <w:szCs w:val="26"/>
        </w:rPr>
      </w:pPr>
      <w:r w:rsidRPr="007E66A6">
        <w:rPr>
          <w:rFonts w:asciiTheme="majorHAnsi" w:hAnsiTheme="majorHAnsi" w:cstheme="majorHAnsi"/>
          <w:sz w:val="26"/>
          <w:szCs w:val="26"/>
        </w:rPr>
        <w:t>Tất cả hàng hóa là thiết bị điện, điện tử đều phải được vận hành chạy thử trước khi nghiệm thu và Nhà thầu phải chịu tất cả các chi phí vật tư tiêu hao trong quá trình vận hành chạy thử.</w:t>
      </w:r>
    </w:p>
    <w:p w14:paraId="13B3AD23" w14:textId="77777777" w:rsidR="0007534A" w:rsidRPr="007E66A6" w:rsidRDefault="0007534A" w:rsidP="0007534A">
      <w:pPr>
        <w:widowControl w:val="0"/>
        <w:spacing w:after="80"/>
        <w:ind w:firstLine="567"/>
        <w:rPr>
          <w:rFonts w:asciiTheme="majorHAnsi" w:hAnsiTheme="majorHAnsi" w:cstheme="majorHAnsi"/>
          <w:b/>
          <w:sz w:val="26"/>
          <w:szCs w:val="26"/>
        </w:rPr>
      </w:pPr>
      <w:r w:rsidRPr="007E66A6">
        <w:rPr>
          <w:rFonts w:asciiTheme="majorHAnsi" w:hAnsiTheme="majorHAnsi" w:cstheme="majorHAnsi"/>
          <w:b/>
          <w:sz w:val="26"/>
          <w:szCs w:val="26"/>
        </w:rPr>
        <w:t>2. Yêu cầu về đào tạo, hướng dẫn vận hành.</w:t>
      </w:r>
    </w:p>
    <w:p w14:paraId="6F05DC7F" w14:textId="367AA1E8" w:rsidR="0007534A" w:rsidRPr="007E66A6" w:rsidRDefault="0007534A" w:rsidP="0007534A">
      <w:pPr>
        <w:widowControl w:val="0"/>
        <w:spacing w:after="80"/>
        <w:ind w:firstLine="567"/>
        <w:rPr>
          <w:rFonts w:asciiTheme="majorHAnsi" w:hAnsiTheme="majorHAnsi" w:cstheme="majorHAnsi"/>
          <w:sz w:val="26"/>
          <w:szCs w:val="26"/>
        </w:rPr>
      </w:pPr>
      <w:r w:rsidRPr="007E66A6">
        <w:rPr>
          <w:rFonts w:asciiTheme="majorHAnsi" w:hAnsiTheme="majorHAnsi" w:cstheme="majorHAnsi"/>
          <w:sz w:val="26"/>
          <w:szCs w:val="26"/>
        </w:rPr>
        <w:t>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bookmarkEnd w:id="3"/>
    <w:p w14:paraId="587CD02A" w14:textId="77777777" w:rsidR="0007534A" w:rsidRPr="007E66A6" w:rsidRDefault="0007534A" w:rsidP="0007534A">
      <w:pPr>
        <w:pStyle w:val="SectionVIHeader0"/>
        <w:spacing w:before="0" w:after="80"/>
        <w:ind w:firstLine="567"/>
        <w:jc w:val="left"/>
        <w:rPr>
          <w:rFonts w:asciiTheme="majorHAnsi" w:hAnsiTheme="majorHAnsi" w:cstheme="majorHAnsi"/>
          <w:b w:val="0"/>
          <w:bCs/>
          <w:sz w:val="26"/>
          <w:szCs w:val="26"/>
        </w:rPr>
      </w:pPr>
      <w:r w:rsidRPr="007E66A6">
        <w:rPr>
          <w:rFonts w:asciiTheme="majorHAnsi" w:hAnsiTheme="majorHAnsi" w:cstheme="majorHAnsi"/>
          <w:sz w:val="26"/>
          <w:szCs w:val="26"/>
        </w:rPr>
        <w:t xml:space="preserve">Mục 4. Bản vẽ: </w:t>
      </w:r>
      <w:r w:rsidRPr="007E66A6">
        <w:rPr>
          <w:rFonts w:asciiTheme="majorHAnsi" w:hAnsiTheme="majorHAnsi" w:cstheme="majorHAnsi"/>
          <w:b w:val="0"/>
          <w:sz w:val="26"/>
          <w:szCs w:val="26"/>
        </w:rPr>
        <w:t>Không có.</w:t>
      </w:r>
    </w:p>
    <w:p w14:paraId="474ABA44" w14:textId="77777777" w:rsidR="0007534A" w:rsidRPr="007E66A6" w:rsidRDefault="0007534A" w:rsidP="0007534A">
      <w:pPr>
        <w:widowControl w:val="0"/>
        <w:spacing w:after="80"/>
        <w:ind w:firstLine="567"/>
        <w:rPr>
          <w:rFonts w:asciiTheme="majorHAnsi" w:hAnsiTheme="majorHAnsi" w:cstheme="majorHAnsi"/>
          <w:sz w:val="26"/>
          <w:szCs w:val="28"/>
        </w:rPr>
      </w:pPr>
      <w:bookmarkStart w:id="4" w:name="_Toc68320562"/>
      <w:r w:rsidRPr="007E66A6">
        <w:rPr>
          <w:rFonts w:asciiTheme="majorHAnsi" w:hAnsiTheme="majorHAnsi" w:cstheme="majorHAnsi"/>
          <w:b/>
          <w:sz w:val="26"/>
          <w:szCs w:val="26"/>
        </w:rPr>
        <w:t>Mục 5.</w:t>
      </w:r>
      <w:bookmarkEnd w:id="4"/>
      <w:r w:rsidRPr="007E66A6">
        <w:rPr>
          <w:rFonts w:asciiTheme="majorHAnsi" w:hAnsiTheme="majorHAnsi" w:cstheme="majorHAnsi"/>
          <w:b/>
          <w:sz w:val="26"/>
          <w:szCs w:val="26"/>
        </w:rPr>
        <w:t xml:space="preserve"> Kiểm tra và thử nghiệm:</w:t>
      </w:r>
      <w:r w:rsidRPr="007E66A6">
        <w:rPr>
          <w:rFonts w:asciiTheme="majorHAnsi" w:hAnsiTheme="majorHAnsi" w:cstheme="majorHAnsi"/>
          <w:sz w:val="26"/>
          <w:szCs w:val="26"/>
        </w:rPr>
        <w:t xml:space="preserve"> </w:t>
      </w:r>
      <w:r w:rsidRPr="007E66A6">
        <w:rPr>
          <w:rFonts w:asciiTheme="majorHAnsi" w:hAnsiTheme="majorHAnsi" w:cstheme="majorHAnsi"/>
          <w:sz w:val="26"/>
          <w:szCs w:val="28"/>
        </w:rPr>
        <w:t>Hàng hóa của gói thầu phải được kiểm tra và thử nghiệm theo yêu cầu sau đây:</w:t>
      </w:r>
    </w:p>
    <w:p w14:paraId="552E0AEC" w14:textId="7C2CE1F9" w:rsidR="006A2996" w:rsidRPr="007E66A6" w:rsidRDefault="006A2996" w:rsidP="006A2996">
      <w:pPr>
        <w:widowControl w:val="0"/>
        <w:spacing w:after="80"/>
        <w:ind w:firstLine="567"/>
        <w:rPr>
          <w:rFonts w:asciiTheme="majorHAnsi" w:hAnsiTheme="majorHAnsi" w:cstheme="majorHAnsi"/>
          <w:sz w:val="26"/>
          <w:szCs w:val="26"/>
        </w:rPr>
      </w:pPr>
      <w:r w:rsidRPr="007E66A6">
        <w:rPr>
          <w:rFonts w:asciiTheme="majorHAnsi" w:hAnsiTheme="majorHAnsi" w:cstheme="majorHAnsi"/>
          <w:sz w:val="26"/>
          <w:szCs w:val="26"/>
        </w:rPr>
        <w:t xml:space="preserve">- Tại giai đoạn hoàn thiện hợp đồng hoặc sau khi hợp đồng có hiệu lực, trong trường hợp Chủ đầu tư có yêu cầu thì nhà thầu sẽ đệ trình Chủ đầu tư hàng mẫu của </w:t>
      </w:r>
      <w:r w:rsidRPr="007E66A6">
        <w:rPr>
          <w:rFonts w:asciiTheme="majorHAnsi" w:hAnsiTheme="majorHAnsi" w:cstheme="majorHAnsi"/>
          <w:sz w:val="26"/>
          <w:szCs w:val="26"/>
        </w:rPr>
        <w:lastRenderedPageBreak/>
        <w:t>các hàng hóa để Chủ đầu tư phê duyệt, làm cơ sở để nhà thầu cung cấp và nghiệm thu gói thầu. Địa điểm cung cấp hàng mẫu sẽ do Chủ đầu tư chỉ định nhưng không ngoài địa bàn tỉnh Lạng Sơn.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14:paraId="18D8A8D5" w14:textId="77777777" w:rsidR="0007534A" w:rsidRPr="007E66A6" w:rsidRDefault="0007534A" w:rsidP="0007534A">
      <w:pPr>
        <w:widowControl w:val="0"/>
        <w:spacing w:after="80"/>
        <w:ind w:firstLine="567"/>
        <w:rPr>
          <w:rFonts w:asciiTheme="majorHAnsi" w:hAnsiTheme="majorHAnsi" w:cstheme="majorHAnsi"/>
          <w:sz w:val="26"/>
          <w:szCs w:val="28"/>
        </w:rPr>
      </w:pPr>
      <w:r w:rsidRPr="007E66A6">
        <w:rPr>
          <w:rFonts w:asciiTheme="majorHAnsi" w:hAnsiTheme="majorHAnsi" w:cstheme="majorHAnsi"/>
          <w:sz w:val="26"/>
          <w:szCs w:val="28"/>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4AD1BCF5" w14:textId="77777777" w:rsidR="0007534A" w:rsidRPr="007E66A6" w:rsidRDefault="0007534A" w:rsidP="0007534A">
      <w:pPr>
        <w:widowControl w:val="0"/>
        <w:spacing w:after="80"/>
        <w:ind w:firstLine="567"/>
        <w:rPr>
          <w:rFonts w:asciiTheme="majorHAnsi" w:hAnsiTheme="majorHAnsi" w:cstheme="majorHAnsi"/>
          <w:sz w:val="26"/>
          <w:szCs w:val="28"/>
        </w:rPr>
      </w:pPr>
      <w:r w:rsidRPr="007E66A6">
        <w:rPr>
          <w:rFonts w:asciiTheme="majorHAnsi" w:hAnsiTheme="majorHAnsi" w:cstheme="majorHAnsi"/>
          <w:sz w:val="26"/>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14:paraId="6B4AEB14" w14:textId="77777777" w:rsidR="0007534A" w:rsidRPr="007E66A6" w:rsidRDefault="0007534A" w:rsidP="0007534A">
      <w:pPr>
        <w:widowControl w:val="0"/>
        <w:spacing w:after="80"/>
        <w:ind w:firstLine="567"/>
        <w:rPr>
          <w:rFonts w:asciiTheme="majorHAnsi" w:hAnsiTheme="majorHAnsi" w:cstheme="majorHAnsi"/>
          <w:sz w:val="26"/>
          <w:szCs w:val="28"/>
        </w:rPr>
      </w:pPr>
      <w:r w:rsidRPr="007E66A6">
        <w:rPr>
          <w:rFonts w:asciiTheme="majorHAnsi" w:hAnsiTheme="majorHAnsi" w:cstheme="majorHAnsi"/>
          <w:sz w:val="26"/>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194D8724" w14:textId="60E5F502" w:rsidR="00ED13D4" w:rsidRPr="007E66A6" w:rsidRDefault="0007534A" w:rsidP="0007534A">
      <w:pPr>
        <w:spacing w:after="80"/>
        <w:ind w:firstLine="567"/>
        <w:rPr>
          <w:rFonts w:asciiTheme="majorHAnsi" w:hAnsiTheme="majorHAnsi" w:cstheme="majorHAnsi"/>
          <w:iCs/>
          <w:sz w:val="26"/>
          <w:szCs w:val="26"/>
          <w:lang w:val="nl-NL"/>
        </w:rPr>
      </w:pPr>
      <w:r w:rsidRPr="007E66A6">
        <w:rPr>
          <w:rFonts w:asciiTheme="majorHAnsi" w:hAnsiTheme="majorHAnsi" w:cstheme="majorHAnsi"/>
          <w:sz w:val="26"/>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006A2996" w:rsidRPr="007E66A6">
        <w:rPr>
          <w:rFonts w:asciiTheme="majorHAnsi" w:hAnsiTheme="majorHAnsi" w:cstheme="majorHAnsi"/>
          <w:sz w:val="26"/>
          <w:szCs w:val="28"/>
        </w:rPr>
        <w:t>.</w:t>
      </w:r>
    </w:p>
    <w:p w14:paraId="497DC14B" w14:textId="77777777" w:rsidR="00B314F2" w:rsidRPr="007E66A6" w:rsidRDefault="00B314F2" w:rsidP="003024A6">
      <w:pPr>
        <w:spacing w:after="80"/>
        <w:ind w:firstLine="709"/>
        <w:jc w:val="left"/>
        <w:rPr>
          <w:rFonts w:asciiTheme="majorHAnsi" w:hAnsiTheme="majorHAnsi" w:cstheme="majorHAnsi"/>
          <w:i/>
          <w:iCs/>
          <w:sz w:val="26"/>
          <w:szCs w:val="26"/>
          <w:lang w:val="nl-NL"/>
        </w:rPr>
      </w:pPr>
    </w:p>
    <w:p w14:paraId="60B9DF02" w14:textId="6318BAD4" w:rsidR="00A33153" w:rsidRPr="007E66A6" w:rsidRDefault="00A33153" w:rsidP="007E66A6">
      <w:pPr>
        <w:pStyle w:val="Subtitle"/>
        <w:widowControl w:val="0"/>
        <w:spacing w:after="80"/>
        <w:outlineLvl w:val="0"/>
        <w:rPr>
          <w:rFonts w:asciiTheme="majorHAnsi" w:hAnsiTheme="majorHAnsi" w:cstheme="majorHAnsi"/>
          <w:vanish/>
          <w:sz w:val="28"/>
          <w:szCs w:val="28"/>
          <w:lang w:val="vi-VN"/>
        </w:rPr>
      </w:pPr>
    </w:p>
    <w:sectPr w:rsidR="00A33153" w:rsidRPr="007E66A6" w:rsidSect="003024A6">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ABAF" w14:textId="77777777" w:rsidR="00F409F7" w:rsidRDefault="00F409F7" w:rsidP="0005772F">
      <w:r>
        <w:separator/>
      </w:r>
    </w:p>
  </w:endnote>
  <w:endnote w:type="continuationSeparator" w:id="0">
    <w:p w14:paraId="5B690052" w14:textId="77777777" w:rsidR="00F409F7" w:rsidRDefault="00F409F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63D58" w:rsidRDefault="00A63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8536" w14:textId="77777777" w:rsidR="00F409F7" w:rsidRDefault="00F409F7" w:rsidP="0005772F">
      <w:r>
        <w:separator/>
      </w:r>
    </w:p>
  </w:footnote>
  <w:footnote w:type="continuationSeparator" w:id="0">
    <w:p w14:paraId="693E287E" w14:textId="77777777" w:rsidR="00F409F7" w:rsidRDefault="00F409F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17101363">
    <w:abstractNumId w:val="12"/>
  </w:num>
  <w:num w:numId="2" w16cid:durableId="2117629948">
    <w:abstractNumId w:val="16"/>
  </w:num>
  <w:num w:numId="3" w16cid:durableId="2099986184">
    <w:abstractNumId w:val="33"/>
  </w:num>
  <w:num w:numId="4" w16cid:durableId="1289556258">
    <w:abstractNumId w:val="6"/>
  </w:num>
  <w:num w:numId="5" w16cid:durableId="489637056">
    <w:abstractNumId w:val="17"/>
  </w:num>
  <w:num w:numId="6" w16cid:durableId="533688381">
    <w:abstractNumId w:val="25"/>
  </w:num>
  <w:num w:numId="7" w16cid:durableId="2035380964">
    <w:abstractNumId w:val="1"/>
  </w:num>
  <w:num w:numId="8" w16cid:durableId="266694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370630">
    <w:abstractNumId w:val="24"/>
  </w:num>
  <w:num w:numId="10" w16cid:durableId="987053112">
    <w:abstractNumId w:val="7"/>
  </w:num>
  <w:num w:numId="11" w16cid:durableId="1855537300">
    <w:abstractNumId w:val="26"/>
  </w:num>
  <w:num w:numId="12" w16cid:durableId="1181050465">
    <w:abstractNumId w:val="31"/>
  </w:num>
  <w:num w:numId="13" w16cid:durableId="2136898887">
    <w:abstractNumId w:val="10"/>
  </w:num>
  <w:num w:numId="14" w16cid:durableId="41250419">
    <w:abstractNumId w:val="22"/>
  </w:num>
  <w:num w:numId="15" w16cid:durableId="2090344671">
    <w:abstractNumId w:val="0"/>
  </w:num>
  <w:num w:numId="16" w16cid:durableId="1698963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64402">
    <w:abstractNumId w:val="4"/>
  </w:num>
  <w:num w:numId="18" w16cid:durableId="22630468">
    <w:abstractNumId w:val="32"/>
  </w:num>
  <w:num w:numId="19" w16cid:durableId="1490486540">
    <w:abstractNumId w:val="3"/>
  </w:num>
  <w:num w:numId="20" w16cid:durableId="819078840">
    <w:abstractNumId w:val="30"/>
  </w:num>
  <w:num w:numId="21" w16cid:durableId="1369911658">
    <w:abstractNumId w:val="20"/>
  </w:num>
  <w:num w:numId="22" w16cid:durableId="800734406">
    <w:abstractNumId w:val="27"/>
  </w:num>
  <w:num w:numId="23" w16cid:durableId="728724324">
    <w:abstractNumId w:val="15"/>
  </w:num>
  <w:num w:numId="24" w16cid:durableId="907614666">
    <w:abstractNumId w:val="29"/>
  </w:num>
  <w:num w:numId="25" w16cid:durableId="919093934">
    <w:abstractNumId w:val="13"/>
  </w:num>
  <w:num w:numId="26" w16cid:durableId="357857885">
    <w:abstractNumId w:val="35"/>
  </w:num>
  <w:num w:numId="27" w16cid:durableId="905992415">
    <w:abstractNumId w:val="5"/>
  </w:num>
  <w:num w:numId="28" w16cid:durableId="22873237">
    <w:abstractNumId w:val="23"/>
  </w:num>
  <w:num w:numId="29" w16cid:durableId="561985858">
    <w:abstractNumId w:val="19"/>
  </w:num>
  <w:num w:numId="30" w16cid:durableId="808985047">
    <w:abstractNumId w:val="14"/>
  </w:num>
  <w:num w:numId="31" w16cid:durableId="1803958528">
    <w:abstractNumId w:val="21"/>
  </w:num>
  <w:num w:numId="32" w16cid:durableId="314652253">
    <w:abstractNumId w:val="2"/>
  </w:num>
  <w:num w:numId="33" w16cid:durableId="1843007547">
    <w:abstractNumId w:val="8"/>
  </w:num>
  <w:num w:numId="34" w16cid:durableId="159977623">
    <w:abstractNumId w:val="34"/>
  </w:num>
  <w:num w:numId="35" w16cid:durableId="131675333">
    <w:abstractNumId w:val="9"/>
  </w:num>
  <w:num w:numId="36" w16cid:durableId="193273083">
    <w:abstractNumId w:val="18"/>
    <w:lvlOverride w:ilvl="0">
      <w:startOverride w:val="1"/>
    </w:lvlOverride>
    <w:lvlOverride w:ilvl="1"/>
    <w:lvlOverride w:ilvl="2"/>
    <w:lvlOverride w:ilvl="3"/>
    <w:lvlOverride w:ilvl="4"/>
    <w:lvlOverride w:ilvl="5"/>
    <w:lvlOverride w:ilvl="6"/>
    <w:lvlOverride w:ilvl="7"/>
    <w:lvlOverride w:ilvl="8"/>
  </w:num>
  <w:num w:numId="37" w16cid:durableId="8259758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06A"/>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7AD"/>
    <w:rsid w:val="001C32A5"/>
    <w:rsid w:val="001C3B5C"/>
    <w:rsid w:val="001C3EC6"/>
    <w:rsid w:val="001C3F74"/>
    <w:rsid w:val="001C4425"/>
    <w:rsid w:val="001C6615"/>
    <w:rsid w:val="001C68DC"/>
    <w:rsid w:val="001C6B34"/>
    <w:rsid w:val="001C72A4"/>
    <w:rsid w:val="001C7CDA"/>
    <w:rsid w:val="001D0530"/>
    <w:rsid w:val="001D0EF3"/>
    <w:rsid w:val="001D0F60"/>
    <w:rsid w:val="001D13C4"/>
    <w:rsid w:val="001D1BF8"/>
    <w:rsid w:val="001D1FB9"/>
    <w:rsid w:val="001D373B"/>
    <w:rsid w:val="001D37F0"/>
    <w:rsid w:val="001D4F84"/>
    <w:rsid w:val="001D6B0A"/>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177"/>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59E"/>
    <w:rsid w:val="002D0163"/>
    <w:rsid w:val="002D1828"/>
    <w:rsid w:val="002D1DEF"/>
    <w:rsid w:val="002D2CB5"/>
    <w:rsid w:val="002D3D39"/>
    <w:rsid w:val="002D512C"/>
    <w:rsid w:val="002D5208"/>
    <w:rsid w:val="002D58BC"/>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AAE"/>
    <w:rsid w:val="00390270"/>
    <w:rsid w:val="00390A03"/>
    <w:rsid w:val="00390A9A"/>
    <w:rsid w:val="00390AD2"/>
    <w:rsid w:val="00391417"/>
    <w:rsid w:val="0039154D"/>
    <w:rsid w:val="00391AA5"/>
    <w:rsid w:val="003923A9"/>
    <w:rsid w:val="00392F39"/>
    <w:rsid w:val="003936D3"/>
    <w:rsid w:val="0039392C"/>
    <w:rsid w:val="003951A7"/>
    <w:rsid w:val="003955E4"/>
    <w:rsid w:val="00396258"/>
    <w:rsid w:val="003965B0"/>
    <w:rsid w:val="00397A2B"/>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531"/>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885"/>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6C3"/>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1923"/>
    <w:rsid w:val="005222D7"/>
    <w:rsid w:val="005226B5"/>
    <w:rsid w:val="00522CAB"/>
    <w:rsid w:val="00524982"/>
    <w:rsid w:val="005259D8"/>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1E25"/>
    <w:rsid w:val="006620DE"/>
    <w:rsid w:val="00662F5F"/>
    <w:rsid w:val="006631E1"/>
    <w:rsid w:val="00664773"/>
    <w:rsid w:val="00665699"/>
    <w:rsid w:val="006669EA"/>
    <w:rsid w:val="00666A74"/>
    <w:rsid w:val="00666FC8"/>
    <w:rsid w:val="00667CBA"/>
    <w:rsid w:val="0067047B"/>
    <w:rsid w:val="0067059C"/>
    <w:rsid w:val="0067156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6D9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61A"/>
    <w:rsid w:val="006F4CB7"/>
    <w:rsid w:val="006F5FF1"/>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BB"/>
    <w:rsid w:val="0071765E"/>
    <w:rsid w:val="007227B0"/>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07DA"/>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031"/>
    <w:rsid w:val="007A23AA"/>
    <w:rsid w:val="007A34D6"/>
    <w:rsid w:val="007A40AA"/>
    <w:rsid w:val="007A46BD"/>
    <w:rsid w:val="007A4779"/>
    <w:rsid w:val="007A55B0"/>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66A6"/>
    <w:rsid w:val="007E72F3"/>
    <w:rsid w:val="007E7431"/>
    <w:rsid w:val="007E7CDC"/>
    <w:rsid w:val="007F009A"/>
    <w:rsid w:val="007F0D95"/>
    <w:rsid w:val="007F16F8"/>
    <w:rsid w:val="007F18A2"/>
    <w:rsid w:val="007F4DC4"/>
    <w:rsid w:val="007F60A4"/>
    <w:rsid w:val="007F6BA2"/>
    <w:rsid w:val="007F6D27"/>
    <w:rsid w:val="007F7A89"/>
    <w:rsid w:val="007F7C35"/>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77C"/>
    <w:rsid w:val="008308C3"/>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335"/>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600"/>
    <w:rsid w:val="008F161A"/>
    <w:rsid w:val="008F1635"/>
    <w:rsid w:val="008F1DED"/>
    <w:rsid w:val="008F2947"/>
    <w:rsid w:val="008F400F"/>
    <w:rsid w:val="008F4428"/>
    <w:rsid w:val="008F4453"/>
    <w:rsid w:val="008F558E"/>
    <w:rsid w:val="008F6097"/>
    <w:rsid w:val="00900E9A"/>
    <w:rsid w:val="00901258"/>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305"/>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023"/>
    <w:rsid w:val="00D442AF"/>
    <w:rsid w:val="00D4467C"/>
    <w:rsid w:val="00D44B00"/>
    <w:rsid w:val="00D44B1F"/>
    <w:rsid w:val="00D45155"/>
    <w:rsid w:val="00D455EB"/>
    <w:rsid w:val="00D46B82"/>
    <w:rsid w:val="00D47AF3"/>
    <w:rsid w:val="00D50241"/>
    <w:rsid w:val="00D502BA"/>
    <w:rsid w:val="00D51571"/>
    <w:rsid w:val="00D51587"/>
    <w:rsid w:val="00D51DD2"/>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F74"/>
    <w:rsid w:val="00DA71A8"/>
    <w:rsid w:val="00DA749D"/>
    <w:rsid w:val="00DA7671"/>
    <w:rsid w:val="00DA7B59"/>
    <w:rsid w:val="00DB022F"/>
    <w:rsid w:val="00DB09C8"/>
    <w:rsid w:val="00DB10F7"/>
    <w:rsid w:val="00DB1F59"/>
    <w:rsid w:val="00DB267E"/>
    <w:rsid w:val="00DB3372"/>
    <w:rsid w:val="00DB4073"/>
    <w:rsid w:val="00DB40B9"/>
    <w:rsid w:val="00DB4758"/>
    <w:rsid w:val="00DB4AE0"/>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53"/>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CA2"/>
    <w:rsid w:val="00E643BE"/>
    <w:rsid w:val="00E656C5"/>
    <w:rsid w:val="00E65C5A"/>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448"/>
    <w:rsid w:val="00EC25D3"/>
    <w:rsid w:val="00EC30F9"/>
    <w:rsid w:val="00EC3782"/>
    <w:rsid w:val="00EC52E1"/>
    <w:rsid w:val="00EC56A5"/>
    <w:rsid w:val="00EC64DE"/>
    <w:rsid w:val="00EC6FA0"/>
    <w:rsid w:val="00EC7989"/>
    <w:rsid w:val="00EC79D2"/>
    <w:rsid w:val="00EC7BD1"/>
    <w:rsid w:val="00ED03AE"/>
    <w:rsid w:val="00ED13D4"/>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0EA2"/>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40024"/>
    <w:rsid w:val="00F40537"/>
    <w:rsid w:val="00F40669"/>
    <w:rsid w:val="00F408BB"/>
    <w:rsid w:val="00F409F7"/>
    <w:rsid w:val="00F41A73"/>
    <w:rsid w:val="00F4267D"/>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52F"/>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C75055DE-5C1F-4C95-9D5F-82531520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F53C-F204-48D3-AC47-41F0D32C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25</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Thành</cp:lastModifiedBy>
  <cp:revision>7</cp:revision>
  <cp:lastPrinted>2025-08-04T12:40:00Z</cp:lastPrinted>
  <dcterms:created xsi:type="dcterms:W3CDTF">2025-07-15T08:35:00Z</dcterms:created>
  <dcterms:modified xsi:type="dcterms:W3CDTF">2025-11-05T08:11:00Z</dcterms:modified>
</cp:coreProperties>
</file>