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639B" w14:textId="77777777" w:rsidR="00085E92" w:rsidRPr="00B5208B" w:rsidRDefault="00085E92" w:rsidP="00085E92">
      <w:pPr>
        <w:pStyle w:val="Style11"/>
        <w:tabs>
          <w:tab w:val="left" w:pos="0"/>
          <w:tab w:val="left" w:pos="851"/>
        </w:tabs>
        <w:spacing w:before="120" w:line="360" w:lineRule="atLeast"/>
        <w:ind w:firstLine="567"/>
        <w:jc w:val="center"/>
        <w:rPr>
          <w:sz w:val="28"/>
          <w:szCs w:val="28"/>
          <w:lang w:val="nl-NL"/>
        </w:rPr>
      </w:pPr>
      <w:bookmarkStart w:id="0" w:name="_Hlk196571012"/>
      <w:bookmarkStart w:id="1" w:name="_Hlk210313997"/>
      <w:r w:rsidRPr="00B5208B">
        <w:rPr>
          <w:b/>
          <w:sz w:val="28"/>
          <w:szCs w:val="28"/>
          <w:lang w:val="nl-NL"/>
        </w:rPr>
        <w:t>Phần 2. YÊU CẦU VỀ KỸ THUẬT</w:t>
      </w:r>
    </w:p>
    <w:p w14:paraId="00D1DB1F" w14:textId="77777777" w:rsidR="00085E92" w:rsidRPr="00B5208B" w:rsidRDefault="00085E92" w:rsidP="00085E92">
      <w:pPr>
        <w:pStyle w:val="Style11"/>
        <w:tabs>
          <w:tab w:val="left" w:pos="0"/>
          <w:tab w:val="left" w:pos="851"/>
        </w:tabs>
        <w:spacing w:before="120" w:line="360" w:lineRule="atLeast"/>
        <w:ind w:firstLine="567"/>
        <w:jc w:val="center"/>
        <w:rPr>
          <w:b/>
          <w:sz w:val="28"/>
          <w:szCs w:val="28"/>
          <w:lang w:val="vi-VN"/>
        </w:rPr>
      </w:pPr>
      <w:r w:rsidRPr="00B5208B">
        <w:rPr>
          <w:sz w:val="28"/>
          <w:szCs w:val="28"/>
          <w:lang w:val="nl-NL"/>
        </w:rPr>
        <w:t xml:space="preserve"> </w:t>
      </w:r>
      <w:r w:rsidRPr="00B5208B">
        <w:rPr>
          <w:b/>
          <w:sz w:val="28"/>
          <w:szCs w:val="28"/>
          <w:lang w:val="vi-VN"/>
        </w:rPr>
        <w:t>Chương V. YÊU CẦU VỀ KỸ THUẬT</w:t>
      </w:r>
    </w:p>
    <w:p w14:paraId="0DCFF561" w14:textId="77777777" w:rsidR="00085E92" w:rsidRPr="00B5208B" w:rsidRDefault="00085E92" w:rsidP="00085E92">
      <w:pPr>
        <w:pStyle w:val="Style11"/>
        <w:tabs>
          <w:tab w:val="left" w:pos="0"/>
          <w:tab w:val="left" w:pos="851"/>
        </w:tabs>
        <w:spacing w:before="120" w:line="360" w:lineRule="atLeast"/>
        <w:ind w:firstLine="567"/>
        <w:jc w:val="center"/>
        <w:rPr>
          <w:b/>
          <w:sz w:val="28"/>
          <w:szCs w:val="28"/>
          <w:lang w:val="vi-VN"/>
        </w:rPr>
      </w:pPr>
    </w:p>
    <w:p w14:paraId="7E0537CB" w14:textId="77777777" w:rsidR="00085E92" w:rsidRPr="00B5208B" w:rsidRDefault="00085E92" w:rsidP="00085E92">
      <w:pPr>
        <w:spacing w:before="120"/>
        <w:ind w:firstLine="709"/>
        <w:rPr>
          <w:b/>
          <w:sz w:val="28"/>
          <w:szCs w:val="28"/>
          <w:lang w:val="vi-VN"/>
        </w:rPr>
      </w:pPr>
      <w:r w:rsidRPr="00B5208B">
        <w:rPr>
          <w:b/>
          <w:sz w:val="28"/>
          <w:szCs w:val="28"/>
          <w:lang w:val="vi-VN"/>
        </w:rPr>
        <w:t>I. Giới thiệu về gói thầu</w:t>
      </w:r>
    </w:p>
    <w:p w14:paraId="293A5CDF" w14:textId="77777777" w:rsidR="00085E92" w:rsidRPr="00B5208B" w:rsidRDefault="00085E92" w:rsidP="00085E92">
      <w:pPr>
        <w:spacing w:before="120" w:after="120"/>
        <w:ind w:firstLine="709"/>
        <w:rPr>
          <w:sz w:val="28"/>
          <w:szCs w:val="28"/>
          <w:lang w:val="vi-VN"/>
        </w:rPr>
      </w:pPr>
      <w:r w:rsidRPr="00B5208B">
        <w:rPr>
          <w:sz w:val="28"/>
          <w:szCs w:val="28"/>
          <w:lang w:val="vi-VN"/>
        </w:rPr>
        <w:t>1. Phạm vi công việc của gói thầu.</w:t>
      </w:r>
    </w:p>
    <w:p w14:paraId="3F09AB75" w14:textId="77777777" w:rsidR="00085E92" w:rsidRPr="00B5208B" w:rsidRDefault="00085E92" w:rsidP="00085E92">
      <w:pPr>
        <w:shd w:val="clear" w:color="auto" w:fill="FFFFFF"/>
        <w:spacing w:line="300" w:lineRule="auto"/>
        <w:ind w:firstLine="567"/>
        <w:rPr>
          <w:sz w:val="28"/>
          <w:szCs w:val="28"/>
          <w:lang w:val="pl-PL"/>
        </w:rPr>
      </w:pPr>
      <w:r w:rsidRPr="00B5208B">
        <w:rPr>
          <w:sz w:val="28"/>
          <w:szCs w:val="28"/>
          <w:lang w:val="pl-PL"/>
        </w:rPr>
        <w:t xml:space="preserve">- </w:t>
      </w:r>
      <w:r w:rsidRPr="00B5208B">
        <w:rPr>
          <w:b/>
          <w:sz w:val="28"/>
          <w:szCs w:val="28"/>
          <w:lang w:val="pl-PL"/>
        </w:rPr>
        <w:t>Tên gói thầu</w:t>
      </w:r>
      <w:r w:rsidRPr="00B5208B">
        <w:rPr>
          <w:sz w:val="28"/>
          <w:szCs w:val="28"/>
          <w:lang w:val="pl-PL"/>
        </w:rPr>
        <w:t xml:space="preserve">: </w:t>
      </w:r>
      <w:r>
        <w:rPr>
          <w:sz w:val="28"/>
          <w:szCs w:val="28"/>
          <w:lang w:val="pl-PL"/>
        </w:rPr>
        <w:t>Gói thầu số 01: Toàn bộ phần xây lắp</w:t>
      </w:r>
      <w:r w:rsidRPr="00B5208B">
        <w:rPr>
          <w:sz w:val="28"/>
          <w:szCs w:val="28"/>
          <w:lang w:val="pl-PL"/>
        </w:rPr>
        <w:t xml:space="preserve"> công trình: </w:t>
      </w:r>
      <w:proofErr w:type="spellStart"/>
      <w:r>
        <w:rPr>
          <w:bCs/>
          <w:sz w:val="28"/>
          <w:szCs w:val="28"/>
        </w:rPr>
        <w:t>Cải</w:t>
      </w:r>
      <w:proofErr w:type="spellEnd"/>
      <w:r>
        <w:rPr>
          <w:bCs/>
          <w:sz w:val="28"/>
          <w:szCs w:val="28"/>
        </w:rPr>
        <w:t xml:space="preserve"> </w:t>
      </w:r>
      <w:proofErr w:type="spellStart"/>
      <w:r>
        <w:rPr>
          <w:bCs/>
          <w:sz w:val="28"/>
          <w:szCs w:val="28"/>
        </w:rPr>
        <w:t>tạo</w:t>
      </w:r>
      <w:proofErr w:type="spellEnd"/>
      <w:r>
        <w:rPr>
          <w:bCs/>
          <w:sz w:val="28"/>
          <w:szCs w:val="28"/>
        </w:rPr>
        <w:t xml:space="preserve">, </w:t>
      </w:r>
      <w:proofErr w:type="spellStart"/>
      <w:r>
        <w:rPr>
          <w:bCs/>
          <w:sz w:val="28"/>
          <w:szCs w:val="28"/>
        </w:rPr>
        <w:t>nâng</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hệ</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bàn</w:t>
      </w:r>
      <w:proofErr w:type="spellEnd"/>
      <w:r>
        <w:rPr>
          <w:bCs/>
          <w:sz w:val="28"/>
          <w:szCs w:val="28"/>
        </w:rPr>
        <w:t xml:space="preserve"> </w:t>
      </w:r>
      <w:proofErr w:type="spellStart"/>
      <w:r>
        <w:rPr>
          <w:bCs/>
          <w:sz w:val="28"/>
          <w:szCs w:val="28"/>
        </w:rPr>
        <w:t>phường</w:t>
      </w:r>
      <w:proofErr w:type="spellEnd"/>
      <w:r>
        <w:rPr>
          <w:bCs/>
          <w:sz w:val="28"/>
          <w:szCs w:val="28"/>
        </w:rPr>
        <w:t xml:space="preserve"> </w:t>
      </w:r>
      <w:proofErr w:type="spellStart"/>
      <w:r>
        <w:rPr>
          <w:bCs/>
          <w:sz w:val="28"/>
          <w:szCs w:val="28"/>
        </w:rPr>
        <w:t>Phù</w:t>
      </w:r>
      <w:proofErr w:type="spellEnd"/>
      <w:r>
        <w:rPr>
          <w:bCs/>
          <w:sz w:val="28"/>
          <w:szCs w:val="28"/>
        </w:rPr>
        <w:t xml:space="preserve"> </w:t>
      </w:r>
      <w:proofErr w:type="spellStart"/>
      <w:r>
        <w:rPr>
          <w:bCs/>
          <w:sz w:val="28"/>
          <w:szCs w:val="28"/>
        </w:rPr>
        <w:t>Khê</w:t>
      </w:r>
      <w:proofErr w:type="spellEnd"/>
      <w:r>
        <w:rPr>
          <w:bCs/>
          <w:sz w:val="28"/>
          <w:szCs w:val="28"/>
        </w:rPr>
        <w:t xml:space="preserve">, </w:t>
      </w:r>
      <w:proofErr w:type="spellStart"/>
      <w:r>
        <w:rPr>
          <w:bCs/>
          <w:sz w:val="28"/>
          <w:szCs w:val="28"/>
        </w:rPr>
        <w:t>tỉnh</w:t>
      </w:r>
      <w:proofErr w:type="spellEnd"/>
      <w:r>
        <w:rPr>
          <w:bCs/>
          <w:sz w:val="28"/>
          <w:szCs w:val="28"/>
        </w:rPr>
        <w:t xml:space="preserve"> </w:t>
      </w:r>
      <w:proofErr w:type="spellStart"/>
      <w:r>
        <w:rPr>
          <w:bCs/>
          <w:sz w:val="28"/>
          <w:szCs w:val="28"/>
        </w:rPr>
        <w:t>Bắc</w:t>
      </w:r>
      <w:proofErr w:type="spellEnd"/>
      <w:r>
        <w:rPr>
          <w:bCs/>
          <w:sz w:val="28"/>
          <w:szCs w:val="28"/>
        </w:rPr>
        <w:t xml:space="preserve"> </w:t>
      </w:r>
      <w:proofErr w:type="spellStart"/>
      <w:r>
        <w:rPr>
          <w:bCs/>
          <w:sz w:val="28"/>
          <w:szCs w:val="28"/>
        </w:rPr>
        <w:t>Ninh</w:t>
      </w:r>
      <w:proofErr w:type="spellEnd"/>
      <w:r>
        <w:rPr>
          <w:bCs/>
          <w:sz w:val="28"/>
          <w:szCs w:val="28"/>
        </w:rPr>
        <w:t xml:space="preserve"> (</w:t>
      </w:r>
      <w:proofErr w:type="spellStart"/>
      <w:r>
        <w:rPr>
          <w:bCs/>
          <w:sz w:val="28"/>
          <w:szCs w:val="28"/>
        </w:rPr>
        <w:t>giai</w:t>
      </w:r>
      <w:proofErr w:type="spellEnd"/>
      <w:r>
        <w:rPr>
          <w:bCs/>
          <w:sz w:val="28"/>
          <w:szCs w:val="28"/>
        </w:rPr>
        <w:t xml:space="preserve"> </w:t>
      </w:r>
      <w:proofErr w:type="spellStart"/>
      <w:r>
        <w:rPr>
          <w:bCs/>
          <w:sz w:val="28"/>
          <w:szCs w:val="28"/>
        </w:rPr>
        <w:t>đoạn</w:t>
      </w:r>
      <w:proofErr w:type="spellEnd"/>
      <w:r>
        <w:rPr>
          <w:bCs/>
          <w:sz w:val="28"/>
          <w:szCs w:val="28"/>
        </w:rPr>
        <w:t xml:space="preserve"> 1)</w:t>
      </w:r>
      <w:r w:rsidRPr="00B5208B">
        <w:rPr>
          <w:sz w:val="28"/>
          <w:szCs w:val="28"/>
          <w:lang w:val="pl-PL"/>
        </w:rPr>
        <w:t>.</w:t>
      </w:r>
    </w:p>
    <w:p w14:paraId="7103762D" w14:textId="77777777" w:rsidR="00085E92" w:rsidRPr="00B5208B" w:rsidRDefault="00085E92" w:rsidP="00085E92">
      <w:pPr>
        <w:spacing w:line="300" w:lineRule="auto"/>
        <w:ind w:firstLine="567"/>
        <w:rPr>
          <w:sz w:val="28"/>
          <w:szCs w:val="28"/>
          <w:lang w:val="pl-PL"/>
        </w:rPr>
      </w:pPr>
      <w:r w:rsidRPr="00B5208B">
        <w:rPr>
          <w:b/>
          <w:sz w:val="28"/>
          <w:szCs w:val="28"/>
          <w:lang w:val="pl-PL"/>
        </w:rPr>
        <w:t>- Phương thức đấu thầu:</w:t>
      </w:r>
      <w:r w:rsidRPr="00B5208B">
        <w:rPr>
          <w:sz w:val="28"/>
          <w:szCs w:val="28"/>
          <w:lang w:val="pl-PL"/>
        </w:rPr>
        <w:t xml:space="preserve"> Một giai đoạn 1 túi hồ sơ.</w:t>
      </w:r>
    </w:p>
    <w:p w14:paraId="2CD991E9" w14:textId="77777777" w:rsidR="00085E92" w:rsidRPr="00B5208B" w:rsidRDefault="00085E92" w:rsidP="00085E92">
      <w:pPr>
        <w:spacing w:line="300" w:lineRule="auto"/>
        <w:ind w:firstLine="567"/>
        <w:rPr>
          <w:sz w:val="28"/>
          <w:szCs w:val="28"/>
          <w:lang w:val="pl-PL"/>
        </w:rPr>
      </w:pPr>
      <w:r w:rsidRPr="00B5208B">
        <w:rPr>
          <w:b/>
          <w:sz w:val="28"/>
          <w:szCs w:val="28"/>
          <w:lang w:val="pl-PL"/>
        </w:rPr>
        <w:t>- Hình thức lựa chọn nhà thầu:</w:t>
      </w:r>
      <w:r w:rsidRPr="00B5208B">
        <w:rPr>
          <w:sz w:val="28"/>
          <w:szCs w:val="28"/>
          <w:lang w:val="pl-PL"/>
        </w:rPr>
        <w:t xml:space="preserve"> </w:t>
      </w:r>
      <w:r>
        <w:rPr>
          <w:sz w:val="28"/>
          <w:szCs w:val="28"/>
          <w:lang w:val="pl-PL"/>
        </w:rPr>
        <w:t>Chào hàng cạnh tranh</w:t>
      </w:r>
      <w:r w:rsidRPr="00B5208B">
        <w:rPr>
          <w:sz w:val="28"/>
          <w:szCs w:val="28"/>
          <w:lang w:val="pl-PL"/>
        </w:rPr>
        <w:t xml:space="preserve"> trong nước</w:t>
      </w:r>
    </w:p>
    <w:p w14:paraId="31BF7156" w14:textId="77777777" w:rsidR="00085E92" w:rsidRDefault="00085E92" w:rsidP="00085E92">
      <w:pPr>
        <w:spacing w:line="300" w:lineRule="auto"/>
        <w:ind w:firstLine="567"/>
        <w:rPr>
          <w:sz w:val="28"/>
          <w:szCs w:val="28"/>
          <w:lang w:val="pl-PL"/>
        </w:rPr>
      </w:pPr>
      <w:r w:rsidRPr="00B5208B">
        <w:rPr>
          <w:sz w:val="28"/>
          <w:szCs w:val="28"/>
          <w:lang w:val="pl-PL"/>
        </w:rPr>
        <w:t xml:space="preserve"> 2. Quy mô đầu tư</w:t>
      </w:r>
      <w:bookmarkStart w:id="2" w:name="_Toc3298750"/>
      <w:bookmarkStart w:id="3" w:name="_Toc4361828"/>
      <w:r w:rsidRPr="00B5208B">
        <w:rPr>
          <w:sz w:val="28"/>
          <w:szCs w:val="28"/>
          <w:lang w:val="pl-PL"/>
        </w:rPr>
        <w:t>:</w:t>
      </w:r>
    </w:p>
    <w:bookmarkEnd w:id="2"/>
    <w:bookmarkEnd w:id="3"/>
    <w:p w14:paraId="186BB3FB" w14:textId="77777777" w:rsidR="00085E92" w:rsidRDefault="00085E92" w:rsidP="00085E92">
      <w:pPr>
        <w:tabs>
          <w:tab w:val="left" w:pos="360"/>
        </w:tabs>
        <w:spacing w:line="370" w:lineRule="exact"/>
        <w:rPr>
          <w:iCs/>
          <w:color w:val="000000"/>
          <w:sz w:val="28"/>
          <w:szCs w:val="28"/>
        </w:rPr>
      </w:pPr>
      <w:r>
        <w:rPr>
          <w:bCs/>
          <w:color w:val="000000"/>
          <w:sz w:val="28"/>
          <w:szCs w:val="28"/>
        </w:rPr>
        <w:tab/>
      </w:r>
      <w:r>
        <w:rPr>
          <w:iCs/>
          <w:color w:val="000000"/>
          <w:sz w:val="28"/>
          <w:szCs w:val="28"/>
        </w:rPr>
        <w:t xml:space="preserve">* </w:t>
      </w:r>
      <w:proofErr w:type="spellStart"/>
      <w:r>
        <w:rPr>
          <w:iCs/>
          <w:color w:val="000000"/>
          <w:sz w:val="28"/>
          <w:szCs w:val="28"/>
        </w:rPr>
        <w:t>Đường</w:t>
      </w:r>
      <w:proofErr w:type="spellEnd"/>
      <w:r>
        <w:rPr>
          <w:iCs/>
          <w:color w:val="000000"/>
          <w:sz w:val="28"/>
          <w:szCs w:val="28"/>
        </w:rPr>
        <w:t xml:space="preserve"> </w:t>
      </w:r>
      <w:proofErr w:type="spellStart"/>
      <w:r>
        <w:rPr>
          <w:iCs/>
          <w:color w:val="000000"/>
          <w:sz w:val="28"/>
          <w:szCs w:val="28"/>
        </w:rPr>
        <w:t>Nguyễn</w:t>
      </w:r>
      <w:proofErr w:type="spellEnd"/>
      <w:r>
        <w:rPr>
          <w:iCs/>
          <w:color w:val="000000"/>
          <w:sz w:val="28"/>
          <w:szCs w:val="28"/>
        </w:rPr>
        <w:t xml:space="preserve"> </w:t>
      </w:r>
      <w:proofErr w:type="spellStart"/>
      <w:r>
        <w:rPr>
          <w:iCs/>
          <w:color w:val="000000"/>
          <w:sz w:val="28"/>
          <w:szCs w:val="28"/>
        </w:rPr>
        <w:t>Văn</w:t>
      </w:r>
      <w:proofErr w:type="spellEnd"/>
      <w:r>
        <w:rPr>
          <w:iCs/>
          <w:color w:val="000000"/>
          <w:sz w:val="28"/>
          <w:szCs w:val="28"/>
        </w:rPr>
        <w:t xml:space="preserve"> </w:t>
      </w:r>
      <w:proofErr w:type="spellStart"/>
      <w:r>
        <w:rPr>
          <w:iCs/>
          <w:color w:val="000000"/>
          <w:sz w:val="28"/>
          <w:szCs w:val="28"/>
        </w:rPr>
        <w:t>Cừ</w:t>
      </w:r>
      <w:proofErr w:type="spellEnd"/>
      <w:r>
        <w:rPr>
          <w:iCs/>
          <w:color w:val="000000"/>
          <w:sz w:val="28"/>
          <w:szCs w:val="28"/>
        </w:rPr>
        <w:t xml:space="preserve">: </w:t>
      </w:r>
      <w:proofErr w:type="spellStart"/>
      <w:r>
        <w:rPr>
          <w:iCs/>
          <w:color w:val="000000"/>
          <w:sz w:val="28"/>
          <w:szCs w:val="28"/>
        </w:rPr>
        <w:t>Thay</w:t>
      </w:r>
      <w:proofErr w:type="spellEnd"/>
      <w:r>
        <w:rPr>
          <w:iCs/>
          <w:color w:val="000000"/>
          <w:sz w:val="28"/>
          <w:szCs w:val="28"/>
        </w:rPr>
        <w:t xml:space="preserve"> </w:t>
      </w:r>
      <w:proofErr w:type="spellStart"/>
      <w:r>
        <w:rPr>
          <w:iCs/>
          <w:color w:val="000000"/>
          <w:sz w:val="28"/>
          <w:szCs w:val="28"/>
        </w:rPr>
        <w:t>thế</w:t>
      </w:r>
      <w:proofErr w:type="spellEnd"/>
      <w:r>
        <w:rPr>
          <w:iCs/>
          <w:color w:val="000000"/>
          <w:sz w:val="28"/>
          <w:szCs w:val="28"/>
        </w:rPr>
        <w:t xml:space="preserve"> 113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w:t>
      </w:r>
      <w:proofErr w:type="spellStart"/>
      <w:r>
        <w:rPr>
          <w:iCs/>
          <w:color w:val="000000"/>
          <w:sz w:val="28"/>
          <w:szCs w:val="28"/>
        </w:rPr>
        <w:t>đèn</w:t>
      </w:r>
      <w:proofErr w:type="spellEnd"/>
      <w:r>
        <w:rPr>
          <w:iCs/>
          <w:color w:val="000000"/>
          <w:sz w:val="28"/>
          <w:szCs w:val="28"/>
        </w:rPr>
        <w:t xml:space="preserve"> </w:t>
      </w:r>
      <w:proofErr w:type="spellStart"/>
      <w:r>
        <w:rPr>
          <w:iCs/>
          <w:color w:val="000000"/>
          <w:sz w:val="28"/>
          <w:szCs w:val="28"/>
        </w:rPr>
        <w:t>hiện</w:t>
      </w:r>
      <w:proofErr w:type="spellEnd"/>
      <w:r>
        <w:rPr>
          <w:iCs/>
          <w:color w:val="000000"/>
          <w:sz w:val="28"/>
          <w:szCs w:val="28"/>
        </w:rPr>
        <w:t xml:space="preserve"> </w:t>
      </w:r>
      <w:proofErr w:type="spellStart"/>
      <w:r>
        <w:rPr>
          <w:iCs/>
          <w:color w:val="000000"/>
          <w:sz w:val="28"/>
          <w:szCs w:val="28"/>
        </w:rPr>
        <w:t>trạng</w:t>
      </w:r>
      <w:proofErr w:type="spellEnd"/>
      <w:r>
        <w:rPr>
          <w:iCs/>
          <w:color w:val="000000"/>
          <w:sz w:val="28"/>
          <w:szCs w:val="28"/>
        </w:rPr>
        <w:t xml:space="preserve">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led 150W;</w:t>
      </w:r>
    </w:p>
    <w:p w14:paraId="76E45F73" w14:textId="77777777" w:rsidR="00085E92" w:rsidRDefault="00085E92" w:rsidP="00085E92">
      <w:pPr>
        <w:tabs>
          <w:tab w:val="left" w:pos="360"/>
        </w:tabs>
        <w:spacing w:line="370" w:lineRule="exact"/>
        <w:rPr>
          <w:iCs/>
          <w:color w:val="000000"/>
          <w:sz w:val="28"/>
          <w:szCs w:val="28"/>
        </w:rPr>
      </w:pPr>
      <w:r>
        <w:rPr>
          <w:iCs/>
          <w:color w:val="000000"/>
          <w:sz w:val="28"/>
          <w:szCs w:val="28"/>
        </w:rPr>
        <w:tab/>
      </w:r>
      <w:r>
        <w:rPr>
          <w:iCs/>
          <w:color w:val="000000"/>
          <w:sz w:val="28"/>
          <w:szCs w:val="28"/>
        </w:rPr>
        <w:tab/>
        <w:t xml:space="preserve">* </w:t>
      </w:r>
      <w:proofErr w:type="spellStart"/>
      <w:r>
        <w:rPr>
          <w:bCs/>
          <w:sz w:val="28"/>
          <w:szCs w:val="28"/>
        </w:rPr>
        <w:t>Đường</w:t>
      </w:r>
      <w:proofErr w:type="spellEnd"/>
      <w:r>
        <w:rPr>
          <w:bCs/>
          <w:sz w:val="28"/>
          <w:szCs w:val="28"/>
        </w:rPr>
        <w:t xml:space="preserve"> </w:t>
      </w:r>
      <w:proofErr w:type="spellStart"/>
      <w:r>
        <w:rPr>
          <w:bCs/>
          <w:sz w:val="28"/>
          <w:szCs w:val="28"/>
        </w:rPr>
        <w:t>Lý</w:t>
      </w:r>
      <w:proofErr w:type="spellEnd"/>
      <w:r>
        <w:rPr>
          <w:bCs/>
          <w:sz w:val="28"/>
          <w:szCs w:val="28"/>
        </w:rPr>
        <w:t xml:space="preserve"> </w:t>
      </w:r>
      <w:proofErr w:type="spellStart"/>
      <w:r>
        <w:rPr>
          <w:bCs/>
          <w:sz w:val="28"/>
          <w:szCs w:val="28"/>
        </w:rPr>
        <w:t>Thường</w:t>
      </w:r>
      <w:proofErr w:type="spellEnd"/>
      <w:r>
        <w:rPr>
          <w:bCs/>
          <w:sz w:val="28"/>
          <w:szCs w:val="28"/>
        </w:rPr>
        <w:t xml:space="preserve"> </w:t>
      </w:r>
      <w:proofErr w:type="spellStart"/>
      <w:r>
        <w:rPr>
          <w:bCs/>
          <w:sz w:val="28"/>
          <w:szCs w:val="28"/>
        </w:rPr>
        <w:t>Kiệt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Tháp</w:t>
      </w:r>
      <w:proofErr w:type="spellEnd"/>
      <w:r>
        <w:rPr>
          <w:bCs/>
          <w:sz w:val="28"/>
          <w:szCs w:val="28"/>
        </w:rPr>
        <w:t xml:space="preserve"> </w:t>
      </w:r>
      <w:proofErr w:type="spellStart"/>
      <w:r>
        <w:rPr>
          <w:bCs/>
          <w:sz w:val="28"/>
          <w:szCs w:val="28"/>
        </w:rPr>
        <w:t>đi</w:t>
      </w:r>
      <w:proofErr w:type="spellEnd"/>
      <w:r>
        <w:rPr>
          <w:bCs/>
          <w:sz w:val="28"/>
          <w:szCs w:val="28"/>
        </w:rPr>
        <w:t xml:space="preserve"> </w:t>
      </w:r>
      <w:proofErr w:type="spellStart"/>
      <w:r>
        <w:rPr>
          <w:bCs/>
          <w:sz w:val="28"/>
          <w:szCs w:val="28"/>
        </w:rPr>
        <w:t>Dục</w:t>
      </w:r>
      <w:proofErr w:type="spellEnd"/>
      <w:r>
        <w:rPr>
          <w:bCs/>
          <w:sz w:val="28"/>
          <w:szCs w:val="28"/>
        </w:rPr>
        <w:t xml:space="preserve"> Tú: </w:t>
      </w:r>
      <w:proofErr w:type="spellStart"/>
      <w:r>
        <w:rPr>
          <w:iCs/>
          <w:color w:val="000000"/>
          <w:sz w:val="28"/>
          <w:szCs w:val="28"/>
        </w:rPr>
        <w:t>Thay</w:t>
      </w:r>
      <w:proofErr w:type="spellEnd"/>
      <w:r>
        <w:rPr>
          <w:iCs/>
          <w:color w:val="000000"/>
          <w:sz w:val="28"/>
          <w:szCs w:val="28"/>
        </w:rPr>
        <w:t xml:space="preserve"> </w:t>
      </w:r>
      <w:proofErr w:type="spellStart"/>
      <w:r>
        <w:rPr>
          <w:iCs/>
          <w:color w:val="000000"/>
          <w:sz w:val="28"/>
          <w:szCs w:val="28"/>
        </w:rPr>
        <w:t>thế</w:t>
      </w:r>
      <w:proofErr w:type="spellEnd"/>
      <w:r>
        <w:rPr>
          <w:iCs/>
          <w:color w:val="000000"/>
          <w:sz w:val="28"/>
          <w:szCs w:val="28"/>
        </w:rPr>
        <w:t xml:space="preserve"> 52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w:t>
      </w:r>
      <w:proofErr w:type="spellStart"/>
      <w:r>
        <w:rPr>
          <w:iCs/>
          <w:color w:val="000000"/>
          <w:sz w:val="28"/>
          <w:szCs w:val="28"/>
        </w:rPr>
        <w:t>đèn</w:t>
      </w:r>
      <w:proofErr w:type="spellEnd"/>
      <w:r>
        <w:rPr>
          <w:iCs/>
          <w:color w:val="000000"/>
          <w:sz w:val="28"/>
          <w:szCs w:val="28"/>
        </w:rPr>
        <w:t xml:space="preserve"> </w:t>
      </w:r>
      <w:proofErr w:type="spellStart"/>
      <w:r>
        <w:rPr>
          <w:iCs/>
          <w:color w:val="000000"/>
          <w:sz w:val="28"/>
          <w:szCs w:val="28"/>
        </w:rPr>
        <w:t>hiện</w:t>
      </w:r>
      <w:proofErr w:type="spellEnd"/>
      <w:r>
        <w:rPr>
          <w:iCs/>
          <w:color w:val="000000"/>
          <w:sz w:val="28"/>
          <w:szCs w:val="28"/>
        </w:rPr>
        <w:t xml:space="preserve"> </w:t>
      </w:r>
      <w:proofErr w:type="spellStart"/>
      <w:r>
        <w:rPr>
          <w:iCs/>
          <w:color w:val="000000"/>
          <w:sz w:val="28"/>
          <w:szCs w:val="28"/>
        </w:rPr>
        <w:t>trạng</w:t>
      </w:r>
      <w:proofErr w:type="spellEnd"/>
      <w:r>
        <w:rPr>
          <w:iCs/>
          <w:color w:val="000000"/>
          <w:sz w:val="28"/>
          <w:szCs w:val="28"/>
        </w:rPr>
        <w:t xml:space="preserve">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led 150W;</w:t>
      </w:r>
    </w:p>
    <w:p w14:paraId="322EB29E" w14:textId="77777777" w:rsidR="00085E92" w:rsidRDefault="00085E92" w:rsidP="00085E92">
      <w:pPr>
        <w:tabs>
          <w:tab w:val="left" w:pos="360"/>
        </w:tabs>
        <w:spacing w:line="370" w:lineRule="exact"/>
        <w:rPr>
          <w:bCs/>
          <w:sz w:val="28"/>
          <w:szCs w:val="28"/>
        </w:rPr>
      </w:pPr>
      <w:r>
        <w:rPr>
          <w:iCs/>
          <w:color w:val="000000"/>
          <w:sz w:val="28"/>
          <w:szCs w:val="28"/>
        </w:rPr>
        <w:tab/>
      </w:r>
      <w:r>
        <w:rPr>
          <w:iCs/>
          <w:color w:val="000000"/>
          <w:sz w:val="28"/>
          <w:szCs w:val="28"/>
        </w:rPr>
        <w:tab/>
        <w:t xml:space="preserve">* </w:t>
      </w:r>
      <w:proofErr w:type="spellStart"/>
      <w:r>
        <w:rPr>
          <w:iCs/>
          <w:color w:val="000000"/>
          <w:sz w:val="28"/>
          <w:szCs w:val="28"/>
        </w:rPr>
        <w:t>T</w:t>
      </w:r>
      <w:r>
        <w:rPr>
          <w:bCs/>
          <w:sz w:val="28"/>
          <w:szCs w:val="28"/>
        </w:rPr>
        <w:t>ổ</w:t>
      </w:r>
      <w:proofErr w:type="spellEnd"/>
      <w:r>
        <w:rPr>
          <w:bCs/>
          <w:sz w:val="28"/>
          <w:szCs w:val="28"/>
        </w:rPr>
        <w:t xml:space="preserve"> </w:t>
      </w:r>
      <w:proofErr w:type="spellStart"/>
      <w:r>
        <w:rPr>
          <w:bCs/>
          <w:sz w:val="28"/>
          <w:szCs w:val="28"/>
        </w:rPr>
        <w:t>dân</w:t>
      </w:r>
      <w:proofErr w:type="spellEnd"/>
      <w:r>
        <w:rPr>
          <w:bCs/>
          <w:sz w:val="28"/>
          <w:szCs w:val="28"/>
        </w:rPr>
        <w:t xml:space="preserve"> </w:t>
      </w:r>
      <w:proofErr w:type="spellStart"/>
      <w:r>
        <w:rPr>
          <w:bCs/>
          <w:sz w:val="28"/>
          <w:szCs w:val="28"/>
        </w:rPr>
        <w:t>phố</w:t>
      </w:r>
      <w:proofErr w:type="spellEnd"/>
      <w:r>
        <w:rPr>
          <w:bCs/>
          <w:sz w:val="28"/>
          <w:szCs w:val="28"/>
        </w:rPr>
        <w:t xml:space="preserve"> </w:t>
      </w:r>
      <w:proofErr w:type="spellStart"/>
      <w:r>
        <w:rPr>
          <w:bCs/>
          <w:sz w:val="28"/>
          <w:szCs w:val="28"/>
        </w:rPr>
        <w:t>Phù</w:t>
      </w:r>
      <w:proofErr w:type="spellEnd"/>
      <w:r>
        <w:rPr>
          <w:bCs/>
          <w:sz w:val="28"/>
          <w:szCs w:val="28"/>
        </w:rPr>
        <w:t xml:space="preserve"> </w:t>
      </w:r>
      <w:proofErr w:type="spellStart"/>
      <w:r>
        <w:rPr>
          <w:bCs/>
          <w:sz w:val="28"/>
          <w:szCs w:val="28"/>
        </w:rPr>
        <w:t>Khê</w:t>
      </w:r>
      <w:proofErr w:type="spellEnd"/>
      <w:r>
        <w:rPr>
          <w:bCs/>
          <w:sz w:val="28"/>
          <w:szCs w:val="28"/>
        </w:rPr>
        <w:t xml:space="preserve"> </w:t>
      </w:r>
      <w:proofErr w:type="spellStart"/>
      <w:r>
        <w:rPr>
          <w:bCs/>
          <w:sz w:val="28"/>
          <w:szCs w:val="28"/>
        </w:rPr>
        <w:t>Đông</w:t>
      </w:r>
      <w:proofErr w:type="spellEnd"/>
      <w:r>
        <w:rPr>
          <w:bCs/>
          <w:sz w:val="28"/>
          <w:szCs w:val="28"/>
        </w:rPr>
        <w:t xml:space="preserve"> – </w:t>
      </w:r>
      <w:proofErr w:type="spellStart"/>
      <w:r>
        <w:rPr>
          <w:bCs/>
          <w:sz w:val="28"/>
          <w:szCs w:val="28"/>
        </w:rPr>
        <w:t>Phù</w:t>
      </w:r>
      <w:proofErr w:type="spellEnd"/>
      <w:r>
        <w:rPr>
          <w:bCs/>
          <w:sz w:val="28"/>
          <w:szCs w:val="28"/>
        </w:rPr>
        <w:t xml:space="preserve"> </w:t>
      </w:r>
      <w:proofErr w:type="spellStart"/>
      <w:r>
        <w:rPr>
          <w:bCs/>
          <w:sz w:val="28"/>
          <w:szCs w:val="28"/>
        </w:rPr>
        <w:t>Khê</w:t>
      </w:r>
      <w:proofErr w:type="spellEnd"/>
      <w:r>
        <w:rPr>
          <w:bCs/>
          <w:sz w:val="28"/>
          <w:szCs w:val="28"/>
        </w:rPr>
        <w:t xml:space="preserve"> </w:t>
      </w:r>
      <w:proofErr w:type="spellStart"/>
      <w:r>
        <w:rPr>
          <w:bCs/>
          <w:sz w:val="28"/>
          <w:szCs w:val="28"/>
        </w:rPr>
        <w:t>Thương</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dân</w:t>
      </w:r>
      <w:proofErr w:type="spellEnd"/>
      <w:r>
        <w:rPr>
          <w:bCs/>
          <w:sz w:val="28"/>
          <w:szCs w:val="28"/>
        </w:rPr>
        <w:t xml:space="preserve"> </w:t>
      </w:r>
      <w:proofErr w:type="spellStart"/>
      <w:r>
        <w:rPr>
          <w:bCs/>
          <w:sz w:val="28"/>
          <w:szCs w:val="28"/>
        </w:rPr>
        <w:t>phố</w:t>
      </w:r>
      <w:proofErr w:type="spellEnd"/>
      <w:r>
        <w:rPr>
          <w:bCs/>
          <w:sz w:val="28"/>
          <w:szCs w:val="28"/>
        </w:rPr>
        <w:t xml:space="preserve"> </w:t>
      </w:r>
      <w:proofErr w:type="spellStart"/>
      <w:r>
        <w:rPr>
          <w:bCs/>
          <w:sz w:val="28"/>
          <w:szCs w:val="28"/>
        </w:rPr>
        <w:t>Trịnh</w:t>
      </w:r>
      <w:proofErr w:type="spellEnd"/>
      <w:r>
        <w:rPr>
          <w:bCs/>
          <w:sz w:val="28"/>
          <w:szCs w:val="28"/>
        </w:rPr>
        <w:t xml:space="preserve"> </w:t>
      </w:r>
      <w:proofErr w:type="spellStart"/>
      <w:r>
        <w:rPr>
          <w:bCs/>
          <w:sz w:val="28"/>
          <w:szCs w:val="28"/>
        </w:rPr>
        <w:t>Xá</w:t>
      </w:r>
      <w:proofErr w:type="spellEnd"/>
      <w:r>
        <w:rPr>
          <w:bCs/>
          <w:sz w:val="28"/>
          <w:szCs w:val="28"/>
        </w:rPr>
        <w:t xml:space="preserve"> (</w:t>
      </w:r>
      <w:proofErr w:type="spellStart"/>
      <w:r>
        <w:rPr>
          <w:bCs/>
          <w:sz w:val="28"/>
          <w:szCs w:val="28"/>
        </w:rPr>
        <w:t>phần</w:t>
      </w:r>
      <w:proofErr w:type="spellEnd"/>
      <w:r>
        <w:rPr>
          <w:bCs/>
          <w:sz w:val="28"/>
          <w:szCs w:val="28"/>
        </w:rPr>
        <w:t xml:space="preserve"> </w:t>
      </w:r>
      <w:proofErr w:type="spellStart"/>
      <w:r>
        <w:rPr>
          <w:bCs/>
          <w:sz w:val="28"/>
          <w:szCs w:val="28"/>
        </w:rPr>
        <w:t>lắp</w:t>
      </w:r>
      <w:proofErr w:type="spellEnd"/>
      <w:r>
        <w:rPr>
          <w:bCs/>
          <w:sz w:val="28"/>
          <w:szCs w:val="28"/>
        </w:rPr>
        <w:t xml:space="preserve"> </w:t>
      </w:r>
      <w:proofErr w:type="spellStart"/>
      <w:r>
        <w:rPr>
          <w:bCs/>
          <w:sz w:val="28"/>
          <w:szCs w:val="28"/>
        </w:rPr>
        <w:t>đặt</w:t>
      </w:r>
      <w:proofErr w:type="spellEnd"/>
      <w:r>
        <w:rPr>
          <w:bCs/>
          <w:sz w:val="28"/>
          <w:szCs w:val="28"/>
        </w:rPr>
        <w:t xml:space="preserve"> </w:t>
      </w:r>
      <w:proofErr w:type="spellStart"/>
      <w:r>
        <w:rPr>
          <w:bCs/>
          <w:sz w:val="28"/>
          <w:szCs w:val="28"/>
        </w:rPr>
        <w:t>mới</w:t>
      </w:r>
      <w:proofErr w:type="spellEnd"/>
      <w:r>
        <w:rPr>
          <w:bCs/>
          <w:sz w:val="28"/>
          <w:szCs w:val="28"/>
        </w:rPr>
        <w:t>):</w:t>
      </w:r>
    </w:p>
    <w:p w14:paraId="44872A58" w14:textId="77777777" w:rsidR="00085E92" w:rsidRDefault="00085E92" w:rsidP="00085E92">
      <w:pPr>
        <w:widowControl w:val="0"/>
        <w:spacing w:line="370" w:lineRule="exact"/>
        <w:ind w:firstLine="720"/>
        <w:rPr>
          <w:bCs/>
          <w:sz w:val="28"/>
          <w:szCs w:val="28"/>
        </w:rPr>
      </w:pPr>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lắp</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cột</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trạng</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chữ</w:t>
      </w:r>
      <w:proofErr w:type="spellEnd"/>
      <w:r>
        <w:rPr>
          <w:bCs/>
          <w:sz w:val="28"/>
          <w:szCs w:val="28"/>
        </w:rPr>
        <w:t xml:space="preserve"> L D60 </w:t>
      </w:r>
      <w:proofErr w:type="spellStart"/>
      <w:r>
        <w:rPr>
          <w:bCs/>
          <w:sz w:val="28"/>
          <w:szCs w:val="28"/>
        </w:rPr>
        <w:t>dày</w:t>
      </w:r>
      <w:proofErr w:type="spellEnd"/>
      <w:r>
        <w:rPr>
          <w:bCs/>
          <w:sz w:val="28"/>
          <w:szCs w:val="28"/>
        </w:rPr>
        <w:t xml:space="preserve"> 3mm;</w:t>
      </w:r>
    </w:p>
    <w:p w14:paraId="10704EBC" w14:textId="77777777" w:rsidR="00085E92" w:rsidRPr="00B3045A" w:rsidRDefault="00085E92" w:rsidP="00085E92">
      <w:pPr>
        <w:widowControl w:val="0"/>
        <w:spacing w:line="370" w:lineRule="exact"/>
        <w:ind w:firstLine="720"/>
        <w:rPr>
          <w:bCs/>
          <w:sz w:val="28"/>
          <w:szCs w:val="28"/>
        </w:rPr>
      </w:pPr>
      <w:r>
        <w:rPr>
          <w:bCs/>
          <w:sz w:val="28"/>
          <w:szCs w:val="28"/>
        </w:rPr>
        <w:t xml:space="preserve">- </w:t>
      </w:r>
      <w:proofErr w:type="spellStart"/>
      <w:r>
        <w:rPr>
          <w:bCs/>
          <w:sz w:val="28"/>
          <w:szCs w:val="28"/>
        </w:rPr>
        <w:t>Bóng</w:t>
      </w:r>
      <w:proofErr w:type="spellEnd"/>
      <w:r>
        <w:rPr>
          <w:bCs/>
          <w:sz w:val="28"/>
          <w:szCs w:val="28"/>
        </w:rPr>
        <w:t xml:space="preserve"> </w:t>
      </w:r>
      <w:proofErr w:type="spellStart"/>
      <w:proofErr w:type="gramStart"/>
      <w:r>
        <w:rPr>
          <w:bCs/>
          <w:sz w:val="28"/>
          <w:szCs w:val="28"/>
        </w:rPr>
        <w:t>đèn</w:t>
      </w:r>
      <w:proofErr w:type="spellEnd"/>
      <w:r>
        <w:rPr>
          <w:bCs/>
          <w:sz w:val="28"/>
          <w:szCs w:val="28"/>
        </w:rPr>
        <w:t xml:space="preserve"> :</w:t>
      </w:r>
      <w:proofErr w:type="gram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bóng</w:t>
      </w:r>
      <w:proofErr w:type="spellEnd"/>
      <w:r>
        <w:rPr>
          <w:bCs/>
          <w:sz w:val="28"/>
          <w:szCs w:val="28"/>
        </w:rPr>
        <w:t xml:space="preserve"> led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giao</w:t>
      </w:r>
      <w:proofErr w:type="spellEnd"/>
      <w:r>
        <w:rPr>
          <w:bCs/>
          <w:sz w:val="28"/>
          <w:szCs w:val="28"/>
        </w:rPr>
        <w:t xml:space="preserve"> </w:t>
      </w:r>
      <w:proofErr w:type="spellStart"/>
      <w:r>
        <w:rPr>
          <w:bCs/>
          <w:sz w:val="28"/>
          <w:szCs w:val="28"/>
        </w:rPr>
        <w:t>thông</w:t>
      </w:r>
      <w:proofErr w:type="spellEnd"/>
      <w:r>
        <w:rPr>
          <w:bCs/>
          <w:sz w:val="28"/>
          <w:szCs w:val="28"/>
        </w:rPr>
        <w:t xml:space="preserve"> 8</w:t>
      </w:r>
      <w:r w:rsidRPr="00B3045A">
        <w:rPr>
          <w:bCs/>
          <w:sz w:val="28"/>
          <w:szCs w:val="28"/>
        </w:rPr>
        <w:t>0W DIM;</w:t>
      </w:r>
    </w:p>
    <w:p w14:paraId="3F8930D4" w14:textId="77777777" w:rsidR="00085E92" w:rsidRPr="00B3045A" w:rsidRDefault="00085E92" w:rsidP="00085E92">
      <w:pPr>
        <w:widowControl w:val="0"/>
        <w:spacing w:line="370" w:lineRule="exact"/>
        <w:ind w:firstLine="720"/>
        <w:rPr>
          <w:bCs/>
          <w:sz w:val="28"/>
          <w:szCs w:val="28"/>
        </w:rPr>
      </w:pPr>
      <w:r>
        <w:rPr>
          <w:bCs/>
          <w:sz w:val="28"/>
          <w:szCs w:val="28"/>
        </w:rPr>
        <w:t xml:space="preserve">- </w:t>
      </w:r>
      <w:proofErr w:type="spellStart"/>
      <w:r>
        <w:rPr>
          <w:bCs/>
          <w:sz w:val="28"/>
          <w:szCs w:val="28"/>
        </w:rPr>
        <w:t>Dây</w:t>
      </w:r>
      <w:proofErr w:type="spellEnd"/>
      <w:r>
        <w:rPr>
          <w:bCs/>
          <w:sz w:val="28"/>
          <w:szCs w:val="28"/>
        </w:rPr>
        <w:t xml:space="preserve"> </w:t>
      </w:r>
      <w:proofErr w:type="spellStart"/>
      <w:r>
        <w:rPr>
          <w:bCs/>
          <w:sz w:val="28"/>
          <w:szCs w:val="28"/>
        </w:rPr>
        <w:t>cáp</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tuyến</w:t>
      </w:r>
      <w:proofErr w:type="spellEnd"/>
      <w:r>
        <w:rPr>
          <w:bCs/>
          <w:sz w:val="28"/>
          <w:szCs w:val="28"/>
        </w:rPr>
        <w:t xml:space="preserve"> </w:t>
      </w:r>
      <w:proofErr w:type="spellStart"/>
      <w:r>
        <w:rPr>
          <w:bCs/>
          <w:sz w:val="28"/>
          <w:szCs w:val="28"/>
        </w:rPr>
        <w:t>cáp</w:t>
      </w:r>
      <w:proofErr w:type="spellEnd"/>
      <w:r>
        <w:rPr>
          <w:bCs/>
          <w:sz w:val="28"/>
          <w:szCs w:val="28"/>
        </w:rPr>
        <w:t xml:space="preserve"> </w:t>
      </w:r>
      <w:proofErr w:type="spellStart"/>
      <w:r>
        <w:rPr>
          <w:bCs/>
          <w:sz w:val="28"/>
          <w:szCs w:val="28"/>
        </w:rPr>
        <w:t>treo</w:t>
      </w:r>
      <w:proofErr w:type="spellEnd"/>
      <w:r>
        <w:rPr>
          <w:bCs/>
          <w:sz w:val="28"/>
          <w:szCs w:val="28"/>
        </w:rPr>
        <w:t xml:space="preserve">: </w:t>
      </w:r>
      <w:proofErr w:type="spellStart"/>
      <w:r w:rsidRPr="00B3045A">
        <w:rPr>
          <w:bCs/>
          <w:sz w:val="28"/>
          <w:szCs w:val="28"/>
        </w:rPr>
        <w:t>Sử</w:t>
      </w:r>
      <w:proofErr w:type="spellEnd"/>
      <w:r w:rsidRPr="00B3045A">
        <w:rPr>
          <w:bCs/>
          <w:sz w:val="28"/>
          <w:szCs w:val="28"/>
        </w:rPr>
        <w:t xml:space="preserve"> </w:t>
      </w:r>
      <w:proofErr w:type="spellStart"/>
      <w:r w:rsidRPr="00B3045A">
        <w:rPr>
          <w:bCs/>
          <w:sz w:val="28"/>
          <w:szCs w:val="28"/>
        </w:rPr>
        <w:t>dụng</w:t>
      </w:r>
      <w:proofErr w:type="spellEnd"/>
      <w:r w:rsidRPr="00B3045A">
        <w:rPr>
          <w:bCs/>
          <w:sz w:val="28"/>
          <w:szCs w:val="28"/>
        </w:rPr>
        <w:t xml:space="preserve"> </w:t>
      </w:r>
      <w:proofErr w:type="spellStart"/>
      <w:r w:rsidRPr="00B3045A">
        <w:rPr>
          <w:bCs/>
          <w:sz w:val="28"/>
          <w:szCs w:val="28"/>
        </w:rPr>
        <w:t>cáp</w:t>
      </w:r>
      <w:proofErr w:type="spellEnd"/>
      <w:r w:rsidRPr="00B3045A">
        <w:rPr>
          <w:bCs/>
          <w:sz w:val="28"/>
          <w:szCs w:val="28"/>
        </w:rPr>
        <w:t xml:space="preserve"> </w:t>
      </w:r>
      <w:proofErr w:type="spellStart"/>
      <w:r w:rsidRPr="00B3045A">
        <w:rPr>
          <w:bCs/>
          <w:sz w:val="28"/>
          <w:szCs w:val="28"/>
        </w:rPr>
        <w:t>ruột</w:t>
      </w:r>
      <w:proofErr w:type="spellEnd"/>
      <w:r w:rsidRPr="00B3045A">
        <w:rPr>
          <w:bCs/>
          <w:sz w:val="28"/>
          <w:szCs w:val="28"/>
        </w:rPr>
        <w:t xml:space="preserve"> </w:t>
      </w:r>
      <w:proofErr w:type="spellStart"/>
      <w:r w:rsidRPr="00B3045A">
        <w:rPr>
          <w:bCs/>
          <w:sz w:val="28"/>
          <w:szCs w:val="28"/>
        </w:rPr>
        <w:t>đồng</w:t>
      </w:r>
      <w:proofErr w:type="spellEnd"/>
      <w:r w:rsidRPr="00B3045A">
        <w:rPr>
          <w:bCs/>
          <w:sz w:val="28"/>
          <w:szCs w:val="28"/>
        </w:rPr>
        <w:t xml:space="preserve"> </w:t>
      </w:r>
      <w:proofErr w:type="spellStart"/>
      <w:r w:rsidRPr="00B3045A">
        <w:rPr>
          <w:bCs/>
          <w:sz w:val="28"/>
          <w:szCs w:val="28"/>
        </w:rPr>
        <w:t>loại</w:t>
      </w:r>
      <w:proofErr w:type="spellEnd"/>
      <w:r w:rsidRPr="00B3045A">
        <w:rPr>
          <w:bCs/>
          <w:sz w:val="28"/>
          <w:szCs w:val="28"/>
        </w:rPr>
        <w:t xml:space="preserve"> </w:t>
      </w:r>
      <w:proofErr w:type="spellStart"/>
      <w:r>
        <w:rPr>
          <w:bCs/>
          <w:sz w:val="28"/>
          <w:szCs w:val="28"/>
        </w:rPr>
        <w:t>cáp</w:t>
      </w:r>
      <w:proofErr w:type="spellEnd"/>
      <w:r>
        <w:rPr>
          <w:bCs/>
          <w:sz w:val="28"/>
          <w:szCs w:val="28"/>
        </w:rPr>
        <w:t xml:space="preserve"> Cu/XLPE/PVC -0,6/1kV </w:t>
      </w:r>
      <w:proofErr w:type="spellStart"/>
      <w:r>
        <w:rPr>
          <w:bCs/>
          <w:sz w:val="28"/>
          <w:szCs w:val="28"/>
        </w:rPr>
        <w:t>có</w:t>
      </w:r>
      <w:proofErr w:type="spellEnd"/>
      <w:r>
        <w:rPr>
          <w:bCs/>
          <w:sz w:val="28"/>
          <w:szCs w:val="28"/>
        </w:rPr>
        <w:t xml:space="preserve"> </w:t>
      </w:r>
      <w:proofErr w:type="spellStart"/>
      <w:r>
        <w:rPr>
          <w:bCs/>
          <w:sz w:val="28"/>
          <w:szCs w:val="28"/>
        </w:rPr>
        <w:t>tiết</w:t>
      </w:r>
      <w:proofErr w:type="spellEnd"/>
      <w:r>
        <w:rPr>
          <w:bCs/>
          <w:sz w:val="28"/>
          <w:szCs w:val="28"/>
        </w:rPr>
        <w:t xml:space="preserve"> </w:t>
      </w:r>
      <w:proofErr w:type="spellStart"/>
      <w:r>
        <w:rPr>
          <w:bCs/>
          <w:sz w:val="28"/>
          <w:szCs w:val="28"/>
        </w:rPr>
        <w:t>diện</w:t>
      </w:r>
      <w:proofErr w:type="spellEnd"/>
      <w:r>
        <w:rPr>
          <w:bCs/>
          <w:sz w:val="28"/>
          <w:szCs w:val="28"/>
        </w:rPr>
        <w:t xml:space="preserve"> (4x6÷4x</w:t>
      </w:r>
      <w:proofErr w:type="gramStart"/>
      <w:r>
        <w:rPr>
          <w:bCs/>
          <w:sz w:val="28"/>
          <w:szCs w:val="28"/>
        </w:rPr>
        <w:t>10)mm</w:t>
      </w:r>
      <w:proofErr w:type="gramEnd"/>
      <w:r>
        <w:rPr>
          <w:bCs/>
          <w:sz w:val="28"/>
          <w:szCs w:val="28"/>
        </w:rPr>
        <w:t>2</w:t>
      </w:r>
      <w:r w:rsidRPr="00B3045A">
        <w:rPr>
          <w:bCs/>
          <w:sz w:val="28"/>
          <w:szCs w:val="28"/>
        </w:rPr>
        <w:t xml:space="preserve">, </w:t>
      </w:r>
      <w:proofErr w:type="spellStart"/>
      <w:r w:rsidRPr="00B3045A">
        <w:rPr>
          <w:bCs/>
          <w:sz w:val="28"/>
          <w:szCs w:val="28"/>
        </w:rPr>
        <w:t>dây</w:t>
      </w:r>
      <w:proofErr w:type="spellEnd"/>
      <w:r w:rsidRPr="00B3045A">
        <w:rPr>
          <w:bCs/>
          <w:sz w:val="28"/>
          <w:szCs w:val="28"/>
        </w:rPr>
        <w:t xml:space="preserve"> </w:t>
      </w:r>
      <w:proofErr w:type="spellStart"/>
      <w:r w:rsidRPr="00B3045A">
        <w:rPr>
          <w:bCs/>
          <w:sz w:val="28"/>
          <w:szCs w:val="28"/>
        </w:rPr>
        <w:t>lên</w:t>
      </w:r>
      <w:proofErr w:type="spellEnd"/>
      <w:r w:rsidRPr="00B3045A">
        <w:rPr>
          <w:bCs/>
          <w:sz w:val="28"/>
          <w:szCs w:val="28"/>
        </w:rPr>
        <w:t xml:space="preserve"> </w:t>
      </w:r>
      <w:proofErr w:type="spellStart"/>
      <w:r w:rsidRPr="00B3045A">
        <w:rPr>
          <w:bCs/>
          <w:sz w:val="28"/>
          <w:szCs w:val="28"/>
        </w:rPr>
        <w:t>đèn</w:t>
      </w:r>
      <w:proofErr w:type="spellEnd"/>
      <w:r w:rsidRPr="00B3045A">
        <w:rPr>
          <w:bCs/>
          <w:sz w:val="28"/>
          <w:szCs w:val="28"/>
        </w:rPr>
        <w:t xml:space="preserve"> Cu/PVC/PVC- </w:t>
      </w:r>
      <w:r>
        <w:rPr>
          <w:bCs/>
          <w:sz w:val="28"/>
          <w:szCs w:val="28"/>
        </w:rPr>
        <w:t>2</w:t>
      </w:r>
      <w:r w:rsidRPr="00B3045A">
        <w:rPr>
          <w:bCs/>
          <w:sz w:val="28"/>
          <w:szCs w:val="28"/>
        </w:rPr>
        <w:t>x</w:t>
      </w:r>
      <w:r>
        <w:rPr>
          <w:bCs/>
          <w:sz w:val="28"/>
          <w:szCs w:val="28"/>
        </w:rPr>
        <w:t>1</w:t>
      </w:r>
      <w:r w:rsidRPr="00B3045A">
        <w:rPr>
          <w:bCs/>
          <w:sz w:val="28"/>
          <w:szCs w:val="28"/>
        </w:rPr>
        <w:t>,5mm2;</w:t>
      </w:r>
    </w:p>
    <w:p w14:paraId="0D230724" w14:textId="77777777" w:rsidR="00085E92" w:rsidRDefault="00085E92" w:rsidP="00085E92">
      <w:pPr>
        <w:tabs>
          <w:tab w:val="left" w:pos="360"/>
        </w:tabs>
        <w:spacing w:line="370" w:lineRule="exact"/>
        <w:rPr>
          <w:bCs/>
          <w:sz w:val="28"/>
          <w:szCs w:val="28"/>
        </w:rPr>
      </w:pPr>
      <w:r>
        <w:rPr>
          <w:bCs/>
        </w:rPr>
        <w:tab/>
      </w:r>
      <w:r>
        <w:rPr>
          <w:bCs/>
        </w:rPr>
        <w:tab/>
      </w:r>
      <w:r w:rsidRPr="008E0D49">
        <w:rPr>
          <w:bCs/>
          <w:sz w:val="28"/>
          <w:szCs w:val="28"/>
        </w:rPr>
        <w:t xml:space="preserve">- </w:t>
      </w:r>
      <w:proofErr w:type="spellStart"/>
      <w:r w:rsidRPr="008E0D49">
        <w:rPr>
          <w:bCs/>
          <w:sz w:val="28"/>
          <w:szCs w:val="28"/>
        </w:rPr>
        <w:t>Tiếp</w:t>
      </w:r>
      <w:proofErr w:type="spellEnd"/>
      <w:r w:rsidRPr="008E0D49">
        <w:rPr>
          <w:bCs/>
          <w:sz w:val="28"/>
          <w:szCs w:val="28"/>
        </w:rPr>
        <w:t xml:space="preserve"> </w:t>
      </w:r>
      <w:proofErr w:type="spellStart"/>
      <w:r w:rsidRPr="008E0D49">
        <w:rPr>
          <w:bCs/>
          <w:sz w:val="28"/>
          <w:szCs w:val="28"/>
        </w:rPr>
        <w:t>địa</w:t>
      </w:r>
      <w:proofErr w:type="spellEnd"/>
      <w:r>
        <w:rPr>
          <w:bCs/>
          <w:sz w:val="28"/>
          <w:szCs w:val="28"/>
        </w:rPr>
        <w:t xml:space="preserve"> </w:t>
      </w:r>
      <w:proofErr w:type="spellStart"/>
      <w:r>
        <w:rPr>
          <w:bCs/>
          <w:sz w:val="28"/>
          <w:szCs w:val="28"/>
        </w:rPr>
        <w:t>lặp</w:t>
      </w:r>
      <w:proofErr w:type="spellEnd"/>
      <w:r>
        <w:rPr>
          <w:bCs/>
          <w:sz w:val="28"/>
          <w:szCs w:val="28"/>
        </w:rPr>
        <w:t xml:space="preserve"> </w:t>
      </w:r>
      <w:proofErr w:type="spellStart"/>
      <w:r>
        <w:rPr>
          <w:bCs/>
          <w:sz w:val="28"/>
          <w:szCs w:val="28"/>
        </w:rPr>
        <w:t>lại</w:t>
      </w:r>
      <w:proofErr w:type="spellEnd"/>
      <w:r w:rsidRPr="008E0D49">
        <w:rPr>
          <w:bCs/>
          <w:sz w:val="28"/>
          <w:szCs w:val="28"/>
        </w:rPr>
        <w:t xml:space="preserve">: </w:t>
      </w:r>
      <w:proofErr w:type="spellStart"/>
      <w:r w:rsidRPr="008E0D49">
        <w:rPr>
          <w:bCs/>
          <w:sz w:val="28"/>
          <w:szCs w:val="28"/>
        </w:rPr>
        <w:t>Nối</w:t>
      </w:r>
      <w:proofErr w:type="spellEnd"/>
      <w:r w:rsidRPr="008E0D49">
        <w:rPr>
          <w:bCs/>
          <w:sz w:val="28"/>
          <w:szCs w:val="28"/>
        </w:rPr>
        <w:t xml:space="preserve"> </w:t>
      </w:r>
      <w:proofErr w:type="spellStart"/>
      <w:r w:rsidRPr="008E0D49">
        <w:rPr>
          <w:bCs/>
          <w:sz w:val="28"/>
          <w:szCs w:val="28"/>
        </w:rPr>
        <w:t>đất</w:t>
      </w:r>
      <w:proofErr w:type="spellEnd"/>
      <w:r w:rsidRPr="008E0D49">
        <w:rPr>
          <w:bCs/>
          <w:sz w:val="28"/>
          <w:szCs w:val="28"/>
        </w:rPr>
        <w:t xml:space="preserve"> </w:t>
      </w:r>
      <w:proofErr w:type="spellStart"/>
      <w:r w:rsidRPr="008E0D49">
        <w:rPr>
          <w:bCs/>
          <w:sz w:val="28"/>
          <w:szCs w:val="28"/>
        </w:rPr>
        <w:t>lặp</w:t>
      </w:r>
      <w:proofErr w:type="spellEnd"/>
      <w:r w:rsidRPr="008E0D49">
        <w:rPr>
          <w:bCs/>
          <w:sz w:val="28"/>
          <w:szCs w:val="28"/>
        </w:rPr>
        <w:t xml:space="preserve"> </w:t>
      </w:r>
      <w:proofErr w:type="spellStart"/>
      <w:r w:rsidRPr="008E0D49">
        <w:rPr>
          <w:bCs/>
          <w:sz w:val="28"/>
          <w:szCs w:val="28"/>
        </w:rPr>
        <w:t>lại</w:t>
      </w:r>
      <w:proofErr w:type="spellEnd"/>
      <w:r w:rsidRPr="008E0D49">
        <w:rPr>
          <w:bCs/>
          <w:sz w:val="28"/>
          <w:szCs w:val="28"/>
        </w:rPr>
        <w:t xml:space="preserve"> </w:t>
      </w:r>
      <w:proofErr w:type="spellStart"/>
      <w:r w:rsidRPr="008E0D49">
        <w:rPr>
          <w:bCs/>
          <w:sz w:val="28"/>
          <w:szCs w:val="28"/>
        </w:rPr>
        <w:t>cho</w:t>
      </w:r>
      <w:proofErr w:type="spellEnd"/>
      <w:r w:rsidRPr="008E0D49">
        <w:rPr>
          <w:bCs/>
          <w:sz w:val="28"/>
          <w:szCs w:val="28"/>
        </w:rPr>
        <w:t xml:space="preserve"> </w:t>
      </w:r>
      <w:proofErr w:type="spellStart"/>
      <w:r w:rsidRPr="008E0D49">
        <w:rPr>
          <w:bCs/>
          <w:sz w:val="28"/>
          <w:szCs w:val="28"/>
        </w:rPr>
        <w:t>dây</w:t>
      </w:r>
      <w:proofErr w:type="spellEnd"/>
      <w:r w:rsidRPr="008E0D49">
        <w:rPr>
          <w:bCs/>
          <w:sz w:val="28"/>
          <w:szCs w:val="28"/>
        </w:rPr>
        <w:t xml:space="preserve"> </w:t>
      </w:r>
      <w:proofErr w:type="spellStart"/>
      <w:r w:rsidRPr="008E0D49">
        <w:rPr>
          <w:bCs/>
          <w:sz w:val="28"/>
          <w:szCs w:val="28"/>
        </w:rPr>
        <w:t>trung</w:t>
      </w:r>
      <w:proofErr w:type="spellEnd"/>
      <w:r w:rsidRPr="008E0D49">
        <w:rPr>
          <w:bCs/>
          <w:sz w:val="28"/>
          <w:szCs w:val="28"/>
        </w:rPr>
        <w:t xml:space="preserve"> </w:t>
      </w:r>
      <w:proofErr w:type="spellStart"/>
      <w:r w:rsidRPr="008E0D49">
        <w:rPr>
          <w:bCs/>
          <w:sz w:val="28"/>
          <w:szCs w:val="28"/>
        </w:rPr>
        <w:t>tính</w:t>
      </w:r>
      <w:proofErr w:type="spellEnd"/>
      <w:r w:rsidRPr="008E0D49">
        <w:rPr>
          <w:bCs/>
          <w:sz w:val="28"/>
          <w:szCs w:val="28"/>
        </w:rPr>
        <w:t xml:space="preserve"> </w:t>
      </w:r>
      <w:proofErr w:type="spellStart"/>
      <w:r w:rsidRPr="008E0D49">
        <w:rPr>
          <w:bCs/>
          <w:sz w:val="28"/>
          <w:szCs w:val="28"/>
        </w:rPr>
        <w:t>sử</w:t>
      </w:r>
      <w:proofErr w:type="spellEnd"/>
      <w:r w:rsidRPr="008E0D49">
        <w:rPr>
          <w:bCs/>
          <w:sz w:val="28"/>
          <w:szCs w:val="28"/>
        </w:rPr>
        <w:t xml:space="preserve"> </w:t>
      </w:r>
      <w:proofErr w:type="spellStart"/>
      <w:r w:rsidRPr="008E0D49">
        <w:rPr>
          <w:bCs/>
          <w:sz w:val="28"/>
          <w:szCs w:val="28"/>
        </w:rPr>
        <w:t>dụng</w:t>
      </w:r>
      <w:proofErr w:type="spellEnd"/>
      <w:r w:rsidRPr="008E0D49">
        <w:rPr>
          <w:bCs/>
          <w:sz w:val="28"/>
          <w:szCs w:val="28"/>
        </w:rPr>
        <w:t xml:space="preserve"> </w:t>
      </w:r>
      <w:proofErr w:type="spellStart"/>
      <w:r w:rsidRPr="008E0D49">
        <w:rPr>
          <w:bCs/>
          <w:sz w:val="28"/>
          <w:szCs w:val="28"/>
        </w:rPr>
        <w:t>bộ</w:t>
      </w:r>
      <w:proofErr w:type="spellEnd"/>
      <w:r w:rsidRPr="008E0D49">
        <w:rPr>
          <w:bCs/>
          <w:sz w:val="28"/>
          <w:szCs w:val="28"/>
        </w:rPr>
        <w:t xml:space="preserve"> </w:t>
      </w:r>
      <w:proofErr w:type="spellStart"/>
      <w:r w:rsidRPr="008E0D49">
        <w:rPr>
          <w:bCs/>
          <w:sz w:val="28"/>
          <w:szCs w:val="28"/>
        </w:rPr>
        <w:t>tiếp</w:t>
      </w:r>
      <w:proofErr w:type="spellEnd"/>
      <w:r w:rsidRPr="008E0D49">
        <w:rPr>
          <w:bCs/>
          <w:sz w:val="28"/>
          <w:szCs w:val="28"/>
        </w:rPr>
        <w:t xml:space="preserve"> </w:t>
      </w:r>
      <w:proofErr w:type="spellStart"/>
      <w:r w:rsidRPr="008E0D49">
        <w:rPr>
          <w:bCs/>
          <w:sz w:val="28"/>
          <w:szCs w:val="28"/>
        </w:rPr>
        <w:t>địa</w:t>
      </w:r>
      <w:proofErr w:type="spellEnd"/>
      <w:r w:rsidRPr="008E0D49">
        <w:rPr>
          <w:bCs/>
          <w:sz w:val="28"/>
          <w:szCs w:val="28"/>
        </w:rPr>
        <w:t xml:space="preserve"> T4C-1,5;</w:t>
      </w:r>
    </w:p>
    <w:p w14:paraId="13D5A68E" w14:textId="77777777" w:rsidR="00085E92" w:rsidRDefault="00085E92" w:rsidP="00085E92">
      <w:pPr>
        <w:tabs>
          <w:tab w:val="left" w:pos="360"/>
        </w:tabs>
        <w:spacing w:line="370" w:lineRule="exact"/>
        <w:rPr>
          <w:bCs/>
          <w:sz w:val="28"/>
          <w:szCs w:val="28"/>
        </w:rPr>
      </w:pPr>
      <w:r>
        <w:rPr>
          <w:iCs/>
          <w:color w:val="000000"/>
          <w:sz w:val="28"/>
          <w:szCs w:val="28"/>
        </w:rPr>
        <w:tab/>
      </w:r>
      <w:r>
        <w:rPr>
          <w:iCs/>
          <w:color w:val="000000"/>
          <w:sz w:val="28"/>
          <w:szCs w:val="28"/>
        </w:rPr>
        <w:tab/>
        <w:t xml:space="preserve">* </w:t>
      </w:r>
      <w:proofErr w:type="spellStart"/>
      <w:r>
        <w:rPr>
          <w:iCs/>
          <w:color w:val="000000"/>
          <w:sz w:val="28"/>
          <w:szCs w:val="28"/>
        </w:rPr>
        <w:t>T</w:t>
      </w:r>
      <w:r>
        <w:rPr>
          <w:bCs/>
          <w:sz w:val="28"/>
          <w:szCs w:val="28"/>
        </w:rPr>
        <w:t>ổ</w:t>
      </w:r>
      <w:proofErr w:type="spellEnd"/>
      <w:r>
        <w:rPr>
          <w:bCs/>
          <w:sz w:val="28"/>
          <w:szCs w:val="28"/>
        </w:rPr>
        <w:t xml:space="preserve"> </w:t>
      </w:r>
      <w:proofErr w:type="spellStart"/>
      <w:r>
        <w:rPr>
          <w:bCs/>
          <w:sz w:val="28"/>
          <w:szCs w:val="28"/>
        </w:rPr>
        <w:t>dân</w:t>
      </w:r>
      <w:proofErr w:type="spellEnd"/>
      <w:r>
        <w:rPr>
          <w:bCs/>
          <w:sz w:val="28"/>
          <w:szCs w:val="28"/>
        </w:rPr>
        <w:t xml:space="preserve"> </w:t>
      </w:r>
      <w:proofErr w:type="spellStart"/>
      <w:r>
        <w:rPr>
          <w:bCs/>
          <w:sz w:val="28"/>
          <w:szCs w:val="28"/>
        </w:rPr>
        <w:t>phố</w:t>
      </w:r>
      <w:proofErr w:type="spellEnd"/>
      <w:r>
        <w:rPr>
          <w:bCs/>
          <w:sz w:val="28"/>
          <w:szCs w:val="28"/>
        </w:rPr>
        <w:t xml:space="preserve"> </w:t>
      </w:r>
      <w:proofErr w:type="spellStart"/>
      <w:r>
        <w:rPr>
          <w:bCs/>
          <w:sz w:val="28"/>
          <w:szCs w:val="28"/>
        </w:rPr>
        <w:t>Trịnh</w:t>
      </w:r>
      <w:proofErr w:type="spellEnd"/>
      <w:r>
        <w:rPr>
          <w:bCs/>
          <w:sz w:val="28"/>
          <w:szCs w:val="28"/>
        </w:rPr>
        <w:t xml:space="preserve"> </w:t>
      </w:r>
      <w:proofErr w:type="spellStart"/>
      <w:r>
        <w:rPr>
          <w:bCs/>
          <w:sz w:val="28"/>
          <w:szCs w:val="28"/>
        </w:rPr>
        <w:t>Xá</w:t>
      </w:r>
      <w:proofErr w:type="spellEnd"/>
      <w:r>
        <w:rPr>
          <w:bCs/>
          <w:sz w:val="28"/>
          <w:szCs w:val="28"/>
        </w:rPr>
        <w:t xml:space="preserve"> (</w:t>
      </w:r>
      <w:proofErr w:type="spellStart"/>
      <w:r>
        <w:rPr>
          <w:bCs/>
          <w:sz w:val="28"/>
          <w:szCs w:val="28"/>
        </w:rPr>
        <w:t>phần</w:t>
      </w:r>
      <w:proofErr w:type="spellEnd"/>
      <w:r>
        <w:rPr>
          <w:bCs/>
          <w:sz w:val="28"/>
          <w:szCs w:val="28"/>
        </w:rPr>
        <w:t xml:space="preserve"> </w:t>
      </w:r>
      <w:proofErr w:type="spellStart"/>
      <w:r>
        <w:rPr>
          <w:bCs/>
          <w:sz w:val="28"/>
          <w:szCs w:val="28"/>
        </w:rPr>
        <w:t>cải</w:t>
      </w:r>
      <w:proofErr w:type="spellEnd"/>
      <w:r>
        <w:rPr>
          <w:bCs/>
          <w:sz w:val="28"/>
          <w:szCs w:val="28"/>
        </w:rPr>
        <w:t xml:space="preserve"> </w:t>
      </w:r>
      <w:proofErr w:type="spellStart"/>
      <w:r>
        <w:rPr>
          <w:bCs/>
          <w:sz w:val="28"/>
          <w:szCs w:val="28"/>
        </w:rPr>
        <w:t>tạo</w:t>
      </w:r>
      <w:proofErr w:type="spellEnd"/>
      <w:r>
        <w:rPr>
          <w:bCs/>
          <w:sz w:val="28"/>
          <w:szCs w:val="28"/>
        </w:rPr>
        <w:t>):</w:t>
      </w:r>
    </w:p>
    <w:p w14:paraId="06634B17" w14:textId="77777777" w:rsidR="00085E92" w:rsidRDefault="00085E92" w:rsidP="00085E92">
      <w:pPr>
        <w:spacing w:line="370" w:lineRule="exact"/>
        <w:rPr>
          <w:bCs/>
          <w:sz w:val="28"/>
          <w:szCs w:val="28"/>
        </w:rPr>
      </w:pPr>
      <w:r>
        <w:rPr>
          <w:bCs/>
          <w:sz w:val="28"/>
          <w:szCs w:val="28"/>
        </w:rPr>
        <w:tab/>
        <w:t xml:space="preserve">- </w:t>
      </w:r>
      <w:proofErr w:type="spellStart"/>
      <w:r>
        <w:rPr>
          <w:bCs/>
          <w:sz w:val="28"/>
          <w:szCs w:val="28"/>
        </w:rPr>
        <w:t>Dịch</w:t>
      </w:r>
      <w:proofErr w:type="spellEnd"/>
      <w:r>
        <w:rPr>
          <w:bCs/>
          <w:sz w:val="28"/>
          <w:szCs w:val="28"/>
        </w:rPr>
        <w:t xml:space="preserve"> </w:t>
      </w:r>
      <w:proofErr w:type="spellStart"/>
      <w:r>
        <w:rPr>
          <w:bCs/>
          <w:sz w:val="28"/>
          <w:szCs w:val="28"/>
        </w:rPr>
        <w:t>chuyển</w:t>
      </w:r>
      <w:proofErr w:type="spellEnd"/>
      <w:r>
        <w:rPr>
          <w:bCs/>
          <w:sz w:val="28"/>
          <w:szCs w:val="28"/>
        </w:rPr>
        <w:t xml:space="preserve"> 27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chữ</w:t>
      </w:r>
      <w:proofErr w:type="spellEnd"/>
      <w:r>
        <w:rPr>
          <w:bCs/>
          <w:sz w:val="28"/>
          <w:szCs w:val="28"/>
        </w:rPr>
        <w:t xml:space="preserve"> L + </w:t>
      </w:r>
      <w:proofErr w:type="spellStart"/>
      <w:r>
        <w:rPr>
          <w:bCs/>
          <w:sz w:val="28"/>
          <w:szCs w:val="28"/>
        </w:rPr>
        <w:t>bóng</w:t>
      </w:r>
      <w:proofErr w:type="spellEnd"/>
      <w:r>
        <w:rPr>
          <w:bCs/>
          <w:sz w:val="28"/>
          <w:szCs w:val="28"/>
        </w:rPr>
        <w:t xml:space="preserve"> led </w:t>
      </w:r>
      <w:proofErr w:type="spellStart"/>
      <w:r>
        <w:rPr>
          <w:bCs/>
          <w:sz w:val="28"/>
          <w:szCs w:val="28"/>
        </w:rPr>
        <w:t>hiện</w:t>
      </w:r>
      <w:proofErr w:type="spellEnd"/>
      <w:r>
        <w:rPr>
          <w:bCs/>
          <w:sz w:val="28"/>
          <w:szCs w:val="28"/>
        </w:rPr>
        <w:t xml:space="preserve"> </w:t>
      </w:r>
      <w:proofErr w:type="spellStart"/>
      <w:r>
        <w:rPr>
          <w:bCs/>
          <w:sz w:val="28"/>
          <w:szCs w:val="28"/>
        </w:rPr>
        <w:t>trạng</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cột</w:t>
      </w:r>
      <w:proofErr w:type="spellEnd"/>
      <w:r>
        <w:rPr>
          <w:bCs/>
          <w:sz w:val="28"/>
          <w:szCs w:val="28"/>
        </w:rPr>
        <w:t xml:space="preserve"> </w:t>
      </w:r>
      <w:proofErr w:type="spellStart"/>
      <w:r>
        <w:rPr>
          <w:bCs/>
          <w:sz w:val="28"/>
          <w:szCs w:val="28"/>
        </w:rPr>
        <w:t>cũ</w:t>
      </w:r>
      <w:proofErr w:type="spellEnd"/>
      <w:r>
        <w:rPr>
          <w:bCs/>
          <w:sz w:val="28"/>
          <w:szCs w:val="28"/>
        </w:rPr>
        <w:t xml:space="preserve"> sang </w:t>
      </w:r>
      <w:proofErr w:type="spellStart"/>
      <w:r>
        <w:rPr>
          <w:bCs/>
          <w:sz w:val="28"/>
          <w:szCs w:val="28"/>
        </w:rPr>
        <w:t>cột</w:t>
      </w:r>
      <w:proofErr w:type="spellEnd"/>
      <w:r>
        <w:rPr>
          <w:bCs/>
          <w:sz w:val="28"/>
          <w:szCs w:val="28"/>
        </w:rPr>
        <w:t xml:space="preserve"> </w:t>
      </w:r>
      <w:proofErr w:type="spellStart"/>
      <w:r>
        <w:rPr>
          <w:bCs/>
          <w:sz w:val="28"/>
          <w:szCs w:val="28"/>
        </w:rPr>
        <w:t>mới</w:t>
      </w:r>
      <w:proofErr w:type="spellEnd"/>
      <w:r>
        <w:rPr>
          <w:bCs/>
          <w:sz w:val="28"/>
          <w:szCs w:val="28"/>
        </w:rPr>
        <w:t>;</w:t>
      </w:r>
    </w:p>
    <w:p w14:paraId="2A4458FF" w14:textId="77777777" w:rsidR="00085E92" w:rsidRDefault="00085E92" w:rsidP="00085E92">
      <w:pPr>
        <w:spacing w:line="370" w:lineRule="exact"/>
        <w:rPr>
          <w:bCs/>
          <w:sz w:val="28"/>
          <w:szCs w:val="28"/>
        </w:rPr>
      </w:pPr>
      <w:r>
        <w:rPr>
          <w:bCs/>
          <w:sz w:val="28"/>
          <w:szCs w:val="28"/>
        </w:rPr>
        <w:tab/>
        <w:t xml:space="preserve">- </w:t>
      </w:r>
      <w:proofErr w:type="spellStart"/>
      <w:r>
        <w:rPr>
          <w:bCs/>
          <w:sz w:val="28"/>
          <w:szCs w:val="28"/>
        </w:rPr>
        <w:t>Dịch</w:t>
      </w:r>
      <w:proofErr w:type="spellEnd"/>
      <w:r>
        <w:rPr>
          <w:bCs/>
          <w:sz w:val="28"/>
          <w:szCs w:val="28"/>
        </w:rPr>
        <w:t xml:space="preserve"> </w:t>
      </w:r>
      <w:proofErr w:type="spellStart"/>
      <w:r>
        <w:rPr>
          <w:bCs/>
          <w:sz w:val="28"/>
          <w:szCs w:val="28"/>
        </w:rPr>
        <w:t>chuyển</w:t>
      </w:r>
      <w:proofErr w:type="spellEnd"/>
      <w:r>
        <w:rPr>
          <w:bCs/>
          <w:sz w:val="28"/>
          <w:szCs w:val="28"/>
        </w:rPr>
        <w:t xml:space="preserve"> </w:t>
      </w:r>
      <w:proofErr w:type="spellStart"/>
      <w:r>
        <w:rPr>
          <w:bCs/>
          <w:sz w:val="28"/>
          <w:szCs w:val="28"/>
        </w:rPr>
        <w:t>dây</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trạng</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nguồn</w:t>
      </w:r>
      <w:proofErr w:type="spellEnd"/>
      <w:r>
        <w:rPr>
          <w:bCs/>
          <w:sz w:val="28"/>
          <w:szCs w:val="28"/>
        </w:rPr>
        <w:t xml:space="preserve">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cột</w:t>
      </w:r>
      <w:proofErr w:type="spellEnd"/>
      <w:r>
        <w:rPr>
          <w:bCs/>
          <w:sz w:val="28"/>
          <w:szCs w:val="28"/>
        </w:rPr>
        <w:t xml:space="preserve"> </w:t>
      </w:r>
      <w:proofErr w:type="spellStart"/>
      <w:r>
        <w:rPr>
          <w:bCs/>
          <w:sz w:val="28"/>
          <w:szCs w:val="28"/>
        </w:rPr>
        <w:t>cũ</w:t>
      </w:r>
      <w:proofErr w:type="spellEnd"/>
      <w:r>
        <w:rPr>
          <w:bCs/>
          <w:sz w:val="28"/>
          <w:szCs w:val="28"/>
        </w:rPr>
        <w:t xml:space="preserve"> sang </w:t>
      </w:r>
      <w:proofErr w:type="spellStart"/>
      <w:r>
        <w:rPr>
          <w:bCs/>
          <w:sz w:val="28"/>
          <w:szCs w:val="28"/>
        </w:rPr>
        <w:t>cột</w:t>
      </w:r>
      <w:proofErr w:type="spellEnd"/>
      <w:r>
        <w:rPr>
          <w:bCs/>
          <w:sz w:val="28"/>
          <w:szCs w:val="28"/>
        </w:rPr>
        <w:t xml:space="preserve"> </w:t>
      </w:r>
      <w:proofErr w:type="spellStart"/>
      <w:r>
        <w:rPr>
          <w:bCs/>
          <w:sz w:val="28"/>
          <w:szCs w:val="28"/>
        </w:rPr>
        <w:t>mới</w:t>
      </w:r>
      <w:proofErr w:type="spellEnd"/>
      <w:r>
        <w:rPr>
          <w:bCs/>
          <w:sz w:val="28"/>
          <w:szCs w:val="28"/>
        </w:rPr>
        <w:t>;</w:t>
      </w:r>
    </w:p>
    <w:p w14:paraId="1B16E57D" w14:textId="77777777" w:rsidR="00085E92" w:rsidRDefault="00085E92" w:rsidP="00085E92">
      <w:pPr>
        <w:spacing w:line="370" w:lineRule="exact"/>
        <w:rPr>
          <w:bCs/>
          <w:sz w:val="28"/>
          <w:szCs w:val="28"/>
        </w:rPr>
      </w:pPr>
      <w:r>
        <w:rPr>
          <w:bCs/>
          <w:sz w:val="28"/>
          <w:szCs w:val="28"/>
        </w:rPr>
        <w:tab/>
        <w:t xml:space="preserve">* </w:t>
      </w:r>
      <w:proofErr w:type="spellStart"/>
      <w:r>
        <w:rPr>
          <w:bCs/>
          <w:sz w:val="28"/>
          <w:szCs w:val="28"/>
        </w:rPr>
        <w:t>Khu</w:t>
      </w:r>
      <w:proofErr w:type="spellEnd"/>
      <w:r>
        <w:rPr>
          <w:bCs/>
          <w:sz w:val="28"/>
          <w:szCs w:val="28"/>
        </w:rPr>
        <w:t xml:space="preserve"> </w:t>
      </w:r>
      <w:proofErr w:type="spellStart"/>
      <w:r>
        <w:rPr>
          <w:bCs/>
          <w:sz w:val="28"/>
          <w:szCs w:val="28"/>
        </w:rPr>
        <w:t>phố</w:t>
      </w:r>
      <w:proofErr w:type="spellEnd"/>
      <w:r>
        <w:rPr>
          <w:bCs/>
          <w:sz w:val="28"/>
          <w:szCs w:val="28"/>
        </w:rPr>
        <w:t xml:space="preserve"> </w:t>
      </w:r>
      <w:proofErr w:type="spellStart"/>
      <w:r>
        <w:rPr>
          <w:bCs/>
          <w:sz w:val="28"/>
          <w:szCs w:val="28"/>
        </w:rPr>
        <w:t>Tiến</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Nghĩa</w:t>
      </w:r>
      <w:proofErr w:type="spellEnd"/>
      <w:r>
        <w:rPr>
          <w:bCs/>
          <w:sz w:val="28"/>
          <w:szCs w:val="28"/>
        </w:rPr>
        <w:t xml:space="preserve"> </w:t>
      </w:r>
      <w:proofErr w:type="spellStart"/>
      <w:r>
        <w:rPr>
          <w:bCs/>
          <w:sz w:val="28"/>
          <w:szCs w:val="28"/>
        </w:rPr>
        <w:t>Lập</w:t>
      </w:r>
      <w:proofErr w:type="spellEnd"/>
      <w:r>
        <w:rPr>
          <w:bCs/>
          <w:sz w:val="28"/>
          <w:szCs w:val="28"/>
        </w:rPr>
        <w:t>:</w:t>
      </w:r>
    </w:p>
    <w:p w14:paraId="586E9E63" w14:textId="77777777" w:rsidR="00085E92" w:rsidRDefault="00085E92" w:rsidP="00085E92">
      <w:pPr>
        <w:spacing w:line="370" w:lineRule="exact"/>
        <w:rPr>
          <w:bCs/>
          <w:sz w:val="28"/>
          <w:szCs w:val="28"/>
        </w:rPr>
      </w:pPr>
      <w:r>
        <w:rPr>
          <w:bCs/>
          <w:sz w:val="28"/>
          <w:szCs w:val="28"/>
        </w:rPr>
        <w:tab/>
        <w:t xml:space="preserve">- </w:t>
      </w:r>
      <w:proofErr w:type="spellStart"/>
      <w:r>
        <w:rPr>
          <w:bCs/>
          <w:sz w:val="28"/>
          <w:szCs w:val="28"/>
        </w:rPr>
        <w:t>Phần</w:t>
      </w:r>
      <w:proofErr w:type="spellEnd"/>
      <w:r>
        <w:rPr>
          <w:bCs/>
          <w:sz w:val="28"/>
          <w:szCs w:val="28"/>
        </w:rPr>
        <w:t xml:space="preserve"> </w:t>
      </w:r>
      <w:proofErr w:type="spellStart"/>
      <w:r>
        <w:rPr>
          <w:bCs/>
          <w:sz w:val="28"/>
          <w:szCs w:val="28"/>
        </w:rPr>
        <w:t>cải</w:t>
      </w:r>
      <w:proofErr w:type="spellEnd"/>
      <w:r>
        <w:rPr>
          <w:bCs/>
          <w:sz w:val="28"/>
          <w:szCs w:val="28"/>
        </w:rPr>
        <w:t xml:space="preserve"> </w:t>
      </w:r>
      <w:proofErr w:type="spellStart"/>
      <w:r>
        <w:rPr>
          <w:bCs/>
          <w:sz w:val="28"/>
          <w:szCs w:val="28"/>
        </w:rPr>
        <w:t>tạo</w:t>
      </w:r>
      <w:proofErr w:type="spellEnd"/>
      <w:r>
        <w:rPr>
          <w:bCs/>
          <w:sz w:val="28"/>
          <w:szCs w:val="28"/>
        </w:rPr>
        <w:t>:</w:t>
      </w:r>
    </w:p>
    <w:p w14:paraId="26BF1BBA" w14:textId="77777777" w:rsidR="00085E92" w:rsidRDefault="00085E92" w:rsidP="00085E92">
      <w:pPr>
        <w:spacing w:line="370" w:lineRule="exact"/>
        <w:rPr>
          <w:iCs/>
          <w:color w:val="000000"/>
          <w:sz w:val="28"/>
          <w:szCs w:val="28"/>
        </w:rPr>
      </w:pPr>
      <w:r>
        <w:rPr>
          <w:bCs/>
          <w:sz w:val="28"/>
          <w:szCs w:val="28"/>
        </w:rPr>
        <w:tab/>
        <w:t xml:space="preserve">+ </w:t>
      </w:r>
      <w:proofErr w:type="spellStart"/>
      <w:r>
        <w:rPr>
          <w:iCs/>
          <w:color w:val="000000"/>
          <w:sz w:val="28"/>
          <w:szCs w:val="28"/>
        </w:rPr>
        <w:t>Thay</w:t>
      </w:r>
      <w:proofErr w:type="spellEnd"/>
      <w:r>
        <w:rPr>
          <w:iCs/>
          <w:color w:val="000000"/>
          <w:sz w:val="28"/>
          <w:szCs w:val="28"/>
        </w:rPr>
        <w:t xml:space="preserve"> </w:t>
      </w:r>
      <w:proofErr w:type="spellStart"/>
      <w:r>
        <w:rPr>
          <w:iCs/>
          <w:color w:val="000000"/>
          <w:sz w:val="28"/>
          <w:szCs w:val="28"/>
        </w:rPr>
        <w:t>thế</w:t>
      </w:r>
      <w:proofErr w:type="spellEnd"/>
      <w:r>
        <w:rPr>
          <w:iCs/>
          <w:color w:val="000000"/>
          <w:sz w:val="28"/>
          <w:szCs w:val="28"/>
        </w:rPr>
        <w:t xml:space="preserve"> 27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w:t>
      </w:r>
      <w:proofErr w:type="spellStart"/>
      <w:r>
        <w:rPr>
          <w:iCs/>
          <w:color w:val="000000"/>
          <w:sz w:val="28"/>
          <w:szCs w:val="28"/>
        </w:rPr>
        <w:t>đèn</w:t>
      </w:r>
      <w:proofErr w:type="spellEnd"/>
      <w:r>
        <w:rPr>
          <w:iCs/>
          <w:color w:val="000000"/>
          <w:sz w:val="28"/>
          <w:szCs w:val="28"/>
        </w:rPr>
        <w:t xml:space="preserve"> </w:t>
      </w:r>
      <w:proofErr w:type="spellStart"/>
      <w:r>
        <w:rPr>
          <w:iCs/>
          <w:color w:val="000000"/>
          <w:sz w:val="28"/>
          <w:szCs w:val="28"/>
        </w:rPr>
        <w:t>hiện</w:t>
      </w:r>
      <w:proofErr w:type="spellEnd"/>
      <w:r>
        <w:rPr>
          <w:iCs/>
          <w:color w:val="000000"/>
          <w:sz w:val="28"/>
          <w:szCs w:val="28"/>
        </w:rPr>
        <w:t xml:space="preserve"> </w:t>
      </w:r>
      <w:proofErr w:type="spellStart"/>
      <w:r>
        <w:rPr>
          <w:iCs/>
          <w:color w:val="000000"/>
          <w:sz w:val="28"/>
          <w:szCs w:val="28"/>
        </w:rPr>
        <w:t>trạng</w:t>
      </w:r>
      <w:proofErr w:type="spellEnd"/>
      <w:r>
        <w:rPr>
          <w:iCs/>
          <w:color w:val="000000"/>
          <w:sz w:val="28"/>
          <w:szCs w:val="28"/>
        </w:rPr>
        <w:t xml:space="preserve"> </w:t>
      </w:r>
      <w:proofErr w:type="spellStart"/>
      <w:r>
        <w:rPr>
          <w:iCs/>
          <w:color w:val="000000"/>
          <w:sz w:val="28"/>
          <w:szCs w:val="28"/>
        </w:rPr>
        <w:t>bằng</w:t>
      </w:r>
      <w:proofErr w:type="spellEnd"/>
      <w:r>
        <w:rPr>
          <w:iCs/>
          <w:color w:val="000000"/>
          <w:sz w:val="28"/>
          <w:szCs w:val="28"/>
        </w:rPr>
        <w:t xml:space="preserve"> </w:t>
      </w:r>
      <w:proofErr w:type="spellStart"/>
      <w:r>
        <w:rPr>
          <w:iCs/>
          <w:color w:val="000000"/>
          <w:sz w:val="28"/>
          <w:szCs w:val="28"/>
        </w:rPr>
        <w:t>bóng</w:t>
      </w:r>
      <w:proofErr w:type="spellEnd"/>
      <w:r>
        <w:rPr>
          <w:iCs/>
          <w:color w:val="000000"/>
          <w:sz w:val="28"/>
          <w:szCs w:val="28"/>
        </w:rPr>
        <w:t xml:space="preserve"> led 150W;</w:t>
      </w:r>
    </w:p>
    <w:p w14:paraId="0C97674B" w14:textId="77777777" w:rsidR="00085E92" w:rsidRDefault="00085E92" w:rsidP="00085E92">
      <w:pPr>
        <w:spacing w:line="370" w:lineRule="exact"/>
        <w:rPr>
          <w:iCs/>
          <w:color w:val="000000"/>
          <w:sz w:val="28"/>
          <w:szCs w:val="28"/>
        </w:rPr>
      </w:pPr>
      <w:r>
        <w:rPr>
          <w:iCs/>
          <w:color w:val="000000"/>
          <w:sz w:val="28"/>
          <w:szCs w:val="28"/>
        </w:rPr>
        <w:tab/>
        <w:t xml:space="preserve">+ </w:t>
      </w:r>
      <w:proofErr w:type="spellStart"/>
      <w:r>
        <w:rPr>
          <w:iCs/>
          <w:color w:val="000000"/>
          <w:sz w:val="28"/>
          <w:szCs w:val="28"/>
        </w:rPr>
        <w:t>Thay</w:t>
      </w:r>
      <w:proofErr w:type="spellEnd"/>
      <w:r>
        <w:rPr>
          <w:iCs/>
          <w:color w:val="000000"/>
          <w:sz w:val="28"/>
          <w:szCs w:val="28"/>
        </w:rPr>
        <w:t xml:space="preserve"> </w:t>
      </w:r>
      <w:proofErr w:type="spellStart"/>
      <w:r>
        <w:rPr>
          <w:iCs/>
          <w:color w:val="000000"/>
          <w:sz w:val="28"/>
          <w:szCs w:val="28"/>
        </w:rPr>
        <w:t>thế</w:t>
      </w:r>
      <w:proofErr w:type="spellEnd"/>
      <w:r>
        <w:rPr>
          <w:iCs/>
          <w:color w:val="000000"/>
          <w:sz w:val="28"/>
          <w:szCs w:val="28"/>
        </w:rPr>
        <w:t xml:space="preserve"> </w:t>
      </w:r>
      <w:proofErr w:type="spellStart"/>
      <w:r>
        <w:rPr>
          <w:iCs/>
          <w:color w:val="000000"/>
          <w:sz w:val="28"/>
          <w:szCs w:val="28"/>
        </w:rPr>
        <w:t>tủ</w:t>
      </w:r>
      <w:proofErr w:type="spellEnd"/>
      <w:r>
        <w:rPr>
          <w:iCs/>
          <w:color w:val="000000"/>
          <w:sz w:val="28"/>
          <w:szCs w:val="28"/>
        </w:rPr>
        <w:t xml:space="preserve"> </w:t>
      </w:r>
      <w:proofErr w:type="spellStart"/>
      <w:r>
        <w:rPr>
          <w:iCs/>
          <w:color w:val="000000"/>
          <w:sz w:val="28"/>
          <w:szCs w:val="28"/>
        </w:rPr>
        <w:t>điều</w:t>
      </w:r>
      <w:proofErr w:type="spellEnd"/>
      <w:r>
        <w:rPr>
          <w:iCs/>
          <w:color w:val="000000"/>
          <w:sz w:val="28"/>
          <w:szCs w:val="28"/>
        </w:rPr>
        <w:t xml:space="preserve"> </w:t>
      </w:r>
      <w:proofErr w:type="spellStart"/>
      <w:r>
        <w:rPr>
          <w:iCs/>
          <w:color w:val="000000"/>
          <w:sz w:val="28"/>
          <w:szCs w:val="28"/>
        </w:rPr>
        <w:t>khiển</w:t>
      </w:r>
      <w:proofErr w:type="spellEnd"/>
      <w:r>
        <w:rPr>
          <w:iCs/>
          <w:color w:val="000000"/>
          <w:sz w:val="28"/>
          <w:szCs w:val="28"/>
        </w:rPr>
        <w:t xml:space="preserve"> </w:t>
      </w:r>
      <w:proofErr w:type="spellStart"/>
      <w:r>
        <w:rPr>
          <w:iCs/>
          <w:color w:val="000000"/>
          <w:sz w:val="28"/>
          <w:szCs w:val="28"/>
        </w:rPr>
        <w:t>chiếu</w:t>
      </w:r>
      <w:proofErr w:type="spellEnd"/>
      <w:r>
        <w:rPr>
          <w:iCs/>
          <w:color w:val="000000"/>
          <w:sz w:val="28"/>
          <w:szCs w:val="28"/>
        </w:rPr>
        <w:t xml:space="preserve"> </w:t>
      </w:r>
      <w:proofErr w:type="spellStart"/>
      <w:r>
        <w:rPr>
          <w:iCs/>
          <w:color w:val="000000"/>
          <w:sz w:val="28"/>
          <w:szCs w:val="28"/>
        </w:rPr>
        <w:t>sáng</w:t>
      </w:r>
      <w:proofErr w:type="spellEnd"/>
      <w:r>
        <w:rPr>
          <w:iCs/>
          <w:color w:val="000000"/>
          <w:sz w:val="28"/>
          <w:szCs w:val="28"/>
        </w:rPr>
        <w:t xml:space="preserve"> </w:t>
      </w:r>
      <w:proofErr w:type="spellStart"/>
      <w:r>
        <w:rPr>
          <w:iCs/>
          <w:color w:val="000000"/>
          <w:sz w:val="28"/>
          <w:szCs w:val="28"/>
        </w:rPr>
        <w:t>hiệng</w:t>
      </w:r>
      <w:proofErr w:type="spellEnd"/>
      <w:r>
        <w:rPr>
          <w:iCs/>
          <w:color w:val="000000"/>
          <w:sz w:val="28"/>
          <w:szCs w:val="28"/>
        </w:rPr>
        <w:t xml:space="preserve"> </w:t>
      </w:r>
      <w:proofErr w:type="spellStart"/>
      <w:r>
        <w:rPr>
          <w:iCs/>
          <w:color w:val="000000"/>
          <w:sz w:val="28"/>
          <w:szCs w:val="28"/>
        </w:rPr>
        <w:t>trạng</w:t>
      </w:r>
      <w:proofErr w:type="spellEnd"/>
      <w:r>
        <w:rPr>
          <w:iCs/>
          <w:color w:val="000000"/>
          <w:sz w:val="28"/>
          <w:szCs w:val="28"/>
        </w:rPr>
        <w:t xml:space="preserve"> </w:t>
      </w:r>
      <w:proofErr w:type="spellStart"/>
      <w:r>
        <w:rPr>
          <w:iCs/>
          <w:color w:val="000000"/>
          <w:sz w:val="28"/>
          <w:szCs w:val="28"/>
        </w:rPr>
        <w:t>bẳng</w:t>
      </w:r>
      <w:proofErr w:type="spellEnd"/>
      <w:r>
        <w:rPr>
          <w:iCs/>
          <w:color w:val="000000"/>
          <w:sz w:val="28"/>
          <w:szCs w:val="28"/>
        </w:rPr>
        <w:t xml:space="preserve"> </w:t>
      </w:r>
      <w:proofErr w:type="spellStart"/>
      <w:r>
        <w:rPr>
          <w:iCs/>
          <w:color w:val="000000"/>
          <w:sz w:val="28"/>
          <w:szCs w:val="28"/>
        </w:rPr>
        <w:t>tủ</w:t>
      </w:r>
      <w:proofErr w:type="spellEnd"/>
      <w:r>
        <w:rPr>
          <w:iCs/>
          <w:color w:val="000000"/>
          <w:sz w:val="28"/>
          <w:szCs w:val="28"/>
        </w:rPr>
        <w:t xml:space="preserve"> </w:t>
      </w:r>
      <w:proofErr w:type="spellStart"/>
      <w:r>
        <w:rPr>
          <w:iCs/>
          <w:color w:val="000000"/>
          <w:sz w:val="28"/>
          <w:szCs w:val="28"/>
        </w:rPr>
        <w:t>điều</w:t>
      </w:r>
      <w:proofErr w:type="spellEnd"/>
      <w:r>
        <w:rPr>
          <w:iCs/>
          <w:color w:val="000000"/>
          <w:sz w:val="28"/>
          <w:szCs w:val="28"/>
        </w:rPr>
        <w:t xml:space="preserve"> </w:t>
      </w:r>
      <w:proofErr w:type="spellStart"/>
      <w:r>
        <w:rPr>
          <w:iCs/>
          <w:color w:val="000000"/>
          <w:sz w:val="28"/>
          <w:szCs w:val="28"/>
        </w:rPr>
        <w:t>khiển</w:t>
      </w:r>
      <w:proofErr w:type="spellEnd"/>
      <w:r>
        <w:rPr>
          <w:iCs/>
          <w:color w:val="000000"/>
          <w:sz w:val="28"/>
          <w:szCs w:val="28"/>
        </w:rPr>
        <w:t xml:space="preserve"> </w:t>
      </w:r>
      <w:proofErr w:type="spellStart"/>
      <w:r>
        <w:rPr>
          <w:iCs/>
          <w:color w:val="000000"/>
          <w:sz w:val="28"/>
          <w:szCs w:val="28"/>
        </w:rPr>
        <w:t>chiếu</w:t>
      </w:r>
      <w:proofErr w:type="spellEnd"/>
      <w:r>
        <w:rPr>
          <w:iCs/>
          <w:color w:val="000000"/>
          <w:sz w:val="28"/>
          <w:szCs w:val="28"/>
        </w:rPr>
        <w:t xml:space="preserve"> </w:t>
      </w:r>
      <w:proofErr w:type="spellStart"/>
      <w:r>
        <w:rPr>
          <w:iCs/>
          <w:color w:val="000000"/>
          <w:sz w:val="28"/>
          <w:szCs w:val="28"/>
        </w:rPr>
        <w:t>sáng</w:t>
      </w:r>
      <w:proofErr w:type="spellEnd"/>
      <w:r>
        <w:rPr>
          <w:iCs/>
          <w:color w:val="000000"/>
          <w:sz w:val="28"/>
          <w:szCs w:val="28"/>
        </w:rPr>
        <w:t xml:space="preserve"> </w:t>
      </w:r>
      <w:proofErr w:type="spellStart"/>
      <w:r>
        <w:rPr>
          <w:iCs/>
          <w:color w:val="000000"/>
          <w:sz w:val="28"/>
          <w:szCs w:val="28"/>
        </w:rPr>
        <w:t>tự</w:t>
      </w:r>
      <w:proofErr w:type="spellEnd"/>
      <w:r>
        <w:rPr>
          <w:iCs/>
          <w:color w:val="000000"/>
          <w:sz w:val="28"/>
          <w:szCs w:val="28"/>
        </w:rPr>
        <w:t xml:space="preserve"> </w:t>
      </w:r>
      <w:proofErr w:type="spellStart"/>
      <w:r>
        <w:rPr>
          <w:iCs/>
          <w:color w:val="000000"/>
          <w:sz w:val="28"/>
          <w:szCs w:val="28"/>
        </w:rPr>
        <w:t>động</w:t>
      </w:r>
      <w:proofErr w:type="spellEnd"/>
      <w:r>
        <w:rPr>
          <w:iCs/>
          <w:color w:val="000000"/>
          <w:sz w:val="28"/>
          <w:szCs w:val="28"/>
        </w:rPr>
        <w:t xml:space="preserve"> 50A;</w:t>
      </w:r>
    </w:p>
    <w:p w14:paraId="27626EFB" w14:textId="77777777" w:rsidR="00085E92" w:rsidRDefault="00085E92" w:rsidP="00085E92">
      <w:pPr>
        <w:spacing w:line="370" w:lineRule="exact"/>
        <w:rPr>
          <w:iCs/>
          <w:color w:val="000000"/>
          <w:sz w:val="28"/>
          <w:szCs w:val="28"/>
        </w:rPr>
      </w:pPr>
      <w:r>
        <w:rPr>
          <w:iCs/>
          <w:color w:val="000000"/>
          <w:sz w:val="28"/>
          <w:szCs w:val="28"/>
        </w:rPr>
        <w:tab/>
        <w:t xml:space="preserve">- </w:t>
      </w:r>
      <w:proofErr w:type="spellStart"/>
      <w:r>
        <w:rPr>
          <w:iCs/>
          <w:color w:val="000000"/>
          <w:sz w:val="28"/>
          <w:szCs w:val="28"/>
        </w:rPr>
        <w:t>Phần</w:t>
      </w:r>
      <w:proofErr w:type="spellEnd"/>
      <w:r>
        <w:rPr>
          <w:iCs/>
          <w:color w:val="000000"/>
          <w:sz w:val="28"/>
          <w:szCs w:val="28"/>
        </w:rPr>
        <w:t xml:space="preserve"> </w:t>
      </w:r>
      <w:proofErr w:type="spellStart"/>
      <w:r>
        <w:rPr>
          <w:iCs/>
          <w:color w:val="000000"/>
          <w:sz w:val="28"/>
          <w:szCs w:val="28"/>
        </w:rPr>
        <w:t>lắp</w:t>
      </w:r>
      <w:proofErr w:type="spellEnd"/>
      <w:r>
        <w:rPr>
          <w:iCs/>
          <w:color w:val="000000"/>
          <w:sz w:val="28"/>
          <w:szCs w:val="28"/>
        </w:rPr>
        <w:t xml:space="preserve"> </w:t>
      </w:r>
      <w:proofErr w:type="spellStart"/>
      <w:r>
        <w:rPr>
          <w:iCs/>
          <w:color w:val="000000"/>
          <w:sz w:val="28"/>
          <w:szCs w:val="28"/>
        </w:rPr>
        <w:t>đặt</w:t>
      </w:r>
      <w:proofErr w:type="spellEnd"/>
      <w:r>
        <w:rPr>
          <w:iCs/>
          <w:color w:val="000000"/>
          <w:sz w:val="28"/>
          <w:szCs w:val="28"/>
        </w:rPr>
        <w:t xml:space="preserve"> </w:t>
      </w:r>
      <w:proofErr w:type="spellStart"/>
      <w:r>
        <w:rPr>
          <w:iCs/>
          <w:color w:val="000000"/>
          <w:sz w:val="28"/>
          <w:szCs w:val="28"/>
        </w:rPr>
        <w:t>mới</w:t>
      </w:r>
      <w:proofErr w:type="spellEnd"/>
      <w:r>
        <w:rPr>
          <w:iCs/>
          <w:color w:val="000000"/>
          <w:sz w:val="28"/>
          <w:szCs w:val="28"/>
        </w:rPr>
        <w:t>:</w:t>
      </w:r>
    </w:p>
    <w:p w14:paraId="064858A5" w14:textId="77777777" w:rsidR="00085E92" w:rsidRDefault="00085E92" w:rsidP="00085E92">
      <w:pPr>
        <w:widowControl w:val="0"/>
        <w:spacing w:line="370" w:lineRule="exact"/>
        <w:ind w:firstLine="720"/>
        <w:rPr>
          <w:bCs/>
          <w:sz w:val="28"/>
          <w:szCs w:val="28"/>
        </w:rPr>
      </w:pPr>
      <w:r>
        <w:rPr>
          <w:bCs/>
          <w:sz w:val="28"/>
          <w:szCs w:val="28"/>
        </w:rPr>
        <w:lastRenderedPageBreak/>
        <w:t xml:space="preserve">+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lắp</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cột</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trạng</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chữ</w:t>
      </w:r>
      <w:proofErr w:type="spellEnd"/>
      <w:r>
        <w:rPr>
          <w:bCs/>
          <w:sz w:val="28"/>
          <w:szCs w:val="28"/>
        </w:rPr>
        <w:t xml:space="preserve"> L D60 </w:t>
      </w:r>
      <w:proofErr w:type="spellStart"/>
      <w:r>
        <w:rPr>
          <w:bCs/>
          <w:sz w:val="28"/>
          <w:szCs w:val="28"/>
        </w:rPr>
        <w:t>dày</w:t>
      </w:r>
      <w:proofErr w:type="spellEnd"/>
      <w:r>
        <w:rPr>
          <w:bCs/>
          <w:sz w:val="28"/>
          <w:szCs w:val="28"/>
        </w:rPr>
        <w:t xml:space="preserve"> 3mm;</w:t>
      </w:r>
    </w:p>
    <w:p w14:paraId="207D7408" w14:textId="77777777" w:rsidR="00085E92" w:rsidRPr="00B3045A" w:rsidRDefault="00085E92" w:rsidP="00085E92">
      <w:pPr>
        <w:widowControl w:val="0"/>
        <w:spacing w:line="370" w:lineRule="exact"/>
        <w:ind w:firstLine="720"/>
        <w:rPr>
          <w:bCs/>
          <w:sz w:val="28"/>
          <w:szCs w:val="28"/>
        </w:rPr>
      </w:pPr>
      <w:r>
        <w:rPr>
          <w:bCs/>
          <w:sz w:val="28"/>
          <w:szCs w:val="28"/>
        </w:rPr>
        <w:t xml:space="preserve">+ </w:t>
      </w:r>
      <w:proofErr w:type="spellStart"/>
      <w:r>
        <w:rPr>
          <w:bCs/>
          <w:sz w:val="28"/>
          <w:szCs w:val="28"/>
        </w:rPr>
        <w:t>Bóng</w:t>
      </w:r>
      <w:proofErr w:type="spellEnd"/>
      <w:r>
        <w:rPr>
          <w:bCs/>
          <w:sz w:val="28"/>
          <w:szCs w:val="28"/>
        </w:rPr>
        <w:t xml:space="preserve"> </w:t>
      </w:r>
      <w:proofErr w:type="spellStart"/>
      <w:proofErr w:type="gramStart"/>
      <w:r>
        <w:rPr>
          <w:bCs/>
          <w:sz w:val="28"/>
          <w:szCs w:val="28"/>
        </w:rPr>
        <w:t>đèn</w:t>
      </w:r>
      <w:proofErr w:type="spellEnd"/>
      <w:r>
        <w:rPr>
          <w:bCs/>
          <w:sz w:val="28"/>
          <w:szCs w:val="28"/>
        </w:rPr>
        <w:t xml:space="preserve"> :</w:t>
      </w:r>
      <w:proofErr w:type="gram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bóng</w:t>
      </w:r>
      <w:proofErr w:type="spellEnd"/>
      <w:r>
        <w:rPr>
          <w:bCs/>
          <w:sz w:val="28"/>
          <w:szCs w:val="28"/>
        </w:rPr>
        <w:t xml:space="preserve"> led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giao</w:t>
      </w:r>
      <w:proofErr w:type="spellEnd"/>
      <w:r>
        <w:rPr>
          <w:bCs/>
          <w:sz w:val="28"/>
          <w:szCs w:val="28"/>
        </w:rPr>
        <w:t xml:space="preserve"> </w:t>
      </w:r>
      <w:proofErr w:type="spellStart"/>
      <w:r>
        <w:rPr>
          <w:bCs/>
          <w:sz w:val="28"/>
          <w:szCs w:val="28"/>
        </w:rPr>
        <w:t>thông</w:t>
      </w:r>
      <w:proofErr w:type="spellEnd"/>
      <w:r>
        <w:rPr>
          <w:bCs/>
          <w:sz w:val="28"/>
          <w:szCs w:val="28"/>
        </w:rPr>
        <w:t xml:space="preserve"> 8</w:t>
      </w:r>
      <w:r w:rsidRPr="00B3045A">
        <w:rPr>
          <w:bCs/>
          <w:sz w:val="28"/>
          <w:szCs w:val="28"/>
        </w:rPr>
        <w:t>0W DIM;</w:t>
      </w:r>
    </w:p>
    <w:p w14:paraId="07D91254" w14:textId="77777777" w:rsidR="00085E92" w:rsidRPr="00BC3D68" w:rsidRDefault="00085E92" w:rsidP="00085E92">
      <w:pPr>
        <w:spacing w:line="370" w:lineRule="exact"/>
        <w:ind w:firstLine="720"/>
        <w:rPr>
          <w:bCs/>
          <w:sz w:val="28"/>
          <w:szCs w:val="28"/>
        </w:rPr>
      </w:pPr>
      <w:r>
        <w:rPr>
          <w:bCs/>
          <w:sz w:val="28"/>
          <w:szCs w:val="28"/>
        </w:rPr>
        <w:t xml:space="preserve">+ </w:t>
      </w:r>
      <w:proofErr w:type="spellStart"/>
      <w:r>
        <w:rPr>
          <w:bCs/>
          <w:sz w:val="28"/>
          <w:szCs w:val="28"/>
        </w:rPr>
        <w:t>Dây</w:t>
      </w:r>
      <w:proofErr w:type="spellEnd"/>
      <w:r>
        <w:rPr>
          <w:bCs/>
          <w:sz w:val="28"/>
          <w:szCs w:val="28"/>
        </w:rPr>
        <w:t xml:space="preserve"> </w:t>
      </w:r>
      <w:proofErr w:type="spellStart"/>
      <w:r>
        <w:rPr>
          <w:bCs/>
          <w:sz w:val="28"/>
          <w:szCs w:val="28"/>
        </w:rPr>
        <w:t>cáp</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tuyến</w:t>
      </w:r>
      <w:proofErr w:type="spellEnd"/>
      <w:r>
        <w:rPr>
          <w:bCs/>
          <w:sz w:val="28"/>
          <w:szCs w:val="28"/>
        </w:rPr>
        <w:t xml:space="preserve"> </w:t>
      </w:r>
      <w:proofErr w:type="spellStart"/>
      <w:r>
        <w:rPr>
          <w:bCs/>
          <w:sz w:val="28"/>
          <w:szCs w:val="28"/>
        </w:rPr>
        <w:t>cáp</w:t>
      </w:r>
      <w:proofErr w:type="spellEnd"/>
      <w:r>
        <w:rPr>
          <w:bCs/>
          <w:sz w:val="28"/>
          <w:szCs w:val="28"/>
        </w:rPr>
        <w:t xml:space="preserve"> </w:t>
      </w:r>
      <w:proofErr w:type="spellStart"/>
      <w:r>
        <w:rPr>
          <w:bCs/>
          <w:sz w:val="28"/>
          <w:szCs w:val="28"/>
        </w:rPr>
        <w:t>treo</w:t>
      </w:r>
      <w:proofErr w:type="spellEnd"/>
      <w:r>
        <w:rPr>
          <w:bCs/>
          <w:sz w:val="28"/>
          <w:szCs w:val="28"/>
        </w:rPr>
        <w:t xml:space="preserve">: </w:t>
      </w:r>
      <w:proofErr w:type="spellStart"/>
      <w:r w:rsidRPr="00B3045A">
        <w:rPr>
          <w:bCs/>
          <w:sz w:val="28"/>
          <w:szCs w:val="28"/>
        </w:rPr>
        <w:t>Sử</w:t>
      </w:r>
      <w:proofErr w:type="spellEnd"/>
      <w:r w:rsidRPr="00B3045A">
        <w:rPr>
          <w:bCs/>
          <w:sz w:val="28"/>
          <w:szCs w:val="28"/>
        </w:rPr>
        <w:t xml:space="preserve"> </w:t>
      </w:r>
      <w:proofErr w:type="spellStart"/>
      <w:r w:rsidRPr="00B3045A">
        <w:rPr>
          <w:bCs/>
          <w:sz w:val="28"/>
          <w:szCs w:val="28"/>
        </w:rPr>
        <w:t>dụng</w:t>
      </w:r>
      <w:proofErr w:type="spellEnd"/>
      <w:r w:rsidRPr="00B3045A">
        <w:rPr>
          <w:bCs/>
          <w:sz w:val="28"/>
          <w:szCs w:val="28"/>
        </w:rPr>
        <w:t xml:space="preserve"> </w:t>
      </w:r>
      <w:proofErr w:type="spellStart"/>
      <w:r w:rsidRPr="00B3045A">
        <w:rPr>
          <w:bCs/>
          <w:sz w:val="28"/>
          <w:szCs w:val="28"/>
        </w:rPr>
        <w:t>cáp</w:t>
      </w:r>
      <w:proofErr w:type="spellEnd"/>
      <w:r w:rsidRPr="00B3045A">
        <w:rPr>
          <w:bCs/>
          <w:sz w:val="28"/>
          <w:szCs w:val="28"/>
        </w:rPr>
        <w:t xml:space="preserve"> </w:t>
      </w:r>
      <w:proofErr w:type="spellStart"/>
      <w:r w:rsidRPr="00B3045A">
        <w:rPr>
          <w:bCs/>
          <w:sz w:val="28"/>
          <w:szCs w:val="28"/>
        </w:rPr>
        <w:t>ruột</w:t>
      </w:r>
      <w:proofErr w:type="spellEnd"/>
      <w:r w:rsidRPr="00B3045A">
        <w:rPr>
          <w:bCs/>
          <w:sz w:val="28"/>
          <w:szCs w:val="28"/>
        </w:rPr>
        <w:t xml:space="preserve"> </w:t>
      </w:r>
      <w:proofErr w:type="spellStart"/>
      <w:r w:rsidRPr="00B3045A">
        <w:rPr>
          <w:bCs/>
          <w:sz w:val="28"/>
          <w:szCs w:val="28"/>
        </w:rPr>
        <w:t>đồng</w:t>
      </w:r>
      <w:proofErr w:type="spellEnd"/>
      <w:r w:rsidRPr="00B3045A">
        <w:rPr>
          <w:bCs/>
          <w:sz w:val="28"/>
          <w:szCs w:val="28"/>
        </w:rPr>
        <w:t xml:space="preserve"> </w:t>
      </w:r>
      <w:proofErr w:type="spellStart"/>
      <w:r w:rsidRPr="00B3045A">
        <w:rPr>
          <w:bCs/>
          <w:sz w:val="28"/>
          <w:szCs w:val="28"/>
        </w:rPr>
        <w:t>loại</w:t>
      </w:r>
      <w:proofErr w:type="spellEnd"/>
      <w:r w:rsidRPr="00B3045A">
        <w:rPr>
          <w:bCs/>
          <w:sz w:val="28"/>
          <w:szCs w:val="28"/>
        </w:rPr>
        <w:t xml:space="preserve"> </w:t>
      </w:r>
      <w:proofErr w:type="spellStart"/>
      <w:r>
        <w:rPr>
          <w:bCs/>
          <w:sz w:val="28"/>
          <w:szCs w:val="28"/>
        </w:rPr>
        <w:t>cáp</w:t>
      </w:r>
      <w:proofErr w:type="spellEnd"/>
      <w:r>
        <w:rPr>
          <w:bCs/>
          <w:sz w:val="28"/>
          <w:szCs w:val="28"/>
        </w:rPr>
        <w:t xml:space="preserve"> Cu/XLPE/PVC -0,6/1kV </w:t>
      </w:r>
      <w:proofErr w:type="spellStart"/>
      <w:r>
        <w:rPr>
          <w:bCs/>
          <w:sz w:val="28"/>
          <w:szCs w:val="28"/>
        </w:rPr>
        <w:t>có</w:t>
      </w:r>
      <w:proofErr w:type="spellEnd"/>
      <w:r>
        <w:rPr>
          <w:bCs/>
          <w:sz w:val="28"/>
          <w:szCs w:val="28"/>
        </w:rPr>
        <w:t xml:space="preserve"> </w:t>
      </w:r>
      <w:proofErr w:type="spellStart"/>
      <w:r>
        <w:rPr>
          <w:bCs/>
          <w:sz w:val="28"/>
          <w:szCs w:val="28"/>
        </w:rPr>
        <w:t>tiết</w:t>
      </w:r>
      <w:proofErr w:type="spellEnd"/>
      <w:r>
        <w:rPr>
          <w:bCs/>
          <w:sz w:val="28"/>
          <w:szCs w:val="28"/>
        </w:rPr>
        <w:t xml:space="preserve"> </w:t>
      </w:r>
      <w:proofErr w:type="spellStart"/>
      <w:r>
        <w:rPr>
          <w:bCs/>
          <w:sz w:val="28"/>
          <w:szCs w:val="28"/>
        </w:rPr>
        <w:t>diện</w:t>
      </w:r>
      <w:proofErr w:type="spellEnd"/>
      <w:r>
        <w:rPr>
          <w:bCs/>
          <w:sz w:val="28"/>
          <w:szCs w:val="28"/>
        </w:rPr>
        <w:t xml:space="preserve"> 4x6mm2</w:t>
      </w:r>
      <w:r w:rsidRPr="00B3045A">
        <w:rPr>
          <w:bCs/>
          <w:sz w:val="28"/>
          <w:szCs w:val="28"/>
        </w:rPr>
        <w:t xml:space="preserve">, </w:t>
      </w:r>
      <w:proofErr w:type="spellStart"/>
      <w:r w:rsidRPr="00B3045A">
        <w:rPr>
          <w:bCs/>
          <w:sz w:val="28"/>
          <w:szCs w:val="28"/>
        </w:rPr>
        <w:t>dây</w:t>
      </w:r>
      <w:proofErr w:type="spellEnd"/>
      <w:r w:rsidRPr="00B3045A">
        <w:rPr>
          <w:bCs/>
          <w:sz w:val="28"/>
          <w:szCs w:val="28"/>
        </w:rPr>
        <w:t xml:space="preserve"> </w:t>
      </w:r>
      <w:proofErr w:type="spellStart"/>
      <w:r w:rsidRPr="00B3045A">
        <w:rPr>
          <w:bCs/>
          <w:sz w:val="28"/>
          <w:szCs w:val="28"/>
        </w:rPr>
        <w:t>lên</w:t>
      </w:r>
      <w:proofErr w:type="spellEnd"/>
      <w:r w:rsidRPr="00B3045A">
        <w:rPr>
          <w:bCs/>
          <w:sz w:val="28"/>
          <w:szCs w:val="28"/>
        </w:rPr>
        <w:t xml:space="preserve"> </w:t>
      </w:r>
      <w:proofErr w:type="spellStart"/>
      <w:r w:rsidRPr="00B3045A">
        <w:rPr>
          <w:bCs/>
          <w:sz w:val="28"/>
          <w:szCs w:val="28"/>
        </w:rPr>
        <w:t>đèn</w:t>
      </w:r>
      <w:proofErr w:type="spellEnd"/>
      <w:r w:rsidRPr="00B3045A">
        <w:rPr>
          <w:bCs/>
          <w:sz w:val="28"/>
          <w:szCs w:val="28"/>
        </w:rPr>
        <w:t xml:space="preserve"> Cu/PVC/PVC- </w:t>
      </w:r>
      <w:r>
        <w:rPr>
          <w:bCs/>
          <w:sz w:val="28"/>
          <w:szCs w:val="28"/>
        </w:rPr>
        <w:t>2</w:t>
      </w:r>
      <w:r w:rsidRPr="00B3045A">
        <w:rPr>
          <w:bCs/>
          <w:sz w:val="28"/>
          <w:szCs w:val="28"/>
        </w:rPr>
        <w:t>x</w:t>
      </w:r>
      <w:r>
        <w:rPr>
          <w:bCs/>
          <w:sz w:val="28"/>
          <w:szCs w:val="28"/>
        </w:rPr>
        <w:t>1</w:t>
      </w:r>
      <w:r w:rsidRPr="00B3045A">
        <w:rPr>
          <w:bCs/>
          <w:sz w:val="28"/>
          <w:szCs w:val="28"/>
        </w:rPr>
        <w:t>,5mm2;</w:t>
      </w:r>
    </w:p>
    <w:p w14:paraId="2DA0D591" w14:textId="77777777" w:rsidR="00085E92" w:rsidRPr="00754A13" w:rsidRDefault="00085E92" w:rsidP="00085E92">
      <w:pPr>
        <w:pStyle w:val="bodytext"/>
        <w:spacing w:before="0" w:after="0" w:line="300" w:lineRule="auto"/>
        <w:ind w:firstLine="0"/>
        <w:rPr>
          <w:rFonts w:eastAsia="Times New Roman"/>
          <w:sz w:val="28"/>
          <w:szCs w:val="28"/>
          <w:lang w:val="nl-NL" w:eastAsia="en-US"/>
        </w:rPr>
      </w:pPr>
      <w:r w:rsidRPr="00754A13">
        <w:rPr>
          <w:rFonts w:eastAsia="Times New Roman"/>
          <w:sz w:val="28"/>
          <w:szCs w:val="28"/>
          <w:lang w:val="nl-NL" w:eastAsia="en-US"/>
        </w:rPr>
        <w:tab/>
        <w:t xml:space="preserve">3. Thời hạn hoàn thành: Không quá </w:t>
      </w:r>
      <w:r>
        <w:rPr>
          <w:rFonts w:eastAsia="Times New Roman"/>
          <w:sz w:val="28"/>
          <w:szCs w:val="28"/>
          <w:lang w:val="nl-NL" w:eastAsia="en-US"/>
        </w:rPr>
        <w:t>3</w:t>
      </w:r>
      <w:r w:rsidRPr="00754A13">
        <w:rPr>
          <w:rFonts w:eastAsia="Times New Roman"/>
          <w:sz w:val="28"/>
          <w:szCs w:val="28"/>
          <w:lang w:val="nl-NL" w:eastAsia="en-US"/>
        </w:rPr>
        <w:t>5 ngày</w:t>
      </w:r>
    </w:p>
    <w:p w14:paraId="0E2DE63C" w14:textId="77777777" w:rsidR="00085E92" w:rsidRPr="00B5208B" w:rsidRDefault="00085E92" w:rsidP="00085E92">
      <w:pPr>
        <w:widowControl w:val="0"/>
        <w:spacing w:line="300" w:lineRule="auto"/>
        <w:ind w:firstLine="709"/>
        <w:rPr>
          <w:b/>
          <w:sz w:val="28"/>
          <w:szCs w:val="28"/>
          <w:lang w:val="vi-VN"/>
        </w:rPr>
      </w:pPr>
      <w:r w:rsidRPr="00B5208B">
        <w:rPr>
          <w:b/>
          <w:sz w:val="28"/>
          <w:szCs w:val="28"/>
          <w:lang w:val="vi-VN"/>
        </w:rPr>
        <w:t>II. Yêu cầu về tiến độ thực hiện</w:t>
      </w:r>
    </w:p>
    <w:p w14:paraId="11E63503" w14:textId="77777777" w:rsidR="00085E92" w:rsidRPr="00B5208B" w:rsidRDefault="00085E92" w:rsidP="00085E92">
      <w:pPr>
        <w:spacing w:line="300" w:lineRule="auto"/>
        <w:ind w:firstLine="720"/>
        <w:rPr>
          <w:sz w:val="28"/>
          <w:szCs w:val="28"/>
          <w:lang w:val="nl-NL"/>
        </w:rPr>
      </w:pPr>
      <w:r w:rsidRPr="00B5208B">
        <w:rPr>
          <w:sz w:val="28"/>
          <w:szCs w:val="28"/>
          <w:lang w:val="nl-NL"/>
        </w:rPr>
        <w:t xml:space="preserve">Yêu cầu nhà thầu lập tiến độ chi tiết cho từng hạng mục công trình đảm bảo tổng thời gian thi công không quá </w:t>
      </w:r>
      <w:r>
        <w:rPr>
          <w:sz w:val="28"/>
          <w:szCs w:val="28"/>
          <w:lang w:val="nl-NL"/>
        </w:rPr>
        <w:t>35</w:t>
      </w:r>
      <w:r w:rsidRPr="00B5208B">
        <w:rPr>
          <w:sz w:val="28"/>
          <w:szCs w:val="28"/>
          <w:lang w:val="nl-NL"/>
        </w:rPr>
        <w:t xml:space="preserve"> ngày kể từ ngày khởi công công trình.</w:t>
      </w:r>
    </w:p>
    <w:p w14:paraId="478C63D2" w14:textId="77777777" w:rsidR="00085E92" w:rsidRPr="00B5208B" w:rsidRDefault="00085E92" w:rsidP="00085E92">
      <w:pPr>
        <w:widowControl w:val="0"/>
        <w:tabs>
          <w:tab w:val="left" w:pos="700"/>
          <w:tab w:val="left" w:pos="1418"/>
        </w:tabs>
        <w:spacing w:before="120" w:after="120" w:line="264" w:lineRule="auto"/>
        <w:ind w:firstLine="709"/>
        <w:rPr>
          <w:b/>
          <w:bCs/>
          <w:sz w:val="28"/>
          <w:szCs w:val="28"/>
        </w:rPr>
      </w:pPr>
      <w:r w:rsidRPr="00B5208B">
        <w:rPr>
          <w:b/>
          <w:bCs/>
          <w:sz w:val="28"/>
          <w:szCs w:val="28"/>
        </w:rPr>
        <w:t xml:space="preserve">III. </w:t>
      </w:r>
      <w:proofErr w:type="spellStart"/>
      <w:r w:rsidRPr="00B5208B">
        <w:rPr>
          <w:b/>
          <w:bCs/>
          <w:sz w:val="28"/>
          <w:szCs w:val="28"/>
        </w:rPr>
        <w:t>Yêu</w:t>
      </w:r>
      <w:proofErr w:type="spellEnd"/>
      <w:r w:rsidRPr="00B5208B">
        <w:rPr>
          <w:b/>
          <w:bCs/>
          <w:sz w:val="28"/>
          <w:szCs w:val="28"/>
        </w:rPr>
        <w:t xml:space="preserve"> </w:t>
      </w:r>
      <w:proofErr w:type="spellStart"/>
      <w:r w:rsidRPr="00B5208B">
        <w:rPr>
          <w:b/>
          <w:bCs/>
          <w:sz w:val="28"/>
          <w:szCs w:val="28"/>
        </w:rPr>
        <w:t>cầu</w:t>
      </w:r>
      <w:proofErr w:type="spellEnd"/>
      <w:r w:rsidRPr="00B5208B">
        <w:rPr>
          <w:b/>
          <w:bCs/>
          <w:sz w:val="28"/>
          <w:szCs w:val="28"/>
        </w:rPr>
        <w:t xml:space="preserve"> </w:t>
      </w:r>
      <w:proofErr w:type="spellStart"/>
      <w:r w:rsidRPr="00B5208B">
        <w:rPr>
          <w:b/>
          <w:bCs/>
          <w:sz w:val="28"/>
          <w:szCs w:val="28"/>
        </w:rPr>
        <w:t>về</w:t>
      </w:r>
      <w:proofErr w:type="spellEnd"/>
      <w:r w:rsidRPr="00B5208B">
        <w:rPr>
          <w:b/>
          <w:bCs/>
          <w:sz w:val="28"/>
          <w:szCs w:val="28"/>
        </w:rPr>
        <w:t xml:space="preserve"> </w:t>
      </w:r>
      <w:proofErr w:type="spellStart"/>
      <w:r w:rsidRPr="00B5208B">
        <w:rPr>
          <w:b/>
          <w:bCs/>
          <w:sz w:val="28"/>
          <w:szCs w:val="28"/>
        </w:rPr>
        <w:t>kỹ</w:t>
      </w:r>
      <w:proofErr w:type="spellEnd"/>
      <w:r w:rsidRPr="00B5208B">
        <w:rPr>
          <w:b/>
          <w:bCs/>
          <w:sz w:val="28"/>
          <w:szCs w:val="28"/>
        </w:rPr>
        <w:t xml:space="preserve"> </w:t>
      </w:r>
      <w:proofErr w:type="spellStart"/>
      <w:r w:rsidRPr="00B5208B">
        <w:rPr>
          <w:b/>
          <w:bCs/>
          <w:sz w:val="28"/>
          <w:szCs w:val="28"/>
        </w:rPr>
        <w:t>thuật</w:t>
      </w:r>
      <w:proofErr w:type="spellEnd"/>
      <w:r w:rsidRPr="00B5208B">
        <w:rPr>
          <w:b/>
          <w:bCs/>
          <w:sz w:val="28"/>
          <w:szCs w:val="28"/>
        </w:rPr>
        <w:t>/</w:t>
      </w:r>
      <w:proofErr w:type="spellStart"/>
      <w:r w:rsidRPr="00B5208B">
        <w:rPr>
          <w:b/>
          <w:bCs/>
          <w:sz w:val="28"/>
          <w:szCs w:val="28"/>
        </w:rPr>
        <w:t>chỉ</w:t>
      </w:r>
      <w:proofErr w:type="spellEnd"/>
      <w:r w:rsidRPr="00B5208B">
        <w:rPr>
          <w:b/>
          <w:bCs/>
          <w:sz w:val="28"/>
          <w:szCs w:val="28"/>
        </w:rPr>
        <w:t xml:space="preserve"> </w:t>
      </w:r>
      <w:proofErr w:type="spellStart"/>
      <w:r w:rsidRPr="00B5208B">
        <w:rPr>
          <w:b/>
          <w:bCs/>
          <w:sz w:val="28"/>
          <w:szCs w:val="28"/>
        </w:rPr>
        <w:t>dẫn</w:t>
      </w:r>
      <w:proofErr w:type="spellEnd"/>
      <w:r w:rsidRPr="00B5208B">
        <w:rPr>
          <w:b/>
          <w:bCs/>
          <w:sz w:val="28"/>
          <w:szCs w:val="28"/>
        </w:rPr>
        <w:t xml:space="preserve"> </w:t>
      </w:r>
      <w:proofErr w:type="spellStart"/>
      <w:r w:rsidRPr="00B5208B">
        <w:rPr>
          <w:b/>
          <w:bCs/>
          <w:sz w:val="28"/>
          <w:szCs w:val="28"/>
        </w:rPr>
        <w:t>kỹ</w:t>
      </w:r>
      <w:proofErr w:type="spellEnd"/>
      <w:r w:rsidRPr="00B5208B">
        <w:rPr>
          <w:b/>
          <w:bCs/>
          <w:sz w:val="28"/>
          <w:szCs w:val="28"/>
        </w:rPr>
        <w:t xml:space="preserve"> </w:t>
      </w:r>
      <w:proofErr w:type="spellStart"/>
      <w:r w:rsidRPr="00B5208B">
        <w:rPr>
          <w:b/>
          <w:bCs/>
          <w:sz w:val="28"/>
          <w:szCs w:val="28"/>
        </w:rPr>
        <w:t>thuật</w:t>
      </w:r>
      <w:proofErr w:type="spellEnd"/>
    </w:p>
    <w:p w14:paraId="6FDE3DD0" w14:textId="77777777" w:rsidR="00085E92" w:rsidRPr="00B5208B" w:rsidRDefault="00085E92" w:rsidP="00085E92">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nộp</w:t>
      </w:r>
      <w:proofErr w:type="spellEnd"/>
      <w:r w:rsidRPr="00B5208B">
        <w:rPr>
          <w:bCs/>
          <w:sz w:val="28"/>
          <w:szCs w:val="28"/>
          <w:lang w:val="es-ES"/>
        </w:rPr>
        <w:t xml:space="preserve"> </w:t>
      </w:r>
      <w:proofErr w:type="spellStart"/>
      <w:r w:rsidRPr="00B5208B">
        <w:rPr>
          <w:bCs/>
          <w:sz w:val="28"/>
          <w:szCs w:val="28"/>
          <w:lang w:val="es-ES"/>
        </w:rPr>
        <w:t>một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đính</w:t>
      </w:r>
      <w:proofErr w:type="spellEnd"/>
      <w:r w:rsidRPr="00B5208B">
        <w:rPr>
          <w:bCs/>
          <w:sz w:val="28"/>
          <w:szCs w:val="28"/>
          <w:lang w:val="es-ES"/>
        </w:rPr>
        <w:t xml:space="preserve"> </w:t>
      </w:r>
      <w:proofErr w:type="spellStart"/>
      <w:r w:rsidRPr="00B5208B">
        <w:rPr>
          <w:bCs/>
          <w:sz w:val="28"/>
          <w:szCs w:val="28"/>
          <w:lang w:val="es-ES"/>
        </w:rPr>
        <w:t>kèm</w:t>
      </w:r>
      <w:proofErr w:type="spellEnd"/>
      <w:r w:rsidRPr="00B5208B">
        <w:rPr>
          <w:bCs/>
          <w:sz w:val="28"/>
          <w:szCs w:val="28"/>
          <w:lang w:val="es-ES"/>
        </w:rPr>
        <w:t xml:space="preserve"> file </w:t>
      </w:r>
      <w:proofErr w:type="spellStart"/>
      <w:r w:rsidRPr="00B5208B">
        <w:rPr>
          <w:bCs/>
          <w:sz w:val="28"/>
          <w:szCs w:val="28"/>
          <w:lang w:val="es-ES"/>
        </w:rPr>
        <w:t>lên</w:t>
      </w:r>
      <w:proofErr w:type="spellEnd"/>
      <w:r w:rsidRPr="00B5208B">
        <w:rPr>
          <w:bCs/>
          <w:sz w:val="28"/>
          <w:szCs w:val="28"/>
          <w:lang w:val="es-ES"/>
        </w:rPr>
        <w:t xml:space="preserve"> </w:t>
      </w:r>
      <w:proofErr w:type="spellStart"/>
      <w:r w:rsidRPr="00B5208B">
        <w:rPr>
          <w:bCs/>
          <w:sz w:val="28"/>
          <w:szCs w:val="28"/>
          <w:lang w:val="es-ES"/>
        </w:rPr>
        <w:t>Hệ</w:t>
      </w:r>
      <w:proofErr w:type="spellEnd"/>
      <w:r w:rsidRPr="00B5208B">
        <w:rPr>
          <w:bCs/>
          <w:sz w:val="28"/>
          <w:szCs w:val="28"/>
          <w:lang w:val="es-ES"/>
        </w:rPr>
        <w:t xml:space="preserve"> </w:t>
      </w:r>
      <w:proofErr w:type="spellStart"/>
      <w:r w:rsidRPr="00B5208B">
        <w:rPr>
          <w:bCs/>
          <w:sz w:val="28"/>
          <w:szCs w:val="28"/>
          <w:lang w:val="es-ES"/>
        </w:rPr>
        <w:t>thống</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cụ</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phương</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lịch</w:t>
      </w:r>
      <w:proofErr w:type="spellEnd"/>
      <w:r w:rsidRPr="00B5208B">
        <w:rPr>
          <w:bCs/>
          <w:sz w:val="28"/>
          <w:szCs w:val="28"/>
          <w:lang w:val="es-ES"/>
        </w:rPr>
        <w:t xml:space="preserve"> </w:t>
      </w:r>
      <w:proofErr w:type="spellStart"/>
      <w:r w:rsidRPr="00B5208B">
        <w:rPr>
          <w:bCs/>
          <w:sz w:val="28"/>
          <w:szCs w:val="28"/>
          <w:lang w:val="es-ES"/>
        </w:rPr>
        <w:t>biểu</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bất</w:t>
      </w:r>
      <w:proofErr w:type="spellEnd"/>
      <w:r w:rsidRPr="00B5208B">
        <w:rPr>
          <w:bCs/>
          <w:sz w:val="28"/>
          <w:szCs w:val="28"/>
          <w:lang w:val="es-ES"/>
        </w:rPr>
        <w:t xml:space="preserve"> </w:t>
      </w:r>
      <w:proofErr w:type="spellStart"/>
      <w:r w:rsidRPr="00B5208B">
        <w:rPr>
          <w:bCs/>
          <w:sz w:val="28"/>
          <w:szCs w:val="28"/>
          <w:lang w:val="es-ES"/>
        </w:rPr>
        <w:t>kỳ</w:t>
      </w:r>
      <w:proofErr w:type="spellEnd"/>
      <w:r w:rsidRPr="00B5208B">
        <w:rPr>
          <w:bCs/>
          <w:sz w:val="28"/>
          <w:szCs w:val="28"/>
          <w:lang w:val="es-ES"/>
        </w:rPr>
        <w:t xml:space="preserve"> </w:t>
      </w:r>
      <w:proofErr w:type="spellStart"/>
      <w:r w:rsidRPr="00B5208B">
        <w:rPr>
          <w:bCs/>
          <w:sz w:val="28"/>
          <w:szCs w:val="28"/>
          <w:lang w:val="es-ES"/>
        </w:rPr>
        <w:t>thông</w:t>
      </w:r>
      <w:proofErr w:type="spellEnd"/>
      <w:r w:rsidRPr="00B5208B">
        <w:rPr>
          <w:bCs/>
          <w:sz w:val="28"/>
          <w:szCs w:val="28"/>
          <w:lang w:val="es-ES"/>
        </w:rPr>
        <w:t xml:space="preserve"> </w:t>
      </w:r>
      <w:proofErr w:type="spellStart"/>
      <w:r w:rsidRPr="00B5208B">
        <w:rPr>
          <w:bCs/>
          <w:sz w:val="28"/>
          <w:szCs w:val="28"/>
          <w:lang w:val="es-ES"/>
        </w:rPr>
        <w:t>tin</w:t>
      </w:r>
      <w:proofErr w:type="spellEnd"/>
      <w:r w:rsidRPr="00B5208B">
        <w:rPr>
          <w:bCs/>
          <w:sz w:val="28"/>
          <w:szCs w:val="28"/>
          <w:lang w:val="es-ES"/>
        </w:rPr>
        <w:t xml:space="preserve"> </w:t>
      </w:r>
      <w:proofErr w:type="spellStart"/>
      <w:r w:rsidRPr="00B5208B">
        <w:rPr>
          <w:bCs/>
          <w:sz w:val="28"/>
          <w:szCs w:val="28"/>
          <w:lang w:val="es-ES"/>
        </w:rPr>
        <w:t>nào</w:t>
      </w:r>
      <w:proofErr w:type="spellEnd"/>
      <w:r w:rsidRPr="00B5208B">
        <w:rPr>
          <w:bCs/>
          <w:sz w:val="28"/>
          <w:szCs w:val="28"/>
          <w:lang w:val="es-ES"/>
        </w:rPr>
        <w:t xml:space="preserve"> </w:t>
      </w:r>
      <w:proofErr w:type="spellStart"/>
      <w:r w:rsidRPr="00B5208B">
        <w:rPr>
          <w:bCs/>
          <w:sz w:val="28"/>
          <w:szCs w:val="28"/>
          <w:lang w:val="es-ES"/>
        </w:rPr>
        <w:t>khác</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chi </w:t>
      </w:r>
      <w:proofErr w:type="spellStart"/>
      <w:r w:rsidRPr="00B5208B">
        <w:rPr>
          <w:bCs/>
          <w:sz w:val="28"/>
          <w:szCs w:val="28"/>
          <w:lang w:val="es-ES"/>
        </w:rPr>
        <w:t>tiết</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w:t>
      </w:r>
      <w:proofErr w:type="spellStart"/>
      <w:r w:rsidRPr="00B5208B">
        <w:rPr>
          <w:bCs/>
          <w:sz w:val="28"/>
          <w:szCs w:val="28"/>
          <w:lang w:val="es-ES"/>
        </w:rPr>
        <w:t>chứng</w:t>
      </w:r>
      <w:proofErr w:type="spellEnd"/>
      <w:r w:rsidRPr="00B5208B">
        <w:rPr>
          <w:bCs/>
          <w:sz w:val="28"/>
          <w:szCs w:val="28"/>
          <w:lang w:val="es-ES"/>
        </w:rPr>
        <w:t xml:space="preserve"> </w:t>
      </w:r>
      <w:proofErr w:type="spellStart"/>
      <w:r w:rsidRPr="00B5208B">
        <w:rPr>
          <w:bCs/>
          <w:sz w:val="28"/>
          <w:szCs w:val="28"/>
          <w:lang w:val="es-ES"/>
        </w:rPr>
        <w:t>minh</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đối</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thời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hoàn</w:t>
      </w:r>
      <w:proofErr w:type="spellEnd"/>
      <w:r w:rsidRPr="00B5208B">
        <w:rPr>
          <w:bCs/>
          <w:sz w:val="28"/>
          <w:szCs w:val="28"/>
          <w:lang w:val="es-ES"/>
        </w:rPr>
        <w:t xml:space="preserve"> </w:t>
      </w:r>
      <w:proofErr w:type="spellStart"/>
      <w:r w:rsidRPr="00B5208B">
        <w:rPr>
          <w:bCs/>
          <w:sz w:val="28"/>
          <w:szCs w:val="28"/>
          <w:lang w:val="es-ES"/>
        </w:rPr>
        <w:t>thành</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sẽ</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đánh</w:t>
      </w:r>
      <w:proofErr w:type="spellEnd"/>
      <w:r w:rsidRPr="00B5208B">
        <w:rPr>
          <w:bCs/>
          <w:sz w:val="28"/>
          <w:szCs w:val="28"/>
          <w:lang w:val="es-ES"/>
        </w:rPr>
        <w:t xml:space="preserve">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xem</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giải</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năng</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vị</w:t>
      </w:r>
      <w:proofErr w:type="spellEnd"/>
      <w:r w:rsidRPr="00B5208B">
        <w:rPr>
          <w:bCs/>
          <w:sz w:val="28"/>
          <w:szCs w:val="28"/>
          <w:lang w:val="es-ES"/>
        </w:rPr>
        <w:t xml:space="preserve"> </w:t>
      </w:r>
      <w:proofErr w:type="spellStart"/>
      <w:r w:rsidRPr="00B5208B">
        <w:rPr>
          <w:bCs/>
          <w:sz w:val="28"/>
          <w:szCs w:val="28"/>
          <w:lang w:val="es-ES"/>
        </w:rPr>
        <w:t>trí</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nhận</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chủng</w:t>
      </w:r>
      <w:proofErr w:type="spellEnd"/>
      <w:r w:rsidRPr="00B5208B">
        <w:rPr>
          <w:bCs/>
          <w:sz w:val="28"/>
          <w:szCs w:val="28"/>
          <w:lang w:val="es-ES"/>
        </w:rPr>
        <w:t xml:space="preserve"> </w:t>
      </w:r>
      <w:proofErr w:type="spellStart"/>
      <w:r w:rsidRPr="00B5208B">
        <w:rPr>
          <w:bCs/>
          <w:sz w:val="28"/>
          <w:szCs w:val="28"/>
          <w:lang w:val="es-ES"/>
        </w:rPr>
        <w:t>loại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suất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kiểm</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an</w:t>
      </w:r>
      <w:proofErr w:type="spellEnd"/>
      <w:r w:rsidRPr="00B5208B">
        <w:rPr>
          <w:bCs/>
          <w:sz w:val="28"/>
          <w:szCs w:val="28"/>
          <w:lang w:val="es-ES"/>
        </w:rPr>
        <w:t xml:space="preserve"> </w:t>
      </w:r>
      <w:proofErr w:type="spellStart"/>
      <w:r w:rsidRPr="00B5208B">
        <w:rPr>
          <w:bCs/>
          <w:sz w:val="28"/>
          <w:szCs w:val="28"/>
          <w:lang w:val="es-ES"/>
        </w:rPr>
        <w:t>toàn</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môi</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đầy</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bảo</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bằng</w:t>
      </w:r>
      <w:proofErr w:type="spellEnd"/>
      <w:r w:rsidRPr="00B5208B">
        <w:rPr>
          <w:bCs/>
          <w:sz w:val="28"/>
          <w:szCs w:val="28"/>
          <w:lang w:val="es-ES"/>
        </w:rPr>
        <w:t xml:space="preserve"> </w:t>
      </w:r>
      <w:proofErr w:type="spellStart"/>
      <w:r w:rsidRPr="00B5208B">
        <w:rPr>
          <w:bCs/>
          <w:sz w:val="28"/>
          <w:szCs w:val="28"/>
          <w:lang w:val="es-ES"/>
        </w:rPr>
        <w:t>cách</w:t>
      </w:r>
      <w:proofErr w:type="spellEnd"/>
      <w:r w:rsidRPr="00B5208B">
        <w:rPr>
          <w:bCs/>
          <w:sz w:val="28"/>
          <w:szCs w:val="28"/>
          <w:lang w:val="es-ES"/>
        </w:rPr>
        <w:t xml:space="preserve"> </w:t>
      </w:r>
      <w:proofErr w:type="spellStart"/>
      <w:r w:rsidRPr="00B5208B">
        <w:rPr>
          <w:bCs/>
          <w:sz w:val="28"/>
          <w:szCs w:val="28"/>
          <w:lang w:val="es-ES"/>
        </w:rPr>
        <w:t>thức</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mà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sai</w:t>
      </w:r>
      <w:proofErr w:type="spellEnd"/>
      <w:r w:rsidRPr="00B5208B">
        <w:rPr>
          <w:bCs/>
          <w:sz w:val="28"/>
          <w:szCs w:val="28"/>
          <w:lang w:val="es-ES"/>
        </w:rPr>
        <w:t xml:space="preserve"> </w:t>
      </w:r>
      <w:proofErr w:type="spellStart"/>
      <w:r w:rsidRPr="00B5208B">
        <w:rPr>
          <w:bCs/>
          <w:sz w:val="28"/>
          <w:szCs w:val="28"/>
          <w:lang w:val="es-ES"/>
        </w:rPr>
        <w:t>lệch</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chế</w:t>
      </w:r>
      <w:proofErr w:type="spellEnd"/>
      <w:r w:rsidRPr="00B5208B">
        <w:rPr>
          <w:bCs/>
          <w:sz w:val="28"/>
          <w:szCs w:val="28"/>
          <w:lang w:val="es-ES"/>
        </w:rPr>
        <w:t xml:space="preserve"> </w:t>
      </w:r>
      <w:proofErr w:type="spellStart"/>
      <w:r w:rsidRPr="00B5208B">
        <w:rPr>
          <w:bCs/>
          <w:sz w:val="28"/>
          <w:szCs w:val="28"/>
          <w:lang w:val="es-ES"/>
        </w:rPr>
        <w:t>hoặc</w:t>
      </w:r>
      <w:proofErr w:type="spellEnd"/>
      <w:r w:rsidRPr="00B5208B">
        <w:rPr>
          <w:bCs/>
          <w:sz w:val="28"/>
          <w:szCs w:val="28"/>
          <w:lang w:val="es-ES"/>
        </w:rPr>
        <w:t xml:space="preserve"> </w:t>
      </w:r>
      <w:proofErr w:type="spellStart"/>
      <w:r w:rsidRPr="00B5208B">
        <w:rPr>
          <w:bCs/>
          <w:sz w:val="28"/>
          <w:szCs w:val="28"/>
          <w:lang w:val="es-ES"/>
        </w:rPr>
        <w:t>thiếu</w:t>
      </w:r>
      <w:proofErr w:type="spellEnd"/>
      <w:r w:rsidRPr="00B5208B">
        <w:rPr>
          <w:bCs/>
          <w:sz w:val="28"/>
          <w:szCs w:val="28"/>
          <w:lang w:val="es-ES"/>
        </w:rPr>
        <w:t xml:space="preserve"> </w:t>
      </w:r>
      <w:proofErr w:type="spellStart"/>
      <w:r w:rsidRPr="00B5208B">
        <w:rPr>
          <w:bCs/>
          <w:sz w:val="28"/>
          <w:szCs w:val="28"/>
          <w:lang w:val="es-ES"/>
        </w:rPr>
        <w:t>sót</w:t>
      </w:r>
      <w:proofErr w:type="spellEnd"/>
      <w:r w:rsidRPr="00B5208B">
        <w:rPr>
          <w:bCs/>
          <w:sz w:val="28"/>
          <w:szCs w:val="28"/>
          <w:lang w:val="es-ES"/>
        </w:rPr>
        <w:t xml:space="preserve"> </w:t>
      </w:r>
      <w:proofErr w:type="spellStart"/>
      <w:r w:rsidRPr="00B5208B">
        <w:rPr>
          <w:bCs/>
          <w:sz w:val="28"/>
          <w:szCs w:val="28"/>
          <w:lang w:val="es-ES"/>
        </w:rPr>
        <w:t>đáng</w:t>
      </w:r>
      <w:proofErr w:type="spellEnd"/>
      <w:r w:rsidRPr="00B5208B">
        <w:rPr>
          <w:bCs/>
          <w:sz w:val="28"/>
          <w:szCs w:val="28"/>
          <w:lang w:val="es-ES"/>
        </w:rPr>
        <w:t xml:space="preserve"> </w:t>
      </w:r>
      <w:proofErr w:type="spellStart"/>
      <w:r w:rsidRPr="00B5208B">
        <w:rPr>
          <w:bCs/>
          <w:sz w:val="28"/>
          <w:szCs w:val="28"/>
          <w:lang w:val="es-ES"/>
        </w:rPr>
        <w:t>kể</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chấp</w:t>
      </w:r>
      <w:proofErr w:type="spellEnd"/>
      <w:r w:rsidRPr="00B5208B">
        <w:rPr>
          <w:bCs/>
          <w:sz w:val="28"/>
          <w:szCs w:val="28"/>
          <w:lang w:val="es-ES"/>
        </w:rPr>
        <w:t xml:space="preserve"> </w:t>
      </w:r>
      <w:proofErr w:type="spellStart"/>
      <w:r w:rsidRPr="00B5208B">
        <w:rPr>
          <w:bCs/>
          <w:sz w:val="28"/>
          <w:szCs w:val="28"/>
          <w:lang w:val="es-ES"/>
        </w:rPr>
        <w:t>thuận</w:t>
      </w:r>
      <w:proofErr w:type="spellEnd"/>
      <w:r w:rsidRPr="00B5208B">
        <w:rPr>
          <w:bCs/>
          <w:sz w:val="28"/>
          <w:szCs w:val="28"/>
          <w:lang w:val="es-ES"/>
        </w:rPr>
        <w:t xml:space="preserve"> </w:t>
      </w:r>
      <w:proofErr w:type="spellStart"/>
      <w:r w:rsidRPr="00B5208B">
        <w:rPr>
          <w:bCs/>
          <w:sz w:val="28"/>
          <w:szCs w:val="28"/>
          <w:lang w:val="es-ES"/>
        </w:rPr>
        <w:t>là</w:t>
      </w:r>
      <w:proofErr w:type="spellEnd"/>
      <w:r w:rsidRPr="00B5208B">
        <w:rPr>
          <w:bCs/>
          <w:sz w:val="28"/>
          <w:szCs w:val="28"/>
          <w:lang w:val="es-ES"/>
        </w:rPr>
        <w:t xml:space="preserve"> </w:t>
      </w:r>
      <w:proofErr w:type="spellStart"/>
      <w:r w:rsidRPr="00B5208B">
        <w:rPr>
          <w:bCs/>
          <w:sz w:val="28"/>
          <w:szCs w:val="28"/>
          <w:lang w:val="es-ES"/>
        </w:rPr>
        <w:t>ràng</w:t>
      </w:r>
      <w:proofErr w:type="spellEnd"/>
      <w:r w:rsidRPr="00B5208B">
        <w:rPr>
          <w:bCs/>
          <w:sz w:val="28"/>
          <w:szCs w:val="28"/>
          <w:lang w:val="es-ES"/>
        </w:rPr>
        <w:t xml:space="preserve"> </w:t>
      </w:r>
      <w:proofErr w:type="spellStart"/>
      <w:r w:rsidRPr="00B5208B">
        <w:rPr>
          <w:bCs/>
          <w:sz w:val="28"/>
          <w:szCs w:val="28"/>
          <w:lang w:val="es-ES"/>
        </w:rPr>
        <w:t>buộc</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lý</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chủ</w:t>
      </w:r>
      <w:proofErr w:type="spellEnd"/>
      <w:r w:rsidRPr="00B5208B">
        <w:rPr>
          <w:bCs/>
          <w:sz w:val="28"/>
          <w:szCs w:val="28"/>
          <w:lang w:val="es-ES"/>
        </w:rPr>
        <w:t xml:space="preserve"> </w:t>
      </w:r>
      <w:proofErr w:type="spellStart"/>
      <w:r w:rsidRPr="00B5208B">
        <w:rPr>
          <w:bCs/>
          <w:sz w:val="28"/>
          <w:szCs w:val="28"/>
          <w:lang w:val="es-ES"/>
        </w:rPr>
        <w:t>đầu</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cho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 </w:t>
      </w:r>
      <w:proofErr w:type="spellStart"/>
      <w:r w:rsidRPr="00B5208B">
        <w:rPr>
          <w:bCs/>
          <w:sz w:val="28"/>
          <w:szCs w:val="28"/>
          <w:lang w:val="es-ES"/>
        </w:rPr>
        <w:t>nghĩa</w:t>
      </w:r>
      <w:proofErr w:type="spellEnd"/>
      <w:r w:rsidRPr="00B5208B">
        <w:rPr>
          <w:bCs/>
          <w:sz w:val="28"/>
          <w:szCs w:val="28"/>
          <w:lang w:val="es-ES"/>
        </w:rPr>
        <w:t xml:space="preserve"> </w:t>
      </w:r>
      <w:proofErr w:type="spellStart"/>
      <w:r w:rsidRPr="00B5208B">
        <w:rPr>
          <w:bCs/>
          <w:sz w:val="28"/>
          <w:szCs w:val="28"/>
          <w:lang w:val="es-ES"/>
        </w:rPr>
        <w:t>vụ</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nhiệm</w:t>
      </w:r>
      <w:proofErr w:type="spellEnd"/>
      <w:r w:rsidRPr="00B5208B">
        <w:rPr>
          <w:bCs/>
          <w:sz w:val="28"/>
          <w:szCs w:val="28"/>
          <w:lang w:val="es-ES"/>
        </w:rPr>
        <w:t xml:space="preserve"> -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dự</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thanh</w:t>
      </w:r>
      <w:proofErr w:type="spellEnd"/>
      <w:r w:rsidRPr="00B5208B">
        <w:rPr>
          <w:bCs/>
          <w:sz w:val="28"/>
          <w:szCs w:val="28"/>
          <w:lang w:val="es-ES"/>
        </w:rPr>
        <w:t xml:space="preserve"> </w:t>
      </w:r>
      <w:proofErr w:type="spellStart"/>
      <w:r w:rsidRPr="00B5208B">
        <w:rPr>
          <w:bCs/>
          <w:sz w:val="28"/>
          <w:szCs w:val="28"/>
          <w:lang w:val="es-ES"/>
        </w:rPr>
        <w:t>toán</w:t>
      </w:r>
      <w:proofErr w:type="spellEnd"/>
      <w:r w:rsidRPr="00B5208B">
        <w:rPr>
          <w:bCs/>
          <w:sz w:val="28"/>
          <w:szCs w:val="28"/>
          <w:lang w:val="es-ES"/>
        </w:rPr>
        <w:t>.</w:t>
      </w:r>
    </w:p>
    <w:p w14:paraId="3BF63C30" w14:textId="77777777" w:rsidR="00085E92" w:rsidRPr="00B5208B" w:rsidRDefault="00085E92" w:rsidP="00085E92">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hiểu</w:t>
      </w:r>
      <w:proofErr w:type="spellEnd"/>
      <w:r w:rsidRPr="00B5208B">
        <w:rPr>
          <w:bCs/>
          <w:sz w:val="28"/>
          <w:szCs w:val="28"/>
          <w:lang w:val="es-ES"/>
        </w:rPr>
        <w:t xml:space="preserve"> </w:t>
      </w:r>
      <w:proofErr w:type="spellStart"/>
      <w:r w:rsidRPr="00B5208B">
        <w:rPr>
          <w:bCs/>
          <w:sz w:val="28"/>
          <w:szCs w:val="28"/>
          <w:lang w:val="es-ES"/>
        </w:rPr>
        <w:t>biết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nguồn</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bày</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cho </w:t>
      </w:r>
      <w:proofErr w:type="spellStart"/>
      <w:r w:rsidRPr="00B5208B">
        <w:rPr>
          <w:bCs/>
          <w:sz w:val="28"/>
          <w:szCs w:val="28"/>
          <w:lang w:val="es-ES"/>
        </w:rPr>
        <w:t>gói</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đáp</w:t>
      </w:r>
      <w:proofErr w:type="spellEnd"/>
      <w:r w:rsidRPr="00B5208B">
        <w:rPr>
          <w:bCs/>
          <w:sz w:val="28"/>
          <w:szCs w:val="28"/>
          <w:lang w:val="es-ES"/>
        </w:rPr>
        <w:t xml:space="preserve"> </w:t>
      </w:r>
      <w:proofErr w:type="spellStart"/>
      <w:r w:rsidRPr="00B5208B">
        <w:rPr>
          <w:bCs/>
          <w:sz w:val="28"/>
          <w:szCs w:val="28"/>
          <w:lang w:val="es-ES"/>
        </w:rPr>
        <w:t>ứng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tối</w:t>
      </w:r>
      <w:proofErr w:type="spellEnd"/>
      <w:r w:rsidRPr="00B5208B">
        <w:rPr>
          <w:bCs/>
          <w:sz w:val="28"/>
          <w:szCs w:val="28"/>
          <w:lang w:val="es-ES"/>
        </w:rPr>
        <w:t xml:space="preserve"> </w:t>
      </w:r>
      <w:proofErr w:type="spellStart"/>
      <w:r w:rsidRPr="00B5208B">
        <w:rPr>
          <w:bCs/>
          <w:sz w:val="28"/>
          <w:szCs w:val="28"/>
          <w:lang w:val="es-ES"/>
        </w:rPr>
        <w:t>thiểu</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chỉ</w:t>
      </w:r>
      <w:proofErr w:type="spellEnd"/>
      <w:r w:rsidRPr="00B5208B">
        <w:rPr>
          <w:bCs/>
          <w:sz w:val="28"/>
          <w:szCs w:val="28"/>
          <w:lang w:val="es-ES"/>
        </w:rPr>
        <w:t xml:space="preserve"> </w:t>
      </w:r>
      <w:proofErr w:type="spellStart"/>
      <w:r w:rsidRPr="00B5208B">
        <w:rPr>
          <w:bCs/>
          <w:sz w:val="28"/>
          <w:szCs w:val="28"/>
          <w:lang w:val="es-ES"/>
        </w:rPr>
        <w:t>giới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ở </w:t>
      </w:r>
      <w:proofErr w:type="spellStart"/>
      <w:r w:rsidRPr="00B5208B">
        <w:rPr>
          <w:bCs/>
          <w:sz w:val="28"/>
          <w:szCs w:val="28"/>
          <w:lang w:val="es-ES"/>
        </w:rPr>
        <w:t>những</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dưới</w:t>
      </w:r>
      <w:proofErr w:type="spellEnd"/>
      <w:r w:rsidRPr="00B5208B">
        <w:rPr>
          <w:bCs/>
          <w:sz w:val="28"/>
          <w:szCs w:val="28"/>
          <w:lang w:val="es-ES"/>
        </w:rPr>
        <w:t xml:space="preserve"> </w:t>
      </w:r>
      <w:proofErr w:type="spellStart"/>
      <w:r w:rsidRPr="00B5208B">
        <w:rPr>
          <w:bCs/>
          <w:sz w:val="28"/>
          <w:szCs w:val="28"/>
          <w:lang w:val="es-ES"/>
        </w:rPr>
        <w:t>đây</w:t>
      </w:r>
      <w:proofErr w:type="spellEnd"/>
      <w:r w:rsidRPr="00B5208B">
        <w:rPr>
          <w:bCs/>
          <w:sz w:val="28"/>
          <w:szCs w:val="28"/>
          <w:lang w:val="es-ES"/>
        </w:rPr>
        <w:t>:</w:t>
      </w:r>
    </w:p>
    <w:p w14:paraId="706FDF5E" w14:textId="77777777" w:rsidR="00085E92" w:rsidRPr="00B5208B" w:rsidRDefault="00085E92" w:rsidP="00085E92">
      <w:pPr>
        <w:widowControl w:val="0"/>
        <w:tabs>
          <w:tab w:val="left" w:pos="700"/>
        </w:tabs>
        <w:spacing w:after="60" w:line="360" w:lineRule="exact"/>
        <w:ind w:firstLine="567"/>
        <w:rPr>
          <w:b/>
          <w:bCs/>
          <w:sz w:val="28"/>
          <w:szCs w:val="28"/>
          <w:lang w:val="es-ES"/>
        </w:rPr>
      </w:pPr>
      <w:r w:rsidRPr="00B5208B">
        <w:rPr>
          <w:b/>
          <w:bCs/>
          <w:sz w:val="28"/>
          <w:szCs w:val="28"/>
          <w:lang w:val="es-ES"/>
        </w:rPr>
        <w:t xml:space="preserve">1.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 xml:space="preserve">,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phạm</w:t>
      </w:r>
      <w:proofErr w:type="spellEnd"/>
      <w:r w:rsidRPr="00B5208B">
        <w:rPr>
          <w:b/>
          <w:bCs/>
          <w:sz w:val="28"/>
          <w:szCs w:val="28"/>
          <w:lang w:val="es-ES"/>
        </w:rPr>
        <w:t xml:space="preserve"> </w:t>
      </w:r>
      <w:proofErr w:type="spellStart"/>
      <w:r w:rsidRPr="00B5208B">
        <w:rPr>
          <w:b/>
          <w:bCs/>
          <w:sz w:val="28"/>
          <w:szCs w:val="28"/>
          <w:lang w:val="es-ES"/>
        </w:rPr>
        <w:t>áp</w:t>
      </w:r>
      <w:proofErr w:type="spellEnd"/>
      <w:r w:rsidRPr="00B5208B">
        <w:rPr>
          <w:b/>
          <w:bCs/>
          <w:sz w:val="28"/>
          <w:szCs w:val="28"/>
          <w:lang w:val="es-ES"/>
        </w:rPr>
        <w:t xml:space="preserve"> </w:t>
      </w:r>
      <w:proofErr w:type="spellStart"/>
      <w:r w:rsidRPr="00B5208B">
        <w:rPr>
          <w:b/>
          <w:bCs/>
          <w:sz w:val="28"/>
          <w:szCs w:val="28"/>
          <w:lang w:val="es-ES"/>
        </w:rPr>
        <w:t>dụng</w:t>
      </w:r>
      <w:proofErr w:type="spellEnd"/>
      <w:r w:rsidRPr="00B5208B">
        <w:rPr>
          <w:b/>
          <w:bCs/>
          <w:sz w:val="28"/>
          <w:szCs w:val="28"/>
          <w:lang w:val="es-ES"/>
        </w:rPr>
        <w:t xml:space="preserve"> cho </w:t>
      </w:r>
      <w:proofErr w:type="spellStart"/>
      <w:r w:rsidRPr="00B5208B">
        <w:rPr>
          <w:b/>
          <w:bCs/>
          <w:sz w:val="28"/>
          <w:szCs w:val="28"/>
          <w:lang w:val="es-ES"/>
        </w:rPr>
        <w:t>thi</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nghiệm</w:t>
      </w:r>
      <w:proofErr w:type="spellEnd"/>
      <w:r w:rsidRPr="00B5208B">
        <w:rPr>
          <w:b/>
          <w:bCs/>
          <w:sz w:val="28"/>
          <w:szCs w:val="28"/>
          <w:lang w:val="es-ES"/>
        </w:rPr>
        <w:t xml:space="preserve"> </w:t>
      </w:r>
      <w:proofErr w:type="spellStart"/>
      <w:r w:rsidRPr="00B5208B">
        <w:rPr>
          <w:b/>
          <w:bCs/>
          <w:sz w:val="28"/>
          <w:szCs w:val="28"/>
          <w:lang w:val="es-ES"/>
        </w:rPr>
        <w:t>thu</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2665"/>
        <w:gridCol w:w="1571"/>
      </w:tblGrid>
      <w:tr w:rsidR="00085E92" w:rsidRPr="00B5208B" w14:paraId="01FD400A" w14:textId="77777777" w:rsidTr="00191D78">
        <w:trPr>
          <w:tblHeader/>
          <w:jc w:val="center"/>
        </w:trPr>
        <w:tc>
          <w:tcPr>
            <w:tcW w:w="675" w:type="dxa"/>
            <w:tcBorders>
              <w:top w:val="single" w:sz="4" w:space="0" w:color="auto"/>
              <w:left w:val="single" w:sz="4" w:space="0" w:color="auto"/>
              <w:bottom w:val="single" w:sz="4" w:space="0" w:color="auto"/>
              <w:right w:val="single" w:sz="4" w:space="0" w:color="auto"/>
            </w:tcBorders>
          </w:tcPr>
          <w:p w14:paraId="0ED90280" w14:textId="77777777" w:rsidR="00085E92" w:rsidRPr="00B5208B" w:rsidRDefault="00085E92" w:rsidP="00191D78">
            <w:pPr>
              <w:spacing w:line="360" w:lineRule="exact"/>
              <w:jc w:val="center"/>
              <w:rPr>
                <w:b/>
                <w:bCs/>
                <w:sz w:val="28"/>
                <w:szCs w:val="28"/>
              </w:rPr>
            </w:pPr>
            <w:r w:rsidRPr="00B5208B">
              <w:rPr>
                <w:b/>
                <w:bCs/>
                <w:sz w:val="28"/>
                <w:szCs w:val="28"/>
              </w:rPr>
              <w:lastRenderedPageBreak/>
              <w:t>TT</w:t>
            </w:r>
          </w:p>
        </w:tc>
        <w:tc>
          <w:tcPr>
            <w:tcW w:w="4820" w:type="dxa"/>
            <w:tcBorders>
              <w:top w:val="single" w:sz="4" w:space="0" w:color="auto"/>
              <w:left w:val="single" w:sz="4" w:space="0" w:color="auto"/>
              <w:bottom w:val="single" w:sz="4" w:space="0" w:color="auto"/>
              <w:right w:val="single" w:sz="4" w:space="0" w:color="auto"/>
            </w:tcBorders>
          </w:tcPr>
          <w:p w14:paraId="3641AAF6" w14:textId="77777777" w:rsidR="00085E92" w:rsidRPr="00B5208B" w:rsidRDefault="00085E92" w:rsidP="00191D78">
            <w:pPr>
              <w:spacing w:line="360" w:lineRule="exact"/>
              <w:jc w:val="center"/>
              <w:rPr>
                <w:b/>
                <w:bCs/>
                <w:sz w:val="28"/>
                <w:szCs w:val="28"/>
              </w:rPr>
            </w:pPr>
            <w:proofErr w:type="spellStart"/>
            <w:r w:rsidRPr="00B5208B">
              <w:rPr>
                <w:b/>
                <w:bCs/>
                <w:sz w:val="28"/>
                <w:szCs w:val="28"/>
              </w:rPr>
              <w:t>Tên</w:t>
            </w:r>
            <w:proofErr w:type="spellEnd"/>
            <w:r w:rsidRPr="00B5208B">
              <w:rPr>
                <w:b/>
                <w:bCs/>
                <w:sz w:val="28"/>
                <w:szCs w:val="28"/>
              </w:rPr>
              <w:t xml:space="preserve"> </w:t>
            </w:r>
            <w:proofErr w:type="spellStart"/>
            <w:r w:rsidRPr="00B5208B">
              <w:rPr>
                <w:b/>
                <w:bCs/>
                <w:sz w:val="28"/>
                <w:szCs w:val="28"/>
              </w:rPr>
              <w:t>điều</w:t>
            </w:r>
            <w:proofErr w:type="spellEnd"/>
            <w:r w:rsidRPr="00B5208B">
              <w:rPr>
                <w:b/>
                <w:bCs/>
                <w:sz w:val="28"/>
                <w:szCs w:val="28"/>
              </w:rPr>
              <w:t xml:space="preserve"> </w:t>
            </w:r>
            <w:proofErr w:type="spellStart"/>
            <w:r w:rsidRPr="00B5208B">
              <w:rPr>
                <w:b/>
                <w:bCs/>
                <w:sz w:val="28"/>
                <w:szCs w:val="28"/>
              </w:rPr>
              <w:t>lệ</w:t>
            </w:r>
            <w:proofErr w:type="spellEnd"/>
            <w:r w:rsidRPr="00B5208B">
              <w:rPr>
                <w:b/>
                <w:bCs/>
                <w:sz w:val="28"/>
                <w:szCs w:val="28"/>
              </w:rPr>
              <w:t xml:space="preserve">, </w:t>
            </w:r>
            <w:proofErr w:type="spellStart"/>
            <w:r w:rsidRPr="00B5208B">
              <w:rPr>
                <w:b/>
                <w:bCs/>
                <w:sz w:val="28"/>
                <w:szCs w:val="28"/>
              </w:rPr>
              <w:t>quy</w:t>
            </w:r>
            <w:proofErr w:type="spellEnd"/>
            <w:r w:rsidRPr="00B5208B">
              <w:rPr>
                <w:b/>
                <w:bCs/>
                <w:sz w:val="28"/>
                <w:szCs w:val="28"/>
              </w:rPr>
              <w:t xml:space="preserve"> </w:t>
            </w:r>
            <w:proofErr w:type="spellStart"/>
            <w:r w:rsidRPr="00B5208B">
              <w:rPr>
                <w:b/>
                <w:bCs/>
                <w:sz w:val="28"/>
                <w:szCs w:val="28"/>
              </w:rPr>
              <w:t>trình</w:t>
            </w:r>
            <w:proofErr w:type="spellEnd"/>
          </w:p>
        </w:tc>
        <w:tc>
          <w:tcPr>
            <w:tcW w:w="2665" w:type="dxa"/>
            <w:tcBorders>
              <w:top w:val="single" w:sz="4" w:space="0" w:color="auto"/>
              <w:left w:val="single" w:sz="4" w:space="0" w:color="auto"/>
              <w:bottom w:val="single" w:sz="4" w:space="0" w:color="auto"/>
              <w:right w:val="single" w:sz="4" w:space="0" w:color="auto"/>
            </w:tcBorders>
          </w:tcPr>
          <w:p w14:paraId="10487DA1" w14:textId="77777777" w:rsidR="00085E92" w:rsidRPr="00B5208B" w:rsidRDefault="00085E92" w:rsidP="00191D78">
            <w:pPr>
              <w:spacing w:line="360" w:lineRule="exact"/>
              <w:jc w:val="center"/>
              <w:rPr>
                <w:b/>
                <w:bCs/>
                <w:sz w:val="28"/>
                <w:szCs w:val="28"/>
              </w:rPr>
            </w:pPr>
            <w:proofErr w:type="spellStart"/>
            <w:r w:rsidRPr="00B5208B">
              <w:rPr>
                <w:b/>
                <w:bCs/>
                <w:sz w:val="28"/>
                <w:szCs w:val="28"/>
              </w:rPr>
              <w:t>Số</w:t>
            </w:r>
            <w:proofErr w:type="spellEnd"/>
          </w:p>
        </w:tc>
        <w:tc>
          <w:tcPr>
            <w:tcW w:w="1571" w:type="dxa"/>
            <w:tcBorders>
              <w:top w:val="single" w:sz="4" w:space="0" w:color="auto"/>
              <w:left w:val="single" w:sz="4" w:space="0" w:color="auto"/>
              <w:bottom w:val="single" w:sz="4" w:space="0" w:color="auto"/>
              <w:right w:val="single" w:sz="4" w:space="0" w:color="auto"/>
            </w:tcBorders>
          </w:tcPr>
          <w:p w14:paraId="4808504C" w14:textId="77777777" w:rsidR="00085E92" w:rsidRPr="00B5208B" w:rsidRDefault="00085E92" w:rsidP="00191D78">
            <w:pPr>
              <w:spacing w:line="360" w:lineRule="exact"/>
              <w:jc w:val="center"/>
              <w:rPr>
                <w:b/>
                <w:bCs/>
                <w:sz w:val="28"/>
                <w:szCs w:val="28"/>
              </w:rPr>
            </w:pPr>
            <w:r w:rsidRPr="00B5208B">
              <w:rPr>
                <w:b/>
                <w:bCs/>
                <w:sz w:val="28"/>
                <w:szCs w:val="28"/>
              </w:rPr>
              <w:t xml:space="preserve">Ban </w:t>
            </w:r>
            <w:proofErr w:type="spellStart"/>
            <w:r w:rsidRPr="00B5208B">
              <w:rPr>
                <w:b/>
                <w:bCs/>
                <w:sz w:val="28"/>
                <w:szCs w:val="28"/>
              </w:rPr>
              <w:t>hành</w:t>
            </w:r>
            <w:proofErr w:type="spellEnd"/>
            <w:r w:rsidRPr="00B5208B">
              <w:rPr>
                <w:b/>
                <w:bCs/>
                <w:sz w:val="28"/>
                <w:szCs w:val="28"/>
              </w:rPr>
              <w:t xml:space="preserve"> </w:t>
            </w:r>
            <w:proofErr w:type="spellStart"/>
            <w:r w:rsidRPr="00B5208B">
              <w:rPr>
                <w:b/>
                <w:bCs/>
                <w:sz w:val="28"/>
                <w:szCs w:val="28"/>
              </w:rPr>
              <w:t>ngày</w:t>
            </w:r>
            <w:proofErr w:type="spellEnd"/>
          </w:p>
        </w:tc>
      </w:tr>
      <w:tr w:rsidR="00085E92" w:rsidRPr="00B5208B" w14:paraId="1E1DBA8B"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6B8E7D99" w14:textId="77777777" w:rsidR="00085E92" w:rsidRPr="00B5208B" w:rsidRDefault="00085E92" w:rsidP="00191D78">
            <w:pPr>
              <w:spacing w:line="360" w:lineRule="exact"/>
              <w:jc w:val="center"/>
              <w:rPr>
                <w:b/>
                <w:bCs/>
                <w:iCs/>
                <w:sz w:val="28"/>
                <w:szCs w:val="28"/>
              </w:rPr>
            </w:pPr>
            <w:r w:rsidRPr="00B5208B">
              <w:rPr>
                <w:b/>
                <w:bCs/>
                <w:iCs/>
                <w:sz w:val="28"/>
                <w:szCs w:val="28"/>
              </w:rPr>
              <w:t>A</w:t>
            </w:r>
          </w:p>
        </w:tc>
        <w:tc>
          <w:tcPr>
            <w:tcW w:w="4820" w:type="dxa"/>
            <w:tcBorders>
              <w:top w:val="single" w:sz="4" w:space="0" w:color="auto"/>
              <w:left w:val="single" w:sz="4" w:space="0" w:color="auto"/>
              <w:bottom w:val="single" w:sz="4" w:space="0" w:color="auto"/>
              <w:right w:val="single" w:sz="4" w:space="0" w:color="auto"/>
            </w:tcBorders>
          </w:tcPr>
          <w:p w14:paraId="547538BD" w14:textId="77777777" w:rsidR="00085E92" w:rsidRPr="00B5208B" w:rsidRDefault="00085E92" w:rsidP="00191D78">
            <w:pPr>
              <w:spacing w:line="360" w:lineRule="exact"/>
              <w:rPr>
                <w:b/>
                <w:bCs/>
                <w:iCs/>
                <w:sz w:val="28"/>
                <w:szCs w:val="28"/>
              </w:rPr>
            </w:pP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chung</w:t>
            </w:r>
            <w:proofErr w:type="spellEnd"/>
          </w:p>
        </w:tc>
        <w:tc>
          <w:tcPr>
            <w:tcW w:w="2665" w:type="dxa"/>
            <w:tcBorders>
              <w:top w:val="single" w:sz="4" w:space="0" w:color="auto"/>
              <w:left w:val="single" w:sz="4" w:space="0" w:color="auto"/>
              <w:bottom w:val="single" w:sz="4" w:space="0" w:color="auto"/>
              <w:right w:val="single" w:sz="4" w:space="0" w:color="auto"/>
            </w:tcBorders>
          </w:tcPr>
          <w:p w14:paraId="300E99A1" w14:textId="77777777" w:rsidR="00085E92" w:rsidRPr="00B5208B" w:rsidRDefault="00085E92" w:rsidP="00191D78">
            <w:pPr>
              <w:spacing w:line="360" w:lineRule="exact"/>
              <w:rPr>
                <w:b/>
                <w:bCs/>
                <w:i/>
                <w:iCs/>
                <w:sz w:val="28"/>
                <w:szCs w:val="28"/>
                <w:u w:val="single"/>
              </w:rPr>
            </w:pPr>
          </w:p>
        </w:tc>
        <w:tc>
          <w:tcPr>
            <w:tcW w:w="1571" w:type="dxa"/>
            <w:tcBorders>
              <w:top w:val="single" w:sz="4" w:space="0" w:color="auto"/>
              <w:left w:val="single" w:sz="4" w:space="0" w:color="auto"/>
              <w:bottom w:val="single" w:sz="4" w:space="0" w:color="auto"/>
              <w:right w:val="single" w:sz="4" w:space="0" w:color="auto"/>
            </w:tcBorders>
          </w:tcPr>
          <w:p w14:paraId="3B288FB4" w14:textId="77777777" w:rsidR="00085E92" w:rsidRPr="00B5208B" w:rsidRDefault="00085E92" w:rsidP="00191D78">
            <w:pPr>
              <w:spacing w:line="360" w:lineRule="exact"/>
              <w:rPr>
                <w:b/>
                <w:bCs/>
                <w:i/>
                <w:iCs/>
                <w:sz w:val="28"/>
                <w:szCs w:val="28"/>
                <w:u w:val="single"/>
              </w:rPr>
            </w:pPr>
          </w:p>
        </w:tc>
      </w:tr>
      <w:tr w:rsidR="00085E92" w:rsidRPr="00B5208B" w14:paraId="238F721D"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758A2B47" w14:textId="77777777" w:rsidR="00085E92" w:rsidRPr="00B5208B" w:rsidRDefault="00085E92" w:rsidP="00191D7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50AB3941" w14:textId="77777777" w:rsidR="00085E92" w:rsidRPr="00B5208B" w:rsidRDefault="00085E92" w:rsidP="00191D78">
            <w:pPr>
              <w:spacing w:line="360" w:lineRule="exact"/>
              <w:rPr>
                <w:sz w:val="28"/>
                <w:szCs w:val="28"/>
                <w:lang w:val="fr-FR"/>
              </w:rPr>
            </w:pPr>
            <w:proofErr w:type="spellStart"/>
            <w:r w:rsidRPr="00B5208B">
              <w:rPr>
                <w:sz w:val="28"/>
                <w:szCs w:val="28"/>
                <w:lang w:val="fr-FR"/>
              </w:rPr>
              <w:t>Luật</w:t>
            </w:r>
            <w:proofErr w:type="spellEnd"/>
            <w:r w:rsidRPr="00B5208B">
              <w:rPr>
                <w:sz w:val="28"/>
                <w:szCs w:val="28"/>
                <w:lang w:val="fr-FR"/>
              </w:rPr>
              <w:t xml:space="preserve"> </w:t>
            </w:r>
            <w:proofErr w:type="spellStart"/>
            <w:r w:rsidRPr="00B5208B">
              <w:rPr>
                <w:sz w:val="28"/>
                <w:szCs w:val="28"/>
                <w:lang w:val="fr-FR"/>
              </w:rPr>
              <w:t>Xây</w:t>
            </w:r>
            <w:proofErr w:type="spellEnd"/>
            <w:r w:rsidRPr="00B5208B">
              <w:rPr>
                <w:sz w:val="28"/>
                <w:szCs w:val="28"/>
                <w:lang w:val="fr-FR"/>
              </w:rPr>
              <w:t xml:space="preserve"> </w:t>
            </w:r>
            <w:proofErr w:type="spellStart"/>
            <w:r w:rsidRPr="00B5208B">
              <w:rPr>
                <w:sz w:val="28"/>
                <w:szCs w:val="28"/>
                <w:lang w:val="fr-FR"/>
              </w:rPr>
              <w:t>dựng</w:t>
            </w:r>
            <w:proofErr w:type="spellEnd"/>
            <w:r w:rsidRPr="00B5208B">
              <w:rPr>
                <w:sz w:val="28"/>
                <w:szCs w:val="28"/>
                <w:lang w:val="fr-FR"/>
              </w:rPr>
              <w:t xml:space="preserve"> </w:t>
            </w:r>
          </w:p>
        </w:tc>
        <w:tc>
          <w:tcPr>
            <w:tcW w:w="2665" w:type="dxa"/>
            <w:tcBorders>
              <w:top w:val="single" w:sz="4" w:space="0" w:color="auto"/>
              <w:left w:val="single" w:sz="4" w:space="0" w:color="auto"/>
              <w:bottom w:val="single" w:sz="4" w:space="0" w:color="auto"/>
              <w:right w:val="single" w:sz="4" w:space="0" w:color="auto"/>
            </w:tcBorders>
          </w:tcPr>
          <w:p w14:paraId="53C05332" w14:textId="77777777" w:rsidR="00085E92" w:rsidRPr="00B5208B" w:rsidRDefault="00085E92" w:rsidP="00191D78">
            <w:pPr>
              <w:spacing w:line="360" w:lineRule="exact"/>
              <w:rPr>
                <w:sz w:val="28"/>
                <w:szCs w:val="28"/>
              </w:rPr>
            </w:pPr>
            <w:r w:rsidRPr="00B5208B">
              <w:rPr>
                <w:sz w:val="28"/>
                <w:szCs w:val="28"/>
              </w:rPr>
              <w:t>50/2014/QH13</w:t>
            </w:r>
          </w:p>
        </w:tc>
        <w:tc>
          <w:tcPr>
            <w:tcW w:w="1571" w:type="dxa"/>
            <w:tcBorders>
              <w:top w:val="single" w:sz="4" w:space="0" w:color="auto"/>
              <w:left w:val="single" w:sz="4" w:space="0" w:color="auto"/>
              <w:bottom w:val="single" w:sz="4" w:space="0" w:color="auto"/>
              <w:right w:val="single" w:sz="4" w:space="0" w:color="auto"/>
            </w:tcBorders>
          </w:tcPr>
          <w:p w14:paraId="1444842D" w14:textId="77777777" w:rsidR="00085E92" w:rsidRPr="00B5208B" w:rsidRDefault="00085E92" w:rsidP="00191D78">
            <w:pPr>
              <w:spacing w:line="360" w:lineRule="exact"/>
              <w:rPr>
                <w:sz w:val="28"/>
                <w:szCs w:val="28"/>
              </w:rPr>
            </w:pPr>
            <w:r w:rsidRPr="00B5208B">
              <w:rPr>
                <w:sz w:val="28"/>
                <w:szCs w:val="28"/>
              </w:rPr>
              <w:t>18/6/2014</w:t>
            </w:r>
          </w:p>
        </w:tc>
      </w:tr>
      <w:tr w:rsidR="00085E92" w:rsidRPr="00B5208B" w14:paraId="41D10A13"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51198C1D" w14:textId="77777777" w:rsidR="00085E92" w:rsidRPr="00B5208B" w:rsidRDefault="00085E92" w:rsidP="00191D7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5C211C9C" w14:textId="77777777" w:rsidR="00085E92" w:rsidRPr="00B5208B" w:rsidRDefault="00085E92" w:rsidP="00191D78">
            <w:pPr>
              <w:spacing w:line="360" w:lineRule="exact"/>
              <w:rPr>
                <w:sz w:val="28"/>
                <w:szCs w:val="28"/>
              </w:rPr>
            </w:pP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7D5371F9" w14:textId="77777777" w:rsidR="00085E92" w:rsidRPr="00B5208B" w:rsidRDefault="00085E92" w:rsidP="00191D78">
            <w:pPr>
              <w:spacing w:line="360" w:lineRule="exact"/>
              <w:rPr>
                <w:sz w:val="28"/>
                <w:szCs w:val="28"/>
              </w:rPr>
            </w:pPr>
            <w:r w:rsidRPr="00B5208B">
              <w:rPr>
                <w:sz w:val="28"/>
                <w:szCs w:val="28"/>
              </w:rPr>
              <w:t>62/2020/QH14</w:t>
            </w:r>
          </w:p>
        </w:tc>
        <w:tc>
          <w:tcPr>
            <w:tcW w:w="1571" w:type="dxa"/>
            <w:tcBorders>
              <w:top w:val="single" w:sz="4" w:space="0" w:color="auto"/>
              <w:left w:val="single" w:sz="4" w:space="0" w:color="auto"/>
              <w:bottom w:val="single" w:sz="4" w:space="0" w:color="auto"/>
              <w:right w:val="single" w:sz="4" w:space="0" w:color="auto"/>
            </w:tcBorders>
          </w:tcPr>
          <w:p w14:paraId="05484D7B" w14:textId="77777777" w:rsidR="00085E92" w:rsidRPr="00B5208B" w:rsidRDefault="00085E92" w:rsidP="00191D78">
            <w:pPr>
              <w:spacing w:line="360" w:lineRule="exact"/>
              <w:rPr>
                <w:sz w:val="28"/>
                <w:szCs w:val="28"/>
              </w:rPr>
            </w:pPr>
            <w:r w:rsidRPr="00B5208B">
              <w:rPr>
                <w:sz w:val="28"/>
                <w:szCs w:val="28"/>
              </w:rPr>
              <w:t>17/6/2020</w:t>
            </w:r>
          </w:p>
        </w:tc>
      </w:tr>
      <w:tr w:rsidR="00085E92" w:rsidRPr="00B5208B" w14:paraId="3FAE9F4B"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0B7C630E" w14:textId="77777777" w:rsidR="00085E92" w:rsidRPr="00B5208B" w:rsidRDefault="00085E92" w:rsidP="00191D78">
            <w:pPr>
              <w:spacing w:line="360" w:lineRule="exact"/>
              <w:jc w:val="center"/>
              <w:rPr>
                <w:sz w:val="28"/>
                <w:szCs w:val="28"/>
              </w:rPr>
            </w:pPr>
            <w:r w:rsidRPr="00B5208B">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3DF0D5FF" w14:textId="77777777" w:rsidR="00085E92" w:rsidRPr="00B5208B" w:rsidRDefault="00085E92" w:rsidP="00191D7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r w:rsidRPr="00B5208B">
              <w:rPr>
                <w:sz w:val="28"/>
                <w:szCs w:val="28"/>
                <w:lang w:val="sv-SE"/>
              </w:rPr>
              <w:t>quản lý chất lượng, thi công xây dựng và bảo trì công trình xây dựng</w:t>
            </w:r>
          </w:p>
        </w:tc>
        <w:tc>
          <w:tcPr>
            <w:tcW w:w="2665" w:type="dxa"/>
            <w:tcBorders>
              <w:top w:val="single" w:sz="4" w:space="0" w:color="auto"/>
              <w:left w:val="single" w:sz="4" w:space="0" w:color="auto"/>
              <w:bottom w:val="single" w:sz="4" w:space="0" w:color="auto"/>
              <w:right w:val="single" w:sz="4" w:space="0" w:color="auto"/>
            </w:tcBorders>
          </w:tcPr>
          <w:p w14:paraId="5B4E5D2B" w14:textId="77777777" w:rsidR="00085E92" w:rsidRPr="00B5208B" w:rsidRDefault="00085E92" w:rsidP="00191D78">
            <w:pPr>
              <w:spacing w:line="360" w:lineRule="exact"/>
              <w:rPr>
                <w:sz w:val="28"/>
                <w:szCs w:val="28"/>
              </w:rPr>
            </w:pPr>
            <w:r w:rsidRPr="00B5208B">
              <w:rPr>
                <w:sz w:val="28"/>
                <w:szCs w:val="28"/>
              </w:rPr>
              <w:t>06/2021/NĐ-CP</w:t>
            </w:r>
          </w:p>
        </w:tc>
        <w:tc>
          <w:tcPr>
            <w:tcW w:w="1571" w:type="dxa"/>
            <w:tcBorders>
              <w:top w:val="single" w:sz="4" w:space="0" w:color="auto"/>
              <w:left w:val="single" w:sz="4" w:space="0" w:color="auto"/>
              <w:bottom w:val="single" w:sz="4" w:space="0" w:color="auto"/>
              <w:right w:val="single" w:sz="4" w:space="0" w:color="auto"/>
            </w:tcBorders>
          </w:tcPr>
          <w:p w14:paraId="68592A0A" w14:textId="77777777" w:rsidR="00085E92" w:rsidRPr="00B5208B" w:rsidRDefault="00085E92" w:rsidP="00191D78">
            <w:pPr>
              <w:spacing w:line="360" w:lineRule="exact"/>
              <w:rPr>
                <w:sz w:val="28"/>
                <w:szCs w:val="28"/>
              </w:rPr>
            </w:pPr>
            <w:r w:rsidRPr="00B5208B">
              <w:rPr>
                <w:sz w:val="28"/>
                <w:szCs w:val="28"/>
              </w:rPr>
              <w:t>26/01/2021</w:t>
            </w:r>
          </w:p>
        </w:tc>
      </w:tr>
      <w:tr w:rsidR="00085E92" w:rsidRPr="00B5208B" w14:paraId="5DCC1467"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2921DC09" w14:textId="77777777" w:rsidR="00085E92" w:rsidRPr="00B5208B" w:rsidRDefault="00085E92" w:rsidP="00191D78">
            <w:pPr>
              <w:spacing w:line="360" w:lineRule="exact"/>
              <w:jc w:val="center"/>
              <w:rPr>
                <w:sz w:val="28"/>
                <w:szCs w:val="28"/>
              </w:rPr>
            </w:pPr>
            <w:r w:rsidRPr="00B5208B">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13030C4E" w14:textId="77777777" w:rsidR="00085E92" w:rsidRPr="00B5208B" w:rsidRDefault="00085E92" w:rsidP="00191D7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76FBC74D" w14:textId="77777777" w:rsidR="00085E92" w:rsidRPr="00B5208B" w:rsidRDefault="00085E92" w:rsidP="00191D78">
            <w:pPr>
              <w:spacing w:line="360" w:lineRule="exact"/>
              <w:rPr>
                <w:sz w:val="28"/>
                <w:szCs w:val="28"/>
              </w:rPr>
            </w:pPr>
            <w:r w:rsidRPr="00B5208B">
              <w:rPr>
                <w:sz w:val="28"/>
                <w:szCs w:val="28"/>
              </w:rPr>
              <w:t xml:space="preserve">175/2024/NĐ-CP </w:t>
            </w:r>
          </w:p>
        </w:tc>
        <w:tc>
          <w:tcPr>
            <w:tcW w:w="1571" w:type="dxa"/>
            <w:tcBorders>
              <w:top w:val="single" w:sz="4" w:space="0" w:color="auto"/>
              <w:left w:val="single" w:sz="4" w:space="0" w:color="auto"/>
              <w:bottom w:val="single" w:sz="4" w:space="0" w:color="auto"/>
              <w:right w:val="single" w:sz="4" w:space="0" w:color="auto"/>
            </w:tcBorders>
          </w:tcPr>
          <w:p w14:paraId="3419D34E" w14:textId="77777777" w:rsidR="00085E92" w:rsidRPr="00B5208B" w:rsidRDefault="00085E92" w:rsidP="00191D78">
            <w:pPr>
              <w:spacing w:line="360" w:lineRule="exact"/>
              <w:rPr>
                <w:sz w:val="28"/>
                <w:szCs w:val="28"/>
              </w:rPr>
            </w:pPr>
            <w:r w:rsidRPr="00B5208B">
              <w:rPr>
                <w:sz w:val="28"/>
                <w:szCs w:val="28"/>
              </w:rPr>
              <w:t>30/12/2024</w:t>
            </w:r>
          </w:p>
        </w:tc>
      </w:tr>
      <w:tr w:rsidR="00085E92" w:rsidRPr="00B5208B" w14:paraId="55FA957B"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79378EAD" w14:textId="77777777" w:rsidR="00085E92" w:rsidRPr="00B5208B" w:rsidRDefault="00085E92" w:rsidP="00191D78">
            <w:pPr>
              <w:spacing w:line="360" w:lineRule="exact"/>
              <w:jc w:val="center"/>
              <w:rPr>
                <w:sz w:val="28"/>
                <w:szCs w:val="28"/>
              </w:rPr>
            </w:pPr>
            <w:r w:rsidRPr="00B5208B">
              <w:rPr>
                <w:sz w:val="28"/>
                <w:szCs w:val="28"/>
              </w:rPr>
              <w:t>5</w:t>
            </w:r>
          </w:p>
        </w:tc>
        <w:tc>
          <w:tcPr>
            <w:tcW w:w="4820" w:type="dxa"/>
            <w:tcBorders>
              <w:top w:val="single" w:sz="4" w:space="0" w:color="auto"/>
              <w:left w:val="single" w:sz="4" w:space="0" w:color="auto"/>
              <w:bottom w:val="single" w:sz="4" w:space="0" w:color="auto"/>
              <w:right w:val="single" w:sz="4" w:space="0" w:color="auto"/>
            </w:tcBorders>
          </w:tcPr>
          <w:p w14:paraId="63698C30" w14:textId="77777777" w:rsidR="00085E92" w:rsidRPr="00B5208B" w:rsidRDefault="00085E92" w:rsidP="00191D78">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thuộc</w:t>
            </w:r>
            <w:proofErr w:type="spellEnd"/>
            <w:r w:rsidRPr="00B5208B">
              <w:rPr>
                <w:sz w:val="28"/>
                <w:szCs w:val="28"/>
              </w:rPr>
              <w:t xml:space="preserve"> </w:t>
            </w:r>
            <w:proofErr w:type="spellStart"/>
            <w:r w:rsidRPr="00B5208B">
              <w:rPr>
                <w:sz w:val="28"/>
                <w:szCs w:val="28"/>
              </w:rPr>
              <w:t>lĩnh</w:t>
            </w:r>
            <w:proofErr w:type="spellEnd"/>
            <w:r w:rsidRPr="00B5208B">
              <w:rPr>
                <w:sz w:val="28"/>
                <w:szCs w:val="28"/>
              </w:rPr>
              <w:t xml:space="preserve"> </w:t>
            </w:r>
            <w:proofErr w:type="spellStart"/>
            <w:r w:rsidRPr="00B5208B">
              <w:rPr>
                <w:sz w:val="28"/>
                <w:szCs w:val="28"/>
              </w:rPr>
              <w:t>vực</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Bộ</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63340BB1" w14:textId="77777777" w:rsidR="00085E92" w:rsidRPr="00B5208B" w:rsidRDefault="00085E92" w:rsidP="00191D78">
            <w:pPr>
              <w:spacing w:line="360" w:lineRule="exact"/>
              <w:rPr>
                <w:sz w:val="28"/>
                <w:szCs w:val="28"/>
              </w:rPr>
            </w:pPr>
            <w:r w:rsidRPr="00B5208B">
              <w:rPr>
                <w:sz w:val="28"/>
                <w:szCs w:val="28"/>
              </w:rPr>
              <w:t>35/2023/NĐ-CP</w:t>
            </w:r>
          </w:p>
        </w:tc>
        <w:tc>
          <w:tcPr>
            <w:tcW w:w="1571" w:type="dxa"/>
            <w:tcBorders>
              <w:top w:val="single" w:sz="4" w:space="0" w:color="auto"/>
              <w:left w:val="single" w:sz="4" w:space="0" w:color="auto"/>
              <w:bottom w:val="single" w:sz="4" w:space="0" w:color="auto"/>
              <w:right w:val="single" w:sz="4" w:space="0" w:color="auto"/>
            </w:tcBorders>
          </w:tcPr>
          <w:p w14:paraId="5EB1619C" w14:textId="77777777" w:rsidR="00085E92" w:rsidRPr="00B5208B" w:rsidRDefault="00085E92" w:rsidP="00191D78">
            <w:pPr>
              <w:spacing w:line="360" w:lineRule="exact"/>
              <w:rPr>
                <w:sz w:val="28"/>
                <w:szCs w:val="28"/>
              </w:rPr>
            </w:pPr>
            <w:r w:rsidRPr="00B5208B">
              <w:rPr>
                <w:sz w:val="28"/>
                <w:szCs w:val="28"/>
              </w:rPr>
              <w:t>20/6/2023</w:t>
            </w:r>
          </w:p>
        </w:tc>
      </w:tr>
      <w:tr w:rsidR="00085E92" w:rsidRPr="00B5208B" w14:paraId="03D357F0"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09457A89" w14:textId="77777777" w:rsidR="00085E92" w:rsidRPr="00B5208B" w:rsidRDefault="00085E92" w:rsidP="00191D78">
            <w:pPr>
              <w:spacing w:line="360" w:lineRule="exact"/>
              <w:jc w:val="center"/>
              <w:rPr>
                <w:sz w:val="28"/>
                <w:szCs w:val="28"/>
              </w:rPr>
            </w:pPr>
            <w:r>
              <w:rPr>
                <w:sz w:val="28"/>
                <w:szCs w:val="28"/>
              </w:rPr>
              <w:t>6</w:t>
            </w:r>
          </w:p>
        </w:tc>
        <w:tc>
          <w:tcPr>
            <w:tcW w:w="4820" w:type="dxa"/>
            <w:tcBorders>
              <w:top w:val="single" w:sz="4" w:space="0" w:color="auto"/>
              <w:left w:val="single" w:sz="4" w:space="0" w:color="auto"/>
              <w:bottom w:val="single" w:sz="4" w:space="0" w:color="auto"/>
              <w:right w:val="single" w:sz="4" w:space="0" w:color="auto"/>
            </w:tcBorders>
          </w:tcPr>
          <w:p w14:paraId="497A8DFF" w14:textId="77777777" w:rsidR="00085E92" w:rsidRPr="00B5208B" w:rsidRDefault="00085E92" w:rsidP="00191D78">
            <w:pPr>
              <w:spacing w:line="360" w:lineRule="exact"/>
              <w:rPr>
                <w:sz w:val="28"/>
                <w:szCs w:val="28"/>
              </w:rPr>
            </w:pP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quốc</w:t>
            </w:r>
            <w:proofErr w:type="spellEnd"/>
            <w:r w:rsidRPr="00B5208B">
              <w:rPr>
                <w:sz w:val="28"/>
                <w:szCs w:val="28"/>
              </w:rPr>
              <w:t xml:space="preserve"> </w:t>
            </w:r>
            <w:proofErr w:type="spellStart"/>
            <w:r w:rsidRPr="00B5208B">
              <w:rPr>
                <w:sz w:val="28"/>
                <w:szCs w:val="28"/>
              </w:rPr>
              <w:t>gia</w:t>
            </w:r>
            <w:proofErr w:type="spellEnd"/>
            <w:r w:rsidRPr="00B5208B">
              <w:rPr>
                <w:sz w:val="28"/>
                <w:szCs w:val="28"/>
              </w:rPr>
              <w:t xml:space="preserve"> an </w:t>
            </w:r>
            <w:proofErr w:type="spellStart"/>
            <w:r w:rsidRPr="00B5208B">
              <w:rPr>
                <w:sz w:val="28"/>
                <w:szCs w:val="28"/>
              </w:rPr>
              <w:t>toàn</w:t>
            </w:r>
            <w:proofErr w:type="spellEnd"/>
            <w:r w:rsidRPr="00B5208B">
              <w:rPr>
                <w:sz w:val="28"/>
                <w:szCs w:val="28"/>
              </w:rPr>
              <w:t xml:space="preserve"> </w:t>
            </w:r>
            <w:proofErr w:type="spellStart"/>
            <w:r w:rsidRPr="00B5208B">
              <w:rPr>
                <w:sz w:val="28"/>
                <w:szCs w:val="28"/>
              </w:rPr>
              <w:t>trong</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7DA63A43" w14:textId="77777777" w:rsidR="00085E92" w:rsidRPr="00B5208B" w:rsidRDefault="00085E92" w:rsidP="00191D78">
            <w:pPr>
              <w:spacing w:line="360" w:lineRule="exact"/>
              <w:rPr>
                <w:sz w:val="28"/>
                <w:szCs w:val="28"/>
              </w:rPr>
            </w:pPr>
            <w:r w:rsidRPr="00B5208B">
              <w:rPr>
                <w:sz w:val="28"/>
                <w:szCs w:val="28"/>
              </w:rPr>
              <w:t>QCVN 18:2021/BXD</w:t>
            </w:r>
          </w:p>
        </w:tc>
        <w:tc>
          <w:tcPr>
            <w:tcW w:w="1571" w:type="dxa"/>
            <w:tcBorders>
              <w:top w:val="single" w:sz="4" w:space="0" w:color="auto"/>
              <w:left w:val="single" w:sz="4" w:space="0" w:color="auto"/>
              <w:bottom w:val="single" w:sz="4" w:space="0" w:color="auto"/>
              <w:right w:val="single" w:sz="4" w:space="0" w:color="auto"/>
            </w:tcBorders>
          </w:tcPr>
          <w:p w14:paraId="6D16193E" w14:textId="77777777" w:rsidR="00085E92" w:rsidRPr="00B5208B" w:rsidRDefault="00085E92" w:rsidP="00191D78">
            <w:pPr>
              <w:spacing w:line="360" w:lineRule="exact"/>
              <w:rPr>
                <w:sz w:val="28"/>
                <w:szCs w:val="28"/>
              </w:rPr>
            </w:pPr>
            <w:r w:rsidRPr="00B5208B">
              <w:rPr>
                <w:sz w:val="28"/>
                <w:szCs w:val="28"/>
              </w:rPr>
              <w:t>20/12/2021</w:t>
            </w:r>
          </w:p>
        </w:tc>
      </w:tr>
      <w:tr w:rsidR="00085E92" w:rsidRPr="00B5208B" w14:paraId="09D9D54E"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5DE141C4" w14:textId="77777777" w:rsidR="00085E92" w:rsidRPr="00B5208B" w:rsidRDefault="00085E92" w:rsidP="00191D78">
            <w:pPr>
              <w:spacing w:line="360" w:lineRule="exact"/>
              <w:jc w:val="center"/>
              <w:rPr>
                <w:bCs/>
                <w:iCs/>
                <w:sz w:val="28"/>
                <w:szCs w:val="28"/>
              </w:rPr>
            </w:pPr>
            <w:r>
              <w:rPr>
                <w:bCs/>
                <w:iCs/>
                <w:sz w:val="28"/>
                <w:szCs w:val="28"/>
              </w:rPr>
              <w:t>7</w:t>
            </w:r>
          </w:p>
        </w:tc>
        <w:tc>
          <w:tcPr>
            <w:tcW w:w="4820" w:type="dxa"/>
            <w:tcBorders>
              <w:top w:val="single" w:sz="4" w:space="0" w:color="auto"/>
              <w:left w:val="single" w:sz="4" w:space="0" w:color="auto"/>
              <w:bottom w:val="single" w:sz="4" w:space="0" w:color="auto"/>
              <w:right w:val="single" w:sz="4" w:space="0" w:color="auto"/>
            </w:tcBorders>
          </w:tcPr>
          <w:p w14:paraId="25A4E328" w14:textId="77777777" w:rsidR="00085E92" w:rsidRPr="00B5208B" w:rsidRDefault="00085E92" w:rsidP="00191D78">
            <w:pPr>
              <w:spacing w:line="360" w:lineRule="exact"/>
              <w:rPr>
                <w:bCs/>
                <w:iCs/>
                <w:sz w:val="28"/>
                <w:szCs w:val="28"/>
              </w:rPr>
            </w:pPr>
            <w:proofErr w:type="spellStart"/>
            <w:r w:rsidRPr="00B5208B">
              <w:rPr>
                <w:bCs/>
                <w:iCs/>
                <w:sz w:val="28"/>
                <w:szCs w:val="28"/>
              </w:rPr>
              <w:t>Các</w:t>
            </w:r>
            <w:proofErr w:type="spellEnd"/>
            <w:r w:rsidRPr="00B5208B">
              <w:rPr>
                <w:bCs/>
                <w:iCs/>
                <w:sz w:val="28"/>
                <w:szCs w:val="28"/>
              </w:rPr>
              <w:t xml:space="preserve"> </w:t>
            </w:r>
            <w:proofErr w:type="spellStart"/>
            <w:r w:rsidRPr="00B5208B">
              <w:rPr>
                <w:bCs/>
                <w:iCs/>
                <w:sz w:val="28"/>
                <w:szCs w:val="28"/>
              </w:rPr>
              <w:t>văn</w:t>
            </w:r>
            <w:proofErr w:type="spellEnd"/>
            <w:r w:rsidRPr="00B5208B">
              <w:rPr>
                <w:bCs/>
                <w:iCs/>
                <w:sz w:val="28"/>
                <w:szCs w:val="28"/>
              </w:rPr>
              <w:t xml:space="preserve"> </w:t>
            </w:r>
            <w:proofErr w:type="spellStart"/>
            <w:r w:rsidRPr="00B5208B">
              <w:rPr>
                <w:bCs/>
                <w:iCs/>
                <w:sz w:val="28"/>
                <w:szCs w:val="28"/>
              </w:rPr>
              <w:t>bản</w:t>
            </w:r>
            <w:proofErr w:type="spellEnd"/>
            <w:r w:rsidRPr="00B5208B">
              <w:rPr>
                <w:bCs/>
                <w:iCs/>
                <w:sz w:val="28"/>
                <w:szCs w:val="28"/>
              </w:rPr>
              <w:t xml:space="preserve"> </w:t>
            </w:r>
            <w:proofErr w:type="spellStart"/>
            <w:r w:rsidRPr="00B5208B">
              <w:rPr>
                <w:bCs/>
                <w:iCs/>
                <w:sz w:val="28"/>
                <w:szCs w:val="28"/>
              </w:rPr>
              <w:t>pháp</w:t>
            </w:r>
            <w:proofErr w:type="spellEnd"/>
            <w:r w:rsidRPr="00B5208B">
              <w:rPr>
                <w:bCs/>
                <w:iCs/>
                <w:sz w:val="28"/>
                <w:szCs w:val="28"/>
              </w:rPr>
              <w:t xml:space="preserve"> </w:t>
            </w:r>
            <w:proofErr w:type="spellStart"/>
            <w:r w:rsidRPr="00B5208B">
              <w:rPr>
                <w:bCs/>
                <w:iCs/>
                <w:sz w:val="28"/>
                <w:szCs w:val="28"/>
              </w:rPr>
              <w:t>lý</w:t>
            </w:r>
            <w:proofErr w:type="spellEnd"/>
            <w:r w:rsidRPr="00B5208B">
              <w:rPr>
                <w:bCs/>
                <w:iCs/>
                <w:sz w:val="28"/>
                <w:szCs w:val="28"/>
              </w:rPr>
              <w:t xml:space="preserve"> </w:t>
            </w:r>
            <w:proofErr w:type="spellStart"/>
            <w:r w:rsidRPr="00B5208B">
              <w:rPr>
                <w:bCs/>
                <w:iCs/>
                <w:sz w:val="28"/>
                <w:szCs w:val="28"/>
              </w:rPr>
              <w:t>khác</w:t>
            </w:r>
            <w:proofErr w:type="spellEnd"/>
            <w:r w:rsidRPr="00B5208B">
              <w:rPr>
                <w:bCs/>
                <w:iCs/>
                <w:sz w:val="28"/>
                <w:szCs w:val="28"/>
              </w:rPr>
              <w:t xml:space="preserve"> </w:t>
            </w:r>
            <w:proofErr w:type="spellStart"/>
            <w:r w:rsidRPr="00B5208B">
              <w:rPr>
                <w:bCs/>
                <w:iCs/>
                <w:sz w:val="28"/>
                <w:szCs w:val="28"/>
              </w:rPr>
              <w:t>có</w:t>
            </w:r>
            <w:proofErr w:type="spellEnd"/>
            <w:r w:rsidRPr="00B5208B">
              <w:rPr>
                <w:bCs/>
                <w:iCs/>
                <w:sz w:val="28"/>
                <w:szCs w:val="28"/>
              </w:rPr>
              <w:t xml:space="preserve"> </w:t>
            </w:r>
            <w:proofErr w:type="spellStart"/>
            <w:r w:rsidRPr="00B5208B">
              <w:rPr>
                <w:bCs/>
                <w:iCs/>
                <w:sz w:val="28"/>
                <w:szCs w:val="28"/>
              </w:rPr>
              <w:t>liên</w:t>
            </w:r>
            <w:proofErr w:type="spellEnd"/>
            <w:r w:rsidRPr="00B5208B">
              <w:rPr>
                <w:bCs/>
                <w:iCs/>
                <w:sz w:val="28"/>
                <w:szCs w:val="28"/>
              </w:rPr>
              <w:t xml:space="preserve"> </w:t>
            </w:r>
            <w:proofErr w:type="spellStart"/>
            <w:r w:rsidRPr="00B5208B">
              <w:rPr>
                <w:bCs/>
                <w:iCs/>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41AB3F09" w14:textId="77777777" w:rsidR="00085E92" w:rsidRPr="00B5208B" w:rsidRDefault="00085E92" w:rsidP="00191D7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619E1D60" w14:textId="77777777" w:rsidR="00085E92" w:rsidRPr="00B5208B" w:rsidRDefault="00085E92" w:rsidP="00191D78">
            <w:pPr>
              <w:spacing w:line="360" w:lineRule="exact"/>
              <w:rPr>
                <w:sz w:val="28"/>
                <w:szCs w:val="28"/>
              </w:rPr>
            </w:pPr>
          </w:p>
        </w:tc>
      </w:tr>
      <w:tr w:rsidR="00085E92" w:rsidRPr="00B5208B" w14:paraId="15A2BFF7"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04D8B442" w14:textId="77777777" w:rsidR="00085E92" w:rsidRPr="00B5208B" w:rsidRDefault="00085E92" w:rsidP="00191D78">
            <w:pPr>
              <w:spacing w:line="360" w:lineRule="exact"/>
              <w:jc w:val="center"/>
              <w:rPr>
                <w:b/>
                <w:bCs/>
                <w:iCs/>
                <w:sz w:val="28"/>
                <w:szCs w:val="28"/>
              </w:rPr>
            </w:pPr>
            <w:r w:rsidRPr="00B5208B">
              <w:rPr>
                <w:b/>
                <w:bCs/>
                <w:iCs/>
                <w:sz w:val="28"/>
                <w:szCs w:val="28"/>
              </w:rPr>
              <w:t>B</w:t>
            </w:r>
          </w:p>
        </w:tc>
        <w:tc>
          <w:tcPr>
            <w:tcW w:w="4820" w:type="dxa"/>
            <w:tcBorders>
              <w:top w:val="single" w:sz="4" w:space="0" w:color="auto"/>
              <w:left w:val="single" w:sz="4" w:space="0" w:color="auto"/>
              <w:bottom w:val="single" w:sz="4" w:space="0" w:color="auto"/>
              <w:right w:val="single" w:sz="4" w:space="0" w:color="auto"/>
            </w:tcBorders>
          </w:tcPr>
          <w:p w14:paraId="0887EDD2" w14:textId="77777777" w:rsidR="00085E92" w:rsidRPr="00B5208B" w:rsidRDefault="00085E92" w:rsidP="00191D78">
            <w:pPr>
              <w:spacing w:line="360" w:lineRule="exact"/>
              <w:rPr>
                <w:b/>
                <w:bCs/>
                <w:iCs/>
                <w:sz w:val="28"/>
                <w:szCs w:val="28"/>
              </w:rPr>
            </w:pPr>
            <w:proofErr w:type="spellStart"/>
            <w:r w:rsidRPr="00B5208B">
              <w:rPr>
                <w:b/>
                <w:bCs/>
                <w:iCs/>
                <w:sz w:val="28"/>
                <w:szCs w:val="28"/>
              </w:rPr>
              <w:t>Các</w:t>
            </w:r>
            <w:proofErr w:type="spellEnd"/>
            <w:r w:rsidRPr="00B5208B">
              <w:rPr>
                <w:b/>
                <w:bCs/>
                <w:iCs/>
                <w:sz w:val="28"/>
                <w:szCs w:val="28"/>
              </w:rPr>
              <w:t xml:space="preserve"> </w:t>
            </w:r>
            <w:proofErr w:type="spellStart"/>
            <w:r w:rsidRPr="00B5208B">
              <w:rPr>
                <w:b/>
                <w:bCs/>
                <w:iCs/>
                <w:sz w:val="28"/>
                <w:szCs w:val="28"/>
              </w:rPr>
              <w:t>tiêu</w:t>
            </w:r>
            <w:proofErr w:type="spellEnd"/>
            <w:r w:rsidRPr="00B5208B">
              <w:rPr>
                <w:b/>
                <w:bCs/>
                <w:iCs/>
                <w:sz w:val="28"/>
                <w:szCs w:val="28"/>
              </w:rPr>
              <w:t xml:space="preserve"> </w:t>
            </w:r>
            <w:proofErr w:type="spellStart"/>
            <w:r w:rsidRPr="00B5208B">
              <w:rPr>
                <w:b/>
                <w:bCs/>
                <w:iCs/>
                <w:sz w:val="28"/>
                <w:szCs w:val="28"/>
              </w:rPr>
              <w:t>chuẩn</w:t>
            </w:r>
            <w:proofErr w:type="spellEnd"/>
            <w:r w:rsidRPr="00B5208B">
              <w:rPr>
                <w:b/>
                <w:bCs/>
                <w:iCs/>
                <w:sz w:val="28"/>
                <w:szCs w:val="28"/>
              </w:rPr>
              <w:t xml:space="preserve"> </w:t>
            </w: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áp</w:t>
            </w:r>
            <w:proofErr w:type="spellEnd"/>
            <w:r w:rsidRPr="00B5208B">
              <w:rPr>
                <w:b/>
                <w:bCs/>
                <w:iCs/>
                <w:sz w:val="28"/>
                <w:szCs w:val="28"/>
              </w:rPr>
              <w:t xml:space="preserve"> </w:t>
            </w:r>
            <w:proofErr w:type="spellStart"/>
            <w:r w:rsidRPr="00B5208B">
              <w:rPr>
                <w:b/>
                <w:bCs/>
                <w:iCs/>
                <w:sz w:val="28"/>
                <w:szCs w:val="28"/>
              </w:rPr>
              <w:t>dụng</w:t>
            </w:r>
            <w:proofErr w:type="spellEnd"/>
            <w:r w:rsidRPr="00B5208B">
              <w:rPr>
                <w:b/>
                <w:bCs/>
                <w:iCs/>
                <w:sz w:val="28"/>
                <w:szCs w:val="28"/>
              </w:rPr>
              <w:t xml:space="preserve"> </w:t>
            </w:r>
            <w:proofErr w:type="spellStart"/>
            <w:r w:rsidRPr="00B5208B">
              <w:rPr>
                <w:b/>
                <w:bCs/>
                <w:iCs/>
                <w:sz w:val="28"/>
                <w:szCs w:val="28"/>
              </w:rPr>
              <w:t>cho</w:t>
            </w:r>
            <w:proofErr w:type="spellEnd"/>
            <w:r w:rsidRPr="00B5208B">
              <w:rPr>
                <w:b/>
                <w:bCs/>
                <w:iCs/>
                <w:sz w:val="28"/>
                <w:szCs w:val="28"/>
              </w:rPr>
              <w:t xml:space="preserve"> </w:t>
            </w:r>
            <w:proofErr w:type="spellStart"/>
            <w:r w:rsidRPr="00B5208B">
              <w:rPr>
                <w:b/>
                <w:bCs/>
                <w:iCs/>
                <w:sz w:val="28"/>
                <w:szCs w:val="28"/>
              </w:rPr>
              <w:t>gói</w:t>
            </w:r>
            <w:proofErr w:type="spellEnd"/>
            <w:r w:rsidRPr="00B5208B">
              <w:rPr>
                <w:b/>
                <w:bCs/>
                <w:iCs/>
                <w:sz w:val="28"/>
                <w:szCs w:val="28"/>
              </w:rPr>
              <w:t xml:space="preserve"> </w:t>
            </w:r>
            <w:proofErr w:type="spellStart"/>
            <w:r w:rsidRPr="00B5208B">
              <w:rPr>
                <w:b/>
                <w:bCs/>
                <w:iCs/>
                <w:sz w:val="28"/>
                <w:szCs w:val="28"/>
              </w:rPr>
              <w:t>thầu</w:t>
            </w:r>
            <w:proofErr w:type="spellEnd"/>
            <w:r w:rsidRPr="00B5208B">
              <w:rPr>
                <w:b/>
                <w:bCs/>
                <w:iCs/>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61BB3A59" w14:textId="77777777" w:rsidR="00085E92" w:rsidRPr="00B5208B" w:rsidRDefault="00085E92" w:rsidP="00191D7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66BA56D9" w14:textId="77777777" w:rsidR="00085E92" w:rsidRPr="00B5208B" w:rsidRDefault="00085E92" w:rsidP="00191D78">
            <w:pPr>
              <w:spacing w:line="360" w:lineRule="exact"/>
              <w:rPr>
                <w:sz w:val="28"/>
                <w:szCs w:val="28"/>
              </w:rPr>
            </w:pPr>
          </w:p>
        </w:tc>
      </w:tr>
      <w:tr w:rsidR="00085E92" w:rsidRPr="00B5208B" w14:paraId="2D02692D"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1FAB273F" w14:textId="77777777" w:rsidR="00085E92" w:rsidRPr="00B5208B" w:rsidRDefault="00085E92" w:rsidP="00191D7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vAlign w:val="center"/>
          </w:tcPr>
          <w:p w14:paraId="040D5E6D" w14:textId="77777777" w:rsidR="00085E92" w:rsidRPr="00B5208B" w:rsidRDefault="00085E92" w:rsidP="00191D78">
            <w:pPr>
              <w:spacing w:line="360" w:lineRule="exact"/>
              <w:rPr>
                <w:sz w:val="28"/>
                <w:szCs w:val="28"/>
              </w:rPr>
            </w:pP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quốc</w:t>
            </w:r>
            <w:proofErr w:type="spellEnd"/>
            <w:r w:rsidRPr="00D74E9E">
              <w:rPr>
                <w:bCs/>
                <w:sz w:val="28"/>
                <w:szCs w:val="28"/>
              </w:rPr>
              <w:t xml:space="preserve"> </w:t>
            </w:r>
            <w:proofErr w:type="spellStart"/>
            <w:r w:rsidRPr="00D74E9E">
              <w:rPr>
                <w:bCs/>
                <w:sz w:val="28"/>
                <w:szCs w:val="28"/>
              </w:rPr>
              <w:t>gia</w:t>
            </w:r>
            <w:proofErr w:type="spellEnd"/>
            <w:r w:rsidRPr="00D74E9E">
              <w:rPr>
                <w:bCs/>
                <w:sz w:val="28"/>
                <w:szCs w:val="28"/>
              </w:rPr>
              <w:t xml:space="preserve"> </w:t>
            </w:r>
            <w:proofErr w:type="spellStart"/>
            <w:r w:rsidRPr="00D74E9E">
              <w:rPr>
                <w:bCs/>
                <w:sz w:val="28"/>
                <w:szCs w:val="28"/>
              </w:rPr>
              <w:t>về</w:t>
            </w:r>
            <w:proofErr w:type="spellEnd"/>
            <w:r w:rsidRPr="00D74E9E">
              <w:rPr>
                <w:bCs/>
                <w:sz w:val="28"/>
                <w:szCs w:val="28"/>
              </w:rPr>
              <w:t xml:space="preserve"> </w:t>
            </w: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công</w:t>
            </w:r>
            <w:proofErr w:type="spellEnd"/>
            <w:r w:rsidRPr="00D74E9E">
              <w:rPr>
                <w:bCs/>
                <w:sz w:val="28"/>
                <w:szCs w:val="28"/>
              </w:rPr>
              <w:t xml:space="preserve"> </w:t>
            </w:r>
            <w:proofErr w:type="spellStart"/>
            <w:r w:rsidRPr="00D74E9E">
              <w:rPr>
                <w:bCs/>
                <w:sz w:val="28"/>
                <w:szCs w:val="28"/>
              </w:rPr>
              <w:t>trình</w:t>
            </w:r>
            <w:proofErr w:type="spellEnd"/>
            <w:r w:rsidRPr="00D74E9E">
              <w:rPr>
                <w:bCs/>
                <w:sz w:val="28"/>
                <w:szCs w:val="28"/>
              </w:rPr>
              <w:t xml:space="preserve"> </w:t>
            </w:r>
            <w:proofErr w:type="spellStart"/>
            <w:r w:rsidRPr="00D74E9E">
              <w:rPr>
                <w:bCs/>
                <w:sz w:val="28"/>
                <w:szCs w:val="28"/>
              </w:rPr>
              <w:t>hạ</w:t>
            </w:r>
            <w:proofErr w:type="spellEnd"/>
            <w:r w:rsidRPr="00D74E9E">
              <w:rPr>
                <w:bCs/>
                <w:sz w:val="28"/>
                <w:szCs w:val="28"/>
              </w:rPr>
              <w:t xml:space="preserve"> </w:t>
            </w:r>
            <w:proofErr w:type="spellStart"/>
            <w:r w:rsidRPr="00D74E9E">
              <w:rPr>
                <w:bCs/>
                <w:sz w:val="28"/>
                <w:szCs w:val="28"/>
              </w:rPr>
              <w:t>tầng</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0FEC3A77" w14:textId="77777777" w:rsidR="00085E92" w:rsidRPr="00B5208B" w:rsidRDefault="00085E92" w:rsidP="00191D78">
            <w:pPr>
              <w:spacing w:line="360" w:lineRule="exact"/>
              <w:rPr>
                <w:sz w:val="28"/>
                <w:szCs w:val="28"/>
              </w:rPr>
            </w:pPr>
            <w:r w:rsidRPr="00D74E9E">
              <w:rPr>
                <w:bCs/>
                <w:sz w:val="28"/>
                <w:szCs w:val="28"/>
              </w:rPr>
              <w:t>QCVN 07:2023/BXD</w:t>
            </w:r>
          </w:p>
        </w:tc>
        <w:tc>
          <w:tcPr>
            <w:tcW w:w="1571" w:type="dxa"/>
            <w:tcBorders>
              <w:top w:val="single" w:sz="4" w:space="0" w:color="auto"/>
              <w:left w:val="single" w:sz="4" w:space="0" w:color="auto"/>
              <w:bottom w:val="single" w:sz="4" w:space="0" w:color="auto"/>
              <w:right w:val="single" w:sz="4" w:space="0" w:color="auto"/>
            </w:tcBorders>
          </w:tcPr>
          <w:p w14:paraId="748BA9EA" w14:textId="77777777" w:rsidR="00085E92" w:rsidRPr="00B5208B" w:rsidRDefault="00085E92" w:rsidP="00191D78">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23</w:t>
            </w:r>
          </w:p>
        </w:tc>
      </w:tr>
      <w:tr w:rsidR="00085E92" w:rsidRPr="00B5208B" w14:paraId="37466AA5"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50899DDE" w14:textId="77777777" w:rsidR="00085E92" w:rsidRPr="00B5208B" w:rsidRDefault="00085E92" w:rsidP="00191D78">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4A7A222B" w14:textId="77777777" w:rsidR="00085E92" w:rsidRPr="00B5208B" w:rsidRDefault="00085E92" w:rsidP="00191D78">
            <w:pPr>
              <w:spacing w:line="360" w:lineRule="exact"/>
              <w:rPr>
                <w:sz w:val="28"/>
                <w:szCs w:val="28"/>
                <w:lang w:val="vi-VN"/>
              </w:rPr>
            </w:pP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tiêu</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của</w:t>
            </w:r>
            <w:proofErr w:type="spellEnd"/>
            <w:r w:rsidRPr="00D74E9E">
              <w:rPr>
                <w:bCs/>
                <w:sz w:val="28"/>
                <w:szCs w:val="28"/>
              </w:rPr>
              <w:t xml:space="preserve"> </w:t>
            </w: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phạm</w:t>
            </w:r>
            <w:proofErr w:type="spellEnd"/>
            <w:r w:rsidRPr="00D74E9E">
              <w:rPr>
                <w:bCs/>
                <w:sz w:val="28"/>
                <w:szCs w:val="28"/>
              </w:rPr>
              <w:t xml:space="preserve"> </w:t>
            </w:r>
            <w:proofErr w:type="spellStart"/>
            <w:r w:rsidRPr="00D74E9E">
              <w:rPr>
                <w:bCs/>
                <w:sz w:val="28"/>
                <w:szCs w:val="28"/>
              </w:rPr>
              <w:t>trang</w:t>
            </w:r>
            <w:proofErr w:type="spellEnd"/>
            <w:r w:rsidRPr="00D74E9E">
              <w:rPr>
                <w:bCs/>
                <w:sz w:val="28"/>
                <w:szCs w:val="28"/>
              </w:rPr>
              <w:t xml:space="preserve"> </w:t>
            </w:r>
            <w:proofErr w:type="spellStart"/>
            <w:r w:rsidRPr="00D74E9E">
              <w:rPr>
                <w:bCs/>
                <w:sz w:val="28"/>
                <w:szCs w:val="28"/>
              </w:rPr>
              <w:t>bị</w:t>
            </w:r>
            <w:proofErr w:type="spellEnd"/>
            <w:r w:rsidRPr="00D74E9E">
              <w:rPr>
                <w:bCs/>
                <w:sz w:val="28"/>
                <w:szCs w:val="28"/>
              </w:rPr>
              <w:t xml:space="preserve"> </w:t>
            </w:r>
            <w:proofErr w:type="spellStart"/>
            <w:r w:rsidRPr="00D74E9E">
              <w:rPr>
                <w:bCs/>
                <w:sz w:val="28"/>
                <w:szCs w:val="28"/>
              </w:rPr>
              <w:t>điện</w:t>
            </w:r>
            <w:proofErr w:type="spellEnd"/>
          </w:p>
        </w:tc>
        <w:tc>
          <w:tcPr>
            <w:tcW w:w="2665" w:type="dxa"/>
            <w:tcBorders>
              <w:top w:val="single" w:sz="4" w:space="0" w:color="auto"/>
              <w:left w:val="single" w:sz="4" w:space="0" w:color="auto"/>
              <w:bottom w:val="single" w:sz="4" w:space="0" w:color="auto"/>
              <w:right w:val="single" w:sz="4" w:space="0" w:color="auto"/>
            </w:tcBorders>
          </w:tcPr>
          <w:p w14:paraId="4A7DA144" w14:textId="77777777" w:rsidR="00085E92" w:rsidRPr="00B5208B" w:rsidRDefault="00085E92" w:rsidP="00191D78">
            <w:pPr>
              <w:spacing w:line="360" w:lineRule="exact"/>
              <w:rPr>
                <w:sz w:val="28"/>
                <w:szCs w:val="28"/>
              </w:rPr>
            </w:pPr>
            <w:r w:rsidRPr="00D74E9E">
              <w:rPr>
                <w:bCs/>
                <w:sz w:val="28"/>
                <w:szCs w:val="28"/>
              </w:rPr>
              <w:t>11-TCN-18-2006, 11-TCN-19-2006, 11-TCN-20-2006, 11-TCN-21-2006</w:t>
            </w:r>
          </w:p>
        </w:tc>
        <w:tc>
          <w:tcPr>
            <w:tcW w:w="1571" w:type="dxa"/>
            <w:tcBorders>
              <w:top w:val="single" w:sz="4" w:space="0" w:color="auto"/>
              <w:left w:val="single" w:sz="4" w:space="0" w:color="auto"/>
              <w:bottom w:val="single" w:sz="4" w:space="0" w:color="auto"/>
              <w:right w:val="single" w:sz="4" w:space="0" w:color="auto"/>
            </w:tcBorders>
          </w:tcPr>
          <w:p w14:paraId="50A078C8" w14:textId="77777777" w:rsidR="00085E92" w:rsidRPr="00B5208B" w:rsidRDefault="00085E92" w:rsidP="00191D78">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06</w:t>
            </w:r>
          </w:p>
        </w:tc>
      </w:tr>
      <w:tr w:rsidR="00085E92" w:rsidRPr="00B5208B" w14:paraId="71E05664"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23761B8D" w14:textId="77777777" w:rsidR="00085E92" w:rsidRPr="00B5208B" w:rsidRDefault="00085E92" w:rsidP="00191D78">
            <w:pPr>
              <w:spacing w:line="360" w:lineRule="exact"/>
              <w:jc w:val="center"/>
              <w:rPr>
                <w:sz w:val="28"/>
                <w:szCs w:val="28"/>
              </w:rPr>
            </w:pPr>
            <w:r>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050BC160" w14:textId="77777777" w:rsidR="00085E92" w:rsidRPr="00B5208B" w:rsidRDefault="00085E92" w:rsidP="00191D78">
            <w:pPr>
              <w:spacing w:line="360" w:lineRule="exact"/>
              <w:rPr>
                <w:sz w:val="28"/>
                <w:szCs w:val="28"/>
              </w:rPr>
            </w:pPr>
            <w:r w:rsidRPr="005068FA">
              <w:rPr>
                <w:sz w:val="28"/>
                <w:szCs w:val="28"/>
                <w:lang w:val="it-IT"/>
              </w:rPr>
              <w:t>Thi công và nghiệm thu mặt đường bê tông xi măng trong xây dựng công trình giao thông</w:t>
            </w:r>
          </w:p>
        </w:tc>
        <w:tc>
          <w:tcPr>
            <w:tcW w:w="2665" w:type="dxa"/>
            <w:tcBorders>
              <w:top w:val="single" w:sz="4" w:space="0" w:color="auto"/>
              <w:left w:val="single" w:sz="4" w:space="0" w:color="auto"/>
              <w:bottom w:val="single" w:sz="4" w:space="0" w:color="auto"/>
              <w:right w:val="single" w:sz="4" w:space="0" w:color="auto"/>
            </w:tcBorders>
          </w:tcPr>
          <w:p w14:paraId="2F06287D" w14:textId="77777777" w:rsidR="00085E92" w:rsidRPr="00B5208B" w:rsidRDefault="00085E92" w:rsidP="00191D78">
            <w:pPr>
              <w:spacing w:line="360" w:lineRule="exact"/>
              <w:rPr>
                <w:sz w:val="28"/>
                <w:szCs w:val="28"/>
              </w:rPr>
            </w:pPr>
            <w:r w:rsidRPr="005068FA">
              <w:rPr>
                <w:sz w:val="28"/>
                <w:szCs w:val="28"/>
                <w:lang w:val="it-IT"/>
              </w:rPr>
              <w:t>TCCS 40:</w:t>
            </w:r>
            <w:r>
              <w:rPr>
                <w:sz w:val="28"/>
                <w:szCs w:val="28"/>
                <w:lang w:val="it-IT"/>
              </w:rPr>
              <w:t xml:space="preserve"> </w:t>
            </w:r>
            <w:r w:rsidRPr="005068FA">
              <w:rPr>
                <w:sz w:val="28"/>
                <w:szCs w:val="28"/>
                <w:lang w:val="it-IT"/>
              </w:rPr>
              <w:t xml:space="preserve"> 2022/TCĐBVN</w:t>
            </w:r>
          </w:p>
        </w:tc>
        <w:tc>
          <w:tcPr>
            <w:tcW w:w="1571" w:type="dxa"/>
            <w:tcBorders>
              <w:top w:val="single" w:sz="4" w:space="0" w:color="auto"/>
              <w:left w:val="single" w:sz="4" w:space="0" w:color="auto"/>
              <w:bottom w:val="single" w:sz="4" w:space="0" w:color="auto"/>
              <w:right w:val="single" w:sz="4" w:space="0" w:color="auto"/>
            </w:tcBorders>
          </w:tcPr>
          <w:p w14:paraId="1A4C081F" w14:textId="77777777" w:rsidR="00085E92" w:rsidRPr="00B5208B" w:rsidRDefault="00085E92" w:rsidP="00191D78">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22</w:t>
            </w:r>
          </w:p>
        </w:tc>
      </w:tr>
      <w:tr w:rsidR="00085E92" w:rsidRPr="00B5208B" w14:paraId="35B68824"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465F1EF5" w14:textId="77777777" w:rsidR="00085E92" w:rsidRPr="00B5208B" w:rsidRDefault="00085E92" w:rsidP="00191D78">
            <w:pPr>
              <w:spacing w:line="360" w:lineRule="exact"/>
              <w:jc w:val="center"/>
              <w:rPr>
                <w:sz w:val="28"/>
                <w:szCs w:val="28"/>
              </w:rPr>
            </w:pPr>
            <w:r>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4A3374BF" w14:textId="77777777" w:rsidR="00085E92" w:rsidRPr="00B5208B" w:rsidRDefault="00085E92" w:rsidP="00191D7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tiêu</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mức</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do </w:t>
            </w:r>
            <w:proofErr w:type="spellStart"/>
            <w:r w:rsidRPr="00B5208B">
              <w:rPr>
                <w:sz w:val="28"/>
                <w:szCs w:val="28"/>
              </w:rPr>
              <w:t>cơ</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thẩm</w:t>
            </w:r>
            <w:proofErr w:type="spellEnd"/>
            <w:r w:rsidRPr="00B5208B">
              <w:rPr>
                <w:sz w:val="28"/>
                <w:szCs w:val="28"/>
              </w:rPr>
              <w:t xml:space="preserve"> </w:t>
            </w:r>
            <w:proofErr w:type="spellStart"/>
            <w:r w:rsidRPr="00B5208B">
              <w:rPr>
                <w:sz w:val="28"/>
                <w:szCs w:val="28"/>
              </w:rPr>
              <w:t>quyền</w:t>
            </w:r>
            <w:proofErr w:type="spellEnd"/>
            <w:r w:rsidRPr="00B5208B">
              <w:rPr>
                <w:sz w:val="28"/>
                <w:szCs w:val="28"/>
              </w:rPr>
              <w:t xml:space="preserve"> ban </w:t>
            </w:r>
            <w:proofErr w:type="spellStart"/>
            <w:r w:rsidRPr="00B5208B">
              <w:rPr>
                <w:sz w:val="28"/>
                <w:szCs w:val="28"/>
              </w:rPr>
              <w:t>hành</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bố</w:t>
            </w:r>
            <w:proofErr w:type="spellEnd"/>
            <w:r w:rsidRPr="00B5208B">
              <w:rPr>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331291C3" w14:textId="77777777" w:rsidR="00085E92" w:rsidRPr="00B5208B" w:rsidRDefault="00085E92" w:rsidP="00191D7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6A6EBF87" w14:textId="77777777" w:rsidR="00085E92" w:rsidRPr="00B5208B" w:rsidRDefault="00085E92" w:rsidP="00191D78">
            <w:pPr>
              <w:spacing w:line="360" w:lineRule="exact"/>
              <w:rPr>
                <w:sz w:val="28"/>
                <w:szCs w:val="28"/>
              </w:rPr>
            </w:pPr>
          </w:p>
        </w:tc>
      </w:tr>
      <w:tr w:rsidR="00085E92" w:rsidRPr="00B5208B" w14:paraId="539D9FEE"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3691AEB6" w14:textId="77777777" w:rsidR="00085E92" w:rsidRPr="00B5208B" w:rsidRDefault="00085E92" w:rsidP="00191D78">
            <w:pPr>
              <w:spacing w:line="360" w:lineRule="exact"/>
              <w:jc w:val="center"/>
              <w:rPr>
                <w:sz w:val="28"/>
                <w:szCs w:val="28"/>
              </w:rPr>
            </w:pPr>
            <w:r w:rsidRPr="00B5208B">
              <w:rPr>
                <w:b/>
                <w:bCs/>
                <w:iCs/>
                <w:sz w:val="28"/>
                <w:szCs w:val="28"/>
              </w:rPr>
              <w:t>C</w:t>
            </w:r>
          </w:p>
        </w:tc>
        <w:tc>
          <w:tcPr>
            <w:tcW w:w="4820" w:type="dxa"/>
            <w:tcBorders>
              <w:top w:val="single" w:sz="4" w:space="0" w:color="auto"/>
              <w:left w:val="single" w:sz="4" w:space="0" w:color="auto"/>
              <w:bottom w:val="single" w:sz="4" w:space="0" w:color="auto"/>
              <w:right w:val="single" w:sz="4" w:space="0" w:color="auto"/>
            </w:tcBorders>
          </w:tcPr>
          <w:p w14:paraId="0DE84999" w14:textId="77777777" w:rsidR="00085E92" w:rsidRPr="00B5208B" w:rsidRDefault="00085E92" w:rsidP="00191D78">
            <w:pPr>
              <w:spacing w:line="360" w:lineRule="exact"/>
              <w:rPr>
                <w:sz w:val="28"/>
                <w:szCs w:val="28"/>
              </w:rPr>
            </w:pPr>
            <w:proofErr w:type="spellStart"/>
            <w:r w:rsidRPr="00B5208B">
              <w:rPr>
                <w:b/>
                <w:bCs/>
                <w:iCs/>
                <w:sz w:val="28"/>
                <w:szCs w:val="28"/>
              </w:rPr>
              <w:t>Vật</w:t>
            </w:r>
            <w:proofErr w:type="spellEnd"/>
            <w:r w:rsidRPr="00B5208B">
              <w:rPr>
                <w:b/>
                <w:bCs/>
                <w:iCs/>
                <w:sz w:val="28"/>
                <w:szCs w:val="28"/>
              </w:rPr>
              <w:t xml:space="preserve"> </w:t>
            </w:r>
            <w:proofErr w:type="spellStart"/>
            <w:r w:rsidRPr="00B5208B">
              <w:rPr>
                <w:b/>
                <w:bCs/>
                <w:iCs/>
                <w:sz w:val="28"/>
                <w:szCs w:val="28"/>
              </w:rPr>
              <w:t>liệu</w:t>
            </w:r>
            <w:proofErr w:type="spellEnd"/>
            <w:r w:rsidRPr="00B5208B">
              <w:rPr>
                <w:b/>
                <w:bCs/>
                <w:iCs/>
                <w:sz w:val="28"/>
                <w:szCs w:val="28"/>
              </w:rPr>
              <w:t xml:space="preserve">, </w:t>
            </w:r>
            <w:proofErr w:type="spellStart"/>
            <w:r w:rsidRPr="00B5208B">
              <w:rPr>
                <w:b/>
                <w:bCs/>
                <w:iCs/>
                <w:sz w:val="28"/>
                <w:szCs w:val="28"/>
              </w:rPr>
              <w:t>thí</w:t>
            </w:r>
            <w:proofErr w:type="spellEnd"/>
            <w:r w:rsidRPr="00B5208B">
              <w:rPr>
                <w:b/>
                <w:bCs/>
                <w:iCs/>
                <w:sz w:val="28"/>
                <w:szCs w:val="28"/>
              </w:rPr>
              <w:t xml:space="preserve"> </w:t>
            </w:r>
            <w:proofErr w:type="spellStart"/>
            <w:r w:rsidRPr="00B5208B">
              <w:rPr>
                <w:b/>
                <w:bCs/>
                <w:iCs/>
                <w:sz w:val="28"/>
                <w:szCs w:val="28"/>
              </w:rPr>
              <w:t>nghiệm</w:t>
            </w:r>
            <w:proofErr w:type="spellEnd"/>
          </w:p>
        </w:tc>
        <w:tc>
          <w:tcPr>
            <w:tcW w:w="2665" w:type="dxa"/>
            <w:tcBorders>
              <w:top w:val="single" w:sz="4" w:space="0" w:color="auto"/>
              <w:left w:val="single" w:sz="4" w:space="0" w:color="auto"/>
              <w:bottom w:val="single" w:sz="4" w:space="0" w:color="auto"/>
              <w:right w:val="single" w:sz="4" w:space="0" w:color="auto"/>
            </w:tcBorders>
          </w:tcPr>
          <w:p w14:paraId="235C1F04" w14:textId="77777777" w:rsidR="00085E92" w:rsidRPr="00B5208B" w:rsidRDefault="00085E92" w:rsidP="00191D7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201EAB48" w14:textId="77777777" w:rsidR="00085E92" w:rsidRPr="00B5208B" w:rsidRDefault="00085E92" w:rsidP="00191D78">
            <w:pPr>
              <w:spacing w:line="360" w:lineRule="exact"/>
              <w:rPr>
                <w:sz w:val="28"/>
                <w:szCs w:val="28"/>
              </w:rPr>
            </w:pPr>
          </w:p>
        </w:tc>
      </w:tr>
      <w:tr w:rsidR="00085E92" w:rsidRPr="00B5208B" w14:paraId="0EFC6EDE" w14:textId="77777777" w:rsidTr="00191D78">
        <w:trPr>
          <w:jc w:val="center"/>
        </w:trPr>
        <w:tc>
          <w:tcPr>
            <w:tcW w:w="675" w:type="dxa"/>
            <w:tcBorders>
              <w:top w:val="single" w:sz="4" w:space="0" w:color="auto"/>
              <w:left w:val="single" w:sz="4" w:space="0" w:color="auto"/>
              <w:bottom w:val="single" w:sz="4" w:space="0" w:color="auto"/>
              <w:right w:val="single" w:sz="4" w:space="0" w:color="auto"/>
            </w:tcBorders>
          </w:tcPr>
          <w:p w14:paraId="610D3ED5" w14:textId="77777777" w:rsidR="00085E92" w:rsidRPr="00B5208B" w:rsidRDefault="00085E92" w:rsidP="00191D78">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54305542" w14:textId="77777777" w:rsidR="00085E92" w:rsidRPr="00B5208B" w:rsidRDefault="00085E92" w:rsidP="00191D78">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trình</w:t>
            </w:r>
            <w:proofErr w:type="spellEnd"/>
            <w:r w:rsidRPr="00B5208B">
              <w:rPr>
                <w:sz w:val="28"/>
                <w:szCs w:val="28"/>
              </w:rPr>
              <w:t xml:space="preserve"> </w:t>
            </w:r>
            <w:proofErr w:type="spellStart"/>
            <w:r w:rsidRPr="00B5208B">
              <w:rPr>
                <w:sz w:val="28"/>
                <w:szCs w:val="28"/>
              </w:rPr>
              <w:t>thí</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5D43A3AF" w14:textId="77777777" w:rsidR="00085E92" w:rsidRPr="00B5208B" w:rsidRDefault="00085E92" w:rsidP="00191D78">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6EB6132" w14:textId="77777777" w:rsidR="00085E92" w:rsidRPr="00B5208B" w:rsidRDefault="00085E92" w:rsidP="00191D78">
            <w:pPr>
              <w:spacing w:line="360" w:lineRule="exact"/>
              <w:rPr>
                <w:sz w:val="28"/>
                <w:szCs w:val="28"/>
              </w:rPr>
            </w:pPr>
          </w:p>
        </w:tc>
      </w:tr>
    </w:tbl>
    <w:p w14:paraId="0535FADE" w14:textId="77777777" w:rsidR="00085E92" w:rsidRPr="00B5208B" w:rsidRDefault="00085E92" w:rsidP="00085E92">
      <w:pPr>
        <w:pStyle w:val="BodyTextIndent"/>
        <w:widowControl w:val="0"/>
        <w:spacing w:line="360" w:lineRule="exact"/>
        <w:ind w:left="0" w:firstLine="567"/>
        <w:rPr>
          <w:b/>
          <w:sz w:val="28"/>
          <w:szCs w:val="28"/>
          <w:lang w:val="de-DE"/>
        </w:rPr>
      </w:pPr>
      <w:r w:rsidRPr="00B5208B">
        <w:rPr>
          <w:b/>
          <w:sz w:val="28"/>
          <w:szCs w:val="28"/>
          <w:lang w:val="de-DE"/>
        </w:rPr>
        <w:t>2. Một số yêu cầu cụ thể:</w:t>
      </w:r>
    </w:p>
    <w:p w14:paraId="02E5BD51"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xml:space="preserve">Về nguyên tắc nhà thầu phải nghiên cứu để thực hiện đúng các quy định trong </w:t>
      </w:r>
      <w:r w:rsidRPr="00B5208B">
        <w:rPr>
          <w:sz w:val="28"/>
          <w:szCs w:val="28"/>
          <w:lang w:val="de-DE"/>
        </w:rPr>
        <w:lastRenderedPageBreak/>
        <w:t>hồ sơ thiết kế bản vẽ thi công được duyệt và đảm bảo quy trình thi công, kiểm tra nghiệm thu hiện hành cho các hạng mục công trình. Vật liệu sử dụng phải đảm bảo các yêu cầu kỹ thuật theo các quy trình, quy phạm hiện hành và chỉ dẫn trong hồ sơ thiết kế. Nhà thầu có thể lựa chọn bất kỳ nguồn cung cấp vật liệu sao cho đảm bảo đủ chỉ tiêu kỹ thuật và giá cả hợp lý, đảm bảo tính cạnh tranh lành mạnh.</w:t>
      </w:r>
    </w:p>
    <w:p w14:paraId="429C7569"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Ngoài ra, chủ đầu tư lưu ý thêm về một số việc cần thiết như sau:</w:t>
      </w:r>
    </w:p>
    <w:p w14:paraId="075124B4"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 xml:space="preserve">2.1. Yêu cầu về tổ chức kỹ thuật thi công, giám sát: </w:t>
      </w:r>
    </w:p>
    <w:p w14:paraId="4EF9B28E"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trúng thầu có trách nhiệm thực hiện thiết kế tổ chức thi công theo TCVN 4055-2012. Hồ sơ dự thầu của nhà thầu không có thiết kế tổ chức thi công sẽ bị loại trong quá trình xét thầu.</w:t>
      </w:r>
    </w:p>
    <w:p w14:paraId="5C43CF0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lập biện pháp tổ chức kỹ thuật thi công trong đó mô tả chi tiết biện pháp kỹ thuật thi công, công việc chủ yếu và nguồn nhân lực sử dụng để hoàn tất công trình đúng thời hạn. Yêu cầu kỹ thuật đòi hỏi thực hiện thi công các hạng mục… tuân thủ theo các tiêu chuẩn, quy phạm Nhà nước về công tác xây dựng đã quy định trong Tiêu chuẩn xây dựng Việt Nam và chỉ định kỹ thuật trong bản vẽ thi công.</w:t>
      </w:r>
    </w:p>
    <w:p w14:paraId="3069E010"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Biện pháp tổ chức kỹ thuật thi công phải đảm bảo những quy định về an toàn lao động, phóng cháy chữa cháy cũng như các tiêu chuẩn khác có liên quan do Nhà nước ban hành.</w:t>
      </w:r>
    </w:p>
    <w:p w14:paraId="68C5993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chịu trách nhiệm khảo sát hiện trường, kiểm tra, xác định toàn bộ các kích thước, cao độ và điều kiện làm việc trước khi thi công.</w:t>
      </w:r>
    </w:p>
    <w:p w14:paraId="7F93667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Trong quá trình thi công, nhà thầu cần báo cho chủ đầu tư, tư vấn giám sát, tư vấn thiết kế về những vấn đề còn chưa rõ ràng trong hồ sơ thiết kế bản vẽ thi công để xử lý.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54CE9F6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Toàn bộ quá trình thi công phải tiến hành công tác nghiệm thu từng đợt đối với khối lượng lớn hoặc trước khi chuyển giai đoạn thi công theo kế hoạch và trình tự thi công đã thỏa thuận trong hợp đồng. Toàn bộ các biên bản nghiệm thu từng đợt và biên bản nghiệm thu bàn giao sử dụng phải được giữ lại làm cơ sở lập hồ sơ hoàn công sau này.</w:t>
      </w:r>
    </w:p>
    <w:p w14:paraId="15C5E080"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Vật liệu xây dựng và chất lượng sản phẩm phải đạt yêu cầu tốt nhất và phải thỏa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tư vấn giám sát, tư vấn thiết kế.</w:t>
      </w:r>
    </w:p>
    <w:p w14:paraId="63425D2C"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lastRenderedPageBreak/>
        <w:t>Tất cả các công việc phải được hoàn thành đúng hạn theo bảng tiến độ thi công chi tiết, không có sai sót và phải được sự chấp thuận của tư vấn giám sát. Việc tuân thủ các quy phạm trong thiết kế thi công phải được thực hiện nhất quán. Trong quá trình thi công, yêu cầu nhà thầu phối hợp với chủ đầu tư, tư vấn giám sát, tư vấn thiết kế và các bên liên quan để đảm bảo công tác thi công và nghiệm thu công trình được thực hiện theo đúng quy định của pháp luật.</w:t>
      </w:r>
    </w:p>
    <w:p w14:paraId="03FD568D"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2.2. Yêu cầu về chủng loại, chất lượng vật tư, máy móc, thiết bị (kèm theo các tiêu chuẩn về phương pháp thử):</w:t>
      </w:r>
    </w:p>
    <w:p w14:paraId="28EE127A" w14:textId="77777777" w:rsidR="00085E92" w:rsidRPr="006D16F6" w:rsidRDefault="00085E92" w:rsidP="00085E92">
      <w:pPr>
        <w:widowControl w:val="0"/>
        <w:spacing w:line="360" w:lineRule="exact"/>
        <w:ind w:firstLine="561"/>
        <w:rPr>
          <w:sz w:val="28"/>
          <w:szCs w:val="28"/>
          <w:lang w:val="de-DE"/>
        </w:rPr>
      </w:pPr>
      <w:r w:rsidRPr="00B5208B">
        <w:rPr>
          <w:sz w:val="28"/>
          <w:szCs w:val="28"/>
          <w:lang w:val="de-DE"/>
        </w:rPr>
        <w:t xml:space="preserve">Trong Hồ sơ dự thầu, nhà thầu phải đưa ra được nguồn gốc, chất lượng, khối lượng vật tư sẽ sử dụng cho công trình. Các loại vật tư này phải thỏa mãn các yêu cầu </w:t>
      </w:r>
      <w:r w:rsidRPr="006D16F6">
        <w:rPr>
          <w:sz w:val="28"/>
          <w:szCs w:val="28"/>
          <w:lang w:val="de-DE"/>
        </w:rPr>
        <w:t>của tiêu chuẩn kỹ thuật mà công trình áp dụng và các tiêu chuẩn liên quan   hiện hành:</w:t>
      </w:r>
    </w:p>
    <w:p w14:paraId="50478F16" w14:textId="534908FD" w:rsidR="00085E92" w:rsidRPr="006D16F6" w:rsidRDefault="00085E92" w:rsidP="00085E92">
      <w:pPr>
        <w:widowControl w:val="0"/>
        <w:spacing w:line="360" w:lineRule="exact"/>
        <w:ind w:firstLine="561"/>
        <w:rPr>
          <w:b/>
          <w:bCs/>
          <w:sz w:val="28"/>
          <w:szCs w:val="28"/>
          <w:lang w:val="de-DE"/>
        </w:rPr>
      </w:pPr>
      <w:r w:rsidRPr="006D16F6">
        <w:rPr>
          <w:b/>
          <w:bCs/>
          <w:sz w:val="28"/>
          <w:szCs w:val="28"/>
          <w:lang w:val="de-DE"/>
        </w:rPr>
        <w:t>* Yêu cầu về thông số kỹ thuật/ đặc tính kỹ thuật của đèn đường sử dụng bóng led công suất từ 80W và 150W Dimming 5-10 cấp thỏa mãn các yêu cầu sau</w:t>
      </w:r>
      <w:r>
        <w:rPr>
          <w:b/>
          <w:bCs/>
          <w:sz w:val="28"/>
          <w:szCs w:val="28"/>
          <w:lang w:val="de-DE"/>
        </w:rPr>
        <w:t xml:space="preserve"> (hoặc tương đương)</w:t>
      </w:r>
      <w:r w:rsidRPr="006D16F6">
        <w:rPr>
          <w:b/>
          <w:bCs/>
          <w:sz w:val="28"/>
          <w:szCs w:val="28"/>
          <w:lang w:val="de-DE"/>
        </w:rPr>
        <w:t>:</w:t>
      </w:r>
    </w:p>
    <w:p w14:paraId="644924BE"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Cấu tạo của vỏ đèn: Bằng hợp kim nhôm đúc áp lực cao, có LOGO đúc nổi của nhà sản xuất; Phần vỏ đèn có điểm gá chờ sẵn để lắp đặt Nema kết nối hệ thống smart LED; Chất lượng đạt chuẩn EU ROHS 2011/65/EU;</w:t>
      </w:r>
      <w:r w:rsidRPr="006D16F6">
        <w:t xml:space="preserve"> </w:t>
      </w:r>
      <w:r w:rsidRPr="006D16F6">
        <w:rPr>
          <w:sz w:val="28"/>
          <w:szCs w:val="28"/>
          <w:lang w:val="de-DE"/>
        </w:rPr>
        <w:t>Ngăn chứa bộ điện đóng mở bằng tay không cần dụng cụ: Thuận lợi cho việc thay thế và bảo dưỡng.</w:t>
      </w:r>
    </w:p>
    <w:p w14:paraId="6513807C"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Tản nhiệt của bộ đèn:</w:t>
      </w:r>
      <w:r w:rsidRPr="006D16F6">
        <w:t xml:space="preserve"> T</w:t>
      </w:r>
      <w:r w:rsidRPr="006D16F6">
        <w:rPr>
          <w:sz w:val="28"/>
          <w:szCs w:val="28"/>
          <w:lang w:val="de-DE"/>
        </w:rPr>
        <w:t>ản nhiệt được đúc liền khối với vỏ đèn, có gân tản nhiệt để tăng khả năng tản nhiệt cho bộ đèn; Tản nhiệt trực tiếp lên vỏ đèn: tăng khả năng giải nhiệt cho lĩnh kiện;</w:t>
      </w:r>
      <w:r w:rsidRPr="006D16F6">
        <w:t xml:space="preserve"> </w:t>
      </w:r>
      <w:r w:rsidRPr="006D16F6">
        <w:rPr>
          <w:sz w:val="28"/>
          <w:szCs w:val="28"/>
          <w:lang w:val="de-DE"/>
        </w:rPr>
        <w:t>Nhiệt độ bề một khu vực tản nhiệt của đèn sau 30 phút đên hoạt động liên tục: &lt; 50°C.</w:t>
      </w:r>
    </w:p>
    <w:p w14:paraId="383511BA"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Các cấp bảo vệ đèn: Cấp bảo vệ kín nước và bụi cho toàn bộ đèn (gồm ngăn quang học và ngăn chứa linh kiện): &gt; IP68 (TCVN 7722-1:2017); Cấp bảo vệ chịu va đập cho toàn bộ đèn (gồm kính và và đèn): IK10 (TCVN 7722-1:2017/IEC 62262:2002);</w:t>
      </w:r>
      <w:r w:rsidRPr="006D16F6">
        <w:t xml:space="preserve"> </w:t>
      </w:r>
      <w:r w:rsidRPr="006D16F6">
        <w:rPr>
          <w:sz w:val="28"/>
          <w:szCs w:val="28"/>
          <w:lang w:val="de-DE"/>
        </w:rPr>
        <w:t>Cấp cách điện: cấp 1 (TCVN 7722-1:2017); Tích hợp ổ cắm tự động ngắt điện an toàn bên trong bộ điện khi thao tác sửa chữa trên đèn, khi có nguồn điện; Bộ đèn có khả năng chịu ăn mòn sương muối (TCVN 5828, TCVN 5829).</w:t>
      </w:r>
    </w:p>
    <w:p w14:paraId="66F5F000"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CHIP LED: Chuẩn LM80 - Tuổi thọ &gt; 100.000 giờ (190).</w:t>
      </w:r>
    </w:p>
    <w:p w14:paraId="04050B44"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Nguồn LED: Sử dụng bộ nguồn có thương hiệu nổi tiếng tuổi thọ và chất lượng cao : Philips hoặc tương đương; Có cổng DALI/1-10V kết nối điều khiển trung tâm; Có tích hợp chức năng tiết giảm công suất tự động 5-10 cấp.</w:t>
      </w:r>
    </w:p>
    <w:p w14:paraId="508DEC52"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xml:space="preserve">+ Thông số tiêu chuẩn của đèn: </w:t>
      </w:r>
    </w:p>
    <w:p w14:paraId="6FAFDD9A"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Hiệu suất phát quang bộ đèn (không phải của chip LED): &gt; 170 Lm/W</w:t>
      </w:r>
    </w:p>
    <w:p w14:paraId="48D558A7"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Quang thông bộ đèn (không phải của Chip LED): &gt; Công suất *170fm/w</w:t>
      </w:r>
    </w:p>
    <w:p w14:paraId="3BB6D450"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lastRenderedPageBreak/>
        <w:t>Điện áp hoạt động: 110VAC-277VAC, 50/60HZ</w:t>
      </w:r>
    </w:p>
    <w:p w14:paraId="6FFBCC23"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Nhiệt độ màu: 4000K ± 5% (Trắng ẩm) (TCVN 7722-1:2017)</w:t>
      </w:r>
    </w:p>
    <w:p w14:paraId="29D35B12"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Chỉ số hoàn màu: Ra &gt;70 (QCVN 07-7-2016/BXD)</w:t>
      </w:r>
    </w:p>
    <w:p w14:paraId="2C597ADC"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Hệ số duy trì quang thông: &gt; 0.95 (TCVN 10485:2015/IEC 62717:2014)</w:t>
      </w:r>
    </w:p>
    <w:p w14:paraId="7FCB2209"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Tuổi thọ của bộ đèn: &gt; 50.000 giờ (TCVN 10885-2-1:2015/ЛЕС 62722-2-1:2014)</w:t>
      </w:r>
    </w:p>
    <w:p w14:paraId="2EE5A47D"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Khả năng bảo vệ xung điện: 20kV</w:t>
      </w:r>
    </w:p>
    <w:p w14:paraId="3AE41492"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Nhiệt độ môi trường vận hành: -40°C đến + 60°C</w:t>
      </w:r>
    </w:p>
    <w:p w14:paraId="5AF5F19D" w14:textId="77777777" w:rsidR="00085E92" w:rsidRPr="006D16F6" w:rsidRDefault="00085E92" w:rsidP="00085E92">
      <w:pPr>
        <w:pStyle w:val="ListParagraph"/>
        <w:widowControl w:val="0"/>
        <w:numPr>
          <w:ilvl w:val="0"/>
          <w:numId w:val="1"/>
        </w:numPr>
        <w:spacing w:line="360" w:lineRule="exact"/>
        <w:rPr>
          <w:sz w:val="28"/>
          <w:szCs w:val="28"/>
          <w:lang w:val="de-DE"/>
        </w:rPr>
      </w:pPr>
      <w:r w:rsidRPr="006D16F6">
        <w:rPr>
          <w:sz w:val="28"/>
          <w:szCs w:val="28"/>
          <w:lang w:val="de-DE"/>
        </w:rPr>
        <w:t>Hệ số công suất của bộ đèn: &gt;0.97 (TCVN 10886:2015)</w:t>
      </w:r>
    </w:p>
    <w:p w14:paraId="2E5591E3"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Khả năng tiết giảm công suất tự động: 5-10 cấp độ tự động tiết giảm công suất (Tùy chọn).</w:t>
      </w:r>
    </w:p>
    <w:p w14:paraId="23CA8A1B"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hợp quy: Đèn có Giấy chứng nhận Hợp quy theo quy chuẩn Việt Nam theo Thông tư số 28/2012/TT-BKHCN ngày 12/12/2012 và Thông tư số 02/2017/TT-BKHCN ngày 31/3/2017 của Bộ Khoa học và Công nghệ (danh mục có ghi rõ tên, mã hiệu và công suất của bộ đèn)</w:t>
      </w:r>
    </w:p>
    <w:p w14:paraId="2C210314"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hợp chuẩn: Đèn có giấy chứng nhận hợp chuẩn theo tiêu chuẩn TCVN 7722-1:2017; TCVN 7722-2-3:2019 (IEC60598 -1:2014 with AMD1:2017, IEC 60598-2-3:2011).</w:t>
      </w:r>
    </w:p>
    <w:p w14:paraId="097FE4DE"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đán thân Tiết kiệm năng lượng: Đèn được dán nhãn tiết kiệm năng lượng và có Công văn chứng nhận do Bộ Công Thương cấp kèm theo danh mục sản phẩm thể hiện đầy đủ tên, mã hiệu và thông số kỹ thuật của bộ đèn.</w:t>
      </w:r>
    </w:p>
    <w:p w14:paraId="0A7BE0E2" w14:textId="33EAC2C1" w:rsidR="00085E92" w:rsidRPr="006D16F6" w:rsidRDefault="00085E92" w:rsidP="00085E92">
      <w:pPr>
        <w:widowControl w:val="0"/>
        <w:spacing w:line="360" w:lineRule="exact"/>
        <w:ind w:firstLine="561"/>
        <w:rPr>
          <w:sz w:val="28"/>
          <w:szCs w:val="28"/>
          <w:lang w:val="de-DE"/>
        </w:rPr>
      </w:pPr>
      <w:r w:rsidRPr="006D16F6">
        <w:rPr>
          <w:sz w:val="28"/>
          <w:szCs w:val="28"/>
          <w:lang w:val="de-DE"/>
        </w:rPr>
        <w:t xml:space="preserve">+ Chứng nhận hệ thống quản lý năng lượng: Giấy chứng nhận ISO 50001:2018 áp dụng cho sản xuất đèn chiếu sáng. </w:t>
      </w:r>
    </w:p>
    <w:p w14:paraId="4D6EF579"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hệ số an toàn và sức khỏe nghề nghiệp: Giấy chứng nhận ISO 45001:2018 áp dụng cho sản xuất đèn chiếu sáng.</w:t>
      </w:r>
    </w:p>
    <w:p w14:paraId="34CC05B7"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quản lý chất lượng: Giấy chứng nhận ISO 9001:2015.</w:t>
      </w:r>
    </w:p>
    <w:p w14:paraId="12040065"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hệ thống quản lý bảo vệ môi trường: Giấy chứng nhận ISO 14001:2015.</w:t>
      </w:r>
    </w:p>
    <w:p w14:paraId="3E8FDE09"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Chứng nhận xuất xứ và nhãn hiệu: Đên phải được đăng ký nhân hiệu hợp pháp tại Việt Nam do Cục Sở hữu trí tuệ cấp (nhằm tránh hàng hóa không rõ nguồn gốc xuất xứ).</w:t>
      </w:r>
    </w:p>
    <w:p w14:paraId="3045D3B7"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xml:space="preserve">+ Các linh kiện của bộ đèn: Bộ nguồn, chip LED, bộ chống xung phải có đầy đủ các chứng nhận xuất xứ (CO), chứng nhận chấ t lượng (CQ). </w:t>
      </w:r>
    </w:p>
    <w:p w14:paraId="01D7E229"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Sản phẩm đèn có chứng nhận CE: Đáp ứng các yêu cầu của các nước thành viên EU về an toàn sức khỏe và môi trường.</w:t>
      </w:r>
    </w:p>
    <w:p w14:paraId="520BE7BB" w14:textId="77777777" w:rsidR="00085E92" w:rsidRPr="006D16F6" w:rsidRDefault="00085E92" w:rsidP="00085E92">
      <w:pPr>
        <w:widowControl w:val="0"/>
        <w:spacing w:line="360" w:lineRule="exact"/>
        <w:ind w:firstLine="561"/>
        <w:rPr>
          <w:sz w:val="28"/>
          <w:szCs w:val="28"/>
          <w:lang w:val="de-DE"/>
        </w:rPr>
      </w:pPr>
      <w:r w:rsidRPr="006D16F6">
        <w:rPr>
          <w:sz w:val="28"/>
          <w:szCs w:val="28"/>
          <w:lang w:val="de-DE"/>
        </w:rPr>
        <w:t>+ Bảo hành: 5 năm.</w:t>
      </w:r>
    </w:p>
    <w:p w14:paraId="2DC5CA8D" w14:textId="77777777" w:rsidR="00085E92" w:rsidRPr="006D16F6" w:rsidRDefault="00085E92" w:rsidP="00085E92">
      <w:pPr>
        <w:widowControl w:val="0"/>
        <w:spacing w:line="360" w:lineRule="exact"/>
        <w:ind w:firstLine="561"/>
        <w:rPr>
          <w:i/>
          <w:iCs/>
          <w:sz w:val="28"/>
          <w:szCs w:val="28"/>
          <w:lang w:val="de-DE"/>
        </w:rPr>
      </w:pPr>
      <w:r w:rsidRPr="006D16F6">
        <w:rPr>
          <w:i/>
          <w:iCs/>
          <w:sz w:val="28"/>
          <w:szCs w:val="28"/>
          <w:lang w:val="de-DE"/>
        </w:rPr>
        <w:lastRenderedPageBreak/>
        <w:t>* Lưu ý: Nhà thầu cần chuẩn bị sẵn các kết quả thử nghiệm đáp ứng các yêu cầu về thông số kỹ thuật do đơn vị thử nghiệm độc lập cấp để xuất trình khi có yêu cầu trong quá trình đánh giá E-HSDT.</w:t>
      </w:r>
    </w:p>
    <w:p w14:paraId="17F856FF" w14:textId="77777777" w:rsidR="00085E92" w:rsidRPr="00B5208B" w:rsidRDefault="00085E92" w:rsidP="00085E92">
      <w:pPr>
        <w:widowControl w:val="0"/>
        <w:spacing w:line="360" w:lineRule="exact"/>
        <w:ind w:firstLine="561"/>
        <w:rPr>
          <w:sz w:val="28"/>
          <w:szCs w:val="28"/>
          <w:lang w:val="de-DE"/>
        </w:rPr>
      </w:pPr>
      <w:r w:rsidRPr="006D16F6">
        <w:rPr>
          <w:sz w:val="28"/>
          <w:szCs w:val="28"/>
          <w:lang w:val="de-DE"/>
        </w:rPr>
        <w:t>- Nhà thầu bằng kinh phí và năng lực của mình,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w:t>
      </w:r>
    </w:p>
    <w:p w14:paraId="2D2E2AF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5F32ED4B"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3FC62C7D"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30A593DF"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xml:space="preserve">- Thiết bị thi công: Nhà thầu phải huy động đủ về số lượng, chủng loại (và phải khai rõ để chứng minh nguồn gốc và tình trạng hiện tại của từng thiết bị) theo yêu cầu tiến độ của công trình. </w:t>
      </w:r>
    </w:p>
    <w:p w14:paraId="5B26B165"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 xml:space="preserve">2.3. Yêu cầu về trình tự thi công, lắp đặt: </w:t>
      </w:r>
    </w:p>
    <w:p w14:paraId="7670524B"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lập biểu tiến độ thi công, trong đó nêu rõ dây chuyền thi công, trình tự thi công các công việc và biểu đồ nhân lực để thực hiện gói thầu, đảm bảo thi công gói thầu theo đúng biện pháp kỹ thuật thi công và tiến độ hoàn thành.</w:t>
      </w:r>
    </w:p>
    <w:p w14:paraId="4E1208F2"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2.4. Yêu cầu về phòng, chống cháy, nổ:</w:t>
      </w:r>
    </w:p>
    <w:p w14:paraId="24EE15F1"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tuyệt đối tuân thủ các yêu cầu về phòng chống cháy nổ hiện hành của Nhà nước.</w:t>
      </w:r>
    </w:p>
    <w:p w14:paraId="5CCC72D9"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2.5. Yêu cầu về an toàn lao động, vệ sinh môi trường:</w:t>
      </w:r>
    </w:p>
    <w:p w14:paraId="2A5EE6CB"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14:paraId="15C8CC2C"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 xml:space="preserve">2.6. Biện pháp huy động nhân lực và thiết bị phục vụ thi công: </w:t>
      </w:r>
    </w:p>
    <w:p w14:paraId="534D5FF7"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xml:space="preserve">Nhà thầu lập biểu đồ nhân lực và thiết bị để thực hiện gói thầu, đảm bảo thi </w:t>
      </w:r>
      <w:r w:rsidRPr="00B5208B">
        <w:rPr>
          <w:sz w:val="28"/>
          <w:szCs w:val="28"/>
          <w:lang w:val="de-DE"/>
        </w:rPr>
        <w:lastRenderedPageBreak/>
        <w:t>công gói thầu theo đúng biện pháp kỹ thuật thi công và tiến độ hoàn thành.</w:t>
      </w:r>
    </w:p>
    <w:p w14:paraId="5A677878"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có sơ đồ tổ chức của ban chỉ huy công trường và nhân sự các tổ, đội thi công. Trong đó phân công rõ trách nhiệm của từng bộ phận, từng tổ, đội và các danh sách nêu rõ: Tên, tuổi, trình độ, bằng cấp, kinh nghiệm công tác, chứng chỉ tay nghề, bằng lái máy, chứng chỉ đào tạo công nhân vận hành máy.</w:t>
      </w:r>
    </w:p>
    <w:p w14:paraId="4E85897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Cán bộ, công nhân thi công trên công trường phải được tập huấn về an toàn lao động có ký xác nhận của chủ nhiệm công trình. Phải cấp phát đầy đủ bảo hộ lao động cho cán bộ cũng như công nhân.</w:t>
      </w:r>
    </w:p>
    <w:p w14:paraId="73F71CA0"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2.7. Yêu cầu về biện pháp tổ chức thi công tổng thể và các hạng mục:</w:t>
      </w:r>
    </w:p>
    <w:p w14:paraId="6A121F22"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Công tác tổ chức thi công xây lắp bao gồm: chuẩn bị xây lắp, tổ chức cung ứng vật tư kỹ thuật và vận tải cơ giới hóa xây lắp, tổ chức lao động, lập kế hoạch tác nghiệp, điều độ sản xuất và tổ chức kiểm tra chất lượng xây lắp.</w:t>
      </w:r>
    </w:p>
    <w:p w14:paraId="544142AD"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Công tác thi công xây lắp phải tổ chức tập trung dứt điểm và tạo mọi điều kiện đẩy nhanh tiến độ toàn bộ công trình (hoặc một bộ phận, hạng mục công trình) vào sử dụng, sớm đạt công suất thiết kế.</w:t>
      </w:r>
    </w:p>
    <w:p w14:paraId="66A7D331"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Mọi công tác thi công xây lắp, bao gồm cả những công tác xây lắp đặc biệt phải tiến hành theo đúng quy trình, quy phạm, tiêu chuẩn xây dựng hiện hành có liên quan của Nhà nước.</w:t>
      </w:r>
    </w:p>
    <w:p w14:paraId="4F5DF1AA"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Phải đặc biệt chú ý tới những biện pháp bảo hộ lao động, phòng chống cháy nổ và bảo vệ môi trường.</w:t>
      </w:r>
    </w:p>
    <w:p w14:paraId="620CF20E"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lập biện pháp tổ chức thi công trong hồ sơ dự thầu gồm: Thuyết minh, bản vẽ và bảng sơ đồ tổ chức thi công tổng thể và các hạng mục công trình. Trong sơ đồ đó cần nêu rõ vị trí và chức năng của những người điều hành chủ chốt. Biện pháp tổ chức thi công cần nêu rõ sự phối hợp giữa các đơn vị thi công và các đơn vị quản lý về nhân lực, tiến độ và chất lượng.</w:t>
      </w:r>
    </w:p>
    <w:p w14:paraId="25AEE11F"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Biện pháp tổ chức và kỹ thuật thi công phải đảm bảo các yêu cầu về kỹ thuật, mỹ thuật, chất lượng, quy trình quy phạm kỹ thuật, an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40FF3A87"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Trong mặt bằng tổ chức thi công ghi rõ:</w:t>
      </w:r>
    </w:p>
    <w:p w14:paraId="1A7525D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Vị trí các mạng kỹ thuật phục vụ yêu cầu thi công (cấp điện, cấp nước, …).</w:t>
      </w:r>
    </w:p>
    <w:p w14:paraId="1B393F9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Vị trí các kho, bãi để cấu kiện, vật liệu xây dựng, xe máy và các thiết bị thi công chủ yếu.</w:t>
      </w:r>
    </w:p>
    <w:p w14:paraId="7E4923D9"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Vị trí nhà tạm tại hiện trường để ở và điều hành thi công.</w:t>
      </w:r>
    </w:p>
    <w:p w14:paraId="56F12B2D"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2.8. Yêu cầu về hệ thống kiểm tra, giám sát chất lượng của nhà thầu:</w:t>
      </w:r>
    </w:p>
    <w:p w14:paraId="7D123430"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lastRenderedPageBreak/>
        <w:t>Việc quản lý chất lượng phải tuân theo:</w:t>
      </w:r>
    </w:p>
    <w:p w14:paraId="3E690348"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Luật Xây dựng số 50/2014/QH13 ngày 18/6/2014; Luật sửa đổi, bổ sung một số điều của Luật Xây dựng số 62/2020/QH14 ngày 17/6/2020.</w:t>
      </w:r>
    </w:p>
    <w:p w14:paraId="5DAFC61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Các Nghị định của Chính phủ: Số 06/2021/NĐ-CP ngày 26/01/2021 quy định chi tiết một số nội dung về quản lý chất lượng, thi công xây dựng và bảo trì công trình xây dựng; số 175/2024/NĐ-CP ngày 30/12/2024 quy định chi tiết một số nội dung về quản lý dự án đầu tư xây dựng; 35/2023/NĐ-CP ngày 20/6/2023 về việc sửa đổi, bổ sung một số điều của các Nghị định thuộc lĩnh vực quản lý nhà nước của Bộ Xây dựng.</w:t>
      </w:r>
    </w:p>
    <w:p w14:paraId="3B4F072B"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Các quy định khác có liên quan.</w:t>
      </w:r>
    </w:p>
    <w:p w14:paraId="61D2D9E8"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70FE789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Thực hiện các thí nghiệm kiểm tra vật liệu, cấu kiện, vật tư, thiết bị công trình trước khi xây dựng vào công trình theo tiêu chuẩn và yêu cầu thiết kế.</w:t>
      </w:r>
    </w:p>
    <w:p w14:paraId="6D65147E"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Lập và kiểm tra thực hiện biện pháp thi công, tiến độ thi công.</w:t>
      </w:r>
    </w:p>
    <w:p w14:paraId="59D0054E"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Lập và ghi nhật ký thi công xây dựng công trình theo quy định.</w:t>
      </w:r>
    </w:p>
    <w:p w14:paraId="1C6871F5"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Kiểm tra an toàn lao động, vệ sinh môi trường bên trong và bên ngoài     công trường.</w:t>
      </w:r>
    </w:p>
    <w:p w14:paraId="6DE877B4"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Nghiệm thu nội bộ và lập bản vẽ hoàn công cho bộ phận công trình xây dựng, hạng mục công trình xây dựng và công trình xây dựng hoàn thành.</w:t>
      </w:r>
    </w:p>
    <w:p w14:paraId="0A451AF9"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Báo cáo chủ đầu tư về tiến độ, chất lượng, khối lượng, an toàn lao động và vệ sinh môi trường thi công xây dựng theo yêu cầu của chủ đầu tư.</w:t>
      </w:r>
    </w:p>
    <w:p w14:paraId="18286933"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6158797B"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2.9. Yêu cầu về đảm bảo an toàn giao thông</w:t>
      </w:r>
    </w:p>
    <w:p w14:paraId="1A39471E"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Nhà thầu phải lập biện pháp đảm bảo giao thông chi tiết các hạng mục trên cơ sở hồ sơ thiết kế bản vẽ thi công đã được duyệt và nghiên cứu phạm vi mặt bằng thi công của nhà thầu, đảm bảo các điều kiện khi thi công trên đường bộ đang khai thác.</w:t>
      </w:r>
    </w:p>
    <w:p w14:paraId="2269FECD"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2.10. Yêu cầu về công tác kiểm soát tải trọng xe và kích thước thùng hàng</w:t>
      </w:r>
    </w:p>
    <w:p w14:paraId="5760BB17"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xml:space="preserve">- 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w:t>
      </w:r>
      <w:r w:rsidRPr="00B5208B">
        <w:rPr>
          <w:sz w:val="28"/>
          <w:szCs w:val="28"/>
          <w:lang w:val="de-DE"/>
        </w:rPr>
        <w:lastRenderedPageBreak/>
        <w:t>hàng, tải trọng quy định đối với phương tiện.</w:t>
      </w:r>
    </w:p>
    <w:p w14:paraId="34F6392C"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64FC2253"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Các phương tiện vận chuyển của nhà thầu trên công trường (kể cả các phương tiện của nhà cung cấp vật tư, vật liệu) phải đăng ký biển số xe, trọng lượng toàn bộ cho phép tham gia giao thông với tư vấn giám sát, chủ đầu tư.</w:t>
      </w:r>
    </w:p>
    <w:p w14:paraId="37BDC616"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p w14:paraId="0664FE1B" w14:textId="77777777" w:rsidR="00085E92" w:rsidRPr="00B5208B" w:rsidRDefault="00085E92" w:rsidP="00085E92">
      <w:pPr>
        <w:widowControl w:val="0"/>
        <w:spacing w:line="360" w:lineRule="exact"/>
        <w:ind w:firstLine="561"/>
        <w:rPr>
          <w:i/>
          <w:sz w:val="28"/>
          <w:szCs w:val="28"/>
          <w:lang w:val="de-DE"/>
        </w:rPr>
      </w:pPr>
      <w:r w:rsidRPr="00B5208B">
        <w:rPr>
          <w:i/>
          <w:sz w:val="28"/>
          <w:szCs w:val="28"/>
          <w:lang w:val="de-DE"/>
        </w:rPr>
        <w:t>2.11. Yêu cầu về bảo hành công trình</w:t>
      </w:r>
    </w:p>
    <w:p w14:paraId="6B75098E"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Sau khi nhận được biên bản bàn giao công trình đã xây dựng xong đưa vào quản lý, bảo trì Nhà thầu phải:</w:t>
      </w:r>
    </w:p>
    <w:p w14:paraId="03FC6BD3"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 Thực hiện việc bảo hành công trình trong thời gian 12 tháng.</w:t>
      </w:r>
    </w:p>
    <w:p w14:paraId="05C12C09"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Mức tiền giữ lại để thực hiện bảo hành: 5% giá trị hợp đồng. Trường hợp Nhà thầu thực hiện bảo hành công trình bằng thư bảo lãnh của ngân hàng hoặc tổ chức tín dụng hoạt động hợp pháp tại Việt Nam thì Chủ đầu tư sẽ hoàn trả tiền giữ lại sau mỗi lần thanh toán (5%) cho Nhà thầu khi Nhà thầu đã nộp bảo lãnh bảo hành;</w:t>
      </w:r>
    </w:p>
    <w:p w14:paraId="5EC31974"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Nhà thầu phải nộp bảo lãnh bảo hành của một ngân hàng được Chủ đầu tư chấp thuận cho công trình để thực hiện nghĩa vụ bảo hành. Thời gian có hiệu lực của thư bảo lãnh phải kéo dài hơn thời gian bảo hành công trình là 01 tháng. Khi hết thời gian bảo hành công trình, nhà thầu phải tiến hành nghiệm thu hết bảo hành công trình theo quy định (phải có biên bản nghiệm thu hết bảo hành);</w:t>
      </w:r>
    </w:p>
    <w:p w14:paraId="7DB45C37"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07 ngày sau khi nhận được thông báo của Chủ đầu tư về các lỗi này. Nếu quá thời hạn này mà Nhà thầu không bắt đầu thực hiện các công việc sửa chữa thì Bên mời thầu có quyền đơn phương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14:paraId="0B42AB76"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 xml:space="preserve">- Quy định về thời gian bảo hành đối với hạng mục công việc đã sửa chữa trong thời gian bảo hành: Đối với hạng mục công trình, trong quá trình thi công sửa chữa có khiếm khuyết về chất lượng hoặc xảy ra sự cố, hư hỏng đã được nhà thầu sửa chữa, khắc phục thì thời gian bảo hành đối với khối lượng, số lượng phải sửa </w:t>
      </w:r>
      <w:r w:rsidRPr="00B5208B">
        <w:rPr>
          <w:sz w:val="28"/>
          <w:szCs w:val="28"/>
          <w:lang w:val="de-DE"/>
        </w:rPr>
        <w:lastRenderedPageBreak/>
        <w:t>chữa khắc phục lại được xác định như sau: i/Thời gian bảo hành bổ sung đối với các khối lượng sửa chữa không ít hơn 12 tháng nhưng không được kết thúc trước thời gian bảo hành của hợp đồng; ii/Hạng mục công việc có ≥ 15% khối lượng phải sửa chữa trong thời hạn bảo hành, hoặc hạng mục có vi phạm chất lượng nghiêm trọng thì thời hạn bảo hành đối với khối lượng làm lại được tính từ khi hoàn thành việc sửa chữa lại (được Chủ đầu tư, Tư vấn giám sát xác nhận);</w:t>
      </w:r>
    </w:p>
    <w:p w14:paraId="17B87C8D"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 Trách nhiệm của nhà thầu: Nhà thầu thi công xây dựng chịu trách nhiệm về chất lượng đối với phần việc do mình thực hiện kể cả sau thời gian bảo hành. Trường hợp có tranh chấp giữa nhà thầu với cơ quan quản lý, chủ đầu tư sẽ thuê đơn vị giám định, kiểm định, đánh giá chất lượng để xác định rõ trách nhiệm của nhà thầu. Nếu lỗi do nhà thầu thì nhà thầu phải chịu cả chi phí giám định, kiểm định, đánh giá;</w:t>
      </w:r>
    </w:p>
    <w:p w14:paraId="1B8EE6EC" w14:textId="77777777" w:rsidR="00085E92" w:rsidRPr="00B5208B" w:rsidRDefault="00085E92" w:rsidP="00085E92">
      <w:pPr>
        <w:numPr>
          <w:ilvl w:val="12"/>
          <w:numId w:val="0"/>
        </w:numPr>
        <w:spacing w:line="360" w:lineRule="exact"/>
        <w:ind w:firstLine="663"/>
        <w:rPr>
          <w:sz w:val="28"/>
          <w:szCs w:val="28"/>
          <w:lang w:val="de-DE"/>
        </w:rPr>
      </w:pPr>
      <w:r w:rsidRPr="00B5208B">
        <w:rPr>
          <w:sz w:val="28"/>
          <w:szCs w:val="28"/>
          <w:lang w:val="de-DE"/>
        </w:rPr>
        <w:t xml:space="preserve">- Xử lý khi nhà thầu vi phạm chất lượng: Nhà thầu thi công hoặc nhà thầu cung cấp thiết bị có vi phạm chất lượng, ngoài việc phải sửa chữa trong thời gian bảo hành, còn bị xem xét về uy tín của nhà thầu khi đánh giá lựa chọn nhà thầu trong các dự án khác của </w:t>
      </w:r>
      <w:r>
        <w:rPr>
          <w:sz w:val="28"/>
          <w:szCs w:val="28"/>
          <w:lang w:val="de-DE"/>
        </w:rPr>
        <w:t>Chủ đầu tư</w:t>
      </w:r>
      <w:r w:rsidRPr="00B5208B">
        <w:rPr>
          <w:sz w:val="28"/>
          <w:szCs w:val="28"/>
          <w:lang w:val="de-DE"/>
        </w:rPr>
        <w:t xml:space="preserve"> quản lý;</w:t>
      </w:r>
    </w:p>
    <w:p w14:paraId="543D99F7" w14:textId="77777777" w:rsidR="00085E92" w:rsidRPr="00B5208B" w:rsidRDefault="00085E92" w:rsidP="00085E92">
      <w:pPr>
        <w:widowControl w:val="0"/>
        <w:spacing w:line="360" w:lineRule="exact"/>
        <w:ind w:firstLine="561"/>
        <w:rPr>
          <w:sz w:val="28"/>
          <w:szCs w:val="28"/>
          <w:lang w:val="de-DE"/>
        </w:rPr>
      </w:pPr>
      <w:r w:rsidRPr="00B5208B">
        <w:rPr>
          <w:sz w:val="28"/>
          <w:szCs w:val="28"/>
          <w:lang w:val="de-DE"/>
        </w:rPr>
        <w:t>- Nghiệm thu hết bảo hành: Sau khi hết thời hạn bảo hành, nhà thầu phải tiến hành nghiệm thu hết bảo hành với Chủ đầu tư. Chủ đầu tư chỉ hoàn trả tiền bảo hành khi kết thúc thời hạn bảo hành</w:t>
      </w:r>
    </w:p>
    <w:p w14:paraId="5A487557" w14:textId="77777777" w:rsidR="00085E92" w:rsidRPr="00B5208B" w:rsidRDefault="00085E92" w:rsidP="00085E92">
      <w:pPr>
        <w:widowControl w:val="0"/>
        <w:spacing w:line="360" w:lineRule="exact"/>
        <w:ind w:firstLine="567"/>
        <w:rPr>
          <w:b/>
          <w:sz w:val="28"/>
          <w:szCs w:val="28"/>
          <w:lang w:val="de-DE"/>
        </w:rPr>
      </w:pPr>
      <w:r w:rsidRPr="00B5208B">
        <w:rPr>
          <w:b/>
          <w:sz w:val="28"/>
          <w:szCs w:val="28"/>
          <w:lang w:val="de-DE"/>
        </w:rPr>
        <w:t>IV. Các bản vẽ</w:t>
      </w:r>
    </w:p>
    <w:p w14:paraId="28CA77ED" w14:textId="77777777" w:rsidR="00085E92" w:rsidRPr="00B5208B" w:rsidRDefault="00085E92" w:rsidP="00085E92">
      <w:pPr>
        <w:widowControl w:val="0"/>
        <w:spacing w:after="280" w:line="360" w:lineRule="exact"/>
        <w:ind w:firstLine="561"/>
        <w:rPr>
          <w:sz w:val="28"/>
          <w:szCs w:val="28"/>
        </w:rPr>
      </w:pPr>
      <w:r w:rsidRPr="00B5208B">
        <w:rPr>
          <w:sz w:val="28"/>
          <w:szCs w:val="28"/>
          <w:lang w:val="de-DE"/>
        </w:rPr>
        <w:t xml:space="preserve">Đính kèm E-HSMT là Hồ sơ </w:t>
      </w:r>
      <w:r w:rsidRPr="00B5208B">
        <w:rPr>
          <w:sz w:val="28"/>
          <w:szCs w:val="28"/>
          <w:lang w:val="nl-NL"/>
        </w:rPr>
        <w:t>Báo cáo kinh tế kỹ thuật được duyệt</w:t>
      </w:r>
      <w:r w:rsidRPr="00B5208B">
        <w:rPr>
          <w:sz w:val="28"/>
          <w:szCs w:val="28"/>
          <w:lang w:val="de-DE"/>
        </w:rPr>
        <w:t xml:space="preserve"> làm cơ sở cho việc lập E-HSDT. </w:t>
      </w:r>
      <w:bookmarkEnd w:id="0"/>
    </w:p>
    <w:bookmarkEnd w:id="1"/>
    <w:p w14:paraId="69C4258B" w14:textId="73C4CF3C" w:rsidR="00822780" w:rsidRPr="00085E92" w:rsidRDefault="00822780" w:rsidP="00085E92">
      <w:pPr>
        <w:jc w:val="left"/>
        <w:rPr>
          <w:b/>
          <w:sz w:val="28"/>
          <w:szCs w:val="28"/>
        </w:rPr>
      </w:pPr>
    </w:p>
    <w:sectPr w:rsidR="00822780" w:rsidRPr="00085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146"/>
    <w:multiLevelType w:val="hybridMultilevel"/>
    <w:tmpl w:val="BC7440B0"/>
    <w:lvl w:ilvl="0" w:tplc="8A0C7B46">
      <w:start w:val="3"/>
      <w:numFmt w:val="bullet"/>
      <w:lvlText w:val=""/>
      <w:lvlJc w:val="left"/>
      <w:pPr>
        <w:ind w:left="921" w:hanging="360"/>
      </w:pPr>
      <w:rPr>
        <w:rFonts w:ascii="Symbol" w:eastAsia="Times New Roman" w:hAnsi="Symbol" w:cs="Times New Roman"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92"/>
    <w:rsid w:val="00085E92"/>
    <w:rsid w:val="0082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2CD9"/>
  <w15:chartTrackingRefBased/>
  <w15:docId w15:val="{9C08CADF-B8DB-4B7D-A102-B8A12C3D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9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085E9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85E92"/>
    <w:rPr>
      <w:rFonts w:ascii="Times New Roman" w:eastAsia="Times New Roman" w:hAnsi="Times New Roman" w:cs="Times New Roman"/>
      <w:sz w:val="24"/>
      <w:szCs w:val="20"/>
    </w:rPr>
  </w:style>
  <w:style w:type="paragraph" w:customStyle="1" w:styleId="Style11">
    <w:name w:val="Style 11"/>
    <w:basedOn w:val="Normal"/>
    <w:qFormat/>
    <w:rsid w:val="00085E92"/>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85E9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85E92"/>
    <w:rPr>
      <w:rFonts w:ascii="Times New Roman" w:eastAsia="Times New Roman" w:hAnsi="Times New Roman" w:cs="Times New Roman"/>
      <w:sz w:val="24"/>
      <w:szCs w:val="20"/>
    </w:rPr>
  </w:style>
  <w:style w:type="paragraph" w:customStyle="1" w:styleId="bodytext">
    <w:name w:val="bodytext"/>
    <w:basedOn w:val="BodyTextIndent"/>
    <w:link w:val="bodytextChar"/>
    <w:qFormat/>
    <w:rsid w:val="00085E92"/>
    <w:pPr>
      <w:tabs>
        <w:tab w:val="clear" w:pos="1080"/>
      </w:tabs>
      <w:spacing w:before="60" w:after="40"/>
      <w:ind w:left="0" w:firstLine="567"/>
    </w:pPr>
    <w:rPr>
      <w:rFonts w:eastAsia="Calibri"/>
      <w:sz w:val="26"/>
      <w:szCs w:val="26"/>
      <w:lang w:val="x-none" w:eastAsia="x-none"/>
    </w:rPr>
  </w:style>
  <w:style w:type="character" w:customStyle="1" w:styleId="bodytextChar">
    <w:name w:val="bodytext Char"/>
    <w:link w:val="bodytext"/>
    <w:locked/>
    <w:rsid w:val="00085E92"/>
    <w:rPr>
      <w:rFonts w:ascii="Times New Roman" w:eastAsia="Calibri"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3519</Words>
  <Characters>20061</Characters>
  <Application>Microsoft Office Word</Application>
  <DocSecurity>0</DocSecurity>
  <Lines>167</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2025-11-03T15:12:00Z</dcterms:created>
  <dcterms:modified xsi:type="dcterms:W3CDTF">2025-11-03T15:14:00Z</dcterms:modified>
</cp:coreProperties>
</file>