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04AB9" w14:textId="1A891DDB" w:rsidR="00847464" w:rsidRPr="00CE4034" w:rsidRDefault="00847464" w:rsidP="00EE7E77">
      <w:pPr>
        <w:pStyle w:val="FootnoteText"/>
        <w:widowControl w:val="0"/>
        <w:spacing w:before="80" w:after="80" w:line="264" w:lineRule="auto"/>
        <w:ind w:left="0" w:firstLine="709"/>
        <w:rPr>
          <w:b/>
          <w:bCs/>
          <w:sz w:val="28"/>
          <w:szCs w:val="28"/>
          <w:lang w:val="pl-PL"/>
        </w:rPr>
      </w:pPr>
      <w:r w:rsidRPr="00CE4034">
        <w:rPr>
          <w:b/>
          <w:bCs/>
          <w:sz w:val="28"/>
          <w:szCs w:val="28"/>
          <w:lang w:val="pl-PL"/>
        </w:rPr>
        <w:t>Mục 3. Tiêu chuẩn đánh giá về kỹ thuật</w:t>
      </w:r>
    </w:p>
    <w:p w14:paraId="14038118" w14:textId="1753C67D" w:rsidR="00FE4763" w:rsidRPr="00CE4034" w:rsidRDefault="00847464" w:rsidP="00E96158">
      <w:pPr>
        <w:spacing w:before="80" w:after="80" w:line="264" w:lineRule="auto"/>
        <w:ind w:firstLine="709"/>
        <w:rPr>
          <w:sz w:val="28"/>
          <w:szCs w:val="28"/>
        </w:rPr>
      </w:pPr>
      <w:r w:rsidRPr="00CE4034">
        <w:rPr>
          <w:sz w:val="28"/>
          <w:szCs w:val="28"/>
          <w:lang w:val="vi-VN"/>
        </w:rPr>
        <w:t>Sử dụng tiêu chí đạt/không đạt để xây dựng tiêu chuẩn đánh giá về kỹ thuật</w:t>
      </w:r>
      <w:r w:rsidR="00CD0CED" w:rsidRPr="00CE4034">
        <w:rPr>
          <w:sz w:val="28"/>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3795"/>
        <w:gridCol w:w="1694"/>
      </w:tblGrid>
      <w:tr w:rsidR="00CE4034" w:rsidRPr="00CE4034" w14:paraId="7F3D2519" w14:textId="77777777" w:rsidTr="00DC7EBE">
        <w:trPr>
          <w:trHeight w:val="251"/>
        </w:trPr>
        <w:tc>
          <w:tcPr>
            <w:tcW w:w="4065" w:type="pct"/>
            <w:gridSpan w:val="2"/>
            <w:vAlign w:val="center"/>
          </w:tcPr>
          <w:p w14:paraId="25E13EC3" w14:textId="77777777" w:rsidR="00223D2A" w:rsidRPr="00CE4034" w:rsidRDefault="00223D2A" w:rsidP="00DC7EBE">
            <w:pPr>
              <w:widowControl w:val="0"/>
              <w:tabs>
                <w:tab w:val="left" w:pos="851"/>
              </w:tabs>
              <w:spacing w:before="20" w:after="20" w:line="276" w:lineRule="auto"/>
              <w:jc w:val="center"/>
              <w:rPr>
                <w:b/>
                <w:sz w:val="28"/>
                <w:szCs w:val="28"/>
              </w:rPr>
            </w:pPr>
            <w:r w:rsidRPr="00CE4034">
              <w:rPr>
                <w:b/>
                <w:sz w:val="28"/>
                <w:szCs w:val="28"/>
              </w:rPr>
              <w:t>Nội dung đánh giá</w:t>
            </w:r>
          </w:p>
        </w:tc>
        <w:tc>
          <w:tcPr>
            <w:tcW w:w="935" w:type="pct"/>
            <w:vAlign w:val="center"/>
          </w:tcPr>
          <w:p w14:paraId="4D318160" w14:textId="77777777" w:rsidR="00223D2A" w:rsidRPr="00CE4034" w:rsidRDefault="00223D2A" w:rsidP="00DC7EBE">
            <w:pPr>
              <w:widowControl w:val="0"/>
              <w:tabs>
                <w:tab w:val="left" w:pos="851"/>
              </w:tabs>
              <w:spacing w:before="20" w:after="20" w:line="276" w:lineRule="auto"/>
              <w:jc w:val="center"/>
              <w:rPr>
                <w:b/>
                <w:sz w:val="28"/>
                <w:szCs w:val="28"/>
              </w:rPr>
            </w:pPr>
            <w:r w:rsidRPr="00CE4034">
              <w:rPr>
                <w:b/>
                <w:sz w:val="28"/>
                <w:szCs w:val="28"/>
              </w:rPr>
              <w:t>Mức độ đáp ứng (Đạt/ không đạt)</w:t>
            </w:r>
          </w:p>
        </w:tc>
      </w:tr>
      <w:tr w:rsidR="00CE4034" w:rsidRPr="00CE4034" w14:paraId="1521B817" w14:textId="77777777" w:rsidTr="00DC7EBE">
        <w:trPr>
          <w:trHeight w:val="148"/>
        </w:trPr>
        <w:tc>
          <w:tcPr>
            <w:tcW w:w="5000" w:type="pct"/>
            <w:gridSpan w:val="3"/>
          </w:tcPr>
          <w:p w14:paraId="67C53F7E" w14:textId="77777777" w:rsidR="00223D2A" w:rsidRPr="00CE4034" w:rsidRDefault="00223D2A" w:rsidP="00DC7EBE">
            <w:pPr>
              <w:widowControl w:val="0"/>
              <w:tabs>
                <w:tab w:val="left" w:pos="851"/>
              </w:tabs>
              <w:spacing w:before="20" w:after="20" w:line="276" w:lineRule="auto"/>
              <w:rPr>
                <w:rFonts w:ascii="Times New Roman Bold" w:hAnsi="Times New Roman Bold"/>
                <w:b/>
                <w:spacing w:val="-2"/>
                <w:sz w:val="28"/>
                <w:szCs w:val="28"/>
              </w:rPr>
            </w:pPr>
            <w:r w:rsidRPr="00CE4034">
              <w:rPr>
                <w:rFonts w:ascii="Times New Roman Bold" w:hAnsi="Times New Roman Bold"/>
                <w:b/>
                <w:spacing w:val="-2"/>
                <w:sz w:val="28"/>
                <w:szCs w:val="28"/>
              </w:rPr>
              <w:t>1</w:t>
            </w:r>
            <w:r w:rsidRPr="00CE4034">
              <w:rPr>
                <w:rFonts w:ascii="Times New Roman Bold" w:hAnsi="Times New Roman Bold"/>
                <w:b/>
                <w:spacing w:val="-2"/>
              </w:rPr>
              <w:t xml:space="preserve">. </w:t>
            </w:r>
            <w:r w:rsidRPr="00CE4034">
              <w:rPr>
                <w:rFonts w:ascii="Times New Roman Bold" w:hAnsi="Times New Roman Bold"/>
                <w:b/>
                <w:spacing w:val="-2"/>
                <w:sz w:val="28"/>
                <w:szCs w:val="28"/>
              </w:rPr>
              <w:t>Đặc tính, thông số kỹ thuật của hàng hóa, tiêu chuẩn sản xuất, tiêu chuẩn chế tạo và công nghệ của hàng hoá</w:t>
            </w:r>
          </w:p>
        </w:tc>
      </w:tr>
      <w:tr w:rsidR="00CE4034" w:rsidRPr="00CE4034" w14:paraId="0F560156" w14:textId="77777777" w:rsidTr="00DC7EBE">
        <w:trPr>
          <w:trHeight w:val="148"/>
        </w:trPr>
        <w:tc>
          <w:tcPr>
            <w:tcW w:w="1971" w:type="pct"/>
            <w:vMerge w:val="restart"/>
          </w:tcPr>
          <w:p w14:paraId="49A012BC" w14:textId="1A40E99E" w:rsidR="00223D2A" w:rsidRPr="00CE4034" w:rsidRDefault="00223D2A" w:rsidP="00DC7EBE">
            <w:pPr>
              <w:widowControl w:val="0"/>
              <w:tabs>
                <w:tab w:val="left" w:pos="851"/>
              </w:tabs>
              <w:spacing w:before="20" w:after="20" w:line="276" w:lineRule="auto"/>
              <w:rPr>
                <w:sz w:val="28"/>
                <w:szCs w:val="28"/>
              </w:rPr>
            </w:pPr>
            <w:r w:rsidRPr="00CE4034">
              <w:rPr>
                <w:sz w:val="28"/>
                <w:szCs w:val="28"/>
              </w:rPr>
              <w:t>Đặc tính, thông số kỹ thuật của hàng hoá, tiêu chuẩn sản xuất, tiêu chuẩn chế tạo và công nghệ</w:t>
            </w:r>
            <w:r w:rsidR="007A4C6E" w:rsidRPr="00CE4034">
              <w:rPr>
                <w:sz w:val="28"/>
                <w:szCs w:val="28"/>
              </w:rPr>
              <w:t xml:space="preserve"> theo yêu cầu tại Khoản 1.2 (điểm 1.2.1 và 1.2.2), Mục 1, Chương V. Yêu cầu kỹ thuật, E-HSMT</w:t>
            </w:r>
          </w:p>
        </w:tc>
        <w:tc>
          <w:tcPr>
            <w:tcW w:w="2094" w:type="pct"/>
            <w:vAlign w:val="center"/>
          </w:tcPr>
          <w:p w14:paraId="1CFBA1F9" w14:textId="330AB5FB" w:rsidR="00223D2A" w:rsidRPr="00CE4034" w:rsidRDefault="00223D2A" w:rsidP="00DC7EBE">
            <w:pPr>
              <w:widowControl w:val="0"/>
              <w:tabs>
                <w:tab w:val="left" w:pos="851"/>
              </w:tabs>
              <w:spacing w:before="20" w:after="20" w:line="276" w:lineRule="auto"/>
              <w:rPr>
                <w:sz w:val="28"/>
                <w:szCs w:val="28"/>
              </w:rPr>
            </w:pPr>
            <w:r w:rsidRPr="00CE4034">
              <w:rPr>
                <w:sz w:val="28"/>
                <w:szCs w:val="28"/>
              </w:rPr>
              <w:t xml:space="preserve">Hàng hóa chào thầu đáp ứng hoàn toàn các nội dung </w:t>
            </w:r>
            <w:r w:rsidR="00A53D5E" w:rsidRPr="00CE4034">
              <w:rPr>
                <w:sz w:val="28"/>
                <w:szCs w:val="28"/>
              </w:rPr>
              <w:t>theo yêu cầu</w:t>
            </w:r>
          </w:p>
        </w:tc>
        <w:tc>
          <w:tcPr>
            <w:tcW w:w="935" w:type="pct"/>
            <w:vAlign w:val="center"/>
          </w:tcPr>
          <w:p w14:paraId="7C81819B" w14:textId="77777777" w:rsidR="00223D2A" w:rsidRPr="00CE4034" w:rsidRDefault="00223D2A" w:rsidP="00DC7EBE">
            <w:pPr>
              <w:widowControl w:val="0"/>
              <w:tabs>
                <w:tab w:val="left" w:pos="851"/>
              </w:tabs>
              <w:spacing w:before="20" w:after="20" w:line="276" w:lineRule="auto"/>
              <w:jc w:val="center"/>
              <w:rPr>
                <w:sz w:val="28"/>
                <w:szCs w:val="28"/>
              </w:rPr>
            </w:pPr>
            <w:r w:rsidRPr="00CE4034">
              <w:rPr>
                <w:b/>
                <w:sz w:val="28"/>
                <w:szCs w:val="28"/>
              </w:rPr>
              <w:t>Đạt</w:t>
            </w:r>
          </w:p>
        </w:tc>
      </w:tr>
      <w:tr w:rsidR="00CE4034" w:rsidRPr="00CE4034" w14:paraId="1C4C405F" w14:textId="77777777" w:rsidTr="00DC7EBE">
        <w:trPr>
          <w:trHeight w:val="148"/>
        </w:trPr>
        <w:tc>
          <w:tcPr>
            <w:tcW w:w="1971" w:type="pct"/>
            <w:vMerge/>
          </w:tcPr>
          <w:p w14:paraId="717DF49D" w14:textId="77777777" w:rsidR="00223D2A" w:rsidRPr="00CE4034" w:rsidRDefault="00223D2A" w:rsidP="00DC7EBE">
            <w:pPr>
              <w:widowControl w:val="0"/>
              <w:tabs>
                <w:tab w:val="left" w:pos="851"/>
              </w:tabs>
              <w:spacing w:before="20" w:after="20" w:line="276" w:lineRule="auto"/>
              <w:rPr>
                <w:sz w:val="28"/>
                <w:szCs w:val="28"/>
              </w:rPr>
            </w:pPr>
          </w:p>
        </w:tc>
        <w:tc>
          <w:tcPr>
            <w:tcW w:w="2094" w:type="pct"/>
            <w:vAlign w:val="center"/>
          </w:tcPr>
          <w:p w14:paraId="081E29F8" w14:textId="00D0E773" w:rsidR="00223D2A" w:rsidRPr="00CE4034" w:rsidRDefault="00223D2A" w:rsidP="00DC7EBE">
            <w:pPr>
              <w:widowControl w:val="0"/>
              <w:tabs>
                <w:tab w:val="left" w:pos="851"/>
              </w:tabs>
              <w:spacing w:before="20" w:after="20" w:line="276" w:lineRule="auto"/>
              <w:rPr>
                <w:sz w:val="28"/>
                <w:szCs w:val="28"/>
              </w:rPr>
            </w:pPr>
            <w:r w:rsidRPr="00CE4034">
              <w:rPr>
                <w:spacing w:val="-2"/>
                <w:sz w:val="28"/>
                <w:szCs w:val="28"/>
              </w:rPr>
              <w:t>Hàng hóa chào thầu có ít nhất 01 nội dung không đáp ứng yêu cầu</w:t>
            </w:r>
          </w:p>
        </w:tc>
        <w:tc>
          <w:tcPr>
            <w:tcW w:w="935" w:type="pct"/>
            <w:vAlign w:val="center"/>
          </w:tcPr>
          <w:p w14:paraId="083CB72F" w14:textId="77777777" w:rsidR="00223D2A" w:rsidRPr="00CE4034" w:rsidRDefault="00223D2A" w:rsidP="00DC7EBE">
            <w:pPr>
              <w:widowControl w:val="0"/>
              <w:tabs>
                <w:tab w:val="left" w:pos="851"/>
              </w:tabs>
              <w:spacing w:before="20" w:after="20" w:line="276" w:lineRule="auto"/>
              <w:jc w:val="center"/>
              <w:rPr>
                <w:sz w:val="28"/>
                <w:szCs w:val="28"/>
              </w:rPr>
            </w:pPr>
            <w:r w:rsidRPr="00CE4034">
              <w:rPr>
                <w:b/>
                <w:sz w:val="28"/>
                <w:szCs w:val="28"/>
              </w:rPr>
              <w:t>Không đạt</w:t>
            </w:r>
          </w:p>
        </w:tc>
      </w:tr>
      <w:tr w:rsidR="00CE4034" w:rsidRPr="00CE4034" w14:paraId="386579A2" w14:textId="77777777" w:rsidTr="00DC7EBE">
        <w:trPr>
          <w:trHeight w:val="148"/>
        </w:trPr>
        <w:tc>
          <w:tcPr>
            <w:tcW w:w="5000" w:type="pct"/>
            <w:gridSpan w:val="3"/>
            <w:vAlign w:val="center"/>
          </w:tcPr>
          <w:p w14:paraId="344E3C20" w14:textId="588014A1" w:rsidR="00223D2A" w:rsidRPr="00CE4034" w:rsidRDefault="001572D2" w:rsidP="00DC7EBE">
            <w:pPr>
              <w:widowControl w:val="0"/>
              <w:tabs>
                <w:tab w:val="left" w:pos="851"/>
              </w:tabs>
              <w:spacing w:before="20" w:after="20" w:line="276" w:lineRule="auto"/>
              <w:rPr>
                <w:b/>
                <w:sz w:val="28"/>
                <w:szCs w:val="28"/>
              </w:rPr>
            </w:pPr>
            <w:r>
              <w:rPr>
                <w:b/>
                <w:sz w:val="28"/>
                <w:szCs w:val="28"/>
              </w:rPr>
              <w:t>2</w:t>
            </w:r>
            <w:r w:rsidR="00223D2A" w:rsidRPr="00CE4034">
              <w:rPr>
                <w:b/>
                <w:sz w:val="28"/>
                <w:szCs w:val="28"/>
              </w:rPr>
              <w:t>. Tiến độ cung cấp hàng hóa</w:t>
            </w:r>
          </w:p>
        </w:tc>
      </w:tr>
      <w:tr w:rsidR="00CE4034" w:rsidRPr="00CE4034" w14:paraId="60A88525" w14:textId="77777777" w:rsidTr="00DC7EBE">
        <w:trPr>
          <w:trHeight w:val="148"/>
        </w:trPr>
        <w:tc>
          <w:tcPr>
            <w:tcW w:w="1971" w:type="pct"/>
            <w:vMerge w:val="restart"/>
          </w:tcPr>
          <w:p w14:paraId="27F805CF" w14:textId="6D03C2D6" w:rsidR="00223CE0" w:rsidRPr="00CE4034" w:rsidRDefault="00223CE0" w:rsidP="00223CE0">
            <w:pPr>
              <w:widowControl w:val="0"/>
              <w:tabs>
                <w:tab w:val="left" w:pos="851"/>
              </w:tabs>
              <w:spacing w:before="20" w:after="20" w:line="276" w:lineRule="auto"/>
              <w:rPr>
                <w:sz w:val="28"/>
                <w:szCs w:val="28"/>
              </w:rPr>
            </w:pPr>
            <w:r w:rsidRPr="00CE4034">
              <w:rPr>
                <w:sz w:val="28"/>
                <w:szCs w:val="28"/>
              </w:rPr>
              <w:t xml:space="preserve">Tổng thời gian cung cấp hàng hóa </w:t>
            </w:r>
            <w:r w:rsidR="009709F1" w:rsidRPr="00CE4034">
              <w:rPr>
                <w:sz w:val="28"/>
                <w:szCs w:val="28"/>
              </w:rPr>
              <w:t>theo yêu cầu tại Điểm 1.2.</w:t>
            </w:r>
            <w:r w:rsidR="00F94125">
              <w:rPr>
                <w:sz w:val="28"/>
                <w:szCs w:val="28"/>
              </w:rPr>
              <w:t>3</w:t>
            </w:r>
            <w:r w:rsidR="009709F1" w:rsidRPr="00CE4034">
              <w:rPr>
                <w:sz w:val="28"/>
                <w:szCs w:val="28"/>
              </w:rPr>
              <w:t>, Khoản 1.2, Mục 1, Chương V. Yêu cầu kỹ thuật, E-HSMT</w:t>
            </w:r>
          </w:p>
        </w:tc>
        <w:tc>
          <w:tcPr>
            <w:tcW w:w="2094" w:type="pct"/>
          </w:tcPr>
          <w:p w14:paraId="71039463" w14:textId="349257FF" w:rsidR="00223CE0" w:rsidRPr="00CE4034" w:rsidRDefault="00223CE0" w:rsidP="00223CE0">
            <w:pPr>
              <w:widowControl w:val="0"/>
              <w:tabs>
                <w:tab w:val="left" w:pos="851"/>
              </w:tabs>
              <w:spacing w:before="20" w:after="20" w:line="276" w:lineRule="auto"/>
              <w:rPr>
                <w:sz w:val="28"/>
                <w:szCs w:val="28"/>
              </w:rPr>
            </w:pPr>
            <w:r w:rsidRPr="00CE4034">
              <w:rPr>
                <w:sz w:val="28"/>
                <w:szCs w:val="28"/>
              </w:rPr>
              <w:t>Đề xuất đáp ứng yêu cầu</w:t>
            </w:r>
          </w:p>
        </w:tc>
        <w:tc>
          <w:tcPr>
            <w:tcW w:w="935" w:type="pct"/>
            <w:vAlign w:val="center"/>
          </w:tcPr>
          <w:p w14:paraId="31609107" w14:textId="77777777" w:rsidR="00223CE0" w:rsidRPr="00CE4034" w:rsidRDefault="00223CE0" w:rsidP="00223CE0">
            <w:pPr>
              <w:widowControl w:val="0"/>
              <w:tabs>
                <w:tab w:val="left" w:pos="851"/>
              </w:tabs>
              <w:spacing w:before="20" w:after="20" w:line="276" w:lineRule="auto"/>
              <w:jc w:val="center"/>
              <w:rPr>
                <w:sz w:val="28"/>
                <w:szCs w:val="28"/>
              </w:rPr>
            </w:pPr>
            <w:r w:rsidRPr="00CE4034">
              <w:rPr>
                <w:b/>
                <w:sz w:val="28"/>
                <w:szCs w:val="28"/>
              </w:rPr>
              <w:t>Đạt</w:t>
            </w:r>
          </w:p>
        </w:tc>
      </w:tr>
      <w:tr w:rsidR="00CE4034" w:rsidRPr="00CE4034" w14:paraId="3F213799" w14:textId="77777777" w:rsidTr="00DC7EBE">
        <w:trPr>
          <w:trHeight w:val="148"/>
        </w:trPr>
        <w:tc>
          <w:tcPr>
            <w:tcW w:w="1971" w:type="pct"/>
            <w:vMerge/>
          </w:tcPr>
          <w:p w14:paraId="3C08C0D9" w14:textId="77777777" w:rsidR="00223CE0" w:rsidRPr="00CE4034" w:rsidRDefault="00223CE0" w:rsidP="00223CE0">
            <w:pPr>
              <w:widowControl w:val="0"/>
              <w:tabs>
                <w:tab w:val="left" w:pos="851"/>
              </w:tabs>
              <w:spacing w:before="20" w:after="20" w:line="276" w:lineRule="auto"/>
              <w:rPr>
                <w:sz w:val="28"/>
                <w:szCs w:val="28"/>
              </w:rPr>
            </w:pPr>
          </w:p>
        </w:tc>
        <w:tc>
          <w:tcPr>
            <w:tcW w:w="2094" w:type="pct"/>
          </w:tcPr>
          <w:p w14:paraId="36DB0798" w14:textId="48D19426" w:rsidR="00223CE0" w:rsidRPr="00CE4034" w:rsidRDefault="00223CE0" w:rsidP="00223CE0">
            <w:pPr>
              <w:widowControl w:val="0"/>
              <w:tabs>
                <w:tab w:val="left" w:pos="851"/>
              </w:tabs>
              <w:spacing w:before="20" w:after="20" w:line="276" w:lineRule="auto"/>
              <w:rPr>
                <w:sz w:val="28"/>
                <w:szCs w:val="28"/>
              </w:rPr>
            </w:pPr>
            <w:r w:rsidRPr="00CE4034">
              <w:rPr>
                <w:sz w:val="28"/>
                <w:szCs w:val="28"/>
              </w:rPr>
              <w:t>Đề xuất không đáp ứng yêu cầu</w:t>
            </w:r>
          </w:p>
        </w:tc>
        <w:tc>
          <w:tcPr>
            <w:tcW w:w="935" w:type="pct"/>
            <w:vAlign w:val="center"/>
          </w:tcPr>
          <w:p w14:paraId="0BBF25FE" w14:textId="77777777" w:rsidR="00223CE0" w:rsidRPr="00CE4034" w:rsidRDefault="00223CE0" w:rsidP="00223CE0">
            <w:pPr>
              <w:widowControl w:val="0"/>
              <w:tabs>
                <w:tab w:val="left" w:pos="851"/>
              </w:tabs>
              <w:spacing w:before="20" w:after="20" w:line="276" w:lineRule="auto"/>
              <w:jc w:val="center"/>
              <w:rPr>
                <w:sz w:val="28"/>
                <w:szCs w:val="28"/>
              </w:rPr>
            </w:pPr>
            <w:r w:rsidRPr="00CE4034">
              <w:rPr>
                <w:b/>
                <w:sz w:val="28"/>
                <w:szCs w:val="28"/>
              </w:rPr>
              <w:t>Không đạt</w:t>
            </w:r>
          </w:p>
        </w:tc>
      </w:tr>
      <w:tr w:rsidR="00CE4034" w:rsidRPr="00CE4034" w14:paraId="15FC6E5F" w14:textId="77777777" w:rsidTr="00DC7EBE">
        <w:trPr>
          <w:trHeight w:val="70"/>
        </w:trPr>
        <w:tc>
          <w:tcPr>
            <w:tcW w:w="5000" w:type="pct"/>
            <w:gridSpan w:val="3"/>
            <w:tcBorders>
              <w:bottom w:val="single" w:sz="4" w:space="0" w:color="auto"/>
            </w:tcBorders>
          </w:tcPr>
          <w:p w14:paraId="755D43BC" w14:textId="705BDB9E" w:rsidR="00B20140" w:rsidRPr="00CE4034" w:rsidRDefault="001572D2" w:rsidP="00DC7EBE">
            <w:pPr>
              <w:widowControl w:val="0"/>
              <w:tabs>
                <w:tab w:val="left" w:pos="851"/>
              </w:tabs>
              <w:spacing w:before="20" w:after="20" w:line="276" w:lineRule="auto"/>
              <w:outlineLvl w:val="2"/>
              <w:rPr>
                <w:b/>
                <w:sz w:val="28"/>
                <w:szCs w:val="28"/>
              </w:rPr>
            </w:pPr>
            <w:r>
              <w:rPr>
                <w:b/>
                <w:sz w:val="28"/>
                <w:szCs w:val="28"/>
              </w:rPr>
              <w:t>3</w:t>
            </w:r>
            <w:r w:rsidR="00B20140" w:rsidRPr="00CE4034">
              <w:rPr>
                <w:b/>
                <w:sz w:val="28"/>
                <w:szCs w:val="28"/>
              </w:rPr>
              <w:t>. Mức độ đáp ứng yêu cầu về bảo hành</w:t>
            </w:r>
          </w:p>
        </w:tc>
      </w:tr>
      <w:tr w:rsidR="00CE4034" w:rsidRPr="00CE4034" w14:paraId="12833C59" w14:textId="77777777" w:rsidTr="00DC7EBE">
        <w:trPr>
          <w:trHeight w:val="148"/>
        </w:trPr>
        <w:tc>
          <w:tcPr>
            <w:tcW w:w="1971" w:type="pct"/>
            <w:vMerge w:val="restart"/>
          </w:tcPr>
          <w:p w14:paraId="1022FBB8" w14:textId="10E46213" w:rsidR="00B20140" w:rsidRPr="00CE4034" w:rsidRDefault="00B20140" w:rsidP="00DC7EBE">
            <w:pPr>
              <w:widowControl w:val="0"/>
              <w:tabs>
                <w:tab w:val="left" w:pos="851"/>
              </w:tabs>
              <w:spacing w:before="20" w:after="20" w:line="276" w:lineRule="auto"/>
              <w:rPr>
                <w:spacing w:val="-2"/>
                <w:sz w:val="28"/>
                <w:szCs w:val="28"/>
              </w:rPr>
            </w:pPr>
            <w:r w:rsidRPr="00CE4034">
              <w:rPr>
                <w:sz w:val="28"/>
                <w:szCs w:val="28"/>
              </w:rPr>
              <w:t>Thời gian</w:t>
            </w:r>
            <w:r w:rsidR="0011131C">
              <w:rPr>
                <w:sz w:val="28"/>
                <w:szCs w:val="28"/>
              </w:rPr>
              <w:t xml:space="preserve"> bảo hành đối với hàng hoá </w:t>
            </w:r>
            <w:r w:rsidRPr="00CE4034">
              <w:rPr>
                <w:sz w:val="28"/>
                <w:szCs w:val="28"/>
              </w:rPr>
              <w:t>theo yêu cầu tại Điểm 1.2.4, Khoản 1.2, Mục 1, Chương V. Yêu cầu kỹ thuật, E-HSMT</w:t>
            </w:r>
          </w:p>
        </w:tc>
        <w:tc>
          <w:tcPr>
            <w:tcW w:w="2094" w:type="pct"/>
          </w:tcPr>
          <w:p w14:paraId="291F8714" w14:textId="77777777" w:rsidR="00B20140" w:rsidRPr="00CE4034" w:rsidRDefault="00B20140" w:rsidP="00DC7EBE">
            <w:pPr>
              <w:widowControl w:val="0"/>
              <w:tabs>
                <w:tab w:val="left" w:pos="851"/>
              </w:tabs>
              <w:spacing w:before="20" w:after="20" w:line="276" w:lineRule="auto"/>
              <w:rPr>
                <w:sz w:val="28"/>
                <w:szCs w:val="28"/>
                <w:lang w:val="nl-NL"/>
              </w:rPr>
            </w:pPr>
            <w:r w:rsidRPr="00CE4034">
              <w:rPr>
                <w:sz w:val="28"/>
                <w:szCs w:val="28"/>
              </w:rPr>
              <w:t>Đề xuất đáp ứng yêu cầu</w:t>
            </w:r>
          </w:p>
        </w:tc>
        <w:tc>
          <w:tcPr>
            <w:tcW w:w="935" w:type="pct"/>
            <w:vAlign w:val="center"/>
          </w:tcPr>
          <w:p w14:paraId="398DDDD0" w14:textId="77777777" w:rsidR="00B20140" w:rsidRPr="00CE4034" w:rsidRDefault="00B20140" w:rsidP="00DC7EBE">
            <w:pPr>
              <w:widowControl w:val="0"/>
              <w:tabs>
                <w:tab w:val="left" w:pos="851"/>
              </w:tabs>
              <w:spacing w:before="20" w:after="20" w:line="276" w:lineRule="auto"/>
              <w:jc w:val="center"/>
              <w:rPr>
                <w:b/>
                <w:sz w:val="28"/>
                <w:szCs w:val="28"/>
              </w:rPr>
            </w:pPr>
            <w:r w:rsidRPr="00CE4034">
              <w:rPr>
                <w:b/>
                <w:sz w:val="28"/>
                <w:szCs w:val="28"/>
              </w:rPr>
              <w:t>Đạt</w:t>
            </w:r>
          </w:p>
        </w:tc>
      </w:tr>
      <w:tr w:rsidR="00CE4034" w:rsidRPr="00CE4034" w14:paraId="7D0801DC" w14:textId="77777777" w:rsidTr="00DC7EBE">
        <w:trPr>
          <w:trHeight w:val="148"/>
        </w:trPr>
        <w:tc>
          <w:tcPr>
            <w:tcW w:w="1971" w:type="pct"/>
            <w:vMerge/>
          </w:tcPr>
          <w:p w14:paraId="4FAED642" w14:textId="77777777" w:rsidR="00B20140" w:rsidRPr="00CE4034" w:rsidRDefault="00B20140" w:rsidP="00DC7EBE">
            <w:pPr>
              <w:widowControl w:val="0"/>
              <w:tabs>
                <w:tab w:val="left" w:pos="851"/>
              </w:tabs>
              <w:spacing w:before="20" w:after="20" w:line="276" w:lineRule="auto"/>
              <w:outlineLvl w:val="2"/>
              <w:rPr>
                <w:sz w:val="28"/>
                <w:szCs w:val="28"/>
              </w:rPr>
            </w:pPr>
          </w:p>
        </w:tc>
        <w:tc>
          <w:tcPr>
            <w:tcW w:w="2094" w:type="pct"/>
          </w:tcPr>
          <w:p w14:paraId="015E7719" w14:textId="77777777" w:rsidR="00B20140" w:rsidRPr="00CE4034" w:rsidRDefault="00B20140" w:rsidP="00DC7EBE">
            <w:pPr>
              <w:widowControl w:val="0"/>
              <w:tabs>
                <w:tab w:val="left" w:pos="851"/>
              </w:tabs>
              <w:spacing w:before="20" w:after="20" w:line="276" w:lineRule="auto"/>
              <w:rPr>
                <w:sz w:val="28"/>
                <w:szCs w:val="28"/>
              </w:rPr>
            </w:pPr>
            <w:r w:rsidRPr="00CE4034">
              <w:rPr>
                <w:sz w:val="28"/>
                <w:szCs w:val="28"/>
              </w:rPr>
              <w:t>Đề xuất không đáp ứng yêu cầu</w:t>
            </w:r>
          </w:p>
        </w:tc>
        <w:tc>
          <w:tcPr>
            <w:tcW w:w="935" w:type="pct"/>
            <w:vAlign w:val="center"/>
          </w:tcPr>
          <w:p w14:paraId="200BBABF" w14:textId="77777777" w:rsidR="00B20140" w:rsidRPr="00CE4034" w:rsidRDefault="00B20140" w:rsidP="00DC7EBE">
            <w:pPr>
              <w:widowControl w:val="0"/>
              <w:tabs>
                <w:tab w:val="left" w:pos="851"/>
              </w:tabs>
              <w:spacing w:before="20" w:after="20" w:line="276" w:lineRule="auto"/>
              <w:jc w:val="center"/>
              <w:outlineLvl w:val="2"/>
              <w:rPr>
                <w:sz w:val="28"/>
                <w:szCs w:val="28"/>
              </w:rPr>
            </w:pPr>
            <w:r w:rsidRPr="00CE4034">
              <w:rPr>
                <w:b/>
                <w:sz w:val="28"/>
                <w:szCs w:val="28"/>
              </w:rPr>
              <w:t>Không đạt</w:t>
            </w:r>
          </w:p>
        </w:tc>
      </w:tr>
      <w:tr w:rsidR="00CE4034" w:rsidRPr="00CE4034" w14:paraId="044D5820" w14:textId="77777777" w:rsidTr="00DC7EBE">
        <w:trPr>
          <w:trHeight w:val="70"/>
        </w:trPr>
        <w:tc>
          <w:tcPr>
            <w:tcW w:w="5000" w:type="pct"/>
            <w:gridSpan w:val="3"/>
            <w:tcBorders>
              <w:bottom w:val="single" w:sz="4" w:space="0" w:color="auto"/>
            </w:tcBorders>
          </w:tcPr>
          <w:p w14:paraId="2D3278B4" w14:textId="56DE9285" w:rsidR="00223D2A" w:rsidRPr="00CE4034" w:rsidRDefault="001572D2" w:rsidP="00DC7EBE">
            <w:pPr>
              <w:widowControl w:val="0"/>
              <w:tabs>
                <w:tab w:val="left" w:pos="851"/>
              </w:tabs>
              <w:spacing w:before="20" w:after="20" w:line="276" w:lineRule="auto"/>
              <w:outlineLvl w:val="2"/>
              <w:rPr>
                <w:b/>
                <w:sz w:val="28"/>
                <w:szCs w:val="28"/>
              </w:rPr>
            </w:pPr>
            <w:r>
              <w:rPr>
                <w:b/>
                <w:sz w:val="28"/>
                <w:szCs w:val="28"/>
              </w:rPr>
              <w:t>4</w:t>
            </w:r>
            <w:r w:rsidR="00223D2A" w:rsidRPr="00CE4034">
              <w:rPr>
                <w:b/>
                <w:sz w:val="28"/>
                <w:szCs w:val="28"/>
              </w:rPr>
              <w:t>. Khả năng thích ứng về địa lý, môi trường</w:t>
            </w:r>
            <w:r w:rsidR="00017FA6" w:rsidRPr="00CE4034">
              <w:rPr>
                <w:b/>
                <w:sz w:val="28"/>
                <w:szCs w:val="28"/>
              </w:rPr>
              <w:t>; Tác động đối với môi trường và biện pháp giải quyết</w:t>
            </w:r>
          </w:p>
        </w:tc>
      </w:tr>
      <w:tr w:rsidR="00CE4034" w:rsidRPr="00CE4034" w14:paraId="3C570FC6" w14:textId="77777777" w:rsidTr="00DC7EBE">
        <w:trPr>
          <w:trHeight w:val="148"/>
        </w:trPr>
        <w:tc>
          <w:tcPr>
            <w:tcW w:w="1971" w:type="pct"/>
            <w:vMerge w:val="restart"/>
          </w:tcPr>
          <w:p w14:paraId="263A8916" w14:textId="4C778930" w:rsidR="00223D2A" w:rsidRPr="00CE4034" w:rsidRDefault="001572D2" w:rsidP="00DC7EBE">
            <w:pPr>
              <w:widowControl w:val="0"/>
              <w:tabs>
                <w:tab w:val="left" w:pos="851"/>
              </w:tabs>
              <w:spacing w:line="276" w:lineRule="auto"/>
              <w:rPr>
                <w:sz w:val="28"/>
                <w:szCs w:val="28"/>
              </w:rPr>
            </w:pPr>
            <w:r>
              <w:rPr>
                <w:sz w:val="28"/>
                <w:szCs w:val="28"/>
              </w:rPr>
              <w:t>4</w:t>
            </w:r>
            <w:r w:rsidR="00223D2A" w:rsidRPr="00CE4034">
              <w:rPr>
                <w:sz w:val="28"/>
                <w:szCs w:val="28"/>
              </w:rPr>
              <w:t>.1.</w:t>
            </w:r>
            <w:r w:rsidR="00223D2A" w:rsidRPr="00CE4034">
              <w:rPr>
                <w:sz w:val="28"/>
                <w:szCs w:val="28"/>
                <w:lang w:val="vi-VN"/>
              </w:rPr>
              <w:t xml:space="preserve"> Khả năng thích ứng về địa lý, môi trường</w:t>
            </w:r>
          </w:p>
        </w:tc>
        <w:tc>
          <w:tcPr>
            <w:tcW w:w="2094" w:type="pct"/>
          </w:tcPr>
          <w:p w14:paraId="2EA9D315" w14:textId="0FF63CA9" w:rsidR="00223D2A" w:rsidRPr="00CE4034" w:rsidRDefault="00223D2A" w:rsidP="00DC7EBE">
            <w:pPr>
              <w:widowControl w:val="0"/>
              <w:tabs>
                <w:tab w:val="left" w:pos="851"/>
              </w:tabs>
              <w:spacing w:line="276" w:lineRule="auto"/>
              <w:rPr>
                <w:sz w:val="28"/>
                <w:szCs w:val="28"/>
                <w:lang w:val="vi-VN"/>
              </w:rPr>
            </w:pPr>
            <w:r w:rsidRPr="00CE4034">
              <w:rPr>
                <w:sz w:val="28"/>
                <w:szCs w:val="28"/>
                <w:lang w:val="vi-VN"/>
              </w:rPr>
              <w:t>Có cam kết hàng hóa được cung cấp hoàn toàn thích ứng về địa lý</w:t>
            </w:r>
            <w:r w:rsidRPr="00CE4034">
              <w:rPr>
                <w:sz w:val="28"/>
                <w:szCs w:val="28"/>
              </w:rPr>
              <w:t>, môi trường</w:t>
            </w:r>
            <w:r w:rsidRPr="00CE4034">
              <w:rPr>
                <w:sz w:val="28"/>
                <w:szCs w:val="28"/>
                <w:lang w:val="vi-VN"/>
              </w:rPr>
              <w:t>.</w:t>
            </w:r>
          </w:p>
        </w:tc>
        <w:tc>
          <w:tcPr>
            <w:tcW w:w="935" w:type="pct"/>
            <w:vAlign w:val="center"/>
          </w:tcPr>
          <w:p w14:paraId="4413880C" w14:textId="77777777" w:rsidR="00223D2A" w:rsidRPr="00CE4034" w:rsidRDefault="00223D2A" w:rsidP="00DC7EBE">
            <w:pPr>
              <w:widowControl w:val="0"/>
              <w:tabs>
                <w:tab w:val="left" w:pos="851"/>
              </w:tabs>
              <w:spacing w:before="20" w:after="20" w:line="276" w:lineRule="auto"/>
              <w:jc w:val="center"/>
              <w:rPr>
                <w:b/>
                <w:sz w:val="28"/>
                <w:szCs w:val="28"/>
              </w:rPr>
            </w:pPr>
            <w:r w:rsidRPr="00CE4034">
              <w:rPr>
                <w:b/>
                <w:sz w:val="28"/>
                <w:szCs w:val="28"/>
              </w:rPr>
              <w:t>Đạt</w:t>
            </w:r>
          </w:p>
        </w:tc>
      </w:tr>
      <w:tr w:rsidR="00CE4034" w:rsidRPr="00CE4034" w14:paraId="1D34D5D4" w14:textId="77777777" w:rsidTr="00DC7EBE">
        <w:trPr>
          <w:trHeight w:val="148"/>
        </w:trPr>
        <w:tc>
          <w:tcPr>
            <w:tcW w:w="1971" w:type="pct"/>
            <w:vMerge/>
          </w:tcPr>
          <w:p w14:paraId="7304E97B" w14:textId="77777777" w:rsidR="00223D2A" w:rsidRPr="00CE4034" w:rsidRDefault="00223D2A" w:rsidP="00DC7EBE">
            <w:pPr>
              <w:widowControl w:val="0"/>
              <w:tabs>
                <w:tab w:val="left" w:pos="851"/>
              </w:tabs>
              <w:spacing w:line="276" w:lineRule="auto"/>
              <w:outlineLvl w:val="2"/>
              <w:rPr>
                <w:sz w:val="28"/>
                <w:szCs w:val="28"/>
              </w:rPr>
            </w:pPr>
          </w:p>
        </w:tc>
        <w:tc>
          <w:tcPr>
            <w:tcW w:w="2094" w:type="pct"/>
          </w:tcPr>
          <w:p w14:paraId="1E7E09A0" w14:textId="27864431" w:rsidR="00223D2A" w:rsidRPr="00CE4034" w:rsidRDefault="00223D2A" w:rsidP="00DC7EBE">
            <w:pPr>
              <w:widowControl w:val="0"/>
              <w:tabs>
                <w:tab w:val="left" w:pos="851"/>
              </w:tabs>
              <w:spacing w:line="276" w:lineRule="auto"/>
              <w:rPr>
                <w:sz w:val="28"/>
                <w:szCs w:val="28"/>
              </w:rPr>
            </w:pPr>
            <w:r w:rsidRPr="00CE4034">
              <w:rPr>
                <w:sz w:val="28"/>
                <w:szCs w:val="28"/>
                <w:lang w:val="vi-VN"/>
              </w:rPr>
              <w:t>Không có cam kết</w:t>
            </w:r>
            <w:r w:rsidR="00F02C9C" w:rsidRPr="00CE4034">
              <w:rPr>
                <w:sz w:val="28"/>
                <w:szCs w:val="28"/>
              </w:rPr>
              <w:t>.</w:t>
            </w:r>
          </w:p>
        </w:tc>
        <w:tc>
          <w:tcPr>
            <w:tcW w:w="935" w:type="pct"/>
            <w:vAlign w:val="center"/>
          </w:tcPr>
          <w:p w14:paraId="6443EF01" w14:textId="77777777" w:rsidR="00223D2A" w:rsidRPr="00CE4034" w:rsidRDefault="00223D2A" w:rsidP="00DC7EBE">
            <w:pPr>
              <w:widowControl w:val="0"/>
              <w:tabs>
                <w:tab w:val="left" w:pos="851"/>
              </w:tabs>
              <w:spacing w:before="20" w:after="20" w:line="276" w:lineRule="auto"/>
              <w:jc w:val="center"/>
              <w:outlineLvl w:val="2"/>
              <w:rPr>
                <w:sz w:val="28"/>
                <w:szCs w:val="28"/>
              </w:rPr>
            </w:pPr>
            <w:r w:rsidRPr="00CE4034">
              <w:rPr>
                <w:b/>
                <w:sz w:val="28"/>
                <w:szCs w:val="28"/>
              </w:rPr>
              <w:t>Không đạt</w:t>
            </w:r>
          </w:p>
        </w:tc>
      </w:tr>
      <w:tr w:rsidR="00CE4034" w:rsidRPr="00CE4034" w14:paraId="01EC1A25" w14:textId="77777777" w:rsidTr="00DC7EBE">
        <w:trPr>
          <w:trHeight w:val="148"/>
        </w:trPr>
        <w:tc>
          <w:tcPr>
            <w:tcW w:w="1971" w:type="pct"/>
            <w:vMerge w:val="restart"/>
          </w:tcPr>
          <w:p w14:paraId="0EFBDF0A" w14:textId="6D96533A" w:rsidR="00223D2A" w:rsidRPr="00CE4034" w:rsidRDefault="001572D2" w:rsidP="00DC7EBE">
            <w:pPr>
              <w:widowControl w:val="0"/>
              <w:tabs>
                <w:tab w:val="left" w:pos="851"/>
              </w:tabs>
              <w:spacing w:line="276" w:lineRule="auto"/>
              <w:rPr>
                <w:sz w:val="28"/>
                <w:szCs w:val="28"/>
              </w:rPr>
            </w:pPr>
            <w:r>
              <w:rPr>
                <w:sz w:val="28"/>
                <w:szCs w:val="28"/>
              </w:rPr>
              <w:t>4</w:t>
            </w:r>
            <w:r w:rsidR="00223D2A" w:rsidRPr="00CE4034">
              <w:rPr>
                <w:sz w:val="28"/>
                <w:szCs w:val="28"/>
              </w:rPr>
              <w:t>.2. Tác động đối với môi trường và biện pháp giải quyết</w:t>
            </w:r>
          </w:p>
        </w:tc>
        <w:tc>
          <w:tcPr>
            <w:tcW w:w="2094" w:type="pct"/>
          </w:tcPr>
          <w:p w14:paraId="6FA83EDF" w14:textId="0EE2823D" w:rsidR="00223D2A" w:rsidRPr="00CE4034" w:rsidRDefault="00223D2A" w:rsidP="00DC7EBE">
            <w:pPr>
              <w:widowControl w:val="0"/>
              <w:tabs>
                <w:tab w:val="left" w:pos="851"/>
              </w:tabs>
              <w:spacing w:line="276" w:lineRule="auto"/>
              <w:rPr>
                <w:sz w:val="28"/>
                <w:szCs w:val="28"/>
                <w:lang w:val="vi-VN"/>
              </w:rPr>
            </w:pPr>
            <w:r w:rsidRPr="00CE4034">
              <w:rPr>
                <w:sz w:val="28"/>
                <w:szCs w:val="28"/>
              </w:rPr>
              <w:t xml:space="preserve">Có đề xuất biện pháp giải quyết </w:t>
            </w:r>
            <w:r w:rsidR="0058105A" w:rsidRPr="00CE4034">
              <w:rPr>
                <w:sz w:val="28"/>
                <w:szCs w:val="28"/>
              </w:rPr>
              <w:t xml:space="preserve">đầy đủ, </w:t>
            </w:r>
            <w:r w:rsidRPr="00CE4034">
              <w:rPr>
                <w:sz w:val="28"/>
                <w:szCs w:val="28"/>
              </w:rPr>
              <w:t xml:space="preserve">hợp lý trong trường hợp </w:t>
            </w:r>
            <w:r w:rsidRPr="00CE4034">
              <w:rPr>
                <w:sz w:val="28"/>
                <w:szCs w:val="28"/>
                <w:lang w:val="vi-VN"/>
              </w:rPr>
              <w:t>hàng hóa</w:t>
            </w:r>
            <w:r w:rsidRPr="00CE4034">
              <w:rPr>
                <w:sz w:val="28"/>
                <w:szCs w:val="28"/>
              </w:rPr>
              <w:t xml:space="preserve"> cung cấp có tác động đối với môi trường.</w:t>
            </w:r>
          </w:p>
        </w:tc>
        <w:tc>
          <w:tcPr>
            <w:tcW w:w="935" w:type="pct"/>
            <w:vAlign w:val="center"/>
          </w:tcPr>
          <w:p w14:paraId="2480F2B7" w14:textId="77777777" w:rsidR="00223D2A" w:rsidRPr="00CE4034" w:rsidRDefault="00223D2A" w:rsidP="00DC7EBE">
            <w:pPr>
              <w:widowControl w:val="0"/>
              <w:tabs>
                <w:tab w:val="left" w:pos="851"/>
              </w:tabs>
              <w:spacing w:before="20" w:after="20" w:line="276" w:lineRule="auto"/>
              <w:jc w:val="center"/>
              <w:rPr>
                <w:b/>
                <w:sz w:val="28"/>
                <w:szCs w:val="28"/>
              </w:rPr>
            </w:pPr>
            <w:r w:rsidRPr="00CE4034">
              <w:rPr>
                <w:b/>
                <w:sz w:val="28"/>
                <w:szCs w:val="28"/>
              </w:rPr>
              <w:t>Đạt</w:t>
            </w:r>
          </w:p>
        </w:tc>
      </w:tr>
      <w:tr w:rsidR="00CE4034" w:rsidRPr="00CE4034" w14:paraId="765232B7" w14:textId="77777777" w:rsidTr="00DC7EBE">
        <w:trPr>
          <w:trHeight w:val="148"/>
        </w:trPr>
        <w:tc>
          <w:tcPr>
            <w:tcW w:w="1971" w:type="pct"/>
            <w:vMerge/>
          </w:tcPr>
          <w:p w14:paraId="59B3B1BD" w14:textId="77777777" w:rsidR="00223D2A" w:rsidRPr="00CE4034" w:rsidRDefault="00223D2A" w:rsidP="00DC7EBE">
            <w:pPr>
              <w:widowControl w:val="0"/>
              <w:tabs>
                <w:tab w:val="left" w:pos="851"/>
              </w:tabs>
              <w:spacing w:line="276" w:lineRule="auto"/>
              <w:outlineLvl w:val="2"/>
              <w:rPr>
                <w:sz w:val="28"/>
                <w:szCs w:val="28"/>
              </w:rPr>
            </w:pPr>
          </w:p>
        </w:tc>
        <w:tc>
          <w:tcPr>
            <w:tcW w:w="2094" w:type="pct"/>
          </w:tcPr>
          <w:p w14:paraId="5DB6979F" w14:textId="21988A8F" w:rsidR="00223D2A" w:rsidRPr="00CE4034" w:rsidRDefault="00223D2A" w:rsidP="00DC7EBE">
            <w:pPr>
              <w:widowControl w:val="0"/>
              <w:tabs>
                <w:tab w:val="left" w:pos="851"/>
              </w:tabs>
              <w:spacing w:line="276" w:lineRule="auto"/>
              <w:rPr>
                <w:sz w:val="28"/>
                <w:szCs w:val="28"/>
              </w:rPr>
            </w:pPr>
            <w:r w:rsidRPr="00CE4034">
              <w:rPr>
                <w:sz w:val="28"/>
                <w:szCs w:val="28"/>
              </w:rPr>
              <w:t xml:space="preserve">Không đề xuất </w:t>
            </w:r>
            <w:r w:rsidR="0058105A" w:rsidRPr="00CE4034">
              <w:rPr>
                <w:sz w:val="28"/>
                <w:szCs w:val="28"/>
              </w:rPr>
              <w:t xml:space="preserve">hoặc có đề xuất </w:t>
            </w:r>
            <w:r w:rsidRPr="00CE4034">
              <w:rPr>
                <w:sz w:val="28"/>
                <w:szCs w:val="28"/>
              </w:rPr>
              <w:t xml:space="preserve">biện pháp giải quyết </w:t>
            </w:r>
            <w:r w:rsidR="0058105A" w:rsidRPr="00CE4034">
              <w:rPr>
                <w:sz w:val="28"/>
                <w:szCs w:val="28"/>
              </w:rPr>
              <w:t xml:space="preserve">không đầy đủ, không </w:t>
            </w:r>
            <w:r w:rsidRPr="00CE4034">
              <w:rPr>
                <w:sz w:val="28"/>
                <w:szCs w:val="28"/>
              </w:rPr>
              <w:t xml:space="preserve">hợp lý trong trường hợp </w:t>
            </w:r>
            <w:r w:rsidRPr="00CE4034">
              <w:rPr>
                <w:sz w:val="28"/>
                <w:szCs w:val="28"/>
                <w:lang w:val="vi-VN"/>
              </w:rPr>
              <w:t>hàng hóa</w:t>
            </w:r>
            <w:r w:rsidRPr="00CE4034">
              <w:rPr>
                <w:sz w:val="28"/>
                <w:szCs w:val="28"/>
              </w:rPr>
              <w:t xml:space="preserve"> cung cấp có tác động đối với môi trường.</w:t>
            </w:r>
          </w:p>
        </w:tc>
        <w:tc>
          <w:tcPr>
            <w:tcW w:w="935" w:type="pct"/>
            <w:vAlign w:val="center"/>
          </w:tcPr>
          <w:p w14:paraId="40E39830" w14:textId="77777777" w:rsidR="00223D2A" w:rsidRPr="00CE4034" w:rsidRDefault="00223D2A" w:rsidP="00DC7EBE">
            <w:pPr>
              <w:widowControl w:val="0"/>
              <w:tabs>
                <w:tab w:val="left" w:pos="851"/>
              </w:tabs>
              <w:spacing w:before="20" w:after="20" w:line="276" w:lineRule="auto"/>
              <w:jc w:val="center"/>
              <w:outlineLvl w:val="2"/>
              <w:rPr>
                <w:sz w:val="28"/>
                <w:szCs w:val="28"/>
              </w:rPr>
            </w:pPr>
            <w:r w:rsidRPr="00CE4034">
              <w:rPr>
                <w:b/>
                <w:sz w:val="28"/>
                <w:szCs w:val="28"/>
              </w:rPr>
              <w:t>Không đạt</w:t>
            </w:r>
          </w:p>
        </w:tc>
      </w:tr>
      <w:tr w:rsidR="00CE4034" w:rsidRPr="00CE4034" w14:paraId="5A4660DB" w14:textId="77777777" w:rsidTr="00DC7EBE">
        <w:trPr>
          <w:trHeight w:val="70"/>
        </w:trPr>
        <w:tc>
          <w:tcPr>
            <w:tcW w:w="5000" w:type="pct"/>
            <w:gridSpan w:val="3"/>
            <w:tcBorders>
              <w:bottom w:val="single" w:sz="4" w:space="0" w:color="auto"/>
            </w:tcBorders>
          </w:tcPr>
          <w:p w14:paraId="4A70890C" w14:textId="3F507D33" w:rsidR="00223D2A" w:rsidRPr="00CE4034" w:rsidRDefault="00E90356" w:rsidP="00DC7EBE">
            <w:pPr>
              <w:widowControl w:val="0"/>
              <w:tabs>
                <w:tab w:val="left" w:pos="851"/>
              </w:tabs>
              <w:spacing w:before="20" w:after="20" w:line="276" w:lineRule="auto"/>
              <w:outlineLvl w:val="2"/>
              <w:rPr>
                <w:b/>
                <w:sz w:val="28"/>
                <w:szCs w:val="28"/>
              </w:rPr>
            </w:pPr>
            <w:r>
              <w:rPr>
                <w:b/>
                <w:sz w:val="28"/>
                <w:szCs w:val="28"/>
              </w:rPr>
              <w:t>5</w:t>
            </w:r>
            <w:r w:rsidR="00223D2A" w:rsidRPr="00CE4034">
              <w:rPr>
                <w:b/>
                <w:sz w:val="28"/>
                <w:szCs w:val="28"/>
              </w:rPr>
              <w:t>. Các cam kết</w:t>
            </w:r>
          </w:p>
        </w:tc>
      </w:tr>
      <w:tr w:rsidR="00CE4034" w:rsidRPr="00CE4034" w14:paraId="5E1F3F69" w14:textId="77777777" w:rsidTr="00DC7EBE">
        <w:trPr>
          <w:trHeight w:val="148"/>
        </w:trPr>
        <w:tc>
          <w:tcPr>
            <w:tcW w:w="1971" w:type="pct"/>
            <w:vMerge w:val="restart"/>
          </w:tcPr>
          <w:p w14:paraId="58FEA70C" w14:textId="36905B0F" w:rsidR="00223D2A" w:rsidRPr="00CE4034" w:rsidRDefault="00223D2A" w:rsidP="00DC7EBE">
            <w:pPr>
              <w:widowControl w:val="0"/>
              <w:tabs>
                <w:tab w:val="left" w:pos="851"/>
              </w:tabs>
              <w:spacing w:line="276" w:lineRule="auto"/>
              <w:rPr>
                <w:sz w:val="28"/>
                <w:szCs w:val="28"/>
              </w:rPr>
            </w:pPr>
            <w:r w:rsidRPr="00CE4034">
              <w:rPr>
                <w:sz w:val="28"/>
                <w:szCs w:val="28"/>
              </w:rPr>
              <w:t xml:space="preserve">Các nội dung cam kết </w:t>
            </w:r>
            <w:r w:rsidR="00BB171B" w:rsidRPr="00CE4034">
              <w:rPr>
                <w:sz w:val="28"/>
                <w:szCs w:val="28"/>
              </w:rPr>
              <w:t>theo yêu cầu tại Điểm 1.2.</w:t>
            </w:r>
            <w:r w:rsidR="00156026">
              <w:rPr>
                <w:sz w:val="28"/>
                <w:szCs w:val="28"/>
              </w:rPr>
              <w:t>5</w:t>
            </w:r>
            <w:r w:rsidR="00BB171B" w:rsidRPr="00CE4034">
              <w:rPr>
                <w:sz w:val="28"/>
                <w:szCs w:val="28"/>
              </w:rPr>
              <w:t>, Khoản 1.2, Mục 1, Chương V. Yêu cầu kỹ thuật, E-HSMT</w:t>
            </w:r>
          </w:p>
        </w:tc>
        <w:tc>
          <w:tcPr>
            <w:tcW w:w="2094" w:type="pct"/>
          </w:tcPr>
          <w:p w14:paraId="3C5B4A01" w14:textId="35E59153" w:rsidR="00223D2A" w:rsidRPr="00CE4034" w:rsidRDefault="00223D2A" w:rsidP="00DC7EBE">
            <w:pPr>
              <w:widowControl w:val="0"/>
              <w:tabs>
                <w:tab w:val="left" w:pos="851"/>
              </w:tabs>
              <w:spacing w:line="276" w:lineRule="auto"/>
              <w:rPr>
                <w:sz w:val="28"/>
                <w:szCs w:val="28"/>
                <w:lang w:val="vi-VN"/>
              </w:rPr>
            </w:pPr>
            <w:r w:rsidRPr="00CE4034">
              <w:rPr>
                <w:sz w:val="28"/>
                <w:szCs w:val="28"/>
              </w:rPr>
              <w:t xml:space="preserve">Có cam kết đầy đủ các nội dung  </w:t>
            </w:r>
          </w:p>
        </w:tc>
        <w:tc>
          <w:tcPr>
            <w:tcW w:w="935" w:type="pct"/>
            <w:vAlign w:val="center"/>
          </w:tcPr>
          <w:p w14:paraId="1532EF9E" w14:textId="77777777" w:rsidR="00223D2A" w:rsidRPr="00CE4034" w:rsidRDefault="00223D2A" w:rsidP="00DC7EBE">
            <w:pPr>
              <w:widowControl w:val="0"/>
              <w:tabs>
                <w:tab w:val="left" w:pos="851"/>
              </w:tabs>
              <w:spacing w:before="20" w:after="20" w:line="276" w:lineRule="auto"/>
              <w:jc w:val="center"/>
              <w:rPr>
                <w:b/>
                <w:sz w:val="28"/>
                <w:szCs w:val="28"/>
              </w:rPr>
            </w:pPr>
            <w:r w:rsidRPr="00CE4034">
              <w:rPr>
                <w:b/>
                <w:sz w:val="28"/>
                <w:szCs w:val="28"/>
              </w:rPr>
              <w:t>Đạt</w:t>
            </w:r>
          </w:p>
        </w:tc>
      </w:tr>
      <w:tr w:rsidR="00CE4034" w:rsidRPr="00CE4034" w14:paraId="6E713744" w14:textId="77777777" w:rsidTr="00DC7EBE">
        <w:trPr>
          <w:trHeight w:val="148"/>
        </w:trPr>
        <w:tc>
          <w:tcPr>
            <w:tcW w:w="1971" w:type="pct"/>
            <w:vMerge/>
          </w:tcPr>
          <w:p w14:paraId="6FD09621" w14:textId="77777777" w:rsidR="00223D2A" w:rsidRPr="00CE4034" w:rsidRDefault="00223D2A" w:rsidP="00DC7EBE">
            <w:pPr>
              <w:widowControl w:val="0"/>
              <w:tabs>
                <w:tab w:val="left" w:pos="851"/>
              </w:tabs>
              <w:spacing w:line="276" w:lineRule="auto"/>
              <w:outlineLvl w:val="2"/>
              <w:rPr>
                <w:sz w:val="28"/>
                <w:szCs w:val="28"/>
              </w:rPr>
            </w:pPr>
          </w:p>
        </w:tc>
        <w:tc>
          <w:tcPr>
            <w:tcW w:w="2094" w:type="pct"/>
          </w:tcPr>
          <w:p w14:paraId="301C5AEA" w14:textId="547DD91B" w:rsidR="00223D2A" w:rsidRPr="00CE4034" w:rsidRDefault="00223D2A" w:rsidP="00DC7EBE">
            <w:pPr>
              <w:widowControl w:val="0"/>
              <w:tabs>
                <w:tab w:val="left" w:pos="851"/>
              </w:tabs>
              <w:spacing w:line="276" w:lineRule="auto"/>
              <w:rPr>
                <w:sz w:val="28"/>
                <w:szCs w:val="28"/>
                <w:lang w:val="vi-VN"/>
              </w:rPr>
            </w:pPr>
            <w:r w:rsidRPr="00CE4034">
              <w:rPr>
                <w:sz w:val="28"/>
                <w:szCs w:val="28"/>
              </w:rPr>
              <w:t>Có cam kết nhưng không đầy đủ, không phù hợp các nội dung</w:t>
            </w:r>
          </w:p>
        </w:tc>
        <w:tc>
          <w:tcPr>
            <w:tcW w:w="935" w:type="pct"/>
            <w:vAlign w:val="center"/>
          </w:tcPr>
          <w:p w14:paraId="4AD87E47" w14:textId="77777777" w:rsidR="00223D2A" w:rsidRPr="00CE4034" w:rsidRDefault="00223D2A" w:rsidP="00DC7EBE">
            <w:pPr>
              <w:widowControl w:val="0"/>
              <w:tabs>
                <w:tab w:val="left" w:pos="851"/>
              </w:tabs>
              <w:spacing w:before="20" w:after="20" w:line="276" w:lineRule="auto"/>
              <w:jc w:val="center"/>
              <w:outlineLvl w:val="2"/>
              <w:rPr>
                <w:sz w:val="28"/>
                <w:szCs w:val="28"/>
              </w:rPr>
            </w:pPr>
            <w:r w:rsidRPr="00CE4034">
              <w:rPr>
                <w:b/>
                <w:sz w:val="28"/>
                <w:szCs w:val="28"/>
              </w:rPr>
              <w:t>Không đạt</w:t>
            </w:r>
          </w:p>
        </w:tc>
      </w:tr>
      <w:tr w:rsidR="00CE4034" w:rsidRPr="00CE4034" w14:paraId="382D012F" w14:textId="77777777" w:rsidTr="00DC7EBE">
        <w:trPr>
          <w:trHeight w:val="70"/>
        </w:trPr>
        <w:tc>
          <w:tcPr>
            <w:tcW w:w="5000" w:type="pct"/>
            <w:gridSpan w:val="3"/>
            <w:tcBorders>
              <w:bottom w:val="single" w:sz="4" w:space="0" w:color="auto"/>
            </w:tcBorders>
          </w:tcPr>
          <w:p w14:paraId="086224DE" w14:textId="5E66193B" w:rsidR="00223D2A" w:rsidRPr="00CE4034" w:rsidRDefault="00E90356" w:rsidP="00DC7EBE">
            <w:pPr>
              <w:widowControl w:val="0"/>
              <w:tabs>
                <w:tab w:val="left" w:pos="851"/>
              </w:tabs>
              <w:spacing w:before="20" w:after="20" w:line="276" w:lineRule="auto"/>
              <w:outlineLvl w:val="2"/>
              <w:rPr>
                <w:b/>
                <w:sz w:val="28"/>
                <w:szCs w:val="28"/>
              </w:rPr>
            </w:pPr>
            <w:r>
              <w:rPr>
                <w:b/>
                <w:sz w:val="28"/>
                <w:szCs w:val="28"/>
              </w:rPr>
              <w:t>6</w:t>
            </w:r>
            <w:r w:rsidR="00223D2A" w:rsidRPr="00CE4034">
              <w:rPr>
                <w:b/>
                <w:sz w:val="28"/>
                <w:szCs w:val="28"/>
              </w:rPr>
              <w:t>. Kết quả thực hiện hợp đồng của nhà thầu đối với gói thầu cung cấp hàng hóa, EPC, EP, PC, chìa khóa trao tay và chất lượng hàng hóa tương tự</w:t>
            </w:r>
          </w:p>
        </w:tc>
      </w:tr>
      <w:tr w:rsidR="00CE4034" w:rsidRPr="00CE4034" w14:paraId="076B4609" w14:textId="77777777" w:rsidTr="00DC7EBE">
        <w:trPr>
          <w:trHeight w:val="148"/>
        </w:trPr>
        <w:tc>
          <w:tcPr>
            <w:tcW w:w="1971" w:type="pct"/>
            <w:vMerge w:val="restart"/>
          </w:tcPr>
          <w:p w14:paraId="66EE1476" w14:textId="77777777" w:rsidR="007D2C39" w:rsidRPr="00CE4034" w:rsidRDefault="007D2C39" w:rsidP="007D2C39">
            <w:pPr>
              <w:spacing w:line="276" w:lineRule="auto"/>
              <w:rPr>
                <w:bCs/>
                <w:sz w:val="28"/>
                <w:szCs w:val="26"/>
                <w:lang w:val="es-ES"/>
              </w:rPr>
            </w:pPr>
            <w:r w:rsidRPr="00CE4034">
              <w:rPr>
                <w:bCs/>
                <w:sz w:val="28"/>
                <w:szCs w:val="26"/>
                <w:lang w:val="es-ES"/>
              </w:rPr>
              <w:t>Kết quả thực hiện hợp đồng và chất lượng hàng hóa tương tự (các thông tin quy định tại Khoản 3 và Khoản 5, Điều 20 Nghị định 214/2025/NĐ-CP ngày 04/08/2025).</w:t>
            </w:r>
          </w:p>
          <w:p w14:paraId="7ADE4DF5" w14:textId="5693D625" w:rsidR="007D2C39" w:rsidRPr="00CE4034" w:rsidRDefault="007D2C39" w:rsidP="007D2C39">
            <w:pPr>
              <w:widowControl w:val="0"/>
              <w:tabs>
                <w:tab w:val="left" w:pos="851"/>
              </w:tabs>
              <w:spacing w:before="20" w:after="20"/>
              <w:rPr>
                <w:i/>
                <w:sz w:val="28"/>
                <w:szCs w:val="28"/>
              </w:rPr>
            </w:pPr>
            <w:r w:rsidRPr="00CE4034">
              <w:rPr>
                <w:bCs/>
                <w:i/>
                <w:sz w:val="28"/>
                <w:szCs w:val="26"/>
                <w:lang w:val="es-ES"/>
              </w:rPr>
              <w:t>* Đánh giá căn cứ vào Văn bản cam kết của nhà thầu và thông tin được công khai trên Hệ thống mạng đấu thầu quốc gia và các nguồn thông tin hợp pháp khác. (Nhà thầu chịu trách nhiệm về tính xác thực của thông tin kê khai, trường hợp kê khai không trung thực sẽ bị xử lý theo quy định)</w:t>
            </w:r>
          </w:p>
        </w:tc>
        <w:tc>
          <w:tcPr>
            <w:tcW w:w="2094" w:type="pct"/>
          </w:tcPr>
          <w:p w14:paraId="3D61BA9F" w14:textId="78B50635" w:rsidR="007D2C39" w:rsidRPr="00CE4034" w:rsidRDefault="007D2C39" w:rsidP="007D2C39">
            <w:pPr>
              <w:widowControl w:val="0"/>
              <w:tabs>
                <w:tab w:val="left" w:pos="851"/>
              </w:tabs>
              <w:spacing w:before="20" w:after="20" w:line="276" w:lineRule="auto"/>
              <w:rPr>
                <w:sz w:val="28"/>
                <w:szCs w:val="28"/>
              </w:rPr>
            </w:pPr>
            <w:r w:rsidRPr="00CE4034">
              <w:rPr>
                <w:spacing w:val="-2"/>
                <w:sz w:val="28"/>
                <w:szCs w:val="28"/>
              </w:rPr>
              <w:t xml:space="preserve">Không có </w:t>
            </w:r>
            <w:r w:rsidRPr="00CE4034">
              <w:rPr>
                <w:bCs/>
                <w:spacing w:val="-2"/>
                <w:sz w:val="28"/>
                <w:szCs w:val="26"/>
                <w:lang w:val="es-ES"/>
              </w:rPr>
              <w:t>thông tin nào vi phạm theo quy định tại Khoản 3 và Khoản 5, Điều 20 Nghị định 214/2025/NĐ-CP ngày 04/08/2025</w:t>
            </w:r>
            <w:r w:rsidRPr="00CE4034">
              <w:rPr>
                <w:spacing w:val="-2"/>
                <w:sz w:val="28"/>
                <w:szCs w:val="28"/>
              </w:rPr>
              <w:t>.</w:t>
            </w:r>
          </w:p>
        </w:tc>
        <w:tc>
          <w:tcPr>
            <w:tcW w:w="935" w:type="pct"/>
          </w:tcPr>
          <w:p w14:paraId="69414119" w14:textId="77777777" w:rsidR="007D2C39" w:rsidRPr="00CE4034" w:rsidRDefault="007D2C39" w:rsidP="007D2C39">
            <w:pPr>
              <w:widowControl w:val="0"/>
              <w:tabs>
                <w:tab w:val="left" w:pos="851"/>
              </w:tabs>
              <w:spacing w:before="20" w:after="20" w:line="276" w:lineRule="auto"/>
              <w:jc w:val="center"/>
              <w:rPr>
                <w:b/>
                <w:sz w:val="28"/>
                <w:szCs w:val="28"/>
              </w:rPr>
            </w:pPr>
            <w:r w:rsidRPr="00CE4034">
              <w:rPr>
                <w:b/>
                <w:sz w:val="28"/>
                <w:szCs w:val="28"/>
              </w:rPr>
              <w:t>Đạt</w:t>
            </w:r>
          </w:p>
        </w:tc>
      </w:tr>
      <w:tr w:rsidR="00CE4034" w:rsidRPr="00CE4034" w14:paraId="362228B4" w14:textId="77777777" w:rsidTr="00DC7EBE">
        <w:trPr>
          <w:trHeight w:val="148"/>
        </w:trPr>
        <w:tc>
          <w:tcPr>
            <w:tcW w:w="1971" w:type="pct"/>
            <w:vMerge/>
          </w:tcPr>
          <w:p w14:paraId="396A749A" w14:textId="77777777" w:rsidR="007D2C39" w:rsidRPr="00CE4034" w:rsidRDefault="007D2C39" w:rsidP="007D2C39">
            <w:pPr>
              <w:widowControl w:val="0"/>
              <w:tabs>
                <w:tab w:val="left" w:pos="851"/>
              </w:tabs>
              <w:spacing w:before="20" w:after="20" w:line="276" w:lineRule="auto"/>
              <w:outlineLvl w:val="2"/>
              <w:rPr>
                <w:sz w:val="28"/>
                <w:szCs w:val="28"/>
              </w:rPr>
            </w:pPr>
          </w:p>
        </w:tc>
        <w:tc>
          <w:tcPr>
            <w:tcW w:w="2094" w:type="pct"/>
          </w:tcPr>
          <w:p w14:paraId="44080DAA" w14:textId="72A54D7F" w:rsidR="007D2C39" w:rsidRPr="00CE4034" w:rsidRDefault="007D2C39" w:rsidP="007D2C39">
            <w:pPr>
              <w:widowControl w:val="0"/>
              <w:tabs>
                <w:tab w:val="left" w:pos="851"/>
              </w:tabs>
              <w:spacing w:before="20" w:after="20" w:line="276" w:lineRule="auto"/>
              <w:rPr>
                <w:sz w:val="28"/>
                <w:szCs w:val="28"/>
              </w:rPr>
            </w:pPr>
            <w:r w:rsidRPr="00CE4034">
              <w:rPr>
                <w:sz w:val="28"/>
                <w:szCs w:val="28"/>
              </w:rPr>
              <w:t xml:space="preserve">Vi phạm ít nhất 01 </w:t>
            </w:r>
            <w:r w:rsidRPr="00CE4034">
              <w:rPr>
                <w:bCs/>
                <w:sz w:val="28"/>
                <w:szCs w:val="26"/>
                <w:lang w:val="es-ES"/>
              </w:rPr>
              <w:t xml:space="preserve">thông tin quy định tại </w:t>
            </w:r>
            <w:r w:rsidRPr="00CE4034">
              <w:rPr>
                <w:bCs/>
                <w:spacing w:val="-2"/>
                <w:sz w:val="28"/>
                <w:szCs w:val="26"/>
                <w:lang w:val="es-ES"/>
              </w:rPr>
              <w:t>Khoản 3 và Khoản 5, Điều 20 Nghị định 214/2025/NĐ-CP ngày 04/08/2025</w:t>
            </w:r>
            <w:r w:rsidRPr="00CE4034">
              <w:rPr>
                <w:sz w:val="28"/>
                <w:szCs w:val="28"/>
              </w:rPr>
              <w:t>.</w:t>
            </w:r>
          </w:p>
        </w:tc>
        <w:tc>
          <w:tcPr>
            <w:tcW w:w="935" w:type="pct"/>
          </w:tcPr>
          <w:p w14:paraId="040104CF" w14:textId="77777777" w:rsidR="007D2C39" w:rsidRPr="00CE4034" w:rsidRDefault="007D2C39" w:rsidP="007D2C39">
            <w:pPr>
              <w:widowControl w:val="0"/>
              <w:tabs>
                <w:tab w:val="left" w:pos="851"/>
              </w:tabs>
              <w:spacing w:before="20" w:after="20" w:line="276" w:lineRule="auto"/>
              <w:jc w:val="center"/>
              <w:outlineLvl w:val="2"/>
              <w:rPr>
                <w:sz w:val="28"/>
                <w:szCs w:val="28"/>
              </w:rPr>
            </w:pPr>
            <w:r w:rsidRPr="00CE4034">
              <w:rPr>
                <w:b/>
                <w:sz w:val="28"/>
                <w:szCs w:val="28"/>
              </w:rPr>
              <w:t>Không đạt</w:t>
            </w:r>
          </w:p>
        </w:tc>
      </w:tr>
      <w:tr w:rsidR="00CE4034" w:rsidRPr="00CE4034" w14:paraId="5707CC74" w14:textId="77777777" w:rsidTr="004D5D4C">
        <w:trPr>
          <w:trHeight w:val="579"/>
        </w:trPr>
        <w:tc>
          <w:tcPr>
            <w:tcW w:w="1971" w:type="pct"/>
            <w:vMerge w:val="restart"/>
            <w:vAlign w:val="center"/>
          </w:tcPr>
          <w:p w14:paraId="5780615F" w14:textId="77777777" w:rsidR="00223D2A" w:rsidRPr="00CE4034" w:rsidRDefault="00223D2A" w:rsidP="004D5D4C">
            <w:pPr>
              <w:widowControl w:val="0"/>
              <w:tabs>
                <w:tab w:val="left" w:pos="851"/>
              </w:tabs>
              <w:spacing w:before="20" w:after="20"/>
              <w:ind w:left="-18"/>
              <w:jc w:val="center"/>
              <w:rPr>
                <w:b/>
                <w:sz w:val="28"/>
                <w:szCs w:val="28"/>
              </w:rPr>
            </w:pPr>
            <w:r w:rsidRPr="00CE4034">
              <w:rPr>
                <w:b/>
                <w:sz w:val="28"/>
                <w:szCs w:val="28"/>
              </w:rPr>
              <w:t>KẾT LUẬN</w:t>
            </w:r>
          </w:p>
        </w:tc>
        <w:tc>
          <w:tcPr>
            <w:tcW w:w="2094" w:type="pct"/>
          </w:tcPr>
          <w:p w14:paraId="73246D7F" w14:textId="1076369E" w:rsidR="00223D2A" w:rsidRPr="00CE4034" w:rsidRDefault="00223D2A" w:rsidP="004D5D4C">
            <w:pPr>
              <w:widowControl w:val="0"/>
              <w:tabs>
                <w:tab w:val="left" w:pos="851"/>
              </w:tabs>
              <w:spacing w:before="20" w:after="20"/>
              <w:ind w:left="-18"/>
              <w:rPr>
                <w:rFonts w:ascii="Times New Roman Bold" w:hAnsi="Times New Roman Bold"/>
                <w:b/>
                <w:sz w:val="28"/>
                <w:szCs w:val="28"/>
              </w:rPr>
            </w:pPr>
            <w:r w:rsidRPr="00CE4034">
              <w:rPr>
                <w:rFonts w:ascii="Times New Roman Bold" w:hAnsi="Times New Roman Bold"/>
                <w:b/>
                <w:sz w:val="28"/>
                <w:szCs w:val="28"/>
              </w:rPr>
              <w:t>Tất cả các tiêu chuẩn 1, 2, 3, 4, 5</w:t>
            </w:r>
            <w:r w:rsidR="00035308">
              <w:rPr>
                <w:rFonts w:ascii="Times New Roman Bold" w:hAnsi="Times New Roman Bold"/>
                <w:b/>
                <w:sz w:val="28"/>
                <w:szCs w:val="28"/>
              </w:rPr>
              <w:t xml:space="preserve"> và</w:t>
            </w:r>
            <w:r w:rsidR="003029EC" w:rsidRPr="00CE4034">
              <w:rPr>
                <w:rFonts w:ascii="Times New Roman Bold" w:hAnsi="Times New Roman Bold"/>
                <w:b/>
                <w:sz w:val="28"/>
                <w:szCs w:val="28"/>
              </w:rPr>
              <w:t xml:space="preserve"> 6</w:t>
            </w:r>
            <w:r w:rsidRPr="00CE4034">
              <w:rPr>
                <w:rFonts w:ascii="Times New Roman Bold" w:hAnsi="Times New Roman Bold"/>
                <w:b/>
                <w:sz w:val="28"/>
                <w:szCs w:val="28"/>
              </w:rPr>
              <w:t xml:space="preserve"> được xác định là “Đạt’’.</w:t>
            </w:r>
          </w:p>
        </w:tc>
        <w:tc>
          <w:tcPr>
            <w:tcW w:w="935" w:type="pct"/>
            <w:vAlign w:val="center"/>
          </w:tcPr>
          <w:p w14:paraId="5789A83B" w14:textId="77777777" w:rsidR="00223D2A" w:rsidRPr="00CE4034" w:rsidRDefault="00223D2A" w:rsidP="004D5D4C">
            <w:pPr>
              <w:widowControl w:val="0"/>
              <w:tabs>
                <w:tab w:val="left" w:pos="851"/>
              </w:tabs>
              <w:spacing w:before="20" w:after="20"/>
              <w:jc w:val="center"/>
              <w:outlineLvl w:val="2"/>
              <w:rPr>
                <w:b/>
                <w:sz w:val="28"/>
                <w:szCs w:val="28"/>
              </w:rPr>
            </w:pPr>
            <w:r w:rsidRPr="00CE4034">
              <w:rPr>
                <w:b/>
                <w:sz w:val="28"/>
                <w:szCs w:val="28"/>
              </w:rPr>
              <w:t>Đạt</w:t>
            </w:r>
          </w:p>
        </w:tc>
      </w:tr>
      <w:tr w:rsidR="00CE4034" w:rsidRPr="00CE4034" w14:paraId="45C5194F" w14:textId="77777777" w:rsidTr="004D5D4C">
        <w:trPr>
          <w:trHeight w:val="319"/>
        </w:trPr>
        <w:tc>
          <w:tcPr>
            <w:tcW w:w="1971" w:type="pct"/>
            <w:vMerge/>
          </w:tcPr>
          <w:p w14:paraId="613B62FE" w14:textId="77777777" w:rsidR="00223D2A" w:rsidRPr="00CE4034" w:rsidRDefault="00223D2A" w:rsidP="004D5D4C">
            <w:pPr>
              <w:widowControl w:val="0"/>
              <w:tabs>
                <w:tab w:val="left" w:pos="851"/>
              </w:tabs>
              <w:spacing w:before="40" w:after="40"/>
              <w:rPr>
                <w:b/>
                <w:sz w:val="28"/>
                <w:szCs w:val="28"/>
              </w:rPr>
            </w:pPr>
          </w:p>
        </w:tc>
        <w:tc>
          <w:tcPr>
            <w:tcW w:w="2094" w:type="pct"/>
          </w:tcPr>
          <w:p w14:paraId="3E5196D8" w14:textId="04D7F60D" w:rsidR="00223D2A" w:rsidRPr="00CE4034" w:rsidRDefault="00223D2A" w:rsidP="004D5D4C">
            <w:pPr>
              <w:widowControl w:val="0"/>
              <w:tabs>
                <w:tab w:val="left" w:pos="851"/>
              </w:tabs>
              <w:spacing w:before="20" w:after="20"/>
              <w:ind w:left="-18"/>
              <w:rPr>
                <w:rFonts w:ascii="Times New Roman Bold" w:hAnsi="Times New Roman Bold"/>
                <w:b/>
                <w:sz w:val="28"/>
                <w:szCs w:val="28"/>
              </w:rPr>
            </w:pPr>
            <w:r w:rsidRPr="00CE4034">
              <w:rPr>
                <w:rFonts w:ascii="Times New Roman Bold" w:hAnsi="Times New Roman Bold"/>
                <w:b/>
                <w:sz w:val="28"/>
                <w:szCs w:val="28"/>
              </w:rPr>
              <w:t xml:space="preserve">Có ít nhất một </w:t>
            </w:r>
            <w:r w:rsidR="003029EC" w:rsidRPr="00CE4034">
              <w:rPr>
                <w:rFonts w:ascii="Times New Roman Bold" w:hAnsi="Times New Roman Bold"/>
                <w:b/>
                <w:sz w:val="28"/>
                <w:szCs w:val="28"/>
              </w:rPr>
              <w:t xml:space="preserve">trong các </w:t>
            </w:r>
            <w:r w:rsidRPr="00CE4034">
              <w:rPr>
                <w:rFonts w:ascii="Times New Roman Bold" w:hAnsi="Times New Roman Bold"/>
                <w:b/>
                <w:sz w:val="28"/>
                <w:szCs w:val="28"/>
              </w:rPr>
              <w:t>tiêu chuẩn 1, 2, 3, 4, 5</w:t>
            </w:r>
            <w:r w:rsidR="003029EC" w:rsidRPr="00CE4034">
              <w:rPr>
                <w:rFonts w:ascii="Times New Roman Bold" w:hAnsi="Times New Roman Bold"/>
                <w:b/>
                <w:sz w:val="28"/>
                <w:szCs w:val="28"/>
              </w:rPr>
              <w:t>, 6</w:t>
            </w:r>
            <w:r w:rsidR="00AC4DF9">
              <w:rPr>
                <w:rFonts w:ascii="Times New Roman Bold" w:hAnsi="Times New Roman Bold"/>
                <w:b/>
                <w:sz w:val="28"/>
                <w:szCs w:val="28"/>
              </w:rPr>
              <w:t xml:space="preserve"> </w:t>
            </w:r>
            <w:r w:rsidRPr="00CE4034">
              <w:rPr>
                <w:rFonts w:ascii="Times New Roman Bold" w:hAnsi="Times New Roman Bold"/>
                <w:b/>
                <w:sz w:val="28"/>
                <w:szCs w:val="28"/>
              </w:rPr>
              <w:t>được xác định là “Không đạt”.</w:t>
            </w:r>
          </w:p>
        </w:tc>
        <w:tc>
          <w:tcPr>
            <w:tcW w:w="935" w:type="pct"/>
            <w:vAlign w:val="center"/>
          </w:tcPr>
          <w:p w14:paraId="5B14BDE0" w14:textId="77777777" w:rsidR="00223D2A" w:rsidRPr="00CE4034" w:rsidRDefault="00223D2A" w:rsidP="004D5D4C">
            <w:pPr>
              <w:widowControl w:val="0"/>
              <w:tabs>
                <w:tab w:val="left" w:pos="851"/>
              </w:tabs>
              <w:spacing w:before="20" w:after="20"/>
              <w:jc w:val="center"/>
              <w:outlineLvl w:val="2"/>
              <w:rPr>
                <w:b/>
                <w:sz w:val="28"/>
                <w:szCs w:val="28"/>
              </w:rPr>
            </w:pPr>
            <w:r w:rsidRPr="00CE4034">
              <w:rPr>
                <w:b/>
                <w:sz w:val="28"/>
                <w:szCs w:val="28"/>
              </w:rPr>
              <w:t>Không đạt</w:t>
            </w:r>
          </w:p>
        </w:tc>
      </w:tr>
    </w:tbl>
    <w:p w14:paraId="597FB5DB" w14:textId="53D8E5E0" w:rsidR="00847464" w:rsidRPr="00CE4034" w:rsidRDefault="00847464" w:rsidP="00E96158">
      <w:pPr>
        <w:spacing w:before="80" w:after="80" w:line="264" w:lineRule="auto"/>
        <w:ind w:firstLine="709"/>
        <w:rPr>
          <w:sz w:val="28"/>
          <w:szCs w:val="28"/>
          <w:lang w:val="es-ES"/>
        </w:rPr>
      </w:pPr>
      <w:r w:rsidRPr="00CE4034">
        <w:rPr>
          <w:sz w:val="28"/>
          <w:szCs w:val="28"/>
          <w:lang w:val="es-ES"/>
        </w:rPr>
        <w:t>E-HSDT được đánh giá là đáp ứng yêu cầu về kỹ thuật khi có tất cả các tiêu chí tổng quát đều được đánh giá là đạt</w:t>
      </w:r>
      <w:r w:rsidR="00E45EE3" w:rsidRPr="00CE4034">
        <w:rPr>
          <w:sz w:val="28"/>
          <w:szCs w:val="28"/>
          <w:lang w:val="es-ES"/>
        </w:rPr>
        <w:t>.</w:t>
      </w:r>
    </w:p>
    <w:sectPr w:rsidR="00847464" w:rsidRPr="00CE4034" w:rsidSect="00E45EE3">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CF2C1" w14:textId="77777777" w:rsidR="002B5326" w:rsidRDefault="002B5326" w:rsidP="0005772F">
      <w:r>
        <w:separator/>
      </w:r>
    </w:p>
  </w:endnote>
  <w:endnote w:type="continuationSeparator" w:id="0">
    <w:p w14:paraId="692AADB2" w14:textId="77777777" w:rsidR="002B5326" w:rsidRDefault="002B532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AB461" w14:textId="77777777" w:rsidR="002B5326" w:rsidRDefault="002B5326" w:rsidP="0005772F">
      <w:r>
        <w:separator/>
      </w:r>
    </w:p>
  </w:footnote>
  <w:footnote w:type="continuationSeparator" w:id="0">
    <w:p w14:paraId="25C74C91" w14:textId="77777777" w:rsidR="002B5326" w:rsidRDefault="002B5326"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984FAF"/>
    <w:multiLevelType w:val="hybridMultilevel"/>
    <w:tmpl w:val="70723AF2"/>
    <w:lvl w:ilvl="0" w:tplc="9AE8347E">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28358C"/>
    <w:multiLevelType w:val="hybridMultilevel"/>
    <w:tmpl w:val="075E07DA"/>
    <w:lvl w:ilvl="0" w:tplc="FEB89B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82F091C"/>
    <w:multiLevelType w:val="hybridMultilevel"/>
    <w:tmpl w:val="6C9ACFB6"/>
    <w:lvl w:ilvl="0" w:tplc="69DC94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C7E55"/>
    <w:multiLevelType w:val="hybridMultilevel"/>
    <w:tmpl w:val="95BE3D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F17B16"/>
    <w:multiLevelType w:val="hybridMultilevel"/>
    <w:tmpl w:val="91C26818"/>
    <w:lvl w:ilvl="0" w:tplc="69DC94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6973F5"/>
    <w:multiLevelType w:val="hybridMultilevel"/>
    <w:tmpl w:val="95BE3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1D4C61"/>
    <w:multiLevelType w:val="hybridMultilevel"/>
    <w:tmpl w:val="FA1EED04"/>
    <w:lvl w:ilvl="0" w:tplc="71600DB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39232">
    <w:abstractNumId w:val="5"/>
  </w:num>
  <w:num w:numId="2" w16cid:durableId="194928386">
    <w:abstractNumId w:val="0"/>
  </w:num>
  <w:num w:numId="3" w16cid:durableId="344481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8024871">
    <w:abstractNumId w:val="3"/>
  </w:num>
  <w:num w:numId="5" w16cid:durableId="1564832168">
    <w:abstractNumId w:val="9"/>
  </w:num>
  <w:num w:numId="6" w16cid:durableId="148713288">
    <w:abstractNumId w:val="8"/>
  </w:num>
  <w:num w:numId="7" w16cid:durableId="1570580873">
    <w:abstractNumId w:val="6"/>
  </w:num>
  <w:num w:numId="8" w16cid:durableId="1410348446">
    <w:abstractNumId w:val="7"/>
  </w:num>
  <w:num w:numId="9" w16cid:durableId="49425912">
    <w:abstractNumId w:val="2"/>
  </w:num>
  <w:num w:numId="10" w16cid:durableId="525680589">
    <w:abstractNumId w:val="10"/>
  </w:num>
  <w:num w:numId="11" w16cid:durableId="195613374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11B"/>
    <w:rsid w:val="00002192"/>
    <w:rsid w:val="0000239B"/>
    <w:rsid w:val="00002E22"/>
    <w:rsid w:val="00003B56"/>
    <w:rsid w:val="00003D2D"/>
    <w:rsid w:val="00005364"/>
    <w:rsid w:val="000058AB"/>
    <w:rsid w:val="0000787F"/>
    <w:rsid w:val="0001066D"/>
    <w:rsid w:val="00010BE9"/>
    <w:rsid w:val="00011106"/>
    <w:rsid w:val="00011C06"/>
    <w:rsid w:val="00013081"/>
    <w:rsid w:val="000141C8"/>
    <w:rsid w:val="000148B0"/>
    <w:rsid w:val="00014F30"/>
    <w:rsid w:val="00015255"/>
    <w:rsid w:val="00016680"/>
    <w:rsid w:val="00016D42"/>
    <w:rsid w:val="000172CC"/>
    <w:rsid w:val="00017D5C"/>
    <w:rsid w:val="00017FA6"/>
    <w:rsid w:val="00020B6E"/>
    <w:rsid w:val="0002103A"/>
    <w:rsid w:val="0002274C"/>
    <w:rsid w:val="0002293A"/>
    <w:rsid w:val="000237C4"/>
    <w:rsid w:val="000238D2"/>
    <w:rsid w:val="0002542D"/>
    <w:rsid w:val="00025845"/>
    <w:rsid w:val="00025F78"/>
    <w:rsid w:val="00026D6E"/>
    <w:rsid w:val="0002753A"/>
    <w:rsid w:val="00027775"/>
    <w:rsid w:val="000305AC"/>
    <w:rsid w:val="00030AFC"/>
    <w:rsid w:val="00030B30"/>
    <w:rsid w:val="00030BFE"/>
    <w:rsid w:val="000310A6"/>
    <w:rsid w:val="00031BBF"/>
    <w:rsid w:val="0003230A"/>
    <w:rsid w:val="00032B0F"/>
    <w:rsid w:val="00033738"/>
    <w:rsid w:val="00035308"/>
    <w:rsid w:val="0003561F"/>
    <w:rsid w:val="000357CE"/>
    <w:rsid w:val="00035F3B"/>
    <w:rsid w:val="00036070"/>
    <w:rsid w:val="00036B62"/>
    <w:rsid w:val="000374F4"/>
    <w:rsid w:val="00037DFA"/>
    <w:rsid w:val="0004149E"/>
    <w:rsid w:val="00042797"/>
    <w:rsid w:val="00043A42"/>
    <w:rsid w:val="000445B9"/>
    <w:rsid w:val="00044720"/>
    <w:rsid w:val="00045765"/>
    <w:rsid w:val="000458C9"/>
    <w:rsid w:val="0004698B"/>
    <w:rsid w:val="00046C60"/>
    <w:rsid w:val="0004724D"/>
    <w:rsid w:val="000476F7"/>
    <w:rsid w:val="00047BA3"/>
    <w:rsid w:val="00051098"/>
    <w:rsid w:val="00051BA7"/>
    <w:rsid w:val="00051C3D"/>
    <w:rsid w:val="00052851"/>
    <w:rsid w:val="0005321A"/>
    <w:rsid w:val="000535C7"/>
    <w:rsid w:val="00053EF0"/>
    <w:rsid w:val="000541D6"/>
    <w:rsid w:val="000542E8"/>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099B"/>
    <w:rsid w:val="00071AD9"/>
    <w:rsid w:val="000734C7"/>
    <w:rsid w:val="00073A64"/>
    <w:rsid w:val="00074070"/>
    <w:rsid w:val="00074463"/>
    <w:rsid w:val="00074510"/>
    <w:rsid w:val="000748B4"/>
    <w:rsid w:val="000748D0"/>
    <w:rsid w:val="00075343"/>
    <w:rsid w:val="00075892"/>
    <w:rsid w:val="000758B5"/>
    <w:rsid w:val="000765F8"/>
    <w:rsid w:val="000768B6"/>
    <w:rsid w:val="00076B92"/>
    <w:rsid w:val="00076DEB"/>
    <w:rsid w:val="00077AA3"/>
    <w:rsid w:val="000800EF"/>
    <w:rsid w:val="000805A8"/>
    <w:rsid w:val="000806D4"/>
    <w:rsid w:val="00080E7D"/>
    <w:rsid w:val="00081705"/>
    <w:rsid w:val="0008191F"/>
    <w:rsid w:val="00081C95"/>
    <w:rsid w:val="0008421A"/>
    <w:rsid w:val="00084363"/>
    <w:rsid w:val="00084511"/>
    <w:rsid w:val="00084562"/>
    <w:rsid w:val="00084995"/>
    <w:rsid w:val="000849E1"/>
    <w:rsid w:val="00084B51"/>
    <w:rsid w:val="00085475"/>
    <w:rsid w:val="0008550D"/>
    <w:rsid w:val="000858E0"/>
    <w:rsid w:val="00086033"/>
    <w:rsid w:val="00086AA9"/>
    <w:rsid w:val="00087195"/>
    <w:rsid w:val="0008799B"/>
    <w:rsid w:val="00090597"/>
    <w:rsid w:val="0009308D"/>
    <w:rsid w:val="00093254"/>
    <w:rsid w:val="00093359"/>
    <w:rsid w:val="00093367"/>
    <w:rsid w:val="0009404F"/>
    <w:rsid w:val="0009451A"/>
    <w:rsid w:val="00094BE4"/>
    <w:rsid w:val="00094F7E"/>
    <w:rsid w:val="000960F7"/>
    <w:rsid w:val="00096272"/>
    <w:rsid w:val="00096792"/>
    <w:rsid w:val="00096A76"/>
    <w:rsid w:val="00097156"/>
    <w:rsid w:val="000A014C"/>
    <w:rsid w:val="000A0B22"/>
    <w:rsid w:val="000A13B6"/>
    <w:rsid w:val="000A151C"/>
    <w:rsid w:val="000A1605"/>
    <w:rsid w:val="000A1756"/>
    <w:rsid w:val="000A17A2"/>
    <w:rsid w:val="000A1A30"/>
    <w:rsid w:val="000A1F2B"/>
    <w:rsid w:val="000A217E"/>
    <w:rsid w:val="000A22CB"/>
    <w:rsid w:val="000A2D94"/>
    <w:rsid w:val="000A3427"/>
    <w:rsid w:val="000A35A8"/>
    <w:rsid w:val="000A3DB8"/>
    <w:rsid w:val="000A4535"/>
    <w:rsid w:val="000A455D"/>
    <w:rsid w:val="000A4659"/>
    <w:rsid w:val="000A476F"/>
    <w:rsid w:val="000A4D8D"/>
    <w:rsid w:val="000A56A6"/>
    <w:rsid w:val="000A5FE1"/>
    <w:rsid w:val="000A640A"/>
    <w:rsid w:val="000A6821"/>
    <w:rsid w:val="000A72C5"/>
    <w:rsid w:val="000B0D6E"/>
    <w:rsid w:val="000B1095"/>
    <w:rsid w:val="000B1410"/>
    <w:rsid w:val="000B2B0C"/>
    <w:rsid w:val="000B3452"/>
    <w:rsid w:val="000B53DB"/>
    <w:rsid w:val="000B5539"/>
    <w:rsid w:val="000B5DDC"/>
    <w:rsid w:val="000B63A9"/>
    <w:rsid w:val="000B7B0F"/>
    <w:rsid w:val="000B7E31"/>
    <w:rsid w:val="000C16D2"/>
    <w:rsid w:val="000C1F31"/>
    <w:rsid w:val="000C24F6"/>
    <w:rsid w:val="000C3083"/>
    <w:rsid w:val="000C3178"/>
    <w:rsid w:val="000C3F94"/>
    <w:rsid w:val="000C43B2"/>
    <w:rsid w:val="000C5761"/>
    <w:rsid w:val="000C6A41"/>
    <w:rsid w:val="000C7EAB"/>
    <w:rsid w:val="000D0D51"/>
    <w:rsid w:val="000D251E"/>
    <w:rsid w:val="000D2F39"/>
    <w:rsid w:val="000D313E"/>
    <w:rsid w:val="000D32D0"/>
    <w:rsid w:val="000D48B9"/>
    <w:rsid w:val="000D6C2B"/>
    <w:rsid w:val="000D71AB"/>
    <w:rsid w:val="000D74EA"/>
    <w:rsid w:val="000D76A0"/>
    <w:rsid w:val="000D7881"/>
    <w:rsid w:val="000E107D"/>
    <w:rsid w:val="000E1593"/>
    <w:rsid w:val="000E1A47"/>
    <w:rsid w:val="000E1E78"/>
    <w:rsid w:val="000E45B5"/>
    <w:rsid w:val="000E4787"/>
    <w:rsid w:val="000E5287"/>
    <w:rsid w:val="000E554A"/>
    <w:rsid w:val="000E5658"/>
    <w:rsid w:val="000E593A"/>
    <w:rsid w:val="000E7343"/>
    <w:rsid w:val="000E74E2"/>
    <w:rsid w:val="000E7D59"/>
    <w:rsid w:val="000F1527"/>
    <w:rsid w:val="000F1786"/>
    <w:rsid w:val="000F1F10"/>
    <w:rsid w:val="000F2AEE"/>
    <w:rsid w:val="000F3266"/>
    <w:rsid w:val="000F32A7"/>
    <w:rsid w:val="000F3F1C"/>
    <w:rsid w:val="000F444F"/>
    <w:rsid w:val="000F4D10"/>
    <w:rsid w:val="000F4FAF"/>
    <w:rsid w:val="000F529D"/>
    <w:rsid w:val="000F6279"/>
    <w:rsid w:val="000F6515"/>
    <w:rsid w:val="000F6601"/>
    <w:rsid w:val="000F661A"/>
    <w:rsid w:val="000F69E6"/>
    <w:rsid w:val="000F735B"/>
    <w:rsid w:val="000F7BC7"/>
    <w:rsid w:val="001005DC"/>
    <w:rsid w:val="0010109D"/>
    <w:rsid w:val="001034AC"/>
    <w:rsid w:val="00103676"/>
    <w:rsid w:val="00103719"/>
    <w:rsid w:val="00104189"/>
    <w:rsid w:val="00104424"/>
    <w:rsid w:val="00104668"/>
    <w:rsid w:val="00106A2E"/>
    <w:rsid w:val="001077B4"/>
    <w:rsid w:val="00111039"/>
    <w:rsid w:val="0011131C"/>
    <w:rsid w:val="00111726"/>
    <w:rsid w:val="00111F1E"/>
    <w:rsid w:val="001123C1"/>
    <w:rsid w:val="00112AFA"/>
    <w:rsid w:val="00112D4D"/>
    <w:rsid w:val="0011331B"/>
    <w:rsid w:val="001138CB"/>
    <w:rsid w:val="001138E8"/>
    <w:rsid w:val="00116979"/>
    <w:rsid w:val="00117669"/>
    <w:rsid w:val="001206C2"/>
    <w:rsid w:val="00121525"/>
    <w:rsid w:val="001221AB"/>
    <w:rsid w:val="001230D6"/>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C72"/>
    <w:rsid w:val="00132DCD"/>
    <w:rsid w:val="00132E20"/>
    <w:rsid w:val="001334AC"/>
    <w:rsid w:val="001351FC"/>
    <w:rsid w:val="00135BFE"/>
    <w:rsid w:val="001366D1"/>
    <w:rsid w:val="00136841"/>
    <w:rsid w:val="00136889"/>
    <w:rsid w:val="00136E88"/>
    <w:rsid w:val="00136F69"/>
    <w:rsid w:val="00137909"/>
    <w:rsid w:val="00140E0C"/>
    <w:rsid w:val="00142BB3"/>
    <w:rsid w:val="00142C56"/>
    <w:rsid w:val="00142E35"/>
    <w:rsid w:val="00142E60"/>
    <w:rsid w:val="00143CDB"/>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364"/>
    <w:rsid w:val="001525E8"/>
    <w:rsid w:val="00153CFA"/>
    <w:rsid w:val="00153EAE"/>
    <w:rsid w:val="001557DD"/>
    <w:rsid w:val="00156026"/>
    <w:rsid w:val="0015700F"/>
    <w:rsid w:val="00157028"/>
    <w:rsid w:val="001572D2"/>
    <w:rsid w:val="00157EF5"/>
    <w:rsid w:val="001602C3"/>
    <w:rsid w:val="00161846"/>
    <w:rsid w:val="00161A4E"/>
    <w:rsid w:val="00161A54"/>
    <w:rsid w:val="00161B74"/>
    <w:rsid w:val="00161CFA"/>
    <w:rsid w:val="00161F59"/>
    <w:rsid w:val="001622A5"/>
    <w:rsid w:val="00163A5E"/>
    <w:rsid w:val="00163A73"/>
    <w:rsid w:val="00164309"/>
    <w:rsid w:val="00165BAA"/>
    <w:rsid w:val="00165E90"/>
    <w:rsid w:val="0016614A"/>
    <w:rsid w:val="00166302"/>
    <w:rsid w:val="00166BF4"/>
    <w:rsid w:val="00166FD9"/>
    <w:rsid w:val="001678B6"/>
    <w:rsid w:val="00167C6C"/>
    <w:rsid w:val="00170482"/>
    <w:rsid w:val="001706BE"/>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2887"/>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4BA2"/>
    <w:rsid w:val="001959BB"/>
    <w:rsid w:val="00196361"/>
    <w:rsid w:val="00196710"/>
    <w:rsid w:val="00196769"/>
    <w:rsid w:val="00196852"/>
    <w:rsid w:val="00196FEF"/>
    <w:rsid w:val="00197553"/>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2B96"/>
    <w:rsid w:val="001B33B7"/>
    <w:rsid w:val="001B37AE"/>
    <w:rsid w:val="001B37DA"/>
    <w:rsid w:val="001B4578"/>
    <w:rsid w:val="001B481A"/>
    <w:rsid w:val="001B6249"/>
    <w:rsid w:val="001B63C6"/>
    <w:rsid w:val="001B63F5"/>
    <w:rsid w:val="001B66C2"/>
    <w:rsid w:val="001B69AF"/>
    <w:rsid w:val="001B74D3"/>
    <w:rsid w:val="001C0228"/>
    <w:rsid w:val="001C04C5"/>
    <w:rsid w:val="001C061E"/>
    <w:rsid w:val="001C13AE"/>
    <w:rsid w:val="001C32A5"/>
    <w:rsid w:val="001C3B5C"/>
    <w:rsid w:val="001C3EC6"/>
    <w:rsid w:val="001C3F74"/>
    <w:rsid w:val="001C4425"/>
    <w:rsid w:val="001C554C"/>
    <w:rsid w:val="001C662D"/>
    <w:rsid w:val="001C6B34"/>
    <w:rsid w:val="001C75A5"/>
    <w:rsid w:val="001C7CDA"/>
    <w:rsid w:val="001D0530"/>
    <w:rsid w:val="001D0EF3"/>
    <w:rsid w:val="001D0F60"/>
    <w:rsid w:val="001D13C4"/>
    <w:rsid w:val="001D3193"/>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E7142"/>
    <w:rsid w:val="001F0D28"/>
    <w:rsid w:val="001F15C1"/>
    <w:rsid w:val="001F1D4C"/>
    <w:rsid w:val="001F1FAD"/>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07"/>
    <w:rsid w:val="00201197"/>
    <w:rsid w:val="002014FB"/>
    <w:rsid w:val="00202ADB"/>
    <w:rsid w:val="002035DD"/>
    <w:rsid w:val="002042F9"/>
    <w:rsid w:val="002043E0"/>
    <w:rsid w:val="002045D5"/>
    <w:rsid w:val="0020532E"/>
    <w:rsid w:val="0020594A"/>
    <w:rsid w:val="00206376"/>
    <w:rsid w:val="00206660"/>
    <w:rsid w:val="00207646"/>
    <w:rsid w:val="00210783"/>
    <w:rsid w:val="00211E4D"/>
    <w:rsid w:val="0021292C"/>
    <w:rsid w:val="002158D5"/>
    <w:rsid w:val="00216205"/>
    <w:rsid w:val="00216331"/>
    <w:rsid w:val="0021639B"/>
    <w:rsid w:val="00217C9C"/>
    <w:rsid w:val="00217CCD"/>
    <w:rsid w:val="0022006C"/>
    <w:rsid w:val="00220B3A"/>
    <w:rsid w:val="00221C43"/>
    <w:rsid w:val="00222440"/>
    <w:rsid w:val="00223CE0"/>
    <w:rsid w:val="00223D2A"/>
    <w:rsid w:val="00224F7B"/>
    <w:rsid w:val="00225652"/>
    <w:rsid w:val="002259AD"/>
    <w:rsid w:val="00226E78"/>
    <w:rsid w:val="00227894"/>
    <w:rsid w:val="00227AAA"/>
    <w:rsid w:val="00227E27"/>
    <w:rsid w:val="00227EE7"/>
    <w:rsid w:val="002307F1"/>
    <w:rsid w:val="002308A6"/>
    <w:rsid w:val="00230BF1"/>
    <w:rsid w:val="00230DFB"/>
    <w:rsid w:val="002316C6"/>
    <w:rsid w:val="00231955"/>
    <w:rsid w:val="002334F6"/>
    <w:rsid w:val="002335CD"/>
    <w:rsid w:val="002352F1"/>
    <w:rsid w:val="0023560D"/>
    <w:rsid w:val="002379CE"/>
    <w:rsid w:val="00237AAA"/>
    <w:rsid w:val="002411B8"/>
    <w:rsid w:val="002412C4"/>
    <w:rsid w:val="00241533"/>
    <w:rsid w:val="0024190C"/>
    <w:rsid w:val="0024386F"/>
    <w:rsid w:val="00243A7C"/>
    <w:rsid w:val="00244240"/>
    <w:rsid w:val="002442B4"/>
    <w:rsid w:val="0024450D"/>
    <w:rsid w:val="00244E58"/>
    <w:rsid w:val="0024593D"/>
    <w:rsid w:val="00246D12"/>
    <w:rsid w:val="0024729C"/>
    <w:rsid w:val="00250745"/>
    <w:rsid w:val="00250F35"/>
    <w:rsid w:val="00251015"/>
    <w:rsid w:val="00251321"/>
    <w:rsid w:val="00251680"/>
    <w:rsid w:val="0025290E"/>
    <w:rsid w:val="0025313D"/>
    <w:rsid w:val="00253DFD"/>
    <w:rsid w:val="00253F79"/>
    <w:rsid w:val="002540EE"/>
    <w:rsid w:val="002543E5"/>
    <w:rsid w:val="002547C0"/>
    <w:rsid w:val="002548A3"/>
    <w:rsid w:val="0025495A"/>
    <w:rsid w:val="0025522E"/>
    <w:rsid w:val="00255A02"/>
    <w:rsid w:val="0025676C"/>
    <w:rsid w:val="00256AA3"/>
    <w:rsid w:val="00256E83"/>
    <w:rsid w:val="002603CB"/>
    <w:rsid w:val="00260D33"/>
    <w:rsid w:val="002610A1"/>
    <w:rsid w:val="002611B5"/>
    <w:rsid w:val="0026324B"/>
    <w:rsid w:val="002633B2"/>
    <w:rsid w:val="00263A4C"/>
    <w:rsid w:val="00264300"/>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E24"/>
    <w:rsid w:val="00276F71"/>
    <w:rsid w:val="00277077"/>
    <w:rsid w:val="002773E3"/>
    <w:rsid w:val="00277F7C"/>
    <w:rsid w:val="00280B01"/>
    <w:rsid w:val="00281714"/>
    <w:rsid w:val="00281754"/>
    <w:rsid w:val="00281896"/>
    <w:rsid w:val="00281D28"/>
    <w:rsid w:val="00282C79"/>
    <w:rsid w:val="00282E54"/>
    <w:rsid w:val="002830D4"/>
    <w:rsid w:val="00283D68"/>
    <w:rsid w:val="002854ED"/>
    <w:rsid w:val="0028651C"/>
    <w:rsid w:val="002868EF"/>
    <w:rsid w:val="00287422"/>
    <w:rsid w:val="00287470"/>
    <w:rsid w:val="00287834"/>
    <w:rsid w:val="002879FD"/>
    <w:rsid w:val="00291294"/>
    <w:rsid w:val="00291CA9"/>
    <w:rsid w:val="00291D84"/>
    <w:rsid w:val="002920E1"/>
    <w:rsid w:val="002929B0"/>
    <w:rsid w:val="00293FA5"/>
    <w:rsid w:val="002941C1"/>
    <w:rsid w:val="002943BC"/>
    <w:rsid w:val="00294967"/>
    <w:rsid w:val="00294A1D"/>
    <w:rsid w:val="00294ADD"/>
    <w:rsid w:val="00295883"/>
    <w:rsid w:val="00295F77"/>
    <w:rsid w:val="002968D0"/>
    <w:rsid w:val="00296DD2"/>
    <w:rsid w:val="00296EBD"/>
    <w:rsid w:val="002A0348"/>
    <w:rsid w:val="002A1336"/>
    <w:rsid w:val="002A1789"/>
    <w:rsid w:val="002A2B7C"/>
    <w:rsid w:val="002A33E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326"/>
    <w:rsid w:val="002B5547"/>
    <w:rsid w:val="002B594A"/>
    <w:rsid w:val="002B6215"/>
    <w:rsid w:val="002B6C21"/>
    <w:rsid w:val="002B739F"/>
    <w:rsid w:val="002B79E8"/>
    <w:rsid w:val="002C0989"/>
    <w:rsid w:val="002C0B57"/>
    <w:rsid w:val="002C1303"/>
    <w:rsid w:val="002C132A"/>
    <w:rsid w:val="002C1A99"/>
    <w:rsid w:val="002C297E"/>
    <w:rsid w:val="002C29F1"/>
    <w:rsid w:val="002C559E"/>
    <w:rsid w:val="002D0768"/>
    <w:rsid w:val="002D1828"/>
    <w:rsid w:val="002D247A"/>
    <w:rsid w:val="002D2CB5"/>
    <w:rsid w:val="002D36EB"/>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3BB5"/>
    <w:rsid w:val="002F4325"/>
    <w:rsid w:val="002F466F"/>
    <w:rsid w:val="002F4C29"/>
    <w:rsid w:val="002F4E5F"/>
    <w:rsid w:val="002F4F7E"/>
    <w:rsid w:val="002F5F37"/>
    <w:rsid w:val="002F6692"/>
    <w:rsid w:val="002F6768"/>
    <w:rsid w:val="002F69AF"/>
    <w:rsid w:val="002F71BF"/>
    <w:rsid w:val="002F7B90"/>
    <w:rsid w:val="00301C45"/>
    <w:rsid w:val="003029EC"/>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65D7"/>
    <w:rsid w:val="00317502"/>
    <w:rsid w:val="00317968"/>
    <w:rsid w:val="00320DFB"/>
    <w:rsid w:val="00321647"/>
    <w:rsid w:val="00321657"/>
    <w:rsid w:val="00322AA2"/>
    <w:rsid w:val="00323440"/>
    <w:rsid w:val="0032357B"/>
    <w:rsid w:val="00323740"/>
    <w:rsid w:val="00323855"/>
    <w:rsid w:val="00323AD3"/>
    <w:rsid w:val="00323C42"/>
    <w:rsid w:val="003247A3"/>
    <w:rsid w:val="003248A4"/>
    <w:rsid w:val="00324ED1"/>
    <w:rsid w:val="003264F4"/>
    <w:rsid w:val="003268D7"/>
    <w:rsid w:val="00326EA1"/>
    <w:rsid w:val="00326FF0"/>
    <w:rsid w:val="0032794D"/>
    <w:rsid w:val="00327BCC"/>
    <w:rsid w:val="00330597"/>
    <w:rsid w:val="0033091E"/>
    <w:rsid w:val="00330B68"/>
    <w:rsid w:val="0033153D"/>
    <w:rsid w:val="00334044"/>
    <w:rsid w:val="00334A51"/>
    <w:rsid w:val="00334EA8"/>
    <w:rsid w:val="00336265"/>
    <w:rsid w:val="0033649D"/>
    <w:rsid w:val="0033678B"/>
    <w:rsid w:val="00337286"/>
    <w:rsid w:val="003378B0"/>
    <w:rsid w:val="00340907"/>
    <w:rsid w:val="00340CAF"/>
    <w:rsid w:val="00342552"/>
    <w:rsid w:val="00342C96"/>
    <w:rsid w:val="00342FB8"/>
    <w:rsid w:val="0034385E"/>
    <w:rsid w:val="0034479B"/>
    <w:rsid w:val="00344894"/>
    <w:rsid w:val="00344BEB"/>
    <w:rsid w:val="0034515A"/>
    <w:rsid w:val="00346CAC"/>
    <w:rsid w:val="00346F78"/>
    <w:rsid w:val="003479CE"/>
    <w:rsid w:val="00347F10"/>
    <w:rsid w:val="0035049E"/>
    <w:rsid w:val="003508F0"/>
    <w:rsid w:val="0035172C"/>
    <w:rsid w:val="003525A1"/>
    <w:rsid w:val="00352918"/>
    <w:rsid w:val="00352FCE"/>
    <w:rsid w:val="00353461"/>
    <w:rsid w:val="003536A2"/>
    <w:rsid w:val="00353F05"/>
    <w:rsid w:val="00353F8D"/>
    <w:rsid w:val="003542C7"/>
    <w:rsid w:val="00354483"/>
    <w:rsid w:val="00355249"/>
    <w:rsid w:val="00355402"/>
    <w:rsid w:val="00355836"/>
    <w:rsid w:val="003558C3"/>
    <w:rsid w:val="00355A3D"/>
    <w:rsid w:val="00355C0F"/>
    <w:rsid w:val="003562E2"/>
    <w:rsid w:val="003565EC"/>
    <w:rsid w:val="00356633"/>
    <w:rsid w:val="00356804"/>
    <w:rsid w:val="003570A7"/>
    <w:rsid w:val="00357B0B"/>
    <w:rsid w:val="00357D71"/>
    <w:rsid w:val="00357DD7"/>
    <w:rsid w:val="00362591"/>
    <w:rsid w:val="003633B4"/>
    <w:rsid w:val="00363C96"/>
    <w:rsid w:val="00364105"/>
    <w:rsid w:val="00364947"/>
    <w:rsid w:val="0036628B"/>
    <w:rsid w:val="00366424"/>
    <w:rsid w:val="00366A94"/>
    <w:rsid w:val="00367D47"/>
    <w:rsid w:val="00371410"/>
    <w:rsid w:val="003718CA"/>
    <w:rsid w:val="00372233"/>
    <w:rsid w:val="00372410"/>
    <w:rsid w:val="0037303F"/>
    <w:rsid w:val="00373ACB"/>
    <w:rsid w:val="003747DC"/>
    <w:rsid w:val="00374A3D"/>
    <w:rsid w:val="003754CB"/>
    <w:rsid w:val="00375C16"/>
    <w:rsid w:val="00375D8C"/>
    <w:rsid w:val="00375DC5"/>
    <w:rsid w:val="00375F0E"/>
    <w:rsid w:val="00377E9F"/>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084"/>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33"/>
    <w:rsid w:val="003B37ED"/>
    <w:rsid w:val="003B3959"/>
    <w:rsid w:val="003B56C0"/>
    <w:rsid w:val="003B5FFF"/>
    <w:rsid w:val="003B6417"/>
    <w:rsid w:val="003B6D70"/>
    <w:rsid w:val="003B7979"/>
    <w:rsid w:val="003B7C42"/>
    <w:rsid w:val="003B7E1C"/>
    <w:rsid w:val="003C1DBE"/>
    <w:rsid w:val="003C3366"/>
    <w:rsid w:val="003C4E53"/>
    <w:rsid w:val="003C5627"/>
    <w:rsid w:val="003C5A18"/>
    <w:rsid w:val="003C5BD5"/>
    <w:rsid w:val="003C62A2"/>
    <w:rsid w:val="003C6865"/>
    <w:rsid w:val="003D0090"/>
    <w:rsid w:val="003D02B7"/>
    <w:rsid w:val="003D0E8B"/>
    <w:rsid w:val="003D103E"/>
    <w:rsid w:val="003D1899"/>
    <w:rsid w:val="003D2385"/>
    <w:rsid w:val="003D2CD2"/>
    <w:rsid w:val="003D3A33"/>
    <w:rsid w:val="003D3C76"/>
    <w:rsid w:val="003D3EE1"/>
    <w:rsid w:val="003D4159"/>
    <w:rsid w:val="003D5105"/>
    <w:rsid w:val="003D67AA"/>
    <w:rsid w:val="003D6F7D"/>
    <w:rsid w:val="003E0314"/>
    <w:rsid w:val="003E0A18"/>
    <w:rsid w:val="003E139F"/>
    <w:rsid w:val="003E17A6"/>
    <w:rsid w:val="003E2052"/>
    <w:rsid w:val="003E42D8"/>
    <w:rsid w:val="003E4315"/>
    <w:rsid w:val="003E53E3"/>
    <w:rsid w:val="003E5607"/>
    <w:rsid w:val="003E5793"/>
    <w:rsid w:val="003E60ED"/>
    <w:rsid w:val="003E6356"/>
    <w:rsid w:val="003E65DC"/>
    <w:rsid w:val="003E7618"/>
    <w:rsid w:val="003F01A7"/>
    <w:rsid w:val="003F0207"/>
    <w:rsid w:val="003F0687"/>
    <w:rsid w:val="003F08E2"/>
    <w:rsid w:val="003F182C"/>
    <w:rsid w:val="003F19C7"/>
    <w:rsid w:val="003F2496"/>
    <w:rsid w:val="003F31AE"/>
    <w:rsid w:val="003F4775"/>
    <w:rsid w:val="003F562B"/>
    <w:rsid w:val="003F56D4"/>
    <w:rsid w:val="003F5F85"/>
    <w:rsid w:val="003F629F"/>
    <w:rsid w:val="003F661A"/>
    <w:rsid w:val="003F6781"/>
    <w:rsid w:val="003F67D7"/>
    <w:rsid w:val="003F7664"/>
    <w:rsid w:val="00400293"/>
    <w:rsid w:val="00400515"/>
    <w:rsid w:val="00400E1D"/>
    <w:rsid w:val="00401046"/>
    <w:rsid w:val="00402CAD"/>
    <w:rsid w:val="004043B2"/>
    <w:rsid w:val="0040494B"/>
    <w:rsid w:val="00404FD0"/>
    <w:rsid w:val="004058C0"/>
    <w:rsid w:val="00405B89"/>
    <w:rsid w:val="00405B98"/>
    <w:rsid w:val="00405D33"/>
    <w:rsid w:val="00406708"/>
    <w:rsid w:val="00406D3A"/>
    <w:rsid w:val="00407275"/>
    <w:rsid w:val="00407994"/>
    <w:rsid w:val="004105B3"/>
    <w:rsid w:val="00410A34"/>
    <w:rsid w:val="00410F80"/>
    <w:rsid w:val="004111FE"/>
    <w:rsid w:val="00411FB6"/>
    <w:rsid w:val="00412394"/>
    <w:rsid w:val="00412582"/>
    <w:rsid w:val="00413029"/>
    <w:rsid w:val="00413112"/>
    <w:rsid w:val="00413C91"/>
    <w:rsid w:val="004141FB"/>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0F1"/>
    <w:rsid w:val="00430162"/>
    <w:rsid w:val="0043055E"/>
    <w:rsid w:val="004305D0"/>
    <w:rsid w:val="00430695"/>
    <w:rsid w:val="00430A31"/>
    <w:rsid w:val="00430E47"/>
    <w:rsid w:val="00431EBF"/>
    <w:rsid w:val="004320C8"/>
    <w:rsid w:val="00432406"/>
    <w:rsid w:val="00432664"/>
    <w:rsid w:val="004332FD"/>
    <w:rsid w:val="00433774"/>
    <w:rsid w:val="00433F92"/>
    <w:rsid w:val="004340B8"/>
    <w:rsid w:val="00434555"/>
    <w:rsid w:val="0043462A"/>
    <w:rsid w:val="00434953"/>
    <w:rsid w:val="00434DE2"/>
    <w:rsid w:val="00436258"/>
    <w:rsid w:val="00436D93"/>
    <w:rsid w:val="004374BD"/>
    <w:rsid w:val="00437613"/>
    <w:rsid w:val="00440088"/>
    <w:rsid w:val="00440284"/>
    <w:rsid w:val="004402EA"/>
    <w:rsid w:val="0044052E"/>
    <w:rsid w:val="00441F3B"/>
    <w:rsid w:val="00442B8E"/>
    <w:rsid w:val="00442F6B"/>
    <w:rsid w:val="0044302F"/>
    <w:rsid w:val="00443729"/>
    <w:rsid w:val="00444034"/>
    <w:rsid w:val="0044426F"/>
    <w:rsid w:val="0044464F"/>
    <w:rsid w:val="00444CD2"/>
    <w:rsid w:val="00445FCA"/>
    <w:rsid w:val="00446D77"/>
    <w:rsid w:val="00446DB0"/>
    <w:rsid w:val="00450702"/>
    <w:rsid w:val="0045087C"/>
    <w:rsid w:val="004508ED"/>
    <w:rsid w:val="00450B2B"/>
    <w:rsid w:val="00452202"/>
    <w:rsid w:val="004528CD"/>
    <w:rsid w:val="00452A31"/>
    <w:rsid w:val="004531CE"/>
    <w:rsid w:val="004535FB"/>
    <w:rsid w:val="00453DE6"/>
    <w:rsid w:val="0045429E"/>
    <w:rsid w:val="004543DA"/>
    <w:rsid w:val="0045680C"/>
    <w:rsid w:val="00460150"/>
    <w:rsid w:val="004608BC"/>
    <w:rsid w:val="004608D6"/>
    <w:rsid w:val="004628E4"/>
    <w:rsid w:val="004634A3"/>
    <w:rsid w:val="00464202"/>
    <w:rsid w:val="0046470F"/>
    <w:rsid w:val="00464B75"/>
    <w:rsid w:val="00465CCD"/>
    <w:rsid w:val="00466233"/>
    <w:rsid w:val="00466827"/>
    <w:rsid w:val="00466CE4"/>
    <w:rsid w:val="00467283"/>
    <w:rsid w:val="004676E3"/>
    <w:rsid w:val="00467B17"/>
    <w:rsid w:val="0047020A"/>
    <w:rsid w:val="00471680"/>
    <w:rsid w:val="00471902"/>
    <w:rsid w:val="00473710"/>
    <w:rsid w:val="00473A28"/>
    <w:rsid w:val="0047409E"/>
    <w:rsid w:val="00474398"/>
    <w:rsid w:val="0047553B"/>
    <w:rsid w:val="00475F3C"/>
    <w:rsid w:val="00476CAE"/>
    <w:rsid w:val="00476D05"/>
    <w:rsid w:val="00477AFC"/>
    <w:rsid w:val="00477B0D"/>
    <w:rsid w:val="0048047A"/>
    <w:rsid w:val="004816B1"/>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87870"/>
    <w:rsid w:val="0049075A"/>
    <w:rsid w:val="004907ED"/>
    <w:rsid w:val="0049104E"/>
    <w:rsid w:val="004915CE"/>
    <w:rsid w:val="00491A73"/>
    <w:rsid w:val="00492402"/>
    <w:rsid w:val="00492965"/>
    <w:rsid w:val="00492FF4"/>
    <w:rsid w:val="004939EF"/>
    <w:rsid w:val="00493EDF"/>
    <w:rsid w:val="0049488E"/>
    <w:rsid w:val="00494EE3"/>
    <w:rsid w:val="004957D1"/>
    <w:rsid w:val="004968CA"/>
    <w:rsid w:val="00497CED"/>
    <w:rsid w:val="00497F5B"/>
    <w:rsid w:val="004A0982"/>
    <w:rsid w:val="004A0A9F"/>
    <w:rsid w:val="004A172E"/>
    <w:rsid w:val="004A2001"/>
    <w:rsid w:val="004A295E"/>
    <w:rsid w:val="004A3910"/>
    <w:rsid w:val="004A3E7F"/>
    <w:rsid w:val="004A493A"/>
    <w:rsid w:val="004A5381"/>
    <w:rsid w:val="004A5555"/>
    <w:rsid w:val="004A6057"/>
    <w:rsid w:val="004A6939"/>
    <w:rsid w:val="004A69EA"/>
    <w:rsid w:val="004A6FB4"/>
    <w:rsid w:val="004A7444"/>
    <w:rsid w:val="004A77A9"/>
    <w:rsid w:val="004A7C08"/>
    <w:rsid w:val="004A7ED9"/>
    <w:rsid w:val="004B004B"/>
    <w:rsid w:val="004B01B9"/>
    <w:rsid w:val="004B0AB0"/>
    <w:rsid w:val="004B18A7"/>
    <w:rsid w:val="004B1E77"/>
    <w:rsid w:val="004B209F"/>
    <w:rsid w:val="004B20FB"/>
    <w:rsid w:val="004B2E38"/>
    <w:rsid w:val="004B352B"/>
    <w:rsid w:val="004B3DE7"/>
    <w:rsid w:val="004B496B"/>
    <w:rsid w:val="004B5118"/>
    <w:rsid w:val="004B55FD"/>
    <w:rsid w:val="004B57BC"/>
    <w:rsid w:val="004B68C4"/>
    <w:rsid w:val="004B6EFE"/>
    <w:rsid w:val="004B76B4"/>
    <w:rsid w:val="004B7F08"/>
    <w:rsid w:val="004C0AB6"/>
    <w:rsid w:val="004C0BC3"/>
    <w:rsid w:val="004C17FA"/>
    <w:rsid w:val="004C180F"/>
    <w:rsid w:val="004C2C76"/>
    <w:rsid w:val="004C2F56"/>
    <w:rsid w:val="004C2FD3"/>
    <w:rsid w:val="004C384C"/>
    <w:rsid w:val="004C3FA5"/>
    <w:rsid w:val="004C4D73"/>
    <w:rsid w:val="004C58E8"/>
    <w:rsid w:val="004C5C46"/>
    <w:rsid w:val="004C610F"/>
    <w:rsid w:val="004C6E09"/>
    <w:rsid w:val="004C76BB"/>
    <w:rsid w:val="004C7EEA"/>
    <w:rsid w:val="004D0841"/>
    <w:rsid w:val="004D1366"/>
    <w:rsid w:val="004D3AB1"/>
    <w:rsid w:val="004D427F"/>
    <w:rsid w:val="004D437E"/>
    <w:rsid w:val="004D5227"/>
    <w:rsid w:val="004D53B1"/>
    <w:rsid w:val="004D5D4C"/>
    <w:rsid w:val="004D68A7"/>
    <w:rsid w:val="004D6E50"/>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14D"/>
    <w:rsid w:val="004E7C39"/>
    <w:rsid w:val="004F0507"/>
    <w:rsid w:val="004F0C28"/>
    <w:rsid w:val="004F1F87"/>
    <w:rsid w:val="004F2264"/>
    <w:rsid w:val="004F2CF8"/>
    <w:rsid w:val="004F532C"/>
    <w:rsid w:val="004F6355"/>
    <w:rsid w:val="004F6E9B"/>
    <w:rsid w:val="004F7038"/>
    <w:rsid w:val="004F7C6B"/>
    <w:rsid w:val="004F7D17"/>
    <w:rsid w:val="004F7D37"/>
    <w:rsid w:val="0050083F"/>
    <w:rsid w:val="00501939"/>
    <w:rsid w:val="00501E40"/>
    <w:rsid w:val="00501F20"/>
    <w:rsid w:val="00504686"/>
    <w:rsid w:val="005058B4"/>
    <w:rsid w:val="00505B05"/>
    <w:rsid w:val="00506ACF"/>
    <w:rsid w:val="00506EB8"/>
    <w:rsid w:val="00511AE7"/>
    <w:rsid w:val="00511CAB"/>
    <w:rsid w:val="005144A5"/>
    <w:rsid w:val="00514CC4"/>
    <w:rsid w:val="00514DA5"/>
    <w:rsid w:val="00515E0F"/>
    <w:rsid w:val="0051643F"/>
    <w:rsid w:val="0051687A"/>
    <w:rsid w:val="005204BF"/>
    <w:rsid w:val="00520A8D"/>
    <w:rsid w:val="00520D62"/>
    <w:rsid w:val="00520F68"/>
    <w:rsid w:val="0052179A"/>
    <w:rsid w:val="005218E0"/>
    <w:rsid w:val="005226B5"/>
    <w:rsid w:val="00522CAB"/>
    <w:rsid w:val="005230D0"/>
    <w:rsid w:val="0052458F"/>
    <w:rsid w:val="00524982"/>
    <w:rsid w:val="00525289"/>
    <w:rsid w:val="005259D8"/>
    <w:rsid w:val="00527138"/>
    <w:rsid w:val="00527BB0"/>
    <w:rsid w:val="005312E5"/>
    <w:rsid w:val="00531952"/>
    <w:rsid w:val="00531A91"/>
    <w:rsid w:val="005322A4"/>
    <w:rsid w:val="00533344"/>
    <w:rsid w:val="005333DE"/>
    <w:rsid w:val="0053350E"/>
    <w:rsid w:val="005335FD"/>
    <w:rsid w:val="00533EBC"/>
    <w:rsid w:val="005342F3"/>
    <w:rsid w:val="00534AC7"/>
    <w:rsid w:val="00534FB0"/>
    <w:rsid w:val="00535013"/>
    <w:rsid w:val="005352A7"/>
    <w:rsid w:val="00536222"/>
    <w:rsid w:val="005367A0"/>
    <w:rsid w:val="0053683B"/>
    <w:rsid w:val="005371B2"/>
    <w:rsid w:val="00540583"/>
    <w:rsid w:val="0054114C"/>
    <w:rsid w:val="0054170B"/>
    <w:rsid w:val="00541822"/>
    <w:rsid w:val="0054196A"/>
    <w:rsid w:val="00542438"/>
    <w:rsid w:val="00542FCB"/>
    <w:rsid w:val="0054322D"/>
    <w:rsid w:val="00544026"/>
    <w:rsid w:val="0054446C"/>
    <w:rsid w:val="005444CA"/>
    <w:rsid w:val="0054485C"/>
    <w:rsid w:val="005448E6"/>
    <w:rsid w:val="00545090"/>
    <w:rsid w:val="005465B4"/>
    <w:rsid w:val="00546C45"/>
    <w:rsid w:val="00551A84"/>
    <w:rsid w:val="005525C8"/>
    <w:rsid w:val="00552E63"/>
    <w:rsid w:val="00553F21"/>
    <w:rsid w:val="0055456C"/>
    <w:rsid w:val="0055542A"/>
    <w:rsid w:val="005557AD"/>
    <w:rsid w:val="00556303"/>
    <w:rsid w:val="0055673B"/>
    <w:rsid w:val="005572C4"/>
    <w:rsid w:val="00557B5C"/>
    <w:rsid w:val="00557D6E"/>
    <w:rsid w:val="0056030F"/>
    <w:rsid w:val="00560365"/>
    <w:rsid w:val="00560996"/>
    <w:rsid w:val="00561D18"/>
    <w:rsid w:val="00562560"/>
    <w:rsid w:val="0056266C"/>
    <w:rsid w:val="00562FD9"/>
    <w:rsid w:val="00563363"/>
    <w:rsid w:val="00563D89"/>
    <w:rsid w:val="00564069"/>
    <w:rsid w:val="005643A5"/>
    <w:rsid w:val="00564A69"/>
    <w:rsid w:val="0056541B"/>
    <w:rsid w:val="00565E27"/>
    <w:rsid w:val="00565E5B"/>
    <w:rsid w:val="00566003"/>
    <w:rsid w:val="005662F1"/>
    <w:rsid w:val="00566780"/>
    <w:rsid w:val="00566FD9"/>
    <w:rsid w:val="00570796"/>
    <w:rsid w:val="00570B5F"/>
    <w:rsid w:val="0057103A"/>
    <w:rsid w:val="00571D36"/>
    <w:rsid w:val="00571F9E"/>
    <w:rsid w:val="00573382"/>
    <w:rsid w:val="005735D8"/>
    <w:rsid w:val="00573AF8"/>
    <w:rsid w:val="00573B03"/>
    <w:rsid w:val="00574755"/>
    <w:rsid w:val="00574C2E"/>
    <w:rsid w:val="00574F9A"/>
    <w:rsid w:val="00575CA8"/>
    <w:rsid w:val="00576248"/>
    <w:rsid w:val="0057755C"/>
    <w:rsid w:val="00577999"/>
    <w:rsid w:val="005806AD"/>
    <w:rsid w:val="0058105A"/>
    <w:rsid w:val="0058231B"/>
    <w:rsid w:val="0058337D"/>
    <w:rsid w:val="00583C91"/>
    <w:rsid w:val="00584BB4"/>
    <w:rsid w:val="00585455"/>
    <w:rsid w:val="0058559E"/>
    <w:rsid w:val="00585859"/>
    <w:rsid w:val="00586599"/>
    <w:rsid w:val="00590046"/>
    <w:rsid w:val="005910A5"/>
    <w:rsid w:val="00591820"/>
    <w:rsid w:val="00591AB0"/>
    <w:rsid w:val="00592621"/>
    <w:rsid w:val="0059275A"/>
    <w:rsid w:val="00592D3C"/>
    <w:rsid w:val="00593F5D"/>
    <w:rsid w:val="00594AEF"/>
    <w:rsid w:val="00595044"/>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5ADC"/>
    <w:rsid w:val="005A651E"/>
    <w:rsid w:val="005A71B8"/>
    <w:rsid w:val="005B26B8"/>
    <w:rsid w:val="005B2777"/>
    <w:rsid w:val="005B2B95"/>
    <w:rsid w:val="005B31BC"/>
    <w:rsid w:val="005B3E8B"/>
    <w:rsid w:val="005B44F7"/>
    <w:rsid w:val="005B6034"/>
    <w:rsid w:val="005B6E47"/>
    <w:rsid w:val="005B7862"/>
    <w:rsid w:val="005B7C94"/>
    <w:rsid w:val="005C051E"/>
    <w:rsid w:val="005C151D"/>
    <w:rsid w:val="005C1A76"/>
    <w:rsid w:val="005C27BF"/>
    <w:rsid w:val="005C3A33"/>
    <w:rsid w:val="005C47F7"/>
    <w:rsid w:val="005C4842"/>
    <w:rsid w:val="005C5781"/>
    <w:rsid w:val="005C6614"/>
    <w:rsid w:val="005C6834"/>
    <w:rsid w:val="005C6917"/>
    <w:rsid w:val="005C746A"/>
    <w:rsid w:val="005C775F"/>
    <w:rsid w:val="005D0577"/>
    <w:rsid w:val="005D0A51"/>
    <w:rsid w:val="005D0C24"/>
    <w:rsid w:val="005D0E77"/>
    <w:rsid w:val="005D150E"/>
    <w:rsid w:val="005D1D00"/>
    <w:rsid w:val="005D2000"/>
    <w:rsid w:val="005D3944"/>
    <w:rsid w:val="005D4C19"/>
    <w:rsid w:val="005D4F19"/>
    <w:rsid w:val="005D4FDC"/>
    <w:rsid w:val="005D5B8F"/>
    <w:rsid w:val="005D6488"/>
    <w:rsid w:val="005E056D"/>
    <w:rsid w:val="005E1A2D"/>
    <w:rsid w:val="005E32F4"/>
    <w:rsid w:val="005E34D0"/>
    <w:rsid w:val="005E4A22"/>
    <w:rsid w:val="005E5171"/>
    <w:rsid w:val="005F0781"/>
    <w:rsid w:val="005F0ADD"/>
    <w:rsid w:val="005F10C0"/>
    <w:rsid w:val="005F1AF6"/>
    <w:rsid w:val="005F23CD"/>
    <w:rsid w:val="005F2D49"/>
    <w:rsid w:val="005F2E05"/>
    <w:rsid w:val="005F315F"/>
    <w:rsid w:val="005F34D7"/>
    <w:rsid w:val="005F41C2"/>
    <w:rsid w:val="005F4509"/>
    <w:rsid w:val="005F4859"/>
    <w:rsid w:val="005F64EE"/>
    <w:rsid w:val="005F70B6"/>
    <w:rsid w:val="005F7FD3"/>
    <w:rsid w:val="00600180"/>
    <w:rsid w:val="00600299"/>
    <w:rsid w:val="00601A5E"/>
    <w:rsid w:val="0060276B"/>
    <w:rsid w:val="00602F5D"/>
    <w:rsid w:val="00603865"/>
    <w:rsid w:val="00603F8B"/>
    <w:rsid w:val="006041CC"/>
    <w:rsid w:val="00605187"/>
    <w:rsid w:val="00605456"/>
    <w:rsid w:val="006060D0"/>
    <w:rsid w:val="0060651A"/>
    <w:rsid w:val="00606850"/>
    <w:rsid w:val="00606920"/>
    <w:rsid w:val="00606C83"/>
    <w:rsid w:val="00607961"/>
    <w:rsid w:val="006109B2"/>
    <w:rsid w:val="00610B29"/>
    <w:rsid w:val="00610E8D"/>
    <w:rsid w:val="0061138B"/>
    <w:rsid w:val="00611489"/>
    <w:rsid w:val="00612358"/>
    <w:rsid w:val="006129A0"/>
    <w:rsid w:val="00612D4B"/>
    <w:rsid w:val="006137B4"/>
    <w:rsid w:val="006139AD"/>
    <w:rsid w:val="00614160"/>
    <w:rsid w:val="0061596B"/>
    <w:rsid w:val="00616496"/>
    <w:rsid w:val="0061651B"/>
    <w:rsid w:val="00616E48"/>
    <w:rsid w:val="006175E4"/>
    <w:rsid w:val="00620699"/>
    <w:rsid w:val="0062190B"/>
    <w:rsid w:val="00621E43"/>
    <w:rsid w:val="00622CE0"/>
    <w:rsid w:val="006233BF"/>
    <w:rsid w:val="00623635"/>
    <w:rsid w:val="00624812"/>
    <w:rsid w:val="00624B7F"/>
    <w:rsid w:val="0062573A"/>
    <w:rsid w:val="00625BC8"/>
    <w:rsid w:val="00626412"/>
    <w:rsid w:val="0062777C"/>
    <w:rsid w:val="00627D9A"/>
    <w:rsid w:val="00630317"/>
    <w:rsid w:val="00630A57"/>
    <w:rsid w:val="00632FA4"/>
    <w:rsid w:val="00633F4E"/>
    <w:rsid w:val="00634331"/>
    <w:rsid w:val="00634C98"/>
    <w:rsid w:val="00634EA3"/>
    <w:rsid w:val="00634F7D"/>
    <w:rsid w:val="00635330"/>
    <w:rsid w:val="00635C16"/>
    <w:rsid w:val="00636F96"/>
    <w:rsid w:val="00637D34"/>
    <w:rsid w:val="006410F4"/>
    <w:rsid w:val="00641530"/>
    <w:rsid w:val="00641A9B"/>
    <w:rsid w:val="006434B6"/>
    <w:rsid w:val="00644425"/>
    <w:rsid w:val="00644D43"/>
    <w:rsid w:val="00645AAF"/>
    <w:rsid w:val="006460B6"/>
    <w:rsid w:val="006479C5"/>
    <w:rsid w:val="00647D6A"/>
    <w:rsid w:val="0065019E"/>
    <w:rsid w:val="006514A3"/>
    <w:rsid w:val="00651836"/>
    <w:rsid w:val="00651EF3"/>
    <w:rsid w:val="00652E3C"/>
    <w:rsid w:val="0065314F"/>
    <w:rsid w:val="0065424C"/>
    <w:rsid w:val="006545CF"/>
    <w:rsid w:val="00654A27"/>
    <w:rsid w:val="006558FA"/>
    <w:rsid w:val="00655A5F"/>
    <w:rsid w:val="00655E16"/>
    <w:rsid w:val="006569C7"/>
    <w:rsid w:val="006574F7"/>
    <w:rsid w:val="00660885"/>
    <w:rsid w:val="00661E25"/>
    <w:rsid w:val="006621A4"/>
    <w:rsid w:val="00662457"/>
    <w:rsid w:val="00662F5F"/>
    <w:rsid w:val="006631E1"/>
    <w:rsid w:val="00664773"/>
    <w:rsid w:val="00665699"/>
    <w:rsid w:val="0066634D"/>
    <w:rsid w:val="006669EA"/>
    <w:rsid w:val="00666A74"/>
    <w:rsid w:val="00666FC8"/>
    <w:rsid w:val="006679F2"/>
    <w:rsid w:val="00667CBA"/>
    <w:rsid w:val="0067047B"/>
    <w:rsid w:val="0067059C"/>
    <w:rsid w:val="00672E8C"/>
    <w:rsid w:val="00673B75"/>
    <w:rsid w:val="00673E7A"/>
    <w:rsid w:val="00673F13"/>
    <w:rsid w:val="006749CF"/>
    <w:rsid w:val="00674CD3"/>
    <w:rsid w:val="00674EB0"/>
    <w:rsid w:val="006759EA"/>
    <w:rsid w:val="00675A18"/>
    <w:rsid w:val="00675A95"/>
    <w:rsid w:val="0067658D"/>
    <w:rsid w:val="006765BF"/>
    <w:rsid w:val="006765FD"/>
    <w:rsid w:val="00676D92"/>
    <w:rsid w:val="006776AF"/>
    <w:rsid w:val="006777CA"/>
    <w:rsid w:val="006778DE"/>
    <w:rsid w:val="00677DD0"/>
    <w:rsid w:val="00680C18"/>
    <w:rsid w:val="00681157"/>
    <w:rsid w:val="006813C6"/>
    <w:rsid w:val="006815C9"/>
    <w:rsid w:val="0068182C"/>
    <w:rsid w:val="0068234A"/>
    <w:rsid w:val="0068401A"/>
    <w:rsid w:val="006844E4"/>
    <w:rsid w:val="00684754"/>
    <w:rsid w:val="00684E0E"/>
    <w:rsid w:val="00685538"/>
    <w:rsid w:val="00685878"/>
    <w:rsid w:val="00686748"/>
    <w:rsid w:val="00686A85"/>
    <w:rsid w:val="00686E49"/>
    <w:rsid w:val="00687E82"/>
    <w:rsid w:val="0069013C"/>
    <w:rsid w:val="00690ACE"/>
    <w:rsid w:val="00690F0B"/>
    <w:rsid w:val="00690F73"/>
    <w:rsid w:val="006915D0"/>
    <w:rsid w:val="00692CB2"/>
    <w:rsid w:val="0069347F"/>
    <w:rsid w:val="006938E6"/>
    <w:rsid w:val="006943D1"/>
    <w:rsid w:val="00694B8E"/>
    <w:rsid w:val="0069534A"/>
    <w:rsid w:val="00695A60"/>
    <w:rsid w:val="00695E1E"/>
    <w:rsid w:val="0069610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0C59"/>
    <w:rsid w:val="006B1BAE"/>
    <w:rsid w:val="006B3280"/>
    <w:rsid w:val="006B3A7F"/>
    <w:rsid w:val="006B4433"/>
    <w:rsid w:val="006B6300"/>
    <w:rsid w:val="006B6C7C"/>
    <w:rsid w:val="006B72C9"/>
    <w:rsid w:val="006B7467"/>
    <w:rsid w:val="006C0A66"/>
    <w:rsid w:val="006C1505"/>
    <w:rsid w:val="006C22C3"/>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5C0"/>
    <w:rsid w:val="006D4904"/>
    <w:rsid w:val="006D4FB3"/>
    <w:rsid w:val="006D55EF"/>
    <w:rsid w:val="006D5A15"/>
    <w:rsid w:val="006D5BD4"/>
    <w:rsid w:val="006D63E6"/>
    <w:rsid w:val="006D6DC6"/>
    <w:rsid w:val="006D7F62"/>
    <w:rsid w:val="006E264A"/>
    <w:rsid w:val="006E293D"/>
    <w:rsid w:val="006E2C43"/>
    <w:rsid w:val="006E3DE9"/>
    <w:rsid w:val="006E4A70"/>
    <w:rsid w:val="006E595E"/>
    <w:rsid w:val="006E596D"/>
    <w:rsid w:val="006E681B"/>
    <w:rsid w:val="006E73DB"/>
    <w:rsid w:val="006F1137"/>
    <w:rsid w:val="006F12CB"/>
    <w:rsid w:val="006F2929"/>
    <w:rsid w:val="006F4FDF"/>
    <w:rsid w:val="007000FE"/>
    <w:rsid w:val="00700184"/>
    <w:rsid w:val="00700688"/>
    <w:rsid w:val="007019A5"/>
    <w:rsid w:val="00702068"/>
    <w:rsid w:val="00702C7D"/>
    <w:rsid w:val="0070326A"/>
    <w:rsid w:val="0070349A"/>
    <w:rsid w:val="00704241"/>
    <w:rsid w:val="00704C26"/>
    <w:rsid w:val="007052D0"/>
    <w:rsid w:val="0070629D"/>
    <w:rsid w:val="00706E25"/>
    <w:rsid w:val="00707851"/>
    <w:rsid w:val="007104B2"/>
    <w:rsid w:val="0071193D"/>
    <w:rsid w:val="00712AB5"/>
    <w:rsid w:val="00713004"/>
    <w:rsid w:val="00713DFD"/>
    <w:rsid w:val="00713F16"/>
    <w:rsid w:val="00714A73"/>
    <w:rsid w:val="00716FBB"/>
    <w:rsid w:val="00717063"/>
    <w:rsid w:val="0071765E"/>
    <w:rsid w:val="00721544"/>
    <w:rsid w:val="0072287A"/>
    <w:rsid w:val="00722E3F"/>
    <w:rsid w:val="007235D2"/>
    <w:rsid w:val="007240B0"/>
    <w:rsid w:val="0072554C"/>
    <w:rsid w:val="0072596B"/>
    <w:rsid w:val="00727A6D"/>
    <w:rsid w:val="00731283"/>
    <w:rsid w:val="007316C1"/>
    <w:rsid w:val="00731D07"/>
    <w:rsid w:val="00731D46"/>
    <w:rsid w:val="0073260A"/>
    <w:rsid w:val="007327DC"/>
    <w:rsid w:val="00732A52"/>
    <w:rsid w:val="00732B01"/>
    <w:rsid w:val="007331E4"/>
    <w:rsid w:val="0073354E"/>
    <w:rsid w:val="007338C7"/>
    <w:rsid w:val="007341B4"/>
    <w:rsid w:val="0073451D"/>
    <w:rsid w:val="00735EF4"/>
    <w:rsid w:val="00736E1A"/>
    <w:rsid w:val="00737EB1"/>
    <w:rsid w:val="00740397"/>
    <w:rsid w:val="00741649"/>
    <w:rsid w:val="0074225C"/>
    <w:rsid w:val="007428B6"/>
    <w:rsid w:val="00742D9A"/>
    <w:rsid w:val="00743233"/>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4EA"/>
    <w:rsid w:val="007615B8"/>
    <w:rsid w:val="0076170A"/>
    <w:rsid w:val="00762AA4"/>
    <w:rsid w:val="00762F5A"/>
    <w:rsid w:val="00764686"/>
    <w:rsid w:val="00765ACD"/>
    <w:rsid w:val="00765B6F"/>
    <w:rsid w:val="00766410"/>
    <w:rsid w:val="00766465"/>
    <w:rsid w:val="00766D60"/>
    <w:rsid w:val="007678A7"/>
    <w:rsid w:val="00767F7A"/>
    <w:rsid w:val="00770380"/>
    <w:rsid w:val="00770812"/>
    <w:rsid w:val="00770A85"/>
    <w:rsid w:val="00770AF3"/>
    <w:rsid w:val="00770E07"/>
    <w:rsid w:val="00770E80"/>
    <w:rsid w:val="00771B1A"/>
    <w:rsid w:val="00771DA7"/>
    <w:rsid w:val="00772455"/>
    <w:rsid w:val="00772539"/>
    <w:rsid w:val="007738CC"/>
    <w:rsid w:val="00773B74"/>
    <w:rsid w:val="00774190"/>
    <w:rsid w:val="00774493"/>
    <w:rsid w:val="0077525D"/>
    <w:rsid w:val="0077537B"/>
    <w:rsid w:val="007754ED"/>
    <w:rsid w:val="00775B47"/>
    <w:rsid w:val="00776794"/>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152"/>
    <w:rsid w:val="00787DDC"/>
    <w:rsid w:val="0079003D"/>
    <w:rsid w:val="00790155"/>
    <w:rsid w:val="007903B4"/>
    <w:rsid w:val="0079075B"/>
    <w:rsid w:val="00791BA7"/>
    <w:rsid w:val="00791C39"/>
    <w:rsid w:val="007927D9"/>
    <w:rsid w:val="00794780"/>
    <w:rsid w:val="007947A9"/>
    <w:rsid w:val="00794847"/>
    <w:rsid w:val="00794FBA"/>
    <w:rsid w:val="00796317"/>
    <w:rsid w:val="00796FD2"/>
    <w:rsid w:val="007970A5"/>
    <w:rsid w:val="007972C4"/>
    <w:rsid w:val="007A0526"/>
    <w:rsid w:val="007A0A74"/>
    <w:rsid w:val="007A0F72"/>
    <w:rsid w:val="007A23AA"/>
    <w:rsid w:val="007A34D6"/>
    <w:rsid w:val="007A40AA"/>
    <w:rsid w:val="007A4779"/>
    <w:rsid w:val="007A4C6E"/>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2008"/>
    <w:rsid w:val="007B3373"/>
    <w:rsid w:val="007B3AAF"/>
    <w:rsid w:val="007B3AEA"/>
    <w:rsid w:val="007B4CA0"/>
    <w:rsid w:val="007B5806"/>
    <w:rsid w:val="007B5CB1"/>
    <w:rsid w:val="007B63E0"/>
    <w:rsid w:val="007B68DC"/>
    <w:rsid w:val="007B69DB"/>
    <w:rsid w:val="007B6AAA"/>
    <w:rsid w:val="007B7BFD"/>
    <w:rsid w:val="007C048E"/>
    <w:rsid w:val="007C082D"/>
    <w:rsid w:val="007C1A27"/>
    <w:rsid w:val="007C2078"/>
    <w:rsid w:val="007C266E"/>
    <w:rsid w:val="007C3579"/>
    <w:rsid w:val="007C35E0"/>
    <w:rsid w:val="007C3C16"/>
    <w:rsid w:val="007C3C4E"/>
    <w:rsid w:val="007C4C67"/>
    <w:rsid w:val="007C4E05"/>
    <w:rsid w:val="007C60F6"/>
    <w:rsid w:val="007C64AB"/>
    <w:rsid w:val="007C66D2"/>
    <w:rsid w:val="007C6D1A"/>
    <w:rsid w:val="007C72BD"/>
    <w:rsid w:val="007C733F"/>
    <w:rsid w:val="007C782D"/>
    <w:rsid w:val="007C7F59"/>
    <w:rsid w:val="007D059D"/>
    <w:rsid w:val="007D19EE"/>
    <w:rsid w:val="007D24AB"/>
    <w:rsid w:val="007D2B2C"/>
    <w:rsid w:val="007D2C39"/>
    <w:rsid w:val="007D343F"/>
    <w:rsid w:val="007D3EDC"/>
    <w:rsid w:val="007D4054"/>
    <w:rsid w:val="007D4509"/>
    <w:rsid w:val="007D4BDC"/>
    <w:rsid w:val="007D5A63"/>
    <w:rsid w:val="007D61ED"/>
    <w:rsid w:val="007D61FD"/>
    <w:rsid w:val="007D6C52"/>
    <w:rsid w:val="007D729B"/>
    <w:rsid w:val="007D7557"/>
    <w:rsid w:val="007D7BD7"/>
    <w:rsid w:val="007E05D2"/>
    <w:rsid w:val="007E0668"/>
    <w:rsid w:val="007E0729"/>
    <w:rsid w:val="007E097D"/>
    <w:rsid w:val="007E1094"/>
    <w:rsid w:val="007E1F88"/>
    <w:rsid w:val="007E31E1"/>
    <w:rsid w:val="007E36DA"/>
    <w:rsid w:val="007E3868"/>
    <w:rsid w:val="007E3A28"/>
    <w:rsid w:val="007E431B"/>
    <w:rsid w:val="007E72F3"/>
    <w:rsid w:val="007E7350"/>
    <w:rsid w:val="007E7431"/>
    <w:rsid w:val="007F0D95"/>
    <w:rsid w:val="007F16F8"/>
    <w:rsid w:val="007F18A2"/>
    <w:rsid w:val="007F4CC7"/>
    <w:rsid w:val="007F4DC4"/>
    <w:rsid w:val="007F5075"/>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C71"/>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0C1A"/>
    <w:rsid w:val="008217CE"/>
    <w:rsid w:val="00821B26"/>
    <w:rsid w:val="008222AC"/>
    <w:rsid w:val="008229ED"/>
    <w:rsid w:val="008234F0"/>
    <w:rsid w:val="008239FC"/>
    <w:rsid w:val="00823BD6"/>
    <w:rsid w:val="00823D35"/>
    <w:rsid w:val="00824219"/>
    <w:rsid w:val="008246B2"/>
    <w:rsid w:val="0082499B"/>
    <w:rsid w:val="00825430"/>
    <w:rsid w:val="00826AAD"/>
    <w:rsid w:val="00826DD2"/>
    <w:rsid w:val="00826E59"/>
    <w:rsid w:val="008279FC"/>
    <w:rsid w:val="00827C0F"/>
    <w:rsid w:val="00827CA6"/>
    <w:rsid w:val="00830007"/>
    <w:rsid w:val="0083034D"/>
    <w:rsid w:val="0083034E"/>
    <w:rsid w:val="00831E05"/>
    <w:rsid w:val="00833488"/>
    <w:rsid w:val="008337C7"/>
    <w:rsid w:val="00833C24"/>
    <w:rsid w:val="00833DE4"/>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36B"/>
    <w:rsid w:val="00846AC1"/>
    <w:rsid w:val="00847464"/>
    <w:rsid w:val="0085055F"/>
    <w:rsid w:val="00850843"/>
    <w:rsid w:val="008514ED"/>
    <w:rsid w:val="0085162F"/>
    <w:rsid w:val="0085165E"/>
    <w:rsid w:val="00852E2D"/>
    <w:rsid w:val="0085379A"/>
    <w:rsid w:val="00853F4B"/>
    <w:rsid w:val="008541C2"/>
    <w:rsid w:val="00855692"/>
    <w:rsid w:val="00855759"/>
    <w:rsid w:val="00855B9B"/>
    <w:rsid w:val="00856AAA"/>
    <w:rsid w:val="00856E0E"/>
    <w:rsid w:val="0085700B"/>
    <w:rsid w:val="0085712C"/>
    <w:rsid w:val="0085764B"/>
    <w:rsid w:val="00857C12"/>
    <w:rsid w:val="0086087D"/>
    <w:rsid w:val="00861860"/>
    <w:rsid w:val="00862325"/>
    <w:rsid w:val="0086286D"/>
    <w:rsid w:val="00862E77"/>
    <w:rsid w:val="00863E1E"/>
    <w:rsid w:val="00865FDD"/>
    <w:rsid w:val="0086611D"/>
    <w:rsid w:val="0086629B"/>
    <w:rsid w:val="00867556"/>
    <w:rsid w:val="00867A0B"/>
    <w:rsid w:val="00867AFA"/>
    <w:rsid w:val="00867D2E"/>
    <w:rsid w:val="00867FB2"/>
    <w:rsid w:val="00870855"/>
    <w:rsid w:val="00871492"/>
    <w:rsid w:val="00871D5A"/>
    <w:rsid w:val="00872A62"/>
    <w:rsid w:val="00872B34"/>
    <w:rsid w:val="0087445A"/>
    <w:rsid w:val="00874D07"/>
    <w:rsid w:val="00875034"/>
    <w:rsid w:val="00875A92"/>
    <w:rsid w:val="00876AC2"/>
    <w:rsid w:val="00877937"/>
    <w:rsid w:val="008779AA"/>
    <w:rsid w:val="00877B82"/>
    <w:rsid w:val="008805E5"/>
    <w:rsid w:val="008805ED"/>
    <w:rsid w:val="00880603"/>
    <w:rsid w:val="00880A51"/>
    <w:rsid w:val="00880E92"/>
    <w:rsid w:val="00881993"/>
    <w:rsid w:val="00881CA0"/>
    <w:rsid w:val="00881EE2"/>
    <w:rsid w:val="0088226D"/>
    <w:rsid w:val="00882BD9"/>
    <w:rsid w:val="00883D8C"/>
    <w:rsid w:val="00883E05"/>
    <w:rsid w:val="00884D38"/>
    <w:rsid w:val="008854AE"/>
    <w:rsid w:val="00885A45"/>
    <w:rsid w:val="0088661F"/>
    <w:rsid w:val="0088675F"/>
    <w:rsid w:val="00886826"/>
    <w:rsid w:val="008868B4"/>
    <w:rsid w:val="0088690F"/>
    <w:rsid w:val="00887375"/>
    <w:rsid w:val="00887718"/>
    <w:rsid w:val="0088781F"/>
    <w:rsid w:val="00887874"/>
    <w:rsid w:val="00887A87"/>
    <w:rsid w:val="00891B61"/>
    <w:rsid w:val="00891F0D"/>
    <w:rsid w:val="008933E2"/>
    <w:rsid w:val="00894529"/>
    <w:rsid w:val="00895022"/>
    <w:rsid w:val="0089502F"/>
    <w:rsid w:val="008950CB"/>
    <w:rsid w:val="00895366"/>
    <w:rsid w:val="00895BC2"/>
    <w:rsid w:val="00895E32"/>
    <w:rsid w:val="00896364"/>
    <w:rsid w:val="008963BF"/>
    <w:rsid w:val="00896565"/>
    <w:rsid w:val="008A1258"/>
    <w:rsid w:val="008A1A19"/>
    <w:rsid w:val="008A1BFE"/>
    <w:rsid w:val="008A233A"/>
    <w:rsid w:val="008A29BF"/>
    <w:rsid w:val="008A3B30"/>
    <w:rsid w:val="008A42F7"/>
    <w:rsid w:val="008A4B11"/>
    <w:rsid w:val="008A539E"/>
    <w:rsid w:val="008A614C"/>
    <w:rsid w:val="008A6B3D"/>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843"/>
    <w:rsid w:val="008D05C0"/>
    <w:rsid w:val="008D1765"/>
    <w:rsid w:val="008D27DC"/>
    <w:rsid w:val="008D3472"/>
    <w:rsid w:val="008D414F"/>
    <w:rsid w:val="008D4EF7"/>
    <w:rsid w:val="008D539C"/>
    <w:rsid w:val="008D555B"/>
    <w:rsid w:val="008D5792"/>
    <w:rsid w:val="008D59F9"/>
    <w:rsid w:val="008D5B2A"/>
    <w:rsid w:val="008D5B83"/>
    <w:rsid w:val="008D6A53"/>
    <w:rsid w:val="008D7861"/>
    <w:rsid w:val="008D7A61"/>
    <w:rsid w:val="008D7A92"/>
    <w:rsid w:val="008D7E9C"/>
    <w:rsid w:val="008E1A58"/>
    <w:rsid w:val="008E32C0"/>
    <w:rsid w:val="008E336C"/>
    <w:rsid w:val="008E3386"/>
    <w:rsid w:val="008E3824"/>
    <w:rsid w:val="008E4079"/>
    <w:rsid w:val="008E4749"/>
    <w:rsid w:val="008E4DC5"/>
    <w:rsid w:val="008E506D"/>
    <w:rsid w:val="008E5151"/>
    <w:rsid w:val="008E5B75"/>
    <w:rsid w:val="008E72B5"/>
    <w:rsid w:val="008E7CD9"/>
    <w:rsid w:val="008F0679"/>
    <w:rsid w:val="008F1085"/>
    <w:rsid w:val="008F1600"/>
    <w:rsid w:val="008F1635"/>
    <w:rsid w:val="008F1DED"/>
    <w:rsid w:val="008F2947"/>
    <w:rsid w:val="008F2EA4"/>
    <w:rsid w:val="008F400F"/>
    <w:rsid w:val="008F4428"/>
    <w:rsid w:val="008F4453"/>
    <w:rsid w:val="008F4998"/>
    <w:rsid w:val="008F558E"/>
    <w:rsid w:val="008F6097"/>
    <w:rsid w:val="009000CA"/>
    <w:rsid w:val="009015D0"/>
    <w:rsid w:val="0090551D"/>
    <w:rsid w:val="00905C21"/>
    <w:rsid w:val="00905F3A"/>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172D8"/>
    <w:rsid w:val="0092003C"/>
    <w:rsid w:val="00920B34"/>
    <w:rsid w:val="00920FB7"/>
    <w:rsid w:val="00921D60"/>
    <w:rsid w:val="00922227"/>
    <w:rsid w:val="0092261E"/>
    <w:rsid w:val="00922F8B"/>
    <w:rsid w:val="00923277"/>
    <w:rsid w:val="0092380F"/>
    <w:rsid w:val="009242A1"/>
    <w:rsid w:val="00924A93"/>
    <w:rsid w:val="00924E12"/>
    <w:rsid w:val="00924E15"/>
    <w:rsid w:val="00926089"/>
    <w:rsid w:val="009268FD"/>
    <w:rsid w:val="00931B21"/>
    <w:rsid w:val="00931EEC"/>
    <w:rsid w:val="0093209F"/>
    <w:rsid w:val="00932B2F"/>
    <w:rsid w:val="00932B68"/>
    <w:rsid w:val="00933A94"/>
    <w:rsid w:val="00933D32"/>
    <w:rsid w:val="009344DF"/>
    <w:rsid w:val="00934AF0"/>
    <w:rsid w:val="00934F58"/>
    <w:rsid w:val="0093551F"/>
    <w:rsid w:val="0093609D"/>
    <w:rsid w:val="00936558"/>
    <w:rsid w:val="00936779"/>
    <w:rsid w:val="00936D20"/>
    <w:rsid w:val="0093788B"/>
    <w:rsid w:val="00937997"/>
    <w:rsid w:val="00937A12"/>
    <w:rsid w:val="00940654"/>
    <w:rsid w:val="00940B98"/>
    <w:rsid w:val="009417F5"/>
    <w:rsid w:val="00942211"/>
    <w:rsid w:val="00943518"/>
    <w:rsid w:val="00943977"/>
    <w:rsid w:val="00943D70"/>
    <w:rsid w:val="009450BC"/>
    <w:rsid w:val="00945FE9"/>
    <w:rsid w:val="00946762"/>
    <w:rsid w:val="009468BB"/>
    <w:rsid w:val="00951E06"/>
    <w:rsid w:val="009525B1"/>
    <w:rsid w:val="00952CC0"/>
    <w:rsid w:val="00953156"/>
    <w:rsid w:val="009535AD"/>
    <w:rsid w:val="0095374A"/>
    <w:rsid w:val="009543AF"/>
    <w:rsid w:val="0095479B"/>
    <w:rsid w:val="00954FEC"/>
    <w:rsid w:val="009550EC"/>
    <w:rsid w:val="00955B70"/>
    <w:rsid w:val="00956543"/>
    <w:rsid w:val="009578F0"/>
    <w:rsid w:val="00957A94"/>
    <w:rsid w:val="00957D39"/>
    <w:rsid w:val="00957E86"/>
    <w:rsid w:val="009602B0"/>
    <w:rsid w:val="00960C8F"/>
    <w:rsid w:val="00961B26"/>
    <w:rsid w:val="009620EC"/>
    <w:rsid w:val="009623AB"/>
    <w:rsid w:val="0096258F"/>
    <w:rsid w:val="00962936"/>
    <w:rsid w:val="00962D3F"/>
    <w:rsid w:val="00962EA5"/>
    <w:rsid w:val="0096326D"/>
    <w:rsid w:val="009643F7"/>
    <w:rsid w:val="00964C51"/>
    <w:rsid w:val="00965318"/>
    <w:rsid w:val="00965B22"/>
    <w:rsid w:val="00965ED2"/>
    <w:rsid w:val="00966F91"/>
    <w:rsid w:val="00967157"/>
    <w:rsid w:val="00967158"/>
    <w:rsid w:val="009709F1"/>
    <w:rsid w:val="00970E00"/>
    <w:rsid w:val="0097236E"/>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1206"/>
    <w:rsid w:val="0098206D"/>
    <w:rsid w:val="0098296D"/>
    <w:rsid w:val="00982EF2"/>
    <w:rsid w:val="009832A2"/>
    <w:rsid w:val="00984855"/>
    <w:rsid w:val="00984F26"/>
    <w:rsid w:val="009851E6"/>
    <w:rsid w:val="00985ED5"/>
    <w:rsid w:val="00987243"/>
    <w:rsid w:val="0098756D"/>
    <w:rsid w:val="00992199"/>
    <w:rsid w:val="00992472"/>
    <w:rsid w:val="00993061"/>
    <w:rsid w:val="0099367C"/>
    <w:rsid w:val="0099377A"/>
    <w:rsid w:val="0099390F"/>
    <w:rsid w:val="00994395"/>
    <w:rsid w:val="009946E2"/>
    <w:rsid w:val="009947B5"/>
    <w:rsid w:val="00994C27"/>
    <w:rsid w:val="009951CA"/>
    <w:rsid w:val="00996AE0"/>
    <w:rsid w:val="00997021"/>
    <w:rsid w:val="00997F00"/>
    <w:rsid w:val="009A0A76"/>
    <w:rsid w:val="009A0E4B"/>
    <w:rsid w:val="009A0F16"/>
    <w:rsid w:val="009A12D5"/>
    <w:rsid w:val="009A15A5"/>
    <w:rsid w:val="009A2879"/>
    <w:rsid w:val="009A2989"/>
    <w:rsid w:val="009A4B11"/>
    <w:rsid w:val="009A4DEF"/>
    <w:rsid w:val="009A6C3D"/>
    <w:rsid w:val="009A7B0B"/>
    <w:rsid w:val="009B0B9B"/>
    <w:rsid w:val="009B1CFE"/>
    <w:rsid w:val="009B2429"/>
    <w:rsid w:val="009B24BB"/>
    <w:rsid w:val="009B29FD"/>
    <w:rsid w:val="009B2A81"/>
    <w:rsid w:val="009B2B99"/>
    <w:rsid w:val="009B2CFE"/>
    <w:rsid w:val="009B5234"/>
    <w:rsid w:val="009B634F"/>
    <w:rsid w:val="009B69A0"/>
    <w:rsid w:val="009B6BBE"/>
    <w:rsid w:val="009C1047"/>
    <w:rsid w:val="009C1534"/>
    <w:rsid w:val="009C1E1E"/>
    <w:rsid w:val="009C26D2"/>
    <w:rsid w:val="009C2A54"/>
    <w:rsid w:val="009C3F8C"/>
    <w:rsid w:val="009C4052"/>
    <w:rsid w:val="009C4B97"/>
    <w:rsid w:val="009C573C"/>
    <w:rsid w:val="009C63D3"/>
    <w:rsid w:val="009C656F"/>
    <w:rsid w:val="009C6630"/>
    <w:rsid w:val="009C68B4"/>
    <w:rsid w:val="009D0AC1"/>
    <w:rsid w:val="009D113D"/>
    <w:rsid w:val="009D197D"/>
    <w:rsid w:val="009D2E72"/>
    <w:rsid w:val="009D2ED7"/>
    <w:rsid w:val="009D4199"/>
    <w:rsid w:val="009D4995"/>
    <w:rsid w:val="009D4D0B"/>
    <w:rsid w:val="009D5FBB"/>
    <w:rsid w:val="009D6774"/>
    <w:rsid w:val="009D6ED1"/>
    <w:rsid w:val="009D70AD"/>
    <w:rsid w:val="009D77F4"/>
    <w:rsid w:val="009D796C"/>
    <w:rsid w:val="009D7BCD"/>
    <w:rsid w:val="009E0B48"/>
    <w:rsid w:val="009E105F"/>
    <w:rsid w:val="009E169C"/>
    <w:rsid w:val="009E2837"/>
    <w:rsid w:val="009E3B71"/>
    <w:rsid w:val="009E3B8B"/>
    <w:rsid w:val="009E3EDD"/>
    <w:rsid w:val="009E4368"/>
    <w:rsid w:val="009E50F7"/>
    <w:rsid w:val="009E5297"/>
    <w:rsid w:val="009E53FC"/>
    <w:rsid w:val="009E5664"/>
    <w:rsid w:val="009E6C33"/>
    <w:rsid w:val="009E6F12"/>
    <w:rsid w:val="009F03CD"/>
    <w:rsid w:val="009F0BE5"/>
    <w:rsid w:val="009F1957"/>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0A8"/>
    <w:rsid w:val="00A044F4"/>
    <w:rsid w:val="00A05458"/>
    <w:rsid w:val="00A06133"/>
    <w:rsid w:val="00A06C73"/>
    <w:rsid w:val="00A079D2"/>
    <w:rsid w:val="00A07B47"/>
    <w:rsid w:val="00A1110E"/>
    <w:rsid w:val="00A11A48"/>
    <w:rsid w:val="00A127F4"/>
    <w:rsid w:val="00A12F0B"/>
    <w:rsid w:val="00A1386D"/>
    <w:rsid w:val="00A13B5F"/>
    <w:rsid w:val="00A142FC"/>
    <w:rsid w:val="00A148CE"/>
    <w:rsid w:val="00A14F13"/>
    <w:rsid w:val="00A150E2"/>
    <w:rsid w:val="00A15226"/>
    <w:rsid w:val="00A15254"/>
    <w:rsid w:val="00A1535E"/>
    <w:rsid w:val="00A15628"/>
    <w:rsid w:val="00A15E59"/>
    <w:rsid w:val="00A16D1B"/>
    <w:rsid w:val="00A16F0F"/>
    <w:rsid w:val="00A20259"/>
    <w:rsid w:val="00A206DE"/>
    <w:rsid w:val="00A2089A"/>
    <w:rsid w:val="00A20BFB"/>
    <w:rsid w:val="00A20C53"/>
    <w:rsid w:val="00A2259D"/>
    <w:rsid w:val="00A22FA0"/>
    <w:rsid w:val="00A236F7"/>
    <w:rsid w:val="00A2377E"/>
    <w:rsid w:val="00A2392F"/>
    <w:rsid w:val="00A246E7"/>
    <w:rsid w:val="00A2518A"/>
    <w:rsid w:val="00A25D43"/>
    <w:rsid w:val="00A25E28"/>
    <w:rsid w:val="00A261B9"/>
    <w:rsid w:val="00A2641C"/>
    <w:rsid w:val="00A26F5E"/>
    <w:rsid w:val="00A30406"/>
    <w:rsid w:val="00A309A0"/>
    <w:rsid w:val="00A3263E"/>
    <w:rsid w:val="00A32640"/>
    <w:rsid w:val="00A32BCF"/>
    <w:rsid w:val="00A32C64"/>
    <w:rsid w:val="00A33153"/>
    <w:rsid w:val="00A33251"/>
    <w:rsid w:val="00A335FB"/>
    <w:rsid w:val="00A33A23"/>
    <w:rsid w:val="00A34B6D"/>
    <w:rsid w:val="00A36653"/>
    <w:rsid w:val="00A369E2"/>
    <w:rsid w:val="00A36E68"/>
    <w:rsid w:val="00A36F0E"/>
    <w:rsid w:val="00A37B21"/>
    <w:rsid w:val="00A40869"/>
    <w:rsid w:val="00A40F69"/>
    <w:rsid w:val="00A4150E"/>
    <w:rsid w:val="00A41939"/>
    <w:rsid w:val="00A41D78"/>
    <w:rsid w:val="00A42E41"/>
    <w:rsid w:val="00A42E72"/>
    <w:rsid w:val="00A4363E"/>
    <w:rsid w:val="00A43885"/>
    <w:rsid w:val="00A44397"/>
    <w:rsid w:val="00A45D90"/>
    <w:rsid w:val="00A46A2E"/>
    <w:rsid w:val="00A46D91"/>
    <w:rsid w:val="00A46E2C"/>
    <w:rsid w:val="00A479E6"/>
    <w:rsid w:val="00A47B74"/>
    <w:rsid w:val="00A47FC2"/>
    <w:rsid w:val="00A50EED"/>
    <w:rsid w:val="00A513F7"/>
    <w:rsid w:val="00A51770"/>
    <w:rsid w:val="00A52B9E"/>
    <w:rsid w:val="00A52E31"/>
    <w:rsid w:val="00A5383A"/>
    <w:rsid w:val="00A53D5E"/>
    <w:rsid w:val="00A547EC"/>
    <w:rsid w:val="00A54C03"/>
    <w:rsid w:val="00A5507C"/>
    <w:rsid w:val="00A55603"/>
    <w:rsid w:val="00A566D8"/>
    <w:rsid w:val="00A57344"/>
    <w:rsid w:val="00A5770A"/>
    <w:rsid w:val="00A601F2"/>
    <w:rsid w:val="00A60633"/>
    <w:rsid w:val="00A61BBE"/>
    <w:rsid w:val="00A620E4"/>
    <w:rsid w:val="00A621F0"/>
    <w:rsid w:val="00A6253F"/>
    <w:rsid w:val="00A62CEA"/>
    <w:rsid w:val="00A6345A"/>
    <w:rsid w:val="00A65876"/>
    <w:rsid w:val="00A664BB"/>
    <w:rsid w:val="00A66CCB"/>
    <w:rsid w:val="00A67112"/>
    <w:rsid w:val="00A6714F"/>
    <w:rsid w:val="00A67EFD"/>
    <w:rsid w:val="00A7121C"/>
    <w:rsid w:val="00A71C23"/>
    <w:rsid w:val="00A724AE"/>
    <w:rsid w:val="00A731E9"/>
    <w:rsid w:val="00A73265"/>
    <w:rsid w:val="00A7499B"/>
    <w:rsid w:val="00A74F0A"/>
    <w:rsid w:val="00A74FA9"/>
    <w:rsid w:val="00A75585"/>
    <w:rsid w:val="00A758B9"/>
    <w:rsid w:val="00A77155"/>
    <w:rsid w:val="00A77751"/>
    <w:rsid w:val="00A80142"/>
    <w:rsid w:val="00A82052"/>
    <w:rsid w:val="00A82B19"/>
    <w:rsid w:val="00A837D1"/>
    <w:rsid w:val="00A83E0E"/>
    <w:rsid w:val="00A847FF"/>
    <w:rsid w:val="00A854AF"/>
    <w:rsid w:val="00A85655"/>
    <w:rsid w:val="00A85692"/>
    <w:rsid w:val="00A875B2"/>
    <w:rsid w:val="00A876FD"/>
    <w:rsid w:val="00A878B5"/>
    <w:rsid w:val="00A87A0F"/>
    <w:rsid w:val="00A90A14"/>
    <w:rsid w:val="00A90A83"/>
    <w:rsid w:val="00A90CEF"/>
    <w:rsid w:val="00A917AE"/>
    <w:rsid w:val="00A91DF4"/>
    <w:rsid w:val="00A92AF0"/>
    <w:rsid w:val="00A93CF8"/>
    <w:rsid w:val="00A94208"/>
    <w:rsid w:val="00A94752"/>
    <w:rsid w:val="00A94822"/>
    <w:rsid w:val="00A95874"/>
    <w:rsid w:val="00A95BB7"/>
    <w:rsid w:val="00A9656F"/>
    <w:rsid w:val="00A975ED"/>
    <w:rsid w:val="00AA0292"/>
    <w:rsid w:val="00AA035B"/>
    <w:rsid w:val="00AA0778"/>
    <w:rsid w:val="00AA1DEE"/>
    <w:rsid w:val="00AA2F8B"/>
    <w:rsid w:val="00AA307E"/>
    <w:rsid w:val="00AA319D"/>
    <w:rsid w:val="00AA3533"/>
    <w:rsid w:val="00AA375E"/>
    <w:rsid w:val="00AA377E"/>
    <w:rsid w:val="00AA43F4"/>
    <w:rsid w:val="00AA6212"/>
    <w:rsid w:val="00AA6E63"/>
    <w:rsid w:val="00AA718F"/>
    <w:rsid w:val="00AA7D5D"/>
    <w:rsid w:val="00AA7FF2"/>
    <w:rsid w:val="00AB1012"/>
    <w:rsid w:val="00AB116D"/>
    <w:rsid w:val="00AB1465"/>
    <w:rsid w:val="00AB1B72"/>
    <w:rsid w:val="00AB20B0"/>
    <w:rsid w:val="00AB2DA7"/>
    <w:rsid w:val="00AB2E4A"/>
    <w:rsid w:val="00AB32FC"/>
    <w:rsid w:val="00AB3BBC"/>
    <w:rsid w:val="00AB4994"/>
    <w:rsid w:val="00AC14E9"/>
    <w:rsid w:val="00AC2283"/>
    <w:rsid w:val="00AC2A25"/>
    <w:rsid w:val="00AC2B06"/>
    <w:rsid w:val="00AC3A04"/>
    <w:rsid w:val="00AC4DF9"/>
    <w:rsid w:val="00AC53C8"/>
    <w:rsid w:val="00AC6CF5"/>
    <w:rsid w:val="00AC6EE0"/>
    <w:rsid w:val="00AC715D"/>
    <w:rsid w:val="00AC7344"/>
    <w:rsid w:val="00AC7F85"/>
    <w:rsid w:val="00AD0132"/>
    <w:rsid w:val="00AD0B0D"/>
    <w:rsid w:val="00AD145A"/>
    <w:rsid w:val="00AD201C"/>
    <w:rsid w:val="00AD2321"/>
    <w:rsid w:val="00AD263C"/>
    <w:rsid w:val="00AD3CA3"/>
    <w:rsid w:val="00AD3E7D"/>
    <w:rsid w:val="00AD3EA3"/>
    <w:rsid w:val="00AD50A9"/>
    <w:rsid w:val="00AD522B"/>
    <w:rsid w:val="00AD58EE"/>
    <w:rsid w:val="00AD6D83"/>
    <w:rsid w:val="00AD7384"/>
    <w:rsid w:val="00AD73DC"/>
    <w:rsid w:val="00AE0902"/>
    <w:rsid w:val="00AE095B"/>
    <w:rsid w:val="00AE10D6"/>
    <w:rsid w:val="00AE1FD4"/>
    <w:rsid w:val="00AE2307"/>
    <w:rsid w:val="00AE2F62"/>
    <w:rsid w:val="00AE3C9D"/>
    <w:rsid w:val="00AE4101"/>
    <w:rsid w:val="00AE4208"/>
    <w:rsid w:val="00AE4500"/>
    <w:rsid w:val="00AE5F61"/>
    <w:rsid w:val="00AE68E1"/>
    <w:rsid w:val="00AE6B81"/>
    <w:rsid w:val="00AE6F2E"/>
    <w:rsid w:val="00AF128C"/>
    <w:rsid w:val="00AF182B"/>
    <w:rsid w:val="00AF1DF7"/>
    <w:rsid w:val="00AF2995"/>
    <w:rsid w:val="00AF2BC3"/>
    <w:rsid w:val="00AF2D89"/>
    <w:rsid w:val="00AF4801"/>
    <w:rsid w:val="00AF491A"/>
    <w:rsid w:val="00AF56A5"/>
    <w:rsid w:val="00AF59E1"/>
    <w:rsid w:val="00AF5A45"/>
    <w:rsid w:val="00AF633A"/>
    <w:rsid w:val="00AF639A"/>
    <w:rsid w:val="00AF650E"/>
    <w:rsid w:val="00AF65D2"/>
    <w:rsid w:val="00AF6B18"/>
    <w:rsid w:val="00AF6F91"/>
    <w:rsid w:val="00AF7088"/>
    <w:rsid w:val="00B016B7"/>
    <w:rsid w:val="00B0254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07FAA"/>
    <w:rsid w:val="00B10783"/>
    <w:rsid w:val="00B10F13"/>
    <w:rsid w:val="00B12514"/>
    <w:rsid w:val="00B127B6"/>
    <w:rsid w:val="00B12863"/>
    <w:rsid w:val="00B12963"/>
    <w:rsid w:val="00B133C6"/>
    <w:rsid w:val="00B14DD4"/>
    <w:rsid w:val="00B153E7"/>
    <w:rsid w:val="00B15A5E"/>
    <w:rsid w:val="00B1675A"/>
    <w:rsid w:val="00B17A8A"/>
    <w:rsid w:val="00B200E6"/>
    <w:rsid w:val="00B20140"/>
    <w:rsid w:val="00B20BA8"/>
    <w:rsid w:val="00B21914"/>
    <w:rsid w:val="00B22D58"/>
    <w:rsid w:val="00B231A8"/>
    <w:rsid w:val="00B23393"/>
    <w:rsid w:val="00B235B9"/>
    <w:rsid w:val="00B24EE8"/>
    <w:rsid w:val="00B2548E"/>
    <w:rsid w:val="00B25A5A"/>
    <w:rsid w:val="00B25AA3"/>
    <w:rsid w:val="00B274D6"/>
    <w:rsid w:val="00B27917"/>
    <w:rsid w:val="00B27A9C"/>
    <w:rsid w:val="00B30662"/>
    <w:rsid w:val="00B309FE"/>
    <w:rsid w:val="00B30FDE"/>
    <w:rsid w:val="00B31072"/>
    <w:rsid w:val="00B31339"/>
    <w:rsid w:val="00B314F2"/>
    <w:rsid w:val="00B3192E"/>
    <w:rsid w:val="00B3197B"/>
    <w:rsid w:val="00B327FB"/>
    <w:rsid w:val="00B32948"/>
    <w:rsid w:val="00B32AB7"/>
    <w:rsid w:val="00B33D63"/>
    <w:rsid w:val="00B33D68"/>
    <w:rsid w:val="00B34B0E"/>
    <w:rsid w:val="00B35F38"/>
    <w:rsid w:val="00B405EA"/>
    <w:rsid w:val="00B407C4"/>
    <w:rsid w:val="00B40EF5"/>
    <w:rsid w:val="00B41012"/>
    <w:rsid w:val="00B414A8"/>
    <w:rsid w:val="00B42A08"/>
    <w:rsid w:val="00B42BD2"/>
    <w:rsid w:val="00B440B9"/>
    <w:rsid w:val="00B44201"/>
    <w:rsid w:val="00B44BCE"/>
    <w:rsid w:val="00B453D4"/>
    <w:rsid w:val="00B467CE"/>
    <w:rsid w:val="00B4732E"/>
    <w:rsid w:val="00B47D91"/>
    <w:rsid w:val="00B47E8F"/>
    <w:rsid w:val="00B50096"/>
    <w:rsid w:val="00B50323"/>
    <w:rsid w:val="00B50346"/>
    <w:rsid w:val="00B50936"/>
    <w:rsid w:val="00B52129"/>
    <w:rsid w:val="00B5233F"/>
    <w:rsid w:val="00B525AE"/>
    <w:rsid w:val="00B540C0"/>
    <w:rsid w:val="00B54314"/>
    <w:rsid w:val="00B543A5"/>
    <w:rsid w:val="00B54B73"/>
    <w:rsid w:val="00B552F0"/>
    <w:rsid w:val="00B554B5"/>
    <w:rsid w:val="00B5556A"/>
    <w:rsid w:val="00B55AB4"/>
    <w:rsid w:val="00B56F2A"/>
    <w:rsid w:val="00B57486"/>
    <w:rsid w:val="00B57D29"/>
    <w:rsid w:val="00B57D41"/>
    <w:rsid w:val="00B57F48"/>
    <w:rsid w:val="00B602FD"/>
    <w:rsid w:val="00B603E9"/>
    <w:rsid w:val="00B608AA"/>
    <w:rsid w:val="00B609FD"/>
    <w:rsid w:val="00B60B64"/>
    <w:rsid w:val="00B60B6D"/>
    <w:rsid w:val="00B611D2"/>
    <w:rsid w:val="00B61679"/>
    <w:rsid w:val="00B6168F"/>
    <w:rsid w:val="00B61C86"/>
    <w:rsid w:val="00B62494"/>
    <w:rsid w:val="00B62CB2"/>
    <w:rsid w:val="00B6342D"/>
    <w:rsid w:val="00B63F42"/>
    <w:rsid w:val="00B643EF"/>
    <w:rsid w:val="00B644B6"/>
    <w:rsid w:val="00B65800"/>
    <w:rsid w:val="00B658E3"/>
    <w:rsid w:val="00B662B8"/>
    <w:rsid w:val="00B740DB"/>
    <w:rsid w:val="00B74E5A"/>
    <w:rsid w:val="00B75860"/>
    <w:rsid w:val="00B75AC7"/>
    <w:rsid w:val="00B761C4"/>
    <w:rsid w:val="00B76CA5"/>
    <w:rsid w:val="00B76CE3"/>
    <w:rsid w:val="00B77709"/>
    <w:rsid w:val="00B778AD"/>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13C"/>
    <w:rsid w:val="00B93355"/>
    <w:rsid w:val="00B933DB"/>
    <w:rsid w:val="00B93954"/>
    <w:rsid w:val="00B94B60"/>
    <w:rsid w:val="00B9790E"/>
    <w:rsid w:val="00BA0AC6"/>
    <w:rsid w:val="00BA0CD8"/>
    <w:rsid w:val="00BA105B"/>
    <w:rsid w:val="00BA158C"/>
    <w:rsid w:val="00BA2EE0"/>
    <w:rsid w:val="00BA49B8"/>
    <w:rsid w:val="00BA5DFA"/>
    <w:rsid w:val="00BA6094"/>
    <w:rsid w:val="00BA6460"/>
    <w:rsid w:val="00BB0024"/>
    <w:rsid w:val="00BB0250"/>
    <w:rsid w:val="00BB0A1A"/>
    <w:rsid w:val="00BB0A38"/>
    <w:rsid w:val="00BB1677"/>
    <w:rsid w:val="00BB171B"/>
    <w:rsid w:val="00BB1B30"/>
    <w:rsid w:val="00BB2415"/>
    <w:rsid w:val="00BB2F64"/>
    <w:rsid w:val="00BB42BC"/>
    <w:rsid w:val="00BB4595"/>
    <w:rsid w:val="00BB47A3"/>
    <w:rsid w:val="00BB57BF"/>
    <w:rsid w:val="00BB6111"/>
    <w:rsid w:val="00BB66D6"/>
    <w:rsid w:val="00BB7F3B"/>
    <w:rsid w:val="00BC3107"/>
    <w:rsid w:val="00BC327B"/>
    <w:rsid w:val="00BC3F64"/>
    <w:rsid w:val="00BC5D61"/>
    <w:rsid w:val="00BC5F06"/>
    <w:rsid w:val="00BC6AA5"/>
    <w:rsid w:val="00BC7414"/>
    <w:rsid w:val="00BC7A77"/>
    <w:rsid w:val="00BD031E"/>
    <w:rsid w:val="00BD1B06"/>
    <w:rsid w:val="00BD1B35"/>
    <w:rsid w:val="00BD2364"/>
    <w:rsid w:val="00BD25AA"/>
    <w:rsid w:val="00BD2604"/>
    <w:rsid w:val="00BD2AC9"/>
    <w:rsid w:val="00BD4361"/>
    <w:rsid w:val="00BD4A7B"/>
    <w:rsid w:val="00BD4E4D"/>
    <w:rsid w:val="00BD53C1"/>
    <w:rsid w:val="00BD5625"/>
    <w:rsid w:val="00BD5A52"/>
    <w:rsid w:val="00BD6002"/>
    <w:rsid w:val="00BD633A"/>
    <w:rsid w:val="00BD63D0"/>
    <w:rsid w:val="00BD7CF7"/>
    <w:rsid w:val="00BE01E8"/>
    <w:rsid w:val="00BE143B"/>
    <w:rsid w:val="00BE2553"/>
    <w:rsid w:val="00BE3508"/>
    <w:rsid w:val="00BE3D26"/>
    <w:rsid w:val="00BE3E5D"/>
    <w:rsid w:val="00BE3FF5"/>
    <w:rsid w:val="00BE59A8"/>
    <w:rsid w:val="00BE59F0"/>
    <w:rsid w:val="00BE6030"/>
    <w:rsid w:val="00BE6429"/>
    <w:rsid w:val="00BE681F"/>
    <w:rsid w:val="00BE7BFB"/>
    <w:rsid w:val="00BF15EE"/>
    <w:rsid w:val="00BF1EC4"/>
    <w:rsid w:val="00BF2A8F"/>
    <w:rsid w:val="00BF2D61"/>
    <w:rsid w:val="00BF2DA0"/>
    <w:rsid w:val="00BF2E8F"/>
    <w:rsid w:val="00BF37B3"/>
    <w:rsid w:val="00BF49FE"/>
    <w:rsid w:val="00BF4BCF"/>
    <w:rsid w:val="00BF500F"/>
    <w:rsid w:val="00BF50CF"/>
    <w:rsid w:val="00BF565A"/>
    <w:rsid w:val="00BF5BC1"/>
    <w:rsid w:val="00BF5DB5"/>
    <w:rsid w:val="00BF5DD9"/>
    <w:rsid w:val="00BF6325"/>
    <w:rsid w:val="00BF6C4A"/>
    <w:rsid w:val="00BF79E3"/>
    <w:rsid w:val="00C00E91"/>
    <w:rsid w:val="00C0188A"/>
    <w:rsid w:val="00C0260B"/>
    <w:rsid w:val="00C02F0B"/>
    <w:rsid w:val="00C02F2C"/>
    <w:rsid w:val="00C039AB"/>
    <w:rsid w:val="00C03AF3"/>
    <w:rsid w:val="00C04339"/>
    <w:rsid w:val="00C05646"/>
    <w:rsid w:val="00C068A8"/>
    <w:rsid w:val="00C07433"/>
    <w:rsid w:val="00C07663"/>
    <w:rsid w:val="00C10C01"/>
    <w:rsid w:val="00C10DB7"/>
    <w:rsid w:val="00C11C45"/>
    <w:rsid w:val="00C11C50"/>
    <w:rsid w:val="00C11DF6"/>
    <w:rsid w:val="00C12175"/>
    <w:rsid w:val="00C124BD"/>
    <w:rsid w:val="00C131FD"/>
    <w:rsid w:val="00C13922"/>
    <w:rsid w:val="00C14055"/>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3F48"/>
    <w:rsid w:val="00C24016"/>
    <w:rsid w:val="00C24053"/>
    <w:rsid w:val="00C246D8"/>
    <w:rsid w:val="00C24CA7"/>
    <w:rsid w:val="00C253D5"/>
    <w:rsid w:val="00C25452"/>
    <w:rsid w:val="00C2563E"/>
    <w:rsid w:val="00C265B4"/>
    <w:rsid w:val="00C269AC"/>
    <w:rsid w:val="00C26A79"/>
    <w:rsid w:val="00C26C46"/>
    <w:rsid w:val="00C27BEB"/>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37F93"/>
    <w:rsid w:val="00C4005D"/>
    <w:rsid w:val="00C40687"/>
    <w:rsid w:val="00C40A65"/>
    <w:rsid w:val="00C40A83"/>
    <w:rsid w:val="00C41340"/>
    <w:rsid w:val="00C41D40"/>
    <w:rsid w:val="00C42194"/>
    <w:rsid w:val="00C42246"/>
    <w:rsid w:val="00C42381"/>
    <w:rsid w:val="00C4334E"/>
    <w:rsid w:val="00C44535"/>
    <w:rsid w:val="00C44A09"/>
    <w:rsid w:val="00C44C87"/>
    <w:rsid w:val="00C45BF9"/>
    <w:rsid w:val="00C4730A"/>
    <w:rsid w:val="00C47652"/>
    <w:rsid w:val="00C47CD0"/>
    <w:rsid w:val="00C5007A"/>
    <w:rsid w:val="00C5167D"/>
    <w:rsid w:val="00C5240E"/>
    <w:rsid w:val="00C52BEC"/>
    <w:rsid w:val="00C52EF4"/>
    <w:rsid w:val="00C52F8F"/>
    <w:rsid w:val="00C535EF"/>
    <w:rsid w:val="00C53B0F"/>
    <w:rsid w:val="00C53DDE"/>
    <w:rsid w:val="00C53EC5"/>
    <w:rsid w:val="00C53FFA"/>
    <w:rsid w:val="00C54465"/>
    <w:rsid w:val="00C54AE7"/>
    <w:rsid w:val="00C55189"/>
    <w:rsid w:val="00C55373"/>
    <w:rsid w:val="00C55EC5"/>
    <w:rsid w:val="00C56578"/>
    <w:rsid w:val="00C57E75"/>
    <w:rsid w:val="00C60C6E"/>
    <w:rsid w:val="00C6111E"/>
    <w:rsid w:val="00C62A4B"/>
    <w:rsid w:val="00C6311C"/>
    <w:rsid w:val="00C64862"/>
    <w:rsid w:val="00C64C33"/>
    <w:rsid w:val="00C650C0"/>
    <w:rsid w:val="00C6552D"/>
    <w:rsid w:val="00C66861"/>
    <w:rsid w:val="00C679EC"/>
    <w:rsid w:val="00C70DCE"/>
    <w:rsid w:val="00C723E9"/>
    <w:rsid w:val="00C72B49"/>
    <w:rsid w:val="00C734CB"/>
    <w:rsid w:val="00C73A7D"/>
    <w:rsid w:val="00C75BAF"/>
    <w:rsid w:val="00C768E5"/>
    <w:rsid w:val="00C76B31"/>
    <w:rsid w:val="00C773FD"/>
    <w:rsid w:val="00C77D81"/>
    <w:rsid w:val="00C801ED"/>
    <w:rsid w:val="00C803A5"/>
    <w:rsid w:val="00C82C0D"/>
    <w:rsid w:val="00C83640"/>
    <w:rsid w:val="00C847AA"/>
    <w:rsid w:val="00C84B57"/>
    <w:rsid w:val="00C84BD2"/>
    <w:rsid w:val="00C852FB"/>
    <w:rsid w:val="00C864C5"/>
    <w:rsid w:val="00C91B4F"/>
    <w:rsid w:val="00C94420"/>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5A87"/>
    <w:rsid w:val="00CA6C02"/>
    <w:rsid w:val="00CA6CEC"/>
    <w:rsid w:val="00CA7559"/>
    <w:rsid w:val="00CA75BF"/>
    <w:rsid w:val="00CA7759"/>
    <w:rsid w:val="00CA7DEA"/>
    <w:rsid w:val="00CA7F66"/>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DE8"/>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495"/>
    <w:rsid w:val="00CE1D12"/>
    <w:rsid w:val="00CE2D3C"/>
    <w:rsid w:val="00CE2F95"/>
    <w:rsid w:val="00CE355F"/>
    <w:rsid w:val="00CE4034"/>
    <w:rsid w:val="00CE50E6"/>
    <w:rsid w:val="00CE60B3"/>
    <w:rsid w:val="00CE6130"/>
    <w:rsid w:val="00CE630D"/>
    <w:rsid w:val="00CE7200"/>
    <w:rsid w:val="00CE7535"/>
    <w:rsid w:val="00CF238B"/>
    <w:rsid w:val="00CF2DB2"/>
    <w:rsid w:val="00CF413B"/>
    <w:rsid w:val="00CF4454"/>
    <w:rsid w:val="00CF4D84"/>
    <w:rsid w:val="00CF6045"/>
    <w:rsid w:val="00CF647A"/>
    <w:rsid w:val="00CF6A21"/>
    <w:rsid w:val="00CF6C0D"/>
    <w:rsid w:val="00CF6FE5"/>
    <w:rsid w:val="00CF70F4"/>
    <w:rsid w:val="00CF71C1"/>
    <w:rsid w:val="00CF7424"/>
    <w:rsid w:val="00CF7559"/>
    <w:rsid w:val="00CF7F2A"/>
    <w:rsid w:val="00D0147A"/>
    <w:rsid w:val="00D01D8E"/>
    <w:rsid w:val="00D02AE0"/>
    <w:rsid w:val="00D03676"/>
    <w:rsid w:val="00D03AC6"/>
    <w:rsid w:val="00D043C7"/>
    <w:rsid w:val="00D0463A"/>
    <w:rsid w:val="00D04727"/>
    <w:rsid w:val="00D05ADC"/>
    <w:rsid w:val="00D05F85"/>
    <w:rsid w:val="00D069F2"/>
    <w:rsid w:val="00D07311"/>
    <w:rsid w:val="00D07994"/>
    <w:rsid w:val="00D10119"/>
    <w:rsid w:val="00D10F39"/>
    <w:rsid w:val="00D11292"/>
    <w:rsid w:val="00D128AE"/>
    <w:rsid w:val="00D12A88"/>
    <w:rsid w:val="00D138C8"/>
    <w:rsid w:val="00D14499"/>
    <w:rsid w:val="00D14550"/>
    <w:rsid w:val="00D15E21"/>
    <w:rsid w:val="00D16BE9"/>
    <w:rsid w:val="00D16C5B"/>
    <w:rsid w:val="00D20B10"/>
    <w:rsid w:val="00D21D80"/>
    <w:rsid w:val="00D23191"/>
    <w:rsid w:val="00D2320F"/>
    <w:rsid w:val="00D2326D"/>
    <w:rsid w:val="00D23CA2"/>
    <w:rsid w:val="00D251D5"/>
    <w:rsid w:val="00D26867"/>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3A7B"/>
    <w:rsid w:val="00D442AF"/>
    <w:rsid w:val="00D4467C"/>
    <w:rsid w:val="00D455EB"/>
    <w:rsid w:val="00D4562E"/>
    <w:rsid w:val="00D46B82"/>
    <w:rsid w:val="00D4722A"/>
    <w:rsid w:val="00D47AF3"/>
    <w:rsid w:val="00D50241"/>
    <w:rsid w:val="00D502BA"/>
    <w:rsid w:val="00D51090"/>
    <w:rsid w:val="00D51571"/>
    <w:rsid w:val="00D51587"/>
    <w:rsid w:val="00D51B35"/>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2CD"/>
    <w:rsid w:val="00D63BB7"/>
    <w:rsid w:val="00D64599"/>
    <w:rsid w:val="00D646E2"/>
    <w:rsid w:val="00D64A02"/>
    <w:rsid w:val="00D64D95"/>
    <w:rsid w:val="00D65128"/>
    <w:rsid w:val="00D65163"/>
    <w:rsid w:val="00D65796"/>
    <w:rsid w:val="00D65AC2"/>
    <w:rsid w:val="00D65E5F"/>
    <w:rsid w:val="00D66333"/>
    <w:rsid w:val="00D66594"/>
    <w:rsid w:val="00D67620"/>
    <w:rsid w:val="00D67AE3"/>
    <w:rsid w:val="00D70A43"/>
    <w:rsid w:val="00D70C7F"/>
    <w:rsid w:val="00D71C9D"/>
    <w:rsid w:val="00D71D29"/>
    <w:rsid w:val="00D724A9"/>
    <w:rsid w:val="00D72710"/>
    <w:rsid w:val="00D72F00"/>
    <w:rsid w:val="00D73309"/>
    <w:rsid w:val="00D7362A"/>
    <w:rsid w:val="00D75E37"/>
    <w:rsid w:val="00D760BD"/>
    <w:rsid w:val="00D762FE"/>
    <w:rsid w:val="00D76928"/>
    <w:rsid w:val="00D769B7"/>
    <w:rsid w:val="00D77FDC"/>
    <w:rsid w:val="00D843B3"/>
    <w:rsid w:val="00D84D07"/>
    <w:rsid w:val="00D85829"/>
    <w:rsid w:val="00D85945"/>
    <w:rsid w:val="00D85A23"/>
    <w:rsid w:val="00D86EA9"/>
    <w:rsid w:val="00D87015"/>
    <w:rsid w:val="00D903EC"/>
    <w:rsid w:val="00D90BEA"/>
    <w:rsid w:val="00D90C84"/>
    <w:rsid w:val="00D923BB"/>
    <w:rsid w:val="00D9244B"/>
    <w:rsid w:val="00D92F08"/>
    <w:rsid w:val="00D92F60"/>
    <w:rsid w:val="00D936A6"/>
    <w:rsid w:val="00D93F28"/>
    <w:rsid w:val="00D941E6"/>
    <w:rsid w:val="00D96757"/>
    <w:rsid w:val="00D96AC2"/>
    <w:rsid w:val="00D96C6F"/>
    <w:rsid w:val="00D97F3E"/>
    <w:rsid w:val="00D97F83"/>
    <w:rsid w:val="00DA0A0E"/>
    <w:rsid w:val="00DA105C"/>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913"/>
    <w:rsid w:val="00DB1F59"/>
    <w:rsid w:val="00DB267E"/>
    <w:rsid w:val="00DB2BFD"/>
    <w:rsid w:val="00DB2E7A"/>
    <w:rsid w:val="00DB3372"/>
    <w:rsid w:val="00DB4073"/>
    <w:rsid w:val="00DB40B9"/>
    <w:rsid w:val="00DB4758"/>
    <w:rsid w:val="00DB4BF5"/>
    <w:rsid w:val="00DB583A"/>
    <w:rsid w:val="00DB58F6"/>
    <w:rsid w:val="00DB5B17"/>
    <w:rsid w:val="00DB69D9"/>
    <w:rsid w:val="00DB72E7"/>
    <w:rsid w:val="00DB786C"/>
    <w:rsid w:val="00DC031B"/>
    <w:rsid w:val="00DC0901"/>
    <w:rsid w:val="00DC15A4"/>
    <w:rsid w:val="00DC194C"/>
    <w:rsid w:val="00DC1EE3"/>
    <w:rsid w:val="00DC60C8"/>
    <w:rsid w:val="00DC6140"/>
    <w:rsid w:val="00DC621B"/>
    <w:rsid w:val="00DC687D"/>
    <w:rsid w:val="00DC7591"/>
    <w:rsid w:val="00DC79EB"/>
    <w:rsid w:val="00DC7A39"/>
    <w:rsid w:val="00DC7A64"/>
    <w:rsid w:val="00DC7EBE"/>
    <w:rsid w:val="00DD09A6"/>
    <w:rsid w:val="00DD09D6"/>
    <w:rsid w:val="00DD2109"/>
    <w:rsid w:val="00DD25E6"/>
    <w:rsid w:val="00DD3213"/>
    <w:rsid w:val="00DD3937"/>
    <w:rsid w:val="00DD4413"/>
    <w:rsid w:val="00DD554B"/>
    <w:rsid w:val="00DD59B3"/>
    <w:rsid w:val="00DD5B9F"/>
    <w:rsid w:val="00DD6782"/>
    <w:rsid w:val="00DD765D"/>
    <w:rsid w:val="00DE0DDB"/>
    <w:rsid w:val="00DE14BE"/>
    <w:rsid w:val="00DE2BE1"/>
    <w:rsid w:val="00DE4D91"/>
    <w:rsid w:val="00DE4E61"/>
    <w:rsid w:val="00DE4FCD"/>
    <w:rsid w:val="00DE5B99"/>
    <w:rsid w:val="00DE6B74"/>
    <w:rsid w:val="00DE72B1"/>
    <w:rsid w:val="00DE7FF2"/>
    <w:rsid w:val="00DF03E4"/>
    <w:rsid w:val="00DF03FC"/>
    <w:rsid w:val="00DF21C3"/>
    <w:rsid w:val="00DF275B"/>
    <w:rsid w:val="00DF31A1"/>
    <w:rsid w:val="00DF3ADC"/>
    <w:rsid w:val="00DF3DD0"/>
    <w:rsid w:val="00DF52E5"/>
    <w:rsid w:val="00DF66C1"/>
    <w:rsid w:val="00DF6B79"/>
    <w:rsid w:val="00DF76C2"/>
    <w:rsid w:val="00E000EE"/>
    <w:rsid w:val="00E006AA"/>
    <w:rsid w:val="00E00EA7"/>
    <w:rsid w:val="00E01623"/>
    <w:rsid w:val="00E01C68"/>
    <w:rsid w:val="00E01F4B"/>
    <w:rsid w:val="00E024EA"/>
    <w:rsid w:val="00E02535"/>
    <w:rsid w:val="00E031FF"/>
    <w:rsid w:val="00E04358"/>
    <w:rsid w:val="00E04393"/>
    <w:rsid w:val="00E058C1"/>
    <w:rsid w:val="00E0628B"/>
    <w:rsid w:val="00E076DC"/>
    <w:rsid w:val="00E07736"/>
    <w:rsid w:val="00E1057F"/>
    <w:rsid w:val="00E1068C"/>
    <w:rsid w:val="00E11146"/>
    <w:rsid w:val="00E112A6"/>
    <w:rsid w:val="00E12434"/>
    <w:rsid w:val="00E12447"/>
    <w:rsid w:val="00E13284"/>
    <w:rsid w:val="00E13537"/>
    <w:rsid w:val="00E13BC0"/>
    <w:rsid w:val="00E13EA0"/>
    <w:rsid w:val="00E14801"/>
    <w:rsid w:val="00E149BC"/>
    <w:rsid w:val="00E14E88"/>
    <w:rsid w:val="00E15BB9"/>
    <w:rsid w:val="00E16569"/>
    <w:rsid w:val="00E1792C"/>
    <w:rsid w:val="00E20B1D"/>
    <w:rsid w:val="00E21271"/>
    <w:rsid w:val="00E21EBE"/>
    <w:rsid w:val="00E22479"/>
    <w:rsid w:val="00E22843"/>
    <w:rsid w:val="00E2291F"/>
    <w:rsid w:val="00E22FC1"/>
    <w:rsid w:val="00E22FCC"/>
    <w:rsid w:val="00E2328E"/>
    <w:rsid w:val="00E23C89"/>
    <w:rsid w:val="00E24707"/>
    <w:rsid w:val="00E24817"/>
    <w:rsid w:val="00E24FB7"/>
    <w:rsid w:val="00E25C06"/>
    <w:rsid w:val="00E26262"/>
    <w:rsid w:val="00E264E5"/>
    <w:rsid w:val="00E26619"/>
    <w:rsid w:val="00E268EA"/>
    <w:rsid w:val="00E26C40"/>
    <w:rsid w:val="00E26F75"/>
    <w:rsid w:val="00E2790A"/>
    <w:rsid w:val="00E30733"/>
    <w:rsid w:val="00E30B5F"/>
    <w:rsid w:val="00E30B92"/>
    <w:rsid w:val="00E30FAF"/>
    <w:rsid w:val="00E31915"/>
    <w:rsid w:val="00E33A6B"/>
    <w:rsid w:val="00E351AF"/>
    <w:rsid w:val="00E3595C"/>
    <w:rsid w:val="00E36043"/>
    <w:rsid w:val="00E36212"/>
    <w:rsid w:val="00E36CB1"/>
    <w:rsid w:val="00E3796C"/>
    <w:rsid w:val="00E4057B"/>
    <w:rsid w:val="00E40C0D"/>
    <w:rsid w:val="00E413DE"/>
    <w:rsid w:val="00E41B40"/>
    <w:rsid w:val="00E42DAA"/>
    <w:rsid w:val="00E42E08"/>
    <w:rsid w:val="00E43330"/>
    <w:rsid w:val="00E436AA"/>
    <w:rsid w:val="00E4436B"/>
    <w:rsid w:val="00E4481F"/>
    <w:rsid w:val="00E45EE3"/>
    <w:rsid w:val="00E460C5"/>
    <w:rsid w:val="00E46AC2"/>
    <w:rsid w:val="00E47A82"/>
    <w:rsid w:val="00E512ED"/>
    <w:rsid w:val="00E5188A"/>
    <w:rsid w:val="00E51B25"/>
    <w:rsid w:val="00E53632"/>
    <w:rsid w:val="00E55AEC"/>
    <w:rsid w:val="00E56180"/>
    <w:rsid w:val="00E56510"/>
    <w:rsid w:val="00E568F8"/>
    <w:rsid w:val="00E56951"/>
    <w:rsid w:val="00E56FDB"/>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272E"/>
    <w:rsid w:val="00E737D6"/>
    <w:rsid w:val="00E73C7E"/>
    <w:rsid w:val="00E73DD2"/>
    <w:rsid w:val="00E74B2E"/>
    <w:rsid w:val="00E754A4"/>
    <w:rsid w:val="00E7575D"/>
    <w:rsid w:val="00E75F5E"/>
    <w:rsid w:val="00E75FC1"/>
    <w:rsid w:val="00E764D1"/>
    <w:rsid w:val="00E7666E"/>
    <w:rsid w:val="00E8095F"/>
    <w:rsid w:val="00E80B43"/>
    <w:rsid w:val="00E82C0F"/>
    <w:rsid w:val="00E83288"/>
    <w:rsid w:val="00E836BB"/>
    <w:rsid w:val="00E837CB"/>
    <w:rsid w:val="00E84170"/>
    <w:rsid w:val="00E85240"/>
    <w:rsid w:val="00E86BC6"/>
    <w:rsid w:val="00E90356"/>
    <w:rsid w:val="00E9149A"/>
    <w:rsid w:val="00E91AA4"/>
    <w:rsid w:val="00E94BCD"/>
    <w:rsid w:val="00E94FC5"/>
    <w:rsid w:val="00E9592C"/>
    <w:rsid w:val="00E96158"/>
    <w:rsid w:val="00E9699A"/>
    <w:rsid w:val="00E96CE4"/>
    <w:rsid w:val="00E96D59"/>
    <w:rsid w:val="00E96EBC"/>
    <w:rsid w:val="00E976E6"/>
    <w:rsid w:val="00E97813"/>
    <w:rsid w:val="00E979DC"/>
    <w:rsid w:val="00EA071A"/>
    <w:rsid w:val="00EA168C"/>
    <w:rsid w:val="00EA1944"/>
    <w:rsid w:val="00EA19F2"/>
    <w:rsid w:val="00EA4B0F"/>
    <w:rsid w:val="00EA5225"/>
    <w:rsid w:val="00EA5891"/>
    <w:rsid w:val="00EA65FD"/>
    <w:rsid w:val="00EA6C63"/>
    <w:rsid w:val="00EA70B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1FD"/>
    <w:rsid w:val="00ED02D4"/>
    <w:rsid w:val="00ED03AE"/>
    <w:rsid w:val="00ED401D"/>
    <w:rsid w:val="00ED42B1"/>
    <w:rsid w:val="00ED55A4"/>
    <w:rsid w:val="00EE1280"/>
    <w:rsid w:val="00EE15A0"/>
    <w:rsid w:val="00EE193E"/>
    <w:rsid w:val="00EE34E4"/>
    <w:rsid w:val="00EE4512"/>
    <w:rsid w:val="00EE46EB"/>
    <w:rsid w:val="00EE47E9"/>
    <w:rsid w:val="00EE494F"/>
    <w:rsid w:val="00EE4E4E"/>
    <w:rsid w:val="00EE53DD"/>
    <w:rsid w:val="00EE630F"/>
    <w:rsid w:val="00EE6A13"/>
    <w:rsid w:val="00EE6EAA"/>
    <w:rsid w:val="00EE6FDA"/>
    <w:rsid w:val="00EE7A42"/>
    <w:rsid w:val="00EE7D18"/>
    <w:rsid w:val="00EE7E77"/>
    <w:rsid w:val="00EF06C1"/>
    <w:rsid w:val="00EF0956"/>
    <w:rsid w:val="00EF187F"/>
    <w:rsid w:val="00EF23A8"/>
    <w:rsid w:val="00EF35E2"/>
    <w:rsid w:val="00EF51ED"/>
    <w:rsid w:val="00EF5B9E"/>
    <w:rsid w:val="00EF5E4C"/>
    <w:rsid w:val="00EF5F41"/>
    <w:rsid w:val="00EF7E0E"/>
    <w:rsid w:val="00F0004C"/>
    <w:rsid w:val="00F00215"/>
    <w:rsid w:val="00F003CA"/>
    <w:rsid w:val="00F0075A"/>
    <w:rsid w:val="00F01018"/>
    <w:rsid w:val="00F011D2"/>
    <w:rsid w:val="00F015B9"/>
    <w:rsid w:val="00F01C90"/>
    <w:rsid w:val="00F026F4"/>
    <w:rsid w:val="00F02C9C"/>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0668"/>
    <w:rsid w:val="00F210D6"/>
    <w:rsid w:val="00F21254"/>
    <w:rsid w:val="00F22C7A"/>
    <w:rsid w:val="00F240FC"/>
    <w:rsid w:val="00F249C1"/>
    <w:rsid w:val="00F24EE3"/>
    <w:rsid w:val="00F25358"/>
    <w:rsid w:val="00F25DFF"/>
    <w:rsid w:val="00F263E0"/>
    <w:rsid w:val="00F26420"/>
    <w:rsid w:val="00F2658B"/>
    <w:rsid w:val="00F2664D"/>
    <w:rsid w:val="00F26704"/>
    <w:rsid w:val="00F26C50"/>
    <w:rsid w:val="00F27616"/>
    <w:rsid w:val="00F3070A"/>
    <w:rsid w:val="00F3076A"/>
    <w:rsid w:val="00F30896"/>
    <w:rsid w:val="00F308A0"/>
    <w:rsid w:val="00F31875"/>
    <w:rsid w:val="00F31A0B"/>
    <w:rsid w:val="00F3206E"/>
    <w:rsid w:val="00F32124"/>
    <w:rsid w:val="00F32770"/>
    <w:rsid w:val="00F32C93"/>
    <w:rsid w:val="00F33CB2"/>
    <w:rsid w:val="00F33CE1"/>
    <w:rsid w:val="00F33D7D"/>
    <w:rsid w:val="00F3446E"/>
    <w:rsid w:val="00F34AD7"/>
    <w:rsid w:val="00F35409"/>
    <w:rsid w:val="00F361C7"/>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83A"/>
    <w:rsid w:val="00F45B2A"/>
    <w:rsid w:val="00F45BC1"/>
    <w:rsid w:val="00F470A5"/>
    <w:rsid w:val="00F47488"/>
    <w:rsid w:val="00F47634"/>
    <w:rsid w:val="00F4784E"/>
    <w:rsid w:val="00F479BF"/>
    <w:rsid w:val="00F5029E"/>
    <w:rsid w:val="00F5050F"/>
    <w:rsid w:val="00F50FBE"/>
    <w:rsid w:val="00F51AA3"/>
    <w:rsid w:val="00F51AAB"/>
    <w:rsid w:val="00F52799"/>
    <w:rsid w:val="00F52E6E"/>
    <w:rsid w:val="00F54019"/>
    <w:rsid w:val="00F54192"/>
    <w:rsid w:val="00F541F7"/>
    <w:rsid w:val="00F543DE"/>
    <w:rsid w:val="00F553CC"/>
    <w:rsid w:val="00F5571D"/>
    <w:rsid w:val="00F55E20"/>
    <w:rsid w:val="00F573D5"/>
    <w:rsid w:val="00F57BF1"/>
    <w:rsid w:val="00F57E1A"/>
    <w:rsid w:val="00F6017D"/>
    <w:rsid w:val="00F60ADC"/>
    <w:rsid w:val="00F60B33"/>
    <w:rsid w:val="00F60DBD"/>
    <w:rsid w:val="00F60FAB"/>
    <w:rsid w:val="00F61151"/>
    <w:rsid w:val="00F612BE"/>
    <w:rsid w:val="00F6245A"/>
    <w:rsid w:val="00F62514"/>
    <w:rsid w:val="00F62573"/>
    <w:rsid w:val="00F62C41"/>
    <w:rsid w:val="00F630BD"/>
    <w:rsid w:val="00F635FD"/>
    <w:rsid w:val="00F64799"/>
    <w:rsid w:val="00F64B8E"/>
    <w:rsid w:val="00F64DE5"/>
    <w:rsid w:val="00F654C2"/>
    <w:rsid w:val="00F67238"/>
    <w:rsid w:val="00F6775C"/>
    <w:rsid w:val="00F6785B"/>
    <w:rsid w:val="00F70477"/>
    <w:rsid w:val="00F71511"/>
    <w:rsid w:val="00F726D9"/>
    <w:rsid w:val="00F7287A"/>
    <w:rsid w:val="00F762CE"/>
    <w:rsid w:val="00F7731F"/>
    <w:rsid w:val="00F7749A"/>
    <w:rsid w:val="00F77CBD"/>
    <w:rsid w:val="00F8059F"/>
    <w:rsid w:val="00F80655"/>
    <w:rsid w:val="00F809D3"/>
    <w:rsid w:val="00F80CDF"/>
    <w:rsid w:val="00F83124"/>
    <w:rsid w:val="00F83669"/>
    <w:rsid w:val="00F83CE5"/>
    <w:rsid w:val="00F841B4"/>
    <w:rsid w:val="00F84EF6"/>
    <w:rsid w:val="00F8597E"/>
    <w:rsid w:val="00F86B84"/>
    <w:rsid w:val="00F9222D"/>
    <w:rsid w:val="00F939E0"/>
    <w:rsid w:val="00F94125"/>
    <w:rsid w:val="00F94DF1"/>
    <w:rsid w:val="00F96FC4"/>
    <w:rsid w:val="00F972D0"/>
    <w:rsid w:val="00F9763D"/>
    <w:rsid w:val="00F97C4F"/>
    <w:rsid w:val="00F97F97"/>
    <w:rsid w:val="00FA0A54"/>
    <w:rsid w:val="00FA0B8A"/>
    <w:rsid w:val="00FA178A"/>
    <w:rsid w:val="00FA2181"/>
    <w:rsid w:val="00FA3665"/>
    <w:rsid w:val="00FA3898"/>
    <w:rsid w:val="00FA3A5F"/>
    <w:rsid w:val="00FA3EE4"/>
    <w:rsid w:val="00FA47B9"/>
    <w:rsid w:val="00FA5848"/>
    <w:rsid w:val="00FA622A"/>
    <w:rsid w:val="00FA6332"/>
    <w:rsid w:val="00FA68BC"/>
    <w:rsid w:val="00FA6920"/>
    <w:rsid w:val="00FB0423"/>
    <w:rsid w:val="00FB04D8"/>
    <w:rsid w:val="00FB19A5"/>
    <w:rsid w:val="00FB2BF2"/>
    <w:rsid w:val="00FB3040"/>
    <w:rsid w:val="00FB3127"/>
    <w:rsid w:val="00FB3157"/>
    <w:rsid w:val="00FB4471"/>
    <w:rsid w:val="00FB46F3"/>
    <w:rsid w:val="00FB4890"/>
    <w:rsid w:val="00FB6174"/>
    <w:rsid w:val="00FB6235"/>
    <w:rsid w:val="00FC2265"/>
    <w:rsid w:val="00FC2C94"/>
    <w:rsid w:val="00FC2DF2"/>
    <w:rsid w:val="00FC36C1"/>
    <w:rsid w:val="00FC4518"/>
    <w:rsid w:val="00FC4C3C"/>
    <w:rsid w:val="00FC5EEE"/>
    <w:rsid w:val="00FC6654"/>
    <w:rsid w:val="00FC72C6"/>
    <w:rsid w:val="00FD00C1"/>
    <w:rsid w:val="00FD0561"/>
    <w:rsid w:val="00FD089A"/>
    <w:rsid w:val="00FD099B"/>
    <w:rsid w:val="00FD0D0F"/>
    <w:rsid w:val="00FD1ECE"/>
    <w:rsid w:val="00FD2221"/>
    <w:rsid w:val="00FD2BDB"/>
    <w:rsid w:val="00FD52BF"/>
    <w:rsid w:val="00FD543B"/>
    <w:rsid w:val="00FD657C"/>
    <w:rsid w:val="00FD6C12"/>
    <w:rsid w:val="00FD6E29"/>
    <w:rsid w:val="00FD7AB7"/>
    <w:rsid w:val="00FE02B5"/>
    <w:rsid w:val="00FE04ED"/>
    <w:rsid w:val="00FE2092"/>
    <w:rsid w:val="00FE2954"/>
    <w:rsid w:val="00FE4723"/>
    <w:rsid w:val="00FE4763"/>
    <w:rsid w:val="00FE4FDD"/>
    <w:rsid w:val="00FE53FA"/>
    <w:rsid w:val="00FE65E5"/>
    <w:rsid w:val="00FE696B"/>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05772F"/>
    <w:pPr>
      <w:keepNext/>
      <w:jc w:val="center"/>
      <w:outlineLvl w:val="6"/>
    </w:pPr>
    <w:rPr>
      <w:b/>
      <w:sz w:val="72"/>
    </w:rPr>
  </w:style>
  <w:style w:type="paragraph" w:styleId="Heading8">
    <w:name w:val="heading 8"/>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uiPriority w:val="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9"/>
    <w:rsid w:val="0005772F"/>
    <w:rPr>
      <w:rFonts w:eastAsia="Times New Roman" w:cs="Times New Roman"/>
      <w:b/>
      <w:szCs w:val="20"/>
      <w:lang w:val="en-US"/>
    </w:rPr>
  </w:style>
  <w:style w:type="character" w:customStyle="1" w:styleId="Heading7Char">
    <w:name w:val="Heading 7 Char"/>
    <w:basedOn w:val="DefaultParagraphFont"/>
    <w:link w:val="Heading7"/>
    <w:uiPriority w:val="9"/>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774493"/>
    <w:pPr>
      <w:tabs>
        <w:tab w:val="right" w:leader="dot" w:pos="9062"/>
      </w:tabs>
      <w:spacing w:before="80" w:after="80" w:line="264" w:lineRule="auto"/>
      <w:ind w:firstLine="709"/>
      <w:outlineLvl w:val="2"/>
    </w:pPr>
    <w:rPr>
      <w:rFonts w:eastAsia="Batang"/>
      <w:iCs/>
      <w:noProof/>
      <w:color w:val="FF0000"/>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uiPriority w:val="35"/>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Title Char Char,TITLE,Title Char Char Char Char,Title Char Char Char Char Char Char Char Char,Report 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En-tête client,Encabezado1"/>
    <w:basedOn w:val="Normal"/>
    <w:link w:val="HeaderChar"/>
    <w:rsid w:val="0005772F"/>
    <w:rPr>
      <w:sz w:val="20"/>
    </w:rPr>
  </w:style>
  <w:style w:type="character" w:customStyle="1" w:styleId="HeaderChar">
    <w:name w:val="Header Char"/>
    <w:aliases w:val="En-tête client Char,Encabezado1 Char"/>
    <w:basedOn w:val="DefaultParagraphFont"/>
    <w:link w:val="Header"/>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uiPriority w:val="99"/>
    <w:rsid w:val="0005772F"/>
    <w:pPr>
      <w:spacing w:before="120"/>
      <w:ind w:left="1440" w:hanging="1440"/>
    </w:pPr>
    <w:rPr>
      <w:b/>
    </w:rPr>
  </w:style>
  <w:style w:type="character" w:customStyle="1" w:styleId="BodyTextIndent3Char">
    <w:name w:val="Body Text Indent 3 Char"/>
    <w:basedOn w:val="DefaultParagraphFont"/>
    <w:link w:val="BodyTextIndent3"/>
    <w:uiPriority w:val="99"/>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99"/>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C14055"/>
    <w:rPr>
      <w:rFonts w:ascii="TimesNewRomanPSMT" w:hAnsi="TimesNewRomanPSMT" w:hint="default"/>
      <w:b w:val="0"/>
      <w:bCs w:val="0"/>
      <w:i w:val="0"/>
      <w:iCs w:val="0"/>
      <w:color w:val="000000"/>
      <w:sz w:val="28"/>
      <w:szCs w:val="28"/>
    </w:rPr>
  </w:style>
  <w:style w:type="paragraph" w:customStyle="1" w:styleId="StyleHeading3SectionSection1SW-Heading3small-head3CharHead">
    <w:name w:val="Style Heading 3SectionSection1SW-Heading 3small-head3 CharHead"/>
    <w:basedOn w:val="Heading3"/>
    <w:rsid w:val="000542E8"/>
    <w:pPr>
      <w:keepNext/>
      <w:suppressAutoHyphens w:val="0"/>
      <w:spacing w:before="120" w:after="120"/>
      <w:jc w:val="left"/>
    </w:pPr>
    <w:rPr>
      <w:bCs/>
      <w:sz w:val="26"/>
    </w:rPr>
  </w:style>
  <w:style w:type="paragraph" w:customStyle="1" w:styleId="StyleHeading2Heading2CharBVI2Heading2-BVIRepHead2smal-hea">
    <w:name w:val="Style Heading 2Heading 2 CharBVI2Heading 2-BVIRepHead2smal-hea"/>
    <w:basedOn w:val="Heading2"/>
    <w:rsid w:val="000542E8"/>
    <w:pPr>
      <w:keepNext/>
      <w:pBdr>
        <w:bottom w:val="none" w:sz="0" w:space="0" w:color="auto"/>
      </w:pBdr>
      <w:suppressAutoHyphens w:val="0"/>
      <w:spacing w:before="120" w:after="120"/>
      <w:jc w:val="left"/>
    </w:pPr>
    <w:rPr>
      <w:bCs/>
      <w:sz w:val="26"/>
    </w:rPr>
  </w:style>
  <w:style w:type="paragraph" w:customStyle="1" w:styleId="StyleStyleHeading1SW-Heading1h1h11h12h13BSLH-1Heading1Char">
    <w:name w:val="Style Style Heading 1SW-Heading 1h1h11h12h13BSLH-1Heading 1 Char"/>
    <w:basedOn w:val="Normal"/>
    <w:rsid w:val="000542E8"/>
    <w:pPr>
      <w:keepNext/>
      <w:pBdr>
        <w:bottom w:val="single" w:sz="6" w:space="1" w:color="auto"/>
      </w:pBdr>
      <w:spacing w:before="120" w:after="360"/>
      <w:outlineLvl w:val="0"/>
    </w:pPr>
    <w:rPr>
      <w:rFonts w:ascii="Times New Roman Bold" w:hAnsi="Times New Roman Bold"/>
      <w:b/>
      <w:bCs/>
      <w:sz w:val="36"/>
      <w:lang w:val="fr-FR"/>
    </w:rPr>
  </w:style>
  <w:style w:type="table" w:styleId="TableGrid">
    <w:name w:val="Table Grid"/>
    <w:basedOn w:val="TableNormal"/>
    <w:uiPriority w:val="39"/>
    <w:rsid w:val="000542E8"/>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542E8"/>
    <w:rPr>
      <w:b/>
      <w:bCs/>
    </w:rPr>
  </w:style>
  <w:style w:type="paragraph" w:styleId="NoSpacing">
    <w:name w:val="No Spacing"/>
    <w:uiPriority w:val="1"/>
    <w:qFormat/>
    <w:rsid w:val="000542E8"/>
    <w:pPr>
      <w:spacing w:after="0" w:line="240" w:lineRule="auto"/>
    </w:pPr>
    <w:rPr>
      <w:rFonts w:asciiTheme="minorHAnsi" w:eastAsiaTheme="minorEastAsia" w:hAnsiTheme="minorHAnsi"/>
      <w:sz w:val="22"/>
      <w:lang w:val="en-US"/>
    </w:rPr>
  </w:style>
  <w:style w:type="paragraph" w:styleId="Quote">
    <w:name w:val="Quote"/>
    <w:basedOn w:val="Normal"/>
    <w:next w:val="Normal"/>
    <w:link w:val="QuoteChar"/>
    <w:uiPriority w:val="29"/>
    <w:qFormat/>
    <w:rsid w:val="000542E8"/>
    <w:pPr>
      <w:spacing w:before="120" w:after="120" w:line="259" w:lineRule="auto"/>
      <w:ind w:left="720"/>
      <w:jc w:val="left"/>
    </w:pPr>
    <w:rPr>
      <w:rFonts w:asciiTheme="minorHAnsi" w:eastAsiaTheme="minorEastAsia" w:hAnsiTheme="minorHAnsi" w:cstheme="minorBidi"/>
      <w:color w:val="44546A" w:themeColor="text2"/>
      <w:szCs w:val="24"/>
    </w:rPr>
  </w:style>
  <w:style w:type="character" w:customStyle="1" w:styleId="QuoteChar">
    <w:name w:val="Quote Char"/>
    <w:basedOn w:val="DefaultParagraphFont"/>
    <w:link w:val="Quote"/>
    <w:uiPriority w:val="29"/>
    <w:rsid w:val="000542E8"/>
    <w:rPr>
      <w:rFonts w:asciiTheme="minorHAnsi" w:eastAsiaTheme="minorEastAsia" w:hAnsiTheme="minorHAnsi"/>
      <w:color w:val="44546A" w:themeColor="text2"/>
      <w:sz w:val="24"/>
      <w:szCs w:val="24"/>
      <w:lang w:val="en-US"/>
    </w:rPr>
  </w:style>
  <w:style w:type="paragraph" w:styleId="IntenseQuote">
    <w:name w:val="Intense Quote"/>
    <w:basedOn w:val="Normal"/>
    <w:next w:val="Normal"/>
    <w:link w:val="IntenseQuoteChar"/>
    <w:uiPriority w:val="30"/>
    <w:qFormat/>
    <w:rsid w:val="000542E8"/>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542E8"/>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0542E8"/>
    <w:rPr>
      <w:i/>
      <w:iCs/>
      <w:color w:val="595959" w:themeColor="text1" w:themeTint="A6"/>
    </w:rPr>
  </w:style>
  <w:style w:type="character" w:styleId="IntenseEmphasis">
    <w:name w:val="Intense Emphasis"/>
    <w:basedOn w:val="DefaultParagraphFont"/>
    <w:uiPriority w:val="21"/>
    <w:qFormat/>
    <w:rsid w:val="000542E8"/>
    <w:rPr>
      <w:b/>
      <w:bCs/>
      <w:i/>
      <w:iCs/>
    </w:rPr>
  </w:style>
  <w:style w:type="character" w:styleId="SubtleReference">
    <w:name w:val="Subtle Reference"/>
    <w:basedOn w:val="DefaultParagraphFont"/>
    <w:uiPriority w:val="31"/>
    <w:qFormat/>
    <w:rsid w:val="000542E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542E8"/>
    <w:rPr>
      <w:b/>
      <w:bCs/>
      <w:smallCaps/>
      <w:color w:val="44546A" w:themeColor="text2"/>
      <w:u w:val="single"/>
    </w:rPr>
  </w:style>
  <w:style w:type="character" w:styleId="BookTitle">
    <w:name w:val="Book Title"/>
    <w:basedOn w:val="DefaultParagraphFont"/>
    <w:uiPriority w:val="33"/>
    <w:qFormat/>
    <w:rsid w:val="000542E8"/>
    <w:rPr>
      <w:b/>
      <w:bCs/>
      <w:smallCaps/>
      <w:spacing w:val="10"/>
    </w:rPr>
  </w:style>
  <w:style w:type="paragraph" w:styleId="TOCHeading">
    <w:name w:val="TOC Heading"/>
    <w:basedOn w:val="Heading1"/>
    <w:next w:val="Normal"/>
    <w:uiPriority w:val="39"/>
    <w:semiHidden/>
    <w:unhideWhenUsed/>
    <w:qFormat/>
    <w:rsid w:val="000542E8"/>
    <w:pPr>
      <w:keepNext/>
      <w:keepLines/>
      <w:suppressAutoHyphens w:val="0"/>
      <w:spacing w:before="400" w:after="40"/>
      <w:jc w:val="left"/>
      <w:outlineLvl w:val="9"/>
    </w:pPr>
    <w:rPr>
      <w:rFonts w:asciiTheme="majorHAnsi" w:eastAsiaTheme="majorEastAsia" w:hAnsiTheme="majorHAnsi" w:cstheme="majorBidi"/>
      <w:b w:val="0"/>
      <w:smallCaps w:val="0"/>
      <w:color w:val="1F4E79" w:themeColor="accent1" w:themeShade="8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567778">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79013350">
      <w:bodyDiv w:val="1"/>
      <w:marLeft w:val="0"/>
      <w:marRight w:val="0"/>
      <w:marTop w:val="0"/>
      <w:marBottom w:val="0"/>
      <w:divBdr>
        <w:top w:val="none" w:sz="0" w:space="0" w:color="auto"/>
        <w:left w:val="none" w:sz="0" w:space="0" w:color="auto"/>
        <w:bottom w:val="none" w:sz="0" w:space="0" w:color="auto"/>
        <w:right w:val="none" w:sz="0" w:space="0" w:color="auto"/>
      </w:divBdr>
    </w:div>
    <w:div w:id="457071462">
      <w:bodyDiv w:val="1"/>
      <w:marLeft w:val="0"/>
      <w:marRight w:val="0"/>
      <w:marTop w:val="0"/>
      <w:marBottom w:val="0"/>
      <w:divBdr>
        <w:top w:val="none" w:sz="0" w:space="0" w:color="auto"/>
        <w:left w:val="none" w:sz="0" w:space="0" w:color="auto"/>
        <w:bottom w:val="none" w:sz="0" w:space="0" w:color="auto"/>
        <w:right w:val="none" w:sz="0" w:space="0" w:color="auto"/>
      </w:divBdr>
    </w:div>
    <w:div w:id="528690294">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08860297">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65D25-1E11-4854-AD34-6DDB0B9F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165</cp:revision>
  <cp:lastPrinted>2024-11-08T08:46:00Z</cp:lastPrinted>
  <dcterms:created xsi:type="dcterms:W3CDTF">2025-08-01T09:55:00Z</dcterms:created>
  <dcterms:modified xsi:type="dcterms:W3CDTF">2025-09-12T13:39:00Z</dcterms:modified>
</cp:coreProperties>
</file>