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B15A" w14:textId="77777777" w:rsidR="00ED45F7" w:rsidRPr="00B33790" w:rsidRDefault="00ED45F7" w:rsidP="00ED45F7">
      <w:pPr>
        <w:spacing w:before="20" w:after="20"/>
        <w:jc w:val="center"/>
        <w:outlineLvl w:val="0"/>
        <w:rPr>
          <w:b/>
          <w:sz w:val="28"/>
          <w:szCs w:val="28"/>
          <w:lang w:val="nl-NL"/>
        </w:rPr>
      </w:pPr>
      <w:r w:rsidRPr="00B33790">
        <w:rPr>
          <w:b/>
          <w:sz w:val="28"/>
          <w:szCs w:val="28"/>
          <w:lang w:val="nl-NL"/>
        </w:rPr>
        <w:t>Phần 2. YÊU CẦU VỀ KỸ THUẬT</w:t>
      </w:r>
    </w:p>
    <w:p w14:paraId="58EE7EAB" w14:textId="77777777" w:rsidR="00ED45F7" w:rsidRPr="00B33790" w:rsidRDefault="00ED45F7" w:rsidP="00ED45F7">
      <w:pPr>
        <w:widowControl w:val="0"/>
        <w:spacing w:before="20" w:after="20"/>
        <w:jc w:val="center"/>
        <w:outlineLvl w:val="1"/>
        <w:rPr>
          <w:sz w:val="28"/>
          <w:szCs w:val="28"/>
          <w:lang w:val="nl-NL"/>
        </w:rPr>
      </w:pPr>
      <w:r w:rsidRPr="00B33790">
        <w:rPr>
          <w:b/>
          <w:sz w:val="28"/>
          <w:szCs w:val="28"/>
          <w:lang w:val="nl-NL"/>
        </w:rPr>
        <w:t>Chương V. YÊU CẦU VỀ KỸ THUẬT</w:t>
      </w:r>
    </w:p>
    <w:p w14:paraId="507E5012" w14:textId="77777777" w:rsidR="00ED45F7" w:rsidRPr="00B33790" w:rsidRDefault="00ED45F7" w:rsidP="00ED45F7">
      <w:pPr>
        <w:pStyle w:val="Subtitle"/>
        <w:spacing w:before="20" w:after="20"/>
        <w:rPr>
          <w:sz w:val="20"/>
          <w:szCs w:val="32"/>
          <w:lang w:val="nl-NL"/>
        </w:rPr>
      </w:pPr>
    </w:p>
    <w:p w14:paraId="18D2963D" w14:textId="77777777" w:rsidR="00ED45F7" w:rsidRPr="00B33790" w:rsidRDefault="00ED45F7" w:rsidP="00ED45F7">
      <w:pPr>
        <w:pStyle w:val="SectionVIHeader"/>
        <w:widowControl w:val="0"/>
        <w:spacing w:before="20" w:after="20"/>
        <w:ind w:firstLine="709"/>
        <w:jc w:val="both"/>
        <w:rPr>
          <w:sz w:val="28"/>
          <w:szCs w:val="28"/>
          <w:lang w:val="nl-NL"/>
        </w:rPr>
      </w:pPr>
      <w:r w:rsidRPr="00B33790">
        <w:rPr>
          <w:sz w:val="28"/>
          <w:szCs w:val="28"/>
          <w:lang w:val="nl-NL"/>
        </w:rPr>
        <w:t>Mục 1. Yêu cầu về kỹ thuật</w:t>
      </w:r>
    </w:p>
    <w:p w14:paraId="61DA5183" w14:textId="77777777" w:rsidR="00ED45F7" w:rsidRPr="00B33790" w:rsidRDefault="00ED45F7" w:rsidP="00ED45F7">
      <w:pPr>
        <w:widowControl w:val="0"/>
        <w:spacing w:before="20" w:after="20"/>
        <w:ind w:firstLine="709"/>
        <w:rPr>
          <w:i/>
          <w:sz w:val="28"/>
          <w:szCs w:val="28"/>
          <w:lang w:val="nl-NL"/>
        </w:rPr>
      </w:pPr>
      <w:r w:rsidRPr="00B33790">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F760701" w14:textId="77777777" w:rsidR="00ED45F7" w:rsidRPr="00B33790" w:rsidRDefault="00ED45F7" w:rsidP="00ED45F7">
      <w:pPr>
        <w:widowControl w:val="0"/>
        <w:spacing w:before="20" w:after="20"/>
        <w:ind w:firstLine="709"/>
        <w:rPr>
          <w:i/>
          <w:sz w:val="28"/>
          <w:szCs w:val="28"/>
          <w:lang w:val="nl-NL"/>
        </w:rPr>
      </w:pPr>
      <w:r w:rsidRPr="00B33790">
        <w:rPr>
          <w:i/>
          <w:sz w:val="28"/>
          <w:szCs w:val="28"/>
          <w:lang w:val="nl-NL"/>
        </w:rPr>
        <w:t>Trong yêu cầu về kỹ thuật không được đưa ra các điều kiện</w:t>
      </w:r>
      <w:r w:rsidRPr="00B33790">
        <w:rPr>
          <w:iCs/>
          <w:sz w:val="28"/>
          <w:szCs w:val="28"/>
          <w:lang w:val="nl-NL"/>
        </w:rPr>
        <w:t xml:space="preserve"> </w:t>
      </w:r>
      <w:r w:rsidRPr="00B33790">
        <w:rPr>
          <w:i/>
          <w:iCs/>
          <w:sz w:val="28"/>
          <w:szCs w:val="28"/>
          <w:lang w:val="nl-NL"/>
        </w:rPr>
        <w:t>nhằm hạn chế sự tham gia của nhà thầu hoặc nhằm tạo lợi thế cho một hoặc một số nhà thầu gây ra sự cạnh tranh không bình đẳng,</w:t>
      </w:r>
      <w:r w:rsidRPr="00B33790">
        <w:rPr>
          <w:i/>
          <w:spacing w:val="-4"/>
          <w:sz w:val="28"/>
          <w:szCs w:val="28"/>
          <w:lang w:val="nl-NL"/>
        </w:rPr>
        <w:t xml:space="preserve"> đồng thời cũng không đưa ra các yêu cầu quá cao dẫn đến làm tăng giá dự thầu hoặc làm hạn chế sự tham gia của các nhà thầu,</w:t>
      </w:r>
      <w:r w:rsidRPr="00B33790">
        <w:rPr>
          <w:i/>
          <w:sz w:val="28"/>
          <w:szCs w:val="28"/>
          <w:lang w:val="nl-NL"/>
        </w:rPr>
        <w:t xml:space="preserve"> không được nêu yêu cầu về tên, ký mã hiệu, nhãn hiệu cụ thể của hàng hóa.</w:t>
      </w:r>
    </w:p>
    <w:p w14:paraId="3DF760DE" w14:textId="77777777" w:rsidR="00ED45F7" w:rsidRPr="00B33790" w:rsidRDefault="00ED45F7" w:rsidP="00ED45F7">
      <w:pPr>
        <w:widowControl w:val="0"/>
        <w:spacing w:before="20" w:after="20"/>
        <w:ind w:firstLine="709"/>
        <w:rPr>
          <w:i/>
          <w:sz w:val="28"/>
          <w:szCs w:val="28"/>
          <w:lang w:val="nl-NL"/>
        </w:rPr>
      </w:pPr>
      <w:r w:rsidRPr="00B33790">
        <w:rPr>
          <w:i/>
          <w:sz w:val="28"/>
          <w:szCs w:val="28"/>
          <w:lang w:val="vi-VN"/>
        </w:rPr>
        <w:t xml:space="preserve">Hồ sơ mời thầu </w:t>
      </w:r>
      <w:r w:rsidRPr="00B33790">
        <w:rPr>
          <w:i/>
          <w:sz w:val="28"/>
          <w:szCs w:val="28"/>
          <w:lang w:val="nl-NL"/>
        </w:rPr>
        <w:t>được</w:t>
      </w:r>
      <w:r w:rsidRPr="00B33790">
        <w:rPr>
          <w:i/>
          <w:sz w:val="28"/>
          <w:szCs w:val="28"/>
          <w:lang w:val="vi-VN"/>
        </w:rPr>
        <w:t xml:space="preserve"> nêu nhãn hiệu, cat</w:t>
      </w:r>
      <w:r w:rsidRPr="00B33790">
        <w:rPr>
          <w:i/>
          <w:sz w:val="28"/>
          <w:szCs w:val="28"/>
          <w:lang w:val="nl-NL"/>
        </w:rPr>
        <w:t>alô</w:t>
      </w:r>
      <w:r w:rsidRPr="00B33790">
        <w:rPr>
          <w:i/>
          <w:sz w:val="28"/>
          <w:szCs w:val="28"/>
          <w:lang w:val="vi-VN"/>
        </w:rPr>
        <w:t xml:space="preserve"> của một </w:t>
      </w:r>
      <w:r w:rsidRPr="00B33790">
        <w:rPr>
          <w:i/>
          <w:sz w:val="28"/>
          <w:szCs w:val="28"/>
          <w:lang w:val="nl-NL"/>
        </w:rPr>
        <w:t>sản phẩm cụ thể</w:t>
      </w:r>
      <w:r w:rsidRPr="00B33790">
        <w:rPr>
          <w:i/>
          <w:sz w:val="28"/>
          <w:szCs w:val="28"/>
          <w:lang w:val="vi-VN"/>
        </w:rPr>
        <w:t xml:space="preserve"> để tham khảo, minh họa cho yêu cầu về kỹ thuật của hàng hóa </w:t>
      </w:r>
      <w:r w:rsidRPr="00B33790">
        <w:rPr>
          <w:i/>
          <w:sz w:val="28"/>
          <w:szCs w:val="28"/>
          <w:lang w:val="nl-NL"/>
        </w:rPr>
        <w:t xml:space="preserve">nhưng </w:t>
      </w:r>
      <w:r w:rsidRPr="00B33790">
        <w:rPr>
          <w:i/>
          <w:sz w:val="28"/>
          <w:szCs w:val="28"/>
          <w:lang w:val="vi-VN"/>
        </w:rPr>
        <w:t>phải ghi kèm theo cụm từ “hoặc tương đương” sau nhãn hiệu, cat</w:t>
      </w:r>
      <w:r w:rsidRPr="00B33790">
        <w:rPr>
          <w:i/>
          <w:sz w:val="28"/>
          <w:szCs w:val="28"/>
          <w:lang w:val="nl-NL"/>
        </w:rPr>
        <w:t xml:space="preserve">alô </w:t>
      </w:r>
      <w:r w:rsidRPr="00B33790">
        <w:rPr>
          <w:i/>
          <w:sz w:val="28"/>
          <w:szCs w:val="28"/>
          <w:lang w:val="vi-VN"/>
        </w:rPr>
        <w:t xml:space="preserve">đồng thời phải quy định rõ </w:t>
      </w:r>
      <w:r w:rsidRPr="00B33790">
        <w:rPr>
          <w:i/>
          <w:sz w:val="28"/>
          <w:szCs w:val="28"/>
          <w:lang w:val="nl-NL"/>
        </w:rPr>
        <w:t xml:space="preserve">nội hàm </w:t>
      </w:r>
      <w:r w:rsidRPr="00B33790">
        <w:rPr>
          <w:i/>
          <w:sz w:val="28"/>
          <w:szCs w:val="28"/>
          <w:lang w:val="vi-VN"/>
        </w:rPr>
        <w:t xml:space="preserve">tương đương </w:t>
      </w:r>
      <w:r w:rsidRPr="00B33790">
        <w:rPr>
          <w:i/>
          <w:sz w:val="28"/>
          <w:szCs w:val="28"/>
          <w:lang w:val="nl-NL"/>
        </w:rPr>
        <w:t xml:space="preserve">với hàng hóa đó về </w:t>
      </w:r>
      <w:r w:rsidRPr="00B33790">
        <w:rPr>
          <w:i/>
          <w:sz w:val="28"/>
          <w:szCs w:val="28"/>
          <w:lang w:val="vi-VN"/>
        </w:rPr>
        <w:t>đặc tính kỹ thuật, tính năng sử dụng</w:t>
      </w:r>
      <w:r w:rsidRPr="00B33790">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564C04A1" w14:textId="77777777" w:rsidR="00ED45F7" w:rsidRPr="00B33790" w:rsidRDefault="00ED45F7" w:rsidP="00ED45F7">
      <w:pPr>
        <w:widowControl w:val="0"/>
        <w:spacing w:before="20" w:after="20"/>
        <w:ind w:firstLine="709"/>
        <w:rPr>
          <w:i/>
          <w:sz w:val="28"/>
          <w:szCs w:val="28"/>
          <w:lang w:val="nl-NL"/>
        </w:rPr>
      </w:pPr>
      <w:r w:rsidRPr="00B33790">
        <w:rPr>
          <w:i/>
          <w:sz w:val="28"/>
          <w:szCs w:val="28"/>
          <w:lang w:val="nl-NL"/>
        </w:rPr>
        <w:t xml:space="preserve">Yêu cầu về kỹ thuật bao gồm các nội dung cơ bản như sau: </w:t>
      </w:r>
    </w:p>
    <w:p w14:paraId="3D5A887A" w14:textId="77777777" w:rsidR="00ED45F7" w:rsidRDefault="00ED45F7" w:rsidP="00ED45F7">
      <w:pPr>
        <w:widowControl w:val="0"/>
        <w:spacing w:before="20" w:after="20"/>
        <w:ind w:firstLine="709"/>
        <w:rPr>
          <w:b/>
          <w:i/>
          <w:sz w:val="28"/>
          <w:szCs w:val="28"/>
          <w:lang w:val="vi-VN"/>
        </w:rPr>
      </w:pPr>
      <w:r w:rsidRPr="00B33790">
        <w:rPr>
          <w:b/>
          <w:i/>
          <w:sz w:val="28"/>
          <w:szCs w:val="28"/>
          <w:lang w:val="nl-NL"/>
        </w:rPr>
        <w:t>1.1. Giới thiệu chung về dự án/dự toán mua sắm, gói thầu</w:t>
      </w:r>
    </w:p>
    <w:p w14:paraId="5532910D" w14:textId="77777777" w:rsidR="00ED45F7" w:rsidRPr="0093408B" w:rsidRDefault="00ED45F7" w:rsidP="00ED45F7">
      <w:pPr>
        <w:spacing w:before="20" w:after="20"/>
        <w:ind w:firstLine="720"/>
        <w:rPr>
          <w:sz w:val="28"/>
          <w:szCs w:val="28"/>
          <w:lang w:val="pt-BR"/>
        </w:rPr>
      </w:pPr>
      <w:r w:rsidRPr="0093408B">
        <w:rPr>
          <w:sz w:val="28"/>
          <w:szCs w:val="28"/>
          <w:lang w:val="pt-BR"/>
        </w:rPr>
        <w:t>- Tên gói thầu</w:t>
      </w:r>
      <w:r w:rsidRPr="0093408B">
        <w:rPr>
          <w:sz w:val="28"/>
          <w:szCs w:val="28"/>
          <w:lang w:val="vi-VN"/>
        </w:rPr>
        <w:t>: Mua sắm Hóa phẩm và Dụng cụ vệ sinh năm 2025 do Trung tâm Y tế khu vực Hàm Thuận Bắc làm chủ đầu tư</w:t>
      </w:r>
      <w:r w:rsidRPr="0093408B">
        <w:rPr>
          <w:sz w:val="28"/>
          <w:szCs w:val="28"/>
          <w:lang w:val="pt-BR"/>
        </w:rPr>
        <w:t>;</w:t>
      </w:r>
    </w:p>
    <w:p w14:paraId="0FF38CAC" w14:textId="77777777" w:rsidR="00ED45F7" w:rsidRPr="0093408B" w:rsidRDefault="00ED45F7" w:rsidP="00ED45F7">
      <w:pPr>
        <w:spacing w:before="20" w:after="20"/>
        <w:ind w:firstLine="720"/>
        <w:rPr>
          <w:sz w:val="28"/>
          <w:szCs w:val="28"/>
          <w:lang w:val="pt-BR"/>
        </w:rPr>
      </w:pPr>
      <w:r w:rsidRPr="0093408B">
        <w:rPr>
          <w:sz w:val="28"/>
          <w:szCs w:val="28"/>
          <w:lang w:val="pt-BR"/>
        </w:rPr>
        <w:t>- Nguồn vốn</w:t>
      </w:r>
      <w:r w:rsidRPr="0093408B">
        <w:rPr>
          <w:sz w:val="28"/>
          <w:szCs w:val="28"/>
          <w:lang w:val="vi-VN"/>
        </w:rPr>
        <w:t xml:space="preserve">: </w:t>
      </w:r>
      <w:r w:rsidRPr="0093408B">
        <w:rPr>
          <w:iCs/>
          <w:sz w:val="28"/>
          <w:szCs w:val="28"/>
          <w:lang w:val="vi-VN"/>
        </w:rPr>
        <w:t>Nguồn thu dịch vụ khám chữa bệnh của đơn vị</w:t>
      </w:r>
      <w:r w:rsidRPr="0093408B">
        <w:rPr>
          <w:sz w:val="28"/>
          <w:szCs w:val="28"/>
          <w:lang w:val="pt-BR"/>
        </w:rPr>
        <w:t>;</w:t>
      </w:r>
    </w:p>
    <w:p w14:paraId="0D685A02" w14:textId="77777777" w:rsidR="00ED45F7" w:rsidRPr="0093408B" w:rsidRDefault="00ED45F7" w:rsidP="00ED45F7">
      <w:pPr>
        <w:spacing w:before="20" w:after="20"/>
        <w:ind w:firstLine="720"/>
        <w:rPr>
          <w:sz w:val="28"/>
          <w:szCs w:val="28"/>
          <w:lang w:val="pt-BR"/>
        </w:rPr>
      </w:pPr>
      <w:r w:rsidRPr="0093408B">
        <w:rPr>
          <w:sz w:val="28"/>
          <w:szCs w:val="28"/>
          <w:lang w:val="pt-BR"/>
        </w:rPr>
        <w:t>- Thời gian tổ chức lựa chọn nhà thầu</w:t>
      </w:r>
      <w:r w:rsidRPr="0093408B">
        <w:rPr>
          <w:sz w:val="28"/>
          <w:szCs w:val="28"/>
          <w:lang w:val="vi-VN"/>
        </w:rPr>
        <w:t xml:space="preserve">: </w:t>
      </w:r>
      <w:r w:rsidRPr="0093408B">
        <w:rPr>
          <w:iCs/>
          <w:sz w:val="28"/>
          <w:szCs w:val="28"/>
          <w:lang w:val="vi-VN"/>
        </w:rPr>
        <w:t>Quý IV/2025</w:t>
      </w:r>
      <w:r w:rsidRPr="0093408B">
        <w:rPr>
          <w:sz w:val="28"/>
          <w:szCs w:val="28"/>
          <w:lang w:val="pt-BR"/>
        </w:rPr>
        <w:t>;</w:t>
      </w:r>
    </w:p>
    <w:p w14:paraId="7751C90D" w14:textId="77777777" w:rsidR="00ED45F7" w:rsidRPr="0093408B" w:rsidRDefault="00ED45F7" w:rsidP="00ED45F7">
      <w:pPr>
        <w:spacing w:before="20" w:after="20"/>
        <w:ind w:firstLine="720"/>
        <w:rPr>
          <w:sz w:val="28"/>
          <w:szCs w:val="28"/>
          <w:lang w:val="pt-BR"/>
        </w:rPr>
      </w:pPr>
      <w:r w:rsidRPr="0093408B">
        <w:rPr>
          <w:sz w:val="28"/>
          <w:szCs w:val="28"/>
          <w:lang w:val="pt-BR"/>
        </w:rPr>
        <w:t>- Thời gian bắt đầu tổ chức lựa chọn nhà thầu</w:t>
      </w:r>
      <w:r w:rsidRPr="0093408B">
        <w:rPr>
          <w:sz w:val="28"/>
          <w:szCs w:val="28"/>
          <w:lang w:val="vi-VN"/>
        </w:rPr>
        <w:t xml:space="preserve">: </w:t>
      </w:r>
      <w:r w:rsidRPr="0093408B">
        <w:rPr>
          <w:iCs/>
          <w:sz w:val="28"/>
          <w:szCs w:val="28"/>
          <w:lang w:val="vi-VN"/>
        </w:rPr>
        <w:t>Tháng 10 năm 2025</w:t>
      </w:r>
      <w:r w:rsidRPr="0093408B">
        <w:rPr>
          <w:sz w:val="28"/>
          <w:szCs w:val="28"/>
          <w:lang w:val="pt-BR"/>
        </w:rPr>
        <w:t>;</w:t>
      </w:r>
    </w:p>
    <w:p w14:paraId="179AFF1F" w14:textId="77777777" w:rsidR="00ED45F7" w:rsidRPr="0093408B" w:rsidRDefault="00ED45F7" w:rsidP="00ED45F7">
      <w:pPr>
        <w:spacing w:before="20" w:after="20"/>
        <w:ind w:right="20" w:firstLine="720"/>
        <w:rPr>
          <w:iCs/>
          <w:sz w:val="28"/>
          <w:szCs w:val="28"/>
          <w:lang w:val="vi-VN"/>
        </w:rPr>
      </w:pPr>
      <w:r w:rsidRPr="0093408B">
        <w:rPr>
          <w:sz w:val="28"/>
          <w:szCs w:val="28"/>
          <w:lang w:val="pt-BR"/>
        </w:rPr>
        <w:t>- Hình thức lựa chọn nhà thầu</w:t>
      </w:r>
      <w:r w:rsidRPr="0093408B">
        <w:rPr>
          <w:sz w:val="28"/>
          <w:szCs w:val="28"/>
          <w:lang w:val="vi-VN"/>
        </w:rPr>
        <w:t>:</w:t>
      </w:r>
      <w:r w:rsidRPr="0093408B">
        <w:rPr>
          <w:iCs/>
          <w:sz w:val="28"/>
          <w:szCs w:val="28"/>
          <w:lang w:val="vi-VN"/>
        </w:rPr>
        <w:t xml:space="preserve"> Đấu thầu rộng rãi qua mạng trong nước theo quy định của Luật Đấu thầu số 22/2023/QH15.</w:t>
      </w:r>
    </w:p>
    <w:p w14:paraId="303A046E" w14:textId="77777777" w:rsidR="00ED45F7" w:rsidRPr="0093408B" w:rsidRDefault="00ED45F7" w:rsidP="00ED45F7">
      <w:pPr>
        <w:spacing w:before="20" w:after="20"/>
        <w:ind w:right="20" w:firstLine="720"/>
        <w:rPr>
          <w:iCs/>
          <w:sz w:val="28"/>
          <w:szCs w:val="28"/>
          <w:lang w:val="vi-VN"/>
        </w:rPr>
      </w:pPr>
      <w:r w:rsidRPr="0093408B">
        <w:rPr>
          <w:iCs/>
          <w:sz w:val="28"/>
          <w:szCs w:val="28"/>
          <w:lang w:val="vi-VN"/>
        </w:rPr>
        <w:t>- Phương thức lựa chọn nhà thầu: Một giai đoạn, một túi hồ sơ</w:t>
      </w:r>
      <w:r w:rsidRPr="0093408B">
        <w:rPr>
          <w:sz w:val="28"/>
          <w:szCs w:val="28"/>
          <w:lang w:val="pt-BR"/>
        </w:rPr>
        <w:t>;</w:t>
      </w:r>
    </w:p>
    <w:p w14:paraId="3CC8C455" w14:textId="77777777" w:rsidR="00ED45F7" w:rsidRPr="0093408B" w:rsidRDefault="00ED45F7" w:rsidP="00ED45F7">
      <w:pPr>
        <w:spacing w:before="20" w:after="20"/>
        <w:ind w:right="20" w:firstLine="720"/>
        <w:rPr>
          <w:iCs/>
          <w:sz w:val="28"/>
          <w:szCs w:val="28"/>
          <w:lang w:val="vi-VN"/>
        </w:rPr>
      </w:pPr>
      <w:r w:rsidRPr="0093408B">
        <w:rPr>
          <w:sz w:val="28"/>
          <w:szCs w:val="28"/>
          <w:lang w:val="pt-BR"/>
        </w:rPr>
        <w:t>- Loại hợp đồng</w:t>
      </w:r>
      <w:r w:rsidRPr="0093408B">
        <w:rPr>
          <w:sz w:val="28"/>
          <w:szCs w:val="28"/>
          <w:lang w:val="vi-VN"/>
        </w:rPr>
        <w:t xml:space="preserve">: </w:t>
      </w:r>
      <w:r w:rsidRPr="0093408B">
        <w:rPr>
          <w:iCs/>
          <w:sz w:val="28"/>
          <w:szCs w:val="28"/>
          <w:lang w:val="vi-VN"/>
        </w:rPr>
        <w:t>Hợp đồng theo đơn giá cố định;</w:t>
      </w:r>
    </w:p>
    <w:p w14:paraId="7D20B895" w14:textId="77777777" w:rsidR="00ED45F7" w:rsidRPr="0093408B" w:rsidRDefault="00ED45F7" w:rsidP="00ED45F7">
      <w:pPr>
        <w:spacing w:before="20" w:after="20"/>
        <w:ind w:firstLine="720"/>
        <w:rPr>
          <w:sz w:val="28"/>
          <w:szCs w:val="28"/>
          <w:lang w:val="pt-BR"/>
        </w:rPr>
      </w:pPr>
      <w:r w:rsidRPr="0093408B">
        <w:rPr>
          <w:sz w:val="28"/>
          <w:szCs w:val="28"/>
          <w:lang w:val="pt-BR"/>
        </w:rPr>
        <w:t>- Thời gian thực hiện gói thầu</w:t>
      </w:r>
      <w:r w:rsidRPr="0093408B">
        <w:rPr>
          <w:sz w:val="28"/>
          <w:szCs w:val="28"/>
          <w:lang w:val="vi-VN"/>
        </w:rPr>
        <w:t xml:space="preserve">: </w:t>
      </w:r>
      <w:r w:rsidRPr="0093408B">
        <w:rPr>
          <w:iCs/>
          <w:sz w:val="28"/>
          <w:szCs w:val="28"/>
          <w:lang w:val="vi-VN"/>
        </w:rPr>
        <w:t>12 tháng kể từ ngày Hợp đồng có hiệu lực</w:t>
      </w:r>
      <w:r w:rsidRPr="0093408B">
        <w:rPr>
          <w:sz w:val="28"/>
          <w:szCs w:val="28"/>
          <w:lang w:val="pt-BR"/>
        </w:rPr>
        <w:t>;</w:t>
      </w:r>
    </w:p>
    <w:p w14:paraId="6B5625CF" w14:textId="77777777" w:rsidR="00ED45F7" w:rsidRDefault="00ED45F7" w:rsidP="00ED45F7">
      <w:pPr>
        <w:spacing w:before="20" w:after="20"/>
        <w:ind w:firstLine="720"/>
        <w:rPr>
          <w:sz w:val="28"/>
          <w:szCs w:val="28"/>
          <w:lang w:val="vi-VN"/>
        </w:rPr>
      </w:pPr>
      <w:r w:rsidRPr="0093408B">
        <w:rPr>
          <w:sz w:val="28"/>
          <w:szCs w:val="28"/>
          <w:lang w:val="pt-BR"/>
        </w:rPr>
        <w:t>- Tùy chọn mua thêm (nếu có)</w:t>
      </w:r>
      <w:r w:rsidRPr="0093408B">
        <w:rPr>
          <w:sz w:val="28"/>
          <w:szCs w:val="28"/>
          <w:lang w:val="vi-VN"/>
        </w:rPr>
        <w:t>:</w:t>
      </w:r>
      <w:r w:rsidRPr="0093408B">
        <w:rPr>
          <w:iCs/>
          <w:sz w:val="28"/>
          <w:szCs w:val="28"/>
          <w:lang w:val="vi-VN"/>
        </w:rPr>
        <w:t xml:space="preserve"> không quá 30% tổng giá trị hợp đồng</w:t>
      </w:r>
      <w:r w:rsidRPr="0093408B">
        <w:rPr>
          <w:sz w:val="28"/>
          <w:szCs w:val="28"/>
          <w:lang w:val="pt-BR"/>
        </w:rPr>
        <w:t>;</w:t>
      </w:r>
    </w:p>
    <w:p w14:paraId="62F575CD" w14:textId="77777777" w:rsidR="00ED45F7" w:rsidRPr="0093408B" w:rsidRDefault="00ED45F7" w:rsidP="00ED45F7">
      <w:pPr>
        <w:spacing w:before="20" w:after="20"/>
        <w:ind w:firstLine="720"/>
        <w:rPr>
          <w:b/>
          <w:sz w:val="28"/>
          <w:szCs w:val="28"/>
          <w:lang w:val="nl-NL"/>
        </w:rPr>
      </w:pPr>
      <w:r>
        <w:rPr>
          <w:sz w:val="28"/>
          <w:szCs w:val="28"/>
          <w:lang w:val="vi-VN"/>
        </w:rPr>
        <w:t xml:space="preserve">- Danh mục hàng hóa: </w:t>
      </w:r>
      <w:r w:rsidRPr="0093408B">
        <w:rPr>
          <w:sz w:val="28"/>
          <w:szCs w:val="28"/>
          <w:lang w:val="pt-BR"/>
        </w:rPr>
        <w:t xml:space="preserve"> </w:t>
      </w:r>
      <w:r w:rsidRPr="00B33790">
        <w:rPr>
          <w:b/>
          <w:sz w:val="28"/>
          <w:szCs w:val="28"/>
          <w:lang w:val="nl-NL"/>
        </w:rPr>
        <w:t>Mẫu số 01A (webform trên Hệ thống)</w:t>
      </w:r>
      <w:r>
        <w:rPr>
          <w:b/>
          <w:sz w:val="28"/>
          <w:szCs w:val="28"/>
          <w:lang w:val="vi-VN"/>
        </w:rPr>
        <w:t xml:space="preserve"> </w:t>
      </w:r>
      <w:r w:rsidRPr="00B33790">
        <w:rPr>
          <w:b/>
          <w:sz w:val="26"/>
          <w:szCs w:val="28"/>
          <w:lang w:val="nl-NL"/>
        </w:rPr>
        <w:t>PHẠM VI CUNG CẤP HÀNG HÓA</w:t>
      </w:r>
    </w:p>
    <w:p w14:paraId="7DB52032" w14:textId="77777777" w:rsidR="00ED45F7" w:rsidRPr="00B33790" w:rsidRDefault="00ED45F7" w:rsidP="00ED45F7">
      <w:pPr>
        <w:widowControl w:val="0"/>
        <w:spacing w:before="20" w:after="20"/>
        <w:ind w:firstLine="709"/>
        <w:rPr>
          <w:i/>
          <w:spacing w:val="2"/>
          <w:sz w:val="28"/>
          <w:szCs w:val="28"/>
          <w:lang w:val="nl-NL"/>
        </w:rPr>
      </w:pPr>
      <w:bookmarkStart w:id="0" w:name="_Hlk154743134"/>
      <w:r w:rsidRPr="00B33790">
        <w:rPr>
          <w:i/>
          <w:sz w:val="28"/>
          <w:szCs w:val="28"/>
          <w:lang w:val="nl-NL"/>
        </w:rPr>
        <w:t>Mục này nêu thông tin tóm tắt về dự án/dự toán mua sắm và gói thầu như địa điểm thực hiện dự án/dự toán mua sắm, quy mô của dự án/dự toán mua sắm, yêu cầu về cung cấp hàng hóa thuộc gói thầu, thời gian thực hiện gói thầu và những thông tin khác tùy theo tính chất và yêu cầu của gói thầu.</w:t>
      </w:r>
    </w:p>
    <w:bookmarkEnd w:id="0"/>
    <w:p w14:paraId="28A11F7E" w14:textId="77777777" w:rsidR="00ED45F7" w:rsidRDefault="00ED45F7" w:rsidP="00ED45F7">
      <w:pPr>
        <w:widowControl w:val="0"/>
        <w:spacing w:before="20" w:after="20"/>
        <w:ind w:firstLine="709"/>
        <w:rPr>
          <w:b/>
          <w:i/>
          <w:sz w:val="28"/>
          <w:szCs w:val="28"/>
          <w:lang w:val="vi-VN"/>
        </w:rPr>
      </w:pPr>
      <w:r w:rsidRPr="00B33790">
        <w:rPr>
          <w:b/>
          <w:i/>
          <w:sz w:val="28"/>
          <w:szCs w:val="28"/>
          <w:lang w:val="nl-NL"/>
        </w:rPr>
        <w:t>1.2. Yêu cầu về kỹ thuật</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3"/>
        <w:gridCol w:w="6168"/>
        <w:gridCol w:w="1449"/>
      </w:tblGrid>
      <w:tr w:rsidR="00ED45F7" w:rsidRPr="00786DB1" w14:paraId="7E8BCA41" w14:textId="77777777" w:rsidTr="002D441E">
        <w:trPr>
          <w:trHeight w:val="147"/>
          <w:jc w:val="center"/>
        </w:trPr>
        <w:tc>
          <w:tcPr>
            <w:tcW w:w="8391" w:type="dxa"/>
            <w:gridSpan w:val="2"/>
            <w:vAlign w:val="center"/>
          </w:tcPr>
          <w:p w14:paraId="4841EC08" w14:textId="77777777" w:rsidR="00ED45F7" w:rsidRPr="00786DB1" w:rsidRDefault="00ED45F7" w:rsidP="002D441E">
            <w:pPr>
              <w:spacing w:before="60" w:after="60"/>
              <w:ind w:right="45"/>
              <w:jc w:val="center"/>
              <w:rPr>
                <w:b/>
                <w:sz w:val="28"/>
                <w:szCs w:val="28"/>
                <w:lang w:val="vi-VN"/>
              </w:rPr>
            </w:pPr>
            <w:r w:rsidRPr="00786DB1">
              <w:rPr>
                <w:b/>
                <w:sz w:val="28"/>
                <w:szCs w:val="28"/>
              </w:rPr>
              <w:t>Nội dung đánh giá</w:t>
            </w:r>
            <w:r w:rsidRPr="00786DB1">
              <w:rPr>
                <w:b/>
                <w:sz w:val="28"/>
                <w:szCs w:val="28"/>
                <w:lang w:val="vi-VN"/>
              </w:rPr>
              <w:t xml:space="preserve"> </w:t>
            </w:r>
          </w:p>
        </w:tc>
        <w:tc>
          <w:tcPr>
            <w:tcW w:w="1449" w:type="dxa"/>
            <w:vAlign w:val="center"/>
          </w:tcPr>
          <w:p w14:paraId="2408BEC8" w14:textId="77777777" w:rsidR="00ED45F7" w:rsidRPr="00786DB1" w:rsidRDefault="00ED45F7" w:rsidP="002D441E">
            <w:pPr>
              <w:spacing w:before="60" w:after="60"/>
              <w:ind w:right="45"/>
              <w:jc w:val="center"/>
              <w:rPr>
                <w:b/>
                <w:sz w:val="28"/>
                <w:szCs w:val="28"/>
              </w:rPr>
            </w:pPr>
            <w:r w:rsidRPr="00786DB1">
              <w:rPr>
                <w:b/>
                <w:sz w:val="28"/>
                <w:szCs w:val="28"/>
              </w:rPr>
              <w:t>Tiêu chí đánh giá</w:t>
            </w:r>
          </w:p>
        </w:tc>
      </w:tr>
      <w:tr w:rsidR="00ED45F7" w:rsidRPr="00786DB1" w14:paraId="0215278F" w14:textId="77777777" w:rsidTr="002D441E">
        <w:trPr>
          <w:trHeight w:val="147"/>
          <w:jc w:val="center"/>
        </w:trPr>
        <w:tc>
          <w:tcPr>
            <w:tcW w:w="8391" w:type="dxa"/>
            <w:gridSpan w:val="2"/>
            <w:vAlign w:val="center"/>
          </w:tcPr>
          <w:p w14:paraId="53DB2A61" w14:textId="77777777" w:rsidR="00ED45F7" w:rsidRPr="00786DB1" w:rsidRDefault="00ED45F7" w:rsidP="002D441E">
            <w:pPr>
              <w:spacing w:before="60" w:after="60"/>
              <w:ind w:right="45"/>
              <w:rPr>
                <w:b/>
                <w:sz w:val="28"/>
                <w:szCs w:val="28"/>
              </w:rPr>
            </w:pPr>
            <w:r w:rsidRPr="00786DB1">
              <w:rPr>
                <w:b/>
                <w:sz w:val="28"/>
                <w:szCs w:val="28"/>
              </w:rPr>
              <w:t>1</w:t>
            </w:r>
            <w:r w:rsidRPr="00786DB1">
              <w:rPr>
                <w:b/>
                <w:sz w:val="28"/>
                <w:szCs w:val="28"/>
                <w:lang w:val="vi-VN"/>
              </w:rPr>
              <w:t>-</w:t>
            </w:r>
            <w:r w:rsidRPr="00786DB1">
              <w:rPr>
                <w:b/>
                <w:sz w:val="28"/>
                <w:szCs w:val="28"/>
              </w:rPr>
              <w:t xml:space="preserve"> Đặc tính kỹ thuật của hàng hóa</w:t>
            </w:r>
          </w:p>
        </w:tc>
        <w:tc>
          <w:tcPr>
            <w:tcW w:w="1449" w:type="dxa"/>
            <w:vAlign w:val="center"/>
          </w:tcPr>
          <w:p w14:paraId="19F5B45E" w14:textId="77777777" w:rsidR="00ED45F7" w:rsidRPr="00786DB1" w:rsidRDefault="00ED45F7" w:rsidP="002D441E">
            <w:pPr>
              <w:spacing w:before="60" w:after="60"/>
              <w:ind w:right="45"/>
              <w:rPr>
                <w:b/>
                <w:sz w:val="28"/>
                <w:szCs w:val="28"/>
              </w:rPr>
            </w:pPr>
          </w:p>
        </w:tc>
      </w:tr>
      <w:tr w:rsidR="00ED45F7" w:rsidRPr="00786DB1" w14:paraId="67185C36" w14:textId="77777777" w:rsidTr="002D441E">
        <w:trPr>
          <w:trHeight w:val="674"/>
          <w:jc w:val="center"/>
        </w:trPr>
        <w:tc>
          <w:tcPr>
            <w:tcW w:w="2223" w:type="dxa"/>
            <w:vMerge w:val="restart"/>
            <w:vAlign w:val="center"/>
          </w:tcPr>
          <w:p w14:paraId="009B4F47" w14:textId="77777777" w:rsidR="00ED45F7" w:rsidRPr="00786DB1" w:rsidRDefault="00ED45F7" w:rsidP="002D441E">
            <w:pPr>
              <w:spacing w:before="60" w:after="60"/>
              <w:ind w:right="45"/>
              <w:rPr>
                <w:sz w:val="28"/>
                <w:szCs w:val="28"/>
              </w:rPr>
            </w:pPr>
            <w:r w:rsidRPr="00786DB1">
              <w:rPr>
                <w:sz w:val="28"/>
                <w:szCs w:val="28"/>
              </w:rPr>
              <w:lastRenderedPageBreak/>
              <w:t xml:space="preserve">Đặc tính </w:t>
            </w:r>
            <w:r w:rsidRPr="00786DB1">
              <w:rPr>
                <w:sz w:val="28"/>
                <w:szCs w:val="28"/>
                <w:lang w:val="vi-VN"/>
              </w:rPr>
              <w:t xml:space="preserve">kỹ thuật </w:t>
            </w:r>
            <w:r w:rsidRPr="00786DB1">
              <w:rPr>
                <w:sz w:val="28"/>
                <w:szCs w:val="28"/>
              </w:rPr>
              <w:t>của hàng hóa.</w:t>
            </w:r>
          </w:p>
        </w:tc>
        <w:tc>
          <w:tcPr>
            <w:tcW w:w="6168" w:type="dxa"/>
            <w:vAlign w:val="center"/>
          </w:tcPr>
          <w:p w14:paraId="613CFE5B" w14:textId="77777777" w:rsidR="00ED45F7" w:rsidRPr="00786DB1" w:rsidRDefault="00ED45F7" w:rsidP="002D441E">
            <w:pPr>
              <w:spacing w:before="60" w:after="60"/>
              <w:ind w:right="45"/>
              <w:rPr>
                <w:sz w:val="28"/>
                <w:szCs w:val="28"/>
                <w:lang w:val="vi-VN"/>
              </w:rPr>
            </w:pPr>
            <w:r w:rsidRPr="00786DB1">
              <w:rPr>
                <w:sz w:val="28"/>
                <w:szCs w:val="28"/>
              </w:rPr>
              <w:t>Đặc tính</w:t>
            </w:r>
            <w:r w:rsidRPr="00786DB1">
              <w:rPr>
                <w:sz w:val="28"/>
                <w:szCs w:val="28"/>
                <w:lang w:val="vi-VN"/>
              </w:rPr>
              <w:t xml:space="preserve"> kỹ thuật</w:t>
            </w:r>
            <w:r w:rsidRPr="00786DB1">
              <w:rPr>
                <w:sz w:val="28"/>
                <w:szCs w:val="28"/>
              </w:rPr>
              <w:t xml:space="preserve"> của hàng hóa, tiêu chuẩn sản xuất phù hợp đáp ứng yêu cầu của HSYC</w:t>
            </w:r>
            <w:r w:rsidRPr="00786DB1">
              <w:rPr>
                <w:sz w:val="28"/>
                <w:szCs w:val="28"/>
                <w:lang w:val="vi-VN"/>
              </w:rPr>
              <w:t>:</w:t>
            </w:r>
          </w:p>
          <w:p w14:paraId="7BF6D64B" w14:textId="77777777" w:rsidR="00ED45F7" w:rsidRPr="00786DB1" w:rsidRDefault="00ED45F7" w:rsidP="002D441E">
            <w:pPr>
              <w:rPr>
                <w:sz w:val="28"/>
                <w:szCs w:val="28"/>
                <w:lang w:val="vi-VN"/>
              </w:rPr>
            </w:pPr>
            <w:r w:rsidRPr="00786DB1">
              <w:rPr>
                <w:sz w:val="28"/>
                <w:szCs w:val="28"/>
                <w:lang w:val="vi-VN"/>
              </w:rPr>
              <w:t xml:space="preserve">Các loại hóa phẩm &amp; dụng cụ vệ sinh: </w:t>
            </w:r>
          </w:p>
          <w:p w14:paraId="47880843" w14:textId="77777777" w:rsidR="00ED45F7" w:rsidRPr="00786DB1" w:rsidRDefault="00ED45F7" w:rsidP="002D441E">
            <w:pPr>
              <w:rPr>
                <w:b/>
                <w:sz w:val="28"/>
                <w:szCs w:val="28"/>
                <w:lang w:val="vi-VN"/>
              </w:rPr>
            </w:pPr>
            <w:r w:rsidRPr="00786DB1">
              <w:rPr>
                <w:sz w:val="28"/>
                <w:szCs w:val="28"/>
                <w:lang w:val="vi-VN"/>
              </w:rPr>
              <w:t>Các loại hàng hóa được sản xuất theo tiêu chuẩn quy định, không có chất độc hại ảnh hưởng đến sức khỏe người sử dụng &amp; môi trường xung quanh. Phải đảm bảo các tiêu chuẩn, kỹ thuật, mẫu mã, hình đáng, chất lượng, thương hiệu, màu sắc của nhà sản xuất.</w:t>
            </w:r>
          </w:p>
        </w:tc>
        <w:tc>
          <w:tcPr>
            <w:tcW w:w="1449" w:type="dxa"/>
            <w:vAlign w:val="center"/>
          </w:tcPr>
          <w:p w14:paraId="48B1C67C" w14:textId="77777777" w:rsidR="00ED45F7" w:rsidRPr="00786DB1" w:rsidRDefault="00ED45F7" w:rsidP="002D441E">
            <w:pPr>
              <w:spacing w:before="60" w:after="60"/>
              <w:ind w:right="45"/>
              <w:jc w:val="center"/>
              <w:rPr>
                <w:i/>
                <w:sz w:val="28"/>
                <w:szCs w:val="28"/>
              </w:rPr>
            </w:pPr>
            <w:r w:rsidRPr="00786DB1">
              <w:rPr>
                <w:i/>
                <w:sz w:val="28"/>
                <w:szCs w:val="28"/>
              </w:rPr>
              <w:t>Đạt</w:t>
            </w:r>
          </w:p>
        </w:tc>
      </w:tr>
      <w:tr w:rsidR="00ED45F7" w:rsidRPr="00786DB1" w14:paraId="32CFE6B4" w14:textId="77777777" w:rsidTr="002D441E">
        <w:trPr>
          <w:trHeight w:val="656"/>
          <w:jc w:val="center"/>
        </w:trPr>
        <w:tc>
          <w:tcPr>
            <w:tcW w:w="2223" w:type="dxa"/>
            <w:vMerge/>
          </w:tcPr>
          <w:p w14:paraId="2C96634D" w14:textId="77777777" w:rsidR="00ED45F7" w:rsidRPr="00786DB1" w:rsidRDefault="00ED45F7" w:rsidP="002D441E">
            <w:pPr>
              <w:spacing w:before="60" w:after="60"/>
              <w:ind w:right="45"/>
              <w:rPr>
                <w:sz w:val="28"/>
                <w:szCs w:val="28"/>
              </w:rPr>
            </w:pPr>
          </w:p>
        </w:tc>
        <w:tc>
          <w:tcPr>
            <w:tcW w:w="6168" w:type="dxa"/>
            <w:vAlign w:val="center"/>
          </w:tcPr>
          <w:p w14:paraId="206C5917" w14:textId="77777777" w:rsidR="00ED45F7" w:rsidRPr="00786DB1" w:rsidRDefault="00ED45F7" w:rsidP="002D441E">
            <w:pPr>
              <w:spacing w:before="60" w:after="60"/>
              <w:ind w:right="45"/>
              <w:rPr>
                <w:sz w:val="28"/>
                <w:szCs w:val="28"/>
              </w:rPr>
            </w:pPr>
            <w:r w:rsidRPr="00786DB1">
              <w:rPr>
                <w:sz w:val="28"/>
                <w:szCs w:val="28"/>
              </w:rPr>
              <w:t>- Đặc tính của hàng hóa, tiêu chuẩn sản xuất không phù</w:t>
            </w:r>
            <w:r w:rsidRPr="00786DB1">
              <w:rPr>
                <w:sz w:val="28"/>
                <w:szCs w:val="28"/>
                <w:lang w:val="vi-VN"/>
              </w:rPr>
              <w:t xml:space="preserve"> hợp hoặc bị lỗi, ...</w:t>
            </w:r>
            <w:r w:rsidRPr="00786DB1">
              <w:rPr>
                <w:sz w:val="28"/>
                <w:szCs w:val="28"/>
              </w:rPr>
              <w:t xml:space="preserve"> </w:t>
            </w:r>
            <w:r w:rsidRPr="00786DB1">
              <w:rPr>
                <w:sz w:val="28"/>
                <w:szCs w:val="28"/>
                <w:lang w:val="vi-VN"/>
              </w:rPr>
              <w:t xml:space="preserve">không đáp ứng </w:t>
            </w:r>
            <w:r w:rsidRPr="00786DB1">
              <w:rPr>
                <w:sz w:val="28"/>
                <w:szCs w:val="28"/>
              </w:rPr>
              <w:t>yêu cầu của HSYC.</w:t>
            </w:r>
          </w:p>
        </w:tc>
        <w:tc>
          <w:tcPr>
            <w:tcW w:w="1449" w:type="dxa"/>
            <w:vAlign w:val="center"/>
          </w:tcPr>
          <w:p w14:paraId="77A29235" w14:textId="77777777" w:rsidR="00ED45F7" w:rsidRPr="00786DB1" w:rsidRDefault="00ED45F7" w:rsidP="002D441E">
            <w:pPr>
              <w:spacing w:before="60" w:after="60"/>
              <w:ind w:right="45"/>
              <w:jc w:val="center"/>
              <w:rPr>
                <w:i/>
                <w:sz w:val="28"/>
                <w:szCs w:val="28"/>
              </w:rPr>
            </w:pPr>
            <w:r w:rsidRPr="00786DB1">
              <w:rPr>
                <w:i/>
                <w:sz w:val="28"/>
                <w:szCs w:val="28"/>
              </w:rPr>
              <w:t>Không đạt</w:t>
            </w:r>
          </w:p>
        </w:tc>
      </w:tr>
      <w:tr w:rsidR="00ED45F7" w:rsidRPr="00786DB1" w14:paraId="591998A6" w14:textId="77777777" w:rsidTr="002D441E">
        <w:trPr>
          <w:trHeight w:val="147"/>
          <w:jc w:val="center"/>
        </w:trPr>
        <w:tc>
          <w:tcPr>
            <w:tcW w:w="8391" w:type="dxa"/>
            <w:gridSpan w:val="2"/>
          </w:tcPr>
          <w:p w14:paraId="6CD24D25" w14:textId="77777777" w:rsidR="00ED45F7" w:rsidRPr="00786DB1" w:rsidRDefault="00ED45F7" w:rsidP="002D441E">
            <w:pPr>
              <w:spacing w:before="60" w:after="60"/>
              <w:ind w:right="45"/>
              <w:rPr>
                <w:b/>
                <w:sz w:val="28"/>
                <w:szCs w:val="28"/>
              </w:rPr>
            </w:pPr>
            <w:r w:rsidRPr="00786DB1">
              <w:rPr>
                <w:b/>
                <w:sz w:val="28"/>
                <w:szCs w:val="28"/>
              </w:rPr>
              <w:t>2- Tiêu chuẩn chất lượng của hàng hoá</w:t>
            </w:r>
          </w:p>
        </w:tc>
        <w:tc>
          <w:tcPr>
            <w:tcW w:w="1449" w:type="dxa"/>
            <w:vAlign w:val="center"/>
          </w:tcPr>
          <w:p w14:paraId="5AE688C3" w14:textId="77777777" w:rsidR="00ED45F7" w:rsidRPr="00786DB1" w:rsidRDefault="00ED45F7" w:rsidP="002D441E">
            <w:pPr>
              <w:spacing w:before="60" w:after="60"/>
              <w:ind w:right="45"/>
              <w:jc w:val="center"/>
              <w:rPr>
                <w:b/>
                <w:sz w:val="28"/>
                <w:szCs w:val="28"/>
              </w:rPr>
            </w:pPr>
          </w:p>
        </w:tc>
      </w:tr>
      <w:tr w:rsidR="00ED45F7" w:rsidRPr="00786DB1" w14:paraId="768DFC59" w14:textId="77777777" w:rsidTr="002D441E">
        <w:trPr>
          <w:trHeight w:val="147"/>
          <w:jc w:val="center"/>
        </w:trPr>
        <w:tc>
          <w:tcPr>
            <w:tcW w:w="2223" w:type="dxa"/>
            <w:vMerge w:val="restart"/>
          </w:tcPr>
          <w:p w14:paraId="46020327" w14:textId="77777777" w:rsidR="00ED45F7" w:rsidRPr="00786DB1" w:rsidRDefault="00ED45F7" w:rsidP="002D441E">
            <w:pPr>
              <w:spacing w:before="60" w:after="60"/>
              <w:ind w:right="45"/>
              <w:rPr>
                <w:sz w:val="28"/>
                <w:szCs w:val="28"/>
              </w:rPr>
            </w:pPr>
          </w:p>
        </w:tc>
        <w:tc>
          <w:tcPr>
            <w:tcW w:w="6168" w:type="dxa"/>
            <w:vAlign w:val="center"/>
          </w:tcPr>
          <w:p w14:paraId="563FC9C1" w14:textId="77777777" w:rsidR="00ED45F7" w:rsidRPr="00786DB1" w:rsidRDefault="00ED45F7" w:rsidP="002D441E">
            <w:pPr>
              <w:spacing w:before="60" w:after="60"/>
              <w:ind w:right="45"/>
              <w:rPr>
                <w:sz w:val="28"/>
                <w:szCs w:val="28"/>
              </w:rPr>
            </w:pPr>
            <w:r w:rsidRPr="00786DB1">
              <w:rPr>
                <w:sz w:val="28"/>
                <w:szCs w:val="28"/>
              </w:rPr>
              <w:t xml:space="preserve">Hàng hóa sản xuất từ </w:t>
            </w:r>
            <w:r w:rsidRPr="00786DB1">
              <w:rPr>
                <w:sz w:val="28"/>
                <w:szCs w:val="28"/>
                <w:lang w:val="vi-VN"/>
              </w:rPr>
              <w:t xml:space="preserve">tháng 8 </w:t>
            </w:r>
            <w:r w:rsidRPr="00786DB1">
              <w:rPr>
                <w:sz w:val="28"/>
                <w:szCs w:val="28"/>
              </w:rPr>
              <w:t>năm 20</w:t>
            </w:r>
            <w:r w:rsidRPr="00786DB1">
              <w:rPr>
                <w:sz w:val="28"/>
                <w:szCs w:val="28"/>
                <w:lang w:val="vi-VN"/>
              </w:rPr>
              <w:t>25</w:t>
            </w:r>
            <w:r w:rsidRPr="00786DB1">
              <w:rPr>
                <w:sz w:val="28"/>
                <w:szCs w:val="28"/>
              </w:rPr>
              <w:t xml:space="preserve"> trở về sau</w:t>
            </w:r>
          </w:p>
        </w:tc>
        <w:tc>
          <w:tcPr>
            <w:tcW w:w="1449" w:type="dxa"/>
            <w:vAlign w:val="center"/>
          </w:tcPr>
          <w:p w14:paraId="682BE21A" w14:textId="77777777" w:rsidR="00ED45F7" w:rsidRPr="00786DB1" w:rsidRDefault="00ED45F7" w:rsidP="002D441E">
            <w:pPr>
              <w:spacing w:before="60" w:after="60"/>
              <w:ind w:right="45"/>
              <w:jc w:val="center"/>
              <w:rPr>
                <w:i/>
                <w:sz w:val="28"/>
                <w:szCs w:val="28"/>
              </w:rPr>
            </w:pPr>
            <w:r w:rsidRPr="00786DB1">
              <w:rPr>
                <w:i/>
                <w:sz w:val="28"/>
                <w:szCs w:val="28"/>
              </w:rPr>
              <w:t>Đạt</w:t>
            </w:r>
          </w:p>
        </w:tc>
      </w:tr>
      <w:tr w:rsidR="00ED45F7" w:rsidRPr="00786DB1" w14:paraId="1CC59EC5" w14:textId="77777777" w:rsidTr="002D441E">
        <w:trPr>
          <w:trHeight w:val="147"/>
          <w:jc w:val="center"/>
        </w:trPr>
        <w:tc>
          <w:tcPr>
            <w:tcW w:w="2223" w:type="dxa"/>
            <w:vMerge/>
          </w:tcPr>
          <w:p w14:paraId="4016DAAB" w14:textId="77777777" w:rsidR="00ED45F7" w:rsidRPr="00786DB1" w:rsidRDefault="00ED45F7" w:rsidP="002D441E">
            <w:pPr>
              <w:spacing w:before="60" w:after="60"/>
              <w:ind w:right="45"/>
              <w:rPr>
                <w:sz w:val="28"/>
                <w:szCs w:val="28"/>
              </w:rPr>
            </w:pPr>
          </w:p>
        </w:tc>
        <w:tc>
          <w:tcPr>
            <w:tcW w:w="6168" w:type="dxa"/>
            <w:vAlign w:val="center"/>
          </w:tcPr>
          <w:p w14:paraId="47CFA12C" w14:textId="77777777" w:rsidR="00ED45F7" w:rsidRPr="00786DB1" w:rsidRDefault="00ED45F7" w:rsidP="002D441E">
            <w:pPr>
              <w:spacing w:before="60" w:after="60"/>
              <w:ind w:right="45"/>
              <w:rPr>
                <w:sz w:val="28"/>
                <w:szCs w:val="28"/>
                <w:lang w:val="vi-VN"/>
              </w:rPr>
            </w:pPr>
            <w:r w:rsidRPr="00786DB1">
              <w:rPr>
                <w:sz w:val="28"/>
                <w:szCs w:val="28"/>
              </w:rPr>
              <w:t xml:space="preserve">Hàng hóa sản xuất trước </w:t>
            </w:r>
            <w:r w:rsidRPr="00786DB1">
              <w:rPr>
                <w:sz w:val="28"/>
                <w:szCs w:val="28"/>
                <w:lang w:val="vi-VN"/>
              </w:rPr>
              <w:t xml:space="preserve">tháng 8 </w:t>
            </w:r>
            <w:r w:rsidRPr="00786DB1">
              <w:rPr>
                <w:sz w:val="28"/>
                <w:szCs w:val="28"/>
              </w:rPr>
              <w:t>năm 20</w:t>
            </w:r>
            <w:r w:rsidRPr="00786DB1">
              <w:rPr>
                <w:sz w:val="28"/>
                <w:szCs w:val="28"/>
                <w:lang w:val="vi-VN"/>
              </w:rPr>
              <w:t>25</w:t>
            </w:r>
          </w:p>
        </w:tc>
        <w:tc>
          <w:tcPr>
            <w:tcW w:w="1449" w:type="dxa"/>
            <w:vAlign w:val="center"/>
          </w:tcPr>
          <w:p w14:paraId="0366E0AA" w14:textId="77777777" w:rsidR="00ED45F7" w:rsidRPr="00786DB1" w:rsidRDefault="00ED45F7" w:rsidP="002D441E">
            <w:pPr>
              <w:spacing w:before="60" w:after="60"/>
              <w:ind w:right="45"/>
              <w:jc w:val="center"/>
              <w:rPr>
                <w:i/>
                <w:sz w:val="28"/>
                <w:szCs w:val="28"/>
              </w:rPr>
            </w:pPr>
            <w:r w:rsidRPr="00786DB1">
              <w:rPr>
                <w:i/>
                <w:sz w:val="28"/>
                <w:szCs w:val="28"/>
              </w:rPr>
              <w:t>Không đạt</w:t>
            </w:r>
          </w:p>
        </w:tc>
      </w:tr>
      <w:tr w:rsidR="00ED45F7" w:rsidRPr="00786DB1" w14:paraId="78952D37" w14:textId="77777777" w:rsidTr="002D441E">
        <w:trPr>
          <w:trHeight w:val="147"/>
          <w:jc w:val="center"/>
        </w:trPr>
        <w:tc>
          <w:tcPr>
            <w:tcW w:w="8391" w:type="dxa"/>
            <w:gridSpan w:val="2"/>
          </w:tcPr>
          <w:p w14:paraId="6468AA34" w14:textId="77777777" w:rsidR="00ED45F7" w:rsidRPr="00786DB1" w:rsidRDefault="00ED45F7" w:rsidP="002D441E">
            <w:pPr>
              <w:spacing w:before="60" w:after="60"/>
              <w:ind w:right="45"/>
              <w:rPr>
                <w:b/>
                <w:sz w:val="28"/>
                <w:szCs w:val="28"/>
              </w:rPr>
            </w:pPr>
            <w:r w:rsidRPr="00786DB1">
              <w:rPr>
                <w:b/>
                <w:sz w:val="28"/>
                <w:szCs w:val="28"/>
              </w:rPr>
              <w:t>3</w:t>
            </w:r>
            <w:r w:rsidRPr="00786DB1">
              <w:rPr>
                <w:b/>
                <w:sz w:val="28"/>
                <w:szCs w:val="28"/>
                <w:lang w:val="vi-VN"/>
              </w:rPr>
              <w:t xml:space="preserve">- </w:t>
            </w:r>
            <w:r w:rsidRPr="00786DB1">
              <w:rPr>
                <w:b/>
                <w:sz w:val="28"/>
                <w:szCs w:val="28"/>
              </w:rPr>
              <w:t>Tiến độ cung cấp hàng hóa, biện pháp tổ chức cung cấp hàng hóa</w:t>
            </w:r>
          </w:p>
        </w:tc>
        <w:tc>
          <w:tcPr>
            <w:tcW w:w="1449" w:type="dxa"/>
          </w:tcPr>
          <w:p w14:paraId="1E568767" w14:textId="77777777" w:rsidR="00ED45F7" w:rsidRPr="00786DB1" w:rsidRDefault="00ED45F7" w:rsidP="002D441E">
            <w:pPr>
              <w:spacing w:before="60" w:after="60"/>
              <w:ind w:right="45"/>
              <w:rPr>
                <w:i/>
                <w:sz w:val="28"/>
                <w:szCs w:val="28"/>
              </w:rPr>
            </w:pPr>
          </w:p>
        </w:tc>
      </w:tr>
      <w:tr w:rsidR="00ED45F7" w:rsidRPr="00786DB1" w14:paraId="7154C139" w14:textId="77777777" w:rsidTr="002D441E">
        <w:trPr>
          <w:trHeight w:val="596"/>
          <w:jc w:val="center"/>
        </w:trPr>
        <w:tc>
          <w:tcPr>
            <w:tcW w:w="2223" w:type="dxa"/>
            <w:vMerge w:val="restart"/>
            <w:vAlign w:val="center"/>
          </w:tcPr>
          <w:p w14:paraId="0DF49D08" w14:textId="77777777" w:rsidR="00ED45F7" w:rsidRPr="00786DB1" w:rsidRDefault="00ED45F7" w:rsidP="002D441E">
            <w:pPr>
              <w:spacing w:before="60" w:after="60"/>
              <w:ind w:right="45"/>
              <w:rPr>
                <w:sz w:val="28"/>
                <w:szCs w:val="28"/>
              </w:rPr>
            </w:pPr>
            <w:r w:rsidRPr="00786DB1">
              <w:rPr>
                <w:sz w:val="28"/>
                <w:szCs w:val="28"/>
              </w:rPr>
              <w:t>Bảng tiến độ cung cấp hàng hóa hợp lý, khả thi phù hợp đáp ứng yêu cầu của HSYC và hiệu quả kinh tế của các biện pháp tổ chức cung cấp hàng hóa.</w:t>
            </w:r>
          </w:p>
        </w:tc>
        <w:tc>
          <w:tcPr>
            <w:tcW w:w="6168" w:type="dxa"/>
            <w:vAlign w:val="center"/>
          </w:tcPr>
          <w:p w14:paraId="7C38EDBB" w14:textId="77777777" w:rsidR="00ED45F7" w:rsidRPr="00786DB1" w:rsidRDefault="00ED45F7" w:rsidP="002D441E">
            <w:pPr>
              <w:spacing w:before="60" w:after="60"/>
              <w:ind w:right="45"/>
              <w:rPr>
                <w:sz w:val="28"/>
                <w:szCs w:val="28"/>
              </w:rPr>
            </w:pPr>
            <w:r w:rsidRPr="00786DB1">
              <w:rPr>
                <w:sz w:val="28"/>
                <w:szCs w:val="28"/>
              </w:rPr>
              <w:t>Có các biện pháp và bảng tiến độ tổ chức cung cấp hàng hóa hợp lý và đáp ứng yêu cầu của HSYC.</w:t>
            </w:r>
          </w:p>
        </w:tc>
        <w:tc>
          <w:tcPr>
            <w:tcW w:w="1449" w:type="dxa"/>
            <w:vAlign w:val="center"/>
          </w:tcPr>
          <w:p w14:paraId="2F05171F" w14:textId="77777777" w:rsidR="00ED45F7" w:rsidRPr="00786DB1" w:rsidRDefault="00ED45F7" w:rsidP="002D441E">
            <w:pPr>
              <w:spacing w:before="60" w:after="60"/>
              <w:ind w:right="45"/>
              <w:jc w:val="center"/>
              <w:rPr>
                <w:i/>
                <w:sz w:val="28"/>
                <w:szCs w:val="28"/>
              </w:rPr>
            </w:pPr>
            <w:r w:rsidRPr="00786DB1">
              <w:rPr>
                <w:i/>
                <w:sz w:val="28"/>
                <w:szCs w:val="28"/>
              </w:rPr>
              <w:t>Đạt</w:t>
            </w:r>
          </w:p>
        </w:tc>
      </w:tr>
      <w:tr w:rsidR="00ED45F7" w:rsidRPr="00786DB1" w14:paraId="4E905933" w14:textId="77777777" w:rsidTr="002D441E">
        <w:trPr>
          <w:trHeight w:val="147"/>
          <w:jc w:val="center"/>
        </w:trPr>
        <w:tc>
          <w:tcPr>
            <w:tcW w:w="2223" w:type="dxa"/>
            <w:vMerge/>
          </w:tcPr>
          <w:p w14:paraId="5B85940D" w14:textId="77777777" w:rsidR="00ED45F7" w:rsidRPr="00786DB1" w:rsidRDefault="00ED45F7" w:rsidP="002D441E">
            <w:pPr>
              <w:spacing w:before="60" w:after="60"/>
              <w:ind w:right="45"/>
              <w:rPr>
                <w:sz w:val="28"/>
                <w:szCs w:val="28"/>
              </w:rPr>
            </w:pPr>
          </w:p>
        </w:tc>
        <w:tc>
          <w:tcPr>
            <w:tcW w:w="6168" w:type="dxa"/>
            <w:vAlign w:val="center"/>
          </w:tcPr>
          <w:p w14:paraId="2E8DA9BD" w14:textId="77777777" w:rsidR="00ED45F7" w:rsidRPr="00786DB1" w:rsidRDefault="00ED45F7" w:rsidP="002D441E">
            <w:pPr>
              <w:spacing w:before="60" w:after="60"/>
              <w:ind w:right="45"/>
              <w:rPr>
                <w:sz w:val="28"/>
                <w:szCs w:val="28"/>
                <w:lang w:val="vi-VN"/>
              </w:rPr>
            </w:pPr>
            <w:r w:rsidRPr="00786DB1">
              <w:rPr>
                <w:sz w:val="28"/>
                <w:szCs w:val="28"/>
              </w:rPr>
              <w:t>Không có các biện pháp và bảng tiến độ tổ chức cung cấp hàng hóa hợp lý và không đáp ứng yêu cầu của HSYC.</w:t>
            </w:r>
            <w:r w:rsidRPr="00786DB1">
              <w:rPr>
                <w:sz w:val="28"/>
                <w:szCs w:val="28"/>
                <w:lang w:val="vi-VN"/>
              </w:rPr>
              <w:t xml:space="preserve"> </w:t>
            </w:r>
          </w:p>
        </w:tc>
        <w:tc>
          <w:tcPr>
            <w:tcW w:w="1449" w:type="dxa"/>
            <w:vAlign w:val="center"/>
          </w:tcPr>
          <w:p w14:paraId="0BB58A89" w14:textId="77777777" w:rsidR="00ED45F7" w:rsidRPr="00786DB1" w:rsidRDefault="00ED45F7" w:rsidP="002D441E">
            <w:pPr>
              <w:spacing w:before="60" w:after="60"/>
              <w:ind w:right="45"/>
              <w:jc w:val="center"/>
              <w:rPr>
                <w:i/>
                <w:sz w:val="28"/>
                <w:szCs w:val="28"/>
              </w:rPr>
            </w:pPr>
            <w:r w:rsidRPr="00786DB1">
              <w:rPr>
                <w:i/>
                <w:sz w:val="28"/>
                <w:szCs w:val="28"/>
              </w:rPr>
              <w:t>Không đạt</w:t>
            </w:r>
          </w:p>
        </w:tc>
      </w:tr>
      <w:tr w:rsidR="00ED45F7" w:rsidRPr="00786DB1" w14:paraId="44AC5AE2" w14:textId="77777777" w:rsidTr="002D441E">
        <w:trPr>
          <w:trHeight w:val="431"/>
          <w:jc w:val="center"/>
        </w:trPr>
        <w:tc>
          <w:tcPr>
            <w:tcW w:w="8391" w:type="dxa"/>
            <w:gridSpan w:val="2"/>
          </w:tcPr>
          <w:p w14:paraId="12BAD28C" w14:textId="77777777" w:rsidR="00ED45F7" w:rsidRPr="00786DB1" w:rsidRDefault="00ED45F7" w:rsidP="002D441E">
            <w:pPr>
              <w:spacing w:before="60" w:after="60"/>
              <w:ind w:right="43"/>
              <w:rPr>
                <w:b/>
                <w:sz w:val="28"/>
                <w:szCs w:val="28"/>
              </w:rPr>
            </w:pPr>
            <w:r w:rsidRPr="00786DB1">
              <w:rPr>
                <w:b/>
                <w:sz w:val="28"/>
                <w:szCs w:val="28"/>
              </w:rPr>
              <w:t>Kết luận</w:t>
            </w:r>
            <w:r w:rsidRPr="00786DB1">
              <w:rPr>
                <w:b/>
                <w:sz w:val="28"/>
                <w:szCs w:val="28"/>
                <w:vertAlign w:val="superscript"/>
              </w:rPr>
              <w:t>(1)</w:t>
            </w:r>
          </w:p>
        </w:tc>
        <w:tc>
          <w:tcPr>
            <w:tcW w:w="1449" w:type="dxa"/>
          </w:tcPr>
          <w:p w14:paraId="242BF03F" w14:textId="77777777" w:rsidR="00ED45F7" w:rsidRPr="00786DB1" w:rsidRDefault="00ED45F7" w:rsidP="002D441E">
            <w:pPr>
              <w:spacing w:before="60" w:after="60"/>
              <w:ind w:right="43"/>
              <w:jc w:val="center"/>
              <w:rPr>
                <w:b/>
                <w:sz w:val="28"/>
                <w:szCs w:val="28"/>
              </w:rPr>
            </w:pPr>
            <w:r w:rsidRPr="00786DB1">
              <w:rPr>
                <w:b/>
                <w:sz w:val="28"/>
                <w:szCs w:val="28"/>
              </w:rPr>
              <w:t>_____</w:t>
            </w:r>
          </w:p>
        </w:tc>
      </w:tr>
    </w:tbl>
    <w:p w14:paraId="23275A35" w14:textId="77777777" w:rsidR="00ED45F7" w:rsidRPr="00786DB1" w:rsidRDefault="00ED45F7" w:rsidP="00ED45F7">
      <w:pPr>
        <w:widowControl w:val="0"/>
        <w:spacing w:before="20" w:after="20"/>
        <w:ind w:firstLine="709"/>
        <w:rPr>
          <w:b/>
          <w:i/>
          <w:sz w:val="28"/>
          <w:szCs w:val="28"/>
          <w:lang w:val="vi-VN"/>
        </w:rPr>
      </w:pPr>
    </w:p>
    <w:p w14:paraId="37BC6F62"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5309CB0E" w14:textId="77777777" w:rsidR="00ED45F7" w:rsidRPr="00B33790" w:rsidRDefault="00ED45F7" w:rsidP="00ED45F7">
      <w:pPr>
        <w:widowControl w:val="0"/>
        <w:spacing w:before="20" w:after="20"/>
        <w:ind w:firstLine="709"/>
        <w:rPr>
          <w:i/>
          <w:sz w:val="28"/>
          <w:szCs w:val="28"/>
          <w:lang w:val="nl-NL"/>
        </w:rPr>
      </w:pPr>
      <w:r w:rsidRPr="00B33790">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B33790">
        <w:rPr>
          <w:i/>
          <w:sz w:val="28"/>
          <w:szCs w:val="28"/>
          <w:lang w:val="nl-NL"/>
        </w:rPr>
        <w:t>Tùy thuộc vào sự phức tạp của hàng hóa, các yêu cầu kỹ thuật chung được nêu cho tất cả các hàng hóa hoặc cho từng loại hàng hóa riêng biệt.</w:t>
      </w:r>
    </w:p>
    <w:p w14:paraId="39BFCABA"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DD117F7"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w:t>
      </w:r>
      <w:r w:rsidRPr="00B33790">
        <w:rPr>
          <w:i/>
          <w:spacing w:val="-2"/>
          <w:sz w:val="28"/>
          <w:szCs w:val="28"/>
          <w:lang w:val="nl-NL"/>
        </w:rPr>
        <w:lastRenderedPageBreak/>
        <w:t xml:space="preserve">giá và so sánh các E-HSDT. </w:t>
      </w:r>
    </w:p>
    <w:p w14:paraId="299122C4"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3FEF9058"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64816352"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Thông số kỹ thuật phải mô tả đầy đủ các yêu cầu liên quan và không giới hạn ở những điểm sau đây:</w:t>
      </w:r>
    </w:p>
    <w:p w14:paraId="52CC3B72"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Các tiêu chuẩn về vật liệu, vật tư và tay nghề cần thiết để sản xuất chế tạo hàng hóa;</w:t>
      </w:r>
    </w:p>
    <w:p w14:paraId="00116B85"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Các yêu cầu chi tiết về thử nghiệm (loại hình và số lần thử);</w:t>
      </w:r>
    </w:p>
    <w:p w14:paraId="37567E65"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Các công việc bổ sung khác và/hoặc các dịch vụ liên quan cần thiết để giao hàng/hoàn thành đầy đủ;</w:t>
      </w:r>
    </w:p>
    <w:p w14:paraId="0C3BC190"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Các hoạt động cụ thể mà Nhà thầu sẽ phải thực hiện và sự tham gia của Chủ đầu tư;</w:t>
      </w:r>
    </w:p>
    <w:p w14:paraId="6B7D5C65"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434E798A"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4997DDF"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7F7EAC93"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39AF7811" w14:textId="77777777" w:rsidR="00ED45F7" w:rsidRPr="00B33790" w:rsidRDefault="00ED45F7" w:rsidP="00ED45F7">
      <w:pPr>
        <w:widowControl w:val="0"/>
        <w:spacing w:before="20" w:after="20"/>
        <w:ind w:firstLine="709"/>
        <w:rPr>
          <w:i/>
          <w:spacing w:val="-2"/>
          <w:sz w:val="28"/>
          <w:szCs w:val="28"/>
          <w:lang w:val="nl-NL"/>
        </w:rPr>
      </w:pPr>
      <w:r w:rsidRPr="00B33790">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ED45F7" w:rsidRPr="00B33790" w14:paraId="25FCDE9F" w14:textId="77777777" w:rsidTr="002D441E">
        <w:trPr>
          <w:trHeight w:val="899"/>
        </w:trPr>
        <w:tc>
          <w:tcPr>
            <w:tcW w:w="1809" w:type="dxa"/>
            <w:shd w:val="clear" w:color="auto" w:fill="E2EFD9"/>
            <w:vAlign w:val="center"/>
          </w:tcPr>
          <w:p w14:paraId="1B9DF6F9" w14:textId="77777777" w:rsidR="00ED45F7" w:rsidRPr="00E05CF6" w:rsidRDefault="00ED45F7" w:rsidP="002D441E">
            <w:pPr>
              <w:spacing w:before="20" w:after="20"/>
              <w:jc w:val="center"/>
              <w:rPr>
                <w:b/>
                <w:iCs/>
              </w:rPr>
            </w:pPr>
            <w:r w:rsidRPr="00E05CF6">
              <w:rPr>
                <w:b/>
                <w:iCs/>
              </w:rPr>
              <w:t>Hạng mục số</w:t>
            </w:r>
          </w:p>
        </w:tc>
        <w:tc>
          <w:tcPr>
            <w:tcW w:w="3715" w:type="dxa"/>
            <w:shd w:val="clear" w:color="auto" w:fill="E2EFD9"/>
            <w:vAlign w:val="center"/>
          </w:tcPr>
          <w:p w14:paraId="16187D49" w14:textId="77777777" w:rsidR="00ED45F7" w:rsidRPr="00E05CF6" w:rsidRDefault="00ED45F7" w:rsidP="002D441E">
            <w:pPr>
              <w:spacing w:before="20" w:after="20"/>
              <w:jc w:val="center"/>
              <w:rPr>
                <w:b/>
                <w:iCs/>
              </w:rPr>
            </w:pPr>
            <w:r w:rsidRPr="00E05CF6">
              <w:rPr>
                <w:b/>
                <w:iCs/>
              </w:rPr>
              <w:t>Tên hàng hóa/dịch vụ liên quan</w:t>
            </w:r>
          </w:p>
        </w:tc>
        <w:tc>
          <w:tcPr>
            <w:tcW w:w="3827" w:type="dxa"/>
            <w:shd w:val="clear" w:color="auto" w:fill="E2EFD9"/>
            <w:vAlign w:val="center"/>
          </w:tcPr>
          <w:p w14:paraId="448B104B" w14:textId="77777777" w:rsidR="00ED45F7" w:rsidRPr="00B33790" w:rsidRDefault="00ED45F7" w:rsidP="002D441E">
            <w:pPr>
              <w:spacing w:before="20" w:after="20"/>
              <w:jc w:val="center"/>
              <w:rPr>
                <w:b/>
                <w:iCs/>
              </w:rPr>
            </w:pPr>
            <w:r w:rsidRPr="00E05CF6">
              <w:rPr>
                <w:b/>
                <w:iCs/>
              </w:rPr>
              <w:t>Thông số kỹ thuật và các tiêu chuẩn</w:t>
            </w:r>
          </w:p>
        </w:tc>
      </w:tr>
      <w:tr w:rsidR="00ED45F7" w:rsidRPr="00B33790" w14:paraId="7587C0F6" w14:textId="77777777" w:rsidTr="002D441E">
        <w:trPr>
          <w:trHeight w:val="918"/>
        </w:trPr>
        <w:tc>
          <w:tcPr>
            <w:tcW w:w="1809" w:type="dxa"/>
          </w:tcPr>
          <w:p w14:paraId="70F53746" w14:textId="77777777" w:rsidR="00ED45F7" w:rsidRPr="00B33790" w:rsidRDefault="00ED45F7" w:rsidP="002D441E">
            <w:pPr>
              <w:spacing w:before="20" w:after="20"/>
              <w:jc w:val="center"/>
              <w:rPr>
                <w:i/>
                <w:iCs/>
              </w:rPr>
            </w:pPr>
            <w:r w:rsidRPr="00B33790">
              <w:rPr>
                <w:i/>
                <w:iCs/>
              </w:rPr>
              <w:t>[ghi số hiệu hạng mục]</w:t>
            </w:r>
          </w:p>
        </w:tc>
        <w:tc>
          <w:tcPr>
            <w:tcW w:w="3715" w:type="dxa"/>
          </w:tcPr>
          <w:p w14:paraId="0A567D82" w14:textId="77777777" w:rsidR="00ED45F7" w:rsidRPr="00B33790" w:rsidRDefault="00ED45F7" w:rsidP="002D441E">
            <w:pPr>
              <w:spacing w:before="20" w:after="20"/>
              <w:jc w:val="center"/>
              <w:rPr>
                <w:i/>
                <w:iCs/>
              </w:rPr>
            </w:pPr>
            <w:r w:rsidRPr="00B33790">
              <w:rPr>
                <w:i/>
                <w:iCs/>
              </w:rPr>
              <w:t>[ghi tên]</w:t>
            </w:r>
          </w:p>
        </w:tc>
        <w:tc>
          <w:tcPr>
            <w:tcW w:w="3827" w:type="dxa"/>
          </w:tcPr>
          <w:p w14:paraId="3319881E" w14:textId="77777777" w:rsidR="00ED45F7" w:rsidRPr="00B33790" w:rsidRDefault="00ED45F7" w:rsidP="002D441E">
            <w:pPr>
              <w:spacing w:before="20" w:after="20"/>
              <w:jc w:val="center"/>
              <w:rPr>
                <w:i/>
                <w:iCs/>
              </w:rPr>
            </w:pPr>
            <w:r w:rsidRPr="00B33790">
              <w:rPr>
                <w:i/>
                <w:iCs/>
              </w:rPr>
              <w:t>[ghi thông số kỹ thuật và các tiêu chuẩn]</w:t>
            </w:r>
          </w:p>
        </w:tc>
      </w:tr>
      <w:tr w:rsidR="009A0387" w:rsidRPr="00B33790" w14:paraId="31EEC060" w14:textId="77777777" w:rsidTr="000B00C7">
        <w:trPr>
          <w:trHeight w:val="279"/>
        </w:trPr>
        <w:tc>
          <w:tcPr>
            <w:tcW w:w="1809" w:type="dxa"/>
            <w:vAlign w:val="center"/>
          </w:tcPr>
          <w:p w14:paraId="2FA5409A" w14:textId="33A12F88" w:rsidR="009A0387" w:rsidRPr="00B33790" w:rsidRDefault="009A0387" w:rsidP="009A0387">
            <w:pPr>
              <w:spacing w:before="20" w:after="20"/>
              <w:ind w:firstLine="22"/>
              <w:jc w:val="center"/>
              <w:rPr>
                <w:iCs/>
              </w:rPr>
            </w:pPr>
            <w:r w:rsidRPr="00443EDF">
              <w:rPr>
                <w:sz w:val="26"/>
                <w:szCs w:val="26"/>
                <w:lang w:val="vi-VN" w:eastAsia="vi-VN"/>
              </w:rPr>
              <w:t>1</w:t>
            </w:r>
          </w:p>
        </w:tc>
        <w:tc>
          <w:tcPr>
            <w:tcW w:w="3715" w:type="dxa"/>
            <w:vAlign w:val="bottom"/>
          </w:tcPr>
          <w:p w14:paraId="71AC2CCF" w14:textId="49A93239" w:rsidR="009A0387" w:rsidRPr="00B33790" w:rsidRDefault="009A0387" w:rsidP="009A0387">
            <w:pPr>
              <w:spacing w:before="20" w:after="20"/>
              <w:jc w:val="center"/>
              <w:rPr>
                <w:iCs/>
              </w:rPr>
            </w:pPr>
            <w:r w:rsidRPr="00443EDF">
              <w:rPr>
                <w:color w:val="000000"/>
                <w:sz w:val="26"/>
                <w:szCs w:val="26"/>
                <w:lang w:val="vi-VN" w:eastAsia="vi-VN"/>
              </w:rPr>
              <w:t>Khăn lau</w:t>
            </w:r>
          </w:p>
        </w:tc>
        <w:tc>
          <w:tcPr>
            <w:tcW w:w="3827" w:type="dxa"/>
            <w:vAlign w:val="bottom"/>
          </w:tcPr>
          <w:p w14:paraId="753FF6DF" w14:textId="7AF888EC" w:rsidR="009A0387" w:rsidRPr="00B33790" w:rsidRDefault="009A0387" w:rsidP="009A0387">
            <w:pPr>
              <w:spacing w:before="20" w:after="20"/>
              <w:jc w:val="center"/>
              <w:rPr>
                <w:iCs/>
              </w:rPr>
            </w:pPr>
            <w:r w:rsidRPr="00443EDF">
              <w:rPr>
                <w:color w:val="000000"/>
                <w:sz w:val="26"/>
                <w:szCs w:val="26"/>
                <w:lang w:val="vi-VN" w:eastAsia="vi-VN"/>
              </w:rPr>
              <w:t>Khăn lau màu trắng size 20 x 22 cm</w:t>
            </w:r>
          </w:p>
        </w:tc>
      </w:tr>
      <w:tr w:rsidR="009A0387" w:rsidRPr="00B33790" w14:paraId="56C4C043" w14:textId="77777777" w:rsidTr="000B00C7">
        <w:trPr>
          <w:trHeight w:val="279"/>
        </w:trPr>
        <w:tc>
          <w:tcPr>
            <w:tcW w:w="1809" w:type="dxa"/>
            <w:vAlign w:val="center"/>
          </w:tcPr>
          <w:p w14:paraId="2F56E3FD" w14:textId="2BA9CC3B" w:rsidR="009A0387" w:rsidRPr="00B33790" w:rsidRDefault="009A0387" w:rsidP="009A0387">
            <w:pPr>
              <w:spacing w:before="20" w:after="20"/>
              <w:ind w:firstLine="22"/>
              <w:jc w:val="center"/>
              <w:rPr>
                <w:iCs/>
              </w:rPr>
            </w:pPr>
            <w:r w:rsidRPr="00443EDF">
              <w:rPr>
                <w:sz w:val="26"/>
                <w:szCs w:val="26"/>
                <w:lang w:val="vi-VN" w:eastAsia="vi-VN"/>
              </w:rPr>
              <w:t>2</w:t>
            </w:r>
          </w:p>
        </w:tc>
        <w:tc>
          <w:tcPr>
            <w:tcW w:w="3715" w:type="dxa"/>
            <w:vAlign w:val="bottom"/>
          </w:tcPr>
          <w:p w14:paraId="337534D5" w14:textId="2C0CCF13" w:rsidR="009A0387" w:rsidRPr="00B33790" w:rsidRDefault="009A0387" w:rsidP="009A0387">
            <w:pPr>
              <w:spacing w:before="20" w:after="20"/>
              <w:jc w:val="center"/>
              <w:rPr>
                <w:iCs/>
              </w:rPr>
            </w:pPr>
            <w:r w:rsidRPr="00443EDF">
              <w:rPr>
                <w:color w:val="000000"/>
                <w:sz w:val="26"/>
                <w:szCs w:val="26"/>
                <w:lang w:val="vi-VN" w:eastAsia="vi-VN"/>
              </w:rPr>
              <w:t>Bị nylon 40 (trắng)</w:t>
            </w:r>
          </w:p>
        </w:tc>
        <w:tc>
          <w:tcPr>
            <w:tcW w:w="3827" w:type="dxa"/>
            <w:vAlign w:val="bottom"/>
          </w:tcPr>
          <w:p w14:paraId="327893A4" w14:textId="0270C500" w:rsidR="009A0387" w:rsidRPr="00B33790" w:rsidRDefault="009A0387" w:rsidP="009A0387">
            <w:pPr>
              <w:spacing w:before="20" w:after="20"/>
              <w:jc w:val="center"/>
              <w:rPr>
                <w:iCs/>
              </w:rPr>
            </w:pPr>
            <w:r w:rsidRPr="00443EDF">
              <w:rPr>
                <w:color w:val="000000"/>
                <w:sz w:val="26"/>
                <w:szCs w:val="26"/>
                <w:lang w:val="vi-VN" w:eastAsia="vi-VN"/>
              </w:rPr>
              <w:t>Túi nylon size 40 trắng, có quai</w:t>
            </w:r>
          </w:p>
        </w:tc>
      </w:tr>
      <w:tr w:rsidR="009A0387" w:rsidRPr="00B33790" w14:paraId="7C5A78DD" w14:textId="77777777" w:rsidTr="000B00C7">
        <w:trPr>
          <w:trHeight w:val="279"/>
        </w:trPr>
        <w:tc>
          <w:tcPr>
            <w:tcW w:w="1809" w:type="dxa"/>
            <w:vAlign w:val="center"/>
          </w:tcPr>
          <w:p w14:paraId="5510A155" w14:textId="3B425436" w:rsidR="009A0387" w:rsidRPr="00B33790" w:rsidRDefault="009A0387" w:rsidP="009A0387">
            <w:pPr>
              <w:spacing w:before="20" w:after="20"/>
              <w:ind w:firstLine="22"/>
              <w:jc w:val="center"/>
              <w:rPr>
                <w:iCs/>
              </w:rPr>
            </w:pPr>
            <w:r w:rsidRPr="00443EDF">
              <w:rPr>
                <w:sz w:val="26"/>
                <w:szCs w:val="26"/>
                <w:lang w:val="vi-VN" w:eastAsia="vi-VN"/>
              </w:rPr>
              <w:t>3</w:t>
            </w:r>
          </w:p>
        </w:tc>
        <w:tc>
          <w:tcPr>
            <w:tcW w:w="3715" w:type="dxa"/>
            <w:vAlign w:val="bottom"/>
          </w:tcPr>
          <w:p w14:paraId="7A0A0F4B" w14:textId="7AA572D5" w:rsidR="009A0387" w:rsidRPr="00B33790" w:rsidRDefault="009A0387" w:rsidP="009A0387">
            <w:pPr>
              <w:spacing w:before="20" w:after="20"/>
              <w:jc w:val="center"/>
              <w:rPr>
                <w:iCs/>
              </w:rPr>
            </w:pPr>
            <w:r w:rsidRPr="00443EDF">
              <w:rPr>
                <w:color w:val="000000"/>
                <w:sz w:val="26"/>
                <w:szCs w:val="26"/>
                <w:lang w:val="vi-VN" w:eastAsia="vi-VN"/>
              </w:rPr>
              <w:t>Bị nylon 26 (đen)</w:t>
            </w:r>
          </w:p>
        </w:tc>
        <w:tc>
          <w:tcPr>
            <w:tcW w:w="3827" w:type="dxa"/>
            <w:vAlign w:val="bottom"/>
          </w:tcPr>
          <w:p w14:paraId="6EF9B325" w14:textId="383356B5" w:rsidR="009A0387" w:rsidRPr="00B33790" w:rsidRDefault="009A0387" w:rsidP="009A0387">
            <w:pPr>
              <w:spacing w:before="20" w:after="20"/>
              <w:jc w:val="center"/>
              <w:rPr>
                <w:iCs/>
              </w:rPr>
            </w:pPr>
            <w:r w:rsidRPr="00443EDF">
              <w:rPr>
                <w:color w:val="000000"/>
                <w:sz w:val="26"/>
                <w:szCs w:val="26"/>
                <w:lang w:val="vi-VN" w:eastAsia="vi-VN"/>
              </w:rPr>
              <w:t>Túi nylon size 26 đen, có quai</w:t>
            </w:r>
          </w:p>
        </w:tc>
      </w:tr>
      <w:tr w:rsidR="009A0387" w:rsidRPr="00B33790" w14:paraId="3FD7BD90" w14:textId="77777777" w:rsidTr="000B00C7">
        <w:trPr>
          <w:trHeight w:val="279"/>
        </w:trPr>
        <w:tc>
          <w:tcPr>
            <w:tcW w:w="1809" w:type="dxa"/>
            <w:vAlign w:val="center"/>
          </w:tcPr>
          <w:p w14:paraId="35DBC22D" w14:textId="24922503" w:rsidR="009A0387" w:rsidRPr="00B33790" w:rsidRDefault="009A0387" w:rsidP="009A0387">
            <w:pPr>
              <w:spacing w:before="20" w:after="20"/>
              <w:ind w:firstLine="22"/>
              <w:jc w:val="center"/>
              <w:rPr>
                <w:iCs/>
              </w:rPr>
            </w:pPr>
            <w:r w:rsidRPr="00443EDF">
              <w:rPr>
                <w:sz w:val="26"/>
                <w:szCs w:val="26"/>
                <w:lang w:val="vi-VN" w:eastAsia="vi-VN"/>
              </w:rPr>
              <w:lastRenderedPageBreak/>
              <w:t>4</w:t>
            </w:r>
          </w:p>
        </w:tc>
        <w:tc>
          <w:tcPr>
            <w:tcW w:w="3715" w:type="dxa"/>
            <w:vAlign w:val="bottom"/>
          </w:tcPr>
          <w:p w14:paraId="4AB516FB" w14:textId="15A2B3F7" w:rsidR="009A0387" w:rsidRPr="00B33790" w:rsidRDefault="009A0387" w:rsidP="009A0387">
            <w:pPr>
              <w:spacing w:before="20" w:after="20"/>
              <w:jc w:val="center"/>
              <w:rPr>
                <w:iCs/>
              </w:rPr>
            </w:pPr>
            <w:r w:rsidRPr="00443EDF">
              <w:rPr>
                <w:color w:val="000000"/>
                <w:sz w:val="26"/>
                <w:szCs w:val="26"/>
                <w:lang w:val="vi-VN" w:eastAsia="vi-VN"/>
              </w:rPr>
              <w:t>Bị nylon 40 (đen)</w:t>
            </w:r>
          </w:p>
        </w:tc>
        <w:tc>
          <w:tcPr>
            <w:tcW w:w="3827" w:type="dxa"/>
            <w:vAlign w:val="bottom"/>
          </w:tcPr>
          <w:p w14:paraId="203F84D6" w14:textId="1DDED656" w:rsidR="009A0387" w:rsidRPr="00B33790" w:rsidRDefault="009A0387" w:rsidP="009A0387">
            <w:pPr>
              <w:spacing w:before="20" w:after="20"/>
              <w:jc w:val="center"/>
              <w:rPr>
                <w:iCs/>
              </w:rPr>
            </w:pPr>
            <w:r w:rsidRPr="00443EDF">
              <w:rPr>
                <w:color w:val="000000"/>
                <w:sz w:val="26"/>
                <w:szCs w:val="26"/>
                <w:lang w:val="vi-VN" w:eastAsia="vi-VN"/>
              </w:rPr>
              <w:t>Túi nylon size 40 đen, có quai</w:t>
            </w:r>
          </w:p>
        </w:tc>
      </w:tr>
      <w:tr w:rsidR="009A0387" w:rsidRPr="00B33790" w14:paraId="0E68D8F9" w14:textId="77777777" w:rsidTr="000B00C7">
        <w:trPr>
          <w:trHeight w:val="279"/>
        </w:trPr>
        <w:tc>
          <w:tcPr>
            <w:tcW w:w="1809" w:type="dxa"/>
            <w:vAlign w:val="center"/>
          </w:tcPr>
          <w:p w14:paraId="52902384" w14:textId="08D15F49" w:rsidR="009A0387" w:rsidRPr="00B33790" w:rsidRDefault="009A0387" w:rsidP="009A0387">
            <w:pPr>
              <w:spacing w:before="20" w:after="20"/>
              <w:ind w:firstLine="22"/>
              <w:jc w:val="center"/>
              <w:rPr>
                <w:iCs/>
              </w:rPr>
            </w:pPr>
            <w:r w:rsidRPr="00443EDF">
              <w:rPr>
                <w:sz w:val="26"/>
                <w:szCs w:val="26"/>
                <w:lang w:val="vi-VN" w:eastAsia="vi-VN"/>
              </w:rPr>
              <w:t>5</w:t>
            </w:r>
          </w:p>
        </w:tc>
        <w:tc>
          <w:tcPr>
            <w:tcW w:w="3715" w:type="dxa"/>
            <w:vAlign w:val="bottom"/>
          </w:tcPr>
          <w:p w14:paraId="7EAF4F7F" w14:textId="63413647" w:rsidR="009A0387" w:rsidRPr="00B33790" w:rsidRDefault="009A0387" w:rsidP="009A0387">
            <w:pPr>
              <w:spacing w:before="20" w:after="20"/>
              <w:jc w:val="center"/>
              <w:rPr>
                <w:iCs/>
              </w:rPr>
            </w:pPr>
            <w:r w:rsidRPr="00443EDF">
              <w:rPr>
                <w:color w:val="000000"/>
                <w:sz w:val="26"/>
                <w:szCs w:val="26"/>
                <w:lang w:val="vi-VN" w:eastAsia="vi-VN"/>
              </w:rPr>
              <w:t>Bị nylon 26 (vàng)</w:t>
            </w:r>
          </w:p>
        </w:tc>
        <w:tc>
          <w:tcPr>
            <w:tcW w:w="3827" w:type="dxa"/>
            <w:vAlign w:val="bottom"/>
          </w:tcPr>
          <w:p w14:paraId="2689C575" w14:textId="57CC3BED" w:rsidR="009A0387" w:rsidRPr="00B33790" w:rsidRDefault="009A0387" w:rsidP="009A0387">
            <w:pPr>
              <w:spacing w:before="20" w:after="20"/>
              <w:jc w:val="center"/>
              <w:rPr>
                <w:iCs/>
              </w:rPr>
            </w:pPr>
            <w:r w:rsidRPr="00443EDF">
              <w:rPr>
                <w:color w:val="000000"/>
                <w:sz w:val="26"/>
                <w:szCs w:val="26"/>
                <w:lang w:val="vi-VN" w:eastAsia="vi-VN"/>
              </w:rPr>
              <w:t>Túi nylon size 26 vàng, có quai</w:t>
            </w:r>
          </w:p>
        </w:tc>
      </w:tr>
      <w:tr w:rsidR="009A0387" w:rsidRPr="00B33790" w14:paraId="57C33FA7" w14:textId="77777777" w:rsidTr="000B00C7">
        <w:trPr>
          <w:trHeight w:val="279"/>
        </w:trPr>
        <w:tc>
          <w:tcPr>
            <w:tcW w:w="1809" w:type="dxa"/>
            <w:vAlign w:val="center"/>
          </w:tcPr>
          <w:p w14:paraId="67587629" w14:textId="5123CFC9" w:rsidR="009A0387" w:rsidRPr="00B33790" w:rsidRDefault="009A0387" w:rsidP="009A0387">
            <w:pPr>
              <w:spacing w:before="20" w:after="20"/>
              <w:ind w:firstLine="22"/>
              <w:jc w:val="center"/>
              <w:rPr>
                <w:iCs/>
              </w:rPr>
            </w:pPr>
            <w:r w:rsidRPr="00443EDF">
              <w:rPr>
                <w:sz w:val="26"/>
                <w:szCs w:val="26"/>
                <w:lang w:val="vi-VN" w:eastAsia="vi-VN"/>
              </w:rPr>
              <w:t>6</w:t>
            </w:r>
          </w:p>
        </w:tc>
        <w:tc>
          <w:tcPr>
            <w:tcW w:w="3715" w:type="dxa"/>
            <w:vAlign w:val="bottom"/>
          </w:tcPr>
          <w:p w14:paraId="47B9FB74" w14:textId="65E71FF1" w:rsidR="009A0387" w:rsidRPr="00B33790" w:rsidRDefault="009A0387" w:rsidP="009A0387">
            <w:pPr>
              <w:spacing w:before="20" w:after="20"/>
              <w:jc w:val="center"/>
              <w:rPr>
                <w:iCs/>
              </w:rPr>
            </w:pPr>
            <w:r w:rsidRPr="00443EDF">
              <w:rPr>
                <w:color w:val="000000"/>
                <w:sz w:val="26"/>
                <w:szCs w:val="26"/>
                <w:lang w:val="vi-VN" w:eastAsia="vi-VN"/>
              </w:rPr>
              <w:t>Bị nylon 26 (xanh)</w:t>
            </w:r>
          </w:p>
        </w:tc>
        <w:tc>
          <w:tcPr>
            <w:tcW w:w="3827" w:type="dxa"/>
            <w:vAlign w:val="bottom"/>
          </w:tcPr>
          <w:p w14:paraId="44F074F2" w14:textId="6EC15D27" w:rsidR="009A0387" w:rsidRPr="00B33790" w:rsidRDefault="009A0387" w:rsidP="009A0387">
            <w:pPr>
              <w:spacing w:before="20" w:after="20"/>
              <w:jc w:val="center"/>
              <w:rPr>
                <w:iCs/>
              </w:rPr>
            </w:pPr>
            <w:r w:rsidRPr="00443EDF">
              <w:rPr>
                <w:color w:val="000000"/>
                <w:sz w:val="26"/>
                <w:szCs w:val="26"/>
                <w:lang w:val="vi-VN" w:eastAsia="vi-VN"/>
              </w:rPr>
              <w:t>Túi nylon size 26 xanh, có quai</w:t>
            </w:r>
          </w:p>
        </w:tc>
      </w:tr>
      <w:tr w:rsidR="009A0387" w:rsidRPr="00B33790" w14:paraId="4D3CF5CD" w14:textId="77777777" w:rsidTr="000B00C7">
        <w:trPr>
          <w:trHeight w:val="279"/>
        </w:trPr>
        <w:tc>
          <w:tcPr>
            <w:tcW w:w="1809" w:type="dxa"/>
            <w:vAlign w:val="center"/>
          </w:tcPr>
          <w:p w14:paraId="786DDE67" w14:textId="0B1FA3FF" w:rsidR="009A0387" w:rsidRPr="00B33790" w:rsidRDefault="009A0387" w:rsidP="009A0387">
            <w:pPr>
              <w:spacing w:before="20" w:after="20"/>
              <w:ind w:firstLine="22"/>
              <w:jc w:val="center"/>
              <w:rPr>
                <w:iCs/>
              </w:rPr>
            </w:pPr>
            <w:r w:rsidRPr="00443EDF">
              <w:rPr>
                <w:sz w:val="26"/>
                <w:szCs w:val="26"/>
                <w:lang w:val="vi-VN" w:eastAsia="vi-VN"/>
              </w:rPr>
              <w:t>7</w:t>
            </w:r>
          </w:p>
        </w:tc>
        <w:tc>
          <w:tcPr>
            <w:tcW w:w="3715" w:type="dxa"/>
            <w:vAlign w:val="bottom"/>
          </w:tcPr>
          <w:p w14:paraId="29FA1579" w14:textId="57E326CE" w:rsidR="009A0387" w:rsidRPr="00B33790" w:rsidRDefault="009A0387" w:rsidP="009A0387">
            <w:pPr>
              <w:spacing w:before="20" w:after="20"/>
              <w:jc w:val="center"/>
              <w:rPr>
                <w:iCs/>
              </w:rPr>
            </w:pPr>
            <w:r w:rsidRPr="00443EDF">
              <w:rPr>
                <w:color w:val="000000"/>
                <w:sz w:val="26"/>
                <w:szCs w:val="26"/>
                <w:lang w:val="vi-VN" w:eastAsia="vi-VN"/>
              </w:rPr>
              <w:t>Bị nylon 40 (xanh)</w:t>
            </w:r>
          </w:p>
        </w:tc>
        <w:tc>
          <w:tcPr>
            <w:tcW w:w="3827" w:type="dxa"/>
            <w:vAlign w:val="bottom"/>
          </w:tcPr>
          <w:p w14:paraId="7A1686C4" w14:textId="40549D61" w:rsidR="009A0387" w:rsidRPr="00B33790" w:rsidRDefault="009A0387" w:rsidP="009A0387">
            <w:pPr>
              <w:spacing w:before="20" w:after="20"/>
              <w:jc w:val="center"/>
              <w:rPr>
                <w:iCs/>
              </w:rPr>
            </w:pPr>
            <w:r w:rsidRPr="00443EDF">
              <w:rPr>
                <w:color w:val="000000"/>
                <w:sz w:val="26"/>
                <w:szCs w:val="26"/>
                <w:lang w:val="vi-VN" w:eastAsia="vi-VN"/>
              </w:rPr>
              <w:t>Túi nylon size 40 xanh, có quai</w:t>
            </w:r>
          </w:p>
        </w:tc>
      </w:tr>
      <w:tr w:rsidR="009A0387" w:rsidRPr="00B33790" w14:paraId="38A8175F" w14:textId="77777777" w:rsidTr="000B00C7">
        <w:trPr>
          <w:trHeight w:val="279"/>
        </w:trPr>
        <w:tc>
          <w:tcPr>
            <w:tcW w:w="1809" w:type="dxa"/>
            <w:vAlign w:val="center"/>
          </w:tcPr>
          <w:p w14:paraId="36AEA931" w14:textId="09266556" w:rsidR="009A0387" w:rsidRPr="00B33790" w:rsidRDefault="009A0387" w:rsidP="009A0387">
            <w:pPr>
              <w:spacing w:before="20" w:after="20"/>
              <w:ind w:firstLine="22"/>
              <w:jc w:val="center"/>
              <w:rPr>
                <w:iCs/>
              </w:rPr>
            </w:pPr>
            <w:r w:rsidRPr="00443EDF">
              <w:rPr>
                <w:sz w:val="26"/>
                <w:szCs w:val="26"/>
                <w:lang w:val="vi-VN" w:eastAsia="vi-VN"/>
              </w:rPr>
              <w:t>8</w:t>
            </w:r>
          </w:p>
        </w:tc>
        <w:tc>
          <w:tcPr>
            <w:tcW w:w="3715" w:type="dxa"/>
            <w:vAlign w:val="bottom"/>
          </w:tcPr>
          <w:p w14:paraId="659D8FF8" w14:textId="210A5894" w:rsidR="009A0387" w:rsidRPr="00B33790" w:rsidRDefault="009A0387" w:rsidP="009A0387">
            <w:pPr>
              <w:spacing w:before="20" w:after="20"/>
              <w:jc w:val="center"/>
              <w:rPr>
                <w:iCs/>
              </w:rPr>
            </w:pPr>
            <w:r w:rsidRPr="00443EDF">
              <w:rPr>
                <w:color w:val="000000"/>
                <w:sz w:val="26"/>
                <w:szCs w:val="26"/>
                <w:lang w:val="vi-VN" w:eastAsia="vi-VN"/>
              </w:rPr>
              <w:t>Bị nylon 50 (xanh)</w:t>
            </w:r>
          </w:p>
        </w:tc>
        <w:tc>
          <w:tcPr>
            <w:tcW w:w="3827" w:type="dxa"/>
            <w:vAlign w:val="bottom"/>
          </w:tcPr>
          <w:p w14:paraId="68A90EC2" w14:textId="24F4F26B" w:rsidR="009A0387" w:rsidRPr="00B33790" w:rsidRDefault="009A0387" w:rsidP="009A0387">
            <w:pPr>
              <w:spacing w:before="20" w:after="20"/>
              <w:jc w:val="center"/>
              <w:rPr>
                <w:iCs/>
              </w:rPr>
            </w:pPr>
            <w:r w:rsidRPr="00443EDF">
              <w:rPr>
                <w:color w:val="000000"/>
                <w:sz w:val="26"/>
                <w:szCs w:val="26"/>
                <w:lang w:val="vi-VN" w:eastAsia="vi-VN"/>
              </w:rPr>
              <w:t>Túi nylon size 50 xanh, có quai</w:t>
            </w:r>
          </w:p>
        </w:tc>
      </w:tr>
      <w:tr w:rsidR="009A0387" w:rsidRPr="00B33790" w14:paraId="4B993084" w14:textId="77777777" w:rsidTr="000B00C7">
        <w:trPr>
          <w:trHeight w:val="279"/>
        </w:trPr>
        <w:tc>
          <w:tcPr>
            <w:tcW w:w="1809" w:type="dxa"/>
            <w:vAlign w:val="center"/>
          </w:tcPr>
          <w:p w14:paraId="23956AC2" w14:textId="6404C5BD" w:rsidR="009A0387" w:rsidRPr="00B33790" w:rsidRDefault="009A0387" w:rsidP="009A0387">
            <w:pPr>
              <w:spacing w:before="20" w:after="20"/>
              <w:ind w:firstLine="22"/>
              <w:jc w:val="center"/>
              <w:rPr>
                <w:iCs/>
              </w:rPr>
            </w:pPr>
            <w:r w:rsidRPr="00443EDF">
              <w:rPr>
                <w:sz w:val="26"/>
                <w:szCs w:val="26"/>
                <w:lang w:val="vi-VN" w:eastAsia="vi-VN"/>
              </w:rPr>
              <w:t>9</w:t>
            </w:r>
          </w:p>
        </w:tc>
        <w:tc>
          <w:tcPr>
            <w:tcW w:w="3715" w:type="dxa"/>
            <w:vAlign w:val="bottom"/>
          </w:tcPr>
          <w:p w14:paraId="362D66C0" w14:textId="2622DFD1" w:rsidR="009A0387" w:rsidRPr="00B33790" w:rsidRDefault="009A0387" w:rsidP="009A0387">
            <w:pPr>
              <w:spacing w:before="20" w:after="20"/>
              <w:jc w:val="center"/>
              <w:rPr>
                <w:iCs/>
              </w:rPr>
            </w:pPr>
            <w:r w:rsidRPr="00443EDF">
              <w:rPr>
                <w:color w:val="000000"/>
                <w:sz w:val="26"/>
                <w:szCs w:val="26"/>
                <w:lang w:val="vi-VN" w:eastAsia="vi-VN"/>
              </w:rPr>
              <w:t>Bị nylon 40 (vàng)</w:t>
            </w:r>
          </w:p>
        </w:tc>
        <w:tc>
          <w:tcPr>
            <w:tcW w:w="3827" w:type="dxa"/>
            <w:vAlign w:val="bottom"/>
          </w:tcPr>
          <w:p w14:paraId="06CB982A" w14:textId="22F12DF1" w:rsidR="009A0387" w:rsidRPr="00B33790" w:rsidRDefault="009A0387" w:rsidP="009A0387">
            <w:pPr>
              <w:spacing w:before="20" w:after="20"/>
              <w:jc w:val="center"/>
              <w:rPr>
                <w:iCs/>
              </w:rPr>
            </w:pPr>
            <w:r w:rsidRPr="00443EDF">
              <w:rPr>
                <w:color w:val="000000"/>
                <w:sz w:val="26"/>
                <w:szCs w:val="26"/>
                <w:lang w:val="vi-VN" w:eastAsia="vi-VN"/>
              </w:rPr>
              <w:t>Túi nylon size 40 vàng, có quai</w:t>
            </w:r>
          </w:p>
        </w:tc>
      </w:tr>
      <w:tr w:rsidR="009A0387" w:rsidRPr="00B33790" w14:paraId="2CC9CE8F" w14:textId="77777777" w:rsidTr="000B00C7">
        <w:trPr>
          <w:trHeight w:val="279"/>
        </w:trPr>
        <w:tc>
          <w:tcPr>
            <w:tcW w:w="1809" w:type="dxa"/>
            <w:vAlign w:val="center"/>
          </w:tcPr>
          <w:p w14:paraId="4EE706B4" w14:textId="197C484D" w:rsidR="009A0387" w:rsidRPr="00B33790" w:rsidRDefault="009A0387" w:rsidP="009A0387">
            <w:pPr>
              <w:spacing w:before="20" w:after="20"/>
              <w:ind w:firstLine="22"/>
              <w:jc w:val="center"/>
              <w:rPr>
                <w:iCs/>
              </w:rPr>
            </w:pPr>
            <w:r w:rsidRPr="00443EDF">
              <w:rPr>
                <w:sz w:val="26"/>
                <w:szCs w:val="26"/>
                <w:lang w:val="vi-VN" w:eastAsia="vi-VN"/>
              </w:rPr>
              <w:t>10</w:t>
            </w:r>
          </w:p>
        </w:tc>
        <w:tc>
          <w:tcPr>
            <w:tcW w:w="3715" w:type="dxa"/>
            <w:vAlign w:val="bottom"/>
          </w:tcPr>
          <w:p w14:paraId="0FF8FD90" w14:textId="4FEE6BF7" w:rsidR="009A0387" w:rsidRPr="00B33790" w:rsidRDefault="009A0387" w:rsidP="009A0387">
            <w:pPr>
              <w:spacing w:before="20" w:after="20"/>
              <w:jc w:val="center"/>
              <w:rPr>
                <w:iCs/>
              </w:rPr>
            </w:pPr>
            <w:r w:rsidRPr="00443EDF">
              <w:rPr>
                <w:color w:val="000000"/>
                <w:sz w:val="26"/>
                <w:szCs w:val="26"/>
                <w:lang w:val="vi-VN" w:eastAsia="vi-VN"/>
              </w:rPr>
              <w:t>Bị nylon 26 (trắng)</w:t>
            </w:r>
          </w:p>
        </w:tc>
        <w:tc>
          <w:tcPr>
            <w:tcW w:w="3827" w:type="dxa"/>
            <w:vAlign w:val="bottom"/>
          </w:tcPr>
          <w:p w14:paraId="5E242C71" w14:textId="08B0D334" w:rsidR="009A0387" w:rsidRPr="00B33790" w:rsidRDefault="009A0387" w:rsidP="009A0387">
            <w:pPr>
              <w:spacing w:before="20" w:after="20"/>
              <w:jc w:val="center"/>
              <w:rPr>
                <w:iCs/>
              </w:rPr>
            </w:pPr>
            <w:r w:rsidRPr="00443EDF">
              <w:rPr>
                <w:color w:val="000000"/>
                <w:sz w:val="26"/>
                <w:szCs w:val="26"/>
                <w:lang w:val="vi-VN" w:eastAsia="vi-VN"/>
              </w:rPr>
              <w:t>Túi nylon size 26 trắng, có quai</w:t>
            </w:r>
          </w:p>
        </w:tc>
      </w:tr>
      <w:tr w:rsidR="009A0387" w:rsidRPr="00B33790" w14:paraId="24D24F71" w14:textId="77777777" w:rsidTr="000B00C7">
        <w:trPr>
          <w:trHeight w:val="279"/>
        </w:trPr>
        <w:tc>
          <w:tcPr>
            <w:tcW w:w="1809" w:type="dxa"/>
            <w:vAlign w:val="center"/>
          </w:tcPr>
          <w:p w14:paraId="5505FFD1" w14:textId="02A317A9" w:rsidR="009A0387" w:rsidRPr="00B33790" w:rsidRDefault="009A0387" w:rsidP="009A0387">
            <w:pPr>
              <w:spacing w:before="20" w:after="20"/>
              <w:ind w:firstLine="22"/>
              <w:jc w:val="center"/>
              <w:rPr>
                <w:iCs/>
              </w:rPr>
            </w:pPr>
            <w:r w:rsidRPr="00443EDF">
              <w:rPr>
                <w:sz w:val="26"/>
                <w:szCs w:val="26"/>
                <w:lang w:val="vi-VN" w:eastAsia="vi-VN"/>
              </w:rPr>
              <w:t>11</w:t>
            </w:r>
          </w:p>
        </w:tc>
        <w:tc>
          <w:tcPr>
            <w:tcW w:w="3715" w:type="dxa"/>
            <w:vAlign w:val="bottom"/>
          </w:tcPr>
          <w:p w14:paraId="6233D3C9" w14:textId="45CF507D" w:rsidR="009A0387" w:rsidRPr="00B33790" w:rsidRDefault="009A0387" w:rsidP="009A0387">
            <w:pPr>
              <w:spacing w:before="20" w:after="20"/>
              <w:jc w:val="center"/>
              <w:rPr>
                <w:iCs/>
              </w:rPr>
            </w:pPr>
            <w:r w:rsidRPr="00443EDF">
              <w:rPr>
                <w:color w:val="000000"/>
                <w:sz w:val="26"/>
                <w:szCs w:val="26"/>
                <w:lang w:val="vi-VN" w:eastAsia="vi-VN"/>
              </w:rPr>
              <w:t xml:space="preserve">Bị nylon size 20 </w:t>
            </w:r>
          </w:p>
        </w:tc>
        <w:tc>
          <w:tcPr>
            <w:tcW w:w="3827" w:type="dxa"/>
            <w:vAlign w:val="bottom"/>
          </w:tcPr>
          <w:p w14:paraId="79509E35" w14:textId="3D4F97B1" w:rsidR="009A0387" w:rsidRPr="00B33790" w:rsidRDefault="009A0387" w:rsidP="009A0387">
            <w:pPr>
              <w:spacing w:before="20" w:after="20"/>
              <w:jc w:val="center"/>
              <w:rPr>
                <w:iCs/>
              </w:rPr>
            </w:pPr>
            <w:r w:rsidRPr="00443EDF">
              <w:rPr>
                <w:color w:val="000000"/>
                <w:sz w:val="26"/>
                <w:szCs w:val="26"/>
                <w:lang w:val="vi-VN" w:eastAsia="vi-VN"/>
              </w:rPr>
              <w:t>Túi nylon size 20 trắng, có quai</w:t>
            </w:r>
          </w:p>
        </w:tc>
      </w:tr>
      <w:tr w:rsidR="009A0387" w:rsidRPr="00B33790" w14:paraId="2D23C3D0" w14:textId="77777777" w:rsidTr="000B00C7">
        <w:trPr>
          <w:trHeight w:val="279"/>
        </w:trPr>
        <w:tc>
          <w:tcPr>
            <w:tcW w:w="1809" w:type="dxa"/>
            <w:vAlign w:val="center"/>
          </w:tcPr>
          <w:p w14:paraId="333E6304" w14:textId="317B2856" w:rsidR="009A0387" w:rsidRPr="00B33790" w:rsidRDefault="009A0387" w:rsidP="009A0387">
            <w:pPr>
              <w:spacing w:before="20" w:after="20"/>
              <w:ind w:firstLine="22"/>
              <w:jc w:val="center"/>
              <w:rPr>
                <w:iCs/>
              </w:rPr>
            </w:pPr>
            <w:r w:rsidRPr="00443EDF">
              <w:rPr>
                <w:sz w:val="26"/>
                <w:szCs w:val="26"/>
                <w:lang w:val="vi-VN" w:eastAsia="vi-VN"/>
              </w:rPr>
              <w:t>12</w:t>
            </w:r>
          </w:p>
        </w:tc>
        <w:tc>
          <w:tcPr>
            <w:tcW w:w="3715" w:type="dxa"/>
            <w:vAlign w:val="bottom"/>
          </w:tcPr>
          <w:p w14:paraId="7B69566F" w14:textId="5CC72636" w:rsidR="009A0387" w:rsidRPr="00B33790" w:rsidRDefault="009A0387" w:rsidP="009A0387">
            <w:pPr>
              <w:spacing w:before="20" w:after="20"/>
              <w:jc w:val="center"/>
              <w:rPr>
                <w:iCs/>
              </w:rPr>
            </w:pPr>
            <w:r w:rsidRPr="00443EDF">
              <w:rPr>
                <w:color w:val="000000"/>
                <w:sz w:val="26"/>
                <w:szCs w:val="26"/>
                <w:lang w:val="vi-VN" w:eastAsia="vi-VN"/>
              </w:rPr>
              <w:t xml:space="preserve">Bị nylon size 10 </w:t>
            </w:r>
          </w:p>
        </w:tc>
        <w:tc>
          <w:tcPr>
            <w:tcW w:w="3827" w:type="dxa"/>
            <w:vAlign w:val="bottom"/>
          </w:tcPr>
          <w:p w14:paraId="1325D331" w14:textId="5F11BD95" w:rsidR="009A0387" w:rsidRPr="00B33790" w:rsidRDefault="009A0387" w:rsidP="009A0387">
            <w:pPr>
              <w:spacing w:before="20" w:after="20"/>
              <w:jc w:val="center"/>
              <w:rPr>
                <w:iCs/>
              </w:rPr>
            </w:pPr>
            <w:r w:rsidRPr="00443EDF">
              <w:rPr>
                <w:color w:val="000000"/>
                <w:sz w:val="26"/>
                <w:szCs w:val="26"/>
                <w:lang w:val="vi-VN" w:eastAsia="vi-VN"/>
              </w:rPr>
              <w:t>Túi nylon mini trắng size 10, có quai</w:t>
            </w:r>
          </w:p>
        </w:tc>
      </w:tr>
      <w:tr w:rsidR="009A0387" w:rsidRPr="00B33790" w14:paraId="7CE21667" w14:textId="77777777" w:rsidTr="000B00C7">
        <w:trPr>
          <w:trHeight w:val="279"/>
        </w:trPr>
        <w:tc>
          <w:tcPr>
            <w:tcW w:w="1809" w:type="dxa"/>
            <w:vAlign w:val="center"/>
          </w:tcPr>
          <w:p w14:paraId="5B67B575" w14:textId="46A2E069" w:rsidR="009A0387" w:rsidRPr="00B33790" w:rsidRDefault="009A0387" w:rsidP="009A0387">
            <w:pPr>
              <w:spacing w:before="20" w:after="20"/>
              <w:ind w:firstLine="22"/>
              <w:jc w:val="center"/>
              <w:rPr>
                <w:iCs/>
              </w:rPr>
            </w:pPr>
            <w:r w:rsidRPr="00443EDF">
              <w:rPr>
                <w:sz w:val="26"/>
                <w:szCs w:val="26"/>
                <w:lang w:val="vi-VN" w:eastAsia="vi-VN"/>
              </w:rPr>
              <w:t>13</w:t>
            </w:r>
          </w:p>
        </w:tc>
        <w:tc>
          <w:tcPr>
            <w:tcW w:w="3715" w:type="dxa"/>
            <w:vAlign w:val="bottom"/>
          </w:tcPr>
          <w:p w14:paraId="34A927D7" w14:textId="7187E978" w:rsidR="009A0387" w:rsidRPr="00B33790" w:rsidRDefault="009A0387" w:rsidP="009A0387">
            <w:pPr>
              <w:spacing w:before="20" w:after="20"/>
              <w:jc w:val="center"/>
              <w:rPr>
                <w:iCs/>
              </w:rPr>
            </w:pPr>
            <w:r w:rsidRPr="00443EDF">
              <w:rPr>
                <w:color w:val="000000"/>
                <w:sz w:val="26"/>
                <w:szCs w:val="26"/>
                <w:lang w:val="vi-VN" w:eastAsia="vi-VN"/>
              </w:rPr>
              <w:t>Bị nylon không quai</w:t>
            </w:r>
          </w:p>
        </w:tc>
        <w:tc>
          <w:tcPr>
            <w:tcW w:w="3827" w:type="dxa"/>
            <w:vAlign w:val="bottom"/>
          </w:tcPr>
          <w:p w14:paraId="586A30E1" w14:textId="06148BD2" w:rsidR="009A0387" w:rsidRPr="00B33790" w:rsidRDefault="009A0387" w:rsidP="009A0387">
            <w:pPr>
              <w:spacing w:before="20" w:after="20"/>
              <w:jc w:val="center"/>
              <w:rPr>
                <w:iCs/>
              </w:rPr>
            </w:pPr>
            <w:r w:rsidRPr="00443EDF">
              <w:rPr>
                <w:color w:val="000000"/>
                <w:sz w:val="26"/>
                <w:szCs w:val="26"/>
                <w:lang w:val="vi-VN" w:eastAsia="vi-VN"/>
              </w:rPr>
              <w:t>Túi nylon mini trắng</w:t>
            </w:r>
          </w:p>
        </w:tc>
      </w:tr>
      <w:tr w:rsidR="009A0387" w:rsidRPr="00B33790" w14:paraId="12A4051C" w14:textId="77777777" w:rsidTr="000B00C7">
        <w:trPr>
          <w:trHeight w:val="279"/>
        </w:trPr>
        <w:tc>
          <w:tcPr>
            <w:tcW w:w="1809" w:type="dxa"/>
            <w:vAlign w:val="center"/>
          </w:tcPr>
          <w:p w14:paraId="0882787D" w14:textId="5D44A811" w:rsidR="009A0387" w:rsidRPr="00B33790" w:rsidRDefault="009A0387" w:rsidP="009A0387">
            <w:pPr>
              <w:spacing w:before="20" w:after="20"/>
              <w:ind w:firstLine="22"/>
              <w:jc w:val="center"/>
              <w:rPr>
                <w:iCs/>
              </w:rPr>
            </w:pPr>
            <w:r w:rsidRPr="00443EDF">
              <w:rPr>
                <w:sz w:val="26"/>
                <w:szCs w:val="26"/>
                <w:lang w:val="vi-VN" w:eastAsia="vi-VN"/>
              </w:rPr>
              <w:t>14</w:t>
            </w:r>
          </w:p>
        </w:tc>
        <w:tc>
          <w:tcPr>
            <w:tcW w:w="3715" w:type="dxa"/>
            <w:vAlign w:val="bottom"/>
          </w:tcPr>
          <w:p w14:paraId="10550BAF" w14:textId="2DF07788" w:rsidR="009A0387" w:rsidRPr="00B33790" w:rsidRDefault="009A0387" w:rsidP="009A0387">
            <w:pPr>
              <w:spacing w:before="20" w:after="20"/>
              <w:jc w:val="center"/>
              <w:rPr>
                <w:iCs/>
              </w:rPr>
            </w:pPr>
            <w:r w:rsidRPr="00443EDF">
              <w:rPr>
                <w:color w:val="000000"/>
                <w:sz w:val="26"/>
                <w:szCs w:val="26"/>
                <w:lang w:val="vi-VN" w:eastAsia="vi-VN"/>
              </w:rPr>
              <w:t>Bị nylon có quai</w:t>
            </w:r>
          </w:p>
        </w:tc>
        <w:tc>
          <w:tcPr>
            <w:tcW w:w="3827" w:type="dxa"/>
            <w:vAlign w:val="bottom"/>
          </w:tcPr>
          <w:p w14:paraId="29ADFBDD" w14:textId="7D2670B2" w:rsidR="009A0387" w:rsidRPr="00B33790" w:rsidRDefault="009A0387" w:rsidP="009A0387">
            <w:pPr>
              <w:spacing w:before="20" w:after="20"/>
              <w:jc w:val="center"/>
              <w:rPr>
                <w:iCs/>
              </w:rPr>
            </w:pPr>
            <w:r w:rsidRPr="00443EDF">
              <w:rPr>
                <w:color w:val="000000"/>
                <w:sz w:val="26"/>
                <w:szCs w:val="26"/>
                <w:lang w:val="vi-VN" w:eastAsia="vi-VN"/>
              </w:rPr>
              <w:t>Túi nylon mini trắng size &lt; 10, có quai</w:t>
            </w:r>
          </w:p>
        </w:tc>
      </w:tr>
      <w:tr w:rsidR="009A0387" w:rsidRPr="00B33790" w14:paraId="16D82E4D" w14:textId="77777777" w:rsidTr="000B00C7">
        <w:trPr>
          <w:trHeight w:val="279"/>
        </w:trPr>
        <w:tc>
          <w:tcPr>
            <w:tcW w:w="1809" w:type="dxa"/>
            <w:vAlign w:val="center"/>
          </w:tcPr>
          <w:p w14:paraId="3964C303" w14:textId="46BE6A21" w:rsidR="009A0387" w:rsidRPr="00B33790" w:rsidRDefault="009A0387" w:rsidP="009A0387">
            <w:pPr>
              <w:spacing w:before="20" w:after="20"/>
              <w:ind w:firstLine="22"/>
              <w:jc w:val="center"/>
              <w:rPr>
                <w:iCs/>
              </w:rPr>
            </w:pPr>
            <w:r w:rsidRPr="00443EDF">
              <w:rPr>
                <w:sz w:val="26"/>
                <w:szCs w:val="26"/>
                <w:lang w:val="vi-VN" w:eastAsia="vi-VN"/>
              </w:rPr>
              <w:t>15</w:t>
            </w:r>
          </w:p>
        </w:tc>
        <w:tc>
          <w:tcPr>
            <w:tcW w:w="3715" w:type="dxa"/>
            <w:vAlign w:val="bottom"/>
          </w:tcPr>
          <w:p w14:paraId="699A1AA3" w14:textId="11FA4B6F" w:rsidR="009A0387" w:rsidRPr="00B33790" w:rsidRDefault="009A0387" w:rsidP="009A0387">
            <w:pPr>
              <w:spacing w:before="20" w:after="20"/>
              <w:jc w:val="center"/>
              <w:rPr>
                <w:iCs/>
              </w:rPr>
            </w:pPr>
            <w:r w:rsidRPr="00443EDF">
              <w:rPr>
                <w:color w:val="000000"/>
                <w:sz w:val="26"/>
                <w:szCs w:val="26"/>
                <w:lang w:val="vi-VN" w:eastAsia="vi-VN"/>
              </w:rPr>
              <w:t>Bị nylon đen đại</w:t>
            </w:r>
          </w:p>
        </w:tc>
        <w:tc>
          <w:tcPr>
            <w:tcW w:w="3827" w:type="dxa"/>
            <w:vAlign w:val="bottom"/>
          </w:tcPr>
          <w:p w14:paraId="57FCC32B" w14:textId="4A2C93D3" w:rsidR="009A0387" w:rsidRPr="00B33790" w:rsidRDefault="009A0387" w:rsidP="009A0387">
            <w:pPr>
              <w:spacing w:before="20" w:after="20"/>
              <w:jc w:val="center"/>
              <w:rPr>
                <w:iCs/>
              </w:rPr>
            </w:pPr>
            <w:r w:rsidRPr="00443EDF">
              <w:rPr>
                <w:color w:val="000000"/>
                <w:sz w:val="26"/>
                <w:szCs w:val="26"/>
                <w:lang w:val="vi-VN" w:eastAsia="vi-VN"/>
              </w:rPr>
              <w:t>Túi nylon đen (size 20 kg)</w:t>
            </w:r>
          </w:p>
        </w:tc>
      </w:tr>
      <w:tr w:rsidR="009A0387" w:rsidRPr="00B33790" w14:paraId="54CC0EB8" w14:textId="77777777" w:rsidTr="000B00C7">
        <w:trPr>
          <w:trHeight w:val="279"/>
        </w:trPr>
        <w:tc>
          <w:tcPr>
            <w:tcW w:w="1809" w:type="dxa"/>
            <w:vAlign w:val="center"/>
          </w:tcPr>
          <w:p w14:paraId="28FF14AB" w14:textId="2B2FEFD4" w:rsidR="009A0387" w:rsidRPr="00B33790" w:rsidRDefault="009A0387" w:rsidP="009A0387">
            <w:pPr>
              <w:spacing w:before="20" w:after="20"/>
              <w:ind w:firstLine="22"/>
              <w:jc w:val="center"/>
              <w:rPr>
                <w:iCs/>
              </w:rPr>
            </w:pPr>
            <w:r w:rsidRPr="00443EDF">
              <w:rPr>
                <w:sz w:val="26"/>
                <w:szCs w:val="26"/>
                <w:lang w:val="vi-VN" w:eastAsia="vi-VN"/>
              </w:rPr>
              <w:t>16</w:t>
            </w:r>
          </w:p>
        </w:tc>
        <w:tc>
          <w:tcPr>
            <w:tcW w:w="3715" w:type="dxa"/>
            <w:vAlign w:val="bottom"/>
          </w:tcPr>
          <w:p w14:paraId="5CC8B5F1" w14:textId="69105A40" w:rsidR="009A0387" w:rsidRPr="00B33790" w:rsidRDefault="009A0387" w:rsidP="009A0387">
            <w:pPr>
              <w:spacing w:before="20" w:after="20"/>
              <w:jc w:val="center"/>
              <w:rPr>
                <w:iCs/>
              </w:rPr>
            </w:pPr>
            <w:r w:rsidRPr="00443EDF">
              <w:rPr>
                <w:color w:val="000000"/>
                <w:sz w:val="26"/>
                <w:szCs w:val="26"/>
                <w:lang w:val="vi-VN" w:eastAsia="vi-VN"/>
              </w:rPr>
              <w:t>Can nhựa 5 lít</w:t>
            </w:r>
          </w:p>
        </w:tc>
        <w:tc>
          <w:tcPr>
            <w:tcW w:w="3827" w:type="dxa"/>
            <w:vAlign w:val="bottom"/>
          </w:tcPr>
          <w:p w14:paraId="1AF8C5E1" w14:textId="336338F8" w:rsidR="009A0387" w:rsidRPr="00B33790" w:rsidRDefault="009A0387" w:rsidP="009A0387">
            <w:pPr>
              <w:spacing w:before="20" w:after="20"/>
              <w:jc w:val="center"/>
              <w:rPr>
                <w:iCs/>
              </w:rPr>
            </w:pPr>
            <w:r w:rsidRPr="00443EDF">
              <w:rPr>
                <w:color w:val="000000"/>
                <w:sz w:val="26"/>
                <w:szCs w:val="26"/>
                <w:lang w:val="vi-VN" w:eastAsia="vi-VN"/>
              </w:rPr>
              <w:t>Can nhựa 5 lít, màu trắng, có quai cầm</w:t>
            </w:r>
          </w:p>
        </w:tc>
      </w:tr>
      <w:tr w:rsidR="009A0387" w:rsidRPr="00B33790" w14:paraId="1CE724BF" w14:textId="77777777" w:rsidTr="000B00C7">
        <w:trPr>
          <w:trHeight w:val="279"/>
        </w:trPr>
        <w:tc>
          <w:tcPr>
            <w:tcW w:w="1809" w:type="dxa"/>
            <w:vAlign w:val="center"/>
          </w:tcPr>
          <w:p w14:paraId="335D9BB6" w14:textId="008D5545" w:rsidR="009A0387" w:rsidRPr="00B33790" w:rsidRDefault="009A0387" w:rsidP="009A0387">
            <w:pPr>
              <w:spacing w:before="20" w:after="20"/>
              <w:ind w:firstLine="22"/>
              <w:jc w:val="center"/>
              <w:rPr>
                <w:iCs/>
              </w:rPr>
            </w:pPr>
            <w:r w:rsidRPr="00443EDF">
              <w:rPr>
                <w:sz w:val="26"/>
                <w:szCs w:val="26"/>
                <w:lang w:val="vi-VN" w:eastAsia="vi-VN"/>
              </w:rPr>
              <w:t>17</w:t>
            </w:r>
          </w:p>
        </w:tc>
        <w:tc>
          <w:tcPr>
            <w:tcW w:w="3715" w:type="dxa"/>
            <w:vAlign w:val="bottom"/>
          </w:tcPr>
          <w:p w14:paraId="292B5A0E" w14:textId="490CDD01" w:rsidR="009A0387" w:rsidRPr="00B33790" w:rsidRDefault="009A0387" w:rsidP="009A0387">
            <w:pPr>
              <w:spacing w:before="20" w:after="20"/>
              <w:jc w:val="center"/>
              <w:rPr>
                <w:iCs/>
              </w:rPr>
            </w:pPr>
            <w:r w:rsidRPr="00443EDF">
              <w:rPr>
                <w:color w:val="000000"/>
                <w:sz w:val="26"/>
                <w:szCs w:val="26"/>
                <w:lang w:val="vi-VN" w:eastAsia="vi-VN"/>
              </w:rPr>
              <w:t>Can nhựa 2 lít</w:t>
            </w:r>
          </w:p>
        </w:tc>
        <w:tc>
          <w:tcPr>
            <w:tcW w:w="3827" w:type="dxa"/>
            <w:vAlign w:val="bottom"/>
          </w:tcPr>
          <w:p w14:paraId="7F2A82C1" w14:textId="0D875E43" w:rsidR="009A0387" w:rsidRPr="00B33790" w:rsidRDefault="009A0387" w:rsidP="009A0387">
            <w:pPr>
              <w:spacing w:before="20" w:after="20"/>
              <w:jc w:val="center"/>
              <w:rPr>
                <w:iCs/>
              </w:rPr>
            </w:pPr>
            <w:r w:rsidRPr="00443EDF">
              <w:rPr>
                <w:color w:val="000000"/>
                <w:sz w:val="26"/>
                <w:szCs w:val="26"/>
                <w:lang w:val="vi-VN" w:eastAsia="vi-VN"/>
              </w:rPr>
              <w:t>Can nhựa 2 lít, màu trắng, có quai cầm</w:t>
            </w:r>
          </w:p>
        </w:tc>
      </w:tr>
      <w:tr w:rsidR="009A0387" w:rsidRPr="00B33790" w14:paraId="3F7C237C" w14:textId="77777777" w:rsidTr="000B00C7">
        <w:trPr>
          <w:trHeight w:val="279"/>
        </w:trPr>
        <w:tc>
          <w:tcPr>
            <w:tcW w:w="1809" w:type="dxa"/>
            <w:vAlign w:val="center"/>
          </w:tcPr>
          <w:p w14:paraId="6A7965F6" w14:textId="1D37E8B0" w:rsidR="009A0387" w:rsidRPr="00B33790" w:rsidRDefault="009A0387" w:rsidP="009A0387">
            <w:pPr>
              <w:spacing w:before="20" w:after="20"/>
              <w:ind w:firstLine="22"/>
              <w:jc w:val="center"/>
              <w:rPr>
                <w:iCs/>
              </w:rPr>
            </w:pPr>
            <w:r w:rsidRPr="00443EDF">
              <w:rPr>
                <w:sz w:val="26"/>
                <w:szCs w:val="26"/>
                <w:lang w:val="vi-VN" w:eastAsia="vi-VN"/>
              </w:rPr>
              <w:t>18</w:t>
            </w:r>
          </w:p>
        </w:tc>
        <w:tc>
          <w:tcPr>
            <w:tcW w:w="3715" w:type="dxa"/>
            <w:vAlign w:val="bottom"/>
          </w:tcPr>
          <w:p w14:paraId="4E497F82" w14:textId="04E67232" w:rsidR="009A0387" w:rsidRPr="00B33790" w:rsidRDefault="009A0387" w:rsidP="009A0387">
            <w:pPr>
              <w:spacing w:before="20" w:after="20"/>
              <w:jc w:val="center"/>
              <w:rPr>
                <w:iCs/>
              </w:rPr>
            </w:pPr>
            <w:r w:rsidRPr="00443EDF">
              <w:rPr>
                <w:color w:val="000000"/>
                <w:sz w:val="26"/>
                <w:szCs w:val="26"/>
                <w:lang w:val="vi-VN" w:eastAsia="vi-VN"/>
              </w:rPr>
              <w:t>Can nhựa 10 lít</w:t>
            </w:r>
          </w:p>
        </w:tc>
        <w:tc>
          <w:tcPr>
            <w:tcW w:w="3827" w:type="dxa"/>
            <w:vAlign w:val="bottom"/>
          </w:tcPr>
          <w:p w14:paraId="74AD82B4" w14:textId="17B79BDE" w:rsidR="009A0387" w:rsidRPr="00B33790" w:rsidRDefault="009A0387" w:rsidP="009A0387">
            <w:pPr>
              <w:spacing w:before="20" w:after="20"/>
              <w:jc w:val="center"/>
              <w:rPr>
                <w:iCs/>
              </w:rPr>
            </w:pPr>
            <w:r w:rsidRPr="00443EDF">
              <w:rPr>
                <w:color w:val="000000"/>
                <w:sz w:val="26"/>
                <w:szCs w:val="26"/>
                <w:lang w:val="vi-VN" w:eastAsia="vi-VN"/>
              </w:rPr>
              <w:t>Can nhựa 10 lít, màu trắng, có quai cầm</w:t>
            </w:r>
          </w:p>
        </w:tc>
      </w:tr>
      <w:tr w:rsidR="009A0387" w:rsidRPr="00B33790" w14:paraId="68C79D07" w14:textId="77777777" w:rsidTr="000B00C7">
        <w:trPr>
          <w:trHeight w:val="279"/>
        </w:trPr>
        <w:tc>
          <w:tcPr>
            <w:tcW w:w="1809" w:type="dxa"/>
            <w:vAlign w:val="center"/>
          </w:tcPr>
          <w:p w14:paraId="3626B70F" w14:textId="79E353DC" w:rsidR="009A0387" w:rsidRPr="00B33790" w:rsidRDefault="009A0387" w:rsidP="009A0387">
            <w:pPr>
              <w:spacing w:before="20" w:after="20"/>
              <w:ind w:firstLine="22"/>
              <w:jc w:val="center"/>
              <w:rPr>
                <w:iCs/>
              </w:rPr>
            </w:pPr>
            <w:r w:rsidRPr="00443EDF">
              <w:rPr>
                <w:sz w:val="26"/>
                <w:szCs w:val="26"/>
                <w:lang w:val="vi-VN" w:eastAsia="vi-VN"/>
              </w:rPr>
              <w:t>19</w:t>
            </w:r>
          </w:p>
        </w:tc>
        <w:tc>
          <w:tcPr>
            <w:tcW w:w="3715" w:type="dxa"/>
            <w:vAlign w:val="bottom"/>
          </w:tcPr>
          <w:p w14:paraId="064983CF" w14:textId="21151250" w:rsidR="009A0387" w:rsidRPr="00B33790" w:rsidRDefault="009A0387" w:rsidP="009A0387">
            <w:pPr>
              <w:spacing w:before="20" w:after="20"/>
              <w:jc w:val="center"/>
              <w:rPr>
                <w:iCs/>
              </w:rPr>
            </w:pPr>
            <w:r w:rsidRPr="00443EDF">
              <w:rPr>
                <w:color w:val="000000"/>
                <w:sz w:val="26"/>
                <w:szCs w:val="26"/>
                <w:lang w:val="vi-VN" w:eastAsia="vi-VN"/>
              </w:rPr>
              <w:t>Xô nhựa chứa nước</w:t>
            </w:r>
          </w:p>
        </w:tc>
        <w:tc>
          <w:tcPr>
            <w:tcW w:w="3827" w:type="dxa"/>
            <w:vAlign w:val="bottom"/>
          </w:tcPr>
          <w:p w14:paraId="4D524901" w14:textId="406C5669" w:rsidR="009A0387" w:rsidRPr="00B33790" w:rsidRDefault="009A0387" w:rsidP="009A0387">
            <w:pPr>
              <w:spacing w:before="20" w:after="20"/>
              <w:jc w:val="center"/>
              <w:rPr>
                <w:iCs/>
              </w:rPr>
            </w:pPr>
            <w:r w:rsidRPr="00443EDF">
              <w:rPr>
                <w:color w:val="000000"/>
                <w:sz w:val="26"/>
                <w:szCs w:val="26"/>
                <w:lang w:val="vi-VN" w:eastAsia="vi-VN"/>
              </w:rPr>
              <w:t>Xô nhựa, 20 lít, có quai để cầm, có nắp</w:t>
            </w:r>
          </w:p>
        </w:tc>
      </w:tr>
      <w:tr w:rsidR="009A0387" w:rsidRPr="00B33790" w14:paraId="4E1B817E" w14:textId="77777777" w:rsidTr="000B00C7">
        <w:trPr>
          <w:trHeight w:val="279"/>
        </w:trPr>
        <w:tc>
          <w:tcPr>
            <w:tcW w:w="1809" w:type="dxa"/>
            <w:vAlign w:val="center"/>
          </w:tcPr>
          <w:p w14:paraId="4CE00470" w14:textId="173BE1B3" w:rsidR="009A0387" w:rsidRPr="00B33790" w:rsidRDefault="009A0387" w:rsidP="009A0387">
            <w:pPr>
              <w:spacing w:before="20" w:after="20"/>
              <w:ind w:firstLine="22"/>
              <w:jc w:val="center"/>
              <w:rPr>
                <w:iCs/>
              </w:rPr>
            </w:pPr>
            <w:r w:rsidRPr="00443EDF">
              <w:rPr>
                <w:sz w:val="26"/>
                <w:szCs w:val="26"/>
                <w:lang w:val="vi-VN" w:eastAsia="vi-VN"/>
              </w:rPr>
              <w:t>20</w:t>
            </w:r>
          </w:p>
        </w:tc>
        <w:tc>
          <w:tcPr>
            <w:tcW w:w="3715" w:type="dxa"/>
            <w:vAlign w:val="bottom"/>
          </w:tcPr>
          <w:p w14:paraId="49170FEF" w14:textId="6F4E448D" w:rsidR="009A0387" w:rsidRPr="00B33790" w:rsidRDefault="009A0387" w:rsidP="009A0387">
            <w:pPr>
              <w:spacing w:before="20" w:after="20"/>
              <w:jc w:val="center"/>
              <w:rPr>
                <w:iCs/>
              </w:rPr>
            </w:pPr>
            <w:r w:rsidRPr="00443EDF">
              <w:rPr>
                <w:color w:val="000000"/>
                <w:sz w:val="26"/>
                <w:szCs w:val="26"/>
                <w:lang w:val="vi-VN" w:eastAsia="vi-VN"/>
              </w:rPr>
              <w:t>Chổi quét nhà</w:t>
            </w:r>
          </w:p>
        </w:tc>
        <w:tc>
          <w:tcPr>
            <w:tcW w:w="3827" w:type="dxa"/>
            <w:vAlign w:val="bottom"/>
          </w:tcPr>
          <w:p w14:paraId="14CB1619" w14:textId="28A8BBBA" w:rsidR="009A0387" w:rsidRPr="00B33790" w:rsidRDefault="009A0387" w:rsidP="009A0387">
            <w:pPr>
              <w:spacing w:before="20" w:after="20"/>
              <w:jc w:val="center"/>
              <w:rPr>
                <w:iCs/>
              </w:rPr>
            </w:pPr>
            <w:r w:rsidRPr="00443EDF">
              <w:rPr>
                <w:color w:val="000000"/>
                <w:sz w:val="26"/>
                <w:szCs w:val="26"/>
                <w:lang w:val="vi-VN" w:eastAsia="vi-VN"/>
              </w:rPr>
              <w:t>Chổi quét nhà, buộc dây kẽm</w:t>
            </w:r>
          </w:p>
        </w:tc>
      </w:tr>
      <w:tr w:rsidR="009A0387" w:rsidRPr="00B33790" w14:paraId="0A62DDD7" w14:textId="77777777" w:rsidTr="000B00C7">
        <w:trPr>
          <w:trHeight w:val="279"/>
        </w:trPr>
        <w:tc>
          <w:tcPr>
            <w:tcW w:w="1809" w:type="dxa"/>
            <w:vAlign w:val="center"/>
          </w:tcPr>
          <w:p w14:paraId="10439266" w14:textId="6C3694A0" w:rsidR="009A0387" w:rsidRPr="00B33790" w:rsidRDefault="009A0387" w:rsidP="009A0387">
            <w:pPr>
              <w:spacing w:before="20" w:after="20"/>
              <w:ind w:firstLine="22"/>
              <w:jc w:val="center"/>
              <w:rPr>
                <w:iCs/>
              </w:rPr>
            </w:pPr>
            <w:r w:rsidRPr="00443EDF">
              <w:rPr>
                <w:sz w:val="26"/>
                <w:szCs w:val="26"/>
                <w:lang w:val="vi-VN" w:eastAsia="vi-VN"/>
              </w:rPr>
              <w:t>21</w:t>
            </w:r>
          </w:p>
        </w:tc>
        <w:tc>
          <w:tcPr>
            <w:tcW w:w="3715" w:type="dxa"/>
            <w:vAlign w:val="bottom"/>
          </w:tcPr>
          <w:p w14:paraId="0B53FB72" w14:textId="04F0B7F6" w:rsidR="009A0387" w:rsidRPr="00B33790" w:rsidRDefault="009A0387" w:rsidP="009A0387">
            <w:pPr>
              <w:spacing w:before="20" w:after="20"/>
              <w:jc w:val="center"/>
              <w:rPr>
                <w:iCs/>
              </w:rPr>
            </w:pPr>
            <w:r w:rsidRPr="00443EDF">
              <w:rPr>
                <w:color w:val="000000"/>
                <w:sz w:val="26"/>
                <w:szCs w:val="26"/>
                <w:lang w:val="vi-VN" w:eastAsia="vi-VN"/>
              </w:rPr>
              <w:t>Chổi quét bàn</w:t>
            </w:r>
          </w:p>
        </w:tc>
        <w:tc>
          <w:tcPr>
            <w:tcW w:w="3827" w:type="dxa"/>
            <w:vAlign w:val="bottom"/>
          </w:tcPr>
          <w:p w14:paraId="2FE1F438" w14:textId="21CE1955" w:rsidR="009A0387" w:rsidRPr="00B33790" w:rsidRDefault="009A0387" w:rsidP="009A0387">
            <w:pPr>
              <w:spacing w:before="20" w:after="20"/>
              <w:jc w:val="center"/>
              <w:rPr>
                <w:iCs/>
              </w:rPr>
            </w:pPr>
            <w:r w:rsidRPr="00443EDF">
              <w:rPr>
                <w:color w:val="000000"/>
                <w:sz w:val="26"/>
                <w:szCs w:val="26"/>
                <w:lang w:val="vi-VN" w:eastAsia="vi-VN"/>
              </w:rPr>
              <w:t>Chổi quét bàn</w:t>
            </w:r>
          </w:p>
        </w:tc>
      </w:tr>
      <w:tr w:rsidR="009A0387" w:rsidRPr="00B33790" w14:paraId="7C5D892D" w14:textId="77777777" w:rsidTr="000B00C7">
        <w:trPr>
          <w:trHeight w:val="279"/>
        </w:trPr>
        <w:tc>
          <w:tcPr>
            <w:tcW w:w="1809" w:type="dxa"/>
            <w:vAlign w:val="center"/>
          </w:tcPr>
          <w:p w14:paraId="41683603" w14:textId="7AAE97DC" w:rsidR="009A0387" w:rsidRPr="00B33790" w:rsidRDefault="009A0387" w:rsidP="009A0387">
            <w:pPr>
              <w:spacing w:before="20" w:after="20"/>
              <w:ind w:firstLine="22"/>
              <w:jc w:val="center"/>
              <w:rPr>
                <w:iCs/>
              </w:rPr>
            </w:pPr>
            <w:r w:rsidRPr="00443EDF">
              <w:rPr>
                <w:sz w:val="26"/>
                <w:szCs w:val="26"/>
                <w:lang w:val="vi-VN" w:eastAsia="vi-VN"/>
              </w:rPr>
              <w:t>22</w:t>
            </w:r>
          </w:p>
        </w:tc>
        <w:tc>
          <w:tcPr>
            <w:tcW w:w="3715" w:type="dxa"/>
            <w:vAlign w:val="bottom"/>
          </w:tcPr>
          <w:p w14:paraId="55ECEF6C" w14:textId="1704C5CA" w:rsidR="009A0387" w:rsidRPr="00B33790" w:rsidRDefault="009A0387" w:rsidP="009A0387">
            <w:pPr>
              <w:spacing w:before="20" w:after="20"/>
              <w:jc w:val="center"/>
              <w:rPr>
                <w:iCs/>
              </w:rPr>
            </w:pPr>
            <w:r w:rsidRPr="00443EDF">
              <w:rPr>
                <w:color w:val="000000"/>
                <w:sz w:val="26"/>
                <w:szCs w:val="26"/>
                <w:lang w:val="vi-VN" w:eastAsia="vi-VN"/>
              </w:rPr>
              <w:t>Chổi dừa</w:t>
            </w:r>
          </w:p>
        </w:tc>
        <w:tc>
          <w:tcPr>
            <w:tcW w:w="3827" w:type="dxa"/>
            <w:vAlign w:val="bottom"/>
          </w:tcPr>
          <w:p w14:paraId="7DA9F65F" w14:textId="2D249B65" w:rsidR="009A0387" w:rsidRPr="00B33790" w:rsidRDefault="009A0387" w:rsidP="009A0387">
            <w:pPr>
              <w:spacing w:before="20" w:after="20"/>
              <w:jc w:val="center"/>
              <w:rPr>
                <w:iCs/>
              </w:rPr>
            </w:pPr>
            <w:r w:rsidRPr="00443EDF">
              <w:rPr>
                <w:color w:val="000000"/>
                <w:sz w:val="26"/>
                <w:szCs w:val="26"/>
                <w:lang w:val="vi-VN" w:eastAsia="vi-VN"/>
              </w:rPr>
              <w:t>Chổi dừa, buộc dây kẽm</w:t>
            </w:r>
          </w:p>
        </w:tc>
      </w:tr>
      <w:tr w:rsidR="009A0387" w:rsidRPr="00B33790" w14:paraId="0EED1CDA" w14:textId="77777777" w:rsidTr="000B00C7">
        <w:trPr>
          <w:trHeight w:val="279"/>
        </w:trPr>
        <w:tc>
          <w:tcPr>
            <w:tcW w:w="1809" w:type="dxa"/>
            <w:vAlign w:val="center"/>
          </w:tcPr>
          <w:p w14:paraId="2B648E7E" w14:textId="706A3054" w:rsidR="009A0387" w:rsidRPr="00B33790" w:rsidRDefault="009A0387" w:rsidP="009A0387">
            <w:pPr>
              <w:spacing w:before="20" w:after="20"/>
              <w:ind w:firstLine="22"/>
              <w:jc w:val="center"/>
              <w:rPr>
                <w:iCs/>
              </w:rPr>
            </w:pPr>
            <w:r w:rsidRPr="00443EDF">
              <w:rPr>
                <w:sz w:val="26"/>
                <w:szCs w:val="26"/>
                <w:lang w:val="vi-VN" w:eastAsia="vi-VN"/>
              </w:rPr>
              <w:t>23</w:t>
            </w:r>
          </w:p>
        </w:tc>
        <w:tc>
          <w:tcPr>
            <w:tcW w:w="3715" w:type="dxa"/>
            <w:vAlign w:val="bottom"/>
          </w:tcPr>
          <w:p w14:paraId="4BBB3716" w14:textId="34CD0106" w:rsidR="009A0387" w:rsidRPr="00B33790" w:rsidRDefault="009A0387" w:rsidP="009A0387">
            <w:pPr>
              <w:spacing w:before="20" w:after="20"/>
              <w:jc w:val="center"/>
              <w:rPr>
                <w:iCs/>
              </w:rPr>
            </w:pPr>
            <w:r w:rsidRPr="00443EDF">
              <w:rPr>
                <w:color w:val="000000"/>
                <w:sz w:val="26"/>
                <w:szCs w:val="26"/>
                <w:lang w:val="vi-VN" w:eastAsia="vi-VN"/>
              </w:rPr>
              <w:t>Chổi quét trần nhà</w:t>
            </w:r>
          </w:p>
        </w:tc>
        <w:tc>
          <w:tcPr>
            <w:tcW w:w="3827" w:type="dxa"/>
            <w:vAlign w:val="bottom"/>
          </w:tcPr>
          <w:p w14:paraId="683D337C" w14:textId="37AD1C6C" w:rsidR="009A0387" w:rsidRPr="00B33790" w:rsidRDefault="009A0387" w:rsidP="009A0387">
            <w:pPr>
              <w:spacing w:before="20" w:after="20"/>
              <w:jc w:val="center"/>
              <w:rPr>
                <w:iCs/>
              </w:rPr>
            </w:pPr>
            <w:r w:rsidRPr="00443EDF">
              <w:rPr>
                <w:color w:val="000000"/>
                <w:sz w:val="26"/>
                <w:szCs w:val="26"/>
                <w:lang w:val="vi-VN" w:eastAsia="vi-VN"/>
              </w:rPr>
              <w:t>cán Inox dài 3m, sợi cước</w:t>
            </w:r>
          </w:p>
        </w:tc>
      </w:tr>
      <w:tr w:rsidR="009A0387" w:rsidRPr="00B33790" w14:paraId="134CD9E7" w14:textId="77777777" w:rsidTr="000B00C7">
        <w:trPr>
          <w:trHeight w:val="279"/>
        </w:trPr>
        <w:tc>
          <w:tcPr>
            <w:tcW w:w="1809" w:type="dxa"/>
            <w:vAlign w:val="center"/>
          </w:tcPr>
          <w:p w14:paraId="397893E3" w14:textId="07281B87" w:rsidR="009A0387" w:rsidRPr="00B33790" w:rsidRDefault="009A0387" w:rsidP="009A0387">
            <w:pPr>
              <w:spacing w:before="20" w:after="20"/>
              <w:ind w:firstLine="22"/>
              <w:jc w:val="center"/>
              <w:rPr>
                <w:iCs/>
              </w:rPr>
            </w:pPr>
            <w:r w:rsidRPr="00443EDF">
              <w:rPr>
                <w:sz w:val="26"/>
                <w:szCs w:val="26"/>
                <w:lang w:val="vi-VN" w:eastAsia="vi-VN"/>
              </w:rPr>
              <w:t>24</w:t>
            </w:r>
          </w:p>
        </w:tc>
        <w:tc>
          <w:tcPr>
            <w:tcW w:w="3715" w:type="dxa"/>
            <w:vAlign w:val="bottom"/>
          </w:tcPr>
          <w:p w14:paraId="61CE4A3F" w14:textId="28B4B7AD" w:rsidR="009A0387" w:rsidRPr="00B33790" w:rsidRDefault="009A0387" w:rsidP="009A0387">
            <w:pPr>
              <w:spacing w:before="20" w:after="20"/>
              <w:jc w:val="center"/>
              <w:rPr>
                <w:iCs/>
              </w:rPr>
            </w:pPr>
            <w:r w:rsidRPr="00443EDF">
              <w:rPr>
                <w:color w:val="000000"/>
                <w:sz w:val="26"/>
                <w:szCs w:val="26"/>
                <w:lang w:val="vi-VN" w:eastAsia="vi-VN"/>
              </w:rPr>
              <w:t>Dây bao</w:t>
            </w:r>
          </w:p>
        </w:tc>
        <w:tc>
          <w:tcPr>
            <w:tcW w:w="3827" w:type="dxa"/>
            <w:vAlign w:val="bottom"/>
          </w:tcPr>
          <w:p w14:paraId="42034A79" w14:textId="37F73314" w:rsidR="009A0387" w:rsidRPr="00B33790" w:rsidRDefault="009A0387" w:rsidP="009A0387">
            <w:pPr>
              <w:spacing w:before="20" w:after="20"/>
              <w:jc w:val="center"/>
              <w:rPr>
                <w:iCs/>
              </w:rPr>
            </w:pPr>
            <w:r w:rsidRPr="00443EDF">
              <w:rPr>
                <w:color w:val="000000"/>
                <w:sz w:val="26"/>
                <w:szCs w:val="26"/>
                <w:lang w:val="vi-VN" w:eastAsia="vi-VN"/>
              </w:rPr>
              <w:t>Dây bao (cuộn)</w:t>
            </w:r>
          </w:p>
        </w:tc>
      </w:tr>
      <w:tr w:rsidR="009A0387" w:rsidRPr="00B33790" w14:paraId="125305B9" w14:textId="77777777" w:rsidTr="000B00C7">
        <w:trPr>
          <w:trHeight w:val="279"/>
        </w:trPr>
        <w:tc>
          <w:tcPr>
            <w:tcW w:w="1809" w:type="dxa"/>
            <w:vAlign w:val="center"/>
          </w:tcPr>
          <w:p w14:paraId="712B88CB" w14:textId="216F47D4" w:rsidR="009A0387" w:rsidRPr="00B33790" w:rsidRDefault="009A0387" w:rsidP="009A0387">
            <w:pPr>
              <w:spacing w:before="20" w:after="20"/>
              <w:ind w:firstLine="22"/>
              <w:jc w:val="center"/>
              <w:rPr>
                <w:iCs/>
              </w:rPr>
            </w:pPr>
            <w:r w:rsidRPr="00443EDF">
              <w:rPr>
                <w:sz w:val="26"/>
                <w:szCs w:val="26"/>
                <w:lang w:val="vi-VN" w:eastAsia="vi-VN"/>
              </w:rPr>
              <w:t>25</w:t>
            </w:r>
          </w:p>
        </w:tc>
        <w:tc>
          <w:tcPr>
            <w:tcW w:w="3715" w:type="dxa"/>
            <w:vAlign w:val="center"/>
          </w:tcPr>
          <w:p w14:paraId="2E2BC8DC" w14:textId="45236762" w:rsidR="009A0387" w:rsidRPr="00B33790" w:rsidRDefault="009A0387" w:rsidP="009A0387">
            <w:pPr>
              <w:spacing w:before="20" w:after="20"/>
              <w:jc w:val="center"/>
              <w:rPr>
                <w:iCs/>
              </w:rPr>
            </w:pPr>
            <w:r w:rsidRPr="00443EDF">
              <w:rPr>
                <w:sz w:val="26"/>
                <w:szCs w:val="26"/>
                <w:lang w:val="vi-VN" w:eastAsia="vi-VN"/>
              </w:rPr>
              <w:t>Dây thun</w:t>
            </w:r>
          </w:p>
        </w:tc>
        <w:tc>
          <w:tcPr>
            <w:tcW w:w="3827" w:type="dxa"/>
            <w:vAlign w:val="bottom"/>
          </w:tcPr>
          <w:p w14:paraId="60C5762A" w14:textId="7A41EC7F" w:rsidR="009A0387" w:rsidRPr="00B33790" w:rsidRDefault="009A0387" w:rsidP="009A0387">
            <w:pPr>
              <w:spacing w:before="20" w:after="20"/>
              <w:jc w:val="center"/>
              <w:rPr>
                <w:iCs/>
              </w:rPr>
            </w:pPr>
            <w:r w:rsidRPr="00443EDF">
              <w:rPr>
                <w:color w:val="000000"/>
                <w:sz w:val="26"/>
                <w:szCs w:val="26"/>
                <w:lang w:val="vi-VN" w:eastAsia="vi-VN"/>
              </w:rPr>
              <w:t>Dây thun vòng lớn, đường kính 4cm</w:t>
            </w:r>
          </w:p>
        </w:tc>
      </w:tr>
      <w:tr w:rsidR="009A0387" w:rsidRPr="00B33790" w14:paraId="2BF65706" w14:textId="77777777" w:rsidTr="000B00C7">
        <w:trPr>
          <w:trHeight w:val="279"/>
        </w:trPr>
        <w:tc>
          <w:tcPr>
            <w:tcW w:w="1809" w:type="dxa"/>
            <w:vAlign w:val="center"/>
          </w:tcPr>
          <w:p w14:paraId="160F433B" w14:textId="4E1AB26E" w:rsidR="009A0387" w:rsidRPr="00B33790" w:rsidRDefault="009A0387" w:rsidP="009A0387">
            <w:pPr>
              <w:spacing w:before="20" w:after="20"/>
              <w:ind w:firstLine="22"/>
              <w:jc w:val="center"/>
              <w:rPr>
                <w:iCs/>
              </w:rPr>
            </w:pPr>
            <w:r w:rsidRPr="00443EDF">
              <w:rPr>
                <w:sz w:val="26"/>
                <w:szCs w:val="26"/>
                <w:lang w:val="vi-VN" w:eastAsia="vi-VN"/>
              </w:rPr>
              <w:t>26</w:t>
            </w:r>
          </w:p>
        </w:tc>
        <w:tc>
          <w:tcPr>
            <w:tcW w:w="3715" w:type="dxa"/>
            <w:vAlign w:val="center"/>
          </w:tcPr>
          <w:p w14:paraId="6292EAAD" w14:textId="713C0E2F" w:rsidR="009A0387" w:rsidRPr="00B33790" w:rsidRDefault="009A0387" w:rsidP="009A0387">
            <w:pPr>
              <w:spacing w:before="20" w:after="20"/>
              <w:jc w:val="center"/>
              <w:rPr>
                <w:iCs/>
              </w:rPr>
            </w:pPr>
            <w:r w:rsidRPr="00443EDF">
              <w:rPr>
                <w:sz w:val="26"/>
                <w:szCs w:val="26"/>
                <w:lang w:val="vi-VN" w:eastAsia="vi-VN"/>
              </w:rPr>
              <w:t>Dây thun</w:t>
            </w:r>
          </w:p>
        </w:tc>
        <w:tc>
          <w:tcPr>
            <w:tcW w:w="3827" w:type="dxa"/>
            <w:vAlign w:val="bottom"/>
          </w:tcPr>
          <w:p w14:paraId="3941CA30" w14:textId="27F91451" w:rsidR="009A0387" w:rsidRPr="00B33790" w:rsidRDefault="009A0387" w:rsidP="009A0387">
            <w:pPr>
              <w:spacing w:before="20" w:after="20"/>
              <w:jc w:val="center"/>
              <w:rPr>
                <w:iCs/>
              </w:rPr>
            </w:pPr>
            <w:r w:rsidRPr="00443EDF">
              <w:rPr>
                <w:color w:val="000000"/>
                <w:sz w:val="26"/>
                <w:szCs w:val="26"/>
                <w:lang w:val="vi-VN" w:eastAsia="vi-VN"/>
              </w:rPr>
              <w:t>Dây thun vòng nhỏ, đường kính 2cm</w:t>
            </w:r>
          </w:p>
        </w:tc>
      </w:tr>
      <w:tr w:rsidR="009A0387" w:rsidRPr="00B33790" w14:paraId="6E413A12" w14:textId="77777777" w:rsidTr="000B00C7">
        <w:trPr>
          <w:trHeight w:val="279"/>
        </w:trPr>
        <w:tc>
          <w:tcPr>
            <w:tcW w:w="1809" w:type="dxa"/>
            <w:vAlign w:val="center"/>
          </w:tcPr>
          <w:p w14:paraId="247554E0" w14:textId="198D28FE" w:rsidR="009A0387" w:rsidRPr="00B33790" w:rsidRDefault="009A0387" w:rsidP="009A0387">
            <w:pPr>
              <w:spacing w:before="20" w:after="20"/>
              <w:ind w:firstLine="22"/>
              <w:jc w:val="center"/>
              <w:rPr>
                <w:iCs/>
              </w:rPr>
            </w:pPr>
            <w:r w:rsidRPr="00443EDF">
              <w:rPr>
                <w:sz w:val="26"/>
                <w:szCs w:val="26"/>
                <w:lang w:val="vi-VN" w:eastAsia="vi-VN"/>
              </w:rPr>
              <w:t>27</w:t>
            </w:r>
          </w:p>
        </w:tc>
        <w:tc>
          <w:tcPr>
            <w:tcW w:w="3715" w:type="dxa"/>
            <w:vAlign w:val="bottom"/>
          </w:tcPr>
          <w:p w14:paraId="4445EB18" w14:textId="576A4947" w:rsidR="009A0387" w:rsidRPr="00B33790" w:rsidRDefault="009A0387" w:rsidP="009A0387">
            <w:pPr>
              <w:spacing w:before="20" w:after="20"/>
              <w:jc w:val="center"/>
              <w:rPr>
                <w:iCs/>
              </w:rPr>
            </w:pPr>
            <w:r w:rsidRPr="00443EDF">
              <w:rPr>
                <w:color w:val="000000"/>
                <w:sz w:val="26"/>
                <w:szCs w:val="26"/>
                <w:lang w:val="vi-VN" w:eastAsia="vi-VN"/>
              </w:rPr>
              <w:t xml:space="preserve">Chiếu </w:t>
            </w:r>
          </w:p>
        </w:tc>
        <w:tc>
          <w:tcPr>
            <w:tcW w:w="3827" w:type="dxa"/>
            <w:vAlign w:val="bottom"/>
          </w:tcPr>
          <w:p w14:paraId="4958C9C4" w14:textId="2389FAB1" w:rsidR="009A0387" w:rsidRPr="00B33790" w:rsidRDefault="009A0387" w:rsidP="009A0387">
            <w:pPr>
              <w:spacing w:before="20" w:after="20"/>
              <w:jc w:val="center"/>
              <w:rPr>
                <w:iCs/>
              </w:rPr>
            </w:pPr>
            <w:r w:rsidRPr="00443EDF">
              <w:rPr>
                <w:color w:val="000000"/>
                <w:sz w:val="26"/>
                <w:szCs w:val="26"/>
                <w:lang w:val="vi-VN" w:eastAsia="vi-VN"/>
              </w:rPr>
              <w:t>Chiếu cói (95 x 190)cm, không màu</w:t>
            </w:r>
          </w:p>
        </w:tc>
      </w:tr>
      <w:tr w:rsidR="009A0387" w:rsidRPr="00B33790" w14:paraId="0644CE5E" w14:textId="77777777" w:rsidTr="000B00C7">
        <w:trPr>
          <w:trHeight w:val="279"/>
        </w:trPr>
        <w:tc>
          <w:tcPr>
            <w:tcW w:w="1809" w:type="dxa"/>
            <w:vAlign w:val="center"/>
          </w:tcPr>
          <w:p w14:paraId="749BB9A7" w14:textId="7F63203A" w:rsidR="009A0387" w:rsidRPr="00B33790" w:rsidRDefault="009A0387" w:rsidP="009A0387">
            <w:pPr>
              <w:spacing w:before="20" w:after="20"/>
              <w:ind w:firstLine="22"/>
              <w:jc w:val="center"/>
              <w:rPr>
                <w:iCs/>
              </w:rPr>
            </w:pPr>
            <w:r w:rsidRPr="00443EDF">
              <w:rPr>
                <w:sz w:val="26"/>
                <w:szCs w:val="26"/>
                <w:lang w:val="vi-VN" w:eastAsia="vi-VN"/>
              </w:rPr>
              <w:t>28</w:t>
            </w:r>
          </w:p>
        </w:tc>
        <w:tc>
          <w:tcPr>
            <w:tcW w:w="3715" w:type="dxa"/>
            <w:vAlign w:val="bottom"/>
          </w:tcPr>
          <w:p w14:paraId="152E3607" w14:textId="18D85FA9" w:rsidR="009A0387" w:rsidRPr="00B33790" w:rsidRDefault="009A0387" w:rsidP="009A0387">
            <w:pPr>
              <w:spacing w:before="20" w:after="20"/>
              <w:jc w:val="center"/>
              <w:rPr>
                <w:iCs/>
              </w:rPr>
            </w:pPr>
            <w:r w:rsidRPr="00443EDF">
              <w:rPr>
                <w:color w:val="000000"/>
                <w:sz w:val="26"/>
                <w:szCs w:val="26"/>
                <w:lang w:val="vi-VN" w:eastAsia="vi-VN"/>
              </w:rPr>
              <w:t>Ca nhựa múc nước</w:t>
            </w:r>
          </w:p>
        </w:tc>
        <w:tc>
          <w:tcPr>
            <w:tcW w:w="3827" w:type="dxa"/>
            <w:vAlign w:val="bottom"/>
          </w:tcPr>
          <w:p w14:paraId="28DB75D9" w14:textId="3FDAA359" w:rsidR="009A0387" w:rsidRPr="00B33790" w:rsidRDefault="009A0387" w:rsidP="009A0387">
            <w:pPr>
              <w:spacing w:before="20" w:after="20"/>
              <w:jc w:val="center"/>
              <w:rPr>
                <w:iCs/>
              </w:rPr>
            </w:pPr>
            <w:r w:rsidRPr="00443EDF">
              <w:rPr>
                <w:color w:val="000000"/>
                <w:sz w:val="26"/>
                <w:szCs w:val="26"/>
                <w:lang w:val="vi-VN" w:eastAsia="vi-VN"/>
              </w:rPr>
              <w:t>Ca nhựa múc nước 20cm</w:t>
            </w:r>
          </w:p>
        </w:tc>
      </w:tr>
      <w:tr w:rsidR="009A0387" w:rsidRPr="00B33790" w14:paraId="64EAC7E1" w14:textId="77777777" w:rsidTr="000B00C7">
        <w:trPr>
          <w:trHeight w:val="279"/>
        </w:trPr>
        <w:tc>
          <w:tcPr>
            <w:tcW w:w="1809" w:type="dxa"/>
            <w:vAlign w:val="center"/>
          </w:tcPr>
          <w:p w14:paraId="18AD9909" w14:textId="41B955B7" w:rsidR="009A0387" w:rsidRPr="00B33790" w:rsidRDefault="009A0387" w:rsidP="009A0387">
            <w:pPr>
              <w:spacing w:before="20" w:after="20"/>
              <w:ind w:firstLine="22"/>
              <w:jc w:val="center"/>
              <w:rPr>
                <w:iCs/>
              </w:rPr>
            </w:pPr>
            <w:r w:rsidRPr="00443EDF">
              <w:rPr>
                <w:sz w:val="26"/>
                <w:szCs w:val="26"/>
                <w:lang w:val="vi-VN" w:eastAsia="vi-VN"/>
              </w:rPr>
              <w:t>29</w:t>
            </w:r>
          </w:p>
        </w:tc>
        <w:tc>
          <w:tcPr>
            <w:tcW w:w="3715" w:type="dxa"/>
            <w:vAlign w:val="bottom"/>
          </w:tcPr>
          <w:p w14:paraId="56D49A2D" w14:textId="7E1A12C9" w:rsidR="009A0387" w:rsidRPr="00B33790" w:rsidRDefault="009A0387" w:rsidP="009A0387">
            <w:pPr>
              <w:spacing w:before="20" w:after="20"/>
              <w:jc w:val="center"/>
              <w:rPr>
                <w:iCs/>
              </w:rPr>
            </w:pPr>
            <w:r w:rsidRPr="00443EDF">
              <w:rPr>
                <w:color w:val="000000"/>
                <w:sz w:val="26"/>
                <w:szCs w:val="26"/>
                <w:lang w:val="vi-VN" w:eastAsia="vi-VN"/>
              </w:rPr>
              <w:t>Ca nhựa BN uống nước</w:t>
            </w:r>
          </w:p>
        </w:tc>
        <w:tc>
          <w:tcPr>
            <w:tcW w:w="3827" w:type="dxa"/>
            <w:vAlign w:val="bottom"/>
          </w:tcPr>
          <w:p w14:paraId="352B9B1F" w14:textId="494FA9E5" w:rsidR="009A0387" w:rsidRPr="00B33790" w:rsidRDefault="009A0387" w:rsidP="009A0387">
            <w:pPr>
              <w:spacing w:before="20" w:after="20"/>
              <w:jc w:val="center"/>
              <w:rPr>
                <w:iCs/>
              </w:rPr>
            </w:pPr>
            <w:r w:rsidRPr="00443EDF">
              <w:rPr>
                <w:color w:val="000000"/>
                <w:sz w:val="26"/>
                <w:szCs w:val="26"/>
                <w:lang w:val="vi-VN" w:eastAsia="vi-VN"/>
              </w:rPr>
              <w:t>UBL KD0012 12,7 x 8cm</w:t>
            </w:r>
          </w:p>
        </w:tc>
      </w:tr>
      <w:tr w:rsidR="009A0387" w:rsidRPr="00B33790" w14:paraId="170D3460" w14:textId="77777777" w:rsidTr="000B00C7">
        <w:trPr>
          <w:trHeight w:val="279"/>
        </w:trPr>
        <w:tc>
          <w:tcPr>
            <w:tcW w:w="1809" w:type="dxa"/>
            <w:vAlign w:val="center"/>
          </w:tcPr>
          <w:p w14:paraId="1E02F7DB" w14:textId="1035A038" w:rsidR="009A0387" w:rsidRPr="00B33790" w:rsidRDefault="009A0387" w:rsidP="009A0387">
            <w:pPr>
              <w:spacing w:before="20" w:after="20"/>
              <w:ind w:firstLine="22"/>
              <w:jc w:val="center"/>
              <w:rPr>
                <w:iCs/>
              </w:rPr>
            </w:pPr>
            <w:r w:rsidRPr="00443EDF">
              <w:rPr>
                <w:sz w:val="26"/>
                <w:szCs w:val="26"/>
                <w:lang w:val="vi-VN" w:eastAsia="vi-VN"/>
              </w:rPr>
              <w:t>30</w:t>
            </w:r>
          </w:p>
        </w:tc>
        <w:tc>
          <w:tcPr>
            <w:tcW w:w="3715" w:type="dxa"/>
            <w:vAlign w:val="bottom"/>
          </w:tcPr>
          <w:p w14:paraId="72EB3C5C" w14:textId="745038A4" w:rsidR="009A0387" w:rsidRPr="00B33790" w:rsidRDefault="009A0387" w:rsidP="009A0387">
            <w:pPr>
              <w:spacing w:before="20" w:after="20"/>
              <w:jc w:val="center"/>
              <w:rPr>
                <w:iCs/>
              </w:rPr>
            </w:pPr>
            <w:r w:rsidRPr="00443EDF">
              <w:rPr>
                <w:color w:val="000000"/>
                <w:sz w:val="26"/>
                <w:szCs w:val="26"/>
                <w:lang w:val="vi-VN" w:eastAsia="vi-VN"/>
              </w:rPr>
              <w:t>Tăm tre</w:t>
            </w:r>
          </w:p>
        </w:tc>
        <w:tc>
          <w:tcPr>
            <w:tcW w:w="3827" w:type="dxa"/>
            <w:vAlign w:val="bottom"/>
          </w:tcPr>
          <w:p w14:paraId="45779147" w14:textId="4499E38A" w:rsidR="009A0387" w:rsidRPr="00B33790" w:rsidRDefault="009A0387" w:rsidP="009A0387">
            <w:pPr>
              <w:spacing w:before="20" w:after="20"/>
              <w:jc w:val="center"/>
              <w:rPr>
                <w:iCs/>
              </w:rPr>
            </w:pPr>
            <w:r w:rsidRPr="00443EDF">
              <w:rPr>
                <w:color w:val="000000"/>
                <w:sz w:val="26"/>
                <w:szCs w:val="26"/>
                <w:lang w:val="vi-VN" w:eastAsia="vi-VN"/>
              </w:rPr>
              <w:t>Tăm tre, 02 đầu nhọn</w:t>
            </w:r>
          </w:p>
        </w:tc>
      </w:tr>
      <w:tr w:rsidR="009A0387" w:rsidRPr="00B33790" w14:paraId="042CEAAB" w14:textId="77777777" w:rsidTr="000B00C7">
        <w:trPr>
          <w:trHeight w:val="279"/>
        </w:trPr>
        <w:tc>
          <w:tcPr>
            <w:tcW w:w="1809" w:type="dxa"/>
            <w:vAlign w:val="center"/>
          </w:tcPr>
          <w:p w14:paraId="1718A5ED" w14:textId="5EBAF7A1" w:rsidR="009A0387" w:rsidRPr="00B33790" w:rsidRDefault="009A0387" w:rsidP="009A0387">
            <w:pPr>
              <w:spacing w:before="20" w:after="20"/>
              <w:ind w:firstLine="22"/>
              <w:jc w:val="center"/>
              <w:rPr>
                <w:iCs/>
              </w:rPr>
            </w:pPr>
            <w:r w:rsidRPr="00443EDF">
              <w:rPr>
                <w:sz w:val="26"/>
                <w:szCs w:val="26"/>
                <w:lang w:val="vi-VN" w:eastAsia="vi-VN"/>
              </w:rPr>
              <w:t>31</w:t>
            </w:r>
          </w:p>
        </w:tc>
        <w:tc>
          <w:tcPr>
            <w:tcW w:w="3715" w:type="dxa"/>
            <w:vAlign w:val="bottom"/>
          </w:tcPr>
          <w:p w14:paraId="27A220C8" w14:textId="45BAB4CE" w:rsidR="009A0387" w:rsidRPr="00B33790" w:rsidRDefault="009A0387" w:rsidP="009A0387">
            <w:pPr>
              <w:spacing w:before="20" w:after="20"/>
              <w:jc w:val="center"/>
              <w:rPr>
                <w:iCs/>
              </w:rPr>
            </w:pPr>
            <w:r w:rsidRPr="00443EDF">
              <w:rPr>
                <w:color w:val="000000"/>
                <w:sz w:val="26"/>
                <w:szCs w:val="26"/>
                <w:lang w:val="vi-VN" w:eastAsia="vi-VN"/>
              </w:rPr>
              <w:t>Cây lau nhà</w:t>
            </w:r>
          </w:p>
        </w:tc>
        <w:tc>
          <w:tcPr>
            <w:tcW w:w="3827" w:type="dxa"/>
            <w:vAlign w:val="bottom"/>
          </w:tcPr>
          <w:p w14:paraId="11D06E87" w14:textId="26B70A18" w:rsidR="009A0387" w:rsidRPr="00B33790" w:rsidRDefault="009A0387" w:rsidP="009A0387">
            <w:pPr>
              <w:spacing w:before="20" w:after="20"/>
              <w:jc w:val="center"/>
              <w:rPr>
                <w:iCs/>
              </w:rPr>
            </w:pPr>
            <w:r w:rsidRPr="00443EDF">
              <w:rPr>
                <w:color w:val="000000"/>
                <w:sz w:val="26"/>
                <w:szCs w:val="26"/>
                <w:lang w:val="vi-VN" w:eastAsia="vi-VN"/>
              </w:rPr>
              <w:t xml:space="preserve">Cây lau nhà trợ lực </w:t>
            </w:r>
          </w:p>
        </w:tc>
      </w:tr>
      <w:tr w:rsidR="009A0387" w:rsidRPr="00B33790" w14:paraId="03915E8B" w14:textId="77777777" w:rsidTr="000B00C7">
        <w:trPr>
          <w:trHeight w:val="279"/>
        </w:trPr>
        <w:tc>
          <w:tcPr>
            <w:tcW w:w="1809" w:type="dxa"/>
            <w:vAlign w:val="center"/>
          </w:tcPr>
          <w:p w14:paraId="4A334962" w14:textId="570B0A97" w:rsidR="009A0387" w:rsidRPr="00B33790" w:rsidRDefault="009A0387" w:rsidP="009A0387">
            <w:pPr>
              <w:spacing w:before="20" w:after="20"/>
              <w:ind w:firstLine="22"/>
              <w:jc w:val="center"/>
              <w:rPr>
                <w:iCs/>
              </w:rPr>
            </w:pPr>
            <w:r w:rsidRPr="00443EDF">
              <w:rPr>
                <w:sz w:val="26"/>
                <w:szCs w:val="26"/>
                <w:lang w:val="vi-VN" w:eastAsia="vi-VN"/>
              </w:rPr>
              <w:t>32</w:t>
            </w:r>
          </w:p>
        </w:tc>
        <w:tc>
          <w:tcPr>
            <w:tcW w:w="3715" w:type="dxa"/>
            <w:vAlign w:val="bottom"/>
          </w:tcPr>
          <w:p w14:paraId="2C931556" w14:textId="5DA234D2" w:rsidR="009A0387" w:rsidRPr="00B33790" w:rsidRDefault="009A0387" w:rsidP="009A0387">
            <w:pPr>
              <w:spacing w:before="20" w:after="20"/>
              <w:jc w:val="center"/>
              <w:rPr>
                <w:iCs/>
              </w:rPr>
            </w:pPr>
            <w:r w:rsidRPr="00443EDF">
              <w:rPr>
                <w:color w:val="000000"/>
                <w:sz w:val="26"/>
                <w:szCs w:val="26"/>
                <w:lang w:val="vi-VN" w:eastAsia="vi-VN"/>
              </w:rPr>
              <w:t>Cây quét nước nhà vệ sinh</w:t>
            </w:r>
          </w:p>
        </w:tc>
        <w:tc>
          <w:tcPr>
            <w:tcW w:w="3827" w:type="dxa"/>
            <w:vAlign w:val="bottom"/>
          </w:tcPr>
          <w:p w14:paraId="21A64AD4" w14:textId="32D140B2" w:rsidR="009A0387" w:rsidRPr="00B33790" w:rsidRDefault="009A0387" w:rsidP="009A0387">
            <w:pPr>
              <w:spacing w:before="20" w:after="20"/>
              <w:jc w:val="center"/>
              <w:rPr>
                <w:iCs/>
              </w:rPr>
            </w:pPr>
            <w:r w:rsidRPr="00443EDF">
              <w:rPr>
                <w:color w:val="000000"/>
                <w:sz w:val="26"/>
                <w:szCs w:val="26"/>
                <w:lang w:val="vi-VN" w:eastAsia="vi-VN"/>
              </w:rPr>
              <w:t>chổi nhựa, sợi cước</w:t>
            </w:r>
          </w:p>
        </w:tc>
      </w:tr>
      <w:tr w:rsidR="009A0387" w:rsidRPr="00B33790" w14:paraId="4A182F5C" w14:textId="77777777" w:rsidTr="000B00C7">
        <w:trPr>
          <w:trHeight w:val="279"/>
        </w:trPr>
        <w:tc>
          <w:tcPr>
            <w:tcW w:w="1809" w:type="dxa"/>
            <w:vAlign w:val="center"/>
          </w:tcPr>
          <w:p w14:paraId="7AE49E75" w14:textId="20ABAF6D" w:rsidR="009A0387" w:rsidRPr="00B33790" w:rsidRDefault="009A0387" w:rsidP="009A0387">
            <w:pPr>
              <w:spacing w:before="20" w:after="20"/>
              <w:ind w:firstLine="22"/>
              <w:jc w:val="center"/>
              <w:rPr>
                <w:iCs/>
              </w:rPr>
            </w:pPr>
            <w:r w:rsidRPr="00443EDF">
              <w:rPr>
                <w:sz w:val="26"/>
                <w:szCs w:val="26"/>
                <w:lang w:val="vi-VN" w:eastAsia="vi-VN"/>
              </w:rPr>
              <w:t>33</w:t>
            </w:r>
          </w:p>
        </w:tc>
        <w:tc>
          <w:tcPr>
            <w:tcW w:w="3715" w:type="dxa"/>
            <w:vAlign w:val="bottom"/>
          </w:tcPr>
          <w:p w14:paraId="2F9FF5E7" w14:textId="7575BC5D" w:rsidR="009A0387" w:rsidRPr="00B33790" w:rsidRDefault="009A0387" w:rsidP="009A0387">
            <w:pPr>
              <w:spacing w:before="20" w:after="20"/>
              <w:jc w:val="center"/>
              <w:rPr>
                <w:iCs/>
              </w:rPr>
            </w:pPr>
            <w:r w:rsidRPr="00443EDF">
              <w:rPr>
                <w:color w:val="000000"/>
                <w:sz w:val="26"/>
                <w:szCs w:val="26"/>
                <w:lang w:val="vi-VN" w:eastAsia="vi-VN"/>
              </w:rPr>
              <w:t>Giấy vệ sinh</w:t>
            </w:r>
          </w:p>
        </w:tc>
        <w:tc>
          <w:tcPr>
            <w:tcW w:w="3827" w:type="dxa"/>
            <w:vAlign w:val="bottom"/>
          </w:tcPr>
          <w:p w14:paraId="26A95B16" w14:textId="40C83ED6" w:rsidR="009A0387" w:rsidRPr="00B33790" w:rsidRDefault="009A0387" w:rsidP="009A0387">
            <w:pPr>
              <w:spacing w:before="20" w:after="20"/>
              <w:jc w:val="center"/>
              <w:rPr>
                <w:iCs/>
              </w:rPr>
            </w:pPr>
            <w:r w:rsidRPr="00443EDF">
              <w:rPr>
                <w:color w:val="000000"/>
                <w:sz w:val="26"/>
                <w:szCs w:val="26"/>
                <w:lang w:val="vi-VN" w:eastAsia="vi-VN"/>
              </w:rPr>
              <w:t>Giấy vệ sinh cuộn màu trắng, mềm, mỏng, có lõi lỗ chính giữa (lố 10 cuộn)</w:t>
            </w:r>
          </w:p>
        </w:tc>
      </w:tr>
      <w:tr w:rsidR="009A0387" w:rsidRPr="00B33790" w14:paraId="529AA348" w14:textId="77777777" w:rsidTr="000B00C7">
        <w:trPr>
          <w:trHeight w:val="279"/>
        </w:trPr>
        <w:tc>
          <w:tcPr>
            <w:tcW w:w="1809" w:type="dxa"/>
            <w:vAlign w:val="center"/>
          </w:tcPr>
          <w:p w14:paraId="6F0C588A" w14:textId="5D1F65BE" w:rsidR="009A0387" w:rsidRPr="00B33790" w:rsidRDefault="009A0387" w:rsidP="009A0387">
            <w:pPr>
              <w:spacing w:before="20" w:after="20"/>
              <w:ind w:firstLine="22"/>
              <w:jc w:val="center"/>
              <w:rPr>
                <w:iCs/>
              </w:rPr>
            </w:pPr>
            <w:r w:rsidRPr="00443EDF">
              <w:rPr>
                <w:sz w:val="26"/>
                <w:szCs w:val="26"/>
                <w:lang w:val="vi-VN" w:eastAsia="vi-VN"/>
              </w:rPr>
              <w:t>34</w:t>
            </w:r>
          </w:p>
        </w:tc>
        <w:tc>
          <w:tcPr>
            <w:tcW w:w="3715" w:type="dxa"/>
            <w:vAlign w:val="bottom"/>
          </w:tcPr>
          <w:p w14:paraId="47AD9806" w14:textId="188F073D" w:rsidR="009A0387" w:rsidRPr="00B33790" w:rsidRDefault="009A0387" w:rsidP="009A0387">
            <w:pPr>
              <w:spacing w:before="20" w:after="20"/>
              <w:jc w:val="center"/>
              <w:rPr>
                <w:iCs/>
              </w:rPr>
            </w:pPr>
            <w:r w:rsidRPr="00443EDF">
              <w:rPr>
                <w:color w:val="000000"/>
                <w:sz w:val="26"/>
                <w:szCs w:val="26"/>
                <w:lang w:val="vi-VN" w:eastAsia="vi-VN"/>
              </w:rPr>
              <w:t xml:space="preserve">Xà phòng </w:t>
            </w:r>
          </w:p>
        </w:tc>
        <w:tc>
          <w:tcPr>
            <w:tcW w:w="3827" w:type="dxa"/>
            <w:vAlign w:val="bottom"/>
          </w:tcPr>
          <w:p w14:paraId="69ADFB9D" w14:textId="42156123" w:rsidR="009A0387" w:rsidRPr="00B33790" w:rsidRDefault="009A0387" w:rsidP="009A0387">
            <w:pPr>
              <w:spacing w:before="20" w:after="20"/>
              <w:jc w:val="center"/>
              <w:rPr>
                <w:iCs/>
              </w:rPr>
            </w:pPr>
            <w:r w:rsidRPr="00443EDF">
              <w:rPr>
                <w:color w:val="000000"/>
                <w:sz w:val="26"/>
                <w:szCs w:val="26"/>
                <w:lang w:val="vi-VN" w:eastAsia="vi-VN"/>
              </w:rPr>
              <w:t>Xà phòng bột, hạt mịn, bị loại 0,8 kg</w:t>
            </w:r>
          </w:p>
        </w:tc>
      </w:tr>
      <w:tr w:rsidR="009A0387" w:rsidRPr="00B33790" w14:paraId="6120C924" w14:textId="77777777" w:rsidTr="000B00C7">
        <w:trPr>
          <w:trHeight w:val="279"/>
        </w:trPr>
        <w:tc>
          <w:tcPr>
            <w:tcW w:w="1809" w:type="dxa"/>
            <w:vAlign w:val="center"/>
          </w:tcPr>
          <w:p w14:paraId="1176D48E" w14:textId="493C5B79" w:rsidR="009A0387" w:rsidRPr="00B33790" w:rsidRDefault="009A0387" w:rsidP="009A0387">
            <w:pPr>
              <w:spacing w:before="20" w:after="20"/>
              <w:ind w:firstLine="22"/>
              <w:jc w:val="center"/>
              <w:rPr>
                <w:iCs/>
              </w:rPr>
            </w:pPr>
            <w:r w:rsidRPr="00443EDF">
              <w:rPr>
                <w:sz w:val="26"/>
                <w:szCs w:val="26"/>
                <w:lang w:val="vi-VN" w:eastAsia="vi-VN"/>
              </w:rPr>
              <w:lastRenderedPageBreak/>
              <w:t>35</w:t>
            </w:r>
          </w:p>
        </w:tc>
        <w:tc>
          <w:tcPr>
            <w:tcW w:w="3715" w:type="dxa"/>
            <w:vAlign w:val="bottom"/>
          </w:tcPr>
          <w:p w14:paraId="16C5056F" w14:textId="2B8E100B" w:rsidR="009A0387" w:rsidRPr="00B33790" w:rsidRDefault="009A0387" w:rsidP="009A0387">
            <w:pPr>
              <w:spacing w:before="20" w:after="20"/>
              <w:jc w:val="center"/>
              <w:rPr>
                <w:iCs/>
              </w:rPr>
            </w:pPr>
            <w:r w:rsidRPr="00443EDF">
              <w:rPr>
                <w:color w:val="000000"/>
                <w:sz w:val="26"/>
                <w:szCs w:val="26"/>
                <w:lang w:val="vi-VN" w:eastAsia="vi-VN"/>
              </w:rPr>
              <w:t>Xà phòng rửa tay</w:t>
            </w:r>
          </w:p>
        </w:tc>
        <w:tc>
          <w:tcPr>
            <w:tcW w:w="3827" w:type="dxa"/>
            <w:vAlign w:val="bottom"/>
          </w:tcPr>
          <w:p w14:paraId="1F6E2F7E" w14:textId="040A3CBB" w:rsidR="009A0387" w:rsidRPr="00B33790" w:rsidRDefault="009A0387" w:rsidP="009A0387">
            <w:pPr>
              <w:spacing w:before="20" w:after="20"/>
              <w:jc w:val="center"/>
              <w:rPr>
                <w:iCs/>
              </w:rPr>
            </w:pPr>
            <w:r w:rsidRPr="00443EDF">
              <w:rPr>
                <w:color w:val="000000"/>
                <w:sz w:val="26"/>
                <w:szCs w:val="26"/>
                <w:lang w:val="vi-VN" w:eastAsia="vi-VN"/>
              </w:rPr>
              <w:t>Xà phòng rửa tay diệt khuẩn, nước màu hồng thể tích 177ml</w:t>
            </w:r>
          </w:p>
        </w:tc>
      </w:tr>
      <w:tr w:rsidR="009A0387" w:rsidRPr="00B33790" w14:paraId="1580BDF1" w14:textId="77777777" w:rsidTr="000B00C7">
        <w:trPr>
          <w:trHeight w:val="279"/>
        </w:trPr>
        <w:tc>
          <w:tcPr>
            <w:tcW w:w="1809" w:type="dxa"/>
            <w:vAlign w:val="center"/>
          </w:tcPr>
          <w:p w14:paraId="41D15826" w14:textId="17C89765" w:rsidR="009A0387" w:rsidRPr="00B33790" w:rsidRDefault="009A0387" w:rsidP="009A0387">
            <w:pPr>
              <w:spacing w:before="20" w:after="20"/>
              <w:ind w:firstLine="22"/>
              <w:jc w:val="center"/>
              <w:rPr>
                <w:iCs/>
              </w:rPr>
            </w:pPr>
            <w:r w:rsidRPr="00443EDF">
              <w:rPr>
                <w:sz w:val="26"/>
                <w:szCs w:val="26"/>
                <w:lang w:val="vi-VN" w:eastAsia="vi-VN"/>
              </w:rPr>
              <w:t>36</w:t>
            </w:r>
          </w:p>
        </w:tc>
        <w:tc>
          <w:tcPr>
            <w:tcW w:w="3715" w:type="dxa"/>
            <w:vAlign w:val="bottom"/>
          </w:tcPr>
          <w:p w14:paraId="172F7D21" w14:textId="0564BFC8" w:rsidR="009A0387" w:rsidRPr="00B33790" w:rsidRDefault="009A0387" w:rsidP="009A0387">
            <w:pPr>
              <w:spacing w:before="20" w:after="20"/>
              <w:jc w:val="center"/>
              <w:rPr>
                <w:iCs/>
              </w:rPr>
            </w:pPr>
            <w:r w:rsidRPr="00443EDF">
              <w:rPr>
                <w:color w:val="000000"/>
                <w:sz w:val="26"/>
                <w:szCs w:val="26"/>
                <w:lang w:val="vi-VN" w:eastAsia="vi-VN"/>
              </w:rPr>
              <w:t>Xà phòng tẩy toilet</w:t>
            </w:r>
          </w:p>
        </w:tc>
        <w:tc>
          <w:tcPr>
            <w:tcW w:w="3827" w:type="dxa"/>
            <w:vAlign w:val="bottom"/>
          </w:tcPr>
          <w:p w14:paraId="13E00DDE" w14:textId="051E1714" w:rsidR="009A0387" w:rsidRPr="00B33790" w:rsidRDefault="009A0387" w:rsidP="009A0387">
            <w:pPr>
              <w:spacing w:before="20" w:after="20"/>
              <w:jc w:val="center"/>
              <w:rPr>
                <w:iCs/>
              </w:rPr>
            </w:pPr>
            <w:r w:rsidRPr="00443EDF">
              <w:rPr>
                <w:color w:val="000000"/>
                <w:sz w:val="26"/>
                <w:szCs w:val="26"/>
                <w:lang w:val="vi-VN" w:eastAsia="vi-VN"/>
              </w:rPr>
              <w:t>Nước tẩy sàn nhà vệ sinh, nước màu hồng, thể tích 960ml</w:t>
            </w:r>
          </w:p>
        </w:tc>
      </w:tr>
      <w:tr w:rsidR="009A0387" w:rsidRPr="00B33790" w14:paraId="7327D4D3" w14:textId="77777777" w:rsidTr="000B00C7">
        <w:trPr>
          <w:trHeight w:val="279"/>
        </w:trPr>
        <w:tc>
          <w:tcPr>
            <w:tcW w:w="1809" w:type="dxa"/>
            <w:vAlign w:val="center"/>
          </w:tcPr>
          <w:p w14:paraId="0479C9D5" w14:textId="6E680F50" w:rsidR="009A0387" w:rsidRPr="00B33790" w:rsidRDefault="009A0387" w:rsidP="009A0387">
            <w:pPr>
              <w:spacing w:before="20" w:after="20"/>
              <w:ind w:firstLine="22"/>
              <w:jc w:val="center"/>
              <w:rPr>
                <w:iCs/>
              </w:rPr>
            </w:pPr>
            <w:r w:rsidRPr="00443EDF">
              <w:rPr>
                <w:sz w:val="26"/>
                <w:szCs w:val="26"/>
                <w:lang w:val="vi-VN" w:eastAsia="vi-VN"/>
              </w:rPr>
              <w:t>37</w:t>
            </w:r>
          </w:p>
        </w:tc>
        <w:tc>
          <w:tcPr>
            <w:tcW w:w="3715" w:type="dxa"/>
            <w:vAlign w:val="bottom"/>
          </w:tcPr>
          <w:p w14:paraId="4F40AD72" w14:textId="292060FB" w:rsidR="009A0387" w:rsidRPr="00B33790" w:rsidRDefault="009A0387" w:rsidP="009A0387">
            <w:pPr>
              <w:spacing w:before="20" w:after="20"/>
              <w:jc w:val="center"/>
              <w:rPr>
                <w:iCs/>
              </w:rPr>
            </w:pPr>
            <w:r w:rsidRPr="00443EDF">
              <w:rPr>
                <w:color w:val="000000"/>
                <w:sz w:val="26"/>
                <w:szCs w:val="26"/>
                <w:lang w:val="vi-VN" w:eastAsia="vi-VN"/>
              </w:rPr>
              <w:t>Xà phòng lau sàn</w:t>
            </w:r>
          </w:p>
        </w:tc>
        <w:tc>
          <w:tcPr>
            <w:tcW w:w="3827" w:type="dxa"/>
          </w:tcPr>
          <w:p w14:paraId="7F4AC9AC" w14:textId="5A354CD5" w:rsidR="009A0387" w:rsidRPr="00B33790" w:rsidRDefault="009A0387" w:rsidP="009A0387">
            <w:pPr>
              <w:spacing w:before="20" w:after="20"/>
              <w:jc w:val="center"/>
              <w:rPr>
                <w:iCs/>
              </w:rPr>
            </w:pPr>
            <w:r w:rsidRPr="00443EDF">
              <w:rPr>
                <w:color w:val="000000"/>
                <w:sz w:val="26"/>
                <w:szCs w:val="26"/>
                <w:lang w:val="vi-VN" w:eastAsia="vi-VN"/>
              </w:rPr>
              <w:t>Nước lau sàn nhà, nước màu tím hoa cà, thể tích 1 lít</w:t>
            </w:r>
          </w:p>
        </w:tc>
      </w:tr>
      <w:tr w:rsidR="009A0387" w:rsidRPr="00B33790" w14:paraId="0EFEC680" w14:textId="77777777" w:rsidTr="000B00C7">
        <w:trPr>
          <w:trHeight w:val="279"/>
        </w:trPr>
        <w:tc>
          <w:tcPr>
            <w:tcW w:w="1809" w:type="dxa"/>
            <w:vAlign w:val="center"/>
          </w:tcPr>
          <w:p w14:paraId="5A1CA0E8" w14:textId="49D16471" w:rsidR="009A0387" w:rsidRPr="00B33790" w:rsidRDefault="009A0387" w:rsidP="009A0387">
            <w:pPr>
              <w:spacing w:before="20" w:after="20"/>
              <w:ind w:firstLine="22"/>
              <w:jc w:val="center"/>
              <w:rPr>
                <w:iCs/>
              </w:rPr>
            </w:pPr>
            <w:r w:rsidRPr="00443EDF">
              <w:rPr>
                <w:sz w:val="26"/>
                <w:szCs w:val="26"/>
                <w:lang w:val="vi-VN" w:eastAsia="vi-VN"/>
              </w:rPr>
              <w:t>38</w:t>
            </w:r>
          </w:p>
        </w:tc>
        <w:tc>
          <w:tcPr>
            <w:tcW w:w="3715" w:type="dxa"/>
            <w:vAlign w:val="bottom"/>
          </w:tcPr>
          <w:p w14:paraId="1755C0AC" w14:textId="01070D75" w:rsidR="009A0387" w:rsidRPr="00B33790" w:rsidRDefault="009A0387" w:rsidP="009A0387">
            <w:pPr>
              <w:spacing w:before="20" w:after="20"/>
              <w:jc w:val="center"/>
              <w:rPr>
                <w:iCs/>
              </w:rPr>
            </w:pPr>
            <w:r w:rsidRPr="00443EDF">
              <w:rPr>
                <w:color w:val="000000"/>
                <w:sz w:val="26"/>
                <w:szCs w:val="26"/>
                <w:lang w:val="vi-VN" w:eastAsia="vi-VN"/>
              </w:rPr>
              <w:t>Xà phòng tắm</w:t>
            </w:r>
          </w:p>
        </w:tc>
        <w:tc>
          <w:tcPr>
            <w:tcW w:w="3827" w:type="dxa"/>
          </w:tcPr>
          <w:p w14:paraId="4FCD3889" w14:textId="069C0325" w:rsidR="009A0387" w:rsidRPr="00B33790" w:rsidRDefault="009A0387" w:rsidP="009A0387">
            <w:pPr>
              <w:spacing w:before="20" w:after="20"/>
              <w:jc w:val="center"/>
              <w:rPr>
                <w:iCs/>
              </w:rPr>
            </w:pPr>
            <w:r w:rsidRPr="00443EDF">
              <w:rPr>
                <w:color w:val="000000"/>
                <w:sz w:val="26"/>
                <w:szCs w:val="26"/>
                <w:lang w:val="vi-VN" w:eastAsia="vi-VN"/>
              </w:rPr>
              <w:t>Xà phòng tắm, nước màu trắng, thể tích 833ml</w:t>
            </w:r>
          </w:p>
        </w:tc>
      </w:tr>
      <w:tr w:rsidR="009A0387" w:rsidRPr="00B33790" w14:paraId="70884E86" w14:textId="77777777" w:rsidTr="000B00C7">
        <w:trPr>
          <w:trHeight w:val="279"/>
        </w:trPr>
        <w:tc>
          <w:tcPr>
            <w:tcW w:w="1809" w:type="dxa"/>
            <w:vAlign w:val="center"/>
          </w:tcPr>
          <w:p w14:paraId="5F11D119" w14:textId="2A315A6A" w:rsidR="009A0387" w:rsidRPr="00B33790" w:rsidRDefault="009A0387" w:rsidP="009A0387">
            <w:pPr>
              <w:spacing w:before="20" w:after="20"/>
              <w:ind w:firstLine="22"/>
              <w:jc w:val="center"/>
              <w:rPr>
                <w:iCs/>
              </w:rPr>
            </w:pPr>
            <w:r w:rsidRPr="00443EDF">
              <w:rPr>
                <w:sz w:val="26"/>
                <w:szCs w:val="26"/>
                <w:lang w:val="vi-VN" w:eastAsia="vi-VN"/>
              </w:rPr>
              <w:t>39</w:t>
            </w:r>
          </w:p>
        </w:tc>
        <w:tc>
          <w:tcPr>
            <w:tcW w:w="3715" w:type="dxa"/>
            <w:vAlign w:val="bottom"/>
          </w:tcPr>
          <w:p w14:paraId="498F998D" w14:textId="42666DC8" w:rsidR="009A0387" w:rsidRPr="00B33790" w:rsidRDefault="009A0387" w:rsidP="009A0387">
            <w:pPr>
              <w:spacing w:before="20" w:after="20"/>
              <w:jc w:val="center"/>
              <w:rPr>
                <w:iCs/>
              </w:rPr>
            </w:pPr>
            <w:r w:rsidRPr="00443EDF">
              <w:rPr>
                <w:color w:val="000000"/>
                <w:sz w:val="26"/>
                <w:szCs w:val="26"/>
                <w:lang w:val="vi-VN" w:eastAsia="vi-VN"/>
              </w:rPr>
              <w:t>Nước xả vải</w:t>
            </w:r>
          </w:p>
        </w:tc>
        <w:tc>
          <w:tcPr>
            <w:tcW w:w="3827" w:type="dxa"/>
          </w:tcPr>
          <w:p w14:paraId="25029E86" w14:textId="6E8E60F7" w:rsidR="009A0387" w:rsidRPr="00B33790" w:rsidRDefault="009A0387" w:rsidP="009A0387">
            <w:pPr>
              <w:spacing w:before="20" w:after="20"/>
              <w:jc w:val="center"/>
              <w:rPr>
                <w:iCs/>
              </w:rPr>
            </w:pPr>
            <w:r w:rsidRPr="00443EDF">
              <w:rPr>
                <w:color w:val="000000"/>
                <w:sz w:val="26"/>
                <w:szCs w:val="26"/>
                <w:lang w:val="vi-VN" w:eastAsia="vi-VN"/>
              </w:rPr>
              <w:t>Nước xả vải 3x đậm đặc, nước màu tím hoa cà, thể tích 3,8 lít</w:t>
            </w:r>
          </w:p>
        </w:tc>
      </w:tr>
      <w:tr w:rsidR="009A0387" w:rsidRPr="00B33790" w14:paraId="649A3C4F" w14:textId="77777777" w:rsidTr="000B00C7">
        <w:trPr>
          <w:trHeight w:val="279"/>
        </w:trPr>
        <w:tc>
          <w:tcPr>
            <w:tcW w:w="1809" w:type="dxa"/>
            <w:vAlign w:val="center"/>
          </w:tcPr>
          <w:p w14:paraId="7C8062EE" w14:textId="672ADB04" w:rsidR="009A0387" w:rsidRPr="00B33790" w:rsidRDefault="009A0387" w:rsidP="009A0387">
            <w:pPr>
              <w:spacing w:before="20" w:after="20"/>
              <w:ind w:firstLine="22"/>
              <w:jc w:val="center"/>
              <w:rPr>
                <w:iCs/>
              </w:rPr>
            </w:pPr>
            <w:r w:rsidRPr="00443EDF">
              <w:rPr>
                <w:sz w:val="26"/>
                <w:szCs w:val="26"/>
                <w:lang w:val="vi-VN" w:eastAsia="vi-VN"/>
              </w:rPr>
              <w:t>40</w:t>
            </w:r>
          </w:p>
        </w:tc>
        <w:tc>
          <w:tcPr>
            <w:tcW w:w="3715" w:type="dxa"/>
            <w:vAlign w:val="bottom"/>
          </w:tcPr>
          <w:p w14:paraId="64603F1E" w14:textId="722108E2" w:rsidR="009A0387" w:rsidRPr="00B33790" w:rsidRDefault="009A0387" w:rsidP="009A0387">
            <w:pPr>
              <w:spacing w:before="20" w:after="20"/>
              <w:jc w:val="center"/>
              <w:rPr>
                <w:iCs/>
              </w:rPr>
            </w:pPr>
            <w:r w:rsidRPr="00443EDF">
              <w:rPr>
                <w:color w:val="000000"/>
                <w:sz w:val="26"/>
                <w:szCs w:val="26"/>
                <w:lang w:val="vi-VN" w:eastAsia="vi-VN"/>
              </w:rPr>
              <w:t>Nước lau kính</w:t>
            </w:r>
          </w:p>
        </w:tc>
        <w:tc>
          <w:tcPr>
            <w:tcW w:w="3827" w:type="dxa"/>
          </w:tcPr>
          <w:p w14:paraId="5B624913" w14:textId="785EBD89" w:rsidR="009A0387" w:rsidRPr="00B33790" w:rsidRDefault="009A0387" w:rsidP="009A0387">
            <w:pPr>
              <w:spacing w:before="20" w:after="20"/>
              <w:jc w:val="center"/>
              <w:rPr>
                <w:iCs/>
              </w:rPr>
            </w:pPr>
            <w:r w:rsidRPr="00443EDF">
              <w:rPr>
                <w:color w:val="000000"/>
                <w:sz w:val="26"/>
                <w:szCs w:val="26"/>
                <w:lang w:val="vi-VN" w:eastAsia="vi-VN"/>
              </w:rPr>
              <w:t>Nước để lau kính, nước màu xanh, thể tích 580ml</w:t>
            </w:r>
          </w:p>
        </w:tc>
      </w:tr>
      <w:tr w:rsidR="009A0387" w:rsidRPr="00B33790" w14:paraId="09BC9454" w14:textId="77777777" w:rsidTr="000B00C7">
        <w:trPr>
          <w:trHeight w:val="279"/>
        </w:trPr>
        <w:tc>
          <w:tcPr>
            <w:tcW w:w="1809" w:type="dxa"/>
            <w:vAlign w:val="center"/>
          </w:tcPr>
          <w:p w14:paraId="0C089DCF" w14:textId="659A1F49" w:rsidR="009A0387" w:rsidRPr="00B33790" w:rsidRDefault="009A0387" w:rsidP="009A0387">
            <w:pPr>
              <w:spacing w:before="20" w:after="20"/>
              <w:ind w:firstLine="22"/>
              <w:jc w:val="center"/>
              <w:rPr>
                <w:iCs/>
              </w:rPr>
            </w:pPr>
            <w:r w:rsidRPr="00443EDF">
              <w:rPr>
                <w:sz w:val="26"/>
                <w:szCs w:val="26"/>
                <w:lang w:val="vi-VN" w:eastAsia="vi-VN"/>
              </w:rPr>
              <w:t>41</w:t>
            </w:r>
          </w:p>
        </w:tc>
        <w:tc>
          <w:tcPr>
            <w:tcW w:w="3715" w:type="dxa"/>
            <w:vAlign w:val="bottom"/>
          </w:tcPr>
          <w:p w14:paraId="419AD262" w14:textId="64AF30B9" w:rsidR="009A0387" w:rsidRPr="00B33790" w:rsidRDefault="009A0387" w:rsidP="009A0387">
            <w:pPr>
              <w:spacing w:before="20" w:after="20"/>
              <w:jc w:val="center"/>
              <w:rPr>
                <w:iCs/>
              </w:rPr>
            </w:pPr>
            <w:r w:rsidRPr="00443EDF">
              <w:rPr>
                <w:color w:val="000000"/>
                <w:sz w:val="26"/>
                <w:szCs w:val="26"/>
                <w:lang w:val="vi-VN" w:eastAsia="vi-VN"/>
              </w:rPr>
              <w:t>Tẩy sàn nhà</w:t>
            </w:r>
          </w:p>
        </w:tc>
        <w:tc>
          <w:tcPr>
            <w:tcW w:w="3827" w:type="dxa"/>
          </w:tcPr>
          <w:p w14:paraId="6B85DEAD" w14:textId="2FED170E" w:rsidR="009A0387" w:rsidRPr="00B33790" w:rsidRDefault="009A0387" w:rsidP="009A0387">
            <w:pPr>
              <w:spacing w:before="20" w:after="20"/>
              <w:jc w:val="center"/>
              <w:rPr>
                <w:iCs/>
              </w:rPr>
            </w:pPr>
            <w:r w:rsidRPr="00443EDF">
              <w:rPr>
                <w:color w:val="000000"/>
                <w:sz w:val="26"/>
                <w:szCs w:val="26"/>
                <w:lang w:val="vi-VN" w:eastAsia="vi-VN"/>
              </w:rPr>
              <w:t>Nước tẩy vải, nước màu trắng, thể tích 500ml</w:t>
            </w:r>
          </w:p>
        </w:tc>
      </w:tr>
      <w:tr w:rsidR="009A0387" w:rsidRPr="00B33790" w14:paraId="0340E4AA" w14:textId="77777777" w:rsidTr="000B00C7">
        <w:trPr>
          <w:trHeight w:val="279"/>
        </w:trPr>
        <w:tc>
          <w:tcPr>
            <w:tcW w:w="1809" w:type="dxa"/>
            <w:vAlign w:val="center"/>
          </w:tcPr>
          <w:p w14:paraId="22930933" w14:textId="359A3281" w:rsidR="009A0387" w:rsidRPr="00B33790" w:rsidRDefault="009A0387" w:rsidP="009A0387">
            <w:pPr>
              <w:spacing w:before="20" w:after="20"/>
              <w:ind w:firstLine="22"/>
              <w:jc w:val="center"/>
              <w:rPr>
                <w:iCs/>
              </w:rPr>
            </w:pPr>
            <w:r w:rsidRPr="00443EDF">
              <w:rPr>
                <w:sz w:val="26"/>
                <w:szCs w:val="26"/>
                <w:lang w:val="vi-VN" w:eastAsia="vi-VN"/>
              </w:rPr>
              <w:t>42</w:t>
            </w:r>
          </w:p>
        </w:tc>
        <w:tc>
          <w:tcPr>
            <w:tcW w:w="3715" w:type="dxa"/>
            <w:vAlign w:val="bottom"/>
          </w:tcPr>
          <w:p w14:paraId="7DD4A338" w14:textId="77903E1A" w:rsidR="009A0387" w:rsidRPr="00B33790" w:rsidRDefault="009A0387" w:rsidP="009A0387">
            <w:pPr>
              <w:spacing w:before="20" w:after="20"/>
              <w:jc w:val="center"/>
              <w:rPr>
                <w:iCs/>
              </w:rPr>
            </w:pPr>
            <w:r w:rsidRPr="00443EDF">
              <w:rPr>
                <w:color w:val="000000"/>
                <w:sz w:val="26"/>
                <w:szCs w:val="26"/>
                <w:lang w:val="vi-VN" w:eastAsia="vi-VN"/>
              </w:rPr>
              <w:t>Bao đựng thuốc</w:t>
            </w:r>
          </w:p>
        </w:tc>
        <w:tc>
          <w:tcPr>
            <w:tcW w:w="3827" w:type="dxa"/>
          </w:tcPr>
          <w:p w14:paraId="6186964D" w14:textId="73AB50F8" w:rsidR="009A0387" w:rsidRPr="00B33790" w:rsidRDefault="009A0387" w:rsidP="009A0387">
            <w:pPr>
              <w:spacing w:before="20" w:after="20"/>
              <w:jc w:val="center"/>
              <w:rPr>
                <w:iCs/>
              </w:rPr>
            </w:pPr>
            <w:r w:rsidRPr="00443EDF">
              <w:rPr>
                <w:color w:val="000000"/>
                <w:sz w:val="26"/>
                <w:szCs w:val="26"/>
                <w:lang w:val="vi-VN" w:eastAsia="vi-VN"/>
              </w:rPr>
              <w:t>Bao tải, chất liệu PP</w:t>
            </w:r>
          </w:p>
        </w:tc>
      </w:tr>
      <w:tr w:rsidR="009A0387" w:rsidRPr="00B33790" w14:paraId="503D99E4" w14:textId="77777777" w:rsidTr="000B00C7">
        <w:trPr>
          <w:trHeight w:val="279"/>
        </w:trPr>
        <w:tc>
          <w:tcPr>
            <w:tcW w:w="1809" w:type="dxa"/>
            <w:vAlign w:val="center"/>
          </w:tcPr>
          <w:p w14:paraId="74677DE5" w14:textId="0E4E3F18" w:rsidR="009A0387" w:rsidRPr="00B33790" w:rsidRDefault="009A0387" w:rsidP="009A0387">
            <w:pPr>
              <w:spacing w:before="20" w:after="20"/>
              <w:ind w:firstLine="22"/>
              <w:jc w:val="center"/>
              <w:rPr>
                <w:iCs/>
              </w:rPr>
            </w:pPr>
            <w:r w:rsidRPr="00443EDF">
              <w:rPr>
                <w:sz w:val="26"/>
                <w:szCs w:val="26"/>
                <w:lang w:val="vi-VN" w:eastAsia="vi-VN"/>
              </w:rPr>
              <w:t>43</w:t>
            </w:r>
          </w:p>
        </w:tc>
        <w:tc>
          <w:tcPr>
            <w:tcW w:w="3715" w:type="dxa"/>
            <w:vAlign w:val="bottom"/>
          </w:tcPr>
          <w:p w14:paraId="4155A68A" w14:textId="6AD73F14" w:rsidR="009A0387" w:rsidRPr="00B33790" w:rsidRDefault="009A0387" w:rsidP="009A0387">
            <w:pPr>
              <w:spacing w:before="20" w:after="20"/>
              <w:jc w:val="center"/>
              <w:rPr>
                <w:iCs/>
              </w:rPr>
            </w:pPr>
            <w:r w:rsidRPr="00443EDF">
              <w:rPr>
                <w:color w:val="000000"/>
                <w:sz w:val="26"/>
                <w:szCs w:val="26"/>
                <w:lang w:val="vi-VN" w:eastAsia="vi-VN"/>
              </w:rPr>
              <w:t>Thùng đựng rác có nắp đậy</w:t>
            </w:r>
          </w:p>
        </w:tc>
        <w:tc>
          <w:tcPr>
            <w:tcW w:w="3827" w:type="dxa"/>
            <w:vAlign w:val="bottom"/>
          </w:tcPr>
          <w:p w14:paraId="0DE2C8CA" w14:textId="5E9BC76B" w:rsidR="009A0387" w:rsidRPr="00B33790" w:rsidRDefault="009A0387" w:rsidP="009A0387">
            <w:pPr>
              <w:spacing w:before="20" w:after="20"/>
              <w:jc w:val="center"/>
              <w:rPr>
                <w:iCs/>
              </w:rPr>
            </w:pPr>
            <w:r w:rsidRPr="00443EDF">
              <w:rPr>
                <w:color w:val="000000"/>
                <w:sz w:val="26"/>
                <w:szCs w:val="26"/>
                <w:lang w:val="vi-VN" w:eastAsia="vi-VN"/>
              </w:rPr>
              <w:t>Thùng rác cỡ trung: với chiều dài 32cm, chiều rộng 27cm, chiều cao 51cm</w:t>
            </w:r>
          </w:p>
        </w:tc>
      </w:tr>
      <w:tr w:rsidR="009A0387" w:rsidRPr="00B33790" w14:paraId="2F6EE8FE" w14:textId="77777777" w:rsidTr="000B00C7">
        <w:trPr>
          <w:trHeight w:val="279"/>
        </w:trPr>
        <w:tc>
          <w:tcPr>
            <w:tcW w:w="1809" w:type="dxa"/>
            <w:vAlign w:val="center"/>
          </w:tcPr>
          <w:p w14:paraId="6645959E" w14:textId="193E361B" w:rsidR="009A0387" w:rsidRPr="00B33790" w:rsidRDefault="009A0387" w:rsidP="009A0387">
            <w:pPr>
              <w:spacing w:before="20" w:after="20"/>
              <w:ind w:firstLine="22"/>
              <w:jc w:val="center"/>
              <w:rPr>
                <w:iCs/>
              </w:rPr>
            </w:pPr>
            <w:r w:rsidRPr="00443EDF">
              <w:rPr>
                <w:sz w:val="26"/>
                <w:szCs w:val="26"/>
                <w:lang w:val="vi-VN" w:eastAsia="vi-VN"/>
              </w:rPr>
              <w:t>44</w:t>
            </w:r>
          </w:p>
        </w:tc>
        <w:tc>
          <w:tcPr>
            <w:tcW w:w="3715" w:type="dxa"/>
            <w:vAlign w:val="bottom"/>
          </w:tcPr>
          <w:p w14:paraId="1689CDC8" w14:textId="02AE624F" w:rsidR="009A0387" w:rsidRPr="00B33790" w:rsidRDefault="009A0387" w:rsidP="009A0387">
            <w:pPr>
              <w:spacing w:before="20" w:after="20"/>
              <w:jc w:val="center"/>
              <w:rPr>
                <w:iCs/>
              </w:rPr>
            </w:pPr>
            <w:r w:rsidRPr="00443EDF">
              <w:rPr>
                <w:color w:val="000000"/>
                <w:sz w:val="26"/>
                <w:szCs w:val="26"/>
                <w:lang w:val="vi-VN" w:eastAsia="vi-VN"/>
              </w:rPr>
              <w:t>Gối bệnh nhân</w:t>
            </w:r>
          </w:p>
        </w:tc>
        <w:tc>
          <w:tcPr>
            <w:tcW w:w="3827" w:type="dxa"/>
          </w:tcPr>
          <w:p w14:paraId="3FA81D0A" w14:textId="76FE2286" w:rsidR="009A0387" w:rsidRPr="00B33790" w:rsidRDefault="009A0387" w:rsidP="009A0387">
            <w:pPr>
              <w:spacing w:before="20" w:after="20"/>
              <w:jc w:val="center"/>
              <w:rPr>
                <w:iCs/>
              </w:rPr>
            </w:pPr>
            <w:r w:rsidRPr="00443EDF">
              <w:rPr>
                <w:color w:val="000000"/>
                <w:sz w:val="26"/>
                <w:szCs w:val="26"/>
                <w:lang w:val="vi-VN" w:eastAsia="vi-VN"/>
              </w:rPr>
              <w:t>Gối cá nhân + vỏ gối, ruột gối bằng gòn</w:t>
            </w:r>
          </w:p>
        </w:tc>
      </w:tr>
      <w:tr w:rsidR="009A0387" w:rsidRPr="00B33790" w14:paraId="1B431397" w14:textId="77777777" w:rsidTr="000B00C7">
        <w:trPr>
          <w:trHeight w:val="279"/>
        </w:trPr>
        <w:tc>
          <w:tcPr>
            <w:tcW w:w="1809" w:type="dxa"/>
            <w:vAlign w:val="center"/>
          </w:tcPr>
          <w:p w14:paraId="4CED2261" w14:textId="0E7F66DF" w:rsidR="009A0387" w:rsidRPr="00B33790" w:rsidRDefault="009A0387" w:rsidP="009A0387">
            <w:pPr>
              <w:spacing w:before="20" w:after="20"/>
              <w:ind w:firstLine="22"/>
              <w:jc w:val="center"/>
              <w:rPr>
                <w:iCs/>
              </w:rPr>
            </w:pPr>
            <w:r w:rsidRPr="00443EDF">
              <w:rPr>
                <w:sz w:val="26"/>
                <w:szCs w:val="26"/>
                <w:lang w:val="vi-VN" w:eastAsia="vi-VN"/>
              </w:rPr>
              <w:t>45</w:t>
            </w:r>
          </w:p>
        </w:tc>
        <w:tc>
          <w:tcPr>
            <w:tcW w:w="3715" w:type="dxa"/>
            <w:vAlign w:val="bottom"/>
          </w:tcPr>
          <w:p w14:paraId="404CAF5E" w14:textId="489A2AB0" w:rsidR="009A0387" w:rsidRPr="00B33790" w:rsidRDefault="009A0387" w:rsidP="009A0387">
            <w:pPr>
              <w:spacing w:before="20" w:after="20"/>
              <w:jc w:val="center"/>
              <w:rPr>
                <w:iCs/>
              </w:rPr>
            </w:pPr>
            <w:r w:rsidRPr="00443EDF">
              <w:rPr>
                <w:color w:val="000000"/>
                <w:sz w:val="26"/>
                <w:szCs w:val="26"/>
                <w:lang w:val="vi-VN" w:eastAsia="vi-VN"/>
              </w:rPr>
              <w:t>Hốt rác cầm tay</w:t>
            </w:r>
          </w:p>
        </w:tc>
        <w:tc>
          <w:tcPr>
            <w:tcW w:w="3827" w:type="dxa"/>
          </w:tcPr>
          <w:p w14:paraId="58F0719A" w14:textId="5D648C2F" w:rsidR="009A0387" w:rsidRPr="00B33790" w:rsidRDefault="009A0387" w:rsidP="009A0387">
            <w:pPr>
              <w:spacing w:before="20" w:after="20"/>
              <w:jc w:val="center"/>
              <w:rPr>
                <w:iCs/>
              </w:rPr>
            </w:pPr>
            <w:r w:rsidRPr="00443EDF">
              <w:rPr>
                <w:color w:val="000000"/>
                <w:sz w:val="26"/>
                <w:szCs w:val="26"/>
                <w:lang w:val="vi-VN" w:eastAsia="vi-VN"/>
              </w:rPr>
              <w:t>Có cán để cầm, chất liệu Inox</w:t>
            </w:r>
          </w:p>
        </w:tc>
      </w:tr>
    </w:tbl>
    <w:p w14:paraId="45320F51" w14:textId="77777777" w:rsidR="00ED45F7" w:rsidRPr="00B33790" w:rsidRDefault="00ED45F7" w:rsidP="00ED45F7">
      <w:pPr>
        <w:spacing w:before="20" w:after="20"/>
        <w:ind w:firstLine="709"/>
        <w:rPr>
          <w:i/>
          <w:iCs/>
          <w:sz w:val="20"/>
        </w:rPr>
      </w:pPr>
    </w:p>
    <w:p w14:paraId="2C826999" w14:textId="77777777" w:rsidR="00ED45F7" w:rsidRPr="00B33790" w:rsidRDefault="00ED45F7" w:rsidP="00ED45F7">
      <w:pPr>
        <w:suppressAutoHyphens/>
        <w:spacing w:before="20" w:after="20"/>
        <w:ind w:firstLine="709"/>
        <w:rPr>
          <w:bCs/>
          <w:i/>
          <w:iCs/>
          <w:sz w:val="28"/>
        </w:rPr>
      </w:pPr>
      <w:r w:rsidRPr="00B33790">
        <w:rPr>
          <w:bCs/>
          <w:i/>
          <w:iCs/>
          <w:sz w:val="28"/>
        </w:rPr>
        <w:t xml:space="preserve">Thông số kỹ thuật chi tiết và các tiêu chuẩn chi tiết (khi cần thiết). </w:t>
      </w:r>
    </w:p>
    <w:p w14:paraId="2219DDE3" w14:textId="77777777" w:rsidR="00ED45F7" w:rsidRPr="00B33790" w:rsidRDefault="00ED45F7" w:rsidP="00ED45F7">
      <w:pPr>
        <w:spacing w:before="20" w:after="20"/>
        <w:ind w:right="-284" w:firstLine="709"/>
        <w:jc w:val="left"/>
        <w:rPr>
          <w:i/>
          <w:lang w:val="nl-NL"/>
        </w:rPr>
      </w:pPr>
      <w:r w:rsidRPr="00B33790">
        <w:rPr>
          <w:bCs/>
          <w:i/>
          <w:iCs/>
          <w:sz w:val="28"/>
        </w:rPr>
        <w:t>[Mô tả chi tiết thông số kỹ thuật]</w:t>
      </w:r>
      <w:r w:rsidRPr="00B33790">
        <w:rPr>
          <w:i/>
          <w:iCs/>
          <w:sz w:val="28"/>
        </w:rPr>
        <w:t xml:space="preserve"> </w:t>
      </w:r>
      <w:r w:rsidRPr="00B33790">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556215FF" w14:textId="77777777" w:rsidR="00ED45F7" w:rsidRPr="00B33790" w:rsidRDefault="00ED45F7" w:rsidP="00ED45F7">
      <w:pPr>
        <w:spacing w:before="20" w:after="20"/>
        <w:ind w:firstLine="709"/>
        <w:rPr>
          <w:b/>
          <w:i/>
          <w:sz w:val="28"/>
          <w:szCs w:val="28"/>
          <w:lang w:val="nl-NL"/>
        </w:rPr>
      </w:pPr>
      <w:r w:rsidRPr="00B33790">
        <w:rPr>
          <w:b/>
          <w:i/>
          <w:sz w:val="28"/>
          <w:szCs w:val="28"/>
          <w:lang w:val="nl-NL"/>
        </w:rPr>
        <w:t>1.3. Các yêu cầu khác</w:t>
      </w:r>
    </w:p>
    <w:p w14:paraId="2EF2AAE2" w14:textId="77777777" w:rsidR="00ED45F7" w:rsidRPr="00B33790" w:rsidRDefault="00ED45F7" w:rsidP="00ED45F7">
      <w:pPr>
        <w:spacing w:before="20" w:after="20"/>
        <w:ind w:firstLine="709"/>
        <w:rPr>
          <w:i/>
          <w:sz w:val="28"/>
          <w:szCs w:val="28"/>
          <w:lang w:val="nl-NL"/>
        </w:rPr>
      </w:pPr>
      <w:r w:rsidRPr="00B33790">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E927260" w14:textId="77777777" w:rsidR="00ED45F7" w:rsidRPr="00B33790" w:rsidRDefault="00ED45F7" w:rsidP="00ED45F7">
      <w:pPr>
        <w:spacing w:before="20" w:after="20"/>
        <w:ind w:firstLine="709"/>
        <w:rPr>
          <w:i/>
          <w:spacing w:val="-2"/>
          <w:sz w:val="28"/>
          <w:szCs w:val="28"/>
          <w:lang w:val="nl-NL"/>
        </w:rPr>
      </w:pPr>
      <w:r w:rsidRPr="00B33790">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B33790">
        <w:rPr>
          <w:i/>
          <w:sz w:val="28"/>
          <w:szCs w:val="28"/>
          <w:lang w:val="nl-NL"/>
        </w:rPr>
        <w:t xml:space="preserve"> như:</w:t>
      </w:r>
      <w:r w:rsidRPr="00B33790">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B33790">
        <w:rPr>
          <w:i/>
          <w:sz w:val="28"/>
          <w:szCs w:val="28"/>
          <w:lang w:val="nl-NL"/>
        </w:rPr>
        <w:t>;</w:t>
      </w:r>
      <w:r w:rsidRPr="00B33790">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433A9149" w14:textId="77777777" w:rsidR="00ED45F7" w:rsidRPr="00B33790" w:rsidRDefault="00ED45F7" w:rsidP="00ED45F7">
      <w:pPr>
        <w:widowControl w:val="0"/>
        <w:spacing w:before="20" w:after="20"/>
        <w:ind w:firstLine="567"/>
        <w:rPr>
          <w:i/>
          <w:sz w:val="28"/>
          <w:szCs w:val="28"/>
          <w:lang w:val="nl-NL"/>
        </w:rPr>
      </w:pPr>
      <w:r w:rsidRPr="00B33790">
        <w:rPr>
          <w:i/>
          <w:sz w:val="28"/>
          <w:szCs w:val="28"/>
          <w:lang w:val="nl-NL"/>
        </w:rPr>
        <w:t xml:space="preserve">- Tùy theo từng gói thầu có thể yêu cầu nhà thầu chào phương án thay thế </w:t>
      </w:r>
      <w:r w:rsidRPr="00B33790">
        <w:rPr>
          <w:i/>
          <w:sz w:val="28"/>
          <w:szCs w:val="28"/>
          <w:lang w:val="nl-NL"/>
        </w:rPr>
        <w:lastRenderedPageBreak/>
        <w:t xml:space="preserve">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8E47124" w14:textId="77777777" w:rsidR="00ED45F7" w:rsidRPr="00B33790" w:rsidRDefault="00ED45F7" w:rsidP="00ED45F7">
      <w:pPr>
        <w:pStyle w:val="SectionVIHeader"/>
        <w:spacing w:before="20" w:after="20"/>
        <w:ind w:firstLine="709"/>
        <w:jc w:val="left"/>
        <w:rPr>
          <w:sz w:val="28"/>
          <w:szCs w:val="28"/>
          <w:lang w:val="nl-NL"/>
        </w:rPr>
      </w:pPr>
      <w:r w:rsidRPr="00B33790">
        <w:rPr>
          <w:sz w:val="28"/>
          <w:szCs w:val="28"/>
          <w:lang w:val="nl-NL"/>
        </w:rPr>
        <w:t>Mục 2. Bản vẽ</w:t>
      </w:r>
    </w:p>
    <w:p w14:paraId="2ED540D4" w14:textId="77777777" w:rsidR="00ED45F7" w:rsidRPr="00B33790" w:rsidRDefault="00ED45F7" w:rsidP="00ED45F7">
      <w:pPr>
        <w:spacing w:before="20" w:after="20"/>
        <w:ind w:firstLine="709"/>
        <w:rPr>
          <w:i/>
          <w:iCs/>
          <w:spacing w:val="-4"/>
          <w:sz w:val="28"/>
          <w:szCs w:val="28"/>
          <w:lang w:val="nl-NL"/>
        </w:rPr>
      </w:pPr>
      <w:r w:rsidRPr="00B33790">
        <w:rPr>
          <w:spacing w:val="-4"/>
          <w:sz w:val="28"/>
          <w:szCs w:val="28"/>
          <w:lang w:val="nl-NL"/>
        </w:rPr>
        <w:t xml:space="preserve">E-HSMT này gồm có các bản vẽ trong danh mục sau đây </w:t>
      </w:r>
      <w:r w:rsidRPr="00B33790">
        <w:rPr>
          <w:i/>
          <w:sz w:val="28"/>
          <w:szCs w:val="28"/>
          <w:lang w:val="nl-NL"/>
        </w:rPr>
        <w:t>[trường hợp không có bản vẽ kèm theo thì phải ghi rõ “</w:t>
      </w:r>
      <w:r w:rsidRPr="00B33790">
        <w:rPr>
          <w:sz w:val="28"/>
          <w:szCs w:val="28"/>
          <w:lang w:val="nl-NL"/>
        </w:rPr>
        <w:t>Không có bản vẽ</w:t>
      </w:r>
      <w:r w:rsidRPr="00B33790">
        <w:rPr>
          <w:i/>
          <w:sz w:val="28"/>
          <w:szCs w:val="28"/>
          <w:lang w:val="nl-NL"/>
        </w:rPr>
        <w:t>”]:</w:t>
      </w:r>
      <w:r w:rsidRPr="00B33790">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ED45F7" w:rsidRPr="00B33790" w14:paraId="0EF96F92" w14:textId="77777777" w:rsidTr="002D441E">
        <w:trPr>
          <w:trHeight w:val="585"/>
        </w:trPr>
        <w:tc>
          <w:tcPr>
            <w:tcW w:w="9356" w:type="dxa"/>
            <w:gridSpan w:val="3"/>
            <w:vAlign w:val="center"/>
          </w:tcPr>
          <w:p w14:paraId="4624DB2F" w14:textId="77777777" w:rsidR="00ED45F7" w:rsidRPr="00B33790" w:rsidRDefault="00ED45F7" w:rsidP="002D441E">
            <w:pPr>
              <w:spacing w:before="20" w:after="20"/>
              <w:jc w:val="center"/>
              <w:rPr>
                <w:b/>
              </w:rPr>
            </w:pPr>
            <w:r w:rsidRPr="00B33790">
              <w:rPr>
                <w:b/>
              </w:rPr>
              <w:t>Danh mục bản vẽ</w:t>
            </w:r>
          </w:p>
        </w:tc>
      </w:tr>
      <w:tr w:rsidR="00ED45F7" w:rsidRPr="00B33790" w14:paraId="196E4B56" w14:textId="77777777" w:rsidTr="002D441E">
        <w:trPr>
          <w:trHeight w:val="600"/>
        </w:trPr>
        <w:tc>
          <w:tcPr>
            <w:tcW w:w="2070" w:type="dxa"/>
            <w:vAlign w:val="center"/>
          </w:tcPr>
          <w:p w14:paraId="1239F12F" w14:textId="77777777" w:rsidR="00ED45F7" w:rsidRPr="00B33790" w:rsidRDefault="00ED45F7" w:rsidP="002D441E">
            <w:pPr>
              <w:pStyle w:val="titulo"/>
              <w:spacing w:before="20" w:after="20"/>
              <w:rPr>
                <w:rFonts w:ascii="Times New Roman" w:hAnsi="Times New Roman"/>
              </w:rPr>
            </w:pPr>
            <w:r w:rsidRPr="00B33790">
              <w:rPr>
                <w:rFonts w:ascii="Times New Roman" w:hAnsi="Times New Roman"/>
              </w:rPr>
              <w:t>Bản vẽ số</w:t>
            </w:r>
          </w:p>
        </w:tc>
        <w:tc>
          <w:tcPr>
            <w:tcW w:w="3742" w:type="dxa"/>
            <w:vAlign w:val="center"/>
          </w:tcPr>
          <w:p w14:paraId="53E653F1" w14:textId="77777777" w:rsidR="00ED45F7" w:rsidRPr="00B33790" w:rsidRDefault="00ED45F7" w:rsidP="002D441E">
            <w:pPr>
              <w:spacing w:before="20" w:after="20"/>
              <w:jc w:val="center"/>
              <w:rPr>
                <w:b/>
              </w:rPr>
            </w:pPr>
            <w:r w:rsidRPr="00B33790">
              <w:rPr>
                <w:b/>
              </w:rPr>
              <w:t>Tên bản vẽ</w:t>
            </w:r>
          </w:p>
        </w:tc>
        <w:tc>
          <w:tcPr>
            <w:tcW w:w="3544" w:type="dxa"/>
            <w:vAlign w:val="center"/>
          </w:tcPr>
          <w:p w14:paraId="462F2369" w14:textId="77777777" w:rsidR="00ED45F7" w:rsidRPr="00B33790" w:rsidRDefault="00ED45F7" w:rsidP="002D441E">
            <w:pPr>
              <w:spacing w:before="20" w:after="20"/>
              <w:jc w:val="center"/>
              <w:rPr>
                <w:b/>
              </w:rPr>
            </w:pPr>
            <w:r w:rsidRPr="00B33790">
              <w:rPr>
                <w:b/>
              </w:rPr>
              <w:t>Mục đích sử dụng</w:t>
            </w:r>
          </w:p>
        </w:tc>
      </w:tr>
      <w:tr w:rsidR="00ED45F7" w:rsidRPr="00B33790" w14:paraId="70080A50" w14:textId="77777777" w:rsidTr="002D441E">
        <w:trPr>
          <w:trHeight w:val="478"/>
        </w:trPr>
        <w:tc>
          <w:tcPr>
            <w:tcW w:w="2070" w:type="dxa"/>
            <w:vAlign w:val="center"/>
          </w:tcPr>
          <w:p w14:paraId="374CF411" w14:textId="77777777" w:rsidR="00ED45F7" w:rsidRPr="00B33790" w:rsidRDefault="00ED45F7" w:rsidP="002D441E">
            <w:pPr>
              <w:spacing w:before="20" w:after="20"/>
            </w:pPr>
          </w:p>
        </w:tc>
        <w:tc>
          <w:tcPr>
            <w:tcW w:w="3742" w:type="dxa"/>
            <w:vAlign w:val="center"/>
          </w:tcPr>
          <w:p w14:paraId="1E3BF124" w14:textId="77777777" w:rsidR="00ED45F7" w:rsidRPr="00B33790" w:rsidRDefault="00ED45F7" w:rsidP="002D441E">
            <w:pPr>
              <w:spacing w:before="20" w:after="20"/>
            </w:pPr>
          </w:p>
        </w:tc>
        <w:tc>
          <w:tcPr>
            <w:tcW w:w="3544" w:type="dxa"/>
            <w:vAlign w:val="center"/>
          </w:tcPr>
          <w:p w14:paraId="7C9EB80F" w14:textId="77777777" w:rsidR="00ED45F7" w:rsidRPr="00B33790" w:rsidRDefault="00ED45F7" w:rsidP="002D441E">
            <w:pPr>
              <w:spacing w:before="20" w:after="20"/>
            </w:pPr>
          </w:p>
        </w:tc>
      </w:tr>
      <w:tr w:rsidR="00ED45F7" w:rsidRPr="00B33790" w14:paraId="1E93A953" w14:textId="77777777" w:rsidTr="002D441E">
        <w:trPr>
          <w:trHeight w:val="542"/>
        </w:trPr>
        <w:tc>
          <w:tcPr>
            <w:tcW w:w="2070" w:type="dxa"/>
            <w:vAlign w:val="center"/>
          </w:tcPr>
          <w:p w14:paraId="7F808A6E" w14:textId="77777777" w:rsidR="00ED45F7" w:rsidRPr="00B33790" w:rsidRDefault="00ED45F7" w:rsidP="002D441E">
            <w:pPr>
              <w:spacing w:before="20" w:after="20"/>
            </w:pPr>
          </w:p>
        </w:tc>
        <w:tc>
          <w:tcPr>
            <w:tcW w:w="3742" w:type="dxa"/>
            <w:vAlign w:val="center"/>
          </w:tcPr>
          <w:p w14:paraId="014BA968" w14:textId="77777777" w:rsidR="00ED45F7" w:rsidRPr="00B33790" w:rsidRDefault="00ED45F7" w:rsidP="002D441E">
            <w:pPr>
              <w:spacing w:before="20" w:after="20"/>
            </w:pPr>
          </w:p>
        </w:tc>
        <w:tc>
          <w:tcPr>
            <w:tcW w:w="3544" w:type="dxa"/>
            <w:vAlign w:val="center"/>
          </w:tcPr>
          <w:p w14:paraId="4EAEAF9B" w14:textId="77777777" w:rsidR="00ED45F7" w:rsidRPr="00B33790" w:rsidRDefault="00ED45F7" w:rsidP="002D441E">
            <w:pPr>
              <w:spacing w:before="20" w:after="20"/>
            </w:pPr>
          </w:p>
        </w:tc>
      </w:tr>
      <w:tr w:rsidR="00ED45F7" w:rsidRPr="00B33790" w14:paraId="3FB46372" w14:textId="77777777" w:rsidTr="002D441E">
        <w:trPr>
          <w:trHeight w:val="433"/>
        </w:trPr>
        <w:tc>
          <w:tcPr>
            <w:tcW w:w="2070" w:type="dxa"/>
            <w:vAlign w:val="center"/>
          </w:tcPr>
          <w:p w14:paraId="21D39631" w14:textId="77777777" w:rsidR="00ED45F7" w:rsidRPr="00B33790" w:rsidRDefault="00ED45F7" w:rsidP="002D441E">
            <w:pPr>
              <w:spacing w:before="20" w:after="20"/>
            </w:pPr>
          </w:p>
        </w:tc>
        <w:tc>
          <w:tcPr>
            <w:tcW w:w="3742" w:type="dxa"/>
            <w:vAlign w:val="center"/>
          </w:tcPr>
          <w:p w14:paraId="4D35A2C0" w14:textId="77777777" w:rsidR="00ED45F7" w:rsidRPr="00B33790" w:rsidRDefault="00ED45F7" w:rsidP="002D441E">
            <w:pPr>
              <w:spacing w:before="20" w:after="20"/>
            </w:pPr>
          </w:p>
        </w:tc>
        <w:tc>
          <w:tcPr>
            <w:tcW w:w="3544" w:type="dxa"/>
            <w:vAlign w:val="center"/>
          </w:tcPr>
          <w:p w14:paraId="1DB18E7F" w14:textId="77777777" w:rsidR="00ED45F7" w:rsidRPr="00B33790" w:rsidRDefault="00ED45F7" w:rsidP="002D441E">
            <w:pPr>
              <w:spacing w:before="20" w:after="20"/>
            </w:pPr>
          </w:p>
        </w:tc>
      </w:tr>
    </w:tbl>
    <w:p w14:paraId="0657E6EE" w14:textId="77777777" w:rsidR="00ED45F7" w:rsidRPr="00B33790" w:rsidRDefault="00ED45F7" w:rsidP="00ED45F7">
      <w:pPr>
        <w:pStyle w:val="SectionVIHeader"/>
        <w:widowControl w:val="0"/>
        <w:spacing w:before="20" w:after="20"/>
        <w:ind w:firstLine="709"/>
        <w:jc w:val="left"/>
        <w:rPr>
          <w:b w:val="0"/>
          <w:sz w:val="28"/>
        </w:rPr>
      </w:pPr>
      <w:r w:rsidRPr="00B33790">
        <w:rPr>
          <w:b w:val="0"/>
          <w:sz w:val="28"/>
        </w:rPr>
        <w:t>Trường hợp có bản vẽ thì phải đính kèm theo bản vẽ.</w:t>
      </w:r>
    </w:p>
    <w:p w14:paraId="7542FC1E" w14:textId="77777777" w:rsidR="00ED45F7" w:rsidRPr="00B33790" w:rsidRDefault="00ED45F7" w:rsidP="00ED45F7">
      <w:pPr>
        <w:pStyle w:val="SectionVIHeader"/>
        <w:widowControl w:val="0"/>
        <w:spacing w:before="20" w:after="20"/>
        <w:ind w:firstLine="709"/>
        <w:jc w:val="left"/>
        <w:rPr>
          <w:sz w:val="32"/>
          <w:szCs w:val="32"/>
        </w:rPr>
      </w:pPr>
      <w:r w:rsidRPr="00B33790">
        <w:rPr>
          <w:sz w:val="28"/>
        </w:rPr>
        <w:t>Mục 3. Kiểm tra và thử nghiệm</w:t>
      </w:r>
    </w:p>
    <w:p w14:paraId="25CF0BED" w14:textId="77777777" w:rsidR="00ED45F7" w:rsidRPr="00B33790" w:rsidRDefault="00ED45F7" w:rsidP="00ED45F7">
      <w:pPr>
        <w:spacing w:before="20" w:after="20"/>
        <w:ind w:firstLine="709"/>
        <w:jc w:val="left"/>
        <w:rPr>
          <w:i/>
          <w:iCs/>
          <w:sz w:val="28"/>
        </w:rPr>
      </w:pPr>
      <w:r w:rsidRPr="00B33790">
        <w:rPr>
          <w:sz w:val="28"/>
        </w:rPr>
        <w:t xml:space="preserve">Các kiểm tra và thử nghiệm cần tiến hành gồm có: ____ </w:t>
      </w:r>
      <w:r w:rsidRPr="00B33790">
        <w:rPr>
          <w:i/>
          <w:iCs/>
          <w:sz w:val="28"/>
        </w:rPr>
        <w:t>[ghi danh sách các kiểm tra và thử nghiệm].</w:t>
      </w:r>
    </w:p>
    <w:p w14:paraId="130954D9" w14:textId="77777777" w:rsidR="00ED45F7" w:rsidRPr="00B33790" w:rsidRDefault="00ED45F7" w:rsidP="00ED45F7">
      <w:pPr>
        <w:spacing w:before="20" w:after="20"/>
        <w:ind w:firstLine="709"/>
        <w:jc w:val="left"/>
        <w:rPr>
          <w:i/>
          <w:iCs/>
          <w:sz w:val="28"/>
        </w:rPr>
      </w:pPr>
    </w:p>
    <w:p w14:paraId="3D447701" w14:textId="77777777" w:rsidR="00A00D75" w:rsidRDefault="00A00D75"/>
    <w:sectPr w:rsidR="00A00D75"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7"/>
    <w:rsid w:val="00087117"/>
    <w:rsid w:val="0039522D"/>
    <w:rsid w:val="006222DC"/>
    <w:rsid w:val="00717BE8"/>
    <w:rsid w:val="009368A2"/>
    <w:rsid w:val="00976E92"/>
    <w:rsid w:val="009A0387"/>
    <w:rsid w:val="009B6387"/>
    <w:rsid w:val="00A00D75"/>
    <w:rsid w:val="00C67F6E"/>
    <w:rsid w:val="00ED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58A6"/>
  <w15:chartTrackingRefBased/>
  <w15:docId w15:val="{207FB49D-F270-469C-84B0-BA734BB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D45F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45F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45F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45F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D45F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D45F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D45F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D45F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D45F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4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4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5F7"/>
    <w:rPr>
      <w:rFonts w:eastAsiaTheme="majorEastAsia" w:cstheme="majorBidi"/>
      <w:color w:val="272727" w:themeColor="text1" w:themeTint="D8"/>
    </w:rPr>
  </w:style>
  <w:style w:type="paragraph" w:styleId="Title">
    <w:name w:val="Title"/>
    <w:basedOn w:val="Normal"/>
    <w:next w:val="Normal"/>
    <w:link w:val="TitleChar"/>
    <w:uiPriority w:val="10"/>
    <w:qFormat/>
    <w:rsid w:val="00ED45F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4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5F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4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5F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D45F7"/>
    <w:rPr>
      <w:i/>
      <w:iCs/>
      <w:color w:val="404040" w:themeColor="text1" w:themeTint="BF"/>
    </w:rPr>
  </w:style>
  <w:style w:type="paragraph" w:styleId="ListParagraph">
    <w:name w:val="List Paragraph"/>
    <w:basedOn w:val="Normal"/>
    <w:uiPriority w:val="34"/>
    <w:qFormat/>
    <w:rsid w:val="00ED45F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D45F7"/>
    <w:rPr>
      <w:i/>
      <w:iCs/>
      <w:color w:val="2F5496" w:themeColor="accent1" w:themeShade="BF"/>
    </w:rPr>
  </w:style>
  <w:style w:type="paragraph" w:styleId="IntenseQuote">
    <w:name w:val="Intense Quote"/>
    <w:basedOn w:val="Normal"/>
    <w:next w:val="Normal"/>
    <w:link w:val="IntenseQuoteChar"/>
    <w:uiPriority w:val="30"/>
    <w:qFormat/>
    <w:rsid w:val="00ED45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D45F7"/>
    <w:rPr>
      <w:i/>
      <w:iCs/>
      <w:color w:val="2F5496" w:themeColor="accent1" w:themeShade="BF"/>
    </w:rPr>
  </w:style>
  <w:style w:type="character" w:styleId="IntenseReference">
    <w:name w:val="Intense Reference"/>
    <w:basedOn w:val="DefaultParagraphFont"/>
    <w:uiPriority w:val="32"/>
    <w:qFormat/>
    <w:rsid w:val="00ED45F7"/>
    <w:rPr>
      <w:b/>
      <w:bCs/>
      <w:smallCaps/>
      <w:color w:val="2F5496" w:themeColor="accent1" w:themeShade="BF"/>
      <w:spacing w:val="5"/>
    </w:rPr>
  </w:style>
  <w:style w:type="paragraph" w:customStyle="1" w:styleId="titulo">
    <w:name w:val="titulo"/>
    <w:basedOn w:val="Heading5"/>
    <w:rsid w:val="00ED45F7"/>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SectionVIHeader">
    <w:name w:val="Section VI. Header"/>
    <w:basedOn w:val="Normal"/>
    <w:rsid w:val="00ED45F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1792</Words>
  <Characters>10219</Characters>
  <Application>Microsoft Office Word</Application>
  <DocSecurity>0</DocSecurity>
  <Lines>85</Lines>
  <Paragraphs>23</Paragraphs>
  <ScaleCrop>false</ScaleCrop>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Thi</dc:creator>
  <cp:keywords/>
  <dc:description/>
  <cp:lastModifiedBy>Chau Thi</cp:lastModifiedBy>
  <cp:revision>2</cp:revision>
  <dcterms:created xsi:type="dcterms:W3CDTF">2025-10-31T03:44:00Z</dcterms:created>
  <dcterms:modified xsi:type="dcterms:W3CDTF">2025-11-14T07:29:00Z</dcterms:modified>
</cp:coreProperties>
</file>