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CCA" w:rsidRPr="00340CCA" w:rsidRDefault="00340CCA" w:rsidP="00340CCA">
      <w:pPr>
        <w:widowControl w:val="0"/>
        <w:spacing w:before="120" w:after="120" w:line="264" w:lineRule="auto"/>
        <w:jc w:val="center"/>
        <w:outlineLvl w:val="1"/>
        <w:rPr>
          <w:sz w:val="28"/>
          <w:szCs w:val="28"/>
          <w:lang w:val="nl-NL"/>
        </w:rPr>
      </w:pPr>
      <w:bookmarkStart w:id="0" w:name="_GoBack"/>
      <w:bookmarkEnd w:id="0"/>
      <w:r w:rsidRPr="00340CCA">
        <w:rPr>
          <w:b/>
          <w:sz w:val="28"/>
          <w:szCs w:val="28"/>
          <w:lang w:val="nl-NL"/>
        </w:rPr>
        <w:t>Chương V. YÊU CẦU VỀ KỸ THUẬT</w:t>
      </w:r>
    </w:p>
    <w:p w:rsidR="00340CCA" w:rsidRPr="00340CCA" w:rsidRDefault="00340CCA" w:rsidP="00340CCA">
      <w:pPr>
        <w:pStyle w:val="Subtitle"/>
        <w:rPr>
          <w:sz w:val="20"/>
          <w:szCs w:val="32"/>
          <w:lang w:val="nl-NL"/>
        </w:rPr>
      </w:pPr>
    </w:p>
    <w:p w:rsidR="00340CCA" w:rsidRPr="00340CCA" w:rsidRDefault="00340CCA" w:rsidP="00340CCA">
      <w:pPr>
        <w:pStyle w:val="SectionVIHeader"/>
        <w:widowControl w:val="0"/>
        <w:spacing w:after="120" w:line="264" w:lineRule="auto"/>
        <w:ind w:firstLine="709"/>
        <w:jc w:val="both"/>
        <w:rPr>
          <w:sz w:val="28"/>
          <w:szCs w:val="28"/>
          <w:lang w:val="nl-NL"/>
        </w:rPr>
      </w:pPr>
      <w:r w:rsidRPr="00340CCA">
        <w:rPr>
          <w:sz w:val="28"/>
          <w:szCs w:val="28"/>
          <w:lang w:val="nl-NL"/>
        </w:rPr>
        <w:t>Mục 1. Yêu cầu về kỹ thuật</w:t>
      </w:r>
    </w:p>
    <w:p w:rsidR="00340CCA" w:rsidRPr="00340CCA" w:rsidRDefault="00340CCA" w:rsidP="00340CCA">
      <w:pPr>
        <w:widowControl w:val="0"/>
        <w:spacing w:before="120" w:after="120" w:line="264" w:lineRule="auto"/>
        <w:ind w:firstLine="709"/>
        <w:rPr>
          <w:b/>
          <w:i/>
          <w:sz w:val="28"/>
          <w:szCs w:val="28"/>
          <w:lang w:val="nl-NL"/>
        </w:rPr>
      </w:pPr>
      <w:r w:rsidRPr="00340CCA">
        <w:rPr>
          <w:b/>
          <w:i/>
          <w:sz w:val="28"/>
          <w:szCs w:val="28"/>
          <w:lang w:val="nl-NL"/>
        </w:rPr>
        <w:t>1.1. Giới thiệu chung về dự án/dự toán mua sắm, gói thầu</w:t>
      </w:r>
    </w:p>
    <w:p w:rsidR="00340CCA" w:rsidRPr="00340CCA" w:rsidRDefault="00340CCA" w:rsidP="00340CCA">
      <w:pPr>
        <w:spacing w:before="40" w:after="40"/>
        <w:ind w:firstLine="567"/>
        <w:rPr>
          <w:b/>
          <w:i/>
          <w:iCs/>
          <w:sz w:val="28"/>
          <w:szCs w:val="28"/>
          <w:lang w:val="nl-NL"/>
        </w:rPr>
      </w:pPr>
      <w:bookmarkStart w:id="1" w:name="_Hlk154743134"/>
      <w:r w:rsidRPr="00340CCA">
        <w:rPr>
          <w:b/>
          <w:i/>
          <w:iCs/>
          <w:sz w:val="28"/>
          <w:szCs w:val="28"/>
          <w:lang w:val="nl-NL"/>
        </w:rPr>
        <w:t>1.1.1. Mô tả khái quát về dự án</w:t>
      </w:r>
    </w:p>
    <w:p w:rsidR="00340CCA" w:rsidRPr="00340CCA" w:rsidRDefault="00340CCA" w:rsidP="00340CCA">
      <w:pPr>
        <w:pStyle w:val="ListParagraph"/>
        <w:numPr>
          <w:ilvl w:val="0"/>
          <w:numId w:val="1"/>
        </w:numPr>
        <w:spacing w:before="40" w:after="40"/>
        <w:ind w:left="567"/>
        <w:contextualSpacing w:val="0"/>
        <w:rPr>
          <w:iCs/>
          <w:sz w:val="28"/>
          <w:szCs w:val="28"/>
          <w:lang w:val="nl-NL"/>
        </w:rPr>
      </w:pPr>
      <w:r w:rsidRPr="00340CCA">
        <w:rPr>
          <w:iCs/>
          <w:sz w:val="28"/>
          <w:szCs w:val="28"/>
          <w:lang w:val="nl-NL"/>
        </w:rPr>
        <w:t xml:space="preserve">Tên dự án: </w:t>
      </w:r>
      <w:r w:rsidRPr="00340CCA">
        <w:rPr>
          <w:rStyle w:val="fontstyle01"/>
          <w:rFonts w:ascii="Times New Roman" w:hAnsi="Times New Roman"/>
          <w:color w:val="auto"/>
          <w:lang w:val="nl-NL"/>
        </w:rPr>
        <w:t>Mua sắm xe ô tô bán tải</w:t>
      </w:r>
    </w:p>
    <w:p w:rsidR="00340CCA" w:rsidRPr="00340CCA" w:rsidRDefault="00340CCA" w:rsidP="00340CCA">
      <w:pPr>
        <w:pStyle w:val="ListParagraph"/>
        <w:numPr>
          <w:ilvl w:val="0"/>
          <w:numId w:val="1"/>
        </w:numPr>
        <w:spacing w:before="40" w:after="40"/>
        <w:ind w:left="567"/>
        <w:contextualSpacing w:val="0"/>
        <w:rPr>
          <w:iCs/>
          <w:sz w:val="28"/>
          <w:szCs w:val="28"/>
          <w:lang w:val="nl-NL"/>
        </w:rPr>
      </w:pPr>
      <w:r w:rsidRPr="00340CCA">
        <w:rPr>
          <w:iCs/>
          <w:sz w:val="28"/>
          <w:szCs w:val="28"/>
          <w:lang w:val="nl-NL"/>
        </w:rPr>
        <w:t>Chủ đầu tư: Công ty Cổ phần Xăng dầu Dầu khí Bình Thuận</w:t>
      </w:r>
    </w:p>
    <w:p w:rsidR="00340CCA" w:rsidRPr="00340CCA" w:rsidRDefault="00340CCA" w:rsidP="00340CCA">
      <w:pPr>
        <w:pStyle w:val="ListParagraph"/>
        <w:numPr>
          <w:ilvl w:val="0"/>
          <w:numId w:val="1"/>
        </w:numPr>
        <w:spacing w:before="40" w:after="40"/>
        <w:ind w:left="567"/>
        <w:contextualSpacing w:val="0"/>
        <w:rPr>
          <w:iCs/>
          <w:sz w:val="28"/>
          <w:szCs w:val="28"/>
          <w:lang w:val="nl-NL"/>
        </w:rPr>
      </w:pPr>
      <w:r w:rsidRPr="00340CCA">
        <w:rPr>
          <w:iCs/>
          <w:sz w:val="28"/>
          <w:szCs w:val="28"/>
          <w:lang w:val="nl-NL"/>
        </w:rPr>
        <w:t>Nguồn vốn: Vốn vay</w:t>
      </w:r>
    </w:p>
    <w:p w:rsidR="00340CCA" w:rsidRPr="00340CCA" w:rsidRDefault="00340CCA" w:rsidP="00340CCA">
      <w:pPr>
        <w:spacing w:before="40" w:after="40"/>
        <w:ind w:firstLine="567"/>
        <w:rPr>
          <w:b/>
          <w:i/>
          <w:iCs/>
          <w:sz w:val="28"/>
          <w:szCs w:val="28"/>
          <w:lang w:val="nl-NL"/>
        </w:rPr>
      </w:pPr>
      <w:r w:rsidRPr="00340CCA">
        <w:rPr>
          <w:b/>
          <w:i/>
          <w:iCs/>
          <w:sz w:val="28"/>
          <w:szCs w:val="28"/>
          <w:lang w:val="nl-NL"/>
        </w:rPr>
        <w:t>1.1.2. Mô tả khái quát về gói thầu</w:t>
      </w:r>
    </w:p>
    <w:p w:rsidR="00340CCA" w:rsidRPr="00340CCA" w:rsidRDefault="00340CCA" w:rsidP="00340CCA">
      <w:pPr>
        <w:pStyle w:val="ListParagraph"/>
        <w:numPr>
          <w:ilvl w:val="0"/>
          <w:numId w:val="1"/>
        </w:numPr>
        <w:spacing w:before="40" w:after="40"/>
        <w:ind w:left="567"/>
        <w:contextualSpacing w:val="0"/>
        <w:rPr>
          <w:iCs/>
          <w:sz w:val="28"/>
          <w:szCs w:val="28"/>
          <w:lang w:val="nl-NL"/>
        </w:rPr>
      </w:pPr>
      <w:r w:rsidRPr="00340CCA">
        <w:rPr>
          <w:iCs/>
          <w:sz w:val="28"/>
          <w:szCs w:val="28"/>
          <w:lang w:val="nl-NL"/>
        </w:rPr>
        <w:t>Tên gói thầu: Gói thầu số 03: Mua sắm xe ô tô bán tải</w:t>
      </w:r>
    </w:p>
    <w:p w:rsidR="00340CCA" w:rsidRPr="00340CCA" w:rsidRDefault="00340CCA" w:rsidP="00340CCA">
      <w:pPr>
        <w:pStyle w:val="ListParagraph"/>
        <w:numPr>
          <w:ilvl w:val="0"/>
          <w:numId w:val="1"/>
        </w:numPr>
        <w:spacing w:before="40" w:after="40"/>
        <w:ind w:left="567"/>
        <w:contextualSpacing w:val="0"/>
        <w:rPr>
          <w:iCs/>
          <w:sz w:val="28"/>
          <w:szCs w:val="28"/>
          <w:lang w:val="nl-NL"/>
        </w:rPr>
      </w:pPr>
      <w:r w:rsidRPr="00340CCA">
        <w:rPr>
          <w:iCs/>
          <w:sz w:val="28"/>
          <w:szCs w:val="28"/>
          <w:lang w:val="nl-NL"/>
        </w:rPr>
        <w:t>Nguồn vốn: Vốn vay</w:t>
      </w:r>
    </w:p>
    <w:p w:rsidR="00340CCA" w:rsidRPr="00340CCA" w:rsidRDefault="00340CCA" w:rsidP="00340CCA">
      <w:pPr>
        <w:pStyle w:val="ListParagraph"/>
        <w:numPr>
          <w:ilvl w:val="0"/>
          <w:numId w:val="2"/>
        </w:numPr>
        <w:spacing w:before="40" w:after="40"/>
        <w:ind w:left="567"/>
        <w:contextualSpacing w:val="0"/>
        <w:rPr>
          <w:iCs/>
          <w:sz w:val="28"/>
          <w:szCs w:val="28"/>
          <w:lang w:val="nl-NL"/>
        </w:rPr>
      </w:pPr>
      <w:r w:rsidRPr="00340CCA">
        <w:rPr>
          <w:iCs/>
          <w:sz w:val="28"/>
          <w:szCs w:val="28"/>
          <w:lang w:val="nl-NL"/>
        </w:rPr>
        <w:t>Thời gian bắt đầu tổ chức lựa chọn nhà thầu: Quý IV/2025</w:t>
      </w:r>
    </w:p>
    <w:p w:rsidR="00340CCA" w:rsidRPr="00340CCA" w:rsidRDefault="00340CCA" w:rsidP="00340CCA">
      <w:pPr>
        <w:pStyle w:val="ListParagraph"/>
        <w:numPr>
          <w:ilvl w:val="0"/>
          <w:numId w:val="2"/>
        </w:numPr>
        <w:spacing w:before="40" w:after="40"/>
        <w:ind w:left="567"/>
        <w:contextualSpacing w:val="0"/>
        <w:rPr>
          <w:iCs/>
          <w:sz w:val="28"/>
          <w:szCs w:val="28"/>
          <w:lang w:val="nl-NL"/>
        </w:rPr>
      </w:pPr>
      <w:r w:rsidRPr="00340CCA">
        <w:rPr>
          <w:iCs/>
          <w:sz w:val="28"/>
          <w:szCs w:val="28"/>
          <w:lang w:val="nl-NL"/>
        </w:rPr>
        <w:t xml:space="preserve">Thời gian thực hiện hợp đồng: </w:t>
      </w:r>
      <w:r w:rsidRPr="00340CCA">
        <w:rPr>
          <w:iCs/>
          <w:sz w:val="28"/>
          <w:szCs w:val="28"/>
          <w:u w:val="single"/>
          <w:lang w:val="nl-NL"/>
        </w:rPr>
        <w:t>&lt;</w:t>
      </w:r>
      <w:r w:rsidRPr="00340CCA">
        <w:rPr>
          <w:iCs/>
          <w:sz w:val="28"/>
          <w:szCs w:val="28"/>
          <w:lang w:val="nl-NL"/>
        </w:rPr>
        <w:t xml:space="preserve">60 ngày </w:t>
      </w:r>
    </w:p>
    <w:p w:rsidR="00340CCA" w:rsidRPr="00340CCA" w:rsidRDefault="00340CCA" w:rsidP="00340CCA">
      <w:pPr>
        <w:pStyle w:val="ListParagraph"/>
        <w:numPr>
          <w:ilvl w:val="0"/>
          <w:numId w:val="2"/>
        </w:numPr>
        <w:spacing w:before="40" w:after="40"/>
        <w:ind w:left="567"/>
        <w:contextualSpacing w:val="0"/>
        <w:rPr>
          <w:iCs/>
          <w:sz w:val="28"/>
          <w:szCs w:val="28"/>
          <w:lang w:val="nl-NL"/>
        </w:rPr>
      </w:pPr>
      <w:r w:rsidRPr="00340CCA">
        <w:rPr>
          <w:iCs/>
          <w:sz w:val="28"/>
          <w:szCs w:val="28"/>
          <w:lang w:val="nl-NL"/>
        </w:rPr>
        <w:t>Hình thức lựa chọn nhà thầu: Chào hàng cạnh tranh thông thường, qua mạng.</w:t>
      </w:r>
    </w:p>
    <w:p w:rsidR="00340CCA" w:rsidRPr="00340CCA" w:rsidRDefault="00340CCA" w:rsidP="00340CCA">
      <w:pPr>
        <w:pStyle w:val="ListParagraph"/>
        <w:numPr>
          <w:ilvl w:val="0"/>
          <w:numId w:val="2"/>
        </w:numPr>
        <w:spacing w:before="40" w:after="40"/>
        <w:ind w:left="567"/>
        <w:contextualSpacing w:val="0"/>
        <w:rPr>
          <w:iCs/>
          <w:sz w:val="28"/>
          <w:szCs w:val="28"/>
          <w:lang w:val="nl-NL"/>
        </w:rPr>
      </w:pPr>
      <w:r w:rsidRPr="00340CCA">
        <w:rPr>
          <w:iCs/>
          <w:sz w:val="28"/>
          <w:szCs w:val="28"/>
          <w:lang w:val="nl-NL"/>
        </w:rPr>
        <w:t>Phương thức đấu thầu: 01 giai đoạn 01 túi hồ sơ</w:t>
      </w:r>
    </w:p>
    <w:p w:rsidR="00340CCA" w:rsidRPr="00340CCA" w:rsidRDefault="00340CCA" w:rsidP="00340CCA">
      <w:pPr>
        <w:pStyle w:val="ListParagraph"/>
        <w:numPr>
          <w:ilvl w:val="0"/>
          <w:numId w:val="1"/>
        </w:numPr>
        <w:spacing w:before="40" w:after="40"/>
        <w:ind w:left="567"/>
        <w:contextualSpacing w:val="0"/>
        <w:rPr>
          <w:i/>
          <w:spacing w:val="2"/>
          <w:sz w:val="28"/>
          <w:szCs w:val="28"/>
          <w:lang w:val="nl-NL"/>
        </w:rPr>
      </w:pPr>
      <w:r w:rsidRPr="00340CCA">
        <w:rPr>
          <w:iCs/>
          <w:sz w:val="28"/>
          <w:szCs w:val="28"/>
          <w:lang w:val="nl-NL"/>
        </w:rPr>
        <w:t>Loại hợp đồng: Trọn gói</w:t>
      </w:r>
    </w:p>
    <w:bookmarkEnd w:id="1"/>
    <w:p w:rsidR="00340CCA" w:rsidRPr="00340CCA" w:rsidRDefault="00340CCA" w:rsidP="00340CCA">
      <w:pPr>
        <w:widowControl w:val="0"/>
        <w:spacing w:before="120" w:after="120" w:line="264" w:lineRule="auto"/>
        <w:ind w:firstLine="709"/>
        <w:rPr>
          <w:b/>
          <w:i/>
          <w:sz w:val="28"/>
          <w:szCs w:val="28"/>
          <w:lang w:val="nl-NL"/>
        </w:rPr>
      </w:pPr>
      <w:r w:rsidRPr="00340CCA">
        <w:rPr>
          <w:b/>
          <w:i/>
          <w:sz w:val="28"/>
          <w:szCs w:val="28"/>
          <w:lang w:val="nl-NL"/>
        </w:rPr>
        <w:t>1.2. Yêu cầu về kỹ thuật</w:t>
      </w:r>
    </w:p>
    <w:p w:rsidR="00340CCA" w:rsidRPr="00340CCA" w:rsidRDefault="00340CCA" w:rsidP="00340CCA">
      <w:pPr>
        <w:widowControl w:val="0"/>
        <w:spacing w:before="120" w:after="120" w:line="264" w:lineRule="auto"/>
        <w:ind w:firstLine="709"/>
        <w:rPr>
          <w:b/>
          <w:i/>
          <w:sz w:val="28"/>
          <w:szCs w:val="28"/>
          <w:lang w:val="nl-NL"/>
        </w:rPr>
      </w:pPr>
      <w:r w:rsidRPr="00340CCA">
        <w:rPr>
          <w:b/>
          <w:i/>
          <w:sz w:val="28"/>
          <w:szCs w:val="28"/>
          <w:lang w:val="nl-NL"/>
        </w:rPr>
        <w:t>1.2.1 Yêu cầu về kỹ thuật chung</w:t>
      </w:r>
    </w:p>
    <w:p w:rsidR="00340CCA" w:rsidRPr="00340CCA" w:rsidRDefault="00340CCA" w:rsidP="00340CCA">
      <w:pPr>
        <w:widowControl w:val="0"/>
        <w:spacing w:before="120" w:after="120" w:line="264" w:lineRule="auto"/>
        <w:ind w:firstLine="709"/>
        <w:rPr>
          <w:sz w:val="28"/>
          <w:szCs w:val="28"/>
          <w:lang w:val="nl-NL"/>
        </w:rPr>
      </w:pPr>
      <w:r w:rsidRPr="00340CCA">
        <w:rPr>
          <w:sz w:val="28"/>
          <w:szCs w:val="28"/>
          <w:lang w:val="nl-NL"/>
        </w:rPr>
        <w:t>- Hàng hóa mới 100%, sản xuất từ năm 2025, có nguồn gốc, nhãn hiệu, xuất xứ rõ ràng.</w:t>
      </w:r>
    </w:p>
    <w:p w:rsidR="00340CCA" w:rsidRPr="00340CCA" w:rsidRDefault="00340CCA" w:rsidP="00340CCA">
      <w:pPr>
        <w:widowControl w:val="0"/>
        <w:spacing w:before="120" w:after="120" w:line="264" w:lineRule="auto"/>
        <w:ind w:firstLine="709"/>
        <w:rPr>
          <w:sz w:val="28"/>
          <w:szCs w:val="28"/>
          <w:lang w:val="nl-NL"/>
        </w:rPr>
      </w:pPr>
      <w:r w:rsidRPr="00340CCA">
        <w:rPr>
          <w:sz w:val="28"/>
          <w:szCs w:val="28"/>
          <w:lang w:val="nl-NL"/>
        </w:rPr>
        <w:t xml:space="preserve">- Nhà thầu phải cung cấp các tài  liệu sau: Catalogue hoặc tài liệu kỹ thuật có đầy đủ nội dung chứng minh các đặc tính, thông số kỹ thuật của hàng hóa chào thầu (kèm bản dịch sang tiếng Việt đối với các tài liệu sử dụng tiếng nước ngoài và nhà thầu chịu trách nhiệm về tính chính xác giữa bản gốc và bản dịch). </w:t>
      </w:r>
    </w:p>
    <w:p w:rsidR="00340CCA" w:rsidRPr="00340CCA" w:rsidRDefault="00340CCA" w:rsidP="00340CCA">
      <w:pPr>
        <w:widowControl w:val="0"/>
        <w:spacing w:before="120" w:after="120" w:line="264" w:lineRule="auto"/>
        <w:ind w:firstLine="709"/>
        <w:rPr>
          <w:i/>
          <w:sz w:val="28"/>
          <w:szCs w:val="28"/>
          <w:lang w:val="nl-NL"/>
        </w:rPr>
      </w:pPr>
      <w:r w:rsidRPr="00340CCA">
        <w:rPr>
          <w:b/>
          <w:i/>
          <w:sz w:val="28"/>
          <w:szCs w:val="28"/>
          <w:lang w:val="nl-NL"/>
        </w:rPr>
        <w:t>1.2.2 Yêu cầu về kỹ thuật chi tiết của hàng hóa, mô tả hàng hóa</w:t>
      </w:r>
    </w:p>
    <w:p w:rsidR="00340CCA" w:rsidRPr="00340CCA" w:rsidRDefault="00340CCA" w:rsidP="00340CCA">
      <w:pPr>
        <w:widowControl w:val="0"/>
        <w:spacing w:before="120" w:after="120" w:line="264" w:lineRule="auto"/>
        <w:ind w:firstLine="709"/>
        <w:rPr>
          <w:i/>
          <w:spacing w:val="-2"/>
          <w:sz w:val="28"/>
          <w:szCs w:val="28"/>
          <w:lang w:val="nl-NL"/>
        </w:rPr>
      </w:pPr>
      <w:r w:rsidRPr="00340CCA">
        <w:rPr>
          <w:sz w:val="28"/>
          <w:szCs w:val="28"/>
          <w:lang w:val="nl-NL"/>
        </w:rPr>
        <w:t xml:space="preserve">Nhà thầu phải lập bảng kê khai các thông số kỹ thuật của hàng hóa dự thầu với hàng hóa mời thầu, </w:t>
      </w:r>
      <w:r w:rsidRPr="00340CCA">
        <w:rPr>
          <w:b/>
          <w:sz w:val="28"/>
          <w:szCs w:val="28"/>
          <w:lang w:val="nl-NL"/>
        </w:rPr>
        <w:t>trong đó ghi chú rõ hàng hóa có thông số kỹ thuật “tương đương” hoặc “tốt hơn” yêu cầu của E-HSMT</w:t>
      </w:r>
      <w:r w:rsidRPr="00340CCA">
        <w:rPr>
          <w:sz w:val="28"/>
          <w:szCs w:val="28"/>
          <w:lang w:val="nl-NL"/>
        </w:rPr>
        <w:t>. Trường hợp nhà thầu đề xuất hàng hóa có thông số kỹ thuật khác so với yêu cầu của E-HSMT thì nhà thầu phải giải trình và cam kết về mục đích đề xuất và tính ưu việt của hàng hóa để bên mời thầu có cơ sở xem xét, đánh giá.</w:t>
      </w:r>
      <w:r w:rsidRPr="00340CCA">
        <w:rPr>
          <w:i/>
          <w:spacing w:val="-2"/>
          <w:sz w:val="28"/>
          <w:szCs w:val="28"/>
          <w:lang w:val="nl-NL"/>
        </w:rPr>
        <w:t xml:space="preserve"> </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685"/>
        <w:gridCol w:w="5071"/>
        <w:gridCol w:w="999"/>
        <w:gridCol w:w="1146"/>
      </w:tblGrid>
      <w:tr w:rsidR="00340CCA" w:rsidRPr="00340CCA" w:rsidTr="00686FAD">
        <w:trPr>
          <w:trHeight w:val="20"/>
        </w:trPr>
        <w:tc>
          <w:tcPr>
            <w:tcW w:w="347" w:type="pct"/>
            <w:shd w:val="clear" w:color="auto" w:fill="E2EFD9" w:themeFill="accent6" w:themeFillTint="33"/>
            <w:vAlign w:val="center"/>
          </w:tcPr>
          <w:p w:rsidR="00340CCA" w:rsidRPr="00340CCA" w:rsidRDefault="00340CCA" w:rsidP="00686FAD">
            <w:pPr>
              <w:jc w:val="center"/>
              <w:textAlignment w:val="top"/>
              <w:rPr>
                <w:rFonts w:eastAsia="VNI-Times"/>
                <w:b/>
                <w:bCs/>
                <w:sz w:val="26"/>
                <w:szCs w:val="26"/>
              </w:rPr>
            </w:pPr>
            <w:r w:rsidRPr="00340CCA">
              <w:rPr>
                <w:rFonts w:eastAsia="VNI-Times"/>
                <w:b/>
                <w:bCs/>
                <w:sz w:val="26"/>
                <w:szCs w:val="26"/>
                <w:lang w:eastAsia="zh-CN" w:bidi="ar"/>
              </w:rPr>
              <w:t>STT</w:t>
            </w:r>
          </w:p>
        </w:tc>
        <w:tc>
          <w:tcPr>
            <w:tcW w:w="881" w:type="pct"/>
            <w:shd w:val="clear" w:color="auto" w:fill="E2EFD9" w:themeFill="accent6" w:themeFillTint="33"/>
            <w:noWrap/>
            <w:vAlign w:val="center"/>
          </w:tcPr>
          <w:p w:rsidR="00340CCA" w:rsidRPr="00340CCA" w:rsidRDefault="00340CCA" w:rsidP="00686FAD">
            <w:pPr>
              <w:jc w:val="center"/>
              <w:textAlignment w:val="top"/>
              <w:rPr>
                <w:rFonts w:eastAsia="VNI-Times"/>
                <w:b/>
                <w:bCs/>
                <w:sz w:val="26"/>
                <w:szCs w:val="26"/>
              </w:rPr>
            </w:pPr>
            <w:r w:rsidRPr="00340CCA">
              <w:rPr>
                <w:rFonts w:eastAsia="VNI-Times"/>
                <w:b/>
                <w:bCs/>
                <w:sz w:val="26"/>
                <w:szCs w:val="26"/>
                <w:lang w:eastAsia="zh-CN" w:bidi="ar"/>
              </w:rPr>
              <w:t>DANH MỤC</w:t>
            </w:r>
          </w:p>
        </w:tc>
        <w:tc>
          <w:tcPr>
            <w:tcW w:w="2650" w:type="pct"/>
            <w:shd w:val="clear" w:color="auto" w:fill="E2EFD9" w:themeFill="accent6" w:themeFillTint="33"/>
            <w:vAlign w:val="center"/>
          </w:tcPr>
          <w:p w:rsidR="00340CCA" w:rsidRPr="00340CCA" w:rsidRDefault="00340CCA" w:rsidP="00686FAD">
            <w:pPr>
              <w:jc w:val="center"/>
              <w:textAlignment w:val="top"/>
              <w:rPr>
                <w:rFonts w:eastAsia="VNI-Times"/>
                <w:b/>
                <w:bCs/>
                <w:sz w:val="26"/>
                <w:szCs w:val="26"/>
              </w:rPr>
            </w:pPr>
            <w:r w:rsidRPr="00340CCA">
              <w:rPr>
                <w:rFonts w:eastAsia="VNI-Times"/>
                <w:b/>
                <w:bCs/>
                <w:sz w:val="26"/>
                <w:szCs w:val="26"/>
                <w:lang w:eastAsia="zh-CN" w:bidi="ar"/>
              </w:rPr>
              <w:t>ĐẶC ĐIỂM KỸ THUẬT</w:t>
            </w:r>
          </w:p>
        </w:tc>
        <w:tc>
          <w:tcPr>
            <w:tcW w:w="522" w:type="pct"/>
            <w:shd w:val="clear" w:color="auto" w:fill="E2EFD9" w:themeFill="accent6" w:themeFillTint="33"/>
            <w:vAlign w:val="center"/>
          </w:tcPr>
          <w:p w:rsidR="00340CCA" w:rsidRPr="00340CCA" w:rsidRDefault="00340CCA" w:rsidP="00686FAD">
            <w:pPr>
              <w:jc w:val="center"/>
              <w:textAlignment w:val="top"/>
              <w:rPr>
                <w:rFonts w:eastAsia="VNI-Times"/>
                <w:b/>
                <w:bCs/>
                <w:sz w:val="26"/>
                <w:szCs w:val="26"/>
              </w:rPr>
            </w:pPr>
            <w:r w:rsidRPr="00340CCA">
              <w:rPr>
                <w:rFonts w:eastAsia="VNI-Times"/>
                <w:b/>
                <w:bCs/>
                <w:sz w:val="26"/>
                <w:szCs w:val="26"/>
                <w:lang w:eastAsia="zh-CN" w:bidi="ar"/>
              </w:rPr>
              <w:t>ĐƠN VỊ TÍNH</w:t>
            </w:r>
          </w:p>
        </w:tc>
        <w:tc>
          <w:tcPr>
            <w:tcW w:w="599" w:type="pct"/>
            <w:shd w:val="clear" w:color="auto" w:fill="E2EFD9" w:themeFill="accent6" w:themeFillTint="33"/>
            <w:vAlign w:val="center"/>
          </w:tcPr>
          <w:p w:rsidR="00340CCA" w:rsidRPr="00340CCA" w:rsidRDefault="00340CCA" w:rsidP="00686FAD">
            <w:pPr>
              <w:jc w:val="center"/>
              <w:textAlignment w:val="top"/>
              <w:rPr>
                <w:rFonts w:eastAsia="VNI-Times"/>
                <w:b/>
                <w:bCs/>
                <w:sz w:val="26"/>
                <w:szCs w:val="26"/>
              </w:rPr>
            </w:pPr>
            <w:r w:rsidRPr="00340CCA">
              <w:rPr>
                <w:rFonts w:eastAsia="VNI-Times"/>
                <w:b/>
                <w:bCs/>
                <w:sz w:val="26"/>
                <w:szCs w:val="26"/>
                <w:lang w:eastAsia="zh-CN" w:bidi="ar"/>
              </w:rPr>
              <w:t>SỐ LƯỢNG</w:t>
            </w:r>
          </w:p>
        </w:tc>
      </w:tr>
      <w:tr w:rsidR="00340CCA" w:rsidRPr="00340CCA" w:rsidTr="00686FAD">
        <w:trPr>
          <w:trHeight w:val="20"/>
        </w:trPr>
        <w:tc>
          <w:tcPr>
            <w:tcW w:w="347" w:type="pct"/>
            <w:shd w:val="clear" w:color="000000" w:fill="FFFFFF"/>
            <w:noWrap/>
          </w:tcPr>
          <w:p w:rsidR="00340CCA" w:rsidRPr="00340CCA" w:rsidRDefault="00340CCA" w:rsidP="00686FAD">
            <w:pPr>
              <w:jc w:val="center"/>
              <w:textAlignment w:val="top"/>
              <w:rPr>
                <w:rFonts w:eastAsia="VNI-Times"/>
                <w:sz w:val="26"/>
                <w:szCs w:val="26"/>
                <w:lang w:eastAsia="zh-CN" w:bidi="ar"/>
              </w:rPr>
            </w:pPr>
            <w:r w:rsidRPr="00340CCA">
              <w:rPr>
                <w:rFonts w:eastAsia="VNI-Times"/>
                <w:sz w:val="26"/>
                <w:szCs w:val="26"/>
                <w:lang w:eastAsia="zh-CN" w:bidi="ar"/>
              </w:rPr>
              <w:t>1</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lastRenderedPageBreak/>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tc>
        <w:tc>
          <w:tcPr>
            <w:tcW w:w="881" w:type="pct"/>
            <w:shd w:val="clear" w:color="000000" w:fill="FFFFFF"/>
          </w:tcPr>
          <w:p w:rsidR="00340CCA" w:rsidRPr="00340CCA" w:rsidRDefault="00340CCA" w:rsidP="00686FAD">
            <w:pPr>
              <w:textAlignment w:val="top"/>
              <w:rPr>
                <w:rFonts w:eastAsia="VNI-Times"/>
                <w:bCs/>
                <w:strike/>
                <w:sz w:val="26"/>
                <w:szCs w:val="26"/>
                <w:lang w:eastAsia="zh-CN" w:bidi="ar"/>
              </w:rPr>
            </w:pPr>
            <w:proofErr w:type="spellStart"/>
            <w:r w:rsidRPr="00340CCA">
              <w:rPr>
                <w:rFonts w:eastAsia="VNI-Times"/>
                <w:bCs/>
                <w:sz w:val="26"/>
                <w:szCs w:val="26"/>
                <w:lang w:eastAsia="zh-CN" w:bidi="ar"/>
              </w:rPr>
              <w:lastRenderedPageBreak/>
              <w:t>Xe</w:t>
            </w:r>
            <w:proofErr w:type="spellEnd"/>
            <w:r w:rsidRPr="00340CCA">
              <w:rPr>
                <w:rFonts w:eastAsia="VNI-Times"/>
                <w:bCs/>
                <w:sz w:val="26"/>
                <w:szCs w:val="26"/>
                <w:lang w:eastAsia="zh-CN" w:bidi="ar"/>
              </w:rPr>
              <w:t xml:space="preserve"> ô </w:t>
            </w:r>
            <w:proofErr w:type="spellStart"/>
            <w:r w:rsidRPr="00340CCA">
              <w:rPr>
                <w:rFonts w:eastAsia="VNI-Times"/>
                <w:bCs/>
                <w:sz w:val="26"/>
                <w:szCs w:val="26"/>
                <w:lang w:eastAsia="zh-CN" w:bidi="ar"/>
              </w:rPr>
              <w:t>tô</w:t>
            </w:r>
            <w:proofErr w:type="spellEnd"/>
            <w:r w:rsidRPr="00340CCA">
              <w:rPr>
                <w:rFonts w:eastAsia="VNI-Times"/>
                <w:bCs/>
                <w:sz w:val="26"/>
                <w:szCs w:val="26"/>
                <w:lang w:eastAsia="zh-CN" w:bidi="ar"/>
              </w:rPr>
              <w:t xml:space="preserve"> </w:t>
            </w:r>
            <w:proofErr w:type="spellStart"/>
            <w:r w:rsidRPr="00340CCA">
              <w:rPr>
                <w:rFonts w:eastAsia="VNI-Times"/>
                <w:bCs/>
                <w:sz w:val="26"/>
                <w:szCs w:val="26"/>
                <w:lang w:eastAsia="zh-CN" w:bidi="ar"/>
              </w:rPr>
              <w:t>bán</w:t>
            </w:r>
            <w:proofErr w:type="spellEnd"/>
            <w:r w:rsidRPr="00340CCA">
              <w:rPr>
                <w:rFonts w:eastAsia="VNI-Times"/>
                <w:bCs/>
                <w:sz w:val="26"/>
                <w:szCs w:val="26"/>
                <w:lang w:eastAsia="zh-CN" w:bidi="ar"/>
              </w:rPr>
              <w:t xml:space="preserve"> </w:t>
            </w:r>
            <w:proofErr w:type="spellStart"/>
            <w:r w:rsidRPr="00340CCA">
              <w:rPr>
                <w:rFonts w:eastAsia="VNI-Times"/>
                <w:bCs/>
                <w:sz w:val="26"/>
                <w:szCs w:val="26"/>
                <w:lang w:eastAsia="zh-CN" w:bidi="ar"/>
              </w:rPr>
              <w:t>tải</w:t>
            </w:r>
            <w:proofErr w:type="spellEnd"/>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lastRenderedPageBreak/>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textAlignment w:val="top"/>
              <w:rPr>
                <w:rFonts w:eastAsia="VNI-Times"/>
                <w:sz w:val="26"/>
                <w:szCs w:val="26"/>
              </w:rPr>
            </w:pPr>
            <w:r w:rsidRPr="00340CCA">
              <w:rPr>
                <w:rFonts w:eastAsia="VNI-Times"/>
                <w:sz w:val="26"/>
                <w:szCs w:val="26"/>
                <w:lang w:eastAsia="zh-CN" w:bidi="ar"/>
              </w:rPr>
              <w:t> </w:t>
            </w:r>
          </w:p>
        </w:tc>
        <w:tc>
          <w:tcPr>
            <w:tcW w:w="2650" w:type="pct"/>
            <w:shd w:val="clear" w:color="000000" w:fill="FFFFFF"/>
          </w:tcPr>
          <w:p w:rsidR="00340CCA" w:rsidRPr="00340CCA" w:rsidRDefault="00340CCA" w:rsidP="00340CCA">
            <w:pPr>
              <w:pStyle w:val="ListParagraph"/>
              <w:numPr>
                <w:ilvl w:val="0"/>
                <w:numId w:val="3"/>
              </w:numPr>
              <w:spacing w:before="120" w:after="120"/>
              <w:ind w:left="257" w:hanging="257"/>
              <w:textAlignment w:val="top"/>
              <w:rPr>
                <w:sz w:val="26"/>
                <w:szCs w:val="26"/>
              </w:rPr>
            </w:pPr>
            <w:proofErr w:type="spellStart"/>
            <w:r w:rsidRPr="00340CCA">
              <w:rPr>
                <w:rFonts w:eastAsia="VNI-Times"/>
                <w:sz w:val="26"/>
                <w:szCs w:val="26"/>
                <w:lang w:eastAsia="zh-CN" w:bidi="ar"/>
              </w:rPr>
              <w:lastRenderedPageBreak/>
              <w:t>Hàng</w:t>
            </w:r>
            <w:proofErr w:type="spellEnd"/>
            <w:r w:rsidRPr="00340CCA">
              <w:rPr>
                <w:sz w:val="26"/>
                <w:szCs w:val="26"/>
              </w:rPr>
              <w:t xml:space="preserve"> </w:t>
            </w:r>
            <w:proofErr w:type="spellStart"/>
            <w:r w:rsidRPr="00340CCA">
              <w:rPr>
                <w:sz w:val="26"/>
                <w:szCs w:val="26"/>
              </w:rPr>
              <w:t>hóa</w:t>
            </w:r>
            <w:proofErr w:type="spellEnd"/>
            <w:r w:rsidRPr="00340CCA">
              <w:rPr>
                <w:sz w:val="26"/>
                <w:szCs w:val="26"/>
              </w:rPr>
              <w:t xml:space="preserve"> </w:t>
            </w:r>
            <w:proofErr w:type="spellStart"/>
            <w:r w:rsidRPr="00340CCA">
              <w:rPr>
                <w:sz w:val="26"/>
                <w:szCs w:val="26"/>
              </w:rPr>
              <w:t>mới</w:t>
            </w:r>
            <w:proofErr w:type="spellEnd"/>
            <w:r w:rsidRPr="00340CCA">
              <w:rPr>
                <w:sz w:val="26"/>
                <w:szCs w:val="26"/>
              </w:rPr>
              <w:t xml:space="preserve"> 100%, </w:t>
            </w:r>
            <w:proofErr w:type="spellStart"/>
            <w:r w:rsidRPr="00340CCA">
              <w:rPr>
                <w:sz w:val="26"/>
                <w:szCs w:val="26"/>
              </w:rPr>
              <w:t>sản</w:t>
            </w:r>
            <w:proofErr w:type="spellEnd"/>
            <w:r w:rsidRPr="00340CCA">
              <w:rPr>
                <w:sz w:val="26"/>
                <w:szCs w:val="26"/>
              </w:rPr>
              <w:t xml:space="preserve"> </w:t>
            </w:r>
            <w:proofErr w:type="spellStart"/>
            <w:r w:rsidRPr="00340CCA">
              <w:rPr>
                <w:sz w:val="26"/>
                <w:szCs w:val="26"/>
              </w:rPr>
              <w:t>xuất</w:t>
            </w:r>
            <w:proofErr w:type="spellEnd"/>
            <w:r w:rsidRPr="00340CCA">
              <w:rPr>
                <w:sz w:val="26"/>
                <w:szCs w:val="26"/>
              </w:rPr>
              <w:t xml:space="preserve"> </w:t>
            </w:r>
            <w:proofErr w:type="spellStart"/>
            <w:r w:rsidRPr="00340CCA">
              <w:rPr>
                <w:sz w:val="26"/>
                <w:szCs w:val="26"/>
              </w:rPr>
              <w:t>từ</w:t>
            </w:r>
            <w:proofErr w:type="spellEnd"/>
            <w:r w:rsidRPr="00340CCA">
              <w:rPr>
                <w:sz w:val="26"/>
                <w:szCs w:val="26"/>
              </w:rPr>
              <w:t xml:space="preserve"> </w:t>
            </w:r>
            <w:proofErr w:type="spellStart"/>
            <w:r w:rsidRPr="00340CCA">
              <w:rPr>
                <w:sz w:val="26"/>
                <w:szCs w:val="26"/>
              </w:rPr>
              <w:t>năm</w:t>
            </w:r>
            <w:proofErr w:type="spellEnd"/>
            <w:r w:rsidRPr="00340CCA">
              <w:rPr>
                <w:sz w:val="26"/>
                <w:szCs w:val="26"/>
              </w:rPr>
              <w:t xml:space="preserve"> 2025.</w:t>
            </w:r>
          </w:p>
          <w:p w:rsidR="00340CCA" w:rsidRPr="00340CCA" w:rsidRDefault="00340CCA" w:rsidP="00340CCA">
            <w:pPr>
              <w:pStyle w:val="ListParagraph"/>
              <w:numPr>
                <w:ilvl w:val="0"/>
                <w:numId w:val="3"/>
              </w:numPr>
              <w:spacing w:before="120" w:after="120"/>
              <w:ind w:left="257" w:hanging="257"/>
              <w:textAlignment w:val="top"/>
              <w:rPr>
                <w:sz w:val="26"/>
                <w:szCs w:val="26"/>
              </w:rPr>
            </w:pPr>
            <w:proofErr w:type="spellStart"/>
            <w:r w:rsidRPr="00340CCA">
              <w:rPr>
                <w:rFonts w:eastAsia="VNI-Times"/>
                <w:sz w:val="26"/>
                <w:szCs w:val="26"/>
                <w:lang w:eastAsia="zh-CN" w:bidi="ar"/>
              </w:rPr>
              <w:t>Phiên</w:t>
            </w:r>
            <w:proofErr w:type="spellEnd"/>
            <w:r w:rsidRPr="00340CCA">
              <w:rPr>
                <w:rFonts w:eastAsia="VNI-Times"/>
                <w:sz w:val="26"/>
                <w:szCs w:val="26"/>
                <w:lang w:eastAsia="zh-CN" w:bidi="ar"/>
              </w:rPr>
              <w:t xml:space="preserve"> </w:t>
            </w:r>
            <w:proofErr w:type="spellStart"/>
            <w:r w:rsidRPr="00340CCA">
              <w:rPr>
                <w:rFonts w:eastAsia="VNI-Times"/>
                <w:sz w:val="26"/>
                <w:szCs w:val="26"/>
                <w:lang w:eastAsia="zh-CN" w:bidi="ar"/>
              </w:rPr>
              <w:t>bản</w:t>
            </w:r>
            <w:proofErr w:type="spellEnd"/>
            <w:r w:rsidRPr="00340CCA">
              <w:rPr>
                <w:sz w:val="26"/>
                <w:szCs w:val="26"/>
              </w:rPr>
              <w:t>: Toyota Hilux 2.4L 4x2 A</w:t>
            </w:r>
            <w:r w:rsidRPr="00340CCA">
              <w:rPr>
                <w:rFonts w:eastAsiaTheme="minorHAnsi"/>
                <w:sz w:val="26"/>
                <w:szCs w:val="26"/>
              </w:rPr>
              <w:t>T</w:t>
            </w:r>
            <w:r w:rsidRPr="00340CCA">
              <w:rPr>
                <w:sz w:val="26"/>
                <w:szCs w:val="26"/>
              </w:rPr>
              <w:t xml:space="preserve"> </w:t>
            </w:r>
            <w:proofErr w:type="spellStart"/>
            <w:r w:rsidRPr="00340CCA">
              <w:rPr>
                <w:sz w:val="26"/>
                <w:szCs w:val="26"/>
              </w:rPr>
              <w:t>hoặc</w:t>
            </w:r>
            <w:proofErr w:type="spellEnd"/>
            <w:r w:rsidRPr="00340CCA">
              <w:rPr>
                <w:sz w:val="26"/>
                <w:szCs w:val="26"/>
              </w:rPr>
              <w:t xml:space="preserve"> </w:t>
            </w:r>
            <w:proofErr w:type="spellStart"/>
            <w:r w:rsidRPr="00340CCA">
              <w:rPr>
                <w:sz w:val="26"/>
                <w:szCs w:val="26"/>
              </w:rPr>
              <w:t>tương</w:t>
            </w:r>
            <w:proofErr w:type="spellEnd"/>
            <w:r w:rsidRPr="00340CCA">
              <w:rPr>
                <w:sz w:val="26"/>
                <w:szCs w:val="26"/>
              </w:rPr>
              <w:t xml:space="preserve"> </w:t>
            </w:r>
            <w:proofErr w:type="spellStart"/>
            <w:r w:rsidRPr="00340CCA">
              <w:rPr>
                <w:sz w:val="26"/>
                <w:szCs w:val="26"/>
              </w:rPr>
              <w:t>đương</w:t>
            </w:r>
            <w:proofErr w:type="spellEnd"/>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Màu</w:t>
            </w:r>
            <w:proofErr w:type="spellEnd"/>
            <w:r w:rsidRPr="00340CCA">
              <w:rPr>
                <w:sz w:val="26"/>
                <w:szCs w:val="26"/>
              </w:rPr>
              <w:t xml:space="preserve"> </w:t>
            </w:r>
            <w:proofErr w:type="spellStart"/>
            <w:r w:rsidRPr="00340CCA">
              <w:rPr>
                <w:sz w:val="26"/>
                <w:szCs w:val="26"/>
              </w:rPr>
              <w:t>sắc</w:t>
            </w:r>
            <w:proofErr w:type="spellEnd"/>
            <w:r w:rsidRPr="00340CCA">
              <w:rPr>
                <w:sz w:val="26"/>
                <w:szCs w:val="26"/>
              </w:rPr>
              <w:t>:</w:t>
            </w:r>
            <w:r w:rsidRPr="00340CCA">
              <w:rPr>
                <w:sz w:val="26"/>
                <w:szCs w:val="26"/>
              </w:rPr>
              <w:tab/>
            </w:r>
            <w:proofErr w:type="spellStart"/>
            <w:r w:rsidRPr="00340CCA">
              <w:rPr>
                <w:sz w:val="26"/>
                <w:szCs w:val="26"/>
              </w:rPr>
              <w:t>Đen</w:t>
            </w:r>
            <w:proofErr w:type="spellEnd"/>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lastRenderedPageBreak/>
              <w:t>Số</w:t>
            </w:r>
            <w:proofErr w:type="spellEnd"/>
            <w:r w:rsidRPr="00340CCA">
              <w:rPr>
                <w:sz w:val="26"/>
                <w:szCs w:val="26"/>
              </w:rPr>
              <w:t xml:space="preserve"> </w:t>
            </w:r>
            <w:proofErr w:type="spellStart"/>
            <w:r w:rsidRPr="00340CCA">
              <w:rPr>
                <w:sz w:val="26"/>
                <w:szCs w:val="26"/>
              </w:rPr>
              <w:t>chỗ</w:t>
            </w:r>
            <w:proofErr w:type="spellEnd"/>
            <w:r w:rsidRPr="00340CCA">
              <w:rPr>
                <w:sz w:val="26"/>
                <w:szCs w:val="26"/>
              </w:rPr>
              <w:t xml:space="preserve"> </w:t>
            </w:r>
            <w:proofErr w:type="spellStart"/>
            <w:r w:rsidRPr="00340CCA">
              <w:rPr>
                <w:sz w:val="26"/>
                <w:szCs w:val="26"/>
              </w:rPr>
              <w:t>ngồi</w:t>
            </w:r>
            <w:proofErr w:type="spellEnd"/>
            <w:r w:rsidRPr="00340CCA">
              <w:rPr>
                <w:sz w:val="26"/>
                <w:szCs w:val="26"/>
              </w:rPr>
              <w:t xml:space="preserve">: 05 </w:t>
            </w:r>
            <w:proofErr w:type="spellStart"/>
            <w:r w:rsidRPr="00340CCA">
              <w:rPr>
                <w:sz w:val="26"/>
                <w:szCs w:val="26"/>
              </w:rPr>
              <w:t>chỗ</w:t>
            </w:r>
            <w:proofErr w:type="spellEnd"/>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Kiểu</w:t>
            </w:r>
            <w:proofErr w:type="spellEnd"/>
            <w:r w:rsidRPr="00340CCA">
              <w:rPr>
                <w:sz w:val="26"/>
                <w:szCs w:val="26"/>
              </w:rPr>
              <w:t xml:space="preserve"> </w:t>
            </w:r>
            <w:proofErr w:type="spellStart"/>
            <w:r w:rsidRPr="00340CCA">
              <w:rPr>
                <w:sz w:val="26"/>
                <w:szCs w:val="26"/>
              </w:rPr>
              <w:t>xe</w:t>
            </w:r>
            <w:proofErr w:type="spellEnd"/>
            <w:r w:rsidRPr="00340CCA">
              <w:rPr>
                <w:sz w:val="26"/>
                <w:szCs w:val="26"/>
              </w:rPr>
              <w:t xml:space="preserve">: </w:t>
            </w:r>
            <w:proofErr w:type="spellStart"/>
            <w:r w:rsidRPr="00340CCA">
              <w:rPr>
                <w:sz w:val="26"/>
                <w:szCs w:val="26"/>
              </w:rPr>
              <w:t>Bán</w:t>
            </w:r>
            <w:proofErr w:type="spellEnd"/>
            <w:r w:rsidRPr="00340CCA">
              <w:rPr>
                <w:sz w:val="26"/>
                <w:szCs w:val="26"/>
              </w:rPr>
              <w:t xml:space="preserve"> </w:t>
            </w:r>
            <w:proofErr w:type="spellStart"/>
            <w:r w:rsidRPr="00340CCA">
              <w:rPr>
                <w:sz w:val="26"/>
                <w:szCs w:val="26"/>
              </w:rPr>
              <w:t>tải</w:t>
            </w:r>
            <w:proofErr w:type="spellEnd"/>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Kích</w:t>
            </w:r>
            <w:proofErr w:type="spellEnd"/>
            <w:r w:rsidRPr="00340CCA">
              <w:rPr>
                <w:sz w:val="26"/>
                <w:szCs w:val="26"/>
              </w:rPr>
              <w:t xml:space="preserve"> </w:t>
            </w:r>
            <w:proofErr w:type="spellStart"/>
            <w:r w:rsidRPr="00340CCA">
              <w:rPr>
                <w:sz w:val="26"/>
                <w:szCs w:val="26"/>
              </w:rPr>
              <w:t>thước</w:t>
            </w:r>
            <w:proofErr w:type="spellEnd"/>
            <w:r w:rsidRPr="00340CCA">
              <w:rPr>
                <w:sz w:val="26"/>
                <w:szCs w:val="26"/>
              </w:rPr>
              <w:t xml:space="preserve"> </w:t>
            </w:r>
            <w:proofErr w:type="spellStart"/>
            <w:r w:rsidRPr="00340CCA">
              <w:rPr>
                <w:sz w:val="26"/>
                <w:szCs w:val="26"/>
              </w:rPr>
              <w:t>DxRxC</w:t>
            </w:r>
            <w:proofErr w:type="spellEnd"/>
            <w:r w:rsidRPr="00340CCA">
              <w:rPr>
                <w:sz w:val="26"/>
                <w:szCs w:val="26"/>
              </w:rPr>
              <w:t xml:space="preserve"> (mm):</w:t>
            </w:r>
            <w:r w:rsidRPr="00340CCA">
              <w:rPr>
                <w:sz w:val="26"/>
                <w:szCs w:val="26"/>
              </w:rPr>
              <w:tab/>
              <w:t>5325 x 1855 x 1815</w:t>
            </w:r>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Chiều</w:t>
            </w:r>
            <w:proofErr w:type="spellEnd"/>
            <w:r w:rsidRPr="00340CCA">
              <w:rPr>
                <w:sz w:val="26"/>
                <w:szCs w:val="26"/>
              </w:rPr>
              <w:t xml:space="preserve"> </w:t>
            </w:r>
            <w:proofErr w:type="spellStart"/>
            <w:r w:rsidRPr="00340CCA">
              <w:rPr>
                <w:sz w:val="26"/>
                <w:szCs w:val="26"/>
              </w:rPr>
              <w:t>dài</w:t>
            </w:r>
            <w:proofErr w:type="spellEnd"/>
            <w:r w:rsidRPr="00340CCA">
              <w:rPr>
                <w:sz w:val="26"/>
                <w:szCs w:val="26"/>
              </w:rPr>
              <w:t xml:space="preserve"> </w:t>
            </w:r>
            <w:proofErr w:type="spellStart"/>
            <w:r w:rsidRPr="00340CCA">
              <w:rPr>
                <w:sz w:val="26"/>
                <w:szCs w:val="26"/>
              </w:rPr>
              <w:t>cơ</w:t>
            </w:r>
            <w:proofErr w:type="spellEnd"/>
            <w:r w:rsidRPr="00340CCA">
              <w:rPr>
                <w:sz w:val="26"/>
                <w:szCs w:val="26"/>
              </w:rPr>
              <w:t xml:space="preserve"> </w:t>
            </w:r>
            <w:proofErr w:type="spellStart"/>
            <w:r w:rsidRPr="00340CCA">
              <w:rPr>
                <w:sz w:val="26"/>
                <w:szCs w:val="26"/>
              </w:rPr>
              <w:t>sở</w:t>
            </w:r>
            <w:proofErr w:type="spellEnd"/>
            <w:r w:rsidRPr="00340CCA">
              <w:rPr>
                <w:sz w:val="26"/>
                <w:szCs w:val="26"/>
              </w:rPr>
              <w:t xml:space="preserve"> (mm): 3085</w:t>
            </w:r>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Động</w:t>
            </w:r>
            <w:proofErr w:type="spellEnd"/>
            <w:r w:rsidRPr="00340CCA">
              <w:rPr>
                <w:sz w:val="26"/>
                <w:szCs w:val="26"/>
              </w:rPr>
              <w:t xml:space="preserve"> </w:t>
            </w:r>
            <w:proofErr w:type="spellStart"/>
            <w:r w:rsidRPr="00340CCA">
              <w:rPr>
                <w:sz w:val="26"/>
                <w:szCs w:val="26"/>
              </w:rPr>
              <w:t>cơ</w:t>
            </w:r>
            <w:proofErr w:type="spellEnd"/>
            <w:r w:rsidRPr="00340CCA">
              <w:rPr>
                <w:sz w:val="26"/>
                <w:szCs w:val="26"/>
              </w:rPr>
              <w:t>:</w:t>
            </w:r>
            <w:r w:rsidRPr="00340CCA">
              <w:rPr>
                <w:sz w:val="26"/>
                <w:szCs w:val="26"/>
              </w:rPr>
              <w:tab/>
              <w:t>2GD-FTV</w:t>
            </w:r>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Loại</w:t>
            </w:r>
            <w:proofErr w:type="spellEnd"/>
            <w:r w:rsidRPr="00340CCA">
              <w:rPr>
                <w:sz w:val="26"/>
                <w:szCs w:val="26"/>
              </w:rPr>
              <w:t xml:space="preserve"> </w:t>
            </w:r>
            <w:proofErr w:type="spellStart"/>
            <w:r w:rsidRPr="00340CCA">
              <w:rPr>
                <w:sz w:val="26"/>
                <w:szCs w:val="26"/>
              </w:rPr>
              <w:t>nhiên</w:t>
            </w:r>
            <w:proofErr w:type="spellEnd"/>
            <w:r w:rsidRPr="00340CCA">
              <w:rPr>
                <w:sz w:val="26"/>
                <w:szCs w:val="26"/>
              </w:rPr>
              <w:t xml:space="preserve"> </w:t>
            </w:r>
            <w:proofErr w:type="spellStart"/>
            <w:r w:rsidRPr="00340CCA">
              <w:rPr>
                <w:sz w:val="26"/>
                <w:szCs w:val="26"/>
              </w:rPr>
              <w:t>liệu</w:t>
            </w:r>
            <w:proofErr w:type="spellEnd"/>
            <w:r w:rsidRPr="00340CCA">
              <w:rPr>
                <w:sz w:val="26"/>
                <w:szCs w:val="26"/>
              </w:rPr>
              <w:t>:</w:t>
            </w:r>
            <w:r w:rsidRPr="00340CCA">
              <w:rPr>
                <w:sz w:val="26"/>
                <w:szCs w:val="26"/>
              </w:rPr>
              <w:tab/>
            </w:r>
            <w:proofErr w:type="spellStart"/>
            <w:r w:rsidRPr="00340CCA">
              <w:rPr>
                <w:sz w:val="26"/>
                <w:szCs w:val="26"/>
              </w:rPr>
              <w:t>Dầu</w:t>
            </w:r>
            <w:proofErr w:type="spellEnd"/>
          </w:p>
          <w:p w:rsidR="00340CCA" w:rsidRPr="00340CCA" w:rsidRDefault="00340CCA" w:rsidP="00340CCA">
            <w:pPr>
              <w:pStyle w:val="ListParagraph"/>
              <w:numPr>
                <w:ilvl w:val="0"/>
                <w:numId w:val="3"/>
              </w:numPr>
              <w:spacing w:before="120" w:after="120"/>
              <w:ind w:left="322" w:hanging="284"/>
              <w:textAlignment w:val="top"/>
              <w:rPr>
                <w:sz w:val="26"/>
                <w:szCs w:val="26"/>
              </w:rPr>
            </w:pPr>
            <w:r w:rsidRPr="00340CCA">
              <w:rPr>
                <w:sz w:val="26"/>
                <w:szCs w:val="26"/>
              </w:rPr>
              <w:t xml:space="preserve">Dung </w:t>
            </w:r>
            <w:proofErr w:type="spellStart"/>
            <w:r w:rsidRPr="00340CCA">
              <w:rPr>
                <w:sz w:val="26"/>
                <w:szCs w:val="26"/>
              </w:rPr>
              <w:t>tích</w:t>
            </w:r>
            <w:proofErr w:type="spellEnd"/>
            <w:r w:rsidRPr="00340CCA">
              <w:rPr>
                <w:sz w:val="26"/>
                <w:szCs w:val="26"/>
              </w:rPr>
              <w:t xml:space="preserve"> </w:t>
            </w:r>
            <w:proofErr w:type="spellStart"/>
            <w:r w:rsidRPr="00340CCA">
              <w:rPr>
                <w:sz w:val="26"/>
                <w:szCs w:val="26"/>
              </w:rPr>
              <w:t>bình</w:t>
            </w:r>
            <w:proofErr w:type="spellEnd"/>
            <w:r w:rsidRPr="00340CCA">
              <w:rPr>
                <w:sz w:val="26"/>
                <w:szCs w:val="26"/>
              </w:rPr>
              <w:t xml:space="preserve"> </w:t>
            </w:r>
            <w:proofErr w:type="spellStart"/>
            <w:r w:rsidRPr="00340CCA">
              <w:rPr>
                <w:sz w:val="26"/>
                <w:szCs w:val="26"/>
              </w:rPr>
              <w:t>nhiên</w:t>
            </w:r>
            <w:proofErr w:type="spellEnd"/>
            <w:r w:rsidRPr="00340CCA">
              <w:rPr>
                <w:sz w:val="26"/>
                <w:szCs w:val="26"/>
              </w:rPr>
              <w:t xml:space="preserve"> </w:t>
            </w:r>
            <w:proofErr w:type="spellStart"/>
            <w:r w:rsidRPr="00340CCA">
              <w:rPr>
                <w:sz w:val="26"/>
                <w:szCs w:val="26"/>
              </w:rPr>
              <w:t>liệu</w:t>
            </w:r>
            <w:proofErr w:type="spellEnd"/>
            <w:r w:rsidRPr="00340CCA">
              <w:rPr>
                <w:sz w:val="26"/>
                <w:szCs w:val="26"/>
              </w:rPr>
              <w:t xml:space="preserve"> (L): 80</w:t>
            </w:r>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Công</w:t>
            </w:r>
            <w:proofErr w:type="spellEnd"/>
            <w:r w:rsidRPr="00340CCA">
              <w:rPr>
                <w:sz w:val="26"/>
                <w:szCs w:val="26"/>
              </w:rPr>
              <w:t xml:space="preserve"> </w:t>
            </w:r>
            <w:proofErr w:type="spellStart"/>
            <w:r w:rsidRPr="00340CCA">
              <w:rPr>
                <w:sz w:val="26"/>
                <w:szCs w:val="26"/>
              </w:rPr>
              <w:t>suất</w:t>
            </w:r>
            <w:proofErr w:type="spellEnd"/>
            <w:r w:rsidRPr="00340CCA">
              <w:rPr>
                <w:sz w:val="26"/>
                <w:szCs w:val="26"/>
              </w:rPr>
              <w:t xml:space="preserve"> </w:t>
            </w:r>
            <w:proofErr w:type="spellStart"/>
            <w:r w:rsidRPr="00340CCA">
              <w:rPr>
                <w:sz w:val="26"/>
                <w:szCs w:val="26"/>
              </w:rPr>
              <w:t>tối</w:t>
            </w:r>
            <w:proofErr w:type="spellEnd"/>
            <w:r w:rsidRPr="00340CCA">
              <w:rPr>
                <w:sz w:val="26"/>
                <w:szCs w:val="26"/>
              </w:rPr>
              <w:t xml:space="preserve"> </w:t>
            </w:r>
            <w:proofErr w:type="spellStart"/>
            <w:r w:rsidRPr="00340CCA">
              <w:rPr>
                <w:sz w:val="26"/>
                <w:szCs w:val="26"/>
              </w:rPr>
              <w:t>đa</w:t>
            </w:r>
            <w:proofErr w:type="spellEnd"/>
            <w:r w:rsidRPr="00340CCA">
              <w:rPr>
                <w:sz w:val="26"/>
                <w:szCs w:val="26"/>
              </w:rPr>
              <w:t xml:space="preserve"> (kw)</w:t>
            </w:r>
            <w:proofErr w:type="spellStart"/>
            <w:r w:rsidRPr="00340CCA">
              <w:rPr>
                <w:sz w:val="26"/>
                <w:szCs w:val="26"/>
              </w:rPr>
              <w:t>hp@rpm</w:t>
            </w:r>
            <w:proofErr w:type="spellEnd"/>
            <w:r w:rsidRPr="00340CCA">
              <w:rPr>
                <w:sz w:val="26"/>
                <w:szCs w:val="26"/>
              </w:rPr>
              <w:t xml:space="preserve">: 148 </w:t>
            </w:r>
            <w:proofErr w:type="spellStart"/>
            <w:r w:rsidRPr="00340CCA">
              <w:rPr>
                <w:sz w:val="26"/>
                <w:szCs w:val="26"/>
              </w:rPr>
              <w:t>mã</w:t>
            </w:r>
            <w:proofErr w:type="spellEnd"/>
            <w:r w:rsidRPr="00340CCA">
              <w:rPr>
                <w:sz w:val="26"/>
                <w:szCs w:val="26"/>
              </w:rPr>
              <w:t xml:space="preserve"> </w:t>
            </w:r>
            <w:proofErr w:type="spellStart"/>
            <w:r w:rsidRPr="00340CCA">
              <w:rPr>
                <w:sz w:val="26"/>
                <w:szCs w:val="26"/>
              </w:rPr>
              <w:t>lực</w:t>
            </w:r>
            <w:proofErr w:type="spellEnd"/>
            <w:r w:rsidRPr="00340CCA">
              <w:rPr>
                <w:sz w:val="26"/>
                <w:szCs w:val="26"/>
              </w:rPr>
              <w:t xml:space="preserve"> </w:t>
            </w:r>
            <w:proofErr w:type="spellStart"/>
            <w:r w:rsidRPr="00340CCA">
              <w:rPr>
                <w:sz w:val="26"/>
                <w:szCs w:val="26"/>
              </w:rPr>
              <w:t>tại</w:t>
            </w:r>
            <w:proofErr w:type="spellEnd"/>
            <w:r w:rsidRPr="00340CCA">
              <w:rPr>
                <w:sz w:val="26"/>
                <w:szCs w:val="26"/>
              </w:rPr>
              <w:t xml:space="preserve"> 3400 </w:t>
            </w:r>
            <w:proofErr w:type="spellStart"/>
            <w:r w:rsidRPr="00340CCA">
              <w:rPr>
                <w:sz w:val="26"/>
                <w:szCs w:val="26"/>
              </w:rPr>
              <w:t>vòng</w:t>
            </w:r>
            <w:proofErr w:type="spellEnd"/>
            <w:r w:rsidRPr="00340CCA">
              <w:rPr>
                <w:sz w:val="26"/>
                <w:szCs w:val="26"/>
              </w:rPr>
              <w:t>/</w:t>
            </w:r>
            <w:proofErr w:type="spellStart"/>
            <w:r w:rsidRPr="00340CCA">
              <w:rPr>
                <w:sz w:val="26"/>
                <w:szCs w:val="26"/>
              </w:rPr>
              <w:t>phút</w:t>
            </w:r>
            <w:proofErr w:type="spellEnd"/>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Mô</w:t>
            </w:r>
            <w:proofErr w:type="spellEnd"/>
            <w:r w:rsidRPr="00340CCA">
              <w:rPr>
                <w:sz w:val="26"/>
                <w:szCs w:val="26"/>
              </w:rPr>
              <w:t xml:space="preserve">-men </w:t>
            </w:r>
            <w:proofErr w:type="spellStart"/>
            <w:r w:rsidRPr="00340CCA">
              <w:rPr>
                <w:sz w:val="26"/>
                <w:szCs w:val="26"/>
              </w:rPr>
              <w:t>xoắn</w:t>
            </w:r>
            <w:proofErr w:type="spellEnd"/>
            <w:r w:rsidRPr="00340CCA">
              <w:rPr>
                <w:sz w:val="26"/>
                <w:szCs w:val="26"/>
              </w:rPr>
              <w:t xml:space="preserve"> </w:t>
            </w:r>
            <w:proofErr w:type="spellStart"/>
            <w:r w:rsidRPr="00340CCA">
              <w:rPr>
                <w:sz w:val="26"/>
                <w:szCs w:val="26"/>
              </w:rPr>
              <w:t>tối</w:t>
            </w:r>
            <w:proofErr w:type="spellEnd"/>
            <w:r w:rsidRPr="00340CCA">
              <w:rPr>
                <w:sz w:val="26"/>
                <w:szCs w:val="26"/>
              </w:rPr>
              <w:t xml:space="preserve"> </w:t>
            </w:r>
            <w:proofErr w:type="spellStart"/>
            <w:r w:rsidRPr="00340CCA">
              <w:rPr>
                <w:sz w:val="26"/>
                <w:szCs w:val="26"/>
              </w:rPr>
              <w:t>đa</w:t>
            </w:r>
            <w:proofErr w:type="spellEnd"/>
            <w:r w:rsidRPr="00340CCA">
              <w:rPr>
                <w:sz w:val="26"/>
                <w:szCs w:val="26"/>
              </w:rPr>
              <w:t xml:space="preserve"> </w:t>
            </w:r>
            <w:proofErr w:type="spellStart"/>
            <w:r w:rsidRPr="00340CCA">
              <w:rPr>
                <w:sz w:val="26"/>
                <w:szCs w:val="26"/>
              </w:rPr>
              <w:t>Nm@rpm</w:t>
            </w:r>
            <w:proofErr w:type="spellEnd"/>
            <w:r w:rsidRPr="00340CCA">
              <w:rPr>
                <w:sz w:val="26"/>
                <w:szCs w:val="26"/>
              </w:rPr>
              <w:t xml:space="preserve">: 400 Nm </w:t>
            </w:r>
            <w:proofErr w:type="spellStart"/>
            <w:r w:rsidRPr="00340CCA">
              <w:rPr>
                <w:sz w:val="26"/>
                <w:szCs w:val="26"/>
              </w:rPr>
              <w:t>tại</w:t>
            </w:r>
            <w:proofErr w:type="spellEnd"/>
            <w:r w:rsidRPr="00340CCA">
              <w:rPr>
                <w:sz w:val="26"/>
                <w:szCs w:val="26"/>
              </w:rPr>
              <w:t xml:space="preserve"> </w:t>
            </w:r>
            <w:proofErr w:type="spellStart"/>
            <w:r w:rsidRPr="00340CCA">
              <w:rPr>
                <w:sz w:val="26"/>
                <w:szCs w:val="26"/>
              </w:rPr>
              <w:t>dải</w:t>
            </w:r>
            <w:proofErr w:type="spellEnd"/>
            <w:r w:rsidRPr="00340CCA">
              <w:rPr>
                <w:sz w:val="26"/>
                <w:szCs w:val="26"/>
              </w:rPr>
              <w:t xml:space="preserve"> </w:t>
            </w:r>
            <w:proofErr w:type="spellStart"/>
            <w:r w:rsidRPr="00340CCA">
              <w:rPr>
                <w:sz w:val="26"/>
                <w:szCs w:val="26"/>
              </w:rPr>
              <w:t>vòng</w:t>
            </w:r>
            <w:proofErr w:type="spellEnd"/>
            <w:r w:rsidRPr="00340CCA">
              <w:rPr>
                <w:sz w:val="26"/>
                <w:szCs w:val="26"/>
              </w:rPr>
              <w:t xml:space="preserve"> </w:t>
            </w:r>
            <w:proofErr w:type="spellStart"/>
            <w:r w:rsidRPr="00340CCA">
              <w:rPr>
                <w:sz w:val="26"/>
                <w:szCs w:val="26"/>
              </w:rPr>
              <w:t>tua</w:t>
            </w:r>
            <w:proofErr w:type="spellEnd"/>
            <w:r w:rsidRPr="00340CCA">
              <w:rPr>
                <w:sz w:val="26"/>
                <w:szCs w:val="26"/>
              </w:rPr>
              <w:t xml:space="preserve"> 1600–2000 </w:t>
            </w:r>
            <w:proofErr w:type="spellStart"/>
            <w:r w:rsidRPr="00340CCA">
              <w:rPr>
                <w:sz w:val="26"/>
                <w:szCs w:val="26"/>
              </w:rPr>
              <w:t>vòng</w:t>
            </w:r>
            <w:proofErr w:type="spellEnd"/>
            <w:r w:rsidRPr="00340CCA">
              <w:rPr>
                <w:sz w:val="26"/>
                <w:szCs w:val="26"/>
              </w:rPr>
              <w:t>/</w:t>
            </w:r>
            <w:proofErr w:type="spellStart"/>
            <w:r w:rsidRPr="00340CCA">
              <w:rPr>
                <w:sz w:val="26"/>
                <w:szCs w:val="26"/>
              </w:rPr>
              <w:t>phút</w:t>
            </w:r>
            <w:proofErr w:type="spellEnd"/>
            <w:r w:rsidRPr="00340CCA">
              <w:rPr>
                <w:sz w:val="26"/>
                <w:szCs w:val="26"/>
              </w:rPr>
              <w:cr/>
            </w:r>
            <w:proofErr w:type="spellStart"/>
            <w:r w:rsidRPr="00340CCA">
              <w:rPr>
                <w:sz w:val="26"/>
                <w:szCs w:val="26"/>
              </w:rPr>
              <w:t>Hộp</w:t>
            </w:r>
            <w:proofErr w:type="spellEnd"/>
            <w:r w:rsidRPr="00340CCA">
              <w:rPr>
                <w:sz w:val="26"/>
                <w:szCs w:val="26"/>
              </w:rPr>
              <w:t xml:space="preserve"> </w:t>
            </w:r>
            <w:proofErr w:type="spellStart"/>
            <w:r w:rsidRPr="00340CCA">
              <w:rPr>
                <w:sz w:val="26"/>
                <w:szCs w:val="26"/>
              </w:rPr>
              <w:t>số</w:t>
            </w:r>
            <w:proofErr w:type="spellEnd"/>
            <w:r w:rsidRPr="00340CCA">
              <w:rPr>
                <w:sz w:val="26"/>
                <w:szCs w:val="26"/>
              </w:rPr>
              <w:t xml:space="preserve">: </w:t>
            </w:r>
            <w:proofErr w:type="spellStart"/>
            <w:r w:rsidRPr="00340CCA">
              <w:rPr>
                <w:sz w:val="26"/>
                <w:szCs w:val="26"/>
              </w:rPr>
              <w:t>Tự</w:t>
            </w:r>
            <w:proofErr w:type="spellEnd"/>
            <w:r w:rsidRPr="00340CCA">
              <w:rPr>
                <w:sz w:val="26"/>
                <w:szCs w:val="26"/>
              </w:rPr>
              <w:t xml:space="preserve"> </w:t>
            </w:r>
            <w:proofErr w:type="spellStart"/>
            <w:r w:rsidRPr="00340CCA">
              <w:rPr>
                <w:sz w:val="26"/>
                <w:szCs w:val="26"/>
              </w:rPr>
              <w:t>động</w:t>
            </w:r>
            <w:proofErr w:type="spellEnd"/>
            <w:r w:rsidRPr="00340CCA">
              <w:rPr>
                <w:sz w:val="26"/>
                <w:szCs w:val="26"/>
              </w:rPr>
              <w:t xml:space="preserve"> 6 </w:t>
            </w:r>
            <w:proofErr w:type="spellStart"/>
            <w:r w:rsidRPr="00340CCA">
              <w:rPr>
                <w:sz w:val="26"/>
                <w:szCs w:val="26"/>
              </w:rPr>
              <w:t>cấp</w:t>
            </w:r>
            <w:proofErr w:type="spellEnd"/>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Hệ</w:t>
            </w:r>
            <w:proofErr w:type="spellEnd"/>
            <w:r w:rsidRPr="00340CCA">
              <w:rPr>
                <w:sz w:val="26"/>
                <w:szCs w:val="26"/>
              </w:rPr>
              <w:t xml:space="preserve"> </w:t>
            </w:r>
            <w:proofErr w:type="spellStart"/>
            <w:r w:rsidRPr="00340CCA">
              <w:rPr>
                <w:sz w:val="26"/>
                <w:szCs w:val="26"/>
              </w:rPr>
              <w:t>thống</w:t>
            </w:r>
            <w:proofErr w:type="spellEnd"/>
            <w:r w:rsidRPr="00340CCA">
              <w:rPr>
                <w:sz w:val="26"/>
                <w:szCs w:val="26"/>
              </w:rPr>
              <w:t xml:space="preserve"> </w:t>
            </w:r>
            <w:proofErr w:type="spellStart"/>
            <w:r w:rsidRPr="00340CCA">
              <w:rPr>
                <w:sz w:val="26"/>
                <w:szCs w:val="26"/>
              </w:rPr>
              <w:t>truyền</w:t>
            </w:r>
            <w:proofErr w:type="spellEnd"/>
            <w:r w:rsidRPr="00340CCA">
              <w:rPr>
                <w:sz w:val="26"/>
                <w:szCs w:val="26"/>
              </w:rPr>
              <w:t xml:space="preserve"> </w:t>
            </w:r>
            <w:proofErr w:type="spellStart"/>
            <w:r w:rsidRPr="00340CCA">
              <w:rPr>
                <w:sz w:val="26"/>
                <w:szCs w:val="26"/>
              </w:rPr>
              <w:t>động</w:t>
            </w:r>
            <w:proofErr w:type="spellEnd"/>
            <w:r w:rsidRPr="00340CCA">
              <w:rPr>
                <w:sz w:val="26"/>
                <w:szCs w:val="26"/>
              </w:rPr>
              <w:t xml:space="preserve">: </w:t>
            </w:r>
            <w:proofErr w:type="spellStart"/>
            <w:r w:rsidRPr="00340CCA">
              <w:rPr>
                <w:sz w:val="26"/>
                <w:szCs w:val="26"/>
              </w:rPr>
              <w:t>Dẫn</w:t>
            </w:r>
            <w:proofErr w:type="spellEnd"/>
            <w:r w:rsidRPr="00340CCA">
              <w:rPr>
                <w:sz w:val="26"/>
                <w:szCs w:val="26"/>
              </w:rPr>
              <w:t xml:space="preserve"> </w:t>
            </w:r>
            <w:proofErr w:type="spellStart"/>
            <w:r w:rsidRPr="00340CCA">
              <w:rPr>
                <w:sz w:val="26"/>
                <w:szCs w:val="26"/>
              </w:rPr>
              <w:t>động</w:t>
            </w:r>
            <w:proofErr w:type="spellEnd"/>
            <w:r w:rsidRPr="00340CCA">
              <w:rPr>
                <w:sz w:val="26"/>
                <w:szCs w:val="26"/>
              </w:rPr>
              <w:t xml:space="preserve"> </w:t>
            </w:r>
            <w:proofErr w:type="spellStart"/>
            <w:r w:rsidRPr="00340CCA">
              <w:rPr>
                <w:sz w:val="26"/>
                <w:szCs w:val="26"/>
              </w:rPr>
              <w:t>cầu</w:t>
            </w:r>
            <w:proofErr w:type="spellEnd"/>
            <w:r w:rsidRPr="00340CCA">
              <w:rPr>
                <w:sz w:val="26"/>
                <w:szCs w:val="26"/>
              </w:rPr>
              <w:t xml:space="preserve"> </w:t>
            </w:r>
            <w:proofErr w:type="spellStart"/>
            <w:r w:rsidRPr="00340CCA">
              <w:rPr>
                <w:sz w:val="26"/>
                <w:szCs w:val="26"/>
              </w:rPr>
              <w:t>sau</w:t>
            </w:r>
            <w:proofErr w:type="spellEnd"/>
            <w:r w:rsidRPr="00340CCA">
              <w:rPr>
                <w:sz w:val="26"/>
                <w:szCs w:val="26"/>
              </w:rPr>
              <w:t>/ RWD</w:t>
            </w:r>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Hệ</w:t>
            </w:r>
            <w:proofErr w:type="spellEnd"/>
            <w:r w:rsidRPr="00340CCA">
              <w:rPr>
                <w:sz w:val="26"/>
                <w:szCs w:val="26"/>
              </w:rPr>
              <w:t xml:space="preserve"> </w:t>
            </w:r>
            <w:proofErr w:type="spellStart"/>
            <w:r w:rsidRPr="00340CCA">
              <w:rPr>
                <w:sz w:val="26"/>
                <w:szCs w:val="26"/>
              </w:rPr>
              <w:t>thống</w:t>
            </w:r>
            <w:proofErr w:type="spellEnd"/>
            <w:r w:rsidRPr="00340CCA">
              <w:rPr>
                <w:sz w:val="26"/>
                <w:szCs w:val="26"/>
              </w:rPr>
              <w:t xml:space="preserve"> </w:t>
            </w:r>
            <w:proofErr w:type="spellStart"/>
            <w:r w:rsidRPr="00340CCA">
              <w:rPr>
                <w:sz w:val="26"/>
                <w:szCs w:val="26"/>
              </w:rPr>
              <w:t>treo</w:t>
            </w:r>
            <w:proofErr w:type="spellEnd"/>
            <w:r w:rsidRPr="00340CCA">
              <w:rPr>
                <w:sz w:val="26"/>
                <w:szCs w:val="26"/>
              </w:rPr>
              <w:t xml:space="preserve"> </w:t>
            </w:r>
            <w:proofErr w:type="spellStart"/>
            <w:r w:rsidRPr="00340CCA">
              <w:rPr>
                <w:sz w:val="26"/>
                <w:szCs w:val="26"/>
              </w:rPr>
              <w:t>trước</w:t>
            </w:r>
            <w:proofErr w:type="spellEnd"/>
            <w:r w:rsidRPr="00340CCA">
              <w:rPr>
                <w:sz w:val="26"/>
                <w:szCs w:val="26"/>
              </w:rPr>
              <w:t>/</w:t>
            </w:r>
            <w:proofErr w:type="spellStart"/>
            <w:r w:rsidRPr="00340CCA">
              <w:rPr>
                <w:sz w:val="26"/>
                <w:szCs w:val="26"/>
              </w:rPr>
              <w:t>sau</w:t>
            </w:r>
            <w:proofErr w:type="spellEnd"/>
            <w:r w:rsidRPr="00340CCA">
              <w:rPr>
                <w:sz w:val="26"/>
                <w:szCs w:val="26"/>
              </w:rPr>
              <w:t xml:space="preserve">: Tay </w:t>
            </w:r>
            <w:proofErr w:type="spellStart"/>
            <w:r w:rsidRPr="00340CCA">
              <w:rPr>
                <w:sz w:val="26"/>
                <w:szCs w:val="26"/>
              </w:rPr>
              <w:t>đòn</w:t>
            </w:r>
            <w:proofErr w:type="spellEnd"/>
            <w:r w:rsidRPr="00340CCA">
              <w:rPr>
                <w:sz w:val="26"/>
                <w:szCs w:val="26"/>
              </w:rPr>
              <w:t xml:space="preserve"> </w:t>
            </w:r>
            <w:proofErr w:type="spellStart"/>
            <w:r w:rsidRPr="00340CCA">
              <w:rPr>
                <w:sz w:val="26"/>
                <w:szCs w:val="26"/>
              </w:rPr>
              <w:t>kép</w:t>
            </w:r>
            <w:proofErr w:type="spellEnd"/>
            <w:r w:rsidRPr="00340CCA">
              <w:rPr>
                <w:sz w:val="26"/>
                <w:szCs w:val="26"/>
              </w:rPr>
              <w:t>/</w:t>
            </w:r>
            <w:proofErr w:type="spellStart"/>
            <w:r w:rsidRPr="00340CCA">
              <w:rPr>
                <w:sz w:val="26"/>
                <w:szCs w:val="26"/>
              </w:rPr>
              <w:t>Nhíp</w:t>
            </w:r>
            <w:proofErr w:type="spellEnd"/>
            <w:r w:rsidRPr="00340CCA">
              <w:rPr>
                <w:sz w:val="26"/>
                <w:szCs w:val="26"/>
              </w:rPr>
              <w:t xml:space="preserve"> </w:t>
            </w:r>
            <w:proofErr w:type="spellStart"/>
            <w:r w:rsidRPr="00340CCA">
              <w:rPr>
                <w:sz w:val="26"/>
                <w:szCs w:val="26"/>
              </w:rPr>
              <w:t>lá</w:t>
            </w:r>
            <w:proofErr w:type="spellEnd"/>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Phanh</w:t>
            </w:r>
            <w:proofErr w:type="spellEnd"/>
            <w:r w:rsidRPr="00340CCA">
              <w:rPr>
                <w:sz w:val="26"/>
                <w:szCs w:val="26"/>
              </w:rPr>
              <w:t xml:space="preserve"> </w:t>
            </w:r>
            <w:proofErr w:type="spellStart"/>
            <w:r w:rsidRPr="00340CCA">
              <w:rPr>
                <w:sz w:val="26"/>
                <w:szCs w:val="26"/>
              </w:rPr>
              <w:t>trước</w:t>
            </w:r>
            <w:proofErr w:type="spellEnd"/>
            <w:r w:rsidRPr="00340CCA">
              <w:rPr>
                <w:sz w:val="26"/>
                <w:szCs w:val="26"/>
              </w:rPr>
              <w:t>/</w:t>
            </w:r>
            <w:proofErr w:type="spellStart"/>
            <w:r w:rsidRPr="00340CCA">
              <w:rPr>
                <w:sz w:val="26"/>
                <w:szCs w:val="26"/>
              </w:rPr>
              <w:t>sau</w:t>
            </w:r>
            <w:proofErr w:type="spellEnd"/>
            <w:r w:rsidRPr="00340CCA">
              <w:rPr>
                <w:sz w:val="26"/>
                <w:szCs w:val="26"/>
              </w:rPr>
              <w:t xml:space="preserve">: </w:t>
            </w:r>
            <w:proofErr w:type="spellStart"/>
            <w:r w:rsidRPr="00340CCA">
              <w:rPr>
                <w:sz w:val="26"/>
                <w:szCs w:val="26"/>
              </w:rPr>
              <w:t>Đĩa</w:t>
            </w:r>
            <w:proofErr w:type="spellEnd"/>
            <w:r w:rsidRPr="00340CCA">
              <w:rPr>
                <w:sz w:val="26"/>
                <w:szCs w:val="26"/>
              </w:rPr>
              <w:t xml:space="preserve"> </w:t>
            </w:r>
            <w:proofErr w:type="spellStart"/>
            <w:r w:rsidRPr="00340CCA">
              <w:rPr>
                <w:sz w:val="26"/>
                <w:szCs w:val="26"/>
              </w:rPr>
              <w:t>thông</w:t>
            </w:r>
            <w:proofErr w:type="spellEnd"/>
            <w:r w:rsidRPr="00340CCA">
              <w:rPr>
                <w:sz w:val="26"/>
                <w:szCs w:val="26"/>
              </w:rPr>
              <w:t xml:space="preserve"> </w:t>
            </w:r>
            <w:proofErr w:type="spellStart"/>
            <w:r w:rsidRPr="00340CCA">
              <w:rPr>
                <w:sz w:val="26"/>
                <w:szCs w:val="26"/>
              </w:rPr>
              <w:t>gió</w:t>
            </w:r>
            <w:proofErr w:type="spellEnd"/>
            <w:r w:rsidRPr="00340CCA">
              <w:rPr>
                <w:sz w:val="26"/>
                <w:szCs w:val="26"/>
              </w:rPr>
              <w:t xml:space="preserve">/Tang </w:t>
            </w:r>
            <w:proofErr w:type="spellStart"/>
            <w:r w:rsidRPr="00340CCA">
              <w:rPr>
                <w:sz w:val="26"/>
                <w:szCs w:val="26"/>
              </w:rPr>
              <w:t>trống</w:t>
            </w:r>
            <w:proofErr w:type="spellEnd"/>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Trợ</w:t>
            </w:r>
            <w:proofErr w:type="spellEnd"/>
            <w:r w:rsidRPr="00340CCA">
              <w:rPr>
                <w:sz w:val="26"/>
                <w:szCs w:val="26"/>
              </w:rPr>
              <w:t xml:space="preserve"> </w:t>
            </w:r>
            <w:proofErr w:type="spellStart"/>
            <w:r w:rsidRPr="00340CCA">
              <w:rPr>
                <w:sz w:val="26"/>
                <w:szCs w:val="26"/>
              </w:rPr>
              <w:t>lực</w:t>
            </w:r>
            <w:proofErr w:type="spellEnd"/>
            <w:r w:rsidRPr="00340CCA">
              <w:rPr>
                <w:sz w:val="26"/>
                <w:szCs w:val="26"/>
              </w:rPr>
              <w:t xml:space="preserve"> </w:t>
            </w:r>
            <w:proofErr w:type="spellStart"/>
            <w:r w:rsidRPr="00340CCA">
              <w:rPr>
                <w:sz w:val="26"/>
                <w:szCs w:val="26"/>
              </w:rPr>
              <w:t>tay</w:t>
            </w:r>
            <w:proofErr w:type="spellEnd"/>
            <w:r w:rsidRPr="00340CCA">
              <w:rPr>
                <w:sz w:val="26"/>
                <w:szCs w:val="26"/>
              </w:rPr>
              <w:t xml:space="preserve"> </w:t>
            </w:r>
            <w:proofErr w:type="spellStart"/>
            <w:r w:rsidRPr="00340CCA">
              <w:rPr>
                <w:sz w:val="26"/>
                <w:szCs w:val="26"/>
              </w:rPr>
              <w:t>lái</w:t>
            </w:r>
            <w:proofErr w:type="spellEnd"/>
            <w:r w:rsidRPr="00340CCA">
              <w:rPr>
                <w:sz w:val="26"/>
                <w:szCs w:val="26"/>
              </w:rPr>
              <w:t xml:space="preserve">: </w:t>
            </w:r>
            <w:proofErr w:type="spellStart"/>
            <w:r w:rsidRPr="00340CCA">
              <w:rPr>
                <w:sz w:val="26"/>
                <w:szCs w:val="26"/>
              </w:rPr>
              <w:t>Thủy</w:t>
            </w:r>
            <w:proofErr w:type="spellEnd"/>
            <w:r w:rsidRPr="00340CCA">
              <w:rPr>
                <w:sz w:val="26"/>
                <w:szCs w:val="26"/>
              </w:rPr>
              <w:t xml:space="preserve"> </w:t>
            </w:r>
            <w:proofErr w:type="spellStart"/>
            <w:r w:rsidRPr="00340CCA">
              <w:rPr>
                <w:sz w:val="26"/>
                <w:szCs w:val="26"/>
              </w:rPr>
              <w:t>lực</w:t>
            </w:r>
            <w:proofErr w:type="spellEnd"/>
            <w:r w:rsidRPr="00340CCA">
              <w:rPr>
                <w:sz w:val="26"/>
                <w:szCs w:val="26"/>
              </w:rPr>
              <w:t xml:space="preserve"> </w:t>
            </w:r>
            <w:proofErr w:type="spellStart"/>
            <w:r w:rsidRPr="00340CCA">
              <w:rPr>
                <w:sz w:val="26"/>
                <w:szCs w:val="26"/>
              </w:rPr>
              <w:t>biến</w:t>
            </w:r>
            <w:proofErr w:type="spellEnd"/>
            <w:r w:rsidRPr="00340CCA">
              <w:rPr>
                <w:sz w:val="26"/>
                <w:szCs w:val="26"/>
              </w:rPr>
              <w:t xml:space="preserve"> </w:t>
            </w:r>
            <w:proofErr w:type="spellStart"/>
            <w:r w:rsidRPr="00340CCA">
              <w:rPr>
                <w:sz w:val="26"/>
                <w:szCs w:val="26"/>
              </w:rPr>
              <w:t>thiên</w:t>
            </w:r>
            <w:proofErr w:type="spellEnd"/>
            <w:r w:rsidRPr="00340CCA">
              <w:rPr>
                <w:sz w:val="26"/>
                <w:szCs w:val="26"/>
              </w:rPr>
              <w:t xml:space="preserve"> </w:t>
            </w:r>
            <w:proofErr w:type="spellStart"/>
            <w:r w:rsidRPr="00340CCA">
              <w:rPr>
                <w:sz w:val="26"/>
                <w:szCs w:val="26"/>
              </w:rPr>
              <w:t>theo</w:t>
            </w:r>
            <w:proofErr w:type="spellEnd"/>
            <w:r w:rsidRPr="00340CCA">
              <w:rPr>
                <w:sz w:val="26"/>
                <w:szCs w:val="26"/>
              </w:rPr>
              <w:t xml:space="preserve"> </w:t>
            </w:r>
            <w:proofErr w:type="spellStart"/>
            <w:r w:rsidRPr="00340CCA">
              <w:rPr>
                <w:sz w:val="26"/>
                <w:szCs w:val="26"/>
              </w:rPr>
              <w:t>tốc</w:t>
            </w:r>
            <w:proofErr w:type="spellEnd"/>
            <w:r w:rsidRPr="00340CCA">
              <w:rPr>
                <w:sz w:val="26"/>
                <w:szCs w:val="26"/>
              </w:rPr>
              <w:t xml:space="preserve"> </w:t>
            </w:r>
            <w:proofErr w:type="spellStart"/>
            <w:r w:rsidRPr="00340CCA">
              <w:rPr>
                <w:sz w:val="26"/>
                <w:szCs w:val="26"/>
              </w:rPr>
              <w:t>độ</w:t>
            </w:r>
            <w:proofErr w:type="spellEnd"/>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Loại</w:t>
            </w:r>
            <w:proofErr w:type="spellEnd"/>
            <w:r w:rsidRPr="00340CCA">
              <w:rPr>
                <w:sz w:val="26"/>
                <w:szCs w:val="26"/>
              </w:rPr>
              <w:t xml:space="preserve"> </w:t>
            </w:r>
            <w:proofErr w:type="spellStart"/>
            <w:r w:rsidRPr="00340CCA">
              <w:rPr>
                <w:sz w:val="26"/>
                <w:szCs w:val="26"/>
              </w:rPr>
              <w:t>vành</w:t>
            </w:r>
            <w:proofErr w:type="spellEnd"/>
            <w:r w:rsidRPr="00340CCA">
              <w:rPr>
                <w:sz w:val="26"/>
                <w:szCs w:val="26"/>
              </w:rPr>
              <w:t>:</w:t>
            </w:r>
            <w:r w:rsidRPr="00340CCA">
              <w:rPr>
                <w:sz w:val="26"/>
                <w:szCs w:val="26"/>
              </w:rPr>
              <w:tab/>
            </w:r>
            <w:proofErr w:type="spellStart"/>
            <w:r w:rsidRPr="00340CCA">
              <w:rPr>
                <w:sz w:val="26"/>
                <w:szCs w:val="26"/>
              </w:rPr>
              <w:t>Mâm</w:t>
            </w:r>
            <w:proofErr w:type="spellEnd"/>
            <w:r w:rsidRPr="00340CCA">
              <w:rPr>
                <w:sz w:val="26"/>
                <w:szCs w:val="26"/>
              </w:rPr>
              <w:t xml:space="preserve"> </w:t>
            </w:r>
            <w:proofErr w:type="spellStart"/>
            <w:r w:rsidRPr="00340CCA">
              <w:rPr>
                <w:sz w:val="26"/>
                <w:szCs w:val="26"/>
              </w:rPr>
              <w:t>đúc</w:t>
            </w:r>
            <w:proofErr w:type="spellEnd"/>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Kích</w:t>
            </w:r>
            <w:proofErr w:type="spellEnd"/>
            <w:r w:rsidRPr="00340CCA">
              <w:rPr>
                <w:sz w:val="26"/>
                <w:szCs w:val="26"/>
              </w:rPr>
              <w:t xml:space="preserve"> </w:t>
            </w:r>
            <w:proofErr w:type="spellStart"/>
            <w:r w:rsidRPr="00340CCA">
              <w:rPr>
                <w:sz w:val="26"/>
                <w:szCs w:val="26"/>
              </w:rPr>
              <w:t>thước</w:t>
            </w:r>
            <w:proofErr w:type="spellEnd"/>
            <w:r w:rsidRPr="00340CCA">
              <w:rPr>
                <w:sz w:val="26"/>
                <w:szCs w:val="26"/>
              </w:rPr>
              <w:t xml:space="preserve"> </w:t>
            </w:r>
            <w:proofErr w:type="spellStart"/>
            <w:r w:rsidRPr="00340CCA">
              <w:rPr>
                <w:sz w:val="26"/>
                <w:szCs w:val="26"/>
              </w:rPr>
              <w:t>lốp</w:t>
            </w:r>
            <w:proofErr w:type="spellEnd"/>
            <w:r w:rsidRPr="00340CCA">
              <w:rPr>
                <w:sz w:val="26"/>
                <w:szCs w:val="26"/>
              </w:rPr>
              <w:t>: 265/65R17</w:t>
            </w:r>
          </w:p>
          <w:p w:rsidR="00340CCA" w:rsidRPr="00340CCA" w:rsidRDefault="00340CCA" w:rsidP="00340CCA">
            <w:pPr>
              <w:pStyle w:val="ListParagraph"/>
              <w:numPr>
                <w:ilvl w:val="0"/>
                <w:numId w:val="3"/>
              </w:numPr>
              <w:spacing w:before="120" w:after="120"/>
              <w:ind w:left="322" w:hanging="284"/>
              <w:textAlignment w:val="top"/>
              <w:rPr>
                <w:sz w:val="26"/>
                <w:szCs w:val="26"/>
              </w:rPr>
            </w:pPr>
            <w:proofErr w:type="spellStart"/>
            <w:r w:rsidRPr="00340CCA">
              <w:rPr>
                <w:sz w:val="26"/>
                <w:szCs w:val="26"/>
              </w:rPr>
              <w:t>Khoảng</w:t>
            </w:r>
            <w:proofErr w:type="spellEnd"/>
            <w:r w:rsidRPr="00340CCA">
              <w:rPr>
                <w:sz w:val="26"/>
                <w:szCs w:val="26"/>
              </w:rPr>
              <w:t xml:space="preserve"> </w:t>
            </w:r>
            <w:proofErr w:type="spellStart"/>
            <w:r w:rsidRPr="00340CCA">
              <w:rPr>
                <w:sz w:val="26"/>
                <w:szCs w:val="26"/>
              </w:rPr>
              <w:t>sáng</w:t>
            </w:r>
            <w:proofErr w:type="spellEnd"/>
            <w:r w:rsidRPr="00340CCA">
              <w:rPr>
                <w:sz w:val="26"/>
                <w:szCs w:val="26"/>
              </w:rPr>
              <w:t xml:space="preserve"> </w:t>
            </w:r>
            <w:proofErr w:type="spellStart"/>
            <w:r w:rsidRPr="00340CCA">
              <w:rPr>
                <w:sz w:val="26"/>
                <w:szCs w:val="26"/>
              </w:rPr>
              <w:t>gầm</w:t>
            </w:r>
            <w:proofErr w:type="spellEnd"/>
            <w:r w:rsidRPr="00340CCA">
              <w:rPr>
                <w:sz w:val="26"/>
                <w:szCs w:val="26"/>
              </w:rPr>
              <w:t xml:space="preserve"> </w:t>
            </w:r>
            <w:proofErr w:type="spellStart"/>
            <w:r w:rsidRPr="00340CCA">
              <w:rPr>
                <w:sz w:val="26"/>
                <w:szCs w:val="26"/>
              </w:rPr>
              <w:t>xe</w:t>
            </w:r>
            <w:proofErr w:type="spellEnd"/>
            <w:r w:rsidRPr="00340CCA">
              <w:rPr>
                <w:sz w:val="26"/>
                <w:szCs w:val="26"/>
              </w:rPr>
              <w:t xml:space="preserve"> (mm): 286</w:t>
            </w:r>
          </w:p>
        </w:tc>
        <w:tc>
          <w:tcPr>
            <w:tcW w:w="522" w:type="pct"/>
            <w:shd w:val="clear" w:color="000000" w:fill="FFFFFF"/>
            <w:noWrap/>
          </w:tcPr>
          <w:p w:rsidR="00340CCA" w:rsidRPr="00340CCA" w:rsidRDefault="00340CCA" w:rsidP="00686FAD">
            <w:pPr>
              <w:jc w:val="center"/>
              <w:textAlignment w:val="top"/>
              <w:rPr>
                <w:rFonts w:eastAsia="VNI-Times"/>
                <w:sz w:val="26"/>
                <w:szCs w:val="26"/>
                <w:lang w:eastAsia="zh-CN" w:bidi="ar"/>
              </w:rPr>
            </w:pPr>
            <w:proofErr w:type="spellStart"/>
            <w:r w:rsidRPr="00340CCA">
              <w:rPr>
                <w:rFonts w:eastAsia="VNI-Times"/>
                <w:sz w:val="26"/>
                <w:szCs w:val="26"/>
                <w:lang w:eastAsia="zh-CN" w:bidi="ar"/>
              </w:rPr>
              <w:lastRenderedPageBreak/>
              <w:t>Chiếc</w:t>
            </w:r>
            <w:proofErr w:type="spellEnd"/>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lastRenderedPageBreak/>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tc>
        <w:tc>
          <w:tcPr>
            <w:tcW w:w="599" w:type="pct"/>
            <w:shd w:val="clear" w:color="000000" w:fill="FFFFFF"/>
            <w:noWrap/>
          </w:tcPr>
          <w:p w:rsidR="00340CCA" w:rsidRPr="00340CCA" w:rsidRDefault="00340CCA" w:rsidP="00686FAD">
            <w:pPr>
              <w:jc w:val="center"/>
              <w:textAlignment w:val="top"/>
              <w:rPr>
                <w:rFonts w:eastAsia="VNI-Times"/>
                <w:sz w:val="26"/>
                <w:szCs w:val="26"/>
                <w:lang w:eastAsia="zh-CN" w:bidi="ar"/>
              </w:rPr>
            </w:pPr>
            <w:r w:rsidRPr="00340CCA">
              <w:rPr>
                <w:rFonts w:eastAsia="VNI-Times"/>
                <w:sz w:val="26"/>
                <w:szCs w:val="26"/>
                <w:lang w:eastAsia="zh-CN" w:bidi="ar"/>
              </w:rPr>
              <w:lastRenderedPageBreak/>
              <w:t>1</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lastRenderedPageBreak/>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p w:rsidR="00340CCA" w:rsidRPr="00340CCA" w:rsidRDefault="00340CCA" w:rsidP="00686FAD">
            <w:pPr>
              <w:jc w:val="center"/>
              <w:textAlignment w:val="top"/>
              <w:rPr>
                <w:rFonts w:eastAsia="VNI-Times"/>
                <w:sz w:val="26"/>
                <w:szCs w:val="26"/>
              </w:rPr>
            </w:pPr>
            <w:r w:rsidRPr="00340CCA">
              <w:rPr>
                <w:rFonts w:eastAsia="VNI-Times"/>
                <w:sz w:val="26"/>
                <w:szCs w:val="26"/>
                <w:lang w:eastAsia="zh-CN" w:bidi="ar"/>
              </w:rPr>
              <w:t> </w:t>
            </w:r>
          </w:p>
        </w:tc>
      </w:tr>
    </w:tbl>
    <w:p w:rsidR="00340CCA" w:rsidRPr="00340CCA" w:rsidRDefault="00340CCA" w:rsidP="00340CCA">
      <w:pPr>
        <w:ind w:firstLine="709"/>
        <w:rPr>
          <w:i/>
          <w:iCs/>
          <w:sz w:val="20"/>
        </w:rPr>
      </w:pPr>
    </w:p>
    <w:p w:rsidR="00340CCA" w:rsidRPr="00340CCA" w:rsidRDefault="00340CCA" w:rsidP="00340CCA">
      <w:pPr>
        <w:ind w:firstLine="709"/>
        <w:rPr>
          <w:b/>
          <w:i/>
          <w:iCs/>
          <w:sz w:val="28"/>
          <w:szCs w:val="28"/>
          <w:u w:val="single"/>
        </w:rPr>
      </w:pPr>
      <w:proofErr w:type="spellStart"/>
      <w:r w:rsidRPr="00340CCA">
        <w:rPr>
          <w:b/>
          <w:i/>
          <w:iCs/>
          <w:sz w:val="28"/>
          <w:szCs w:val="28"/>
          <w:u w:val="single"/>
        </w:rPr>
        <w:t>Ghi</w:t>
      </w:r>
      <w:proofErr w:type="spellEnd"/>
      <w:r w:rsidRPr="00340CCA">
        <w:rPr>
          <w:b/>
          <w:i/>
          <w:iCs/>
          <w:sz w:val="28"/>
          <w:szCs w:val="28"/>
          <w:u w:val="single"/>
        </w:rPr>
        <w:t xml:space="preserve"> </w:t>
      </w:r>
      <w:proofErr w:type="spellStart"/>
      <w:r w:rsidRPr="00340CCA">
        <w:rPr>
          <w:b/>
          <w:i/>
          <w:iCs/>
          <w:sz w:val="28"/>
          <w:szCs w:val="28"/>
          <w:u w:val="single"/>
        </w:rPr>
        <w:t>chú</w:t>
      </w:r>
      <w:proofErr w:type="spellEnd"/>
      <w:r w:rsidRPr="00340CCA">
        <w:rPr>
          <w:b/>
          <w:i/>
          <w:iCs/>
          <w:sz w:val="28"/>
          <w:szCs w:val="28"/>
          <w:u w:val="single"/>
        </w:rPr>
        <w:t xml:space="preserve">: </w:t>
      </w:r>
    </w:p>
    <w:p w:rsidR="00340CCA" w:rsidRPr="00340CCA" w:rsidRDefault="00340CCA" w:rsidP="00340CCA">
      <w:pPr>
        <w:spacing w:before="120" w:after="120"/>
        <w:ind w:firstLine="709"/>
        <w:rPr>
          <w:rStyle w:val="fontstyle01"/>
          <w:rFonts w:ascii="Times New Roman" w:hAnsi="Times New Roman"/>
          <w:color w:val="auto"/>
        </w:rPr>
      </w:pPr>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Các</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thông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số</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kỹ</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thuật</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yêu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cầu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trong</w:t>
      </w:r>
      <w:proofErr w:type="spellEnd"/>
      <w:r w:rsidRPr="00340CCA">
        <w:rPr>
          <w:rStyle w:val="fontstyle01"/>
          <w:rFonts w:ascii="Times New Roman" w:hAnsi="Times New Roman"/>
          <w:color w:val="auto"/>
        </w:rPr>
        <w:t xml:space="preserve"> E-HSMT </w:t>
      </w:r>
      <w:proofErr w:type="spellStart"/>
      <w:r w:rsidRPr="00340CCA">
        <w:rPr>
          <w:rStyle w:val="fontstyle01"/>
          <w:rFonts w:ascii="Times New Roman" w:hAnsi="Times New Roman"/>
          <w:color w:val="auto"/>
        </w:rPr>
        <w:t>là</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thông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số</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cơ</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bản</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tối</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thiếu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Nhà</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thầu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có</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thể</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dự</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thầu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hàng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hóa</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có</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thông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số</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kỹ</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thuật</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tính</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năng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chất</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lượng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tương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đương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hoặc</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tốt</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hơn</w:t>
      </w:r>
      <w:proofErr w:type="spellEnd"/>
      <w:r w:rsidRPr="00340CCA">
        <w:rPr>
          <w:rStyle w:val="fontstyle01"/>
          <w:rFonts w:ascii="Times New Roman" w:hAnsi="Times New Roman"/>
          <w:color w:val="auto"/>
        </w:rPr>
        <w:t>.</w:t>
      </w:r>
    </w:p>
    <w:p w:rsidR="00340CCA" w:rsidRPr="00340CCA" w:rsidRDefault="00340CCA" w:rsidP="00340CCA">
      <w:pPr>
        <w:spacing w:before="120" w:after="120"/>
        <w:ind w:firstLine="709"/>
        <w:rPr>
          <w:rStyle w:val="fontstyle01"/>
          <w:rFonts w:ascii="Times New Roman" w:hAnsi="Times New Roman"/>
          <w:color w:val="auto"/>
        </w:rPr>
      </w:pPr>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Nhãn</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hiệu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mã</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hiệu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hàng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hóa</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nêu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trong</w:t>
      </w:r>
      <w:proofErr w:type="spellEnd"/>
      <w:r w:rsidRPr="00340CCA">
        <w:rPr>
          <w:rStyle w:val="fontstyle01"/>
          <w:rFonts w:ascii="Times New Roman" w:hAnsi="Times New Roman"/>
          <w:color w:val="auto"/>
        </w:rPr>
        <w:t xml:space="preserve"> E-HSMT (</w:t>
      </w:r>
      <w:proofErr w:type="spellStart"/>
      <w:r w:rsidRPr="00340CCA">
        <w:rPr>
          <w:rStyle w:val="fontstyle01"/>
          <w:rFonts w:ascii="Times New Roman" w:hAnsi="Times New Roman"/>
          <w:color w:val="auto"/>
        </w:rPr>
        <w:t>nếu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có</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chỉ</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mang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tính</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tham</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khảo</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và</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minh</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họa</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cho</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yêu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cầu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về</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kỹ</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thuật</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của</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hàng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hóa</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không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phải</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tiêu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chuẩn</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đánh</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giá</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nhà</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thầu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có</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thể</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dự</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thầu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hàng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hóa</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của</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hãng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khác</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Trường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hợp</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nhà</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thầu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dự</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thầu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có</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nhãn</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hiệu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khác</w:t>
      </w:r>
      <w:proofErr w:type="spellEnd"/>
      <w:r w:rsidRPr="00340CCA">
        <w:rPr>
          <w:rStyle w:val="fontstyle01"/>
          <w:rFonts w:ascii="Times New Roman" w:hAnsi="Times New Roman"/>
          <w:color w:val="auto"/>
        </w:rPr>
        <w:t xml:space="preserve"> so </w:t>
      </w:r>
      <w:proofErr w:type="spellStart"/>
      <w:r w:rsidRPr="00340CCA">
        <w:rPr>
          <w:rStyle w:val="fontstyle01"/>
          <w:rFonts w:ascii="Times New Roman" w:hAnsi="Times New Roman"/>
          <w:color w:val="auto"/>
        </w:rPr>
        <w:t>với</w:t>
      </w:r>
      <w:proofErr w:type="spellEnd"/>
      <w:r w:rsidRPr="00340CCA">
        <w:rPr>
          <w:rStyle w:val="fontstyle01"/>
          <w:rFonts w:ascii="Times New Roman" w:hAnsi="Times New Roman"/>
          <w:color w:val="auto"/>
        </w:rPr>
        <w:t xml:space="preserve"> E-HSMT </w:t>
      </w:r>
      <w:proofErr w:type="spellStart"/>
      <w:r w:rsidRPr="00340CCA">
        <w:rPr>
          <w:rStyle w:val="fontstyle01"/>
          <w:rFonts w:ascii="Times New Roman" w:hAnsi="Times New Roman"/>
          <w:color w:val="auto"/>
        </w:rPr>
        <w:t>thì</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nhà</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thầu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phải</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đảm</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bảo</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hàng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hóa</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dự</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thầu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có</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đặc</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tính</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kỹ</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thuật</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có</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tính</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năng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sử</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dụng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tương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đương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hoặc</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tốt</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hơn</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với</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các</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hàng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hóa</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yêu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cầu</w:t>
      </w:r>
      <w:proofErr w:type="spellEnd"/>
      <w:r w:rsidRPr="00340CCA">
        <w:rPr>
          <w:rStyle w:val="fontstyle01"/>
          <w:rFonts w:ascii="Times New Roman" w:hAnsi="Times New Roman"/>
          <w:color w:val="auto"/>
        </w:rPr>
        <w:t>.</w:t>
      </w:r>
    </w:p>
    <w:p w:rsidR="00340CCA" w:rsidRPr="00340CCA" w:rsidRDefault="00340CCA" w:rsidP="00340CCA">
      <w:pPr>
        <w:spacing w:before="120" w:after="120"/>
        <w:ind w:firstLine="709"/>
        <w:rPr>
          <w:rStyle w:val="fontstyle01"/>
          <w:rFonts w:ascii="Times New Roman" w:hAnsi="Times New Roman"/>
          <w:color w:val="auto"/>
        </w:rPr>
      </w:pPr>
      <w:r w:rsidRPr="00340CCA">
        <w:rPr>
          <w:rStyle w:val="fontstyle01"/>
          <w:rFonts w:ascii="Times New Roman" w:hAnsi="Times New Roman"/>
          <w:color w:val="auto"/>
        </w:rPr>
        <w:t>- “</w:t>
      </w:r>
      <w:proofErr w:type="spellStart"/>
      <w:r w:rsidRPr="00340CCA">
        <w:rPr>
          <w:rStyle w:val="fontstyle01"/>
          <w:rFonts w:ascii="Times New Roman" w:hAnsi="Times New Roman"/>
          <w:color w:val="auto"/>
        </w:rPr>
        <w:t>Tương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đương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có</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nghĩa</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là</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có</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đặc</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tính</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kỹ</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thuật</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tương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tự</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có</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tính</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năng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sử</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dụng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là</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tương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đương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với</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các</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yêu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cầu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đã</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nêu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trong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bảng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trên</w:t>
      </w:r>
      <w:proofErr w:type="spellEnd"/>
      <w:r w:rsidRPr="00340CCA">
        <w:rPr>
          <w:rStyle w:val="fontstyle01"/>
          <w:rFonts w:ascii="Times New Roman" w:hAnsi="Times New Roman"/>
          <w:color w:val="auto"/>
        </w:rPr>
        <w:t>.</w:t>
      </w:r>
    </w:p>
    <w:p w:rsidR="00340CCA" w:rsidRPr="00340CCA" w:rsidRDefault="00340CCA" w:rsidP="00340CCA">
      <w:pPr>
        <w:spacing w:before="120" w:after="120" w:line="264" w:lineRule="auto"/>
        <w:ind w:firstLine="709"/>
        <w:rPr>
          <w:b/>
          <w:i/>
          <w:sz w:val="28"/>
          <w:szCs w:val="28"/>
          <w:lang w:val="nl-NL"/>
        </w:rPr>
      </w:pPr>
      <w:r w:rsidRPr="00340CCA">
        <w:rPr>
          <w:b/>
          <w:i/>
          <w:sz w:val="28"/>
          <w:szCs w:val="28"/>
          <w:lang w:val="nl-NL"/>
        </w:rPr>
        <w:t>1.3. Các yêu cầu khác</w:t>
      </w:r>
    </w:p>
    <w:p w:rsidR="00340CCA" w:rsidRPr="00340CCA" w:rsidRDefault="00340CCA" w:rsidP="00340CCA">
      <w:pPr>
        <w:widowControl w:val="0"/>
        <w:spacing w:before="120" w:after="120" w:line="264" w:lineRule="auto"/>
        <w:ind w:firstLine="567"/>
        <w:rPr>
          <w:i/>
          <w:sz w:val="28"/>
          <w:szCs w:val="28"/>
          <w:lang w:val="nl-NL"/>
        </w:rPr>
      </w:pPr>
      <w:r w:rsidRPr="00340CCA">
        <w:rPr>
          <w:i/>
          <w:sz w:val="28"/>
          <w:szCs w:val="28"/>
          <w:lang w:val="nl-NL"/>
        </w:rPr>
        <w:t>Giá dự thầu là giá đã bao gồm VAT, giao xe tại Phường Phú Thuỷ - tỉnh Lâm Đồng</w:t>
      </w:r>
    </w:p>
    <w:p w:rsidR="00340CCA" w:rsidRPr="00340CCA" w:rsidRDefault="00340CCA" w:rsidP="00340CCA">
      <w:pPr>
        <w:pStyle w:val="SectionVIHeader"/>
        <w:spacing w:after="120" w:line="264" w:lineRule="auto"/>
        <w:ind w:firstLine="709"/>
        <w:jc w:val="left"/>
        <w:rPr>
          <w:sz w:val="28"/>
          <w:szCs w:val="28"/>
          <w:lang w:val="nl-NL"/>
        </w:rPr>
      </w:pPr>
      <w:r w:rsidRPr="00340CCA">
        <w:rPr>
          <w:sz w:val="28"/>
          <w:szCs w:val="28"/>
          <w:lang w:val="nl-NL"/>
        </w:rPr>
        <w:t>Mục 2. Bản vẽ</w:t>
      </w:r>
    </w:p>
    <w:p w:rsidR="00340CCA" w:rsidRPr="00340CCA" w:rsidRDefault="00340CCA" w:rsidP="00340CCA">
      <w:pPr>
        <w:pStyle w:val="SectionVIHeader"/>
        <w:widowControl w:val="0"/>
        <w:spacing w:after="120" w:line="264" w:lineRule="auto"/>
        <w:ind w:firstLine="709"/>
        <w:jc w:val="left"/>
        <w:rPr>
          <w:b w:val="0"/>
          <w:sz w:val="28"/>
          <w:lang w:val="nl-NL"/>
        </w:rPr>
      </w:pPr>
      <w:r w:rsidRPr="00340CCA">
        <w:rPr>
          <w:b w:val="0"/>
          <w:i/>
          <w:sz w:val="28"/>
          <w:szCs w:val="28"/>
          <w:lang w:val="nl-NL"/>
        </w:rPr>
        <w:t xml:space="preserve"> Không có</w:t>
      </w:r>
      <w:r w:rsidRPr="00340CCA">
        <w:rPr>
          <w:b w:val="0"/>
          <w:sz w:val="28"/>
          <w:lang w:val="nl-NL"/>
        </w:rPr>
        <w:t xml:space="preserve"> </w:t>
      </w:r>
    </w:p>
    <w:p w:rsidR="00340CCA" w:rsidRPr="00340CCA" w:rsidRDefault="00340CCA" w:rsidP="00340CCA">
      <w:pPr>
        <w:pStyle w:val="SectionVIHeader"/>
        <w:widowControl w:val="0"/>
        <w:spacing w:after="120" w:line="264" w:lineRule="auto"/>
        <w:ind w:firstLine="709"/>
        <w:jc w:val="left"/>
        <w:rPr>
          <w:sz w:val="32"/>
          <w:szCs w:val="32"/>
          <w:lang w:val="nl-NL"/>
        </w:rPr>
      </w:pPr>
      <w:r w:rsidRPr="00340CCA">
        <w:rPr>
          <w:sz w:val="28"/>
          <w:lang w:val="nl-NL"/>
        </w:rPr>
        <w:t>Mục 3. Kiểm tra và thử nghiệm</w:t>
      </w:r>
    </w:p>
    <w:p w:rsidR="00340CCA" w:rsidRPr="00340CCA" w:rsidRDefault="00340CCA" w:rsidP="00340CCA">
      <w:pPr>
        <w:pStyle w:val="ListParagraph"/>
        <w:numPr>
          <w:ilvl w:val="0"/>
          <w:numId w:val="4"/>
        </w:numPr>
        <w:spacing w:before="40" w:after="40"/>
        <w:ind w:left="567"/>
        <w:contextualSpacing w:val="0"/>
        <w:rPr>
          <w:iCs/>
          <w:sz w:val="28"/>
          <w:szCs w:val="28"/>
        </w:rPr>
      </w:pPr>
      <w:proofErr w:type="spellStart"/>
      <w:r w:rsidRPr="00340CCA">
        <w:rPr>
          <w:iCs/>
          <w:sz w:val="28"/>
          <w:szCs w:val="28"/>
        </w:rPr>
        <w:t>Kiểm</w:t>
      </w:r>
      <w:proofErr w:type="spellEnd"/>
      <w:r w:rsidRPr="00340CCA">
        <w:rPr>
          <w:iCs/>
          <w:sz w:val="28"/>
          <w:szCs w:val="28"/>
        </w:rPr>
        <w:t xml:space="preserve"> </w:t>
      </w:r>
      <w:proofErr w:type="spellStart"/>
      <w:r w:rsidRPr="00340CCA">
        <w:rPr>
          <w:iCs/>
          <w:sz w:val="28"/>
          <w:szCs w:val="28"/>
        </w:rPr>
        <w:t>tra</w:t>
      </w:r>
      <w:proofErr w:type="spellEnd"/>
      <w:r w:rsidRPr="00340CCA">
        <w:rPr>
          <w:iCs/>
          <w:sz w:val="28"/>
          <w:szCs w:val="28"/>
        </w:rPr>
        <w:t xml:space="preserve"> </w:t>
      </w:r>
      <w:proofErr w:type="spellStart"/>
      <w:r w:rsidRPr="00340CCA">
        <w:rPr>
          <w:iCs/>
          <w:sz w:val="28"/>
          <w:szCs w:val="28"/>
        </w:rPr>
        <w:t>ngoại</w:t>
      </w:r>
      <w:proofErr w:type="spellEnd"/>
      <w:r w:rsidRPr="00340CCA">
        <w:rPr>
          <w:iCs/>
          <w:sz w:val="28"/>
          <w:szCs w:val="28"/>
        </w:rPr>
        <w:t xml:space="preserve"> </w:t>
      </w:r>
      <w:proofErr w:type="spellStart"/>
      <w:r w:rsidRPr="00340CCA">
        <w:rPr>
          <w:iCs/>
          <w:sz w:val="28"/>
          <w:szCs w:val="28"/>
        </w:rPr>
        <w:t>quan</w:t>
      </w:r>
      <w:proofErr w:type="spellEnd"/>
      <w:r w:rsidRPr="00340CCA">
        <w:rPr>
          <w:iCs/>
          <w:sz w:val="28"/>
          <w:szCs w:val="28"/>
        </w:rPr>
        <w:t>:</w:t>
      </w:r>
    </w:p>
    <w:p w:rsidR="00340CCA" w:rsidRPr="00340CCA" w:rsidRDefault="00340CCA" w:rsidP="00340CCA">
      <w:pPr>
        <w:pStyle w:val="ListParagraph"/>
        <w:numPr>
          <w:ilvl w:val="0"/>
          <w:numId w:val="5"/>
        </w:numPr>
        <w:spacing w:before="40" w:after="40"/>
        <w:contextualSpacing w:val="0"/>
        <w:rPr>
          <w:iCs/>
          <w:sz w:val="28"/>
          <w:szCs w:val="28"/>
        </w:rPr>
      </w:pPr>
      <w:proofErr w:type="spellStart"/>
      <w:r w:rsidRPr="00340CCA">
        <w:rPr>
          <w:sz w:val="28"/>
          <w:szCs w:val="28"/>
        </w:rPr>
        <w:lastRenderedPageBreak/>
        <w:t>Không</w:t>
      </w:r>
      <w:proofErr w:type="spellEnd"/>
      <w:r w:rsidRPr="00340CCA">
        <w:rPr>
          <w:sz w:val="28"/>
          <w:szCs w:val="28"/>
        </w:rPr>
        <w:t xml:space="preserve"> </w:t>
      </w:r>
      <w:proofErr w:type="spellStart"/>
      <w:r w:rsidRPr="00340CCA">
        <w:rPr>
          <w:iCs/>
          <w:sz w:val="28"/>
          <w:szCs w:val="28"/>
        </w:rPr>
        <w:t>có</w:t>
      </w:r>
      <w:proofErr w:type="spellEnd"/>
      <w:r w:rsidRPr="00340CCA">
        <w:rPr>
          <w:iCs/>
          <w:sz w:val="28"/>
          <w:szCs w:val="28"/>
        </w:rPr>
        <w:t xml:space="preserve"> </w:t>
      </w:r>
      <w:proofErr w:type="spellStart"/>
      <w:r w:rsidRPr="00340CCA">
        <w:rPr>
          <w:iCs/>
          <w:sz w:val="28"/>
          <w:szCs w:val="28"/>
        </w:rPr>
        <w:t>khuyết</w:t>
      </w:r>
      <w:proofErr w:type="spellEnd"/>
      <w:r w:rsidRPr="00340CCA">
        <w:rPr>
          <w:iCs/>
          <w:sz w:val="28"/>
          <w:szCs w:val="28"/>
        </w:rPr>
        <w:t xml:space="preserve"> </w:t>
      </w:r>
      <w:proofErr w:type="spellStart"/>
      <w:r w:rsidRPr="00340CCA">
        <w:rPr>
          <w:iCs/>
          <w:sz w:val="28"/>
          <w:szCs w:val="28"/>
        </w:rPr>
        <w:t>tật</w:t>
      </w:r>
      <w:proofErr w:type="spellEnd"/>
      <w:r w:rsidRPr="00340CCA">
        <w:rPr>
          <w:iCs/>
          <w:sz w:val="28"/>
          <w:szCs w:val="28"/>
        </w:rPr>
        <w:t xml:space="preserve">, </w:t>
      </w:r>
      <w:proofErr w:type="spellStart"/>
      <w:r w:rsidRPr="00340CCA">
        <w:rPr>
          <w:iCs/>
          <w:sz w:val="28"/>
          <w:szCs w:val="28"/>
        </w:rPr>
        <w:t>hư</w:t>
      </w:r>
      <w:proofErr w:type="spellEnd"/>
      <w:r w:rsidRPr="00340CCA">
        <w:rPr>
          <w:iCs/>
          <w:sz w:val="28"/>
          <w:szCs w:val="28"/>
        </w:rPr>
        <w:t xml:space="preserve"> </w:t>
      </w:r>
      <w:proofErr w:type="spellStart"/>
      <w:r w:rsidRPr="00340CCA">
        <w:rPr>
          <w:iCs/>
          <w:sz w:val="28"/>
          <w:szCs w:val="28"/>
        </w:rPr>
        <w:t>hỏng</w:t>
      </w:r>
      <w:proofErr w:type="spellEnd"/>
      <w:r w:rsidRPr="00340CCA">
        <w:rPr>
          <w:iCs/>
          <w:sz w:val="28"/>
          <w:szCs w:val="28"/>
        </w:rPr>
        <w:t xml:space="preserve"> </w:t>
      </w:r>
      <w:proofErr w:type="spellStart"/>
      <w:r w:rsidRPr="00340CCA">
        <w:rPr>
          <w:iCs/>
          <w:sz w:val="28"/>
          <w:szCs w:val="28"/>
        </w:rPr>
        <w:t>trên</w:t>
      </w:r>
      <w:proofErr w:type="spellEnd"/>
      <w:r w:rsidRPr="00340CCA">
        <w:rPr>
          <w:iCs/>
          <w:sz w:val="28"/>
          <w:szCs w:val="28"/>
        </w:rPr>
        <w:t xml:space="preserve"> </w:t>
      </w:r>
      <w:proofErr w:type="spellStart"/>
      <w:r w:rsidRPr="00340CCA">
        <w:rPr>
          <w:iCs/>
          <w:sz w:val="28"/>
          <w:szCs w:val="28"/>
        </w:rPr>
        <w:t>hàng</w:t>
      </w:r>
      <w:proofErr w:type="spellEnd"/>
      <w:r w:rsidRPr="00340CCA">
        <w:rPr>
          <w:iCs/>
          <w:sz w:val="28"/>
          <w:szCs w:val="28"/>
        </w:rPr>
        <w:t xml:space="preserve"> </w:t>
      </w:r>
      <w:proofErr w:type="spellStart"/>
      <w:r w:rsidRPr="00340CCA">
        <w:rPr>
          <w:iCs/>
          <w:sz w:val="28"/>
          <w:szCs w:val="28"/>
        </w:rPr>
        <w:t>hóa</w:t>
      </w:r>
      <w:proofErr w:type="spellEnd"/>
      <w:r w:rsidRPr="00340CCA">
        <w:rPr>
          <w:iCs/>
          <w:sz w:val="28"/>
          <w:szCs w:val="28"/>
        </w:rPr>
        <w:t>.</w:t>
      </w:r>
    </w:p>
    <w:p w:rsidR="00340CCA" w:rsidRPr="00340CCA" w:rsidRDefault="00340CCA" w:rsidP="00340CCA">
      <w:pPr>
        <w:pStyle w:val="ListParagraph"/>
        <w:numPr>
          <w:ilvl w:val="0"/>
          <w:numId w:val="5"/>
        </w:numPr>
        <w:spacing w:before="40" w:after="40"/>
        <w:contextualSpacing w:val="0"/>
        <w:rPr>
          <w:sz w:val="28"/>
          <w:szCs w:val="28"/>
        </w:rPr>
      </w:pPr>
      <w:proofErr w:type="spellStart"/>
      <w:r w:rsidRPr="00340CCA">
        <w:rPr>
          <w:iCs/>
          <w:sz w:val="28"/>
          <w:szCs w:val="28"/>
        </w:rPr>
        <w:t>Hàng</w:t>
      </w:r>
      <w:proofErr w:type="spellEnd"/>
      <w:r w:rsidRPr="00340CCA">
        <w:rPr>
          <w:iCs/>
          <w:sz w:val="28"/>
          <w:szCs w:val="28"/>
        </w:rPr>
        <w:t xml:space="preserve"> </w:t>
      </w:r>
      <w:proofErr w:type="spellStart"/>
      <w:r w:rsidRPr="00340CCA">
        <w:rPr>
          <w:iCs/>
          <w:sz w:val="28"/>
          <w:szCs w:val="28"/>
        </w:rPr>
        <w:t>hóa</w:t>
      </w:r>
      <w:proofErr w:type="spellEnd"/>
      <w:r w:rsidRPr="00340CCA">
        <w:rPr>
          <w:iCs/>
          <w:sz w:val="28"/>
          <w:szCs w:val="28"/>
        </w:rPr>
        <w:t xml:space="preserve"> </w:t>
      </w:r>
      <w:proofErr w:type="spellStart"/>
      <w:r w:rsidRPr="00340CCA">
        <w:rPr>
          <w:iCs/>
          <w:sz w:val="28"/>
          <w:szCs w:val="28"/>
        </w:rPr>
        <w:t>không</w:t>
      </w:r>
      <w:proofErr w:type="spellEnd"/>
      <w:r w:rsidRPr="00340CCA">
        <w:rPr>
          <w:sz w:val="28"/>
          <w:szCs w:val="28"/>
        </w:rPr>
        <w:t xml:space="preserve"> </w:t>
      </w:r>
      <w:proofErr w:type="spellStart"/>
      <w:r w:rsidRPr="00340CCA">
        <w:rPr>
          <w:sz w:val="28"/>
          <w:szCs w:val="28"/>
        </w:rPr>
        <w:t>có</w:t>
      </w:r>
      <w:proofErr w:type="spellEnd"/>
      <w:r w:rsidRPr="00340CCA">
        <w:rPr>
          <w:sz w:val="28"/>
          <w:szCs w:val="28"/>
        </w:rPr>
        <w:t xml:space="preserve"> </w:t>
      </w:r>
      <w:proofErr w:type="spellStart"/>
      <w:r w:rsidRPr="00340CCA">
        <w:rPr>
          <w:sz w:val="28"/>
          <w:szCs w:val="28"/>
        </w:rPr>
        <w:t>dấu</w:t>
      </w:r>
      <w:proofErr w:type="spellEnd"/>
      <w:r w:rsidRPr="00340CCA">
        <w:rPr>
          <w:sz w:val="28"/>
          <w:szCs w:val="28"/>
        </w:rPr>
        <w:t xml:space="preserve"> </w:t>
      </w:r>
      <w:proofErr w:type="spellStart"/>
      <w:r w:rsidRPr="00340CCA">
        <w:rPr>
          <w:sz w:val="28"/>
          <w:szCs w:val="28"/>
        </w:rPr>
        <w:t>hiệu</w:t>
      </w:r>
      <w:proofErr w:type="spellEnd"/>
      <w:r w:rsidRPr="00340CCA">
        <w:rPr>
          <w:sz w:val="28"/>
          <w:szCs w:val="28"/>
        </w:rPr>
        <w:t xml:space="preserve"> </w:t>
      </w:r>
      <w:proofErr w:type="spellStart"/>
      <w:r w:rsidRPr="00340CCA">
        <w:rPr>
          <w:sz w:val="28"/>
          <w:szCs w:val="28"/>
        </w:rPr>
        <w:t>bất</w:t>
      </w:r>
      <w:proofErr w:type="spellEnd"/>
      <w:r w:rsidRPr="00340CCA">
        <w:rPr>
          <w:sz w:val="28"/>
          <w:szCs w:val="28"/>
        </w:rPr>
        <w:t xml:space="preserve"> </w:t>
      </w:r>
      <w:proofErr w:type="spellStart"/>
      <w:r w:rsidRPr="00340CCA">
        <w:rPr>
          <w:sz w:val="28"/>
          <w:szCs w:val="28"/>
        </w:rPr>
        <w:t>thường</w:t>
      </w:r>
      <w:proofErr w:type="spellEnd"/>
      <w:r w:rsidRPr="00340CCA">
        <w:rPr>
          <w:sz w:val="28"/>
          <w:szCs w:val="28"/>
        </w:rPr>
        <w:t xml:space="preserve"> </w:t>
      </w:r>
      <w:proofErr w:type="spellStart"/>
      <w:r w:rsidRPr="00340CCA">
        <w:rPr>
          <w:sz w:val="28"/>
          <w:szCs w:val="28"/>
        </w:rPr>
        <w:t>khác</w:t>
      </w:r>
      <w:proofErr w:type="spellEnd"/>
      <w:r w:rsidRPr="00340CCA">
        <w:rPr>
          <w:sz w:val="28"/>
          <w:szCs w:val="28"/>
        </w:rPr>
        <w:t>.</w:t>
      </w:r>
    </w:p>
    <w:p w:rsidR="00340CCA" w:rsidRPr="00340CCA" w:rsidRDefault="00340CCA" w:rsidP="00340CCA">
      <w:pPr>
        <w:pStyle w:val="ListParagraph"/>
        <w:numPr>
          <w:ilvl w:val="0"/>
          <w:numId w:val="4"/>
        </w:numPr>
        <w:spacing w:before="40" w:after="40"/>
        <w:ind w:left="567"/>
        <w:contextualSpacing w:val="0"/>
        <w:rPr>
          <w:sz w:val="28"/>
          <w:szCs w:val="28"/>
        </w:rPr>
      </w:pPr>
      <w:proofErr w:type="spellStart"/>
      <w:r w:rsidRPr="00340CCA">
        <w:rPr>
          <w:sz w:val="28"/>
          <w:szCs w:val="28"/>
        </w:rPr>
        <w:t>Kiểm</w:t>
      </w:r>
      <w:proofErr w:type="spellEnd"/>
      <w:r w:rsidRPr="00340CCA">
        <w:rPr>
          <w:sz w:val="28"/>
          <w:szCs w:val="28"/>
        </w:rPr>
        <w:t xml:space="preserve"> </w:t>
      </w:r>
      <w:proofErr w:type="spellStart"/>
      <w:r w:rsidRPr="00340CCA">
        <w:rPr>
          <w:sz w:val="28"/>
          <w:szCs w:val="28"/>
        </w:rPr>
        <w:t>tra</w:t>
      </w:r>
      <w:proofErr w:type="spellEnd"/>
      <w:r w:rsidRPr="00340CCA">
        <w:rPr>
          <w:sz w:val="28"/>
          <w:szCs w:val="28"/>
        </w:rPr>
        <w:t xml:space="preserve"> chi </w:t>
      </w:r>
      <w:proofErr w:type="spellStart"/>
      <w:r w:rsidRPr="00340CCA">
        <w:rPr>
          <w:sz w:val="28"/>
          <w:szCs w:val="28"/>
        </w:rPr>
        <w:t>tiết</w:t>
      </w:r>
      <w:proofErr w:type="spellEnd"/>
      <w:r w:rsidRPr="00340CCA">
        <w:rPr>
          <w:sz w:val="28"/>
          <w:szCs w:val="28"/>
        </w:rPr>
        <w:t>:</w:t>
      </w:r>
    </w:p>
    <w:p w:rsidR="00340CCA" w:rsidRPr="00340CCA" w:rsidRDefault="00340CCA" w:rsidP="00340CCA">
      <w:pPr>
        <w:pStyle w:val="ListParagraph"/>
        <w:numPr>
          <w:ilvl w:val="0"/>
          <w:numId w:val="5"/>
        </w:numPr>
        <w:spacing w:before="40" w:after="40"/>
        <w:contextualSpacing w:val="0"/>
        <w:rPr>
          <w:iCs/>
          <w:sz w:val="28"/>
          <w:szCs w:val="28"/>
        </w:rPr>
      </w:pPr>
      <w:proofErr w:type="spellStart"/>
      <w:r w:rsidRPr="00340CCA">
        <w:rPr>
          <w:iCs/>
          <w:sz w:val="28"/>
          <w:szCs w:val="28"/>
        </w:rPr>
        <w:t>Thông</w:t>
      </w:r>
      <w:proofErr w:type="spellEnd"/>
      <w:r w:rsidRPr="00340CCA">
        <w:rPr>
          <w:iCs/>
          <w:sz w:val="28"/>
          <w:szCs w:val="28"/>
        </w:rPr>
        <w:t xml:space="preserve"> </w:t>
      </w:r>
      <w:proofErr w:type="spellStart"/>
      <w:r w:rsidRPr="00340CCA">
        <w:rPr>
          <w:iCs/>
          <w:sz w:val="28"/>
          <w:szCs w:val="28"/>
        </w:rPr>
        <w:t>số</w:t>
      </w:r>
      <w:proofErr w:type="spellEnd"/>
      <w:r w:rsidRPr="00340CCA">
        <w:rPr>
          <w:iCs/>
          <w:sz w:val="28"/>
          <w:szCs w:val="28"/>
        </w:rPr>
        <w:t xml:space="preserve"> </w:t>
      </w:r>
      <w:proofErr w:type="spellStart"/>
      <w:r w:rsidRPr="00340CCA">
        <w:rPr>
          <w:iCs/>
          <w:sz w:val="28"/>
          <w:szCs w:val="28"/>
        </w:rPr>
        <w:t>kỹ</w:t>
      </w:r>
      <w:proofErr w:type="spellEnd"/>
      <w:r w:rsidRPr="00340CCA">
        <w:rPr>
          <w:iCs/>
          <w:sz w:val="28"/>
          <w:szCs w:val="28"/>
        </w:rPr>
        <w:t xml:space="preserve"> </w:t>
      </w:r>
      <w:proofErr w:type="spellStart"/>
      <w:r w:rsidRPr="00340CCA">
        <w:rPr>
          <w:iCs/>
          <w:sz w:val="28"/>
          <w:szCs w:val="28"/>
        </w:rPr>
        <w:t>thuật</w:t>
      </w:r>
      <w:proofErr w:type="spellEnd"/>
      <w:r w:rsidRPr="00340CCA">
        <w:rPr>
          <w:iCs/>
          <w:sz w:val="28"/>
          <w:szCs w:val="28"/>
        </w:rPr>
        <w:t xml:space="preserve"> </w:t>
      </w:r>
      <w:proofErr w:type="spellStart"/>
      <w:r w:rsidRPr="00340CCA">
        <w:rPr>
          <w:iCs/>
          <w:sz w:val="28"/>
          <w:szCs w:val="28"/>
        </w:rPr>
        <w:t>phải</w:t>
      </w:r>
      <w:proofErr w:type="spellEnd"/>
      <w:r w:rsidRPr="00340CCA">
        <w:rPr>
          <w:iCs/>
          <w:sz w:val="28"/>
          <w:szCs w:val="28"/>
        </w:rPr>
        <w:t xml:space="preserve"> </w:t>
      </w:r>
      <w:proofErr w:type="spellStart"/>
      <w:r w:rsidRPr="00340CCA">
        <w:rPr>
          <w:iCs/>
          <w:sz w:val="28"/>
          <w:szCs w:val="28"/>
        </w:rPr>
        <w:t>đáp</w:t>
      </w:r>
      <w:proofErr w:type="spellEnd"/>
      <w:r w:rsidRPr="00340CCA">
        <w:rPr>
          <w:iCs/>
          <w:sz w:val="28"/>
          <w:szCs w:val="28"/>
        </w:rPr>
        <w:t xml:space="preserve"> </w:t>
      </w:r>
      <w:proofErr w:type="spellStart"/>
      <w:r w:rsidRPr="00340CCA">
        <w:rPr>
          <w:iCs/>
          <w:sz w:val="28"/>
          <w:szCs w:val="28"/>
        </w:rPr>
        <w:t>ứng</w:t>
      </w:r>
      <w:proofErr w:type="spellEnd"/>
      <w:r w:rsidRPr="00340CCA">
        <w:rPr>
          <w:iCs/>
          <w:sz w:val="28"/>
          <w:szCs w:val="28"/>
        </w:rPr>
        <w:t xml:space="preserve"> </w:t>
      </w:r>
      <w:proofErr w:type="spellStart"/>
      <w:r w:rsidRPr="00340CCA">
        <w:rPr>
          <w:iCs/>
          <w:sz w:val="28"/>
          <w:szCs w:val="28"/>
        </w:rPr>
        <w:t>yêu</w:t>
      </w:r>
      <w:proofErr w:type="spellEnd"/>
      <w:r w:rsidRPr="00340CCA">
        <w:rPr>
          <w:iCs/>
          <w:sz w:val="28"/>
          <w:szCs w:val="28"/>
        </w:rPr>
        <w:t xml:space="preserve"> </w:t>
      </w:r>
      <w:proofErr w:type="spellStart"/>
      <w:r w:rsidRPr="00340CCA">
        <w:rPr>
          <w:iCs/>
          <w:sz w:val="28"/>
          <w:szCs w:val="28"/>
        </w:rPr>
        <w:t>cầu</w:t>
      </w:r>
      <w:proofErr w:type="spellEnd"/>
      <w:r w:rsidRPr="00340CCA">
        <w:rPr>
          <w:iCs/>
          <w:sz w:val="28"/>
          <w:szCs w:val="28"/>
        </w:rPr>
        <w:t xml:space="preserve"> </w:t>
      </w:r>
      <w:proofErr w:type="spellStart"/>
      <w:r w:rsidRPr="00340CCA">
        <w:rPr>
          <w:iCs/>
          <w:sz w:val="28"/>
          <w:szCs w:val="28"/>
        </w:rPr>
        <w:t>kỹ</w:t>
      </w:r>
      <w:proofErr w:type="spellEnd"/>
      <w:r w:rsidRPr="00340CCA">
        <w:rPr>
          <w:iCs/>
          <w:sz w:val="28"/>
          <w:szCs w:val="28"/>
        </w:rPr>
        <w:t xml:space="preserve"> </w:t>
      </w:r>
      <w:proofErr w:type="spellStart"/>
      <w:r w:rsidRPr="00340CCA">
        <w:rPr>
          <w:iCs/>
          <w:sz w:val="28"/>
          <w:szCs w:val="28"/>
        </w:rPr>
        <w:t>thuật</w:t>
      </w:r>
      <w:proofErr w:type="spellEnd"/>
      <w:r w:rsidRPr="00340CCA">
        <w:rPr>
          <w:iCs/>
          <w:sz w:val="28"/>
          <w:szCs w:val="28"/>
        </w:rPr>
        <w:t>.</w:t>
      </w:r>
      <w:r w:rsidRPr="00340CCA">
        <w:rPr>
          <w:rStyle w:val="Heading1Char"/>
          <w:rFonts w:cs="Times New Roman"/>
        </w:rPr>
        <w:t xml:space="preserve"> </w:t>
      </w:r>
      <w:proofErr w:type="spellStart"/>
      <w:r w:rsidRPr="00340CCA">
        <w:rPr>
          <w:rStyle w:val="fontstyle01"/>
          <w:rFonts w:ascii="Times New Roman" w:hAnsi="Times New Roman"/>
          <w:color w:val="auto"/>
        </w:rPr>
        <w:t>Có</w:t>
      </w:r>
      <w:proofErr w:type="spellEnd"/>
      <w:r w:rsidRPr="00340CCA">
        <w:rPr>
          <w:rStyle w:val="fontstyle01"/>
          <w:rFonts w:ascii="Times New Roman" w:hAnsi="Times New Roman"/>
          <w:color w:val="auto"/>
        </w:rPr>
        <w:t xml:space="preserve"> Catalog </w:t>
      </w:r>
      <w:proofErr w:type="spellStart"/>
      <w:r w:rsidRPr="00340CCA">
        <w:rPr>
          <w:rStyle w:val="fontstyle01"/>
          <w:rFonts w:ascii="Times New Roman" w:hAnsi="Times New Roman"/>
          <w:color w:val="auto"/>
        </w:rPr>
        <w:t>kèm</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theo</w:t>
      </w:r>
      <w:proofErr w:type="spellEnd"/>
    </w:p>
    <w:p w:rsidR="00340CCA" w:rsidRPr="00340CCA" w:rsidRDefault="00340CCA" w:rsidP="00340CCA">
      <w:pPr>
        <w:pStyle w:val="ListParagraph"/>
        <w:numPr>
          <w:ilvl w:val="0"/>
          <w:numId w:val="5"/>
        </w:numPr>
        <w:spacing w:before="40" w:after="40"/>
        <w:contextualSpacing w:val="0"/>
        <w:rPr>
          <w:iCs/>
          <w:sz w:val="28"/>
          <w:szCs w:val="28"/>
        </w:rPr>
      </w:pPr>
      <w:proofErr w:type="spellStart"/>
      <w:r w:rsidRPr="00340CCA">
        <w:rPr>
          <w:iCs/>
          <w:sz w:val="28"/>
          <w:szCs w:val="28"/>
        </w:rPr>
        <w:t>Kiểm</w:t>
      </w:r>
      <w:proofErr w:type="spellEnd"/>
      <w:r w:rsidRPr="00340CCA">
        <w:rPr>
          <w:iCs/>
          <w:sz w:val="28"/>
          <w:szCs w:val="28"/>
        </w:rPr>
        <w:t xml:space="preserve"> </w:t>
      </w:r>
      <w:proofErr w:type="spellStart"/>
      <w:r w:rsidRPr="00340CCA">
        <w:rPr>
          <w:iCs/>
          <w:sz w:val="28"/>
          <w:szCs w:val="28"/>
        </w:rPr>
        <w:t>tra</w:t>
      </w:r>
      <w:proofErr w:type="spellEnd"/>
      <w:r w:rsidRPr="00340CCA">
        <w:rPr>
          <w:iCs/>
          <w:sz w:val="28"/>
          <w:szCs w:val="28"/>
        </w:rPr>
        <w:t xml:space="preserve"> </w:t>
      </w:r>
      <w:proofErr w:type="spellStart"/>
      <w:r w:rsidRPr="00340CCA">
        <w:rPr>
          <w:iCs/>
          <w:sz w:val="28"/>
          <w:szCs w:val="28"/>
        </w:rPr>
        <w:t>thông</w:t>
      </w:r>
      <w:proofErr w:type="spellEnd"/>
      <w:r w:rsidRPr="00340CCA">
        <w:rPr>
          <w:iCs/>
          <w:sz w:val="28"/>
          <w:szCs w:val="28"/>
        </w:rPr>
        <w:t xml:space="preserve"> tin </w:t>
      </w:r>
      <w:proofErr w:type="spellStart"/>
      <w:r w:rsidRPr="00340CCA">
        <w:rPr>
          <w:iCs/>
          <w:sz w:val="28"/>
          <w:szCs w:val="28"/>
        </w:rPr>
        <w:t>bảo</w:t>
      </w:r>
      <w:proofErr w:type="spellEnd"/>
      <w:r w:rsidRPr="00340CCA">
        <w:rPr>
          <w:iCs/>
          <w:sz w:val="28"/>
          <w:szCs w:val="28"/>
        </w:rPr>
        <w:t xml:space="preserve"> </w:t>
      </w:r>
      <w:proofErr w:type="spellStart"/>
      <w:r w:rsidRPr="00340CCA">
        <w:rPr>
          <w:iCs/>
          <w:sz w:val="28"/>
          <w:szCs w:val="28"/>
        </w:rPr>
        <w:t>hành</w:t>
      </w:r>
      <w:proofErr w:type="spellEnd"/>
      <w:r w:rsidRPr="00340CCA">
        <w:rPr>
          <w:iCs/>
          <w:sz w:val="28"/>
          <w:szCs w:val="28"/>
        </w:rPr>
        <w:t xml:space="preserve"> </w:t>
      </w:r>
      <w:proofErr w:type="spellStart"/>
      <w:r w:rsidRPr="00340CCA">
        <w:rPr>
          <w:iCs/>
          <w:sz w:val="28"/>
          <w:szCs w:val="28"/>
        </w:rPr>
        <w:t>và</w:t>
      </w:r>
      <w:proofErr w:type="spellEnd"/>
      <w:r w:rsidRPr="00340CCA">
        <w:rPr>
          <w:iCs/>
          <w:sz w:val="28"/>
          <w:szCs w:val="28"/>
        </w:rPr>
        <w:t xml:space="preserve"> </w:t>
      </w:r>
      <w:proofErr w:type="spellStart"/>
      <w:r w:rsidRPr="00340CCA">
        <w:rPr>
          <w:iCs/>
          <w:sz w:val="28"/>
          <w:szCs w:val="28"/>
        </w:rPr>
        <w:t>phiếu</w:t>
      </w:r>
      <w:proofErr w:type="spellEnd"/>
      <w:r w:rsidRPr="00340CCA">
        <w:rPr>
          <w:iCs/>
          <w:sz w:val="28"/>
          <w:szCs w:val="28"/>
        </w:rPr>
        <w:t xml:space="preserve"> </w:t>
      </w:r>
      <w:proofErr w:type="spellStart"/>
      <w:r w:rsidRPr="00340CCA">
        <w:rPr>
          <w:iCs/>
          <w:sz w:val="28"/>
          <w:szCs w:val="28"/>
        </w:rPr>
        <w:t>bảo</w:t>
      </w:r>
      <w:proofErr w:type="spellEnd"/>
      <w:r w:rsidRPr="00340CCA">
        <w:rPr>
          <w:iCs/>
          <w:sz w:val="28"/>
          <w:szCs w:val="28"/>
        </w:rPr>
        <w:t xml:space="preserve"> </w:t>
      </w:r>
      <w:proofErr w:type="spellStart"/>
      <w:r w:rsidRPr="00340CCA">
        <w:rPr>
          <w:iCs/>
          <w:sz w:val="28"/>
          <w:szCs w:val="28"/>
        </w:rPr>
        <w:t>hành</w:t>
      </w:r>
      <w:proofErr w:type="spellEnd"/>
      <w:r w:rsidRPr="00340CCA">
        <w:rPr>
          <w:iCs/>
          <w:sz w:val="28"/>
          <w:szCs w:val="28"/>
        </w:rPr>
        <w:t xml:space="preserve"> </w:t>
      </w:r>
      <w:proofErr w:type="spellStart"/>
      <w:r w:rsidRPr="00340CCA">
        <w:rPr>
          <w:iCs/>
          <w:sz w:val="28"/>
          <w:szCs w:val="28"/>
        </w:rPr>
        <w:t>từ</w:t>
      </w:r>
      <w:proofErr w:type="spellEnd"/>
      <w:r w:rsidRPr="00340CCA">
        <w:rPr>
          <w:iCs/>
          <w:sz w:val="28"/>
          <w:szCs w:val="28"/>
        </w:rPr>
        <w:t xml:space="preserve"> </w:t>
      </w:r>
      <w:proofErr w:type="spellStart"/>
      <w:r w:rsidRPr="00340CCA">
        <w:rPr>
          <w:iCs/>
          <w:sz w:val="28"/>
          <w:szCs w:val="28"/>
        </w:rPr>
        <w:t>nhà</w:t>
      </w:r>
      <w:proofErr w:type="spellEnd"/>
      <w:r w:rsidRPr="00340CCA">
        <w:rPr>
          <w:iCs/>
          <w:sz w:val="28"/>
          <w:szCs w:val="28"/>
        </w:rPr>
        <w:t xml:space="preserve"> </w:t>
      </w:r>
      <w:proofErr w:type="spellStart"/>
      <w:r w:rsidRPr="00340CCA">
        <w:rPr>
          <w:iCs/>
          <w:sz w:val="28"/>
          <w:szCs w:val="28"/>
        </w:rPr>
        <w:t>cung</w:t>
      </w:r>
      <w:proofErr w:type="spellEnd"/>
      <w:r w:rsidRPr="00340CCA">
        <w:rPr>
          <w:iCs/>
          <w:sz w:val="28"/>
          <w:szCs w:val="28"/>
        </w:rPr>
        <w:t xml:space="preserve"> </w:t>
      </w:r>
      <w:proofErr w:type="spellStart"/>
      <w:r w:rsidRPr="00340CCA">
        <w:rPr>
          <w:iCs/>
          <w:sz w:val="28"/>
          <w:szCs w:val="28"/>
        </w:rPr>
        <w:t>cấp</w:t>
      </w:r>
      <w:proofErr w:type="spellEnd"/>
      <w:r w:rsidRPr="00340CCA">
        <w:rPr>
          <w:iCs/>
          <w:sz w:val="28"/>
          <w:szCs w:val="28"/>
        </w:rPr>
        <w:t>.</w:t>
      </w:r>
    </w:p>
    <w:p w:rsidR="00340CCA" w:rsidRPr="00340CCA" w:rsidRDefault="00340CCA" w:rsidP="00340CCA">
      <w:pPr>
        <w:spacing w:after="200" w:line="276" w:lineRule="auto"/>
        <w:ind w:firstLine="567"/>
        <w:rPr>
          <w:i/>
          <w:iCs/>
          <w:sz w:val="28"/>
        </w:rPr>
      </w:pPr>
      <w:proofErr w:type="spellStart"/>
      <w:r w:rsidRPr="00340CCA">
        <w:rPr>
          <w:sz w:val="28"/>
          <w:szCs w:val="28"/>
        </w:rPr>
        <w:t>Nếu</w:t>
      </w:r>
      <w:proofErr w:type="spellEnd"/>
      <w:r w:rsidRPr="00340CCA">
        <w:rPr>
          <w:sz w:val="28"/>
          <w:szCs w:val="28"/>
        </w:rPr>
        <w:t xml:space="preserve"> </w:t>
      </w:r>
      <w:proofErr w:type="spellStart"/>
      <w:r w:rsidRPr="00340CCA">
        <w:rPr>
          <w:sz w:val="28"/>
          <w:szCs w:val="28"/>
        </w:rPr>
        <w:t>một</w:t>
      </w:r>
      <w:proofErr w:type="spellEnd"/>
      <w:r w:rsidRPr="00340CCA">
        <w:rPr>
          <w:sz w:val="28"/>
          <w:szCs w:val="28"/>
        </w:rPr>
        <w:t xml:space="preserve"> </w:t>
      </w:r>
      <w:proofErr w:type="spellStart"/>
      <w:r w:rsidRPr="00340CCA">
        <w:rPr>
          <w:sz w:val="28"/>
          <w:szCs w:val="28"/>
        </w:rPr>
        <w:t>trong</w:t>
      </w:r>
      <w:proofErr w:type="spellEnd"/>
      <w:r w:rsidRPr="00340CCA">
        <w:rPr>
          <w:sz w:val="28"/>
          <w:szCs w:val="28"/>
        </w:rPr>
        <w:t xml:space="preserve"> </w:t>
      </w:r>
      <w:proofErr w:type="spellStart"/>
      <w:r w:rsidRPr="00340CCA">
        <w:rPr>
          <w:sz w:val="28"/>
          <w:szCs w:val="28"/>
        </w:rPr>
        <w:t>các</w:t>
      </w:r>
      <w:proofErr w:type="spellEnd"/>
      <w:r w:rsidRPr="00340CCA">
        <w:rPr>
          <w:sz w:val="28"/>
          <w:szCs w:val="28"/>
        </w:rPr>
        <w:t xml:space="preserve"> </w:t>
      </w:r>
      <w:proofErr w:type="spellStart"/>
      <w:r w:rsidRPr="00340CCA">
        <w:rPr>
          <w:sz w:val="28"/>
          <w:szCs w:val="28"/>
        </w:rPr>
        <w:t>điều</w:t>
      </w:r>
      <w:proofErr w:type="spellEnd"/>
      <w:r w:rsidRPr="00340CCA">
        <w:rPr>
          <w:sz w:val="28"/>
          <w:szCs w:val="28"/>
        </w:rPr>
        <w:t xml:space="preserve"> </w:t>
      </w:r>
      <w:proofErr w:type="spellStart"/>
      <w:r w:rsidRPr="00340CCA">
        <w:rPr>
          <w:sz w:val="28"/>
          <w:szCs w:val="28"/>
        </w:rPr>
        <w:t>kiện</w:t>
      </w:r>
      <w:proofErr w:type="spellEnd"/>
      <w:r w:rsidRPr="00340CCA">
        <w:rPr>
          <w:sz w:val="28"/>
          <w:szCs w:val="28"/>
        </w:rPr>
        <w:t xml:space="preserve"> </w:t>
      </w:r>
      <w:proofErr w:type="spellStart"/>
      <w:r w:rsidRPr="00340CCA">
        <w:rPr>
          <w:sz w:val="28"/>
          <w:szCs w:val="28"/>
        </w:rPr>
        <w:t>trên</w:t>
      </w:r>
      <w:proofErr w:type="spellEnd"/>
      <w:r w:rsidRPr="00340CCA">
        <w:rPr>
          <w:sz w:val="28"/>
          <w:szCs w:val="28"/>
        </w:rPr>
        <w:t xml:space="preserve"> </w:t>
      </w:r>
      <w:proofErr w:type="spellStart"/>
      <w:r w:rsidRPr="00340CCA">
        <w:rPr>
          <w:sz w:val="28"/>
          <w:szCs w:val="28"/>
        </w:rPr>
        <w:t>không</w:t>
      </w:r>
      <w:proofErr w:type="spellEnd"/>
      <w:r w:rsidRPr="00340CCA">
        <w:rPr>
          <w:sz w:val="28"/>
          <w:szCs w:val="28"/>
        </w:rPr>
        <w:t xml:space="preserve"> </w:t>
      </w:r>
      <w:proofErr w:type="spellStart"/>
      <w:r w:rsidRPr="00340CCA">
        <w:rPr>
          <w:sz w:val="28"/>
          <w:szCs w:val="28"/>
        </w:rPr>
        <w:t>đáp</w:t>
      </w:r>
      <w:proofErr w:type="spellEnd"/>
      <w:r w:rsidRPr="00340CCA">
        <w:rPr>
          <w:sz w:val="28"/>
          <w:szCs w:val="28"/>
        </w:rPr>
        <w:t xml:space="preserve"> </w:t>
      </w:r>
      <w:proofErr w:type="spellStart"/>
      <w:r w:rsidRPr="00340CCA">
        <w:rPr>
          <w:sz w:val="28"/>
          <w:szCs w:val="28"/>
        </w:rPr>
        <w:t>ứng</w:t>
      </w:r>
      <w:proofErr w:type="spellEnd"/>
      <w:r w:rsidRPr="00340CCA">
        <w:rPr>
          <w:sz w:val="28"/>
          <w:szCs w:val="28"/>
        </w:rPr>
        <w:t xml:space="preserve"> </w:t>
      </w:r>
      <w:proofErr w:type="spellStart"/>
      <w:r w:rsidRPr="00340CCA">
        <w:rPr>
          <w:sz w:val="28"/>
          <w:szCs w:val="28"/>
        </w:rPr>
        <w:t>thì</w:t>
      </w:r>
      <w:proofErr w:type="spellEnd"/>
      <w:r w:rsidRPr="00340CCA">
        <w:rPr>
          <w:sz w:val="28"/>
          <w:szCs w:val="28"/>
        </w:rPr>
        <w:t xml:space="preserve"> </w:t>
      </w:r>
      <w:proofErr w:type="spellStart"/>
      <w:r w:rsidRPr="00340CCA">
        <w:rPr>
          <w:sz w:val="28"/>
          <w:szCs w:val="28"/>
        </w:rPr>
        <w:t>hàng</w:t>
      </w:r>
      <w:proofErr w:type="spellEnd"/>
      <w:r w:rsidRPr="00340CCA">
        <w:rPr>
          <w:sz w:val="28"/>
          <w:szCs w:val="28"/>
        </w:rPr>
        <w:t xml:space="preserve"> </w:t>
      </w:r>
      <w:proofErr w:type="spellStart"/>
      <w:r w:rsidRPr="00340CCA">
        <w:rPr>
          <w:sz w:val="28"/>
          <w:szCs w:val="28"/>
        </w:rPr>
        <w:t>hóa</w:t>
      </w:r>
      <w:proofErr w:type="spellEnd"/>
      <w:r w:rsidRPr="00340CCA">
        <w:rPr>
          <w:sz w:val="28"/>
          <w:szCs w:val="28"/>
        </w:rPr>
        <w:t xml:space="preserve"> </w:t>
      </w:r>
      <w:proofErr w:type="spellStart"/>
      <w:r w:rsidRPr="00340CCA">
        <w:rPr>
          <w:sz w:val="28"/>
          <w:szCs w:val="28"/>
        </w:rPr>
        <w:t>sẽ</w:t>
      </w:r>
      <w:proofErr w:type="spellEnd"/>
      <w:r w:rsidRPr="00340CCA">
        <w:rPr>
          <w:sz w:val="28"/>
          <w:szCs w:val="28"/>
        </w:rPr>
        <w:t xml:space="preserve"> </w:t>
      </w:r>
      <w:proofErr w:type="spellStart"/>
      <w:r w:rsidRPr="00340CCA">
        <w:rPr>
          <w:sz w:val="28"/>
          <w:szCs w:val="28"/>
        </w:rPr>
        <w:t>không</w:t>
      </w:r>
      <w:proofErr w:type="spellEnd"/>
      <w:r w:rsidRPr="00340CCA">
        <w:rPr>
          <w:sz w:val="28"/>
          <w:szCs w:val="28"/>
        </w:rPr>
        <w:t xml:space="preserve"> </w:t>
      </w:r>
      <w:proofErr w:type="spellStart"/>
      <w:r w:rsidRPr="00340CCA">
        <w:rPr>
          <w:sz w:val="28"/>
          <w:szCs w:val="28"/>
        </w:rPr>
        <w:t>được</w:t>
      </w:r>
      <w:proofErr w:type="spellEnd"/>
      <w:r w:rsidRPr="00340CCA">
        <w:rPr>
          <w:sz w:val="28"/>
          <w:szCs w:val="28"/>
        </w:rPr>
        <w:t xml:space="preserve"> </w:t>
      </w:r>
      <w:proofErr w:type="spellStart"/>
      <w:r w:rsidRPr="00340CCA">
        <w:rPr>
          <w:sz w:val="28"/>
          <w:szCs w:val="28"/>
        </w:rPr>
        <w:t>kiểm</w:t>
      </w:r>
      <w:proofErr w:type="spellEnd"/>
      <w:r w:rsidRPr="00340CCA">
        <w:rPr>
          <w:sz w:val="28"/>
          <w:szCs w:val="28"/>
        </w:rPr>
        <w:t xml:space="preserve"> </w:t>
      </w:r>
      <w:proofErr w:type="spellStart"/>
      <w:r w:rsidRPr="00340CCA">
        <w:rPr>
          <w:sz w:val="28"/>
          <w:szCs w:val="28"/>
        </w:rPr>
        <w:t>nhận</w:t>
      </w:r>
      <w:proofErr w:type="spellEnd"/>
      <w:r w:rsidRPr="00340CCA">
        <w:rPr>
          <w:sz w:val="28"/>
          <w:szCs w:val="28"/>
        </w:rPr>
        <w:t>.</w:t>
      </w:r>
    </w:p>
    <w:p w:rsidR="00340CCA" w:rsidRPr="00340CCA" w:rsidRDefault="00340CCA" w:rsidP="00340CCA">
      <w:pPr>
        <w:pStyle w:val="ListParagraph"/>
        <w:spacing w:before="40" w:after="40"/>
        <w:ind w:left="567"/>
        <w:contextualSpacing w:val="0"/>
        <w:rPr>
          <w:iCs/>
          <w:sz w:val="28"/>
          <w:szCs w:val="28"/>
        </w:rPr>
      </w:pPr>
      <w:r w:rsidRPr="00340CCA">
        <w:rPr>
          <w:iCs/>
          <w:sz w:val="28"/>
          <w:szCs w:val="28"/>
        </w:rPr>
        <w:t xml:space="preserve">- </w:t>
      </w:r>
      <w:proofErr w:type="spellStart"/>
      <w:r w:rsidRPr="00340CCA">
        <w:rPr>
          <w:iCs/>
          <w:sz w:val="28"/>
          <w:szCs w:val="28"/>
        </w:rPr>
        <w:t>Thử</w:t>
      </w:r>
      <w:proofErr w:type="spellEnd"/>
      <w:r w:rsidRPr="00340CCA">
        <w:rPr>
          <w:iCs/>
          <w:sz w:val="28"/>
          <w:szCs w:val="28"/>
        </w:rPr>
        <w:t xml:space="preserve"> </w:t>
      </w:r>
      <w:proofErr w:type="spellStart"/>
      <w:r w:rsidRPr="00340CCA">
        <w:rPr>
          <w:iCs/>
          <w:sz w:val="28"/>
          <w:szCs w:val="28"/>
        </w:rPr>
        <w:t>nghiệm</w:t>
      </w:r>
      <w:proofErr w:type="spellEnd"/>
      <w:r w:rsidRPr="00340CCA">
        <w:rPr>
          <w:iCs/>
          <w:sz w:val="28"/>
          <w:szCs w:val="28"/>
        </w:rPr>
        <w:t>:</w:t>
      </w:r>
    </w:p>
    <w:p w:rsidR="00340CCA" w:rsidRPr="00340CCA" w:rsidRDefault="00340CCA" w:rsidP="00340CCA">
      <w:pPr>
        <w:spacing w:before="40" w:after="40"/>
        <w:ind w:firstLine="567"/>
        <w:rPr>
          <w:iCs/>
          <w:sz w:val="28"/>
          <w:szCs w:val="28"/>
        </w:rPr>
      </w:pPr>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Hướng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dẫn</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vận</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hành</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chạy</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thử</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xe</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và</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sử</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dụng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các</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thiết</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bị</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trên</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xe</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theo</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tiêu</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chuẩn</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và</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quy</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định</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của</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hãng</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sản</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xuất</w:t>
      </w:r>
      <w:proofErr w:type="spellEnd"/>
      <w:r w:rsidRPr="00340CCA">
        <w:rPr>
          <w:rStyle w:val="fontstyle01"/>
          <w:rFonts w:ascii="Times New Roman" w:hAnsi="Times New Roman"/>
          <w:color w:val="auto"/>
        </w:rPr>
        <w:t xml:space="preserve"> </w:t>
      </w:r>
      <w:proofErr w:type="spellStart"/>
      <w:r w:rsidRPr="00340CCA">
        <w:rPr>
          <w:rStyle w:val="fontstyle01"/>
          <w:rFonts w:ascii="Times New Roman" w:hAnsi="Times New Roman"/>
          <w:color w:val="auto"/>
        </w:rPr>
        <w:t>ôtô</w:t>
      </w:r>
      <w:proofErr w:type="spellEnd"/>
      <w:r w:rsidRPr="00340CCA">
        <w:rPr>
          <w:rStyle w:val="fontstyle01"/>
          <w:rFonts w:ascii="Times New Roman" w:hAnsi="Times New Roman"/>
          <w:color w:val="auto"/>
        </w:rPr>
        <w:t>.</w:t>
      </w:r>
    </w:p>
    <w:p w:rsidR="003D042E" w:rsidRPr="00340CCA" w:rsidRDefault="003D042E"/>
    <w:sectPr w:rsidR="003D042E" w:rsidRPr="00340CCA" w:rsidSect="00BC1F98">
      <w:pgSz w:w="11905" w:h="16838" w:code="9"/>
      <w:pgMar w:top="862" w:right="862" w:bottom="1276" w:left="1622" w:header="720" w:footer="0" w:gutter="0"/>
      <w:paperSrc w:first="7"/>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461E"/>
    <w:multiLevelType w:val="hybridMultilevel"/>
    <w:tmpl w:val="5F3E5D20"/>
    <w:lvl w:ilvl="0" w:tplc="DAB61B82">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B06CA"/>
    <w:multiLevelType w:val="hybridMultilevel"/>
    <w:tmpl w:val="37E005BC"/>
    <w:lvl w:ilvl="0" w:tplc="6FB4DC2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354A253B"/>
    <w:multiLevelType w:val="hybridMultilevel"/>
    <w:tmpl w:val="E7C2A38A"/>
    <w:lvl w:ilvl="0" w:tplc="271CCAD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3784061"/>
    <w:multiLevelType w:val="hybridMultilevel"/>
    <w:tmpl w:val="00F2C62A"/>
    <w:lvl w:ilvl="0" w:tplc="6FB4DC2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6AE76498"/>
    <w:multiLevelType w:val="hybridMultilevel"/>
    <w:tmpl w:val="BC70BCA8"/>
    <w:lvl w:ilvl="0" w:tplc="6FB4DC2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CA"/>
    <w:rsid w:val="00340CCA"/>
    <w:rsid w:val="003D042E"/>
    <w:rsid w:val="004708DF"/>
    <w:rsid w:val="00511096"/>
    <w:rsid w:val="00BC1F98"/>
    <w:rsid w:val="00DB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9434"/>
  <w15:chartTrackingRefBased/>
  <w15:docId w15:val="{AF474715-4F2B-476E-9ED0-9BDDB1E6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CC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autoRedefine/>
    <w:uiPriority w:val="9"/>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qFormat/>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Subtitle">
    <w:name w:val="Subtitle"/>
    <w:basedOn w:val="Normal"/>
    <w:link w:val="SubtitleChar"/>
    <w:uiPriority w:val="11"/>
    <w:qFormat/>
    <w:rsid w:val="00340CCA"/>
    <w:pPr>
      <w:jc w:val="center"/>
    </w:pPr>
    <w:rPr>
      <w:b/>
      <w:sz w:val="44"/>
    </w:rPr>
  </w:style>
  <w:style w:type="character" w:customStyle="1" w:styleId="SubtitleChar">
    <w:name w:val="Subtitle Char"/>
    <w:basedOn w:val="DefaultParagraphFont"/>
    <w:link w:val="Subtitle"/>
    <w:uiPriority w:val="11"/>
    <w:qFormat/>
    <w:rsid w:val="00340CCA"/>
    <w:rPr>
      <w:rFonts w:ascii="Times New Roman" w:eastAsia="Times New Roman" w:hAnsi="Times New Roman" w:cs="Times New Roman"/>
      <w:b/>
      <w:sz w:val="44"/>
      <w:szCs w:val="20"/>
    </w:rPr>
  </w:style>
  <w:style w:type="paragraph" w:customStyle="1" w:styleId="SectionVIHeader">
    <w:name w:val="Section VI. Header"/>
    <w:basedOn w:val="Normal"/>
    <w:rsid w:val="00340CCA"/>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340CC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340CCA"/>
    <w:rPr>
      <w:rFonts w:ascii="Times New Roman" w:eastAsia="Times New Roman" w:hAnsi="Times New Roman" w:cs="Times New Roman"/>
      <w:sz w:val="24"/>
      <w:szCs w:val="20"/>
    </w:rPr>
  </w:style>
  <w:style w:type="character" w:customStyle="1" w:styleId="fontstyle01">
    <w:name w:val="fontstyle01"/>
    <w:rsid w:val="00340CC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2025-10-30T04:00:00Z</dcterms:created>
  <dcterms:modified xsi:type="dcterms:W3CDTF">2025-10-30T04:00:00Z</dcterms:modified>
</cp:coreProperties>
</file>