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93859" w14:textId="77777777" w:rsidR="00880103" w:rsidRPr="00180F17" w:rsidRDefault="00880103" w:rsidP="00880103">
      <w:pPr>
        <w:jc w:val="center"/>
        <w:outlineLvl w:val="0"/>
        <w:rPr>
          <w:b/>
          <w:sz w:val="28"/>
          <w:szCs w:val="28"/>
          <w:lang w:val="nl-NL"/>
        </w:rPr>
      </w:pPr>
      <w:r w:rsidRPr="00180F17">
        <w:rPr>
          <w:b/>
          <w:sz w:val="28"/>
          <w:szCs w:val="28"/>
          <w:lang w:val="nl-NL"/>
        </w:rPr>
        <w:t>Phần 2. YÊU CẦU VỀ KỸ THUẬT</w:t>
      </w:r>
    </w:p>
    <w:p w14:paraId="25137391" w14:textId="77777777" w:rsidR="00880103" w:rsidRPr="00180F17" w:rsidRDefault="00880103" w:rsidP="00880103">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6455538" w14:textId="77777777" w:rsidR="00880103" w:rsidRPr="00180F17" w:rsidRDefault="00880103" w:rsidP="00880103">
      <w:pPr>
        <w:pStyle w:val="Subtitle"/>
        <w:rPr>
          <w:sz w:val="20"/>
          <w:szCs w:val="32"/>
          <w:lang w:val="nl-NL"/>
        </w:rPr>
      </w:pPr>
    </w:p>
    <w:p w14:paraId="5CE3337D" w14:textId="77777777" w:rsidR="00880103" w:rsidRPr="00813387" w:rsidRDefault="00880103" w:rsidP="00880103">
      <w:pPr>
        <w:pStyle w:val="SectionVIHeader"/>
        <w:widowControl w:val="0"/>
        <w:spacing w:after="120" w:line="264" w:lineRule="auto"/>
        <w:ind w:firstLine="709"/>
        <w:jc w:val="both"/>
        <w:rPr>
          <w:sz w:val="28"/>
          <w:szCs w:val="28"/>
          <w:lang w:val="nl-NL"/>
        </w:rPr>
      </w:pPr>
      <w:r w:rsidRPr="00A369E2">
        <w:rPr>
          <w:sz w:val="28"/>
          <w:szCs w:val="28"/>
          <w:lang w:val="nl-NL"/>
        </w:rPr>
        <w:t>Mục 1. Yêu cầu về kỹ thuật</w:t>
      </w:r>
    </w:p>
    <w:p w14:paraId="133B1CDA" w14:textId="77777777" w:rsidR="00880103" w:rsidRPr="00813387" w:rsidRDefault="00880103" w:rsidP="00880103">
      <w:pPr>
        <w:widowControl w:val="0"/>
        <w:spacing w:before="120" w:after="120" w:line="264" w:lineRule="auto"/>
        <w:ind w:firstLine="709"/>
        <w:rPr>
          <w:b/>
          <w:iCs/>
          <w:sz w:val="28"/>
          <w:szCs w:val="28"/>
          <w:lang w:val="nl-NL"/>
        </w:rPr>
      </w:pPr>
      <w:r w:rsidRPr="00813387">
        <w:rPr>
          <w:b/>
          <w:iCs/>
          <w:sz w:val="28"/>
          <w:szCs w:val="28"/>
          <w:lang w:val="nl-NL"/>
        </w:rPr>
        <w:t xml:space="preserve">1.1. Giới thiệu chung về </w:t>
      </w:r>
      <w:r w:rsidRPr="00753D2B">
        <w:rPr>
          <w:b/>
          <w:iCs/>
          <w:sz w:val="28"/>
          <w:szCs w:val="28"/>
          <w:lang w:val="nl-NL"/>
        </w:rPr>
        <w:t>dự toán mua sắm</w:t>
      </w:r>
      <w:r w:rsidRPr="00813387">
        <w:rPr>
          <w:b/>
          <w:iCs/>
          <w:sz w:val="28"/>
          <w:szCs w:val="28"/>
          <w:lang w:val="nl-NL"/>
        </w:rPr>
        <w:t>, gói thầu</w:t>
      </w:r>
    </w:p>
    <w:p w14:paraId="5DCE93E3" w14:textId="77777777" w:rsidR="00880103" w:rsidRPr="00732503" w:rsidRDefault="00880103" w:rsidP="00880103">
      <w:pPr>
        <w:widowControl w:val="0"/>
        <w:spacing w:before="120" w:after="120" w:line="264" w:lineRule="auto"/>
        <w:ind w:firstLine="709"/>
        <w:rPr>
          <w:bCs/>
          <w:iCs/>
          <w:sz w:val="28"/>
          <w:szCs w:val="28"/>
          <w:lang w:val="es-ES"/>
        </w:rPr>
      </w:pPr>
      <w:r w:rsidRPr="00732503">
        <w:rPr>
          <w:bCs/>
          <w:iCs/>
          <w:sz w:val="28"/>
          <w:szCs w:val="28"/>
          <w:lang w:val="nl-NL"/>
        </w:rPr>
        <w:t xml:space="preserve">- Tên Chủ đầu tư: </w:t>
      </w:r>
      <w:r w:rsidRPr="00732503">
        <w:rPr>
          <w:bCs/>
          <w:iCs/>
          <w:sz w:val="28"/>
          <w:szCs w:val="28"/>
          <w:lang w:val="es-ES"/>
        </w:rPr>
        <w:t xml:space="preserve">Bệnh viện đa khoa </w:t>
      </w:r>
      <w:r w:rsidRPr="00F9392C">
        <w:rPr>
          <w:bCs/>
          <w:iCs/>
          <w:sz w:val="28"/>
          <w:szCs w:val="28"/>
          <w:lang w:val="es-ES"/>
        </w:rPr>
        <w:t>tỉnh</w:t>
      </w:r>
      <w:r>
        <w:rPr>
          <w:bCs/>
          <w:iCs/>
          <w:sz w:val="28"/>
          <w:szCs w:val="28"/>
          <w:lang w:val="es-ES"/>
        </w:rPr>
        <w:t xml:space="preserve"> </w:t>
      </w:r>
      <w:r w:rsidRPr="00732503">
        <w:rPr>
          <w:bCs/>
          <w:iCs/>
          <w:sz w:val="28"/>
          <w:szCs w:val="28"/>
          <w:lang w:val="es-ES"/>
        </w:rPr>
        <w:t>Lâm Đồng</w:t>
      </w:r>
    </w:p>
    <w:p w14:paraId="590C4A3F" w14:textId="77777777" w:rsidR="00880103" w:rsidRPr="00F9392C" w:rsidRDefault="00880103" w:rsidP="00880103">
      <w:pPr>
        <w:widowControl w:val="0"/>
        <w:spacing w:before="120" w:after="120" w:line="264" w:lineRule="auto"/>
        <w:ind w:firstLine="709"/>
        <w:rPr>
          <w:b/>
          <w:bCs/>
          <w:iCs/>
          <w:sz w:val="28"/>
          <w:szCs w:val="28"/>
          <w:lang w:val="es-ES"/>
        </w:rPr>
      </w:pPr>
      <w:r>
        <w:rPr>
          <w:iCs/>
          <w:sz w:val="28"/>
          <w:szCs w:val="28"/>
        </w:rPr>
        <w:t xml:space="preserve">- </w:t>
      </w:r>
      <w:r w:rsidRPr="00732503">
        <w:rPr>
          <w:iCs/>
          <w:sz w:val="28"/>
          <w:szCs w:val="28"/>
          <w:lang w:val="da-DK"/>
        </w:rPr>
        <w:t>Tên gói thầu</w:t>
      </w:r>
      <w:r w:rsidRPr="00732503">
        <w:rPr>
          <w:iCs/>
          <w:sz w:val="28"/>
          <w:szCs w:val="28"/>
          <w:lang w:val="vi-VN"/>
        </w:rPr>
        <w:t>:</w:t>
      </w:r>
      <w:r w:rsidRPr="003928D0">
        <w:t xml:space="preserve"> </w:t>
      </w:r>
      <w:r w:rsidRPr="003928D0">
        <w:rPr>
          <w:iCs/>
          <w:sz w:val="28"/>
          <w:szCs w:val="28"/>
          <w:lang w:val="vi-VN"/>
        </w:rPr>
        <w:t>Vít titan, tự khoan của Bệnh viện đa khoa tỉnh Lâm Đồng</w:t>
      </w:r>
    </w:p>
    <w:p w14:paraId="47894A79" w14:textId="77777777" w:rsidR="00880103" w:rsidRPr="00F9392C" w:rsidRDefault="00880103" w:rsidP="00880103">
      <w:pPr>
        <w:widowControl w:val="0"/>
        <w:spacing w:before="120" w:after="120" w:line="264" w:lineRule="auto"/>
        <w:ind w:firstLine="709"/>
        <w:rPr>
          <w:b/>
          <w:bCs/>
          <w:iCs/>
          <w:sz w:val="28"/>
          <w:szCs w:val="28"/>
          <w:lang w:val="es-ES"/>
        </w:rPr>
      </w:pPr>
      <w:r w:rsidRPr="00F9392C">
        <w:rPr>
          <w:bCs/>
          <w:iCs/>
          <w:sz w:val="28"/>
          <w:szCs w:val="28"/>
          <w:lang w:val="es-ES"/>
        </w:rPr>
        <w:t xml:space="preserve">- Dự toán mua sắm: </w:t>
      </w:r>
      <w:r w:rsidRPr="003928D0">
        <w:rPr>
          <w:bCs/>
          <w:iCs/>
          <w:sz w:val="28"/>
          <w:szCs w:val="28"/>
        </w:rPr>
        <w:t>Vít titan, tự khoan của Bệnh viện đa khoa tỉnh Lâm Đồng</w:t>
      </w:r>
    </w:p>
    <w:p w14:paraId="78FAD9E6" w14:textId="77777777" w:rsidR="00880103" w:rsidRPr="00F9392C" w:rsidRDefault="00880103" w:rsidP="00880103">
      <w:pPr>
        <w:widowControl w:val="0"/>
        <w:spacing w:after="120"/>
        <w:ind w:firstLine="709"/>
        <w:rPr>
          <w:bCs/>
          <w:iCs/>
          <w:sz w:val="28"/>
          <w:szCs w:val="28"/>
          <w:lang w:val="es-ES"/>
        </w:rPr>
      </w:pPr>
      <w:r w:rsidRPr="00F9392C">
        <w:rPr>
          <w:bCs/>
          <w:iCs/>
          <w:sz w:val="28"/>
          <w:szCs w:val="28"/>
          <w:lang w:val="es-ES"/>
        </w:rPr>
        <w:t>- Địa điểm thực hiện: Bệnh viện đa khoa tỉnh Lâm Đồng; địa chỉ: Số 01 Phạm Ngọc Thạch, phường Cam Ly - Đà Lạt, Lâm Đồng;</w:t>
      </w:r>
    </w:p>
    <w:p w14:paraId="4A863381" w14:textId="77777777" w:rsidR="00880103" w:rsidRPr="00F9392C" w:rsidRDefault="00880103" w:rsidP="00880103">
      <w:pPr>
        <w:widowControl w:val="0"/>
        <w:spacing w:after="120"/>
        <w:ind w:firstLine="709"/>
        <w:rPr>
          <w:sz w:val="28"/>
          <w:szCs w:val="28"/>
          <w:lang w:val="da-DK"/>
        </w:rPr>
      </w:pPr>
      <w:r w:rsidRPr="00F9392C">
        <w:rPr>
          <w:bCs/>
          <w:iCs/>
          <w:sz w:val="28"/>
          <w:szCs w:val="28"/>
          <w:lang w:val="es-ES"/>
        </w:rPr>
        <w:t>- Thời gian thực hiện hợp đồng:</w:t>
      </w:r>
      <w:r w:rsidRPr="00F9392C">
        <w:rPr>
          <w:iCs/>
          <w:sz w:val="28"/>
          <w:szCs w:val="28"/>
          <w:lang w:val="it-IT"/>
        </w:rPr>
        <w:t xml:space="preserve"> </w:t>
      </w:r>
      <w:r w:rsidRPr="00F9392C">
        <w:rPr>
          <w:sz w:val="28"/>
          <w:szCs w:val="28"/>
          <w:lang w:val="es-ES"/>
        </w:rPr>
        <w:t>1</w:t>
      </w:r>
      <w:r>
        <w:rPr>
          <w:sz w:val="28"/>
          <w:szCs w:val="28"/>
          <w:lang w:val="es-ES"/>
        </w:rPr>
        <w:t xml:space="preserve">2 </w:t>
      </w:r>
      <w:r w:rsidRPr="00F9392C">
        <w:rPr>
          <w:sz w:val="28"/>
          <w:szCs w:val="28"/>
          <w:lang w:val="es-ES"/>
        </w:rPr>
        <w:t>tháng</w:t>
      </w:r>
      <w:r w:rsidRPr="00F9392C">
        <w:rPr>
          <w:sz w:val="28"/>
          <w:szCs w:val="28"/>
          <w:lang w:val="da-DK"/>
        </w:rPr>
        <w:t xml:space="preserve"> kể từ ngày hợp đồng có hiệu lực, bao gồm cả ngày nghỉ, lễ;</w:t>
      </w:r>
    </w:p>
    <w:p w14:paraId="1972CBE2" w14:textId="77777777" w:rsidR="00880103" w:rsidRPr="00F9392C" w:rsidRDefault="00880103" w:rsidP="00880103">
      <w:pPr>
        <w:widowControl w:val="0"/>
        <w:spacing w:after="120"/>
        <w:ind w:firstLine="709"/>
        <w:rPr>
          <w:sz w:val="28"/>
          <w:szCs w:val="28"/>
          <w:lang w:val="da-DK"/>
        </w:rPr>
      </w:pPr>
      <w:r w:rsidRPr="00F9392C">
        <w:rPr>
          <w:sz w:val="28"/>
          <w:szCs w:val="28"/>
          <w:lang w:val="da-DK"/>
        </w:rPr>
        <w:t xml:space="preserve">- Nguồn vốn: </w:t>
      </w:r>
      <w:r w:rsidRPr="003928D0">
        <w:rPr>
          <w:sz w:val="28"/>
          <w:szCs w:val="28"/>
          <w:lang w:val="es-ES"/>
        </w:rPr>
        <w:t>Nguồn thu dịch vụ khám chữa bệnh của Bệnh viện đa khoa tỉnh Lâm Đồng (dự toán năm 2025 và dự kiến thu năm 2026)</w:t>
      </w:r>
    </w:p>
    <w:p w14:paraId="640465C8" w14:textId="77777777" w:rsidR="00880103" w:rsidRPr="003928D0" w:rsidRDefault="00880103" w:rsidP="00880103">
      <w:pPr>
        <w:widowControl w:val="0"/>
        <w:spacing w:after="120"/>
        <w:ind w:firstLine="709"/>
        <w:rPr>
          <w:bCs/>
          <w:sz w:val="28"/>
          <w:szCs w:val="28"/>
          <w:lang w:val="es-ES"/>
        </w:rPr>
      </w:pPr>
      <w:r w:rsidRPr="00F9392C">
        <w:rPr>
          <w:sz w:val="28"/>
          <w:szCs w:val="28"/>
          <w:lang w:val="da-DK"/>
        </w:rPr>
        <w:t xml:space="preserve">- Hình thức lựa chọn nhà thầu: </w:t>
      </w:r>
      <w:r w:rsidRPr="003928D0">
        <w:rPr>
          <w:bCs/>
          <w:sz w:val="28"/>
          <w:szCs w:val="28"/>
          <w:lang w:val="es-ES"/>
        </w:rPr>
        <w:t>Chào hàng cạnh tranh qua hệ thống mạng đấu thầu quốc gia</w:t>
      </w:r>
    </w:p>
    <w:p w14:paraId="17C18AD7" w14:textId="77777777" w:rsidR="00880103" w:rsidRPr="00F9392C" w:rsidRDefault="00880103" w:rsidP="00880103">
      <w:pPr>
        <w:widowControl w:val="0"/>
        <w:spacing w:after="120"/>
        <w:ind w:firstLine="709"/>
        <w:rPr>
          <w:sz w:val="28"/>
          <w:szCs w:val="28"/>
          <w:lang w:val="da-DK"/>
        </w:rPr>
      </w:pPr>
      <w:r w:rsidRPr="00F9392C">
        <w:rPr>
          <w:sz w:val="28"/>
          <w:szCs w:val="28"/>
          <w:lang w:val="da-DK"/>
        </w:rPr>
        <w:t>- Phương thức lựa chọn nhà thầu: Một giai đoạn, một túi hồ sơ;</w:t>
      </w:r>
    </w:p>
    <w:p w14:paraId="76F82422" w14:textId="77777777" w:rsidR="00880103" w:rsidRPr="00F9392C" w:rsidRDefault="00880103" w:rsidP="00880103">
      <w:pPr>
        <w:widowControl w:val="0"/>
        <w:spacing w:after="120"/>
        <w:ind w:firstLine="709"/>
        <w:rPr>
          <w:iCs/>
          <w:sz w:val="28"/>
          <w:szCs w:val="28"/>
          <w:lang w:val="it-IT"/>
        </w:rPr>
      </w:pPr>
      <w:r w:rsidRPr="00F9392C">
        <w:rPr>
          <w:iCs/>
          <w:sz w:val="28"/>
          <w:szCs w:val="28"/>
          <w:lang w:val="it-IT"/>
        </w:rPr>
        <w:t xml:space="preserve">- Thời gian tổ chức lựa chọn nhà thầu: </w:t>
      </w:r>
      <w:r>
        <w:rPr>
          <w:iCs/>
          <w:sz w:val="28"/>
          <w:szCs w:val="28"/>
          <w:lang w:val="da-DK"/>
        </w:rPr>
        <w:t>45</w:t>
      </w:r>
      <w:r w:rsidRPr="00F9392C">
        <w:rPr>
          <w:iCs/>
          <w:sz w:val="28"/>
          <w:szCs w:val="28"/>
          <w:lang w:val="it-IT"/>
        </w:rPr>
        <w:t xml:space="preserve"> ngày.</w:t>
      </w:r>
    </w:p>
    <w:p w14:paraId="288F17E0" w14:textId="77777777" w:rsidR="00880103" w:rsidRPr="00F9392C" w:rsidRDefault="00880103" w:rsidP="00880103">
      <w:pPr>
        <w:widowControl w:val="0"/>
        <w:spacing w:after="120"/>
        <w:ind w:firstLine="709"/>
        <w:rPr>
          <w:iCs/>
          <w:sz w:val="28"/>
          <w:szCs w:val="28"/>
          <w:lang w:val="it-IT"/>
        </w:rPr>
      </w:pPr>
      <w:r w:rsidRPr="00F9392C">
        <w:rPr>
          <w:iCs/>
          <w:sz w:val="28"/>
          <w:szCs w:val="28"/>
          <w:lang w:val="it-IT"/>
        </w:rPr>
        <w:t>- Thời gian bắt đầu tổ chức lựa chọn nhà thầu</w:t>
      </w:r>
      <w:r w:rsidRPr="00F9392C">
        <w:rPr>
          <w:sz w:val="28"/>
          <w:szCs w:val="28"/>
          <w:lang w:val="da-DK"/>
        </w:rPr>
        <w:t xml:space="preserve">: </w:t>
      </w:r>
      <w:r w:rsidRPr="003928D0">
        <w:rPr>
          <w:sz w:val="28"/>
          <w:szCs w:val="28"/>
          <w:lang w:val="da-DK"/>
        </w:rPr>
        <w:t>Quý IV/2025</w:t>
      </w:r>
    </w:p>
    <w:p w14:paraId="1493B908" w14:textId="77777777" w:rsidR="00880103" w:rsidRPr="00F9392C" w:rsidRDefault="00880103" w:rsidP="00880103">
      <w:pPr>
        <w:widowControl w:val="0"/>
        <w:spacing w:before="120" w:after="120" w:line="264" w:lineRule="auto"/>
        <w:ind w:firstLine="709"/>
        <w:rPr>
          <w:iCs/>
          <w:sz w:val="28"/>
          <w:szCs w:val="28"/>
          <w:lang w:val="it-IT"/>
        </w:rPr>
      </w:pPr>
      <w:r w:rsidRPr="00F9392C">
        <w:rPr>
          <w:iCs/>
          <w:sz w:val="28"/>
          <w:szCs w:val="28"/>
          <w:lang w:val="it-IT"/>
        </w:rPr>
        <w:t>- Loại hợp đồng: Đơn giá cố định</w:t>
      </w:r>
    </w:p>
    <w:p w14:paraId="022E146B" w14:textId="77777777" w:rsidR="00880103" w:rsidRDefault="00880103" w:rsidP="00880103">
      <w:pPr>
        <w:widowControl w:val="0"/>
        <w:spacing w:before="120" w:after="120" w:line="264" w:lineRule="auto"/>
        <w:ind w:firstLine="709"/>
        <w:rPr>
          <w:iCs/>
          <w:sz w:val="28"/>
          <w:szCs w:val="28"/>
          <w:lang w:val="it-IT"/>
        </w:rPr>
      </w:pPr>
      <w:r w:rsidRPr="00F9392C">
        <w:rPr>
          <w:iCs/>
          <w:sz w:val="28"/>
          <w:szCs w:val="28"/>
          <w:lang w:val="vi-VN"/>
        </w:rPr>
        <w:t>- T</w:t>
      </w:r>
      <w:r w:rsidRPr="00F9392C">
        <w:rPr>
          <w:iCs/>
          <w:sz w:val="28"/>
          <w:szCs w:val="28"/>
          <w:lang w:val="da-DK"/>
        </w:rPr>
        <w:t xml:space="preserve">hời gian thực hiện gói thầu: </w:t>
      </w:r>
      <w:r w:rsidRPr="00F9392C">
        <w:rPr>
          <w:iCs/>
          <w:sz w:val="28"/>
          <w:szCs w:val="28"/>
          <w:lang w:val="it-IT"/>
        </w:rPr>
        <w:t>1</w:t>
      </w:r>
      <w:r>
        <w:rPr>
          <w:iCs/>
          <w:sz w:val="28"/>
          <w:szCs w:val="28"/>
          <w:lang w:val="it-IT"/>
        </w:rPr>
        <w:t>2</w:t>
      </w:r>
      <w:r w:rsidRPr="00F9392C">
        <w:rPr>
          <w:iCs/>
          <w:sz w:val="28"/>
          <w:szCs w:val="28"/>
          <w:lang w:val="it-IT"/>
        </w:rPr>
        <w:t xml:space="preserve"> tháng</w:t>
      </w:r>
    </w:p>
    <w:p w14:paraId="3CD1FC4D" w14:textId="77777777" w:rsidR="00880103" w:rsidRPr="00F9392C" w:rsidRDefault="00880103" w:rsidP="00880103">
      <w:pPr>
        <w:widowControl w:val="0"/>
        <w:spacing w:before="120" w:after="120" w:line="264" w:lineRule="auto"/>
        <w:ind w:firstLine="709"/>
        <w:rPr>
          <w:iCs/>
          <w:sz w:val="28"/>
          <w:szCs w:val="28"/>
          <w:lang w:val="it-IT"/>
        </w:rPr>
      </w:pPr>
      <w:r>
        <w:rPr>
          <w:iCs/>
          <w:sz w:val="28"/>
          <w:szCs w:val="28"/>
          <w:lang w:val="it-IT"/>
        </w:rPr>
        <w:t>- Tùy chọn mua thêm: Không áp dụng</w:t>
      </w:r>
    </w:p>
    <w:p w14:paraId="5EC8EEFD" w14:textId="77777777" w:rsidR="00880103" w:rsidRPr="00F9392C" w:rsidRDefault="00880103" w:rsidP="00880103">
      <w:pPr>
        <w:widowControl w:val="0"/>
        <w:spacing w:before="120" w:after="120" w:line="264" w:lineRule="auto"/>
        <w:ind w:firstLine="709"/>
        <w:rPr>
          <w:b/>
          <w:iCs/>
          <w:sz w:val="28"/>
          <w:szCs w:val="28"/>
          <w:lang w:val="nl-NL"/>
        </w:rPr>
      </w:pPr>
      <w:r w:rsidRPr="00F9392C">
        <w:rPr>
          <w:b/>
          <w:iCs/>
          <w:sz w:val="28"/>
          <w:szCs w:val="28"/>
          <w:lang w:val="nl-NL"/>
        </w:rPr>
        <w:t>1.2. Yêu cầu về kỹ thuật</w:t>
      </w:r>
    </w:p>
    <w:p w14:paraId="5D8548A9" w14:textId="77777777" w:rsidR="00880103" w:rsidRDefault="00880103" w:rsidP="00880103">
      <w:pPr>
        <w:spacing w:after="120"/>
        <w:ind w:firstLine="720"/>
        <w:rPr>
          <w:i/>
          <w:spacing w:val="-2"/>
          <w:sz w:val="28"/>
          <w:szCs w:val="28"/>
          <w:lang w:val="nl-NL"/>
        </w:rPr>
      </w:pPr>
      <w:r w:rsidRPr="00F9392C">
        <w:rPr>
          <w:sz w:val="28"/>
          <w:szCs w:val="28"/>
          <w:lang w:val="it-IT"/>
        </w:rPr>
        <w:t xml:space="preserve">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 </w:t>
      </w:r>
      <w:r w:rsidRPr="00F9392C">
        <w:rPr>
          <w:i/>
          <w:iCs/>
          <w:sz w:val="28"/>
          <w:szCs w:val="28"/>
          <w:lang w:val="it-IT"/>
        </w:rPr>
        <w:t>(có đính kèm file excel)</w:t>
      </w:r>
      <w:r w:rsidRPr="00F9392C">
        <w:rPr>
          <w:sz w:val="28"/>
          <w:szCs w:val="28"/>
          <w:lang w:val="it-IT"/>
        </w:rPr>
        <w:t>:</w:t>
      </w:r>
      <w:r w:rsidRPr="00F9392C">
        <w:rPr>
          <w:i/>
          <w:spacing w:val="-2"/>
          <w:sz w:val="28"/>
          <w:szCs w:val="28"/>
          <w:lang w:val="nl-NL"/>
        </w:rPr>
        <w:t xml:space="preserve"> </w:t>
      </w:r>
    </w:p>
    <w:p w14:paraId="5D4152AF" w14:textId="77777777" w:rsidR="00880103" w:rsidRDefault="00880103" w:rsidP="00880103">
      <w:pPr>
        <w:spacing w:after="120"/>
        <w:ind w:firstLine="720"/>
        <w:jc w:val="center"/>
        <w:rPr>
          <w:b/>
          <w:bCs/>
          <w:iCs/>
          <w:spacing w:val="-2"/>
          <w:sz w:val="28"/>
          <w:szCs w:val="28"/>
          <w:lang w:val="nl-NL"/>
        </w:rPr>
        <w:sectPr w:rsidR="00880103" w:rsidSect="005C4BA8">
          <w:footnotePr>
            <w:numRestart w:val="eachSect"/>
          </w:footnotePr>
          <w:pgSz w:w="11906" w:h="16838" w:code="9"/>
          <w:pgMar w:top="1134" w:right="1134" w:bottom="1134" w:left="1701" w:header="720" w:footer="720" w:gutter="0"/>
          <w:cols w:space="720"/>
          <w:docGrid w:linePitch="381"/>
        </w:sectPr>
      </w:pPr>
    </w:p>
    <w:p w14:paraId="2E0DF4DE" w14:textId="77777777" w:rsidR="00880103" w:rsidRDefault="00880103" w:rsidP="00880103">
      <w:pPr>
        <w:spacing w:after="120"/>
        <w:ind w:firstLine="720"/>
        <w:jc w:val="center"/>
        <w:rPr>
          <w:b/>
          <w:bCs/>
          <w:iCs/>
          <w:spacing w:val="-2"/>
          <w:sz w:val="28"/>
          <w:szCs w:val="28"/>
          <w:lang w:val="nl-NL"/>
        </w:rPr>
      </w:pPr>
      <w:r w:rsidRPr="007B7008">
        <w:rPr>
          <w:b/>
          <w:bCs/>
          <w:iCs/>
          <w:spacing w:val="-2"/>
          <w:sz w:val="28"/>
          <w:szCs w:val="28"/>
          <w:lang w:val="nl-NL"/>
        </w:rPr>
        <w:lastRenderedPageBreak/>
        <w:t>BẢNG YÊU CẦU KỸ THUẬT CỦA HÀNG HÓA</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90"/>
        <w:gridCol w:w="666"/>
        <w:gridCol w:w="768"/>
        <w:gridCol w:w="3595"/>
        <w:gridCol w:w="678"/>
        <w:gridCol w:w="904"/>
        <w:gridCol w:w="678"/>
        <w:gridCol w:w="720"/>
        <w:gridCol w:w="883"/>
        <w:gridCol w:w="678"/>
        <w:gridCol w:w="757"/>
        <w:gridCol w:w="828"/>
        <w:gridCol w:w="678"/>
        <w:gridCol w:w="681"/>
      </w:tblGrid>
      <w:tr w:rsidR="00880103" w:rsidRPr="00A90FC9" w14:paraId="3AA30ABC" w14:textId="77777777" w:rsidTr="0051453B">
        <w:trPr>
          <w:trHeight w:val="284"/>
          <w:tblHeader/>
          <w:jc w:val="center"/>
        </w:trPr>
        <w:tc>
          <w:tcPr>
            <w:tcW w:w="2450" w:type="pct"/>
            <w:gridSpan w:val="5"/>
            <w:shd w:val="clear" w:color="000000" w:fill="FFFFFF"/>
            <w:vAlign w:val="center"/>
          </w:tcPr>
          <w:p w14:paraId="6877B4B3" w14:textId="77777777" w:rsidR="00880103" w:rsidRPr="00A90FC9" w:rsidRDefault="00880103" w:rsidP="0051453B">
            <w:pPr>
              <w:jc w:val="center"/>
              <w:rPr>
                <w:b/>
                <w:bCs/>
                <w:color w:val="000000"/>
                <w:szCs w:val="24"/>
                <w:lang w:val="it-IT"/>
              </w:rPr>
            </w:pPr>
            <w:r w:rsidRPr="00A90FC9">
              <w:rPr>
                <w:b/>
                <w:bCs/>
                <w:iCs/>
                <w:color w:val="000000" w:themeColor="text1"/>
                <w:szCs w:val="24"/>
                <w:lang w:val="de-DE"/>
              </w:rPr>
              <w:t>Nội dung yêu cầu của HSMT</w:t>
            </w:r>
          </w:p>
        </w:tc>
        <w:tc>
          <w:tcPr>
            <w:tcW w:w="2550" w:type="pct"/>
            <w:gridSpan w:val="10"/>
            <w:vAlign w:val="center"/>
          </w:tcPr>
          <w:p w14:paraId="535C1EE1" w14:textId="77777777" w:rsidR="00880103" w:rsidRPr="00A90FC9" w:rsidRDefault="00880103" w:rsidP="0051453B">
            <w:pPr>
              <w:jc w:val="center"/>
              <w:rPr>
                <w:b/>
                <w:bCs/>
                <w:color w:val="000000"/>
                <w:szCs w:val="24"/>
                <w:lang w:val="it-IT"/>
              </w:rPr>
            </w:pPr>
            <w:r w:rsidRPr="00A90FC9">
              <w:rPr>
                <w:b/>
                <w:bCs/>
                <w:color w:val="000000"/>
                <w:szCs w:val="24"/>
                <w:lang w:val="it-IT"/>
              </w:rPr>
              <w:t>Đáp ứng của HSDT</w:t>
            </w:r>
          </w:p>
          <w:p w14:paraId="10196E24" w14:textId="77777777" w:rsidR="00880103" w:rsidRPr="00A90FC9" w:rsidRDefault="00880103" w:rsidP="0051453B">
            <w:pPr>
              <w:jc w:val="center"/>
              <w:rPr>
                <w:b/>
                <w:bCs/>
                <w:color w:val="000000"/>
                <w:szCs w:val="24"/>
                <w:lang w:val="it-IT"/>
              </w:rPr>
            </w:pPr>
            <w:r w:rsidRPr="00A90FC9">
              <w:rPr>
                <w:b/>
                <w:bCs/>
                <w:color w:val="000000"/>
                <w:szCs w:val="24"/>
                <w:lang w:val="it-IT"/>
              </w:rPr>
              <w:t>(Nhà thầu ghi rõ khả năng đáp ứng của hàng hóa chào thầu)</w:t>
            </w:r>
          </w:p>
        </w:tc>
      </w:tr>
      <w:tr w:rsidR="00880103" w:rsidRPr="00A90FC9" w14:paraId="29D35077" w14:textId="77777777" w:rsidTr="0051453B">
        <w:trPr>
          <w:trHeight w:val="1564"/>
          <w:tblHeader/>
          <w:jc w:val="center"/>
        </w:trPr>
        <w:tc>
          <w:tcPr>
            <w:tcW w:w="228" w:type="pct"/>
            <w:shd w:val="clear" w:color="000000" w:fill="FFFFFF"/>
            <w:vAlign w:val="center"/>
          </w:tcPr>
          <w:p w14:paraId="1BDF95DB" w14:textId="77777777" w:rsidR="00880103" w:rsidRPr="00A90FC9" w:rsidRDefault="00880103" w:rsidP="0051453B">
            <w:pPr>
              <w:jc w:val="center"/>
              <w:rPr>
                <w:b/>
                <w:bCs/>
                <w:color w:val="000000"/>
                <w:szCs w:val="24"/>
              </w:rPr>
            </w:pPr>
            <w:r w:rsidRPr="00A90FC9">
              <w:rPr>
                <w:b/>
                <w:bCs/>
                <w:color w:val="000000"/>
                <w:szCs w:val="24"/>
              </w:rPr>
              <w:t>STT</w:t>
            </w:r>
          </w:p>
          <w:p w14:paraId="6B84B7F1"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Mặt hàng</w:t>
            </w:r>
          </w:p>
        </w:tc>
        <w:tc>
          <w:tcPr>
            <w:tcW w:w="508" w:type="pct"/>
            <w:vAlign w:val="center"/>
          </w:tcPr>
          <w:p w14:paraId="5D917A08"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Tên hàng hóa</w:t>
            </w:r>
          </w:p>
        </w:tc>
        <w:tc>
          <w:tcPr>
            <w:tcW w:w="227" w:type="pct"/>
            <w:vAlign w:val="center"/>
          </w:tcPr>
          <w:p w14:paraId="31036AE3"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ĐVT</w:t>
            </w:r>
          </w:p>
        </w:tc>
        <w:tc>
          <w:tcPr>
            <w:tcW w:w="262" w:type="pct"/>
            <w:vAlign w:val="center"/>
          </w:tcPr>
          <w:p w14:paraId="6B28421B"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Số lượng</w:t>
            </w:r>
          </w:p>
        </w:tc>
        <w:tc>
          <w:tcPr>
            <w:tcW w:w="1225" w:type="pct"/>
            <w:vAlign w:val="center"/>
          </w:tcPr>
          <w:p w14:paraId="027CF621"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Thông số kỹ thuật</w:t>
            </w:r>
          </w:p>
        </w:tc>
        <w:tc>
          <w:tcPr>
            <w:tcW w:w="231" w:type="pct"/>
            <w:vAlign w:val="center"/>
          </w:tcPr>
          <w:p w14:paraId="0EFB0E42"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Tên hàng hóa dự thầu</w:t>
            </w:r>
          </w:p>
        </w:tc>
        <w:tc>
          <w:tcPr>
            <w:tcW w:w="308" w:type="pct"/>
            <w:vAlign w:val="center"/>
          </w:tcPr>
          <w:p w14:paraId="505EAB48"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Tên thương mại</w:t>
            </w:r>
          </w:p>
        </w:tc>
        <w:tc>
          <w:tcPr>
            <w:tcW w:w="231" w:type="pct"/>
            <w:vAlign w:val="center"/>
          </w:tcPr>
          <w:p w14:paraId="5ADDC791"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Ký hiệu</w:t>
            </w:r>
          </w:p>
        </w:tc>
        <w:tc>
          <w:tcPr>
            <w:tcW w:w="245" w:type="pct"/>
            <w:vAlign w:val="center"/>
          </w:tcPr>
          <w:p w14:paraId="093DDA6C"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Hãng SX/ xuất xứ</w:t>
            </w:r>
          </w:p>
        </w:tc>
        <w:tc>
          <w:tcPr>
            <w:tcW w:w="301" w:type="pct"/>
            <w:vAlign w:val="center"/>
          </w:tcPr>
          <w:p w14:paraId="24F1256C"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Liệt kê tài liệu về tính hợp lệ của hàng hóa</w:t>
            </w:r>
          </w:p>
        </w:tc>
        <w:tc>
          <w:tcPr>
            <w:tcW w:w="231" w:type="pct"/>
            <w:vAlign w:val="center"/>
          </w:tcPr>
          <w:p w14:paraId="52355EF3"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ĐVT</w:t>
            </w:r>
          </w:p>
        </w:tc>
        <w:tc>
          <w:tcPr>
            <w:tcW w:w="258" w:type="pct"/>
            <w:vAlign w:val="center"/>
          </w:tcPr>
          <w:p w14:paraId="64886B63"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Số lượng</w:t>
            </w:r>
          </w:p>
        </w:tc>
        <w:tc>
          <w:tcPr>
            <w:tcW w:w="282" w:type="pct"/>
            <w:vAlign w:val="center"/>
          </w:tcPr>
          <w:p w14:paraId="608CB05F"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Thông số kỹ thuật</w:t>
            </w:r>
          </w:p>
        </w:tc>
        <w:tc>
          <w:tcPr>
            <w:tcW w:w="231" w:type="pct"/>
            <w:vAlign w:val="center"/>
          </w:tcPr>
          <w:p w14:paraId="10570C93"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Quy cách đóng gói</w:t>
            </w:r>
          </w:p>
        </w:tc>
        <w:tc>
          <w:tcPr>
            <w:tcW w:w="232" w:type="pct"/>
            <w:vAlign w:val="center"/>
          </w:tcPr>
          <w:p w14:paraId="768A11A1" w14:textId="77777777" w:rsidR="00880103" w:rsidRPr="00A90FC9" w:rsidRDefault="00880103" w:rsidP="0051453B">
            <w:pPr>
              <w:spacing w:before="60" w:after="60"/>
              <w:ind w:left="-57" w:right="-57"/>
              <w:jc w:val="center"/>
              <w:rPr>
                <w:b/>
                <w:bCs/>
                <w:color w:val="000000" w:themeColor="text1"/>
                <w:szCs w:val="24"/>
              </w:rPr>
            </w:pPr>
            <w:r w:rsidRPr="00A90FC9">
              <w:rPr>
                <w:b/>
                <w:bCs/>
                <w:color w:val="000000"/>
                <w:szCs w:val="24"/>
              </w:rPr>
              <w:t>Mã 5086 (nếu có)</w:t>
            </w:r>
          </w:p>
        </w:tc>
      </w:tr>
      <w:tr w:rsidR="00880103" w:rsidRPr="00484481" w14:paraId="1F4278DE" w14:textId="77777777" w:rsidTr="0051453B">
        <w:trPr>
          <w:trHeight w:val="1564"/>
          <w:tblHeader/>
          <w:jc w:val="center"/>
        </w:trPr>
        <w:tc>
          <w:tcPr>
            <w:tcW w:w="228" w:type="pct"/>
            <w:tcBorders>
              <w:bottom w:val="single" w:sz="4" w:space="0" w:color="auto"/>
            </w:tcBorders>
            <w:shd w:val="clear" w:color="000000" w:fill="FFFFFF"/>
            <w:vAlign w:val="center"/>
          </w:tcPr>
          <w:p w14:paraId="2AC2AC30" w14:textId="77777777" w:rsidR="00880103" w:rsidRPr="00484481" w:rsidRDefault="00880103" w:rsidP="0051453B">
            <w:pPr>
              <w:jc w:val="center"/>
              <w:rPr>
                <w:color w:val="000000"/>
                <w:szCs w:val="24"/>
              </w:rPr>
            </w:pPr>
            <w:r w:rsidRPr="00484481">
              <w:rPr>
                <w:color w:val="000000"/>
                <w:szCs w:val="24"/>
              </w:rPr>
              <w:t>1</w:t>
            </w:r>
          </w:p>
        </w:tc>
        <w:tc>
          <w:tcPr>
            <w:tcW w:w="508" w:type="pct"/>
            <w:tcBorders>
              <w:bottom w:val="single" w:sz="4" w:space="0" w:color="auto"/>
            </w:tcBorders>
            <w:vAlign w:val="center"/>
          </w:tcPr>
          <w:p w14:paraId="095487CE" w14:textId="77777777" w:rsidR="00880103" w:rsidRPr="00484481" w:rsidRDefault="00880103" w:rsidP="0051453B">
            <w:pPr>
              <w:spacing w:before="60" w:after="60"/>
              <w:ind w:left="-57" w:right="-57"/>
              <w:jc w:val="center"/>
              <w:rPr>
                <w:color w:val="000000"/>
                <w:szCs w:val="24"/>
              </w:rPr>
            </w:pPr>
            <w:r w:rsidRPr="00484481">
              <w:rPr>
                <w:color w:val="000000"/>
                <w:szCs w:val="24"/>
              </w:rPr>
              <w:t>Vít titan, tự khoan</w:t>
            </w:r>
          </w:p>
        </w:tc>
        <w:tc>
          <w:tcPr>
            <w:tcW w:w="227" w:type="pct"/>
            <w:tcBorders>
              <w:bottom w:val="single" w:sz="4" w:space="0" w:color="auto"/>
            </w:tcBorders>
            <w:vAlign w:val="center"/>
          </w:tcPr>
          <w:p w14:paraId="0AEA9F90" w14:textId="77777777" w:rsidR="00880103" w:rsidRPr="00484481" w:rsidRDefault="00880103" w:rsidP="0051453B">
            <w:pPr>
              <w:spacing w:before="60" w:after="60"/>
              <w:ind w:left="-57" w:right="-57"/>
              <w:jc w:val="center"/>
              <w:rPr>
                <w:color w:val="000000"/>
                <w:szCs w:val="24"/>
              </w:rPr>
            </w:pPr>
            <w:r w:rsidRPr="00484481">
              <w:rPr>
                <w:color w:val="000000"/>
                <w:szCs w:val="24"/>
              </w:rPr>
              <w:t>Cái</w:t>
            </w:r>
          </w:p>
        </w:tc>
        <w:tc>
          <w:tcPr>
            <w:tcW w:w="262" w:type="pct"/>
            <w:tcBorders>
              <w:bottom w:val="single" w:sz="4" w:space="0" w:color="auto"/>
            </w:tcBorders>
            <w:vAlign w:val="center"/>
          </w:tcPr>
          <w:p w14:paraId="65F813DA" w14:textId="77777777" w:rsidR="00880103" w:rsidRPr="00484481" w:rsidRDefault="00880103" w:rsidP="0051453B">
            <w:pPr>
              <w:spacing w:before="60" w:after="60"/>
              <w:ind w:left="-57" w:right="-57"/>
              <w:jc w:val="center"/>
              <w:rPr>
                <w:color w:val="000000"/>
                <w:szCs w:val="24"/>
              </w:rPr>
            </w:pPr>
            <w:r w:rsidRPr="00484481">
              <w:rPr>
                <w:color w:val="000000"/>
                <w:szCs w:val="24"/>
              </w:rPr>
              <w:t>2.000</w:t>
            </w:r>
          </w:p>
        </w:tc>
        <w:tc>
          <w:tcPr>
            <w:tcW w:w="1225" w:type="pct"/>
            <w:tcBorders>
              <w:bottom w:val="single" w:sz="4" w:space="0" w:color="auto"/>
            </w:tcBorders>
            <w:vAlign w:val="center"/>
          </w:tcPr>
          <w:p w14:paraId="791E8967" w14:textId="77777777" w:rsidR="00880103" w:rsidRPr="00484481" w:rsidRDefault="00880103" w:rsidP="0051453B">
            <w:pPr>
              <w:spacing w:before="60" w:after="60"/>
              <w:ind w:left="-57" w:right="-57"/>
              <w:jc w:val="left"/>
              <w:rPr>
                <w:color w:val="000000"/>
                <w:szCs w:val="24"/>
              </w:rPr>
            </w:pPr>
            <w:r w:rsidRPr="00484481">
              <w:rPr>
                <w:color w:val="000000"/>
                <w:szCs w:val="24"/>
              </w:rPr>
              <w:t xml:space="preserve">Vít vá sọ tự taro chất liệu: Titanium </w:t>
            </w:r>
          </w:p>
          <w:p w14:paraId="238A343F" w14:textId="77777777" w:rsidR="00880103" w:rsidRPr="00484481" w:rsidRDefault="00880103" w:rsidP="0051453B">
            <w:pPr>
              <w:spacing w:before="60" w:after="60"/>
              <w:ind w:left="-57" w:right="-57"/>
              <w:jc w:val="left"/>
              <w:rPr>
                <w:color w:val="000000"/>
                <w:szCs w:val="24"/>
              </w:rPr>
            </w:pPr>
            <w:r w:rsidRPr="00484481">
              <w:rPr>
                <w:color w:val="000000"/>
                <w:szCs w:val="24"/>
              </w:rPr>
              <w:t xml:space="preserve"> Kích cỡ:  1.7 - 2.0mm, dài 4-7mm</w:t>
            </w:r>
          </w:p>
          <w:p w14:paraId="08032A3C" w14:textId="77777777" w:rsidR="00880103" w:rsidRPr="00484481" w:rsidRDefault="00880103" w:rsidP="0051453B">
            <w:pPr>
              <w:spacing w:before="60" w:after="60"/>
              <w:ind w:left="-57" w:right="-57"/>
              <w:jc w:val="left"/>
              <w:rPr>
                <w:color w:val="000000"/>
                <w:szCs w:val="24"/>
              </w:rPr>
            </w:pPr>
            <w:r w:rsidRPr="00484481">
              <w:rPr>
                <w:color w:val="000000"/>
                <w:szCs w:val="24"/>
              </w:rPr>
              <w:t xml:space="preserve">Tương thích với Lưới titan vá sọ (hãng Anton Hipp GmbH/ Đức) và Nẹp vá lỗ khoan sọ dạng tròn (hãng AGOMED Medizin -Technick GmbH/ Đức) </w:t>
            </w:r>
            <w:r w:rsidRPr="007B5F22">
              <w:rPr>
                <w:color w:val="000000"/>
                <w:szCs w:val="24"/>
              </w:rPr>
              <w:t>đang sử dụng tại bệnh viện</w:t>
            </w:r>
          </w:p>
        </w:tc>
        <w:tc>
          <w:tcPr>
            <w:tcW w:w="231" w:type="pct"/>
            <w:tcBorders>
              <w:bottom w:val="single" w:sz="4" w:space="0" w:color="auto"/>
            </w:tcBorders>
            <w:vAlign w:val="center"/>
          </w:tcPr>
          <w:p w14:paraId="7C77EF00" w14:textId="77777777" w:rsidR="00880103" w:rsidRPr="00484481" w:rsidRDefault="00880103" w:rsidP="0051453B">
            <w:pPr>
              <w:spacing w:before="60" w:after="60"/>
              <w:ind w:left="-57" w:right="-57"/>
              <w:jc w:val="center"/>
              <w:rPr>
                <w:color w:val="000000"/>
                <w:szCs w:val="24"/>
              </w:rPr>
            </w:pPr>
          </w:p>
        </w:tc>
        <w:tc>
          <w:tcPr>
            <w:tcW w:w="308" w:type="pct"/>
            <w:tcBorders>
              <w:bottom w:val="single" w:sz="4" w:space="0" w:color="auto"/>
            </w:tcBorders>
            <w:vAlign w:val="center"/>
          </w:tcPr>
          <w:p w14:paraId="2018BD7A" w14:textId="77777777" w:rsidR="00880103" w:rsidRPr="00484481" w:rsidRDefault="00880103" w:rsidP="0051453B">
            <w:pPr>
              <w:spacing w:before="60" w:after="60"/>
              <w:ind w:left="-57" w:right="-57"/>
              <w:jc w:val="center"/>
              <w:rPr>
                <w:color w:val="000000"/>
                <w:szCs w:val="24"/>
              </w:rPr>
            </w:pPr>
          </w:p>
        </w:tc>
        <w:tc>
          <w:tcPr>
            <w:tcW w:w="231" w:type="pct"/>
            <w:tcBorders>
              <w:bottom w:val="single" w:sz="4" w:space="0" w:color="auto"/>
            </w:tcBorders>
            <w:vAlign w:val="center"/>
          </w:tcPr>
          <w:p w14:paraId="7029A924" w14:textId="77777777" w:rsidR="00880103" w:rsidRPr="00484481" w:rsidRDefault="00880103" w:rsidP="0051453B">
            <w:pPr>
              <w:spacing w:before="60" w:after="60"/>
              <w:ind w:left="-57" w:right="-57"/>
              <w:jc w:val="center"/>
              <w:rPr>
                <w:color w:val="000000"/>
                <w:szCs w:val="24"/>
              </w:rPr>
            </w:pPr>
          </w:p>
        </w:tc>
        <w:tc>
          <w:tcPr>
            <w:tcW w:w="245" w:type="pct"/>
            <w:tcBorders>
              <w:bottom w:val="single" w:sz="4" w:space="0" w:color="auto"/>
            </w:tcBorders>
            <w:vAlign w:val="center"/>
          </w:tcPr>
          <w:p w14:paraId="094AB049" w14:textId="77777777" w:rsidR="00880103" w:rsidRPr="00484481" w:rsidRDefault="00880103" w:rsidP="0051453B">
            <w:pPr>
              <w:spacing w:before="60" w:after="60"/>
              <w:ind w:left="-57" w:right="-57"/>
              <w:jc w:val="center"/>
              <w:rPr>
                <w:color w:val="000000"/>
                <w:szCs w:val="24"/>
              </w:rPr>
            </w:pPr>
          </w:p>
        </w:tc>
        <w:tc>
          <w:tcPr>
            <w:tcW w:w="301" w:type="pct"/>
            <w:tcBorders>
              <w:bottom w:val="single" w:sz="4" w:space="0" w:color="auto"/>
            </w:tcBorders>
            <w:vAlign w:val="center"/>
          </w:tcPr>
          <w:p w14:paraId="11598AB5" w14:textId="77777777" w:rsidR="00880103" w:rsidRPr="00484481" w:rsidRDefault="00880103" w:rsidP="0051453B">
            <w:pPr>
              <w:spacing w:before="60" w:after="60"/>
              <w:ind w:left="-57" w:right="-57"/>
              <w:jc w:val="center"/>
              <w:rPr>
                <w:color w:val="000000"/>
                <w:szCs w:val="24"/>
              </w:rPr>
            </w:pPr>
          </w:p>
        </w:tc>
        <w:tc>
          <w:tcPr>
            <w:tcW w:w="231" w:type="pct"/>
            <w:tcBorders>
              <w:bottom w:val="single" w:sz="4" w:space="0" w:color="auto"/>
            </w:tcBorders>
            <w:vAlign w:val="center"/>
          </w:tcPr>
          <w:p w14:paraId="332AFF59" w14:textId="77777777" w:rsidR="00880103" w:rsidRPr="00484481" w:rsidRDefault="00880103" w:rsidP="0051453B">
            <w:pPr>
              <w:spacing w:before="60" w:after="60"/>
              <w:ind w:left="-57" w:right="-57"/>
              <w:jc w:val="center"/>
              <w:rPr>
                <w:color w:val="000000"/>
                <w:szCs w:val="24"/>
              </w:rPr>
            </w:pPr>
          </w:p>
        </w:tc>
        <w:tc>
          <w:tcPr>
            <w:tcW w:w="258" w:type="pct"/>
            <w:tcBorders>
              <w:bottom w:val="single" w:sz="4" w:space="0" w:color="auto"/>
            </w:tcBorders>
            <w:vAlign w:val="center"/>
          </w:tcPr>
          <w:p w14:paraId="1392B8A6" w14:textId="77777777" w:rsidR="00880103" w:rsidRPr="00484481" w:rsidRDefault="00880103" w:rsidP="0051453B">
            <w:pPr>
              <w:spacing w:before="60" w:after="60"/>
              <w:ind w:left="-57" w:right="-57"/>
              <w:jc w:val="center"/>
              <w:rPr>
                <w:color w:val="000000"/>
                <w:szCs w:val="24"/>
              </w:rPr>
            </w:pPr>
          </w:p>
        </w:tc>
        <w:tc>
          <w:tcPr>
            <w:tcW w:w="282" w:type="pct"/>
            <w:tcBorders>
              <w:bottom w:val="single" w:sz="4" w:space="0" w:color="auto"/>
            </w:tcBorders>
            <w:vAlign w:val="center"/>
          </w:tcPr>
          <w:p w14:paraId="7EC27E6F" w14:textId="77777777" w:rsidR="00880103" w:rsidRPr="00484481" w:rsidRDefault="00880103" w:rsidP="0051453B">
            <w:pPr>
              <w:spacing w:before="60" w:after="60"/>
              <w:ind w:left="-57" w:right="-57"/>
              <w:jc w:val="center"/>
              <w:rPr>
                <w:color w:val="000000"/>
                <w:szCs w:val="24"/>
              </w:rPr>
            </w:pPr>
          </w:p>
        </w:tc>
        <w:tc>
          <w:tcPr>
            <w:tcW w:w="231" w:type="pct"/>
            <w:tcBorders>
              <w:bottom w:val="single" w:sz="4" w:space="0" w:color="auto"/>
            </w:tcBorders>
            <w:vAlign w:val="center"/>
          </w:tcPr>
          <w:p w14:paraId="06796921" w14:textId="77777777" w:rsidR="00880103" w:rsidRPr="00484481" w:rsidRDefault="00880103" w:rsidP="0051453B">
            <w:pPr>
              <w:spacing w:before="60" w:after="60"/>
              <w:ind w:left="-57" w:right="-57"/>
              <w:jc w:val="center"/>
              <w:rPr>
                <w:color w:val="000000"/>
                <w:szCs w:val="24"/>
              </w:rPr>
            </w:pPr>
          </w:p>
        </w:tc>
        <w:tc>
          <w:tcPr>
            <w:tcW w:w="232" w:type="pct"/>
            <w:tcBorders>
              <w:bottom w:val="single" w:sz="4" w:space="0" w:color="auto"/>
            </w:tcBorders>
            <w:vAlign w:val="center"/>
          </w:tcPr>
          <w:p w14:paraId="7AC2D3C0" w14:textId="77777777" w:rsidR="00880103" w:rsidRPr="00484481" w:rsidRDefault="00880103" w:rsidP="0051453B">
            <w:pPr>
              <w:spacing w:before="60" w:after="60"/>
              <w:ind w:left="-57" w:right="-57"/>
              <w:jc w:val="center"/>
              <w:rPr>
                <w:color w:val="000000"/>
                <w:szCs w:val="24"/>
              </w:rPr>
            </w:pPr>
          </w:p>
        </w:tc>
      </w:tr>
    </w:tbl>
    <w:p w14:paraId="5423A9E6" w14:textId="77777777" w:rsidR="00880103" w:rsidRPr="004A3CC5" w:rsidRDefault="00880103" w:rsidP="00880103">
      <w:pPr>
        <w:numPr>
          <w:ilvl w:val="0"/>
          <w:numId w:val="1"/>
        </w:numPr>
        <w:spacing w:before="120"/>
        <w:jc w:val="left"/>
        <w:rPr>
          <w:sz w:val="28"/>
          <w:szCs w:val="28"/>
        </w:rPr>
      </w:pPr>
      <w:r w:rsidRPr="004A3CC5">
        <w:rPr>
          <w:sz w:val="28"/>
          <w:szCs w:val="28"/>
        </w:rPr>
        <w:t>Mã 5086 (nếu có): mã theo Quyết định 5086/QĐ-BYT ngày 04/11/2021 của Bộ Y tế</w:t>
      </w:r>
    </w:p>
    <w:p w14:paraId="7739C0CE" w14:textId="77777777" w:rsidR="00880103" w:rsidRPr="004A3CC5" w:rsidRDefault="00880103" w:rsidP="00880103">
      <w:pPr>
        <w:numPr>
          <w:ilvl w:val="0"/>
          <w:numId w:val="1"/>
        </w:numPr>
        <w:spacing w:before="120"/>
        <w:rPr>
          <w:sz w:val="28"/>
          <w:szCs w:val="28"/>
        </w:rPr>
      </w:pPr>
      <w:r w:rsidRPr="004A3CC5">
        <w:rPr>
          <w:sz w:val="28"/>
          <w:szCs w:val="28"/>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7DA6A062" w14:textId="77777777" w:rsidR="00880103" w:rsidRDefault="00880103" w:rsidP="00880103">
      <w:pPr>
        <w:ind w:firstLine="720"/>
        <w:rPr>
          <w:sz w:val="28"/>
          <w:szCs w:val="28"/>
          <w:lang w:val="it-IT"/>
        </w:rPr>
      </w:pPr>
    </w:p>
    <w:p w14:paraId="7C63D20C" w14:textId="77777777" w:rsidR="00880103" w:rsidRDefault="00880103" w:rsidP="00880103">
      <w:pPr>
        <w:spacing w:after="120"/>
        <w:ind w:firstLine="720"/>
        <w:jc w:val="left"/>
        <w:rPr>
          <w:b/>
          <w:bCs/>
          <w:iCs/>
          <w:spacing w:val="-2"/>
          <w:sz w:val="28"/>
          <w:szCs w:val="28"/>
          <w:lang w:val="nl-NL"/>
        </w:rPr>
      </w:pPr>
    </w:p>
    <w:p w14:paraId="1C7E1FB5" w14:textId="77777777" w:rsidR="00880103" w:rsidRPr="00F9392C" w:rsidRDefault="00880103" w:rsidP="00880103">
      <w:pPr>
        <w:spacing w:after="120"/>
        <w:ind w:firstLine="720"/>
        <w:rPr>
          <w:i/>
          <w:spacing w:val="-2"/>
          <w:sz w:val="28"/>
          <w:szCs w:val="28"/>
          <w:lang w:val="nl-NL"/>
        </w:rPr>
        <w:sectPr w:rsidR="00880103" w:rsidRPr="00F9392C" w:rsidSect="00E76326">
          <w:footnotePr>
            <w:numRestart w:val="eachSect"/>
          </w:footnotePr>
          <w:pgSz w:w="16838" w:h="11906" w:orient="landscape" w:code="9"/>
          <w:pgMar w:top="1701" w:right="1134" w:bottom="1134" w:left="1134" w:header="720" w:footer="720" w:gutter="0"/>
          <w:cols w:space="720"/>
          <w:docGrid w:linePitch="381"/>
        </w:sectPr>
      </w:pPr>
    </w:p>
    <w:p w14:paraId="2D931448" w14:textId="77777777" w:rsidR="00880103" w:rsidRDefault="00880103" w:rsidP="00880103">
      <w:pPr>
        <w:spacing w:before="120" w:after="120" w:line="264" w:lineRule="auto"/>
        <w:ind w:firstLine="709"/>
        <w:rPr>
          <w:b/>
          <w:iCs/>
          <w:sz w:val="28"/>
          <w:szCs w:val="28"/>
          <w:lang w:val="nl-NL"/>
        </w:rPr>
      </w:pPr>
      <w:r w:rsidRPr="0055540F">
        <w:rPr>
          <w:b/>
          <w:iCs/>
          <w:sz w:val="28"/>
          <w:szCs w:val="28"/>
          <w:lang w:val="nl-NL"/>
        </w:rPr>
        <w:lastRenderedPageBreak/>
        <w:t>1.3. Các yêu cầu khác</w:t>
      </w:r>
    </w:p>
    <w:p w14:paraId="7E7DEA77" w14:textId="77777777" w:rsidR="00880103" w:rsidRPr="00366F23" w:rsidRDefault="00880103" w:rsidP="00880103">
      <w:pPr>
        <w:pStyle w:val="SectionVIHeader"/>
        <w:spacing w:before="0" w:after="120"/>
        <w:ind w:firstLine="709"/>
        <w:jc w:val="left"/>
        <w:rPr>
          <w:b w:val="0"/>
          <w:sz w:val="28"/>
          <w:szCs w:val="28"/>
          <w:lang w:val="nl-NL"/>
        </w:rPr>
      </w:pPr>
      <w:r w:rsidRPr="00366F23">
        <w:rPr>
          <w:b w:val="0"/>
          <w:sz w:val="28"/>
          <w:szCs w:val="28"/>
          <w:lang w:val="nl-NL"/>
        </w:rPr>
        <w:t>Nhà thầu phải nộp các tài liệu (bản Scan):</w:t>
      </w:r>
    </w:p>
    <w:p w14:paraId="3F98CF0B" w14:textId="77777777" w:rsidR="00880103" w:rsidRPr="00366F23" w:rsidRDefault="00880103" w:rsidP="00880103">
      <w:pPr>
        <w:pStyle w:val="SectionVIHeader"/>
        <w:spacing w:before="0" w:after="120"/>
        <w:ind w:firstLine="709"/>
        <w:jc w:val="both"/>
        <w:rPr>
          <w:b w:val="0"/>
          <w:sz w:val="28"/>
          <w:szCs w:val="28"/>
          <w:lang w:val="nl-NL"/>
        </w:rPr>
      </w:pPr>
      <w:r w:rsidRPr="00366F23">
        <w:rPr>
          <w:b w:val="0"/>
          <w:sz w:val="28"/>
          <w:szCs w:val="28"/>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644B9D8E" w14:textId="77777777" w:rsidR="00880103" w:rsidRPr="00366F23" w:rsidRDefault="00880103" w:rsidP="00880103">
      <w:pPr>
        <w:pStyle w:val="SectionVIHeader"/>
        <w:spacing w:before="0" w:after="120"/>
        <w:ind w:firstLine="709"/>
        <w:jc w:val="both"/>
        <w:rPr>
          <w:b w:val="0"/>
          <w:sz w:val="28"/>
          <w:szCs w:val="28"/>
          <w:lang w:val="nl-NL"/>
        </w:rPr>
      </w:pPr>
      <w:r w:rsidRPr="00366F23">
        <w:rPr>
          <w:b w:val="0"/>
          <w:sz w:val="28"/>
          <w:szCs w:val="28"/>
          <w:lang w:val="nl-NL"/>
        </w:rPr>
        <w:t>- Tài liệu chứng minh tính hợp lệ của hàng hóa theo quy định tại Mục E-CDNT 10.8, Chương II. Bảng dữ liệu đấu thầu/E-HSMT.</w:t>
      </w:r>
    </w:p>
    <w:p w14:paraId="43E83225" w14:textId="77777777" w:rsidR="00880103" w:rsidRDefault="00880103" w:rsidP="00880103">
      <w:pPr>
        <w:pStyle w:val="SectionVIHeader"/>
        <w:spacing w:before="0" w:after="120"/>
        <w:ind w:firstLine="709"/>
        <w:jc w:val="left"/>
        <w:rPr>
          <w:b w:val="0"/>
          <w:sz w:val="28"/>
          <w:szCs w:val="28"/>
          <w:lang w:val="nl-NL"/>
        </w:rPr>
      </w:pPr>
      <w:r w:rsidRPr="00366F23">
        <w:rPr>
          <w:b w:val="0"/>
          <w:sz w:val="28"/>
          <w:szCs w:val="28"/>
          <w:lang w:val="nl-NL"/>
        </w:rPr>
        <w:t>- Bản cam kết:</w:t>
      </w:r>
    </w:p>
    <w:p w14:paraId="3DD87BF3" w14:textId="77777777" w:rsidR="00880103" w:rsidRDefault="00880103" w:rsidP="00880103">
      <w:pPr>
        <w:pStyle w:val="SectionVIHeader"/>
        <w:spacing w:before="0" w:after="120"/>
        <w:ind w:firstLine="567"/>
        <w:jc w:val="both"/>
        <w:rPr>
          <w:b w:val="0"/>
          <w:sz w:val="28"/>
          <w:szCs w:val="28"/>
          <w:lang w:val="nl-NL"/>
        </w:rPr>
      </w:pPr>
      <w:r w:rsidRPr="00366F23">
        <w:rPr>
          <w:b w:val="0"/>
          <w:sz w:val="28"/>
          <w:szCs w:val="28"/>
          <w:lang w:val="nl-NL"/>
        </w:rPr>
        <w:t>+ Cung cấp hàng hóa đúng chất lượng và đảm bảo hạn sử dụng tối thiểu 12 tháng kể từ ngày giao hàng</w:t>
      </w:r>
      <w:r>
        <w:rPr>
          <w:b w:val="0"/>
          <w:sz w:val="28"/>
          <w:szCs w:val="28"/>
          <w:lang w:val="nl-NL"/>
        </w:rPr>
        <w:t>.</w:t>
      </w:r>
    </w:p>
    <w:p w14:paraId="3517F032" w14:textId="77777777" w:rsidR="00880103" w:rsidRPr="00366F23" w:rsidRDefault="00880103" w:rsidP="00880103">
      <w:pPr>
        <w:pStyle w:val="SectionVIHeader"/>
        <w:spacing w:before="0" w:after="120"/>
        <w:ind w:firstLine="567"/>
        <w:jc w:val="both"/>
        <w:rPr>
          <w:b w:val="0"/>
          <w:sz w:val="28"/>
          <w:szCs w:val="28"/>
          <w:lang w:val="nl-NL"/>
        </w:rPr>
      </w:pPr>
      <w:r>
        <w:rPr>
          <w:b w:val="0"/>
          <w:sz w:val="28"/>
          <w:szCs w:val="28"/>
          <w:lang w:val="nl-NL"/>
        </w:rPr>
        <w:t>+</w:t>
      </w:r>
      <w:r w:rsidRPr="00BA785E">
        <w:rPr>
          <w:b w:val="0"/>
          <w:sz w:val="28"/>
          <w:szCs w:val="28"/>
          <w:lang w:val="nl-NL"/>
        </w:rPr>
        <w:t xml:space="preserve"> Nhà thầu phải cung cấp bộ trợ cụ phẫu thuật tương thích với mặt hàng dự thầu và hỗ trợ chuyên môn kỹ thuật trong các trường hợp chủ đầu tư có yêu cầu.</w:t>
      </w:r>
    </w:p>
    <w:p w14:paraId="72667C9C" w14:textId="77777777" w:rsidR="00880103" w:rsidRPr="00813387" w:rsidRDefault="00880103" w:rsidP="00880103">
      <w:pPr>
        <w:spacing w:before="120" w:after="120" w:line="264" w:lineRule="auto"/>
        <w:ind w:firstLine="567"/>
        <w:rPr>
          <w:b/>
          <w:iCs/>
          <w:sz w:val="28"/>
          <w:szCs w:val="28"/>
          <w:lang w:val="nl-NL"/>
        </w:rPr>
      </w:pPr>
      <w:r w:rsidRPr="00366F23">
        <w:rPr>
          <w:sz w:val="28"/>
          <w:szCs w:val="28"/>
          <w:lang w:val="nl-NL"/>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14:paraId="60C773B1" w14:textId="77777777" w:rsidR="00880103" w:rsidRPr="00813387" w:rsidRDefault="00880103" w:rsidP="00880103">
      <w:pPr>
        <w:pStyle w:val="SectionVIHeader"/>
        <w:spacing w:after="120" w:line="264" w:lineRule="auto"/>
        <w:ind w:firstLine="709"/>
        <w:jc w:val="left"/>
        <w:rPr>
          <w:iCs/>
          <w:sz w:val="28"/>
          <w:szCs w:val="28"/>
          <w:lang w:val="nl-NL"/>
        </w:rPr>
      </w:pPr>
      <w:r w:rsidRPr="00A369E2">
        <w:rPr>
          <w:sz w:val="28"/>
          <w:szCs w:val="28"/>
          <w:lang w:val="nl-NL"/>
        </w:rPr>
        <w:t>Mục 2. Bản vẽ</w:t>
      </w:r>
      <w:r>
        <w:rPr>
          <w:sz w:val="28"/>
          <w:szCs w:val="28"/>
          <w:lang w:val="nl-NL"/>
        </w:rPr>
        <w:t xml:space="preserve">: </w:t>
      </w:r>
      <w:r w:rsidRPr="00813387">
        <w:rPr>
          <w:b w:val="0"/>
          <w:bCs/>
          <w:sz w:val="28"/>
          <w:szCs w:val="28"/>
          <w:lang w:val="nl-NL"/>
        </w:rPr>
        <w:t>Không có bản vẽ</w:t>
      </w:r>
    </w:p>
    <w:p w14:paraId="5EAE336D" w14:textId="77777777" w:rsidR="00880103" w:rsidRPr="0055540F" w:rsidRDefault="00880103" w:rsidP="00880103">
      <w:pPr>
        <w:pStyle w:val="SectionVIHeader"/>
        <w:widowControl w:val="0"/>
        <w:spacing w:after="120" w:line="264" w:lineRule="auto"/>
        <w:ind w:firstLine="709"/>
        <w:jc w:val="left"/>
        <w:rPr>
          <w:sz w:val="32"/>
          <w:szCs w:val="32"/>
          <w:lang w:val="nl-NL"/>
        </w:rPr>
      </w:pPr>
      <w:r w:rsidRPr="0055540F">
        <w:rPr>
          <w:sz w:val="28"/>
          <w:lang w:val="nl-NL"/>
        </w:rPr>
        <w:t>Mục 3. Kiểm tra và thử nghiệm</w:t>
      </w:r>
    </w:p>
    <w:p w14:paraId="5BF7CC8A" w14:textId="77777777" w:rsidR="00880103" w:rsidRPr="00FA5EF4" w:rsidRDefault="00880103" w:rsidP="00880103">
      <w:pPr>
        <w:spacing w:line="276" w:lineRule="auto"/>
        <w:ind w:firstLine="709"/>
        <w:jc w:val="left"/>
        <w:rPr>
          <w:bCs/>
          <w:color w:val="000000" w:themeColor="text1"/>
          <w:sz w:val="28"/>
          <w:szCs w:val="28"/>
          <w:lang w:val="nl-NL"/>
        </w:rPr>
      </w:pPr>
      <w:r w:rsidRPr="00FA5EF4">
        <w:rPr>
          <w:bCs/>
          <w:color w:val="000000" w:themeColor="text1"/>
          <w:sz w:val="28"/>
          <w:szCs w:val="28"/>
          <w:lang w:val="nl-NL"/>
        </w:rPr>
        <w:t>- Quan sát trực tiếp;</w:t>
      </w:r>
    </w:p>
    <w:p w14:paraId="4C6EB235" w14:textId="77777777" w:rsidR="00880103" w:rsidRPr="00FA5EF4" w:rsidRDefault="00880103" w:rsidP="00880103">
      <w:pPr>
        <w:spacing w:line="276" w:lineRule="auto"/>
        <w:ind w:firstLine="709"/>
        <w:jc w:val="left"/>
        <w:rPr>
          <w:bCs/>
          <w:color w:val="000000" w:themeColor="text1"/>
          <w:sz w:val="28"/>
          <w:szCs w:val="28"/>
          <w:lang w:val="nl-NL"/>
        </w:rPr>
      </w:pPr>
      <w:r w:rsidRPr="00FA5EF4">
        <w:rPr>
          <w:bCs/>
          <w:color w:val="000000" w:themeColor="text1"/>
          <w:sz w:val="28"/>
          <w:szCs w:val="28"/>
          <w:lang w:val="nl-NL"/>
        </w:rPr>
        <w:t>- Đối chiếu theo thông số kỹ thuật E-HSDT và E-HSMT;</w:t>
      </w:r>
    </w:p>
    <w:p w14:paraId="4DB7808E" w14:textId="77777777" w:rsidR="00880103" w:rsidRPr="00FA5EF4" w:rsidRDefault="00880103" w:rsidP="00880103">
      <w:pPr>
        <w:spacing w:line="276" w:lineRule="auto"/>
        <w:jc w:val="left"/>
        <w:rPr>
          <w:bCs/>
          <w:color w:val="000000" w:themeColor="text1"/>
          <w:sz w:val="28"/>
          <w:szCs w:val="28"/>
          <w:lang w:val="nl-NL"/>
        </w:rPr>
      </w:pPr>
      <w:r w:rsidRPr="00FA5EF4">
        <w:rPr>
          <w:bCs/>
          <w:color w:val="000000" w:themeColor="text1"/>
          <w:sz w:val="28"/>
          <w:szCs w:val="28"/>
          <w:lang w:val="nl-NL"/>
        </w:rPr>
        <w:t xml:space="preserve"> </w:t>
      </w:r>
      <w:r w:rsidRPr="00FA5EF4">
        <w:rPr>
          <w:bCs/>
          <w:color w:val="000000" w:themeColor="text1"/>
          <w:sz w:val="28"/>
          <w:szCs w:val="28"/>
          <w:lang w:val="nl-NL"/>
        </w:rPr>
        <w:tab/>
        <w:t>- Hàng mới 100%, chưa qua sử dụng;</w:t>
      </w:r>
    </w:p>
    <w:p w14:paraId="13CBB79B" w14:textId="77777777" w:rsidR="00880103" w:rsidRPr="00D45D2A" w:rsidRDefault="00880103" w:rsidP="00880103">
      <w:pPr>
        <w:spacing w:after="120"/>
        <w:ind w:firstLine="709"/>
        <w:jc w:val="left"/>
        <w:rPr>
          <w:i/>
          <w:iCs/>
          <w:sz w:val="28"/>
          <w:lang w:val="nl-NL"/>
        </w:rPr>
      </w:pPr>
      <w:r w:rsidRPr="00FA5EF4">
        <w:rPr>
          <w:bCs/>
          <w:color w:val="000000" w:themeColor="text1"/>
          <w:sz w:val="28"/>
          <w:szCs w:val="28"/>
          <w:lang w:val="nl-NL"/>
        </w:rPr>
        <w:tab/>
        <w:t>- Quy cách đóng gói hàng hóa đúng theo quy định của nhà sản xuất.</w:t>
      </w:r>
    </w:p>
    <w:p w14:paraId="3B6DB03E" w14:textId="77777777" w:rsidR="00880103" w:rsidRDefault="00880103"/>
    <w:sectPr w:rsidR="0088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19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3"/>
    <w:rsid w:val="0088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AB47"/>
  <w15:chartTrackingRefBased/>
  <w15:docId w15:val="{9E4D2C3B-C036-424E-A324-65447E8A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0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80103"/>
    <w:pPr>
      <w:jc w:val="center"/>
    </w:pPr>
    <w:rPr>
      <w:b/>
      <w:sz w:val="44"/>
    </w:rPr>
  </w:style>
  <w:style w:type="character" w:customStyle="1" w:styleId="SubtitleChar">
    <w:name w:val="Subtitle Char"/>
    <w:basedOn w:val="DefaultParagraphFont"/>
    <w:link w:val="Subtitle"/>
    <w:rsid w:val="00880103"/>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88010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2025-10-30T02:08:00Z</dcterms:created>
  <dcterms:modified xsi:type="dcterms:W3CDTF">2025-10-30T02:09:00Z</dcterms:modified>
</cp:coreProperties>
</file>