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4E9" w:rsidRDefault="003044E9" w:rsidP="00524FCC">
      <w:pPr>
        <w:widowControl w:val="0"/>
        <w:tabs>
          <w:tab w:val="left" w:pos="567"/>
        </w:tabs>
        <w:spacing w:line="312" w:lineRule="auto"/>
        <w:jc w:val="center"/>
        <w:rPr>
          <w:b/>
          <w:bCs/>
          <w:color w:val="000000" w:themeColor="text1"/>
          <w:sz w:val="28"/>
          <w:szCs w:val="28"/>
          <w:lang w:val="vi-VN"/>
        </w:rPr>
      </w:pPr>
      <w:r w:rsidRPr="00986AC7">
        <w:rPr>
          <w:b/>
          <w:bCs/>
          <w:color w:val="000000" w:themeColor="text1"/>
          <w:sz w:val="28"/>
          <w:szCs w:val="28"/>
          <w:lang w:val="vi-VN"/>
        </w:rPr>
        <w:t>Chương V. YÊU CẦU VỀ KỸ THUẬT</w:t>
      </w:r>
    </w:p>
    <w:p w:rsidR="00C66A3A" w:rsidRPr="00DF7464" w:rsidRDefault="00C66A3A" w:rsidP="00524FCC">
      <w:pPr>
        <w:widowControl w:val="0"/>
        <w:tabs>
          <w:tab w:val="left" w:pos="567"/>
        </w:tabs>
        <w:spacing w:line="312" w:lineRule="auto"/>
        <w:jc w:val="center"/>
        <w:rPr>
          <w:b/>
          <w:bCs/>
          <w:color w:val="000000" w:themeColor="text1"/>
          <w:sz w:val="28"/>
          <w:szCs w:val="28"/>
          <w:lang w:val="vi-VN"/>
        </w:rPr>
      </w:pPr>
    </w:p>
    <w:p w:rsidR="008F77DD" w:rsidRPr="00DF7464" w:rsidRDefault="008F77DD" w:rsidP="00524FCC">
      <w:pPr>
        <w:tabs>
          <w:tab w:val="left" w:pos="567"/>
        </w:tabs>
        <w:spacing w:line="312" w:lineRule="auto"/>
        <w:ind w:left="1" w:firstLine="566"/>
        <w:rPr>
          <w:b/>
          <w:color w:val="0D0D0D" w:themeColor="text1" w:themeTint="F2"/>
          <w:sz w:val="28"/>
          <w:szCs w:val="28"/>
          <w:lang w:val="nl-NL"/>
        </w:rPr>
      </w:pPr>
      <w:bookmarkStart w:id="0" w:name="_Hlk172115759"/>
      <w:r w:rsidRPr="00DF7464">
        <w:rPr>
          <w:b/>
          <w:color w:val="0D0D0D" w:themeColor="text1" w:themeTint="F2"/>
          <w:sz w:val="28"/>
          <w:szCs w:val="28"/>
          <w:lang w:val="nl-NL"/>
        </w:rPr>
        <w:t>1. Mô tả gói thầu:</w:t>
      </w:r>
    </w:p>
    <w:bookmarkEnd w:id="0"/>
    <w:p w:rsidR="00937780" w:rsidRPr="00DF7464" w:rsidRDefault="008F77DD" w:rsidP="00524FCC">
      <w:pPr>
        <w:tabs>
          <w:tab w:val="left" w:pos="567"/>
        </w:tabs>
        <w:spacing w:line="312" w:lineRule="auto"/>
        <w:ind w:left="1" w:firstLine="566"/>
        <w:rPr>
          <w:color w:val="0D0D0D" w:themeColor="text1" w:themeTint="F2"/>
          <w:sz w:val="28"/>
          <w:szCs w:val="28"/>
          <w:lang w:val="nl-NL"/>
        </w:rPr>
      </w:pPr>
      <w:r w:rsidRPr="00DF7464">
        <w:rPr>
          <w:color w:val="0D0D0D" w:themeColor="text1" w:themeTint="F2"/>
          <w:sz w:val="28"/>
          <w:szCs w:val="28"/>
          <w:lang w:val="nl-NL"/>
        </w:rPr>
        <w:t xml:space="preserve">- Tên gói thầu: </w:t>
      </w:r>
      <w:r w:rsidR="00937780" w:rsidRPr="00DF7464">
        <w:rPr>
          <w:color w:val="0D0D0D" w:themeColor="text1" w:themeTint="F2"/>
          <w:sz w:val="28"/>
          <w:szCs w:val="28"/>
          <w:lang w:val="nl-NL"/>
        </w:rPr>
        <w:t>Mua sắm hoạt động tập huấn, kiểm tra</w:t>
      </w:r>
    </w:p>
    <w:p w:rsidR="008F77DD" w:rsidRPr="00DF7464" w:rsidRDefault="008F77DD" w:rsidP="00524FCC">
      <w:pPr>
        <w:tabs>
          <w:tab w:val="left" w:pos="567"/>
        </w:tabs>
        <w:spacing w:line="312" w:lineRule="auto"/>
        <w:ind w:left="1" w:firstLine="566"/>
        <w:rPr>
          <w:color w:val="0D0D0D" w:themeColor="text1" w:themeTint="F2"/>
          <w:sz w:val="28"/>
          <w:szCs w:val="28"/>
          <w:lang w:val="nl-NL"/>
        </w:rPr>
      </w:pPr>
      <w:r w:rsidRPr="00DF7464">
        <w:rPr>
          <w:color w:val="0D0D0D" w:themeColor="text1" w:themeTint="F2"/>
          <w:sz w:val="28"/>
          <w:szCs w:val="28"/>
          <w:lang w:val="nl-NL"/>
        </w:rPr>
        <w:t>- Tên dự toán mua sắm: Mua sắm lĩnh vực người cao tuổi năm 2025</w:t>
      </w:r>
    </w:p>
    <w:p w:rsidR="008F77DD" w:rsidRPr="00DF7464" w:rsidRDefault="008F77DD" w:rsidP="00524FCC">
      <w:pPr>
        <w:tabs>
          <w:tab w:val="left" w:pos="567"/>
        </w:tabs>
        <w:spacing w:line="312" w:lineRule="auto"/>
        <w:ind w:left="1" w:firstLine="566"/>
        <w:rPr>
          <w:color w:val="0D0D0D" w:themeColor="text1" w:themeTint="F2"/>
          <w:sz w:val="28"/>
          <w:szCs w:val="28"/>
          <w:lang w:val="nl-NL"/>
        </w:rPr>
      </w:pPr>
      <w:r w:rsidRPr="00DF7464">
        <w:rPr>
          <w:color w:val="0D0D0D" w:themeColor="text1" w:themeTint="F2"/>
          <w:sz w:val="28"/>
          <w:szCs w:val="28"/>
          <w:lang w:val="nl-NL"/>
        </w:rPr>
        <w:t>- Chủ đầu tư: Cục Bảo trợ xã hội, Bô Y tế</w:t>
      </w:r>
    </w:p>
    <w:p w:rsidR="008F77DD" w:rsidRPr="00DF7464" w:rsidRDefault="008F77DD" w:rsidP="00524FCC">
      <w:pPr>
        <w:tabs>
          <w:tab w:val="left" w:pos="567"/>
        </w:tabs>
        <w:spacing w:line="312" w:lineRule="auto"/>
        <w:ind w:left="1" w:firstLine="566"/>
        <w:rPr>
          <w:color w:val="0D0D0D" w:themeColor="text1" w:themeTint="F2"/>
          <w:sz w:val="28"/>
          <w:szCs w:val="28"/>
          <w:lang w:val="nl-NL"/>
        </w:rPr>
      </w:pPr>
      <w:r w:rsidRPr="00DF7464">
        <w:rPr>
          <w:color w:val="0D0D0D" w:themeColor="text1" w:themeTint="F2"/>
          <w:sz w:val="28"/>
          <w:szCs w:val="28"/>
          <w:lang w:val="nl-NL"/>
        </w:rPr>
        <w:t>- Nguồn vốn: NSNN năm 2025.</w:t>
      </w:r>
    </w:p>
    <w:p w:rsidR="008F77DD" w:rsidRPr="00DF7464" w:rsidRDefault="008F77DD" w:rsidP="00524FCC">
      <w:pPr>
        <w:tabs>
          <w:tab w:val="left" w:pos="567"/>
        </w:tabs>
        <w:spacing w:line="312" w:lineRule="auto"/>
        <w:ind w:left="1" w:firstLine="566"/>
        <w:rPr>
          <w:color w:val="0D0D0D" w:themeColor="text1" w:themeTint="F2"/>
          <w:sz w:val="28"/>
          <w:szCs w:val="28"/>
          <w:lang w:val="nl-NL"/>
        </w:rPr>
      </w:pPr>
      <w:r w:rsidRPr="00DF7464">
        <w:rPr>
          <w:color w:val="0D0D0D" w:themeColor="text1" w:themeTint="F2"/>
          <w:sz w:val="28"/>
          <w:szCs w:val="28"/>
          <w:lang w:val="nl-NL"/>
        </w:rPr>
        <w:t>- Thời gian thực hiện Hợp đồng: 30 Ngày</w:t>
      </w:r>
      <w:r w:rsidR="00993BF0" w:rsidRPr="00DF7464">
        <w:rPr>
          <w:color w:val="0D0D0D" w:themeColor="text1" w:themeTint="F2"/>
          <w:sz w:val="28"/>
          <w:szCs w:val="28"/>
          <w:lang w:val="nl-NL"/>
        </w:rPr>
        <w:t>.</w:t>
      </w:r>
    </w:p>
    <w:p w:rsidR="00E763F5" w:rsidRPr="00DF7464" w:rsidRDefault="008F77DD" w:rsidP="00524FCC">
      <w:pPr>
        <w:tabs>
          <w:tab w:val="left" w:pos="567"/>
        </w:tabs>
        <w:spacing w:line="312" w:lineRule="auto"/>
        <w:ind w:left="1" w:firstLine="566"/>
        <w:rPr>
          <w:color w:val="0D0D0D" w:themeColor="text1" w:themeTint="F2"/>
          <w:sz w:val="28"/>
          <w:szCs w:val="28"/>
          <w:lang w:val="nl-NL"/>
        </w:rPr>
      </w:pPr>
      <w:r w:rsidRPr="00DF7464">
        <w:rPr>
          <w:color w:val="0D0D0D" w:themeColor="text1" w:themeTint="F2"/>
          <w:sz w:val="28"/>
          <w:szCs w:val="28"/>
          <w:lang w:val="nl-NL"/>
        </w:rPr>
        <w:t xml:space="preserve">- Nội dung công việc: </w:t>
      </w:r>
      <w:r w:rsidR="00E763F5" w:rsidRPr="00DF7464">
        <w:rPr>
          <w:color w:val="0D0D0D" w:themeColor="text1" w:themeTint="F2"/>
          <w:sz w:val="28"/>
          <w:szCs w:val="28"/>
          <w:lang w:val="nl-NL"/>
        </w:rPr>
        <w:t>Thuê hội trường, giải khát; Photo tài liệu; Văn phòng phẩm; Vé máy bay; Thuê xe đi lại</w:t>
      </w:r>
    </w:p>
    <w:p w:rsidR="003044E9" w:rsidRDefault="003044E9" w:rsidP="00524FCC">
      <w:pPr>
        <w:tabs>
          <w:tab w:val="left" w:pos="567"/>
        </w:tabs>
        <w:spacing w:line="312" w:lineRule="auto"/>
        <w:ind w:firstLine="566"/>
        <w:rPr>
          <w:b/>
          <w:color w:val="000000" w:themeColor="text1"/>
          <w:sz w:val="28"/>
          <w:szCs w:val="28"/>
          <w:lang w:val="nl-NL"/>
        </w:rPr>
      </w:pPr>
      <w:r w:rsidRPr="00DF7464">
        <w:rPr>
          <w:b/>
          <w:color w:val="000000" w:themeColor="text1"/>
          <w:sz w:val="28"/>
          <w:szCs w:val="28"/>
          <w:lang w:val="nl-NL"/>
        </w:rPr>
        <w:t>2. Mục tiêu công việc</w:t>
      </w:r>
    </w:p>
    <w:p w:rsidR="00383595" w:rsidRDefault="009F4516" w:rsidP="00524FCC">
      <w:pPr>
        <w:tabs>
          <w:tab w:val="left" w:pos="567"/>
        </w:tabs>
        <w:spacing w:line="312" w:lineRule="auto"/>
        <w:ind w:firstLine="566"/>
        <w:rPr>
          <w:color w:val="0D0D0D" w:themeColor="text1" w:themeTint="F2"/>
          <w:sz w:val="28"/>
          <w:szCs w:val="28"/>
          <w:lang w:val="nl-NL"/>
        </w:rPr>
      </w:pPr>
      <w:r w:rsidRPr="009F4516">
        <w:rPr>
          <w:color w:val="0D0D0D" w:themeColor="text1" w:themeTint="F2"/>
          <w:sz w:val="28"/>
          <w:szCs w:val="28"/>
          <w:lang w:val="nl-NL"/>
        </w:rPr>
        <w:t>Thực hiện Quyết định số 187/QĐ-BTXH ngày 27/8/2025 của Cục trưởng Cục Bảo trợ xã hội về việc giao dự toán ngân sách nhà nước năm 2025; Căn cứ Quyết định số 201/QĐ-BTXH ngày 22/9/2025 của Cục trưởng Cục Bảo trợ xã hội về việc phê duyệt kế hoạch dự toán năm 2025 của phòng Người cao tuổi, Cục Bảo trợ xã hội phê duyệt kế hoạch tập huấn chuyên môn nghiệp vụ, nâng cao năng lực cán bộ làm công tác người cao tuổi, kiểm tra tình hình thực hiện công tác người cao tuổi tại một số địa phương và xây dựng phóng sự truyền hình của Phòng Người cao tuổi năm 2025</w:t>
      </w:r>
      <w:r w:rsidR="00383595">
        <w:rPr>
          <w:color w:val="0D0D0D" w:themeColor="text1" w:themeTint="F2"/>
          <w:sz w:val="28"/>
          <w:szCs w:val="28"/>
          <w:lang w:val="nl-NL"/>
        </w:rPr>
        <w:t xml:space="preserve">. </w:t>
      </w:r>
    </w:p>
    <w:p w:rsidR="003044E9" w:rsidRPr="00986AC7" w:rsidRDefault="003044E9" w:rsidP="00524FCC">
      <w:pPr>
        <w:tabs>
          <w:tab w:val="left" w:pos="567"/>
        </w:tabs>
        <w:spacing w:line="312" w:lineRule="auto"/>
        <w:ind w:firstLine="567"/>
        <w:rPr>
          <w:b/>
          <w:color w:val="000000" w:themeColor="text1"/>
          <w:sz w:val="28"/>
          <w:szCs w:val="28"/>
          <w:lang w:val="nl-NL"/>
        </w:rPr>
      </w:pPr>
      <w:r w:rsidRPr="00986AC7">
        <w:rPr>
          <w:b/>
          <w:color w:val="000000" w:themeColor="text1"/>
          <w:sz w:val="28"/>
          <w:szCs w:val="28"/>
          <w:lang w:val="nl-NL"/>
        </w:rPr>
        <w:t>3. Yêu cầu kỹ thuật của gói thầu</w:t>
      </w:r>
    </w:p>
    <w:p w:rsidR="003044E9" w:rsidRPr="00986AC7" w:rsidRDefault="003044E9" w:rsidP="00524FCC">
      <w:pPr>
        <w:tabs>
          <w:tab w:val="left" w:pos="567"/>
        </w:tabs>
        <w:spacing w:line="312" w:lineRule="auto"/>
        <w:ind w:firstLine="567"/>
        <w:rPr>
          <w:bCs/>
          <w:color w:val="000000" w:themeColor="text1"/>
          <w:sz w:val="28"/>
          <w:szCs w:val="28"/>
          <w:lang w:val="nl-NL"/>
        </w:rPr>
      </w:pPr>
      <w:r w:rsidRPr="00986AC7">
        <w:rPr>
          <w:bCs/>
          <w:color w:val="000000" w:themeColor="text1"/>
          <w:sz w:val="28"/>
          <w:szCs w:val="28"/>
          <w:lang w:val="nl-NL"/>
        </w:rPr>
        <w:t>- Về tiêu chuẩn: Đảm bảo sự kiện diễn ra đúng tiến độ, chuyên nghiệp.</w:t>
      </w:r>
    </w:p>
    <w:p w:rsidR="003044E9" w:rsidRPr="00986AC7" w:rsidRDefault="003044E9" w:rsidP="00524FCC">
      <w:pPr>
        <w:tabs>
          <w:tab w:val="left" w:pos="567"/>
        </w:tabs>
        <w:spacing w:line="312" w:lineRule="auto"/>
        <w:ind w:firstLine="567"/>
        <w:rPr>
          <w:bCs/>
          <w:color w:val="000000" w:themeColor="text1"/>
          <w:sz w:val="28"/>
          <w:szCs w:val="28"/>
          <w:lang w:val="nl-NL"/>
        </w:rPr>
      </w:pPr>
      <w:r w:rsidRPr="00986AC7">
        <w:rPr>
          <w:bCs/>
          <w:color w:val="000000" w:themeColor="text1"/>
          <w:sz w:val="28"/>
          <w:szCs w:val="28"/>
          <w:lang w:val="nl-NL"/>
        </w:rPr>
        <w:t>- Về tổ chức thực hiện: Phải tuân thủ tất cả các quy trình, tiêu chuẩn, quy phạm trong công tác vệ sinh, an toàn theo qui định của nhà nước.</w:t>
      </w:r>
    </w:p>
    <w:p w:rsidR="003044E9" w:rsidRPr="00986AC7" w:rsidRDefault="00C723D4" w:rsidP="00524FCC">
      <w:pPr>
        <w:tabs>
          <w:tab w:val="left" w:pos="567"/>
        </w:tabs>
        <w:spacing w:line="312" w:lineRule="auto"/>
        <w:ind w:firstLine="567"/>
        <w:rPr>
          <w:b/>
          <w:color w:val="000000" w:themeColor="text1"/>
          <w:sz w:val="28"/>
          <w:szCs w:val="28"/>
          <w:lang w:val="nl-NL"/>
        </w:rPr>
      </w:pPr>
      <w:r w:rsidRPr="00986AC7">
        <w:rPr>
          <w:b/>
          <w:color w:val="000000" w:themeColor="text1"/>
          <w:sz w:val="28"/>
          <w:szCs w:val="28"/>
          <w:lang w:val="nl-NL"/>
        </w:rPr>
        <w:t xml:space="preserve">* </w:t>
      </w:r>
      <w:r w:rsidR="003044E9" w:rsidRPr="00986AC7">
        <w:rPr>
          <w:b/>
          <w:color w:val="000000" w:themeColor="text1"/>
          <w:sz w:val="28"/>
          <w:szCs w:val="28"/>
          <w:lang w:val="nl-NL"/>
        </w:rPr>
        <w:t xml:space="preserve">Danh mục: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6623"/>
        <w:gridCol w:w="1246"/>
        <w:gridCol w:w="1132"/>
      </w:tblGrid>
      <w:tr w:rsidR="003044E9" w:rsidRPr="00986AC7" w:rsidTr="00E256F4">
        <w:trPr>
          <w:trHeight w:val="57"/>
        </w:trPr>
        <w:tc>
          <w:tcPr>
            <w:tcW w:w="0" w:type="auto"/>
            <w:shd w:val="clear" w:color="000000" w:fill="FFFFFF"/>
            <w:noWrap/>
            <w:vAlign w:val="center"/>
          </w:tcPr>
          <w:p w:rsidR="003044E9" w:rsidRPr="00986AC7" w:rsidRDefault="003044E9" w:rsidP="00524FCC">
            <w:pPr>
              <w:tabs>
                <w:tab w:val="left" w:pos="567"/>
              </w:tabs>
              <w:spacing w:line="312" w:lineRule="auto"/>
              <w:rPr>
                <w:b/>
                <w:bCs/>
                <w:color w:val="000000" w:themeColor="text1"/>
                <w:sz w:val="28"/>
                <w:szCs w:val="28"/>
              </w:rPr>
            </w:pPr>
            <w:r w:rsidRPr="00986AC7">
              <w:rPr>
                <w:b/>
                <w:bCs/>
                <w:color w:val="000000" w:themeColor="text1"/>
                <w:sz w:val="28"/>
                <w:szCs w:val="28"/>
              </w:rPr>
              <w:t>STT</w:t>
            </w:r>
          </w:p>
        </w:tc>
        <w:tc>
          <w:tcPr>
            <w:tcW w:w="6623" w:type="dxa"/>
            <w:shd w:val="clear" w:color="000000" w:fill="FFFFFF"/>
            <w:vAlign w:val="center"/>
          </w:tcPr>
          <w:p w:rsidR="003044E9" w:rsidRPr="00986AC7" w:rsidRDefault="003044E9" w:rsidP="00524FCC">
            <w:pPr>
              <w:tabs>
                <w:tab w:val="left" w:pos="567"/>
              </w:tabs>
              <w:spacing w:line="312" w:lineRule="auto"/>
              <w:rPr>
                <w:b/>
                <w:bCs/>
                <w:color w:val="000000" w:themeColor="text1"/>
                <w:sz w:val="28"/>
                <w:szCs w:val="28"/>
              </w:rPr>
            </w:pPr>
            <w:r w:rsidRPr="00986AC7">
              <w:rPr>
                <w:b/>
                <w:bCs/>
                <w:color w:val="000000" w:themeColor="text1"/>
                <w:sz w:val="28"/>
                <w:szCs w:val="28"/>
              </w:rPr>
              <w:t>Danh mục</w:t>
            </w:r>
          </w:p>
        </w:tc>
        <w:tc>
          <w:tcPr>
            <w:tcW w:w="1246" w:type="dxa"/>
            <w:shd w:val="clear" w:color="000000" w:fill="FFFFFF"/>
            <w:vAlign w:val="center"/>
          </w:tcPr>
          <w:p w:rsidR="003044E9" w:rsidRPr="00986AC7" w:rsidRDefault="003044E9" w:rsidP="00524FCC">
            <w:pPr>
              <w:tabs>
                <w:tab w:val="left" w:pos="567"/>
              </w:tabs>
              <w:spacing w:line="312" w:lineRule="auto"/>
              <w:rPr>
                <w:b/>
                <w:bCs/>
                <w:color w:val="000000" w:themeColor="text1"/>
                <w:sz w:val="28"/>
                <w:szCs w:val="28"/>
              </w:rPr>
            </w:pPr>
            <w:r w:rsidRPr="00986AC7">
              <w:rPr>
                <w:b/>
                <w:bCs/>
                <w:color w:val="000000" w:themeColor="text1"/>
                <w:sz w:val="28"/>
                <w:szCs w:val="28"/>
              </w:rPr>
              <w:t>Đơn vị tính</w:t>
            </w:r>
          </w:p>
        </w:tc>
        <w:tc>
          <w:tcPr>
            <w:tcW w:w="1132" w:type="dxa"/>
            <w:shd w:val="clear" w:color="000000" w:fill="FFFFFF"/>
            <w:vAlign w:val="center"/>
          </w:tcPr>
          <w:p w:rsidR="003044E9" w:rsidRPr="00986AC7" w:rsidRDefault="003044E9" w:rsidP="00524FCC">
            <w:pPr>
              <w:tabs>
                <w:tab w:val="left" w:pos="567"/>
              </w:tabs>
              <w:spacing w:line="312" w:lineRule="auto"/>
              <w:rPr>
                <w:b/>
                <w:bCs/>
                <w:color w:val="000000" w:themeColor="text1"/>
                <w:sz w:val="28"/>
                <w:szCs w:val="28"/>
              </w:rPr>
            </w:pPr>
            <w:r w:rsidRPr="00986AC7">
              <w:rPr>
                <w:b/>
                <w:bCs/>
                <w:color w:val="000000" w:themeColor="text1"/>
                <w:sz w:val="28"/>
                <w:szCs w:val="28"/>
              </w:rPr>
              <w:t>Khối lượng</w:t>
            </w:r>
          </w:p>
        </w:tc>
      </w:tr>
      <w:tr w:rsidR="003044E9" w:rsidRPr="00986AC7" w:rsidTr="00E256F4">
        <w:trPr>
          <w:trHeight w:val="57"/>
        </w:trPr>
        <w:tc>
          <w:tcPr>
            <w:tcW w:w="0" w:type="auto"/>
            <w:shd w:val="clear" w:color="000000" w:fill="FFFFFF"/>
            <w:noWrap/>
            <w:vAlign w:val="center"/>
          </w:tcPr>
          <w:p w:rsidR="003044E9" w:rsidRPr="00986AC7" w:rsidRDefault="003044E9" w:rsidP="00524FCC">
            <w:pPr>
              <w:tabs>
                <w:tab w:val="left" w:pos="567"/>
              </w:tabs>
              <w:spacing w:line="312" w:lineRule="auto"/>
              <w:rPr>
                <w:b/>
                <w:bCs/>
                <w:color w:val="000000" w:themeColor="text1"/>
                <w:sz w:val="28"/>
                <w:szCs w:val="28"/>
              </w:rPr>
            </w:pPr>
            <w:r w:rsidRPr="00986AC7">
              <w:rPr>
                <w:b/>
                <w:bCs/>
                <w:color w:val="000000" w:themeColor="text1"/>
                <w:sz w:val="28"/>
                <w:szCs w:val="28"/>
              </w:rPr>
              <w:t>1</w:t>
            </w:r>
          </w:p>
        </w:tc>
        <w:tc>
          <w:tcPr>
            <w:tcW w:w="6623" w:type="dxa"/>
            <w:shd w:val="clear" w:color="000000" w:fill="FFFFFF"/>
            <w:vAlign w:val="center"/>
          </w:tcPr>
          <w:p w:rsidR="003044E9" w:rsidRPr="00986AC7" w:rsidRDefault="00A764C6" w:rsidP="00524FCC">
            <w:pPr>
              <w:tabs>
                <w:tab w:val="left" w:pos="567"/>
              </w:tabs>
              <w:spacing w:line="312" w:lineRule="auto"/>
              <w:rPr>
                <w:b/>
                <w:bCs/>
                <w:color w:val="000000" w:themeColor="text1"/>
                <w:sz w:val="28"/>
                <w:szCs w:val="28"/>
              </w:rPr>
            </w:pPr>
            <w:r w:rsidRPr="00A764C6">
              <w:rPr>
                <w:b/>
                <w:bCs/>
                <w:color w:val="000000" w:themeColor="text1"/>
                <w:sz w:val="28"/>
                <w:szCs w:val="28"/>
              </w:rPr>
              <w:t xml:space="preserve">HOẠT ĐỘNG UỶ BAN QUỐC GIA VỀ NGƯỜI CAO TUỔI VIỆT NAM </w:t>
            </w:r>
          </w:p>
        </w:tc>
        <w:tc>
          <w:tcPr>
            <w:tcW w:w="1246" w:type="dxa"/>
            <w:shd w:val="clear" w:color="000000" w:fill="FFFFFF"/>
            <w:vAlign w:val="center"/>
          </w:tcPr>
          <w:p w:rsidR="003044E9" w:rsidRPr="00986AC7" w:rsidRDefault="003044E9" w:rsidP="00524FCC">
            <w:pPr>
              <w:tabs>
                <w:tab w:val="left" w:pos="567"/>
              </w:tabs>
              <w:spacing w:line="312" w:lineRule="auto"/>
              <w:rPr>
                <w:b/>
                <w:bCs/>
                <w:color w:val="000000" w:themeColor="text1"/>
                <w:sz w:val="28"/>
                <w:szCs w:val="28"/>
              </w:rPr>
            </w:pPr>
          </w:p>
        </w:tc>
        <w:tc>
          <w:tcPr>
            <w:tcW w:w="1132" w:type="dxa"/>
            <w:shd w:val="clear" w:color="000000" w:fill="FFFFFF"/>
            <w:vAlign w:val="center"/>
          </w:tcPr>
          <w:p w:rsidR="003044E9" w:rsidRPr="00986AC7" w:rsidRDefault="003044E9" w:rsidP="00524FCC">
            <w:pPr>
              <w:tabs>
                <w:tab w:val="left" w:pos="567"/>
              </w:tabs>
              <w:spacing w:line="312" w:lineRule="auto"/>
              <w:rPr>
                <w:b/>
                <w:bCs/>
                <w:color w:val="000000" w:themeColor="text1"/>
                <w:sz w:val="28"/>
                <w:szCs w:val="28"/>
              </w:rPr>
            </w:pPr>
          </w:p>
        </w:tc>
      </w:tr>
      <w:tr w:rsidR="003044E9" w:rsidRPr="00986AC7" w:rsidTr="00E256F4">
        <w:trPr>
          <w:trHeight w:val="57"/>
        </w:trPr>
        <w:tc>
          <w:tcPr>
            <w:tcW w:w="0" w:type="auto"/>
            <w:shd w:val="clear" w:color="000000" w:fill="FFFFFF"/>
            <w:vAlign w:val="center"/>
            <w:hideMark/>
          </w:tcPr>
          <w:p w:rsidR="003044E9" w:rsidRPr="00986AC7" w:rsidRDefault="003044E9" w:rsidP="00524FCC">
            <w:pPr>
              <w:tabs>
                <w:tab w:val="left" w:pos="567"/>
              </w:tabs>
              <w:spacing w:line="312" w:lineRule="auto"/>
              <w:rPr>
                <w:color w:val="000000" w:themeColor="text1"/>
                <w:sz w:val="28"/>
                <w:szCs w:val="28"/>
              </w:rPr>
            </w:pPr>
            <w:r w:rsidRPr="00986AC7">
              <w:rPr>
                <w:color w:val="000000" w:themeColor="text1"/>
                <w:sz w:val="28"/>
                <w:szCs w:val="28"/>
              </w:rPr>
              <w:t>1.1</w:t>
            </w:r>
          </w:p>
        </w:tc>
        <w:tc>
          <w:tcPr>
            <w:tcW w:w="6623" w:type="dxa"/>
            <w:shd w:val="clear" w:color="000000" w:fill="FFFFFF"/>
            <w:vAlign w:val="center"/>
            <w:hideMark/>
          </w:tcPr>
          <w:p w:rsidR="003044E9" w:rsidRPr="00986AC7" w:rsidRDefault="00A764C6" w:rsidP="00524FCC">
            <w:pPr>
              <w:tabs>
                <w:tab w:val="left" w:pos="567"/>
              </w:tabs>
              <w:spacing w:line="312" w:lineRule="auto"/>
              <w:rPr>
                <w:color w:val="000000" w:themeColor="text1"/>
                <w:sz w:val="28"/>
                <w:szCs w:val="28"/>
              </w:rPr>
            </w:pPr>
            <w:r w:rsidRPr="00A764C6">
              <w:rPr>
                <w:color w:val="000000" w:themeColor="text1"/>
                <w:sz w:val="28"/>
                <w:szCs w:val="28"/>
              </w:rPr>
              <w:t>Thuê hội trường tại Hải Phòng</w:t>
            </w:r>
            <w:r>
              <w:rPr>
                <w:color w:val="000000" w:themeColor="text1"/>
                <w:sz w:val="28"/>
                <w:szCs w:val="28"/>
              </w:rPr>
              <w:t>: Sức chứa 60 người trở lên, có máy lạnh 2 chiều, có đèn đổi màu đủ sáng, có bàn ghế sạch sẽ sang trọng, có chỗ để xe, internet và wife free.</w:t>
            </w:r>
          </w:p>
        </w:tc>
        <w:tc>
          <w:tcPr>
            <w:tcW w:w="1246" w:type="dxa"/>
            <w:shd w:val="clear" w:color="000000" w:fill="FFFFFF"/>
            <w:vAlign w:val="center"/>
            <w:hideMark/>
          </w:tcPr>
          <w:p w:rsidR="003044E9" w:rsidRPr="00986AC7" w:rsidRDefault="00A764C6" w:rsidP="00524FCC">
            <w:pPr>
              <w:tabs>
                <w:tab w:val="left" w:pos="567"/>
              </w:tabs>
              <w:spacing w:line="312" w:lineRule="auto"/>
              <w:rPr>
                <w:color w:val="000000" w:themeColor="text1"/>
                <w:sz w:val="28"/>
                <w:szCs w:val="28"/>
              </w:rPr>
            </w:pPr>
            <w:r>
              <w:rPr>
                <w:color w:val="000000" w:themeColor="text1"/>
                <w:sz w:val="28"/>
                <w:szCs w:val="28"/>
              </w:rPr>
              <w:t>Ngày</w:t>
            </w:r>
          </w:p>
        </w:tc>
        <w:tc>
          <w:tcPr>
            <w:tcW w:w="1132" w:type="dxa"/>
            <w:shd w:val="clear" w:color="000000" w:fill="FFFFFF"/>
            <w:vAlign w:val="center"/>
            <w:hideMark/>
          </w:tcPr>
          <w:p w:rsidR="003044E9" w:rsidRPr="00986AC7" w:rsidRDefault="00A764C6" w:rsidP="00524FCC">
            <w:pPr>
              <w:tabs>
                <w:tab w:val="left" w:pos="567"/>
              </w:tabs>
              <w:spacing w:line="312" w:lineRule="auto"/>
              <w:rPr>
                <w:color w:val="000000" w:themeColor="text1"/>
                <w:sz w:val="28"/>
                <w:szCs w:val="28"/>
              </w:rPr>
            </w:pPr>
            <w:r>
              <w:rPr>
                <w:color w:val="000000" w:themeColor="text1"/>
                <w:sz w:val="28"/>
                <w:szCs w:val="28"/>
              </w:rPr>
              <w:t>2</w:t>
            </w:r>
          </w:p>
        </w:tc>
      </w:tr>
      <w:tr w:rsidR="003044E9" w:rsidRPr="00986AC7" w:rsidTr="00E256F4">
        <w:trPr>
          <w:trHeight w:val="57"/>
        </w:trPr>
        <w:tc>
          <w:tcPr>
            <w:tcW w:w="0" w:type="auto"/>
            <w:shd w:val="clear" w:color="000000" w:fill="FFFFFF"/>
            <w:vAlign w:val="center"/>
            <w:hideMark/>
          </w:tcPr>
          <w:p w:rsidR="003044E9" w:rsidRPr="00986AC7" w:rsidRDefault="003044E9" w:rsidP="00524FCC">
            <w:pPr>
              <w:tabs>
                <w:tab w:val="left" w:pos="567"/>
              </w:tabs>
              <w:spacing w:line="312" w:lineRule="auto"/>
              <w:rPr>
                <w:color w:val="000000" w:themeColor="text1"/>
                <w:sz w:val="28"/>
                <w:szCs w:val="28"/>
              </w:rPr>
            </w:pPr>
            <w:r w:rsidRPr="00986AC7">
              <w:rPr>
                <w:color w:val="000000" w:themeColor="text1"/>
                <w:sz w:val="28"/>
                <w:szCs w:val="28"/>
              </w:rPr>
              <w:t>1.2</w:t>
            </w:r>
          </w:p>
        </w:tc>
        <w:tc>
          <w:tcPr>
            <w:tcW w:w="6623" w:type="dxa"/>
            <w:shd w:val="clear" w:color="000000" w:fill="FFFFFF"/>
            <w:vAlign w:val="center"/>
            <w:hideMark/>
          </w:tcPr>
          <w:p w:rsidR="003044E9" w:rsidRPr="00986AC7" w:rsidRDefault="00A764C6" w:rsidP="00524FCC">
            <w:pPr>
              <w:tabs>
                <w:tab w:val="left" w:pos="567"/>
              </w:tabs>
              <w:spacing w:line="312" w:lineRule="auto"/>
              <w:rPr>
                <w:color w:val="000000" w:themeColor="text1"/>
                <w:sz w:val="28"/>
                <w:szCs w:val="28"/>
              </w:rPr>
            </w:pPr>
            <w:r w:rsidRPr="00A764C6">
              <w:rPr>
                <w:color w:val="000000" w:themeColor="text1"/>
                <w:sz w:val="28"/>
                <w:szCs w:val="28"/>
              </w:rPr>
              <w:t>Máy tính, máy chiếu hoặc màn hình led</w:t>
            </w:r>
          </w:p>
        </w:tc>
        <w:tc>
          <w:tcPr>
            <w:tcW w:w="1246" w:type="dxa"/>
            <w:shd w:val="clear" w:color="000000" w:fill="FFFFFF"/>
            <w:vAlign w:val="center"/>
            <w:hideMark/>
          </w:tcPr>
          <w:p w:rsidR="003044E9" w:rsidRPr="00986AC7" w:rsidRDefault="00A764C6" w:rsidP="00524FCC">
            <w:pPr>
              <w:tabs>
                <w:tab w:val="left" w:pos="567"/>
              </w:tabs>
              <w:spacing w:line="312" w:lineRule="auto"/>
              <w:rPr>
                <w:color w:val="000000" w:themeColor="text1"/>
                <w:sz w:val="28"/>
                <w:szCs w:val="28"/>
              </w:rPr>
            </w:pPr>
            <w:r>
              <w:rPr>
                <w:color w:val="000000" w:themeColor="text1"/>
                <w:sz w:val="28"/>
                <w:szCs w:val="28"/>
              </w:rPr>
              <w:t>Bộ</w:t>
            </w:r>
          </w:p>
        </w:tc>
        <w:tc>
          <w:tcPr>
            <w:tcW w:w="1132" w:type="dxa"/>
            <w:shd w:val="clear" w:color="000000" w:fill="FFFFFF"/>
            <w:vAlign w:val="center"/>
            <w:hideMark/>
          </w:tcPr>
          <w:p w:rsidR="003044E9" w:rsidRPr="00986AC7" w:rsidRDefault="00A764C6" w:rsidP="00524FCC">
            <w:pPr>
              <w:tabs>
                <w:tab w:val="left" w:pos="567"/>
              </w:tabs>
              <w:spacing w:line="312" w:lineRule="auto"/>
              <w:rPr>
                <w:color w:val="000000" w:themeColor="text1"/>
                <w:sz w:val="28"/>
                <w:szCs w:val="28"/>
              </w:rPr>
            </w:pPr>
            <w:r>
              <w:rPr>
                <w:color w:val="000000" w:themeColor="text1"/>
                <w:sz w:val="28"/>
                <w:szCs w:val="28"/>
              </w:rPr>
              <w:t>0</w:t>
            </w:r>
            <w:r w:rsidR="009F7E8F">
              <w:rPr>
                <w:color w:val="000000" w:themeColor="text1"/>
                <w:sz w:val="28"/>
                <w:szCs w:val="28"/>
              </w:rPr>
              <w:t>1</w:t>
            </w:r>
          </w:p>
        </w:tc>
      </w:tr>
      <w:tr w:rsidR="003044E9" w:rsidRPr="00986AC7" w:rsidTr="00E256F4">
        <w:trPr>
          <w:trHeight w:val="57"/>
        </w:trPr>
        <w:tc>
          <w:tcPr>
            <w:tcW w:w="0" w:type="auto"/>
            <w:shd w:val="clear" w:color="000000" w:fill="FFFFFF"/>
            <w:vAlign w:val="center"/>
            <w:hideMark/>
          </w:tcPr>
          <w:p w:rsidR="003044E9" w:rsidRPr="00986AC7" w:rsidRDefault="003044E9" w:rsidP="00524FCC">
            <w:pPr>
              <w:tabs>
                <w:tab w:val="left" w:pos="567"/>
              </w:tabs>
              <w:spacing w:line="312" w:lineRule="auto"/>
              <w:rPr>
                <w:color w:val="000000" w:themeColor="text1"/>
                <w:sz w:val="28"/>
                <w:szCs w:val="28"/>
              </w:rPr>
            </w:pPr>
            <w:r w:rsidRPr="00986AC7">
              <w:rPr>
                <w:color w:val="000000" w:themeColor="text1"/>
                <w:sz w:val="28"/>
                <w:szCs w:val="28"/>
              </w:rPr>
              <w:t xml:space="preserve">1.3 </w:t>
            </w:r>
          </w:p>
        </w:tc>
        <w:tc>
          <w:tcPr>
            <w:tcW w:w="6623" w:type="dxa"/>
            <w:shd w:val="clear" w:color="000000" w:fill="FFFFFF"/>
            <w:vAlign w:val="center"/>
            <w:hideMark/>
          </w:tcPr>
          <w:p w:rsidR="003044E9" w:rsidRPr="00986AC7" w:rsidRDefault="00556EAF" w:rsidP="00524FCC">
            <w:pPr>
              <w:tabs>
                <w:tab w:val="left" w:pos="567"/>
              </w:tabs>
              <w:spacing w:line="312" w:lineRule="auto"/>
              <w:rPr>
                <w:color w:val="000000" w:themeColor="text1"/>
                <w:sz w:val="28"/>
                <w:szCs w:val="28"/>
              </w:rPr>
            </w:pPr>
            <w:r w:rsidRPr="00986AC7">
              <w:rPr>
                <w:color w:val="000000" w:themeColor="text1"/>
                <w:sz w:val="28"/>
                <w:szCs w:val="28"/>
              </w:rPr>
              <w:t>Nước uống, giải khát giữa giờ (</w:t>
            </w:r>
            <w:r w:rsidR="00A764C6">
              <w:rPr>
                <w:color w:val="000000" w:themeColor="text1"/>
                <w:sz w:val="28"/>
                <w:szCs w:val="28"/>
              </w:rPr>
              <w:t>6</w:t>
            </w:r>
            <w:r w:rsidRPr="00986AC7">
              <w:rPr>
                <w:color w:val="000000" w:themeColor="text1"/>
                <w:sz w:val="28"/>
                <w:szCs w:val="28"/>
              </w:rPr>
              <w:t>0 Học viên x 2 ngày</w:t>
            </w:r>
            <w:r w:rsidR="00A764C6">
              <w:rPr>
                <w:color w:val="000000" w:themeColor="text1"/>
                <w:sz w:val="28"/>
                <w:szCs w:val="28"/>
              </w:rPr>
              <w:t>)</w:t>
            </w:r>
          </w:p>
        </w:tc>
        <w:tc>
          <w:tcPr>
            <w:tcW w:w="1246" w:type="dxa"/>
            <w:shd w:val="clear" w:color="000000" w:fill="FFFFFF"/>
            <w:vAlign w:val="center"/>
            <w:hideMark/>
          </w:tcPr>
          <w:p w:rsidR="003044E9" w:rsidRPr="00986AC7" w:rsidRDefault="003044E9" w:rsidP="00524FCC">
            <w:pPr>
              <w:tabs>
                <w:tab w:val="left" w:pos="567"/>
              </w:tabs>
              <w:spacing w:line="312" w:lineRule="auto"/>
              <w:rPr>
                <w:color w:val="000000" w:themeColor="text1"/>
                <w:sz w:val="28"/>
                <w:szCs w:val="28"/>
              </w:rPr>
            </w:pPr>
            <w:r w:rsidRPr="00986AC7">
              <w:rPr>
                <w:color w:val="000000" w:themeColor="text1"/>
                <w:sz w:val="28"/>
                <w:szCs w:val="28"/>
              </w:rPr>
              <w:t>Suất</w:t>
            </w:r>
          </w:p>
        </w:tc>
        <w:tc>
          <w:tcPr>
            <w:tcW w:w="1132" w:type="dxa"/>
            <w:shd w:val="clear" w:color="000000" w:fill="FFFFFF"/>
            <w:vAlign w:val="center"/>
            <w:hideMark/>
          </w:tcPr>
          <w:p w:rsidR="003044E9" w:rsidRPr="00986AC7" w:rsidRDefault="00A764C6" w:rsidP="00524FCC">
            <w:pPr>
              <w:tabs>
                <w:tab w:val="left" w:pos="567"/>
              </w:tabs>
              <w:spacing w:line="312" w:lineRule="auto"/>
              <w:rPr>
                <w:color w:val="000000" w:themeColor="text1"/>
                <w:sz w:val="28"/>
                <w:szCs w:val="28"/>
              </w:rPr>
            </w:pPr>
            <w:r>
              <w:rPr>
                <w:color w:val="000000" w:themeColor="text1"/>
                <w:sz w:val="28"/>
                <w:szCs w:val="28"/>
              </w:rPr>
              <w:t>240</w:t>
            </w:r>
          </w:p>
        </w:tc>
      </w:tr>
      <w:tr w:rsidR="00A764C6" w:rsidRPr="00986AC7" w:rsidTr="00E256F4">
        <w:trPr>
          <w:trHeight w:val="57"/>
        </w:trPr>
        <w:tc>
          <w:tcPr>
            <w:tcW w:w="0" w:type="auto"/>
            <w:shd w:val="clear" w:color="000000" w:fill="FFFFFF"/>
            <w:vAlign w:val="center"/>
          </w:tcPr>
          <w:p w:rsidR="00A764C6" w:rsidRPr="00986AC7" w:rsidRDefault="00A764C6" w:rsidP="00524FCC">
            <w:pPr>
              <w:tabs>
                <w:tab w:val="left" w:pos="567"/>
              </w:tabs>
              <w:spacing w:line="312" w:lineRule="auto"/>
              <w:rPr>
                <w:color w:val="000000" w:themeColor="text1"/>
                <w:sz w:val="28"/>
                <w:szCs w:val="28"/>
              </w:rPr>
            </w:pPr>
            <w:r>
              <w:rPr>
                <w:color w:val="000000" w:themeColor="text1"/>
                <w:sz w:val="28"/>
                <w:szCs w:val="28"/>
              </w:rPr>
              <w:t>1.4</w:t>
            </w:r>
          </w:p>
        </w:tc>
        <w:tc>
          <w:tcPr>
            <w:tcW w:w="6623" w:type="dxa"/>
            <w:shd w:val="clear" w:color="000000" w:fill="FFFFFF"/>
            <w:vAlign w:val="center"/>
          </w:tcPr>
          <w:p w:rsidR="00A764C6" w:rsidRPr="00986AC7" w:rsidRDefault="00A764C6" w:rsidP="00524FCC">
            <w:pPr>
              <w:tabs>
                <w:tab w:val="left" w:pos="567"/>
              </w:tabs>
              <w:spacing w:line="312" w:lineRule="auto"/>
              <w:rPr>
                <w:color w:val="000000" w:themeColor="text1"/>
                <w:sz w:val="28"/>
                <w:szCs w:val="28"/>
              </w:rPr>
            </w:pPr>
            <w:r>
              <w:rPr>
                <w:color w:val="000000" w:themeColor="text1"/>
                <w:sz w:val="28"/>
                <w:szCs w:val="28"/>
              </w:rPr>
              <w:t>Phô tô tài liệu (1 bộ 120 trang)</w:t>
            </w:r>
          </w:p>
        </w:tc>
        <w:tc>
          <w:tcPr>
            <w:tcW w:w="1246" w:type="dxa"/>
            <w:shd w:val="clear" w:color="000000" w:fill="FFFFFF"/>
            <w:vAlign w:val="center"/>
          </w:tcPr>
          <w:p w:rsidR="00A764C6" w:rsidRPr="00986AC7" w:rsidRDefault="00A764C6" w:rsidP="00524FCC">
            <w:pPr>
              <w:tabs>
                <w:tab w:val="left" w:pos="567"/>
              </w:tabs>
              <w:spacing w:line="312" w:lineRule="auto"/>
              <w:rPr>
                <w:color w:val="000000" w:themeColor="text1"/>
                <w:sz w:val="28"/>
                <w:szCs w:val="28"/>
              </w:rPr>
            </w:pPr>
            <w:r>
              <w:rPr>
                <w:color w:val="000000" w:themeColor="text1"/>
                <w:sz w:val="28"/>
                <w:szCs w:val="28"/>
              </w:rPr>
              <w:t>Bộ</w:t>
            </w:r>
          </w:p>
        </w:tc>
        <w:tc>
          <w:tcPr>
            <w:tcW w:w="1132" w:type="dxa"/>
            <w:shd w:val="clear" w:color="000000" w:fill="FFFFFF"/>
            <w:vAlign w:val="center"/>
          </w:tcPr>
          <w:p w:rsidR="00A764C6" w:rsidRDefault="00A764C6" w:rsidP="00524FCC">
            <w:pPr>
              <w:tabs>
                <w:tab w:val="left" w:pos="567"/>
              </w:tabs>
              <w:spacing w:line="312" w:lineRule="auto"/>
              <w:rPr>
                <w:color w:val="000000" w:themeColor="text1"/>
                <w:sz w:val="28"/>
                <w:szCs w:val="28"/>
              </w:rPr>
            </w:pPr>
            <w:r>
              <w:rPr>
                <w:color w:val="000000" w:themeColor="text1"/>
                <w:sz w:val="28"/>
                <w:szCs w:val="28"/>
              </w:rPr>
              <w:t>60</w:t>
            </w:r>
          </w:p>
        </w:tc>
      </w:tr>
      <w:tr w:rsidR="00A764C6" w:rsidRPr="00986AC7" w:rsidTr="00E256F4">
        <w:trPr>
          <w:trHeight w:val="57"/>
        </w:trPr>
        <w:tc>
          <w:tcPr>
            <w:tcW w:w="0" w:type="auto"/>
            <w:shd w:val="clear" w:color="000000" w:fill="FFFFFF"/>
            <w:vAlign w:val="center"/>
          </w:tcPr>
          <w:p w:rsidR="00A764C6" w:rsidRPr="00986AC7" w:rsidRDefault="00A764C6" w:rsidP="00524FCC">
            <w:pPr>
              <w:tabs>
                <w:tab w:val="left" w:pos="567"/>
              </w:tabs>
              <w:spacing w:line="312" w:lineRule="auto"/>
              <w:rPr>
                <w:color w:val="000000" w:themeColor="text1"/>
                <w:sz w:val="28"/>
                <w:szCs w:val="28"/>
              </w:rPr>
            </w:pPr>
            <w:r>
              <w:rPr>
                <w:color w:val="000000" w:themeColor="text1"/>
                <w:sz w:val="28"/>
                <w:szCs w:val="28"/>
              </w:rPr>
              <w:t>1.5</w:t>
            </w:r>
          </w:p>
        </w:tc>
        <w:tc>
          <w:tcPr>
            <w:tcW w:w="6623" w:type="dxa"/>
            <w:shd w:val="clear" w:color="000000" w:fill="FFFFFF"/>
            <w:vAlign w:val="center"/>
          </w:tcPr>
          <w:p w:rsidR="00A764C6" w:rsidRDefault="00A764C6" w:rsidP="00524FCC">
            <w:pPr>
              <w:tabs>
                <w:tab w:val="left" w:pos="567"/>
              </w:tabs>
              <w:spacing w:line="312" w:lineRule="auto"/>
              <w:rPr>
                <w:color w:val="000000" w:themeColor="text1"/>
                <w:sz w:val="28"/>
                <w:szCs w:val="28"/>
              </w:rPr>
            </w:pPr>
            <w:r>
              <w:rPr>
                <w:color w:val="000000" w:themeColor="text1"/>
                <w:sz w:val="28"/>
                <w:szCs w:val="28"/>
              </w:rPr>
              <w:t>Văn ohòng: Bút, clear bg, 1 cuốn sổ tay loại nhỏ</w:t>
            </w:r>
          </w:p>
        </w:tc>
        <w:tc>
          <w:tcPr>
            <w:tcW w:w="1246" w:type="dxa"/>
            <w:shd w:val="clear" w:color="000000" w:fill="FFFFFF"/>
            <w:vAlign w:val="center"/>
          </w:tcPr>
          <w:p w:rsidR="00A764C6" w:rsidRDefault="00A764C6" w:rsidP="00524FCC">
            <w:pPr>
              <w:tabs>
                <w:tab w:val="left" w:pos="567"/>
              </w:tabs>
              <w:spacing w:line="312" w:lineRule="auto"/>
              <w:rPr>
                <w:color w:val="000000" w:themeColor="text1"/>
                <w:sz w:val="28"/>
                <w:szCs w:val="28"/>
              </w:rPr>
            </w:pPr>
            <w:r>
              <w:rPr>
                <w:color w:val="000000" w:themeColor="text1"/>
                <w:sz w:val="28"/>
                <w:szCs w:val="28"/>
              </w:rPr>
              <w:t>Bộ</w:t>
            </w:r>
          </w:p>
        </w:tc>
        <w:tc>
          <w:tcPr>
            <w:tcW w:w="1132" w:type="dxa"/>
            <w:shd w:val="clear" w:color="000000" w:fill="FFFFFF"/>
            <w:vAlign w:val="center"/>
          </w:tcPr>
          <w:p w:rsidR="00A764C6" w:rsidRDefault="00A764C6" w:rsidP="00524FCC">
            <w:pPr>
              <w:tabs>
                <w:tab w:val="left" w:pos="567"/>
              </w:tabs>
              <w:spacing w:line="312" w:lineRule="auto"/>
              <w:rPr>
                <w:color w:val="000000" w:themeColor="text1"/>
                <w:sz w:val="28"/>
                <w:szCs w:val="28"/>
              </w:rPr>
            </w:pPr>
            <w:r>
              <w:rPr>
                <w:color w:val="000000" w:themeColor="text1"/>
                <w:sz w:val="28"/>
                <w:szCs w:val="28"/>
              </w:rPr>
              <w:t>60</w:t>
            </w:r>
          </w:p>
        </w:tc>
      </w:tr>
      <w:tr w:rsidR="00A764C6" w:rsidRPr="00986AC7" w:rsidTr="00E256F4">
        <w:trPr>
          <w:trHeight w:val="57"/>
        </w:trPr>
        <w:tc>
          <w:tcPr>
            <w:tcW w:w="0" w:type="auto"/>
            <w:shd w:val="clear" w:color="000000" w:fill="FFFFFF"/>
            <w:vAlign w:val="center"/>
          </w:tcPr>
          <w:p w:rsidR="00A764C6" w:rsidRPr="00986AC7" w:rsidRDefault="00A764C6" w:rsidP="00524FCC">
            <w:pPr>
              <w:tabs>
                <w:tab w:val="left" w:pos="567"/>
              </w:tabs>
              <w:spacing w:line="312" w:lineRule="auto"/>
              <w:rPr>
                <w:color w:val="000000" w:themeColor="text1"/>
                <w:sz w:val="28"/>
                <w:szCs w:val="28"/>
              </w:rPr>
            </w:pPr>
            <w:r>
              <w:rPr>
                <w:color w:val="000000" w:themeColor="text1"/>
                <w:sz w:val="28"/>
                <w:szCs w:val="28"/>
              </w:rPr>
              <w:lastRenderedPageBreak/>
              <w:t>1.6</w:t>
            </w:r>
          </w:p>
        </w:tc>
        <w:tc>
          <w:tcPr>
            <w:tcW w:w="6623" w:type="dxa"/>
            <w:shd w:val="clear" w:color="000000" w:fill="FFFFFF"/>
            <w:vAlign w:val="center"/>
          </w:tcPr>
          <w:p w:rsidR="00A764C6" w:rsidRDefault="00A764C6" w:rsidP="00524FCC">
            <w:pPr>
              <w:tabs>
                <w:tab w:val="left" w:pos="567"/>
              </w:tabs>
              <w:spacing w:line="312" w:lineRule="auto"/>
              <w:rPr>
                <w:color w:val="000000" w:themeColor="text1"/>
                <w:sz w:val="28"/>
                <w:szCs w:val="28"/>
              </w:rPr>
            </w:pPr>
            <w:r w:rsidRPr="00A764C6">
              <w:rPr>
                <w:color w:val="000000" w:themeColor="text1"/>
                <w:sz w:val="28"/>
                <w:szCs w:val="28"/>
              </w:rPr>
              <w:t>Vé máy bay</w:t>
            </w:r>
            <w:r>
              <w:rPr>
                <w:color w:val="000000" w:themeColor="text1"/>
                <w:sz w:val="28"/>
                <w:szCs w:val="28"/>
              </w:rPr>
              <w:t xml:space="preserve">: </w:t>
            </w:r>
            <w:r w:rsidRPr="00A764C6">
              <w:rPr>
                <w:color w:val="000000" w:themeColor="text1"/>
                <w:sz w:val="28"/>
                <w:szCs w:val="28"/>
              </w:rPr>
              <w:t>Vé máy bay Hà Nội - Đà Nẵng- Hà Nội: 1 vé phổ thông</w:t>
            </w:r>
          </w:p>
        </w:tc>
        <w:tc>
          <w:tcPr>
            <w:tcW w:w="1246" w:type="dxa"/>
            <w:shd w:val="clear" w:color="000000" w:fill="FFFFFF"/>
            <w:vAlign w:val="center"/>
          </w:tcPr>
          <w:p w:rsidR="00A764C6" w:rsidRDefault="006B30D6" w:rsidP="00524FCC">
            <w:pPr>
              <w:tabs>
                <w:tab w:val="left" w:pos="567"/>
              </w:tabs>
              <w:spacing w:line="312" w:lineRule="auto"/>
              <w:rPr>
                <w:color w:val="000000" w:themeColor="text1"/>
                <w:sz w:val="28"/>
                <w:szCs w:val="28"/>
              </w:rPr>
            </w:pPr>
            <w:r>
              <w:rPr>
                <w:color w:val="000000" w:themeColor="text1"/>
                <w:sz w:val="28"/>
                <w:szCs w:val="28"/>
              </w:rPr>
              <w:t>Vé</w:t>
            </w:r>
          </w:p>
        </w:tc>
        <w:tc>
          <w:tcPr>
            <w:tcW w:w="1132" w:type="dxa"/>
            <w:shd w:val="clear" w:color="000000" w:fill="FFFFFF"/>
            <w:vAlign w:val="center"/>
          </w:tcPr>
          <w:p w:rsidR="00A764C6" w:rsidRDefault="006B30D6" w:rsidP="00524FCC">
            <w:pPr>
              <w:tabs>
                <w:tab w:val="left" w:pos="567"/>
              </w:tabs>
              <w:spacing w:line="312" w:lineRule="auto"/>
              <w:rPr>
                <w:color w:val="000000" w:themeColor="text1"/>
                <w:sz w:val="28"/>
                <w:szCs w:val="28"/>
              </w:rPr>
            </w:pPr>
            <w:r>
              <w:rPr>
                <w:color w:val="000000" w:themeColor="text1"/>
                <w:sz w:val="28"/>
                <w:szCs w:val="28"/>
              </w:rPr>
              <w:t>2</w:t>
            </w:r>
          </w:p>
        </w:tc>
      </w:tr>
      <w:tr w:rsidR="00A764C6" w:rsidRPr="00986AC7" w:rsidTr="00E256F4">
        <w:trPr>
          <w:trHeight w:val="57"/>
        </w:trPr>
        <w:tc>
          <w:tcPr>
            <w:tcW w:w="0" w:type="auto"/>
            <w:shd w:val="clear" w:color="000000" w:fill="FFFFFF"/>
            <w:vAlign w:val="center"/>
          </w:tcPr>
          <w:p w:rsidR="00A764C6" w:rsidRPr="00986AC7" w:rsidRDefault="00A764C6" w:rsidP="00524FCC">
            <w:pPr>
              <w:tabs>
                <w:tab w:val="left" w:pos="567"/>
              </w:tabs>
              <w:spacing w:line="312" w:lineRule="auto"/>
              <w:rPr>
                <w:color w:val="000000" w:themeColor="text1"/>
                <w:sz w:val="28"/>
                <w:szCs w:val="28"/>
              </w:rPr>
            </w:pPr>
            <w:r>
              <w:rPr>
                <w:color w:val="000000" w:themeColor="text1"/>
                <w:sz w:val="28"/>
                <w:szCs w:val="28"/>
              </w:rPr>
              <w:t>1.7</w:t>
            </w:r>
          </w:p>
        </w:tc>
        <w:tc>
          <w:tcPr>
            <w:tcW w:w="6623" w:type="dxa"/>
            <w:shd w:val="clear" w:color="000000" w:fill="FFFFFF"/>
            <w:vAlign w:val="center"/>
          </w:tcPr>
          <w:p w:rsidR="00A764C6" w:rsidRDefault="00A764C6" w:rsidP="00524FCC">
            <w:pPr>
              <w:tabs>
                <w:tab w:val="left" w:pos="567"/>
              </w:tabs>
              <w:spacing w:line="312" w:lineRule="auto"/>
              <w:rPr>
                <w:color w:val="000000" w:themeColor="text1"/>
                <w:sz w:val="28"/>
                <w:szCs w:val="28"/>
              </w:rPr>
            </w:pPr>
            <w:r w:rsidRPr="00A764C6">
              <w:rPr>
                <w:color w:val="000000" w:themeColor="text1"/>
                <w:sz w:val="28"/>
                <w:szCs w:val="28"/>
              </w:rPr>
              <w:t>Thuê xe đi tỉnh</w:t>
            </w:r>
            <w:r>
              <w:rPr>
                <w:color w:val="000000" w:themeColor="text1"/>
                <w:sz w:val="28"/>
                <w:szCs w:val="28"/>
              </w:rPr>
              <w:t xml:space="preserve">: </w:t>
            </w:r>
          </w:p>
        </w:tc>
        <w:tc>
          <w:tcPr>
            <w:tcW w:w="1246" w:type="dxa"/>
            <w:shd w:val="clear" w:color="000000" w:fill="FFFFFF"/>
            <w:vAlign w:val="center"/>
          </w:tcPr>
          <w:p w:rsidR="00A764C6" w:rsidRDefault="00A764C6" w:rsidP="00524FCC">
            <w:pPr>
              <w:tabs>
                <w:tab w:val="left" w:pos="567"/>
              </w:tabs>
              <w:spacing w:line="312" w:lineRule="auto"/>
              <w:rPr>
                <w:color w:val="000000" w:themeColor="text1"/>
                <w:sz w:val="28"/>
                <w:szCs w:val="28"/>
              </w:rPr>
            </w:pPr>
          </w:p>
        </w:tc>
        <w:tc>
          <w:tcPr>
            <w:tcW w:w="1132" w:type="dxa"/>
            <w:shd w:val="clear" w:color="000000" w:fill="FFFFFF"/>
            <w:vAlign w:val="center"/>
          </w:tcPr>
          <w:p w:rsidR="00A764C6" w:rsidRDefault="00A764C6" w:rsidP="00524FCC">
            <w:pPr>
              <w:tabs>
                <w:tab w:val="left" w:pos="567"/>
              </w:tabs>
              <w:spacing w:line="312" w:lineRule="auto"/>
              <w:rPr>
                <w:color w:val="000000" w:themeColor="text1"/>
                <w:sz w:val="28"/>
                <w:szCs w:val="28"/>
              </w:rPr>
            </w:pPr>
          </w:p>
        </w:tc>
      </w:tr>
      <w:tr w:rsidR="00A764C6" w:rsidRPr="00986AC7" w:rsidTr="00E256F4">
        <w:trPr>
          <w:trHeight w:val="57"/>
        </w:trPr>
        <w:tc>
          <w:tcPr>
            <w:tcW w:w="0" w:type="auto"/>
            <w:shd w:val="clear" w:color="000000" w:fill="FFFFFF"/>
            <w:vAlign w:val="center"/>
          </w:tcPr>
          <w:p w:rsidR="00A764C6" w:rsidRPr="00986AC7" w:rsidRDefault="00A764C6" w:rsidP="00524FCC">
            <w:pPr>
              <w:tabs>
                <w:tab w:val="left" w:pos="567"/>
              </w:tabs>
              <w:spacing w:line="312" w:lineRule="auto"/>
              <w:rPr>
                <w:color w:val="000000" w:themeColor="text1"/>
                <w:sz w:val="28"/>
                <w:szCs w:val="28"/>
              </w:rPr>
            </w:pPr>
          </w:p>
        </w:tc>
        <w:tc>
          <w:tcPr>
            <w:tcW w:w="6623" w:type="dxa"/>
            <w:shd w:val="clear" w:color="000000" w:fill="FFFFFF"/>
            <w:vAlign w:val="center"/>
          </w:tcPr>
          <w:p w:rsidR="007B6252" w:rsidRDefault="00A764C6" w:rsidP="00813FD4">
            <w:pPr>
              <w:tabs>
                <w:tab w:val="left" w:pos="567"/>
              </w:tabs>
              <w:spacing w:line="312" w:lineRule="auto"/>
              <w:rPr>
                <w:color w:val="000000" w:themeColor="text1"/>
                <w:sz w:val="28"/>
                <w:szCs w:val="28"/>
              </w:rPr>
            </w:pPr>
            <w:r w:rsidRPr="00A764C6">
              <w:rPr>
                <w:color w:val="000000" w:themeColor="text1"/>
                <w:sz w:val="28"/>
                <w:szCs w:val="28"/>
              </w:rPr>
              <w:t>Thuê xe đi Ninh Bình</w:t>
            </w:r>
            <w:r>
              <w:rPr>
                <w:color w:val="000000" w:themeColor="text1"/>
                <w:sz w:val="28"/>
                <w:szCs w:val="28"/>
              </w:rPr>
              <w:t xml:space="preserve"> lưu trú 1 đêm</w:t>
            </w:r>
            <w:r w:rsidR="00813FD4">
              <w:rPr>
                <w:color w:val="000000" w:themeColor="text1"/>
                <w:sz w:val="28"/>
                <w:szCs w:val="28"/>
              </w:rPr>
              <w:t xml:space="preserve">: </w:t>
            </w:r>
            <w:r w:rsidR="007B6252">
              <w:rPr>
                <w:color w:val="000000" w:themeColor="text1"/>
                <w:sz w:val="28"/>
                <w:szCs w:val="28"/>
              </w:rPr>
              <w:t>Xe 16 chỗ, thoáng mát, sạch sẽ, có điều hoà.</w:t>
            </w:r>
          </w:p>
        </w:tc>
        <w:tc>
          <w:tcPr>
            <w:tcW w:w="1246" w:type="dxa"/>
            <w:shd w:val="clear" w:color="000000" w:fill="FFFFFF"/>
            <w:vAlign w:val="center"/>
          </w:tcPr>
          <w:p w:rsidR="00A764C6" w:rsidRDefault="00273187" w:rsidP="00524FCC">
            <w:pPr>
              <w:tabs>
                <w:tab w:val="left" w:pos="567"/>
              </w:tabs>
              <w:spacing w:line="312" w:lineRule="auto"/>
              <w:rPr>
                <w:color w:val="000000" w:themeColor="text1"/>
                <w:sz w:val="28"/>
                <w:szCs w:val="28"/>
              </w:rPr>
            </w:pPr>
            <w:r>
              <w:rPr>
                <w:color w:val="000000" w:themeColor="text1"/>
                <w:sz w:val="28"/>
                <w:szCs w:val="28"/>
              </w:rPr>
              <w:t>Chuyến</w:t>
            </w:r>
          </w:p>
        </w:tc>
        <w:tc>
          <w:tcPr>
            <w:tcW w:w="1132" w:type="dxa"/>
            <w:shd w:val="clear" w:color="000000" w:fill="FFFFFF"/>
            <w:vAlign w:val="center"/>
          </w:tcPr>
          <w:p w:rsidR="00A764C6" w:rsidRDefault="00273187" w:rsidP="00524FCC">
            <w:pPr>
              <w:tabs>
                <w:tab w:val="left" w:pos="567"/>
              </w:tabs>
              <w:spacing w:line="312" w:lineRule="auto"/>
              <w:rPr>
                <w:color w:val="000000" w:themeColor="text1"/>
                <w:sz w:val="28"/>
                <w:szCs w:val="28"/>
              </w:rPr>
            </w:pPr>
            <w:r>
              <w:rPr>
                <w:color w:val="000000" w:themeColor="text1"/>
                <w:sz w:val="28"/>
                <w:szCs w:val="28"/>
              </w:rPr>
              <w:t>2</w:t>
            </w:r>
          </w:p>
        </w:tc>
      </w:tr>
      <w:tr w:rsidR="00A764C6" w:rsidRPr="00986AC7" w:rsidTr="00E256F4">
        <w:trPr>
          <w:trHeight w:val="57"/>
        </w:trPr>
        <w:tc>
          <w:tcPr>
            <w:tcW w:w="0" w:type="auto"/>
            <w:shd w:val="clear" w:color="000000" w:fill="FFFFFF"/>
            <w:vAlign w:val="center"/>
          </w:tcPr>
          <w:p w:rsidR="00A764C6" w:rsidRPr="00986AC7" w:rsidRDefault="00A764C6" w:rsidP="00524FCC">
            <w:pPr>
              <w:tabs>
                <w:tab w:val="left" w:pos="567"/>
              </w:tabs>
              <w:spacing w:line="312" w:lineRule="auto"/>
              <w:rPr>
                <w:color w:val="000000" w:themeColor="text1"/>
                <w:sz w:val="28"/>
                <w:szCs w:val="28"/>
              </w:rPr>
            </w:pPr>
          </w:p>
        </w:tc>
        <w:tc>
          <w:tcPr>
            <w:tcW w:w="6623" w:type="dxa"/>
            <w:shd w:val="clear" w:color="000000" w:fill="FFFFFF"/>
            <w:vAlign w:val="center"/>
          </w:tcPr>
          <w:p w:rsidR="00A764C6" w:rsidRPr="00A764C6" w:rsidRDefault="00A764C6" w:rsidP="00813FD4">
            <w:pPr>
              <w:tabs>
                <w:tab w:val="left" w:pos="567"/>
              </w:tabs>
              <w:spacing w:line="312" w:lineRule="auto"/>
              <w:rPr>
                <w:color w:val="000000" w:themeColor="text1"/>
                <w:sz w:val="28"/>
                <w:szCs w:val="28"/>
              </w:rPr>
            </w:pPr>
            <w:r w:rsidRPr="00A764C6">
              <w:rPr>
                <w:color w:val="000000" w:themeColor="text1"/>
                <w:sz w:val="28"/>
                <w:szCs w:val="28"/>
              </w:rPr>
              <w:t>Thuê xe Hải Phòng</w:t>
            </w:r>
            <w:r>
              <w:rPr>
                <w:color w:val="000000" w:themeColor="text1"/>
                <w:sz w:val="28"/>
                <w:szCs w:val="28"/>
              </w:rPr>
              <w:t xml:space="preserve"> lưu trú 1 đêm</w:t>
            </w:r>
            <w:r w:rsidR="00813FD4">
              <w:rPr>
                <w:color w:val="000000" w:themeColor="text1"/>
                <w:sz w:val="28"/>
                <w:szCs w:val="28"/>
              </w:rPr>
              <w:t xml:space="preserve">: </w:t>
            </w:r>
            <w:r w:rsidR="007B6252">
              <w:rPr>
                <w:color w:val="000000" w:themeColor="text1"/>
                <w:sz w:val="28"/>
                <w:szCs w:val="28"/>
              </w:rPr>
              <w:t>Xe 16 chỗ, thoáng mát, sạch sẽ, có điều hoà.</w:t>
            </w:r>
          </w:p>
        </w:tc>
        <w:tc>
          <w:tcPr>
            <w:tcW w:w="1246" w:type="dxa"/>
            <w:shd w:val="clear" w:color="000000" w:fill="FFFFFF"/>
            <w:vAlign w:val="center"/>
          </w:tcPr>
          <w:p w:rsidR="00A764C6" w:rsidRDefault="00273187" w:rsidP="00524FCC">
            <w:pPr>
              <w:tabs>
                <w:tab w:val="left" w:pos="567"/>
              </w:tabs>
              <w:spacing w:line="312" w:lineRule="auto"/>
              <w:rPr>
                <w:color w:val="000000" w:themeColor="text1"/>
                <w:sz w:val="28"/>
                <w:szCs w:val="28"/>
              </w:rPr>
            </w:pPr>
            <w:r>
              <w:rPr>
                <w:color w:val="000000" w:themeColor="text1"/>
                <w:sz w:val="28"/>
                <w:szCs w:val="28"/>
              </w:rPr>
              <w:t>Chuyến</w:t>
            </w:r>
          </w:p>
        </w:tc>
        <w:tc>
          <w:tcPr>
            <w:tcW w:w="1132" w:type="dxa"/>
            <w:shd w:val="clear" w:color="000000" w:fill="FFFFFF"/>
            <w:vAlign w:val="center"/>
          </w:tcPr>
          <w:p w:rsidR="00A764C6" w:rsidRDefault="00273187" w:rsidP="00524FCC">
            <w:pPr>
              <w:tabs>
                <w:tab w:val="left" w:pos="567"/>
              </w:tabs>
              <w:spacing w:line="312" w:lineRule="auto"/>
              <w:rPr>
                <w:color w:val="000000" w:themeColor="text1"/>
                <w:sz w:val="28"/>
                <w:szCs w:val="28"/>
              </w:rPr>
            </w:pPr>
            <w:r>
              <w:rPr>
                <w:color w:val="000000" w:themeColor="text1"/>
                <w:sz w:val="28"/>
                <w:szCs w:val="28"/>
              </w:rPr>
              <w:t>2</w:t>
            </w:r>
          </w:p>
        </w:tc>
      </w:tr>
      <w:tr w:rsidR="006B30D6" w:rsidRPr="00986AC7" w:rsidTr="00E256F4">
        <w:trPr>
          <w:trHeight w:val="57"/>
        </w:trPr>
        <w:tc>
          <w:tcPr>
            <w:tcW w:w="0" w:type="auto"/>
            <w:shd w:val="clear" w:color="000000" w:fill="FFFFFF"/>
            <w:vAlign w:val="center"/>
          </w:tcPr>
          <w:p w:rsidR="006B30D6" w:rsidRPr="00986AC7" w:rsidRDefault="002F7789" w:rsidP="00524FCC">
            <w:pPr>
              <w:tabs>
                <w:tab w:val="left" w:pos="567"/>
              </w:tabs>
              <w:spacing w:line="312" w:lineRule="auto"/>
              <w:rPr>
                <w:color w:val="000000" w:themeColor="text1"/>
                <w:sz w:val="28"/>
                <w:szCs w:val="28"/>
              </w:rPr>
            </w:pPr>
            <w:r>
              <w:rPr>
                <w:color w:val="000000" w:themeColor="text1"/>
                <w:sz w:val="28"/>
                <w:szCs w:val="28"/>
              </w:rPr>
              <w:t>1.8</w:t>
            </w:r>
          </w:p>
        </w:tc>
        <w:tc>
          <w:tcPr>
            <w:tcW w:w="6623" w:type="dxa"/>
            <w:shd w:val="clear" w:color="000000" w:fill="FFFFFF"/>
            <w:vAlign w:val="center"/>
          </w:tcPr>
          <w:p w:rsidR="006B30D6" w:rsidRPr="00A764C6" w:rsidRDefault="006B30D6" w:rsidP="00524FCC">
            <w:pPr>
              <w:tabs>
                <w:tab w:val="left" w:pos="567"/>
              </w:tabs>
              <w:spacing w:line="312" w:lineRule="auto"/>
              <w:rPr>
                <w:color w:val="000000" w:themeColor="text1"/>
                <w:sz w:val="28"/>
                <w:szCs w:val="28"/>
              </w:rPr>
            </w:pPr>
            <w:r w:rsidRPr="006B30D6">
              <w:rPr>
                <w:color w:val="000000" w:themeColor="text1"/>
                <w:sz w:val="28"/>
                <w:szCs w:val="28"/>
              </w:rPr>
              <w:t>Thuê xe đưa đón sân bay ở địa phương</w:t>
            </w:r>
          </w:p>
        </w:tc>
        <w:tc>
          <w:tcPr>
            <w:tcW w:w="1246" w:type="dxa"/>
            <w:shd w:val="clear" w:color="000000" w:fill="FFFFFF"/>
            <w:vAlign w:val="center"/>
          </w:tcPr>
          <w:p w:rsidR="006B30D6" w:rsidRDefault="006B30D6" w:rsidP="00524FCC">
            <w:pPr>
              <w:tabs>
                <w:tab w:val="left" w:pos="567"/>
              </w:tabs>
              <w:spacing w:line="312" w:lineRule="auto"/>
              <w:rPr>
                <w:color w:val="000000" w:themeColor="text1"/>
                <w:sz w:val="28"/>
                <w:szCs w:val="28"/>
              </w:rPr>
            </w:pPr>
            <w:r>
              <w:rPr>
                <w:color w:val="000000" w:themeColor="text1"/>
                <w:sz w:val="28"/>
                <w:szCs w:val="28"/>
              </w:rPr>
              <w:t>Chuyến</w:t>
            </w:r>
          </w:p>
        </w:tc>
        <w:tc>
          <w:tcPr>
            <w:tcW w:w="1132" w:type="dxa"/>
            <w:shd w:val="clear" w:color="000000" w:fill="FFFFFF"/>
            <w:vAlign w:val="center"/>
          </w:tcPr>
          <w:p w:rsidR="006B30D6" w:rsidRDefault="006B30D6" w:rsidP="00524FCC">
            <w:pPr>
              <w:tabs>
                <w:tab w:val="left" w:pos="567"/>
              </w:tabs>
              <w:spacing w:line="312" w:lineRule="auto"/>
              <w:rPr>
                <w:color w:val="000000" w:themeColor="text1"/>
                <w:sz w:val="28"/>
                <w:szCs w:val="28"/>
              </w:rPr>
            </w:pPr>
            <w:r>
              <w:rPr>
                <w:color w:val="000000" w:themeColor="text1"/>
                <w:sz w:val="28"/>
                <w:szCs w:val="28"/>
              </w:rPr>
              <w:t>2</w:t>
            </w:r>
          </w:p>
        </w:tc>
      </w:tr>
      <w:tr w:rsidR="006B30D6" w:rsidRPr="00986AC7" w:rsidTr="00E256F4">
        <w:trPr>
          <w:trHeight w:val="57"/>
        </w:trPr>
        <w:tc>
          <w:tcPr>
            <w:tcW w:w="0" w:type="auto"/>
            <w:shd w:val="clear" w:color="000000" w:fill="FFFFFF"/>
            <w:vAlign w:val="center"/>
          </w:tcPr>
          <w:p w:rsidR="006B30D6" w:rsidRPr="00986AC7" w:rsidRDefault="002F7789" w:rsidP="00524FCC">
            <w:pPr>
              <w:tabs>
                <w:tab w:val="left" w:pos="567"/>
              </w:tabs>
              <w:spacing w:line="312" w:lineRule="auto"/>
              <w:rPr>
                <w:color w:val="000000" w:themeColor="text1"/>
                <w:sz w:val="28"/>
                <w:szCs w:val="28"/>
              </w:rPr>
            </w:pPr>
            <w:r>
              <w:rPr>
                <w:color w:val="000000" w:themeColor="text1"/>
                <w:sz w:val="28"/>
                <w:szCs w:val="28"/>
              </w:rPr>
              <w:t>1.9</w:t>
            </w:r>
          </w:p>
        </w:tc>
        <w:tc>
          <w:tcPr>
            <w:tcW w:w="6623" w:type="dxa"/>
            <w:shd w:val="clear" w:color="000000" w:fill="FFFFFF"/>
            <w:vAlign w:val="center"/>
          </w:tcPr>
          <w:p w:rsidR="006B30D6" w:rsidRPr="006B30D6" w:rsidRDefault="006B30D6" w:rsidP="006B30D6">
            <w:pPr>
              <w:tabs>
                <w:tab w:val="left" w:pos="567"/>
              </w:tabs>
              <w:spacing w:line="312" w:lineRule="auto"/>
              <w:rPr>
                <w:color w:val="000000" w:themeColor="text1"/>
                <w:sz w:val="28"/>
                <w:szCs w:val="28"/>
              </w:rPr>
            </w:pPr>
            <w:r w:rsidRPr="006B30D6">
              <w:rPr>
                <w:color w:val="000000" w:themeColor="text1"/>
                <w:sz w:val="28"/>
                <w:szCs w:val="28"/>
              </w:rPr>
              <w:t>Thuê xe đi sân bay Nội Bài</w:t>
            </w:r>
            <w:r>
              <w:t xml:space="preserve">: </w:t>
            </w:r>
            <w:r w:rsidRPr="006B30D6">
              <w:rPr>
                <w:color w:val="000000" w:themeColor="text1"/>
                <w:sz w:val="28"/>
                <w:szCs w:val="28"/>
              </w:rPr>
              <w:t xml:space="preserve">Taxi: Hà Nội - Nội Bài - Hà Nội đi Đà Nẵng: 1 người </w:t>
            </w:r>
          </w:p>
        </w:tc>
        <w:tc>
          <w:tcPr>
            <w:tcW w:w="1246" w:type="dxa"/>
            <w:shd w:val="clear" w:color="000000" w:fill="FFFFFF"/>
            <w:vAlign w:val="center"/>
          </w:tcPr>
          <w:p w:rsidR="006B30D6" w:rsidRDefault="006B30D6" w:rsidP="00524FCC">
            <w:pPr>
              <w:tabs>
                <w:tab w:val="left" w:pos="567"/>
              </w:tabs>
              <w:spacing w:line="312" w:lineRule="auto"/>
              <w:rPr>
                <w:color w:val="000000" w:themeColor="text1"/>
                <w:sz w:val="28"/>
                <w:szCs w:val="28"/>
              </w:rPr>
            </w:pPr>
            <w:r>
              <w:rPr>
                <w:color w:val="000000" w:themeColor="text1"/>
                <w:sz w:val="28"/>
                <w:szCs w:val="28"/>
              </w:rPr>
              <w:t>Lượt</w:t>
            </w:r>
          </w:p>
        </w:tc>
        <w:tc>
          <w:tcPr>
            <w:tcW w:w="1132" w:type="dxa"/>
            <w:shd w:val="clear" w:color="000000" w:fill="FFFFFF"/>
            <w:vAlign w:val="center"/>
          </w:tcPr>
          <w:p w:rsidR="006B30D6" w:rsidRDefault="00131F8E" w:rsidP="00524FCC">
            <w:pPr>
              <w:tabs>
                <w:tab w:val="left" w:pos="567"/>
              </w:tabs>
              <w:spacing w:line="312" w:lineRule="auto"/>
              <w:rPr>
                <w:color w:val="000000" w:themeColor="text1"/>
                <w:sz w:val="28"/>
                <w:szCs w:val="28"/>
              </w:rPr>
            </w:pPr>
            <w:r>
              <w:rPr>
                <w:color w:val="000000" w:themeColor="text1"/>
                <w:sz w:val="28"/>
                <w:szCs w:val="28"/>
              </w:rPr>
              <w:t>2</w:t>
            </w:r>
          </w:p>
        </w:tc>
      </w:tr>
      <w:tr w:rsidR="002158FC" w:rsidRPr="00986AC7" w:rsidTr="00E256F4">
        <w:trPr>
          <w:trHeight w:val="57"/>
        </w:trPr>
        <w:tc>
          <w:tcPr>
            <w:tcW w:w="0" w:type="auto"/>
            <w:shd w:val="clear" w:color="000000" w:fill="FFFFFF"/>
            <w:vAlign w:val="center"/>
          </w:tcPr>
          <w:p w:rsidR="002158FC" w:rsidRPr="00986AC7" w:rsidRDefault="002158FC" w:rsidP="00524FCC">
            <w:pPr>
              <w:tabs>
                <w:tab w:val="left" w:pos="567"/>
              </w:tabs>
              <w:spacing w:line="312" w:lineRule="auto"/>
              <w:rPr>
                <w:b/>
                <w:bCs/>
                <w:color w:val="000000" w:themeColor="text1"/>
                <w:sz w:val="28"/>
                <w:szCs w:val="28"/>
              </w:rPr>
            </w:pPr>
            <w:r w:rsidRPr="00986AC7">
              <w:rPr>
                <w:b/>
                <w:bCs/>
                <w:color w:val="000000" w:themeColor="text1"/>
                <w:sz w:val="28"/>
                <w:szCs w:val="28"/>
              </w:rPr>
              <w:t>2</w:t>
            </w:r>
          </w:p>
        </w:tc>
        <w:tc>
          <w:tcPr>
            <w:tcW w:w="6623" w:type="dxa"/>
            <w:shd w:val="clear" w:color="000000" w:fill="FFFFFF"/>
            <w:vAlign w:val="center"/>
          </w:tcPr>
          <w:p w:rsidR="002158FC" w:rsidRPr="00986AC7" w:rsidRDefault="00AA7FCF" w:rsidP="00524FCC">
            <w:pPr>
              <w:tabs>
                <w:tab w:val="left" w:pos="567"/>
              </w:tabs>
              <w:spacing w:line="312" w:lineRule="auto"/>
              <w:rPr>
                <w:b/>
                <w:color w:val="000000" w:themeColor="text1"/>
                <w:sz w:val="28"/>
                <w:szCs w:val="28"/>
              </w:rPr>
            </w:pPr>
            <w:r w:rsidRPr="00AA7FCF">
              <w:rPr>
                <w:b/>
                <w:bCs/>
                <w:color w:val="000000" w:themeColor="text1"/>
                <w:sz w:val="28"/>
                <w:szCs w:val="28"/>
              </w:rPr>
              <w:t>HOẠT ĐỘNG THỰC HIỆN CHƯƠNG TRÌNH HÀNH ĐỘNG QUỐC GIA VỀ NGƯỜI CAO TUỔI</w:t>
            </w:r>
          </w:p>
        </w:tc>
        <w:tc>
          <w:tcPr>
            <w:tcW w:w="1246" w:type="dxa"/>
            <w:shd w:val="clear" w:color="000000" w:fill="FFFFFF"/>
            <w:vAlign w:val="center"/>
          </w:tcPr>
          <w:p w:rsidR="002158FC" w:rsidRPr="00986AC7" w:rsidRDefault="002158FC" w:rsidP="00524FCC">
            <w:pPr>
              <w:tabs>
                <w:tab w:val="left" w:pos="567"/>
              </w:tabs>
              <w:spacing w:line="312" w:lineRule="auto"/>
              <w:rPr>
                <w:b/>
                <w:bCs/>
                <w:color w:val="000000" w:themeColor="text1"/>
                <w:sz w:val="28"/>
                <w:szCs w:val="28"/>
              </w:rPr>
            </w:pPr>
          </w:p>
        </w:tc>
        <w:tc>
          <w:tcPr>
            <w:tcW w:w="1132" w:type="dxa"/>
            <w:shd w:val="clear" w:color="000000" w:fill="FFFFFF"/>
            <w:vAlign w:val="center"/>
          </w:tcPr>
          <w:p w:rsidR="002158FC" w:rsidRPr="00986AC7" w:rsidRDefault="002158FC" w:rsidP="00524FCC">
            <w:pPr>
              <w:tabs>
                <w:tab w:val="left" w:pos="567"/>
              </w:tabs>
              <w:spacing w:line="312" w:lineRule="auto"/>
              <w:rPr>
                <w:b/>
                <w:bCs/>
                <w:color w:val="000000" w:themeColor="text1"/>
                <w:sz w:val="28"/>
                <w:szCs w:val="28"/>
              </w:rPr>
            </w:pPr>
          </w:p>
        </w:tc>
      </w:tr>
      <w:tr w:rsidR="00E256F4" w:rsidRPr="00986AC7" w:rsidTr="00E256F4">
        <w:trPr>
          <w:trHeight w:val="57"/>
        </w:trPr>
        <w:tc>
          <w:tcPr>
            <w:tcW w:w="0" w:type="auto"/>
            <w:shd w:val="clear" w:color="000000" w:fill="FFFFFF"/>
            <w:vAlign w:val="center"/>
          </w:tcPr>
          <w:p w:rsidR="00E256F4" w:rsidRPr="00986AC7" w:rsidRDefault="00046540" w:rsidP="00E256F4">
            <w:pPr>
              <w:tabs>
                <w:tab w:val="left" w:pos="567"/>
              </w:tabs>
              <w:spacing w:line="312" w:lineRule="auto"/>
              <w:rPr>
                <w:color w:val="000000" w:themeColor="text1"/>
                <w:sz w:val="28"/>
                <w:szCs w:val="28"/>
              </w:rPr>
            </w:pPr>
            <w:r>
              <w:rPr>
                <w:color w:val="000000" w:themeColor="text1"/>
                <w:sz w:val="28"/>
                <w:szCs w:val="28"/>
              </w:rPr>
              <w:t>2</w:t>
            </w:r>
            <w:r w:rsidR="00E256F4" w:rsidRPr="00986AC7">
              <w:rPr>
                <w:color w:val="000000" w:themeColor="text1"/>
                <w:sz w:val="28"/>
                <w:szCs w:val="28"/>
              </w:rPr>
              <w:t>.1</w:t>
            </w:r>
          </w:p>
        </w:tc>
        <w:tc>
          <w:tcPr>
            <w:tcW w:w="6623" w:type="dxa"/>
            <w:shd w:val="clear" w:color="000000" w:fill="FFFFFF"/>
            <w:vAlign w:val="center"/>
          </w:tcPr>
          <w:p w:rsidR="00E256F4" w:rsidRPr="00986AC7" w:rsidRDefault="00E256F4" w:rsidP="00E256F4">
            <w:pPr>
              <w:tabs>
                <w:tab w:val="left" w:pos="567"/>
              </w:tabs>
              <w:spacing w:line="312" w:lineRule="auto"/>
              <w:rPr>
                <w:color w:val="000000" w:themeColor="text1"/>
                <w:sz w:val="28"/>
                <w:szCs w:val="28"/>
              </w:rPr>
            </w:pPr>
            <w:r w:rsidRPr="00A764C6">
              <w:rPr>
                <w:color w:val="000000" w:themeColor="text1"/>
                <w:sz w:val="28"/>
                <w:szCs w:val="28"/>
              </w:rPr>
              <w:t xml:space="preserve">Thuê hội trường tại </w:t>
            </w:r>
            <w:r w:rsidR="006826E7">
              <w:rPr>
                <w:color w:val="000000" w:themeColor="text1"/>
                <w:sz w:val="28"/>
                <w:szCs w:val="28"/>
              </w:rPr>
              <w:t>Cần Thơ</w:t>
            </w:r>
            <w:r>
              <w:rPr>
                <w:color w:val="000000" w:themeColor="text1"/>
                <w:sz w:val="28"/>
                <w:szCs w:val="28"/>
              </w:rPr>
              <w:t>: Sức chứa 60 người trở lên, có máy lạnh 2 chiều, có đèn đổi màu đủ sáng, có bàn ghế sạch sẽ sang trọng, có chỗ để xe, internet và wife free.</w:t>
            </w:r>
          </w:p>
        </w:tc>
        <w:tc>
          <w:tcPr>
            <w:tcW w:w="1246" w:type="dxa"/>
            <w:shd w:val="clear" w:color="000000" w:fill="FFFFFF"/>
            <w:vAlign w:val="center"/>
          </w:tcPr>
          <w:p w:rsidR="00E256F4" w:rsidRPr="00986AC7" w:rsidRDefault="00E256F4" w:rsidP="00E256F4">
            <w:pPr>
              <w:tabs>
                <w:tab w:val="left" w:pos="567"/>
              </w:tabs>
              <w:spacing w:line="312" w:lineRule="auto"/>
              <w:rPr>
                <w:color w:val="000000" w:themeColor="text1"/>
                <w:sz w:val="28"/>
                <w:szCs w:val="28"/>
              </w:rPr>
            </w:pPr>
            <w:r>
              <w:rPr>
                <w:color w:val="000000" w:themeColor="text1"/>
                <w:sz w:val="28"/>
                <w:szCs w:val="28"/>
              </w:rPr>
              <w:t>Ngày</w:t>
            </w:r>
          </w:p>
        </w:tc>
        <w:tc>
          <w:tcPr>
            <w:tcW w:w="1132" w:type="dxa"/>
            <w:shd w:val="clear" w:color="000000" w:fill="FFFFFF"/>
            <w:vAlign w:val="center"/>
          </w:tcPr>
          <w:p w:rsidR="00E256F4" w:rsidRPr="00986AC7" w:rsidRDefault="00E256F4" w:rsidP="00E256F4">
            <w:pPr>
              <w:tabs>
                <w:tab w:val="left" w:pos="567"/>
              </w:tabs>
              <w:spacing w:line="312" w:lineRule="auto"/>
              <w:rPr>
                <w:color w:val="000000" w:themeColor="text1"/>
                <w:sz w:val="28"/>
                <w:szCs w:val="28"/>
              </w:rPr>
            </w:pPr>
            <w:r>
              <w:rPr>
                <w:color w:val="000000" w:themeColor="text1"/>
                <w:sz w:val="28"/>
                <w:szCs w:val="28"/>
              </w:rPr>
              <w:t>2</w:t>
            </w:r>
          </w:p>
        </w:tc>
      </w:tr>
      <w:tr w:rsidR="00E256F4" w:rsidRPr="00986AC7" w:rsidTr="00E256F4">
        <w:trPr>
          <w:trHeight w:val="57"/>
        </w:trPr>
        <w:tc>
          <w:tcPr>
            <w:tcW w:w="0" w:type="auto"/>
            <w:shd w:val="clear" w:color="000000" w:fill="FFFFFF"/>
            <w:vAlign w:val="center"/>
          </w:tcPr>
          <w:p w:rsidR="00E256F4" w:rsidRPr="00986AC7" w:rsidRDefault="00046540" w:rsidP="00E256F4">
            <w:pPr>
              <w:tabs>
                <w:tab w:val="left" w:pos="567"/>
              </w:tabs>
              <w:spacing w:line="312" w:lineRule="auto"/>
              <w:rPr>
                <w:color w:val="000000" w:themeColor="text1"/>
                <w:sz w:val="28"/>
                <w:szCs w:val="28"/>
              </w:rPr>
            </w:pPr>
            <w:r>
              <w:rPr>
                <w:color w:val="000000" w:themeColor="text1"/>
                <w:sz w:val="28"/>
                <w:szCs w:val="28"/>
              </w:rPr>
              <w:t>2</w:t>
            </w:r>
            <w:r w:rsidR="00E256F4" w:rsidRPr="00986AC7">
              <w:rPr>
                <w:color w:val="000000" w:themeColor="text1"/>
                <w:sz w:val="28"/>
                <w:szCs w:val="28"/>
              </w:rPr>
              <w:t>.2</w:t>
            </w:r>
          </w:p>
        </w:tc>
        <w:tc>
          <w:tcPr>
            <w:tcW w:w="6623" w:type="dxa"/>
            <w:shd w:val="clear" w:color="000000" w:fill="FFFFFF"/>
            <w:vAlign w:val="center"/>
          </w:tcPr>
          <w:p w:rsidR="00E256F4" w:rsidRPr="00986AC7" w:rsidRDefault="00E256F4" w:rsidP="00E256F4">
            <w:pPr>
              <w:tabs>
                <w:tab w:val="left" w:pos="567"/>
              </w:tabs>
              <w:spacing w:line="312" w:lineRule="auto"/>
              <w:rPr>
                <w:color w:val="000000" w:themeColor="text1"/>
                <w:sz w:val="28"/>
                <w:szCs w:val="28"/>
              </w:rPr>
            </w:pPr>
            <w:r w:rsidRPr="00A764C6">
              <w:rPr>
                <w:color w:val="000000" w:themeColor="text1"/>
                <w:sz w:val="28"/>
                <w:szCs w:val="28"/>
              </w:rPr>
              <w:t>Máy tính, máy chiếu hoặc màn hình led</w:t>
            </w:r>
          </w:p>
        </w:tc>
        <w:tc>
          <w:tcPr>
            <w:tcW w:w="1246" w:type="dxa"/>
            <w:shd w:val="clear" w:color="000000" w:fill="FFFFFF"/>
            <w:vAlign w:val="center"/>
          </w:tcPr>
          <w:p w:rsidR="00E256F4" w:rsidRPr="00986AC7" w:rsidRDefault="00E256F4" w:rsidP="00E256F4">
            <w:pPr>
              <w:tabs>
                <w:tab w:val="left" w:pos="567"/>
              </w:tabs>
              <w:spacing w:line="312" w:lineRule="auto"/>
              <w:rPr>
                <w:color w:val="000000" w:themeColor="text1"/>
                <w:sz w:val="28"/>
                <w:szCs w:val="28"/>
              </w:rPr>
            </w:pPr>
            <w:r>
              <w:rPr>
                <w:color w:val="000000" w:themeColor="text1"/>
                <w:sz w:val="28"/>
                <w:szCs w:val="28"/>
              </w:rPr>
              <w:t>Bộ</w:t>
            </w:r>
          </w:p>
        </w:tc>
        <w:tc>
          <w:tcPr>
            <w:tcW w:w="1132" w:type="dxa"/>
            <w:shd w:val="clear" w:color="000000" w:fill="FFFFFF"/>
            <w:vAlign w:val="center"/>
          </w:tcPr>
          <w:p w:rsidR="00E256F4" w:rsidRPr="00986AC7" w:rsidRDefault="00E256F4" w:rsidP="00E256F4">
            <w:pPr>
              <w:tabs>
                <w:tab w:val="left" w:pos="567"/>
              </w:tabs>
              <w:spacing w:line="312" w:lineRule="auto"/>
              <w:rPr>
                <w:color w:val="000000" w:themeColor="text1"/>
                <w:sz w:val="28"/>
                <w:szCs w:val="28"/>
              </w:rPr>
            </w:pPr>
            <w:r>
              <w:rPr>
                <w:color w:val="000000" w:themeColor="text1"/>
                <w:sz w:val="28"/>
                <w:szCs w:val="28"/>
              </w:rPr>
              <w:t>0</w:t>
            </w:r>
            <w:r w:rsidR="009F7E8F">
              <w:rPr>
                <w:color w:val="000000" w:themeColor="text1"/>
                <w:sz w:val="28"/>
                <w:szCs w:val="28"/>
              </w:rPr>
              <w:t>1</w:t>
            </w:r>
          </w:p>
        </w:tc>
      </w:tr>
      <w:tr w:rsidR="00E256F4" w:rsidRPr="00986AC7" w:rsidTr="00E256F4">
        <w:trPr>
          <w:trHeight w:val="57"/>
        </w:trPr>
        <w:tc>
          <w:tcPr>
            <w:tcW w:w="0" w:type="auto"/>
            <w:shd w:val="clear" w:color="000000" w:fill="FFFFFF"/>
            <w:vAlign w:val="center"/>
          </w:tcPr>
          <w:p w:rsidR="00E256F4" w:rsidRPr="00986AC7" w:rsidRDefault="00046540" w:rsidP="00E256F4">
            <w:pPr>
              <w:tabs>
                <w:tab w:val="left" w:pos="567"/>
              </w:tabs>
              <w:spacing w:line="312" w:lineRule="auto"/>
              <w:rPr>
                <w:color w:val="000000" w:themeColor="text1"/>
                <w:sz w:val="28"/>
                <w:szCs w:val="28"/>
              </w:rPr>
            </w:pPr>
            <w:r>
              <w:rPr>
                <w:color w:val="000000" w:themeColor="text1"/>
                <w:sz w:val="28"/>
                <w:szCs w:val="28"/>
              </w:rPr>
              <w:t>2</w:t>
            </w:r>
            <w:r w:rsidR="00E256F4" w:rsidRPr="00986AC7">
              <w:rPr>
                <w:color w:val="000000" w:themeColor="text1"/>
                <w:sz w:val="28"/>
                <w:szCs w:val="28"/>
              </w:rPr>
              <w:t xml:space="preserve">.3 </w:t>
            </w:r>
          </w:p>
        </w:tc>
        <w:tc>
          <w:tcPr>
            <w:tcW w:w="6623" w:type="dxa"/>
            <w:shd w:val="clear" w:color="000000" w:fill="FFFFFF"/>
            <w:vAlign w:val="center"/>
          </w:tcPr>
          <w:p w:rsidR="00E256F4" w:rsidRPr="00986AC7" w:rsidRDefault="00E256F4" w:rsidP="00E256F4">
            <w:pPr>
              <w:tabs>
                <w:tab w:val="left" w:pos="567"/>
              </w:tabs>
              <w:spacing w:line="312" w:lineRule="auto"/>
              <w:rPr>
                <w:color w:val="000000" w:themeColor="text1"/>
                <w:sz w:val="28"/>
                <w:szCs w:val="28"/>
              </w:rPr>
            </w:pPr>
            <w:r w:rsidRPr="00986AC7">
              <w:rPr>
                <w:color w:val="000000" w:themeColor="text1"/>
                <w:sz w:val="28"/>
                <w:szCs w:val="28"/>
              </w:rPr>
              <w:t>Nước uống, giải khát giữa giờ (</w:t>
            </w:r>
            <w:r>
              <w:rPr>
                <w:color w:val="000000" w:themeColor="text1"/>
                <w:sz w:val="28"/>
                <w:szCs w:val="28"/>
              </w:rPr>
              <w:t>6</w:t>
            </w:r>
            <w:r w:rsidRPr="00986AC7">
              <w:rPr>
                <w:color w:val="000000" w:themeColor="text1"/>
                <w:sz w:val="28"/>
                <w:szCs w:val="28"/>
              </w:rPr>
              <w:t>0 Học viên x 2 ngày</w:t>
            </w:r>
            <w:r>
              <w:rPr>
                <w:color w:val="000000" w:themeColor="text1"/>
                <w:sz w:val="28"/>
                <w:szCs w:val="28"/>
              </w:rPr>
              <w:t>)</w:t>
            </w:r>
          </w:p>
        </w:tc>
        <w:tc>
          <w:tcPr>
            <w:tcW w:w="1246" w:type="dxa"/>
            <w:shd w:val="clear" w:color="000000" w:fill="FFFFFF"/>
            <w:vAlign w:val="center"/>
          </w:tcPr>
          <w:p w:rsidR="00E256F4" w:rsidRPr="00986AC7" w:rsidRDefault="00E256F4" w:rsidP="00E256F4">
            <w:pPr>
              <w:tabs>
                <w:tab w:val="left" w:pos="567"/>
              </w:tabs>
              <w:spacing w:line="312" w:lineRule="auto"/>
              <w:rPr>
                <w:color w:val="000000" w:themeColor="text1"/>
                <w:sz w:val="28"/>
                <w:szCs w:val="28"/>
              </w:rPr>
            </w:pPr>
            <w:r w:rsidRPr="00986AC7">
              <w:rPr>
                <w:color w:val="000000" w:themeColor="text1"/>
                <w:sz w:val="28"/>
                <w:szCs w:val="28"/>
              </w:rPr>
              <w:t>Suất</w:t>
            </w:r>
          </w:p>
        </w:tc>
        <w:tc>
          <w:tcPr>
            <w:tcW w:w="1132" w:type="dxa"/>
            <w:shd w:val="clear" w:color="000000" w:fill="FFFFFF"/>
            <w:vAlign w:val="center"/>
          </w:tcPr>
          <w:p w:rsidR="00E256F4" w:rsidRPr="00986AC7" w:rsidRDefault="00E256F4" w:rsidP="00E256F4">
            <w:pPr>
              <w:tabs>
                <w:tab w:val="left" w:pos="567"/>
              </w:tabs>
              <w:spacing w:line="312" w:lineRule="auto"/>
              <w:rPr>
                <w:color w:val="000000" w:themeColor="text1"/>
                <w:sz w:val="28"/>
                <w:szCs w:val="28"/>
              </w:rPr>
            </w:pPr>
            <w:r>
              <w:rPr>
                <w:color w:val="000000" w:themeColor="text1"/>
                <w:sz w:val="28"/>
                <w:szCs w:val="28"/>
              </w:rPr>
              <w:t>240</w:t>
            </w:r>
          </w:p>
        </w:tc>
      </w:tr>
      <w:tr w:rsidR="00E256F4" w:rsidRPr="00986AC7" w:rsidTr="00E256F4">
        <w:trPr>
          <w:trHeight w:val="57"/>
        </w:trPr>
        <w:tc>
          <w:tcPr>
            <w:tcW w:w="0" w:type="auto"/>
            <w:shd w:val="clear" w:color="000000" w:fill="FFFFFF"/>
            <w:vAlign w:val="center"/>
          </w:tcPr>
          <w:p w:rsidR="00E256F4" w:rsidRPr="00986AC7" w:rsidRDefault="00046540" w:rsidP="00E256F4">
            <w:pPr>
              <w:tabs>
                <w:tab w:val="left" w:pos="567"/>
              </w:tabs>
              <w:spacing w:line="312" w:lineRule="auto"/>
              <w:rPr>
                <w:color w:val="000000" w:themeColor="text1"/>
                <w:sz w:val="28"/>
                <w:szCs w:val="28"/>
              </w:rPr>
            </w:pPr>
            <w:r>
              <w:rPr>
                <w:color w:val="000000" w:themeColor="text1"/>
                <w:sz w:val="28"/>
                <w:szCs w:val="28"/>
              </w:rPr>
              <w:t>2</w:t>
            </w:r>
            <w:r w:rsidR="00E256F4">
              <w:rPr>
                <w:color w:val="000000" w:themeColor="text1"/>
                <w:sz w:val="28"/>
                <w:szCs w:val="28"/>
              </w:rPr>
              <w:t>.4</w:t>
            </w:r>
          </w:p>
        </w:tc>
        <w:tc>
          <w:tcPr>
            <w:tcW w:w="6623" w:type="dxa"/>
            <w:shd w:val="clear" w:color="000000" w:fill="FFFFFF"/>
            <w:vAlign w:val="center"/>
          </w:tcPr>
          <w:p w:rsidR="00E256F4" w:rsidRPr="00986AC7" w:rsidRDefault="00E256F4" w:rsidP="00E256F4">
            <w:pPr>
              <w:tabs>
                <w:tab w:val="left" w:pos="567"/>
              </w:tabs>
              <w:spacing w:line="312" w:lineRule="auto"/>
              <w:rPr>
                <w:color w:val="000000" w:themeColor="text1"/>
                <w:sz w:val="28"/>
                <w:szCs w:val="28"/>
              </w:rPr>
            </w:pPr>
            <w:r>
              <w:rPr>
                <w:color w:val="000000" w:themeColor="text1"/>
                <w:sz w:val="28"/>
                <w:szCs w:val="28"/>
              </w:rPr>
              <w:t>Phô tô tài liệu (1 bộ 1</w:t>
            </w:r>
            <w:r w:rsidR="006826E7">
              <w:rPr>
                <w:color w:val="000000" w:themeColor="text1"/>
                <w:sz w:val="28"/>
                <w:szCs w:val="28"/>
              </w:rPr>
              <w:t>0</w:t>
            </w:r>
            <w:r>
              <w:rPr>
                <w:color w:val="000000" w:themeColor="text1"/>
                <w:sz w:val="28"/>
                <w:szCs w:val="28"/>
              </w:rPr>
              <w:t>0 trang)</w:t>
            </w:r>
          </w:p>
        </w:tc>
        <w:tc>
          <w:tcPr>
            <w:tcW w:w="1246" w:type="dxa"/>
            <w:shd w:val="clear" w:color="000000" w:fill="FFFFFF"/>
            <w:vAlign w:val="center"/>
          </w:tcPr>
          <w:p w:rsidR="00E256F4" w:rsidRPr="00986AC7" w:rsidRDefault="00E256F4" w:rsidP="00E256F4">
            <w:pPr>
              <w:tabs>
                <w:tab w:val="left" w:pos="567"/>
              </w:tabs>
              <w:spacing w:line="312" w:lineRule="auto"/>
              <w:rPr>
                <w:color w:val="000000" w:themeColor="text1"/>
                <w:sz w:val="28"/>
                <w:szCs w:val="28"/>
              </w:rPr>
            </w:pPr>
            <w:r>
              <w:rPr>
                <w:color w:val="000000" w:themeColor="text1"/>
                <w:sz w:val="28"/>
                <w:szCs w:val="28"/>
              </w:rPr>
              <w:t>Bộ</w:t>
            </w:r>
          </w:p>
        </w:tc>
        <w:tc>
          <w:tcPr>
            <w:tcW w:w="1132" w:type="dxa"/>
            <w:shd w:val="clear" w:color="000000" w:fill="FFFFFF"/>
            <w:vAlign w:val="center"/>
          </w:tcPr>
          <w:p w:rsidR="00E256F4" w:rsidRDefault="00E256F4" w:rsidP="00E256F4">
            <w:pPr>
              <w:tabs>
                <w:tab w:val="left" w:pos="567"/>
              </w:tabs>
              <w:spacing w:line="312" w:lineRule="auto"/>
              <w:rPr>
                <w:color w:val="000000" w:themeColor="text1"/>
                <w:sz w:val="28"/>
                <w:szCs w:val="28"/>
              </w:rPr>
            </w:pPr>
            <w:r>
              <w:rPr>
                <w:color w:val="000000" w:themeColor="text1"/>
                <w:sz w:val="28"/>
                <w:szCs w:val="28"/>
              </w:rPr>
              <w:t>60</w:t>
            </w:r>
          </w:p>
        </w:tc>
      </w:tr>
      <w:tr w:rsidR="00E256F4" w:rsidRPr="00986AC7" w:rsidTr="00E256F4">
        <w:trPr>
          <w:trHeight w:val="57"/>
        </w:trPr>
        <w:tc>
          <w:tcPr>
            <w:tcW w:w="0" w:type="auto"/>
            <w:shd w:val="clear" w:color="000000" w:fill="FFFFFF"/>
            <w:vAlign w:val="center"/>
          </w:tcPr>
          <w:p w:rsidR="00E256F4" w:rsidRPr="00986AC7" w:rsidRDefault="00046540" w:rsidP="00E256F4">
            <w:pPr>
              <w:tabs>
                <w:tab w:val="left" w:pos="567"/>
              </w:tabs>
              <w:spacing w:line="312" w:lineRule="auto"/>
              <w:rPr>
                <w:color w:val="000000" w:themeColor="text1"/>
                <w:sz w:val="28"/>
                <w:szCs w:val="28"/>
              </w:rPr>
            </w:pPr>
            <w:r>
              <w:rPr>
                <w:color w:val="000000" w:themeColor="text1"/>
                <w:sz w:val="28"/>
                <w:szCs w:val="28"/>
              </w:rPr>
              <w:t>2</w:t>
            </w:r>
            <w:r w:rsidR="00E256F4">
              <w:rPr>
                <w:color w:val="000000" w:themeColor="text1"/>
                <w:sz w:val="28"/>
                <w:szCs w:val="28"/>
              </w:rPr>
              <w:t>.5</w:t>
            </w:r>
          </w:p>
        </w:tc>
        <w:tc>
          <w:tcPr>
            <w:tcW w:w="6623" w:type="dxa"/>
            <w:shd w:val="clear" w:color="000000" w:fill="FFFFFF"/>
            <w:vAlign w:val="center"/>
          </w:tcPr>
          <w:p w:rsidR="00E256F4" w:rsidRDefault="00E256F4" w:rsidP="00E256F4">
            <w:pPr>
              <w:tabs>
                <w:tab w:val="left" w:pos="567"/>
              </w:tabs>
              <w:spacing w:line="312" w:lineRule="auto"/>
              <w:rPr>
                <w:color w:val="000000" w:themeColor="text1"/>
                <w:sz w:val="28"/>
                <w:szCs w:val="28"/>
              </w:rPr>
            </w:pPr>
            <w:r>
              <w:rPr>
                <w:color w:val="000000" w:themeColor="text1"/>
                <w:sz w:val="28"/>
                <w:szCs w:val="28"/>
              </w:rPr>
              <w:t>Văn ohòng: Bút, clear bg, 1 cuốn sổ tay loại nhỏ</w:t>
            </w:r>
          </w:p>
        </w:tc>
        <w:tc>
          <w:tcPr>
            <w:tcW w:w="1246" w:type="dxa"/>
            <w:shd w:val="clear" w:color="000000" w:fill="FFFFFF"/>
            <w:vAlign w:val="center"/>
          </w:tcPr>
          <w:p w:rsidR="00E256F4" w:rsidRDefault="00E256F4" w:rsidP="00E256F4">
            <w:pPr>
              <w:tabs>
                <w:tab w:val="left" w:pos="567"/>
              </w:tabs>
              <w:spacing w:line="312" w:lineRule="auto"/>
              <w:rPr>
                <w:color w:val="000000" w:themeColor="text1"/>
                <w:sz w:val="28"/>
                <w:szCs w:val="28"/>
              </w:rPr>
            </w:pPr>
            <w:r>
              <w:rPr>
                <w:color w:val="000000" w:themeColor="text1"/>
                <w:sz w:val="28"/>
                <w:szCs w:val="28"/>
              </w:rPr>
              <w:t>Bộ</w:t>
            </w:r>
          </w:p>
        </w:tc>
        <w:tc>
          <w:tcPr>
            <w:tcW w:w="1132" w:type="dxa"/>
            <w:shd w:val="clear" w:color="000000" w:fill="FFFFFF"/>
            <w:vAlign w:val="center"/>
          </w:tcPr>
          <w:p w:rsidR="00E256F4" w:rsidRDefault="00E256F4" w:rsidP="00E256F4">
            <w:pPr>
              <w:tabs>
                <w:tab w:val="left" w:pos="567"/>
              </w:tabs>
              <w:spacing w:line="312" w:lineRule="auto"/>
              <w:rPr>
                <w:color w:val="000000" w:themeColor="text1"/>
                <w:sz w:val="28"/>
                <w:szCs w:val="28"/>
              </w:rPr>
            </w:pPr>
            <w:r>
              <w:rPr>
                <w:color w:val="000000" w:themeColor="text1"/>
                <w:sz w:val="28"/>
                <w:szCs w:val="28"/>
              </w:rPr>
              <w:t>60</w:t>
            </w:r>
          </w:p>
        </w:tc>
      </w:tr>
      <w:tr w:rsidR="00E256F4" w:rsidRPr="00986AC7" w:rsidTr="00E256F4">
        <w:trPr>
          <w:trHeight w:val="57"/>
        </w:trPr>
        <w:tc>
          <w:tcPr>
            <w:tcW w:w="0" w:type="auto"/>
            <w:shd w:val="clear" w:color="000000" w:fill="FFFFFF"/>
            <w:vAlign w:val="center"/>
          </w:tcPr>
          <w:p w:rsidR="00E256F4" w:rsidRPr="00986AC7" w:rsidRDefault="00046540" w:rsidP="00E256F4">
            <w:pPr>
              <w:tabs>
                <w:tab w:val="left" w:pos="567"/>
              </w:tabs>
              <w:spacing w:line="312" w:lineRule="auto"/>
              <w:rPr>
                <w:color w:val="000000" w:themeColor="text1"/>
                <w:sz w:val="28"/>
                <w:szCs w:val="28"/>
              </w:rPr>
            </w:pPr>
            <w:r>
              <w:rPr>
                <w:color w:val="000000" w:themeColor="text1"/>
                <w:sz w:val="28"/>
                <w:szCs w:val="28"/>
              </w:rPr>
              <w:t>2</w:t>
            </w:r>
            <w:r w:rsidR="00E256F4">
              <w:rPr>
                <w:color w:val="000000" w:themeColor="text1"/>
                <w:sz w:val="28"/>
                <w:szCs w:val="28"/>
              </w:rPr>
              <w:t>.6</w:t>
            </w:r>
          </w:p>
        </w:tc>
        <w:tc>
          <w:tcPr>
            <w:tcW w:w="6623" w:type="dxa"/>
            <w:shd w:val="clear" w:color="000000" w:fill="FFFFFF"/>
            <w:vAlign w:val="center"/>
          </w:tcPr>
          <w:p w:rsidR="00E256F4" w:rsidRDefault="00E256F4" w:rsidP="00E256F4">
            <w:pPr>
              <w:tabs>
                <w:tab w:val="left" w:pos="567"/>
              </w:tabs>
              <w:spacing w:line="312" w:lineRule="auto"/>
              <w:rPr>
                <w:color w:val="000000" w:themeColor="text1"/>
                <w:sz w:val="28"/>
                <w:szCs w:val="28"/>
              </w:rPr>
            </w:pPr>
            <w:r w:rsidRPr="00A764C6">
              <w:rPr>
                <w:color w:val="000000" w:themeColor="text1"/>
                <w:sz w:val="28"/>
                <w:szCs w:val="28"/>
              </w:rPr>
              <w:t>Vé máy bay</w:t>
            </w:r>
            <w:r>
              <w:rPr>
                <w:color w:val="000000" w:themeColor="text1"/>
                <w:sz w:val="28"/>
                <w:szCs w:val="28"/>
              </w:rPr>
              <w:t xml:space="preserve">: </w:t>
            </w:r>
            <w:r w:rsidR="00D5797B" w:rsidRPr="00D5797B">
              <w:rPr>
                <w:color w:val="000000" w:themeColor="text1"/>
                <w:sz w:val="28"/>
                <w:szCs w:val="28"/>
              </w:rPr>
              <w:t>Vé máy bay Hà Nội - Cần Thơ - Hà Nội</w:t>
            </w:r>
          </w:p>
        </w:tc>
        <w:tc>
          <w:tcPr>
            <w:tcW w:w="1246" w:type="dxa"/>
            <w:shd w:val="clear" w:color="000000" w:fill="FFFFFF"/>
            <w:vAlign w:val="center"/>
          </w:tcPr>
          <w:p w:rsidR="00E256F4" w:rsidRDefault="00E256F4" w:rsidP="00E256F4">
            <w:pPr>
              <w:tabs>
                <w:tab w:val="left" w:pos="567"/>
              </w:tabs>
              <w:spacing w:line="312" w:lineRule="auto"/>
              <w:rPr>
                <w:color w:val="000000" w:themeColor="text1"/>
                <w:sz w:val="28"/>
                <w:szCs w:val="28"/>
              </w:rPr>
            </w:pPr>
            <w:r>
              <w:rPr>
                <w:color w:val="000000" w:themeColor="text1"/>
                <w:sz w:val="28"/>
                <w:szCs w:val="28"/>
              </w:rPr>
              <w:t>Vé</w:t>
            </w:r>
          </w:p>
        </w:tc>
        <w:tc>
          <w:tcPr>
            <w:tcW w:w="1132" w:type="dxa"/>
            <w:shd w:val="clear" w:color="000000" w:fill="FFFFFF"/>
            <w:vAlign w:val="center"/>
          </w:tcPr>
          <w:p w:rsidR="00E256F4" w:rsidRDefault="00D5797B" w:rsidP="00E256F4">
            <w:pPr>
              <w:tabs>
                <w:tab w:val="left" w:pos="567"/>
              </w:tabs>
              <w:spacing w:line="312" w:lineRule="auto"/>
              <w:rPr>
                <w:color w:val="000000" w:themeColor="text1"/>
                <w:sz w:val="28"/>
                <w:szCs w:val="28"/>
              </w:rPr>
            </w:pPr>
            <w:r>
              <w:rPr>
                <w:color w:val="000000" w:themeColor="text1"/>
                <w:sz w:val="28"/>
                <w:szCs w:val="28"/>
              </w:rPr>
              <w:t>10</w:t>
            </w:r>
          </w:p>
        </w:tc>
      </w:tr>
      <w:tr w:rsidR="00D5797B" w:rsidRPr="00986AC7" w:rsidTr="00E256F4">
        <w:trPr>
          <w:trHeight w:val="57"/>
        </w:trPr>
        <w:tc>
          <w:tcPr>
            <w:tcW w:w="0" w:type="auto"/>
            <w:vMerge w:val="restart"/>
            <w:shd w:val="clear" w:color="000000" w:fill="FFFFFF"/>
            <w:vAlign w:val="center"/>
          </w:tcPr>
          <w:p w:rsidR="00D5797B" w:rsidRDefault="00D5797B" w:rsidP="00D5797B">
            <w:pPr>
              <w:tabs>
                <w:tab w:val="left" w:pos="567"/>
              </w:tabs>
              <w:spacing w:line="312" w:lineRule="auto"/>
              <w:rPr>
                <w:color w:val="000000" w:themeColor="text1"/>
                <w:sz w:val="28"/>
                <w:szCs w:val="28"/>
              </w:rPr>
            </w:pPr>
          </w:p>
        </w:tc>
        <w:tc>
          <w:tcPr>
            <w:tcW w:w="6623" w:type="dxa"/>
            <w:shd w:val="clear" w:color="000000" w:fill="FFFFFF"/>
            <w:vAlign w:val="center"/>
          </w:tcPr>
          <w:p w:rsidR="00D5797B" w:rsidRPr="00A764C6" w:rsidRDefault="00D5797B" w:rsidP="00D5797B">
            <w:pPr>
              <w:tabs>
                <w:tab w:val="left" w:pos="567"/>
              </w:tabs>
              <w:spacing w:line="312" w:lineRule="auto"/>
              <w:rPr>
                <w:color w:val="000000" w:themeColor="text1"/>
                <w:sz w:val="28"/>
                <w:szCs w:val="28"/>
              </w:rPr>
            </w:pPr>
            <w:r w:rsidRPr="00D5797B">
              <w:rPr>
                <w:color w:val="000000" w:themeColor="text1"/>
                <w:sz w:val="28"/>
                <w:szCs w:val="28"/>
              </w:rPr>
              <w:t>Vé máy bay Hà Nội - Cần Thơ - Hà Nội đi Cà Mau</w:t>
            </w:r>
          </w:p>
        </w:tc>
        <w:tc>
          <w:tcPr>
            <w:tcW w:w="1246" w:type="dxa"/>
            <w:shd w:val="clear" w:color="000000" w:fill="FFFFFF"/>
            <w:vAlign w:val="center"/>
          </w:tcPr>
          <w:p w:rsidR="00D5797B" w:rsidRDefault="00D5797B" w:rsidP="00D5797B">
            <w:pPr>
              <w:tabs>
                <w:tab w:val="left" w:pos="567"/>
              </w:tabs>
              <w:spacing w:line="312" w:lineRule="auto"/>
              <w:rPr>
                <w:color w:val="000000" w:themeColor="text1"/>
                <w:sz w:val="28"/>
                <w:szCs w:val="28"/>
              </w:rPr>
            </w:pPr>
            <w:r>
              <w:rPr>
                <w:color w:val="000000" w:themeColor="text1"/>
                <w:sz w:val="28"/>
                <w:szCs w:val="28"/>
              </w:rPr>
              <w:t>Vé</w:t>
            </w:r>
          </w:p>
        </w:tc>
        <w:tc>
          <w:tcPr>
            <w:tcW w:w="1132" w:type="dxa"/>
            <w:shd w:val="clear" w:color="000000" w:fill="FFFFFF"/>
            <w:vAlign w:val="center"/>
          </w:tcPr>
          <w:p w:rsidR="00D5797B" w:rsidRDefault="00D5797B" w:rsidP="00D5797B">
            <w:pPr>
              <w:tabs>
                <w:tab w:val="left" w:pos="567"/>
              </w:tabs>
              <w:spacing w:line="312" w:lineRule="auto"/>
              <w:rPr>
                <w:color w:val="000000" w:themeColor="text1"/>
                <w:sz w:val="28"/>
                <w:szCs w:val="28"/>
              </w:rPr>
            </w:pPr>
            <w:r>
              <w:rPr>
                <w:color w:val="000000" w:themeColor="text1"/>
                <w:sz w:val="28"/>
                <w:szCs w:val="28"/>
              </w:rPr>
              <w:t>6</w:t>
            </w:r>
          </w:p>
        </w:tc>
      </w:tr>
      <w:tr w:rsidR="00D5797B" w:rsidRPr="00986AC7" w:rsidTr="00E256F4">
        <w:trPr>
          <w:trHeight w:val="57"/>
        </w:trPr>
        <w:tc>
          <w:tcPr>
            <w:tcW w:w="0" w:type="auto"/>
            <w:vMerge/>
            <w:shd w:val="clear" w:color="000000" w:fill="FFFFFF"/>
            <w:vAlign w:val="center"/>
          </w:tcPr>
          <w:p w:rsidR="00D5797B" w:rsidRDefault="00D5797B" w:rsidP="00D5797B">
            <w:pPr>
              <w:tabs>
                <w:tab w:val="left" w:pos="567"/>
              </w:tabs>
              <w:spacing w:line="312" w:lineRule="auto"/>
              <w:rPr>
                <w:color w:val="000000" w:themeColor="text1"/>
                <w:sz w:val="28"/>
                <w:szCs w:val="28"/>
              </w:rPr>
            </w:pPr>
          </w:p>
        </w:tc>
        <w:tc>
          <w:tcPr>
            <w:tcW w:w="6623" w:type="dxa"/>
            <w:shd w:val="clear" w:color="000000" w:fill="FFFFFF"/>
            <w:vAlign w:val="center"/>
          </w:tcPr>
          <w:p w:rsidR="00D5797B" w:rsidRPr="00D5797B" w:rsidRDefault="00D5797B" w:rsidP="00D5797B">
            <w:pPr>
              <w:tabs>
                <w:tab w:val="left" w:pos="567"/>
              </w:tabs>
              <w:spacing w:line="312" w:lineRule="auto"/>
              <w:rPr>
                <w:color w:val="000000" w:themeColor="text1"/>
                <w:sz w:val="28"/>
                <w:szCs w:val="28"/>
              </w:rPr>
            </w:pPr>
            <w:r w:rsidRPr="00D5797B">
              <w:rPr>
                <w:color w:val="000000" w:themeColor="text1"/>
                <w:sz w:val="28"/>
                <w:szCs w:val="28"/>
              </w:rPr>
              <w:t>Vé máy bay Hà Nội - Đắc Lắc - Hà Nội</w:t>
            </w:r>
          </w:p>
        </w:tc>
        <w:tc>
          <w:tcPr>
            <w:tcW w:w="1246" w:type="dxa"/>
            <w:shd w:val="clear" w:color="000000" w:fill="FFFFFF"/>
            <w:vAlign w:val="center"/>
          </w:tcPr>
          <w:p w:rsidR="00D5797B" w:rsidRDefault="00D5797B" w:rsidP="00D5797B">
            <w:pPr>
              <w:tabs>
                <w:tab w:val="left" w:pos="567"/>
              </w:tabs>
              <w:spacing w:line="312" w:lineRule="auto"/>
              <w:rPr>
                <w:color w:val="000000" w:themeColor="text1"/>
                <w:sz w:val="28"/>
                <w:szCs w:val="28"/>
              </w:rPr>
            </w:pPr>
            <w:r>
              <w:rPr>
                <w:color w:val="000000" w:themeColor="text1"/>
                <w:sz w:val="28"/>
                <w:szCs w:val="28"/>
              </w:rPr>
              <w:t>Vé</w:t>
            </w:r>
          </w:p>
        </w:tc>
        <w:tc>
          <w:tcPr>
            <w:tcW w:w="1132" w:type="dxa"/>
            <w:shd w:val="clear" w:color="000000" w:fill="FFFFFF"/>
            <w:vAlign w:val="center"/>
          </w:tcPr>
          <w:p w:rsidR="00D5797B" w:rsidRDefault="00D5797B" w:rsidP="00D5797B">
            <w:pPr>
              <w:tabs>
                <w:tab w:val="left" w:pos="567"/>
              </w:tabs>
              <w:spacing w:line="312" w:lineRule="auto"/>
              <w:rPr>
                <w:color w:val="000000" w:themeColor="text1"/>
                <w:sz w:val="28"/>
                <w:szCs w:val="28"/>
              </w:rPr>
            </w:pPr>
            <w:r>
              <w:rPr>
                <w:color w:val="000000" w:themeColor="text1"/>
                <w:sz w:val="28"/>
                <w:szCs w:val="28"/>
              </w:rPr>
              <w:t>2</w:t>
            </w:r>
          </w:p>
        </w:tc>
      </w:tr>
      <w:tr w:rsidR="00D5797B" w:rsidRPr="00986AC7" w:rsidTr="00E256F4">
        <w:trPr>
          <w:trHeight w:val="57"/>
        </w:trPr>
        <w:tc>
          <w:tcPr>
            <w:tcW w:w="0" w:type="auto"/>
            <w:shd w:val="clear" w:color="000000" w:fill="FFFFFF"/>
            <w:vAlign w:val="center"/>
          </w:tcPr>
          <w:p w:rsidR="00D5797B" w:rsidRPr="00986AC7" w:rsidRDefault="00046540" w:rsidP="00D5797B">
            <w:pPr>
              <w:tabs>
                <w:tab w:val="left" w:pos="567"/>
              </w:tabs>
              <w:spacing w:line="312" w:lineRule="auto"/>
              <w:rPr>
                <w:color w:val="000000" w:themeColor="text1"/>
                <w:sz w:val="28"/>
                <w:szCs w:val="28"/>
              </w:rPr>
            </w:pPr>
            <w:r>
              <w:rPr>
                <w:color w:val="000000" w:themeColor="text1"/>
                <w:sz w:val="28"/>
                <w:szCs w:val="28"/>
              </w:rPr>
              <w:t>2</w:t>
            </w:r>
            <w:r w:rsidR="00D5797B">
              <w:rPr>
                <w:color w:val="000000" w:themeColor="text1"/>
                <w:sz w:val="28"/>
                <w:szCs w:val="28"/>
              </w:rPr>
              <w:t>.7</w:t>
            </w:r>
          </w:p>
        </w:tc>
        <w:tc>
          <w:tcPr>
            <w:tcW w:w="6623" w:type="dxa"/>
            <w:shd w:val="clear" w:color="000000" w:fill="FFFFFF"/>
            <w:vAlign w:val="center"/>
          </w:tcPr>
          <w:p w:rsidR="00D5797B" w:rsidRDefault="00D5797B" w:rsidP="00D5797B">
            <w:pPr>
              <w:tabs>
                <w:tab w:val="left" w:pos="567"/>
              </w:tabs>
              <w:spacing w:line="312" w:lineRule="auto"/>
              <w:rPr>
                <w:color w:val="000000" w:themeColor="text1"/>
                <w:sz w:val="28"/>
                <w:szCs w:val="28"/>
              </w:rPr>
            </w:pPr>
            <w:r w:rsidRPr="00A764C6">
              <w:rPr>
                <w:color w:val="000000" w:themeColor="text1"/>
                <w:sz w:val="28"/>
                <w:szCs w:val="28"/>
              </w:rPr>
              <w:t>Thuê xe đi tỉnh</w:t>
            </w:r>
            <w:r>
              <w:rPr>
                <w:color w:val="000000" w:themeColor="text1"/>
                <w:sz w:val="28"/>
                <w:szCs w:val="28"/>
              </w:rPr>
              <w:t xml:space="preserve">: </w:t>
            </w:r>
          </w:p>
        </w:tc>
        <w:tc>
          <w:tcPr>
            <w:tcW w:w="1246" w:type="dxa"/>
            <w:shd w:val="clear" w:color="000000" w:fill="FFFFFF"/>
            <w:vAlign w:val="center"/>
          </w:tcPr>
          <w:p w:rsidR="00D5797B" w:rsidRDefault="00D5797B" w:rsidP="00D5797B">
            <w:pPr>
              <w:tabs>
                <w:tab w:val="left" w:pos="567"/>
              </w:tabs>
              <w:spacing w:line="312" w:lineRule="auto"/>
              <w:rPr>
                <w:color w:val="000000" w:themeColor="text1"/>
                <w:sz w:val="28"/>
                <w:szCs w:val="28"/>
              </w:rPr>
            </w:pPr>
          </w:p>
        </w:tc>
        <w:tc>
          <w:tcPr>
            <w:tcW w:w="1132" w:type="dxa"/>
            <w:shd w:val="clear" w:color="000000" w:fill="FFFFFF"/>
            <w:vAlign w:val="center"/>
          </w:tcPr>
          <w:p w:rsidR="00D5797B" w:rsidRDefault="00D5797B" w:rsidP="00D5797B">
            <w:pPr>
              <w:tabs>
                <w:tab w:val="left" w:pos="567"/>
              </w:tabs>
              <w:spacing w:line="312" w:lineRule="auto"/>
              <w:rPr>
                <w:color w:val="000000" w:themeColor="text1"/>
                <w:sz w:val="28"/>
                <w:szCs w:val="28"/>
              </w:rPr>
            </w:pPr>
          </w:p>
        </w:tc>
      </w:tr>
      <w:tr w:rsidR="00D5797B" w:rsidRPr="00986AC7" w:rsidTr="00E256F4">
        <w:trPr>
          <w:trHeight w:val="57"/>
        </w:trPr>
        <w:tc>
          <w:tcPr>
            <w:tcW w:w="0" w:type="auto"/>
            <w:vMerge w:val="restart"/>
            <w:shd w:val="clear" w:color="000000" w:fill="FFFFFF"/>
            <w:vAlign w:val="center"/>
          </w:tcPr>
          <w:p w:rsidR="00D5797B" w:rsidRPr="00986AC7" w:rsidRDefault="00D5797B" w:rsidP="00D5797B">
            <w:pPr>
              <w:tabs>
                <w:tab w:val="left" w:pos="567"/>
              </w:tabs>
              <w:spacing w:line="312" w:lineRule="auto"/>
              <w:rPr>
                <w:color w:val="000000" w:themeColor="text1"/>
                <w:sz w:val="28"/>
                <w:szCs w:val="28"/>
              </w:rPr>
            </w:pPr>
          </w:p>
        </w:tc>
        <w:tc>
          <w:tcPr>
            <w:tcW w:w="6623" w:type="dxa"/>
            <w:shd w:val="clear" w:color="000000" w:fill="FFFFFF"/>
            <w:vAlign w:val="center"/>
          </w:tcPr>
          <w:p w:rsidR="00D5797B" w:rsidRDefault="00D5797B" w:rsidP="00D5797B">
            <w:pPr>
              <w:tabs>
                <w:tab w:val="left" w:pos="567"/>
              </w:tabs>
              <w:spacing w:line="312" w:lineRule="auto"/>
              <w:rPr>
                <w:color w:val="000000" w:themeColor="text1"/>
                <w:sz w:val="28"/>
                <w:szCs w:val="28"/>
              </w:rPr>
            </w:pPr>
            <w:r w:rsidRPr="00D5797B">
              <w:rPr>
                <w:color w:val="000000" w:themeColor="text1"/>
                <w:sz w:val="28"/>
                <w:szCs w:val="28"/>
              </w:rPr>
              <w:t>Thuê xe ô tô Hà Nội - Thanh Hóa - Hà Nội</w:t>
            </w:r>
            <w:r>
              <w:rPr>
                <w:color w:val="000000" w:themeColor="text1"/>
                <w:sz w:val="28"/>
                <w:szCs w:val="28"/>
              </w:rPr>
              <w:t>: Xe 16 chỗ, thoáng mát, sạch sẽ, có điều hoà.</w:t>
            </w:r>
          </w:p>
        </w:tc>
        <w:tc>
          <w:tcPr>
            <w:tcW w:w="1246" w:type="dxa"/>
            <w:shd w:val="clear" w:color="000000" w:fill="FFFFFF"/>
            <w:vAlign w:val="center"/>
          </w:tcPr>
          <w:p w:rsidR="00D5797B" w:rsidRDefault="00D5797B" w:rsidP="00D5797B">
            <w:pPr>
              <w:tabs>
                <w:tab w:val="left" w:pos="567"/>
              </w:tabs>
              <w:spacing w:line="312" w:lineRule="auto"/>
              <w:rPr>
                <w:color w:val="000000" w:themeColor="text1"/>
                <w:sz w:val="28"/>
                <w:szCs w:val="28"/>
              </w:rPr>
            </w:pPr>
            <w:r>
              <w:rPr>
                <w:color w:val="000000" w:themeColor="text1"/>
                <w:sz w:val="28"/>
                <w:szCs w:val="28"/>
              </w:rPr>
              <w:t>Chuyến</w:t>
            </w:r>
          </w:p>
        </w:tc>
        <w:tc>
          <w:tcPr>
            <w:tcW w:w="1132" w:type="dxa"/>
            <w:shd w:val="clear" w:color="000000" w:fill="FFFFFF"/>
            <w:vAlign w:val="center"/>
          </w:tcPr>
          <w:p w:rsidR="00D5797B" w:rsidRDefault="00D5797B" w:rsidP="00D5797B">
            <w:pPr>
              <w:tabs>
                <w:tab w:val="left" w:pos="567"/>
              </w:tabs>
              <w:spacing w:line="312" w:lineRule="auto"/>
              <w:rPr>
                <w:color w:val="000000" w:themeColor="text1"/>
                <w:sz w:val="28"/>
                <w:szCs w:val="28"/>
              </w:rPr>
            </w:pPr>
            <w:r>
              <w:rPr>
                <w:color w:val="000000" w:themeColor="text1"/>
                <w:sz w:val="28"/>
                <w:szCs w:val="28"/>
              </w:rPr>
              <w:t>2</w:t>
            </w:r>
          </w:p>
        </w:tc>
      </w:tr>
      <w:tr w:rsidR="00D5797B" w:rsidRPr="00986AC7" w:rsidTr="00E256F4">
        <w:trPr>
          <w:trHeight w:val="57"/>
        </w:trPr>
        <w:tc>
          <w:tcPr>
            <w:tcW w:w="0" w:type="auto"/>
            <w:vMerge/>
            <w:shd w:val="clear" w:color="000000" w:fill="FFFFFF"/>
            <w:vAlign w:val="center"/>
          </w:tcPr>
          <w:p w:rsidR="00D5797B" w:rsidRPr="00986AC7" w:rsidRDefault="00D5797B" w:rsidP="00D5797B">
            <w:pPr>
              <w:tabs>
                <w:tab w:val="left" w:pos="567"/>
              </w:tabs>
              <w:spacing w:line="312" w:lineRule="auto"/>
              <w:rPr>
                <w:color w:val="000000" w:themeColor="text1"/>
                <w:sz w:val="28"/>
                <w:szCs w:val="28"/>
              </w:rPr>
            </w:pPr>
          </w:p>
        </w:tc>
        <w:tc>
          <w:tcPr>
            <w:tcW w:w="6623" w:type="dxa"/>
            <w:shd w:val="clear" w:color="000000" w:fill="FFFFFF"/>
            <w:vAlign w:val="center"/>
          </w:tcPr>
          <w:p w:rsidR="00D5797B" w:rsidRPr="00D5797B" w:rsidRDefault="00D5797B" w:rsidP="00D5797B">
            <w:pPr>
              <w:tabs>
                <w:tab w:val="left" w:pos="567"/>
              </w:tabs>
              <w:spacing w:line="312" w:lineRule="auto"/>
              <w:rPr>
                <w:color w:val="000000" w:themeColor="text1"/>
                <w:sz w:val="28"/>
                <w:szCs w:val="28"/>
              </w:rPr>
            </w:pPr>
            <w:r w:rsidRPr="00D5797B">
              <w:rPr>
                <w:color w:val="000000" w:themeColor="text1"/>
                <w:sz w:val="28"/>
                <w:szCs w:val="28"/>
              </w:rPr>
              <w:t>Chi trả tiền xăng xe đi Hải Phòng</w:t>
            </w:r>
          </w:p>
        </w:tc>
        <w:tc>
          <w:tcPr>
            <w:tcW w:w="1246" w:type="dxa"/>
            <w:shd w:val="clear" w:color="000000" w:fill="FFFFFF"/>
            <w:vAlign w:val="center"/>
          </w:tcPr>
          <w:p w:rsidR="00D5797B" w:rsidRDefault="00D5797B" w:rsidP="00D5797B">
            <w:pPr>
              <w:tabs>
                <w:tab w:val="left" w:pos="567"/>
              </w:tabs>
              <w:spacing w:line="312" w:lineRule="auto"/>
              <w:rPr>
                <w:color w:val="000000" w:themeColor="text1"/>
                <w:sz w:val="28"/>
                <w:szCs w:val="28"/>
              </w:rPr>
            </w:pPr>
            <w:r>
              <w:rPr>
                <w:color w:val="000000" w:themeColor="text1"/>
                <w:sz w:val="28"/>
                <w:szCs w:val="28"/>
              </w:rPr>
              <w:t>lít</w:t>
            </w:r>
          </w:p>
        </w:tc>
        <w:tc>
          <w:tcPr>
            <w:tcW w:w="1132" w:type="dxa"/>
            <w:shd w:val="clear" w:color="000000" w:fill="FFFFFF"/>
            <w:vAlign w:val="center"/>
          </w:tcPr>
          <w:p w:rsidR="00D5797B" w:rsidRDefault="00D5797B" w:rsidP="00D5797B">
            <w:pPr>
              <w:tabs>
                <w:tab w:val="left" w:pos="567"/>
              </w:tabs>
              <w:spacing w:line="312" w:lineRule="auto"/>
              <w:rPr>
                <w:color w:val="000000" w:themeColor="text1"/>
                <w:sz w:val="28"/>
                <w:szCs w:val="28"/>
              </w:rPr>
            </w:pPr>
            <w:r>
              <w:rPr>
                <w:color w:val="000000" w:themeColor="text1"/>
                <w:sz w:val="28"/>
                <w:szCs w:val="28"/>
              </w:rPr>
              <w:t>60</w:t>
            </w:r>
          </w:p>
        </w:tc>
      </w:tr>
      <w:tr w:rsidR="00D5797B" w:rsidRPr="00986AC7" w:rsidTr="00E256F4">
        <w:trPr>
          <w:trHeight w:val="57"/>
        </w:trPr>
        <w:tc>
          <w:tcPr>
            <w:tcW w:w="0" w:type="auto"/>
            <w:shd w:val="clear" w:color="000000" w:fill="FFFFFF"/>
            <w:vAlign w:val="center"/>
          </w:tcPr>
          <w:p w:rsidR="00D5797B" w:rsidRPr="00986AC7" w:rsidRDefault="00046540" w:rsidP="00D5797B">
            <w:pPr>
              <w:tabs>
                <w:tab w:val="left" w:pos="567"/>
              </w:tabs>
              <w:spacing w:line="312" w:lineRule="auto"/>
              <w:rPr>
                <w:color w:val="000000" w:themeColor="text1"/>
                <w:sz w:val="28"/>
                <w:szCs w:val="28"/>
              </w:rPr>
            </w:pPr>
            <w:r>
              <w:rPr>
                <w:color w:val="000000" w:themeColor="text1"/>
                <w:sz w:val="28"/>
                <w:szCs w:val="28"/>
              </w:rPr>
              <w:t>2</w:t>
            </w:r>
            <w:r w:rsidR="00D5797B">
              <w:rPr>
                <w:color w:val="000000" w:themeColor="text1"/>
                <w:sz w:val="28"/>
                <w:szCs w:val="28"/>
              </w:rPr>
              <w:t>.8</w:t>
            </w:r>
          </w:p>
        </w:tc>
        <w:tc>
          <w:tcPr>
            <w:tcW w:w="6623" w:type="dxa"/>
            <w:shd w:val="clear" w:color="000000" w:fill="FFFFFF"/>
            <w:vAlign w:val="center"/>
          </w:tcPr>
          <w:p w:rsidR="00D5797B" w:rsidRPr="00A764C6" w:rsidRDefault="00D5797B" w:rsidP="00D5797B">
            <w:pPr>
              <w:tabs>
                <w:tab w:val="left" w:pos="567"/>
              </w:tabs>
              <w:spacing w:line="312" w:lineRule="auto"/>
              <w:rPr>
                <w:color w:val="000000" w:themeColor="text1"/>
                <w:sz w:val="28"/>
                <w:szCs w:val="28"/>
              </w:rPr>
            </w:pPr>
            <w:r w:rsidRPr="00D5797B">
              <w:rPr>
                <w:color w:val="000000" w:themeColor="text1"/>
                <w:sz w:val="28"/>
                <w:szCs w:val="28"/>
              </w:rPr>
              <w:t>Thuê xe đi Nội Bài</w:t>
            </w:r>
          </w:p>
        </w:tc>
        <w:tc>
          <w:tcPr>
            <w:tcW w:w="1246" w:type="dxa"/>
            <w:shd w:val="clear" w:color="000000" w:fill="FFFFFF"/>
            <w:vAlign w:val="center"/>
          </w:tcPr>
          <w:p w:rsidR="00D5797B" w:rsidRDefault="00D5797B" w:rsidP="00D5797B">
            <w:pPr>
              <w:tabs>
                <w:tab w:val="left" w:pos="567"/>
              </w:tabs>
              <w:spacing w:line="312" w:lineRule="auto"/>
              <w:rPr>
                <w:color w:val="000000" w:themeColor="text1"/>
                <w:sz w:val="28"/>
                <w:szCs w:val="28"/>
              </w:rPr>
            </w:pPr>
            <w:r>
              <w:rPr>
                <w:color w:val="000000" w:themeColor="text1"/>
                <w:sz w:val="28"/>
                <w:szCs w:val="28"/>
              </w:rPr>
              <w:t>Chuyến</w:t>
            </w:r>
          </w:p>
        </w:tc>
        <w:tc>
          <w:tcPr>
            <w:tcW w:w="1132" w:type="dxa"/>
            <w:shd w:val="clear" w:color="000000" w:fill="FFFFFF"/>
            <w:vAlign w:val="center"/>
          </w:tcPr>
          <w:p w:rsidR="00D5797B" w:rsidRDefault="00D5797B" w:rsidP="00D5797B">
            <w:pPr>
              <w:tabs>
                <w:tab w:val="left" w:pos="567"/>
              </w:tabs>
              <w:spacing w:line="312" w:lineRule="auto"/>
              <w:rPr>
                <w:color w:val="000000" w:themeColor="text1"/>
                <w:sz w:val="28"/>
                <w:szCs w:val="28"/>
              </w:rPr>
            </w:pPr>
            <w:r>
              <w:rPr>
                <w:color w:val="000000" w:themeColor="text1"/>
                <w:sz w:val="28"/>
                <w:szCs w:val="28"/>
              </w:rPr>
              <w:t>2</w:t>
            </w:r>
          </w:p>
        </w:tc>
      </w:tr>
      <w:tr w:rsidR="00D5797B" w:rsidRPr="00986AC7" w:rsidTr="00E256F4">
        <w:trPr>
          <w:trHeight w:val="57"/>
        </w:trPr>
        <w:tc>
          <w:tcPr>
            <w:tcW w:w="0" w:type="auto"/>
            <w:vMerge w:val="restart"/>
            <w:shd w:val="clear" w:color="000000" w:fill="FFFFFF"/>
            <w:vAlign w:val="center"/>
          </w:tcPr>
          <w:p w:rsidR="00D5797B" w:rsidRPr="00986AC7" w:rsidRDefault="00D5797B" w:rsidP="00D5797B">
            <w:pPr>
              <w:tabs>
                <w:tab w:val="left" w:pos="567"/>
              </w:tabs>
              <w:spacing w:line="312" w:lineRule="auto"/>
              <w:rPr>
                <w:color w:val="000000" w:themeColor="text1"/>
                <w:sz w:val="28"/>
                <w:szCs w:val="28"/>
              </w:rPr>
            </w:pPr>
          </w:p>
        </w:tc>
        <w:tc>
          <w:tcPr>
            <w:tcW w:w="6623" w:type="dxa"/>
            <w:shd w:val="clear" w:color="000000" w:fill="FFFFFF"/>
            <w:vAlign w:val="center"/>
          </w:tcPr>
          <w:p w:rsidR="00D5797B" w:rsidRPr="006B30D6" w:rsidRDefault="00D5797B" w:rsidP="00D5797B">
            <w:pPr>
              <w:tabs>
                <w:tab w:val="left" w:pos="567"/>
              </w:tabs>
              <w:spacing w:line="312" w:lineRule="auto"/>
              <w:rPr>
                <w:color w:val="000000" w:themeColor="text1"/>
                <w:sz w:val="28"/>
                <w:szCs w:val="28"/>
              </w:rPr>
            </w:pPr>
            <w:r w:rsidRPr="00D5797B">
              <w:rPr>
                <w:color w:val="000000" w:themeColor="text1"/>
                <w:sz w:val="28"/>
                <w:szCs w:val="28"/>
              </w:rPr>
              <w:t>Taxi Hà Nội - Nội Bài - Hà Nội đi Cần Thơ</w:t>
            </w:r>
          </w:p>
        </w:tc>
        <w:tc>
          <w:tcPr>
            <w:tcW w:w="1246" w:type="dxa"/>
            <w:shd w:val="clear" w:color="000000" w:fill="FFFFFF"/>
            <w:vAlign w:val="center"/>
          </w:tcPr>
          <w:p w:rsidR="00D5797B" w:rsidRDefault="00D5797B" w:rsidP="00D5797B">
            <w:pPr>
              <w:tabs>
                <w:tab w:val="left" w:pos="567"/>
              </w:tabs>
              <w:spacing w:line="312" w:lineRule="auto"/>
              <w:rPr>
                <w:color w:val="000000" w:themeColor="text1"/>
                <w:sz w:val="28"/>
                <w:szCs w:val="28"/>
              </w:rPr>
            </w:pPr>
            <w:r>
              <w:rPr>
                <w:color w:val="000000" w:themeColor="text1"/>
                <w:sz w:val="28"/>
                <w:szCs w:val="28"/>
              </w:rPr>
              <w:t>Người</w:t>
            </w:r>
          </w:p>
        </w:tc>
        <w:tc>
          <w:tcPr>
            <w:tcW w:w="1132" w:type="dxa"/>
            <w:shd w:val="clear" w:color="000000" w:fill="FFFFFF"/>
            <w:vAlign w:val="center"/>
          </w:tcPr>
          <w:p w:rsidR="00D5797B" w:rsidRDefault="00D5797B" w:rsidP="00D5797B">
            <w:pPr>
              <w:tabs>
                <w:tab w:val="left" w:pos="567"/>
              </w:tabs>
              <w:spacing w:line="312" w:lineRule="auto"/>
              <w:rPr>
                <w:color w:val="000000" w:themeColor="text1"/>
                <w:sz w:val="28"/>
                <w:szCs w:val="28"/>
              </w:rPr>
            </w:pPr>
            <w:r>
              <w:rPr>
                <w:color w:val="000000" w:themeColor="text1"/>
                <w:sz w:val="28"/>
                <w:szCs w:val="28"/>
              </w:rPr>
              <w:t>5</w:t>
            </w:r>
          </w:p>
        </w:tc>
      </w:tr>
      <w:tr w:rsidR="00D5797B" w:rsidRPr="00986AC7" w:rsidTr="00E256F4">
        <w:trPr>
          <w:trHeight w:val="57"/>
        </w:trPr>
        <w:tc>
          <w:tcPr>
            <w:tcW w:w="0" w:type="auto"/>
            <w:vMerge/>
            <w:shd w:val="clear" w:color="000000" w:fill="FFFFFF"/>
            <w:vAlign w:val="center"/>
          </w:tcPr>
          <w:p w:rsidR="00D5797B" w:rsidRPr="00986AC7" w:rsidRDefault="00D5797B" w:rsidP="00D5797B">
            <w:pPr>
              <w:tabs>
                <w:tab w:val="left" w:pos="567"/>
              </w:tabs>
              <w:spacing w:line="312" w:lineRule="auto"/>
              <w:rPr>
                <w:color w:val="000000" w:themeColor="text1"/>
                <w:sz w:val="28"/>
                <w:szCs w:val="28"/>
              </w:rPr>
            </w:pPr>
          </w:p>
        </w:tc>
        <w:tc>
          <w:tcPr>
            <w:tcW w:w="6623" w:type="dxa"/>
            <w:shd w:val="clear" w:color="000000" w:fill="FFFFFF"/>
            <w:vAlign w:val="center"/>
          </w:tcPr>
          <w:p w:rsidR="00D5797B" w:rsidRPr="00D5797B" w:rsidRDefault="00D5797B" w:rsidP="00D5797B">
            <w:pPr>
              <w:tabs>
                <w:tab w:val="left" w:pos="567"/>
              </w:tabs>
              <w:spacing w:line="312" w:lineRule="auto"/>
              <w:rPr>
                <w:color w:val="000000" w:themeColor="text1"/>
                <w:sz w:val="28"/>
                <w:szCs w:val="28"/>
              </w:rPr>
            </w:pPr>
            <w:r w:rsidRPr="00D5797B">
              <w:rPr>
                <w:color w:val="000000" w:themeColor="text1"/>
                <w:sz w:val="28"/>
                <w:szCs w:val="28"/>
              </w:rPr>
              <w:t>Taxi Hà Nội - Nội Bài - Hà Nội đi Cà Mau</w:t>
            </w:r>
          </w:p>
        </w:tc>
        <w:tc>
          <w:tcPr>
            <w:tcW w:w="1246" w:type="dxa"/>
            <w:shd w:val="clear" w:color="000000" w:fill="FFFFFF"/>
            <w:vAlign w:val="center"/>
          </w:tcPr>
          <w:p w:rsidR="00D5797B" w:rsidRDefault="00D5797B" w:rsidP="00D5797B">
            <w:pPr>
              <w:tabs>
                <w:tab w:val="left" w:pos="567"/>
              </w:tabs>
              <w:spacing w:line="312" w:lineRule="auto"/>
              <w:rPr>
                <w:color w:val="000000" w:themeColor="text1"/>
                <w:sz w:val="28"/>
                <w:szCs w:val="28"/>
              </w:rPr>
            </w:pPr>
            <w:r>
              <w:rPr>
                <w:color w:val="000000" w:themeColor="text1"/>
                <w:sz w:val="28"/>
                <w:szCs w:val="28"/>
              </w:rPr>
              <w:t>Người</w:t>
            </w:r>
          </w:p>
        </w:tc>
        <w:tc>
          <w:tcPr>
            <w:tcW w:w="1132" w:type="dxa"/>
            <w:shd w:val="clear" w:color="000000" w:fill="FFFFFF"/>
            <w:vAlign w:val="center"/>
          </w:tcPr>
          <w:p w:rsidR="00D5797B" w:rsidRDefault="00D5797B" w:rsidP="00D5797B">
            <w:pPr>
              <w:tabs>
                <w:tab w:val="left" w:pos="567"/>
              </w:tabs>
              <w:spacing w:line="312" w:lineRule="auto"/>
              <w:rPr>
                <w:color w:val="000000" w:themeColor="text1"/>
                <w:sz w:val="28"/>
                <w:szCs w:val="28"/>
              </w:rPr>
            </w:pPr>
            <w:r>
              <w:rPr>
                <w:color w:val="000000" w:themeColor="text1"/>
                <w:sz w:val="28"/>
                <w:szCs w:val="28"/>
              </w:rPr>
              <w:t>3</w:t>
            </w:r>
          </w:p>
        </w:tc>
      </w:tr>
      <w:tr w:rsidR="00D5797B" w:rsidRPr="00986AC7" w:rsidTr="00E256F4">
        <w:trPr>
          <w:trHeight w:val="57"/>
        </w:trPr>
        <w:tc>
          <w:tcPr>
            <w:tcW w:w="0" w:type="auto"/>
            <w:shd w:val="clear" w:color="000000" w:fill="FFFFFF"/>
            <w:vAlign w:val="center"/>
          </w:tcPr>
          <w:p w:rsidR="00D5797B" w:rsidRPr="00986AC7" w:rsidRDefault="00D5797B" w:rsidP="00D5797B">
            <w:pPr>
              <w:tabs>
                <w:tab w:val="left" w:pos="567"/>
              </w:tabs>
              <w:spacing w:line="312" w:lineRule="auto"/>
              <w:rPr>
                <w:b/>
                <w:color w:val="000000" w:themeColor="text1"/>
                <w:sz w:val="28"/>
                <w:szCs w:val="28"/>
              </w:rPr>
            </w:pPr>
            <w:r w:rsidRPr="00986AC7">
              <w:rPr>
                <w:b/>
                <w:color w:val="000000" w:themeColor="text1"/>
                <w:sz w:val="28"/>
                <w:szCs w:val="28"/>
              </w:rPr>
              <w:t>3</w:t>
            </w:r>
          </w:p>
        </w:tc>
        <w:tc>
          <w:tcPr>
            <w:tcW w:w="6623" w:type="dxa"/>
            <w:shd w:val="clear" w:color="000000" w:fill="FFFFFF"/>
            <w:vAlign w:val="center"/>
          </w:tcPr>
          <w:p w:rsidR="00D5797B" w:rsidRPr="00986AC7" w:rsidRDefault="004F0495" w:rsidP="00D5797B">
            <w:pPr>
              <w:tabs>
                <w:tab w:val="left" w:pos="567"/>
              </w:tabs>
              <w:spacing w:line="312" w:lineRule="auto"/>
              <w:rPr>
                <w:b/>
                <w:sz w:val="28"/>
                <w:szCs w:val="28"/>
              </w:rPr>
            </w:pPr>
            <w:r w:rsidRPr="004F0495">
              <w:rPr>
                <w:b/>
                <w:bCs/>
                <w:color w:val="000000" w:themeColor="text1"/>
                <w:sz w:val="28"/>
                <w:szCs w:val="28"/>
              </w:rPr>
              <w:t>HOẠT ĐỘNG ĐỀ ÁN CÂU LẠC BỘ LIÊN THẾ HỆ TỰ GIÚP NHAU</w:t>
            </w:r>
          </w:p>
        </w:tc>
        <w:tc>
          <w:tcPr>
            <w:tcW w:w="1246" w:type="dxa"/>
            <w:shd w:val="clear" w:color="000000" w:fill="FFFFFF"/>
            <w:vAlign w:val="center"/>
          </w:tcPr>
          <w:p w:rsidR="00D5797B" w:rsidRPr="00986AC7" w:rsidRDefault="00D5797B" w:rsidP="00D5797B">
            <w:pPr>
              <w:tabs>
                <w:tab w:val="left" w:pos="567"/>
              </w:tabs>
              <w:spacing w:line="312" w:lineRule="auto"/>
              <w:rPr>
                <w:b/>
                <w:color w:val="000000" w:themeColor="text1"/>
                <w:sz w:val="28"/>
                <w:szCs w:val="28"/>
              </w:rPr>
            </w:pPr>
          </w:p>
        </w:tc>
        <w:tc>
          <w:tcPr>
            <w:tcW w:w="1132" w:type="dxa"/>
            <w:shd w:val="clear" w:color="000000" w:fill="FFFFFF"/>
            <w:vAlign w:val="center"/>
          </w:tcPr>
          <w:p w:rsidR="00D5797B" w:rsidRPr="00986AC7" w:rsidRDefault="00D5797B" w:rsidP="00D5797B">
            <w:pPr>
              <w:tabs>
                <w:tab w:val="left" w:pos="567"/>
              </w:tabs>
              <w:spacing w:line="312" w:lineRule="auto"/>
              <w:rPr>
                <w:b/>
                <w:color w:val="000000" w:themeColor="text1"/>
                <w:sz w:val="28"/>
                <w:szCs w:val="28"/>
              </w:rPr>
            </w:pPr>
          </w:p>
        </w:tc>
      </w:tr>
      <w:tr w:rsidR="001E4BF4" w:rsidRPr="00986AC7" w:rsidTr="00E256F4">
        <w:trPr>
          <w:trHeight w:val="57"/>
        </w:trPr>
        <w:tc>
          <w:tcPr>
            <w:tcW w:w="0" w:type="auto"/>
            <w:shd w:val="clear" w:color="000000" w:fill="FFFFFF"/>
            <w:vAlign w:val="center"/>
          </w:tcPr>
          <w:p w:rsidR="001E4BF4" w:rsidRPr="00986AC7" w:rsidRDefault="00046540" w:rsidP="001E4BF4">
            <w:pPr>
              <w:tabs>
                <w:tab w:val="left" w:pos="567"/>
              </w:tabs>
              <w:spacing w:line="312" w:lineRule="auto"/>
              <w:rPr>
                <w:color w:val="000000" w:themeColor="text1"/>
                <w:sz w:val="28"/>
                <w:szCs w:val="28"/>
              </w:rPr>
            </w:pPr>
            <w:r>
              <w:rPr>
                <w:color w:val="000000" w:themeColor="text1"/>
                <w:sz w:val="28"/>
                <w:szCs w:val="28"/>
              </w:rPr>
              <w:t>3</w:t>
            </w:r>
            <w:r w:rsidR="001E4BF4" w:rsidRPr="00986AC7">
              <w:rPr>
                <w:color w:val="000000" w:themeColor="text1"/>
                <w:sz w:val="28"/>
                <w:szCs w:val="28"/>
              </w:rPr>
              <w:t>.1</w:t>
            </w:r>
          </w:p>
        </w:tc>
        <w:tc>
          <w:tcPr>
            <w:tcW w:w="6623" w:type="dxa"/>
            <w:shd w:val="clear" w:color="000000" w:fill="FFFFFF"/>
            <w:vAlign w:val="center"/>
          </w:tcPr>
          <w:p w:rsidR="001E4BF4" w:rsidRPr="00986AC7" w:rsidRDefault="001E4BF4" w:rsidP="001E4BF4">
            <w:pPr>
              <w:tabs>
                <w:tab w:val="left" w:pos="567"/>
              </w:tabs>
              <w:spacing w:line="312" w:lineRule="auto"/>
              <w:rPr>
                <w:color w:val="000000" w:themeColor="text1"/>
                <w:sz w:val="28"/>
                <w:szCs w:val="28"/>
              </w:rPr>
            </w:pPr>
            <w:r w:rsidRPr="00A764C6">
              <w:rPr>
                <w:color w:val="000000" w:themeColor="text1"/>
                <w:sz w:val="28"/>
                <w:szCs w:val="28"/>
              </w:rPr>
              <w:t xml:space="preserve">Thuê hội trường tại </w:t>
            </w:r>
            <w:r w:rsidR="00046540">
              <w:rPr>
                <w:color w:val="000000" w:themeColor="text1"/>
                <w:sz w:val="28"/>
                <w:szCs w:val="28"/>
              </w:rPr>
              <w:t>Huê</w:t>
            </w:r>
            <w:r>
              <w:rPr>
                <w:color w:val="000000" w:themeColor="text1"/>
                <w:sz w:val="28"/>
                <w:szCs w:val="28"/>
              </w:rPr>
              <w:t xml:space="preserve">: Sức chứa </w:t>
            </w:r>
            <w:r w:rsidR="007E0C3F">
              <w:rPr>
                <w:color w:val="000000" w:themeColor="text1"/>
                <w:sz w:val="28"/>
                <w:szCs w:val="28"/>
              </w:rPr>
              <w:t>7</w:t>
            </w:r>
            <w:r>
              <w:rPr>
                <w:color w:val="000000" w:themeColor="text1"/>
                <w:sz w:val="28"/>
                <w:szCs w:val="28"/>
              </w:rPr>
              <w:t>0 người trở lên, có máy lạnh 2 chiều, có đèn đổi màu đủ sáng, có bàn ghế sạch sẽ sang trọng, có chỗ để xe, internet và wife free.</w:t>
            </w:r>
          </w:p>
        </w:tc>
        <w:tc>
          <w:tcPr>
            <w:tcW w:w="1246" w:type="dxa"/>
            <w:shd w:val="clear" w:color="000000" w:fill="FFFFFF"/>
            <w:vAlign w:val="center"/>
          </w:tcPr>
          <w:p w:rsidR="001E4BF4" w:rsidRPr="00986AC7" w:rsidRDefault="001E4BF4" w:rsidP="001E4BF4">
            <w:pPr>
              <w:tabs>
                <w:tab w:val="left" w:pos="567"/>
              </w:tabs>
              <w:spacing w:line="312" w:lineRule="auto"/>
              <w:rPr>
                <w:color w:val="000000" w:themeColor="text1"/>
                <w:sz w:val="28"/>
                <w:szCs w:val="28"/>
              </w:rPr>
            </w:pPr>
            <w:r>
              <w:rPr>
                <w:color w:val="000000" w:themeColor="text1"/>
                <w:sz w:val="28"/>
                <w:szCs w:val="28"/>
              </w:rPr>
              <w:t>Ngày</w:t>
            </w:r>
          </w:p>
        </w:tc>
        <w:tc>
          <w:tcPr>
            <w:tcW w:w="1132" w:type="dxa"/>
            <w:shd w:val="clear" w:color="000000" w:fill="FFFFFF"/>
            <w:vAlign w:val="center"/>
          </w:tcPr>
          <w:p w:rsidR="001E4BF4" w:rsidRPr="00986AC7" w:rsidRDefault="001E4BF4" w:rsidP="001E4BF4">
            <w:pPr>
              <w:tabs>
                <w:tab w:val="left" w:pos="567"/>
              </w:tabs>
              <w:spacing w:line="312" w:lineRule="auto"/>
              <w:rPr>
                <w:color w:val="000000" w:themeColor="text1"/>
                <w:sz w:val="28"/>
                <w:szCs w:val="28"/>
              </w:rPr>
            </w:pPr>
            <w:r>
              <w:rPr>
                <w:color w:val="000000" w:themeColor="text1"/>
                <w:sz w:val="28"/>
                <w:szCs w:val="28"/>
              </w:rPr>
              <w:t>2</w:t>
            </w:r>
          </w:p>
        </w:tc>
      </w:tr>
      <w:tr w:rsidR="001E4BF4" w:rsidRPr="00986AC7" w:rsidTr="00E256F4">
        <w:trPr>
          <w:trHeight w:val="57"/>
        </w:trPr>
        <w:tc>
          <w:tcPr>
            <w:tcW w:w="0" w:type="auto"/>
            <w:shd w:val="clear" w:color="000000" w:fill="FFFFFF"/>
            <w:vAlign w:val="center"/>
          </w:tcPr>
          <w:p w:rsidR="001E4BF4" w:rsidRPr="00986AC7" w:rsidRDefault="00046540" w:rsidP="001E4BF4">
            <w:pPr>
              <w:tabs>
                <w:tab w:val="left" w:pos="567"/>
              </w:tabs>
              <w:spacing w:line="312" w:lineRule="auto"/>
              <w:rPr>
                <w:color w:val="000000" w:themeColor="text1"/>
                <w:sz w:val="28"/>
                <w:szCs w:val="28"/>
              </w:rPr>
            </w:pPr>
            <w:r>
              <w:rPr>
                <w:color w:val="000000" w:themeColor="text1"/>
                <w:sz w:val="28"/>
                <w:szCs w:val="28"/>
              </w:rPr>
              <w:t>3</w:t>
            </w:r>
            <w:r w:rsidR="001E4BF4" w:rsidRPr="00986AC7">
              <w:rPr>
                <w:color w:val="000000" w:themeColor="text1"/>
                <w:sz w:val="28"/>
                <w:szCs w:val="28"/>
              </w:rPr>
              <w:t>.2</w:t>
            </w:r>
          </w:p>
        </w:tc>
        <w:tc>
          <w:tcPr>
            <w:tcW w:w="6623" w:type="dxa"/>
            <w:shd w:val="clear" w:color="000000" w:fill="FFFFFF"/>
            <w:vAlign w:val="center"/>
          </w:tcPr>
          <w:p w:rsidR="001E4BF4" w:rsidRPr="00986AC7" w:rsidRDefault="001E4BF4" w:rsidP="001E4BF4">
            <w:pPr>
              <w:tabs>
                <w:tab w:val="left" w:pos="567"/>
              </w:tabs>
              <w:spacing w:line="312" w:lineRule="auto"/>
              <w:rPr>
                <w:color w:val="000000" w:themeColor="text1"/>
                <w:sz w:val="28"/>
                <w:szCs w:val="28"/>
              </w:rPr>
            </w:pPr>
            <w:r w:rsidRPr="00A764C6">
              <w:rPr>
                <w:color w:val="000000" w:themeColor="text1"/>
                <w:sz w:val="28"/>
                <w:szCs w:val="28"/>
              </w:rPr>
              <w:t>Máy tính, máy chiếu hoặc màn hình led</w:t>
            </w:r>
          </w:p>
        </w:tc>
        <w:tc>
          <w:tcPr>
            <w:tcW w:w="1246" w:type="dxa"/>
            <w:shd w:val="clear" w:color="000000" w:fill="FFFFFF"/>
            <w:vAlign w:val="center"/>
          </w:tcPr>
          <w:p w:rsidR="001E4BF4" w:rsidRPr="00986AC7" w:rsidRDefault="001E4BF4" w:rsidP="001E4BF4">
            <w:pPr>
              <w:tabs>
                <w:tab w:val="left" w:pos="567"/>
              </w:tabs>
              <w:spacing w:line="312" w:lineRule="auto"/>
              <w:rPr>
                <w:color w:val="000000" w:themeColor="text1"/>
                <w:sz w:val="28"/>
                <w:szCs w:val="28"/>
              </w:rPr>
            </w:pPr>
            <w:r>
              <w:rPr>
                <w:color w:val="000000" w:themeColor="text1"/>
                <w:sz w:val="28"/>
                <w:szCs w:val="28"/>
              </w:rPr>
              <w:t>Bộ</w:t>
            </w:r>
          </w:p>
        </w:tc>
        <w:tc>
          <w:tcPr>
            <w:tcW w:w="1132" w:type="dxa"/>
            <w:shd w:val="clear" w:color="000000" w:fill="FFFFFF"/>
            <w:vAlign w:val="center"/>
          </w:tcPr>
          <w:p w:rsidR="001E4BF4" w:rsidRPr="00986AC7" w:rsidRDefault="001E4BF4" w:rsidP="001E4BF4">
            <w:pPr>
              <w:tabs>
                <w:tab w:val="left" w:pos="567"/>
              </w:tabs>
              <w:spacing w:line="312" w:lineRule="auto"/>
              <w:rPr>
                <w:color w:val="000000" w:themeColor="text1"/>
                <w:sz w:val="28"/>
                <w:szCs w:val="28"/>
              </w:rPr>
            </w:pPr>
            <w:r>
              <w:rPr>
                <w:color w:val="000000" w:themeColor="text1"/>
                <w:sz w:val="28"/>
                <w:szCs w:val="28"/>
              </w:rPr>
              <w:t>0</w:t>
            </w:r>
            <w:r w:rsidR="009F7E8F">
              <w:rPr>
                <w:color w:val="000000" w:themeColor="text1"/>
                <w:sz w:val="28"/>
                <w:szCs w:val="28"/>
              </w:rPr>
              <w:t>1</w:t>
            </w:r>
          </w:p>
        </w:tc>
      </w:tr>
      <w:tr w:rsidR="001E4BF4" w:rsidRPr="00986AC7" w:rsidTr="00E256F4">
        <w:trPr>
          <w:trHeight w:val="57"/>
        </w:trPr>
        <w:tc>
          <w:tcPr>
            <w:tcW w:w="0" w:type="auto"/>
            <w:shd w:val="clear" w:color="000000" w:fill="FFFFFF"/>
            <w:vAlign w:val="center"/>
          </w:tcPr>
          <w:p w:rsidR="001E4BF4" w:rsidRPr="00986AC7" w:rsidRDefault="00046540" w:rsidP="001E4BF4">
            <w:pPr>
              <w:tabs>
                <w:tab w:val="left" w:pos="567"/>
              </w:tabs>
              <w:spacing w:line="312" w:lineRule="auto"/>
              <w:rPr>
                <w:color w:val="000000" w:themeColor="text1"/>
                <w:sz w:val="28"/>
                <w:szCs w:val="28"/>
              </w:rPr>
            </w:pPr>
            <w:r>
              <w:rPr>
                <w:color w:val="000000" w:themeColor="text1"/>
                <w:sz w:val="28"/>
                <w:szCs w:val="28"/>
              </w:rPr>
              <w:lastRenderedPageBreak/>
              <w:t>3</w:t>
            </w:r>
            <w:r w:rsidR="001E4BF4" w:rsidRPr="00986AC7">
              <w:rPr>
                <w:color w:val="000000" w:themeColor="text1"/>
                <w:sz w:val="28"/>
                <w:szCs w:val="28"/>
              </w:rPr>
              <w:t xml:space="preserve">.3 </w:t>
            </w:r>
          </w:p>
        </w:tc>
        <w:tc>
          <w:tcPr>
            <w:tcW w:w="6623" w:type="dxa"/>
            <w:shd w:val="clear" w:color="000000" w:fill="FFFFFF"/>
            <w:vAlign w:val="center"/>
          </w:tcPr>
          <w:p w:rsidR="001E4BF4" w:rsidRPr="00986AC7" w:rsidRDefault="001E4BF4" w:rsidP="001E4BF4">
            <w:pPr>
              <w:tabs>
                <w:tab w:val="left" w:pos="567"/>
              </w:tabs>
              <w:spacing w:line="312" w:lineRule="auto"/>
              <w:rPr>
                <w:color w:val="000000" w:themeColor="text1"/>
                <w:sz w:val="28"/>
                <w:szCs w:val="28"/>
              </w:rPr>
            </w:pPr>
            <w:r w:rsidRPr="00986AC7">
              <w:rPr>
                <w:color w:val="000000" w:themeColor="text1"/>
                <w:sz w:val="28"/>
                <w:szCs w:val="28"/>
              </w:rPr>
              <w:t>Nước uống, giải khát giữa giờ (</w:t>
            </w:r>
            <w:r w:rsidR="005146DD">
              <w:rPr>
                <w:color w:val="000000" w:themeColor="text1"/>
                <w:sz w:val="28"/>
                <w:szCs w:val="28"/>
              </w:rPr>
              <w:t>7</w:t>
            </w:r>
            <w:r w:rsidRPr="00986AC7">
              <w:rPr>
                <w:color w:val="000000" w:themeColor="text1"/>
                <w:sz w:val="28"/>
                <w:szCs w:val="28"/>
              </w:rPr>
              <w:t>0 Học viên x 2 ngày</w:t>
            </w:r>
            <w:r>
              <w:rPr>
                <w:color w:val="000000" w:themeColor="text1"/>
                <w:sz w:val="28"/>
                <w:szCs w:val="28"/>
              </w:rPr>
              <w:t>)</w:t>
            </w:r>
          </w:p>
        </w:tc>
        <w:tc>
          <w:tcPr>
            <w:tcW w:w="1246" w:type="dxa"/>
            <w:shd w:val="clear" w:color="000000" w:fill="FFFFFF"/>
            <w:vAlign w:val="center"/>
          </w:tcPr>
          <w:p w:rsidR="001E4BF4" w:rsidRPr="00986AC7" w:rsidRDefault="001E4BF4" w:rsidP="001E4BF4">
            <w:pPr>
              <w:tabs>
                <w:tab w:val="left" w:pos="567"/>
              </w:tabs>
              <w:spacing w:line="312" w:lineRule="auto"/>
              <w:rPr>
                <w:color w:val="000000" w:themeColor="text1"/>
                <w:sz w:val="28"/>
                <w:szCs w:val="28"/>
              </w:rPr>
            </w:pPr>
            <w:r w:rsidRPr="00986AC7">
              <w:rPr>
                <w:color w:val="000000" w:themeColor="text1"/>
                <w:sz w:val="28"/>
                <w:szCs w:val="28"/>
              </w:rPr>
              <w:t>Suất</w:t>
            </w:r>
          </w:p>
        </w:tc>
        <w:tc>
          <w:tcPr>
            <w:tcW w:w="1132" w:type="dxa"/>
            <w:shd w:val="clear" w:color="000000" w:fill="FFFFFF"/>
            <w:vAlign w:val="center"/>
          </w:tcPr>
          <w:p w:rsidR="001E4BF4" w:rsidRPr="00986AC7" w:rsidRDefault="001E4BF4" w:rsidP="001E4BF4">
            <w:pPr>
              <w:tabs>
                <w:tab w:val="left" w:pos="567"/>
              </w:tabs>
              <w:spacing w:line="312" w:lineRule="auto"/>
              <w:rPr>
                <w:color w:val="000000" w:themeColor="text1"/>
                <w:sz w:val="28"/>
                <w:szCs w:val="28"/>
              </w:rPr>
            </w:pPr>
            <w:r>
              <w:rPr>
                <w:color w:val="000000" w:themeColor="text1"/>
                <w:sz w:val="28"/>
                <w:szCs w:val="28"/>
              </w:rPr>
              <w:t>2</w:t>
            </w:r>
            <w:r w:rsidR="005146DD">
              <w:rPr>
                <w:color w:val="000000" w:themeColor="text1"/>
                <w:sz w:val="28"/>
                <w:szCs w:val="28"/>
              </w:rPr>
              <w:t>8</w:t>
            </w:r>
            <w:r>
              <w:rPr>
                <w:color w:val="000000" w:themeColor="text1"/>
                <w:sz w:val="28"/>
                <w:szCs w:val="28"/>
              </w:rPr>
              <w:t>0</w:t>
            </w:r>
          </w:p>
        </w:tc>
      </w:tr>
      <w:tr w:rsidR="001E4BF4" w:rsidRPr="00986AC7" w:rsidTr="00E256F4">
        <w:trPr>
          <w:trHeight w:val="57"/>
        </w:trPr>
        <w:tc>
          <w:tcPr>
            <w:tcW w:w="0" w:type="auto"/>
            <w:shd w:val="clear" w:color="000000" w:fill="FFFFFF"/>
            <w:vAlign w:val="center"/>
          </w:tcPr>
          <w:p w:rsidR="001E4BF4" w:rsidRPr="00986AC7" w:rsidRDefault="00046540" w:rsidP="001E4BF4">
            <w:pPr>
              <w:tabs>
                <w:tab w:val="left" w:pos="567"/>
              </w:tabs>
              <w:spacing w:line="312" w:lineRule="auto"/>
              <w:rPr>
                <w:color w:val="000000" w:themeColor="text1"/>
                <w:sz w:val="28"/>
                <w:szCs w:val="28"/>
              </w:rPr>
            </w:pPr>
            <w:r>
              <w:rPr>
                <w:color w:val="000000" w:themeColor="text1"/>
                <w:sz w:val="28"/>
                <w:szCs w:val="28"/>
              </w:rPr>
              <w:t>3</w:t>
            </w:r>
            <w:r w:rsidR="001E4BF4">
              <w:rPr>
                <w:color w:val="000000" w:themeColor="text1"/>
                <w:sz w:val="28"/>
                <w:szCs w:val="28"/>
              </w:rPr>
              <w:t>.4</w:t>
            </w:r>
          </w:p>
        </w:tc>
        <w:tc>
          <w:tcPr>
            <w:tcW w:w="6623" w:type="dxa"/>
            <w:shd w:val="clear" w:color="000000" w:fill="FFFFFF"/>
            <w:vAlign w:val="center"/>
          </w:tcPr>
          <w:p w:rsidR="001E4BF4" w:rsidRPr="00986AC7" w:rsidRDefault="001E4BF4" w:rsidP="001E4BF4">
            <w:pPr>
              <w:tabs>
                <w:tab w:val="left" w:pos="567"/>
              </w:tabs>
              <w:spacing w:line="312" w:lineRule="auto"/>
              <w:rPr>
                <w:color w:val="000000" w:themeColor="text1"/>
                <w:sz w:val="28"/>
                <w:szCs w:val="28"/>
              </w:rPr>
            </w:pPr>
            <w:r>
              <w:rPr>
                <w:color w:val="000000" w:themeColor="text1"/>
                <w:sz w:val="28"/>
                <w:szCs w:val="28"/>
              </w:rPr>
              <w:t>Phô tô tài liệu (1 bộ 100 trang)</w:t>
            </w:r>
          </w:p>
        </w:tc>
        <w:tc>
          <w:tcPr>
            <w:tcW w:w="1246" w:type="dxa"/>
            <w:shd w:val="clear" w:color="000000" w:fill="FFFFFF"/>
            <w:vAlign w:val="center"/>
          </w:tcPr>
          <w:p w:rsidR="001E4BF4" w:rsidRPr="00986AC7" w:rsidRDefault="001E4BF4" w:rsidP="001E4BF4">
            <w:pPr>
              <w:tabs>
                <w:tab w:val="left" w:pos="567"/>
              </w:tabs>
              <w:spacing w:line="312" w:lineRule="auto"/>
              <w:rPr>
                <w:color w:val="000000" w:themeColor="text1"/>
                <w:sz w:val="28"/>
                <w:szCs w:val="28"/>
              </w:rPr>
            </w:pPr>
            <w:r>
              <w:rPr>
                <w:color w:val="000000" w:themeColor="text1"/>
                <w:sz w:val="28"/>
                <w:szCs w:val="28"/>
              </w:rPr>
              <w:t>Bộ</w:t>
            </w:r>
          </w:p>
        </w:tc>
        <w:tc>
          <w:tcPr>
            <w:tcW w:w="1132" w:type="dxa"/>
            <w:shd w:val="clear" w:color="000000" w:fill="FFFFFF"/>
            <w:vAlign w:val="center"/>
          </w:tcPr>
          <w:p w:rsidR="001E4BF4" w:rsidRDefault="005146DD" w:rsidP="001E4BF4">
            <w:pPr>
              <w:tabs>
                <w:tab w:val="left" w:pos="567"/>
              </w:tabs>
              <w:spacing w:line="312" w:lineRule="auto"/>
              <w:rPr>
                <w:color w:val="000000" w:themeColor="text1"/>
                <w:sz w:val="28"/>
                <w:szCs w:val="28"/>
              </w:rPr>
            </w:pPr>
            <w:r>
              <w:rPr>
                <w:color w:val="000000" w:themeColor="text1"/>
                <w:sz w:val="28"/>
                <w:szCs w:val="28"/>
              </w:rPr>
              <w:t>7</w:t>
            </w:r>
            <w:r w:rsidR="001E4BF4">
              <w:rPr>
                <w:color w:val="000000" w:themeColor="text1"/>
                <w:sz w:val="28"/>
                <w:szCs w:val="28"/>
              </w:rPr>
              <w:t>0</w:t>
            </w:r>
          </w:p>
        </w:tc>
      </w:tr>
      <w:tr w:rsidR="001E4BF4" w:rsidRPr="00986AC7" w:rsidTr="00E256F4">
        <w:trPr>
          <w:trHeight w:val="57"/>
        </w:trPr>
        <w:tc>
          <w:tcPr>
            <w:tcW w:w="0" w:type="auto"/>
            <w:shd w:val="clear" w:color="000000" w:fill="FFFFFF"/>
            <w:vAlign w:val="center"/>
          </w:tcPr>
          <w:p w:rsidR="001E4BF4" w:rsidRPr="00986AC7" w:rsidRDefault="00046540" w:rsidP="001E4BF4">
            <w:pPr>
              <w:tabs>
                <w:tab w:val="left" w:pos="567"/>
              </w:tabs>
              <w:spacing w:line="312" w:lineRule="auto"/>
              <w:rPr>
                <w:color w:val="000000" w:themeColor="text1"/>
                <w:sz w:val="28"/>
                <w:szCs w:val="28"/>
              </w:rPr>
            </w:pPr>
            <w:r>
              <w:rPr>
                <w:color w:val="000000" w:themeColor="text1"/>
                <w:sz w:val="28"/>
                <w:szCs w:val="28"/>
              </w:rPr>
              <w:t>3</w:t>
            </w:r>
            <w:r w:rsidR="001E4BF4">
              <w:rPr>
                <w:color w:val="000000" w:themeColor="text1"/>
                <w:sz w:val="28"/>
                <w:szCs w:val="28"/>
              </w:rPr>
              <w:t>.5</w:t>
            </w:r>
          </w:p>
        </w:tc>
        <w:tc>
          <w:tcPr>
            <w:tcW w:w="6623" w:type="dxa"/>
            <w:shd w:val="clear" w:color="000000" w:fill="FFFFFF"/>
            <w:vAlign w:val="center"/>
          </w:tcPr>
          <w:p w:rsidR="001E4BF4" w:rsidRDefault="001E4BF4" w:rsidP="001E4BF4">
            <w:pPr>
              <w:tabs>
                <w:tab w:val="left" w:pos="567"/>
              </w:tabs>
              <w:spacing w:line="312" w:lineRule="auto"/>
              <w:rPr>
                <w:color w:val="000000" w:themeColor="text1"/>
                <w:sz w:val="28"/>
                <w:szCs w:val="28"/>
              </w:rPr>
            </w:pPr>
            <w:r>
              <w:rPr>
                <w:color w:val="000000" w:themeColor="text1"/>
                <w:sz w:val="28"/>
                <w:szCs w:val="28"/>
              </w:rPr>
              <w:t>Văn ohòng: Bút, clear bg, 1 cuốn sổ tay loại nhỏ</w:t>
            </w:r>
          </w:p>
        </w:tc>
        <w:tc>
          <w:tcPr>
            <w:tcW w:w="1246" w:type="dxa"/>
            <w:shd w:val="clear" w:color="000000" w:fill="FFFFFF"/>
            <w:vAlign w:val="center"/>
          </w:tcPr>
          <w:p w:rsidR="001E4BF4" w:rsidRDefault="001E4BF4" w:rsidP="001E4BF4">
            <w:pPr>
              <w:tabs>
                <w:tab w:val="left" w:pos="567"/>
              </w:tabs>
              <w:spacing w:line="312" w:lineRule="auto"/>
              <w:rPr>
                <w:color w:val="000000" w:themeColor="text1"/>
                <w:sz w:val="28"/>
                <w:szCs w:val="28"/>
              </w:rPr>
            </w:pPr>
            <w:r>
              <w:rPr>
                <w:color w:val="000000" w:themeColor="text1"/>
                <w:sz w:val="28"/>
                <w:szCs w:val="28"/>
              </w:rPr>
              <w:t>Bộ</w:t>
            </w:r>
          </w:p>
        </w:tc>
        <w:tc>
          <w:tcPr>
            <w:tcW w:w="1132" w:type="dxa"/>
            <w:shd w:val="clear" w:color="000000" w:fill="FFFFFF"/>
            <w:vAlign w:val="center"/>
          </w:tcPr>
          <w:p w:rsidR="001E4BF4" w:rsidRDefault="005146DD" w:rsidP="001E4BF4">
            <w:pPr>
              <w:tabs>
                <w:tab w:val="left" w:pos="567"/>
              </w:tabs>
              <w:spacing w:line="312" w:lineRule="auto"/>
              <w:rPr>
                <w:color w:val="000000" w:themeColor="text1"/>
                <w:sz w:val="28"/>
                <w:szCs w:val="28"/>
              </w:rPr>
            </w:pPr>
            <w:r>
              <w:rPr>
                <w:color w:val="000000" w:themeColor="text1"/>
                <w:sz w:val="28"/>
                <w:szCs w:val="28"/>
              </w:rPr>
              <w:t>7</w:t>
            </w:r>
            <w:r w:rsidR="001E4BF4">
              <w:rPr>
                <w:color w:val="000000" w:themeColor="text1"/>
                <w:sz w:val="28"/>
                <w:szCs w:val="28"/>
              </w:rPr>
              <w:t>0</w:t>
            </w:r>
          </w:p>
        </w:tc>
      </w:tr>
      <w:tr w:rsidR="001E4BF4" w:rsidRPr="00986AC7" w:rsidTr="00E256F4">
        <w:trPr>
          <w:trHeight w:val="57"/>
        </w:trPr>
        <w:tc>
          <w:tcPr>
            <w:tcW w:w="0" w:type="auto"/>
            <w:shd w:val="clear" w:color="000000" w:fill="FFFFFF"/>
            <w:vAlign w:val="center"/>
          </w:tcPr>
          <w:p w:rsidR="001E4BF4" w:rsidRPr="00986AC7" w:rsidRDefault="00046540" w:rsidP="001E4BF4">
            <w:pPr>
              <w:tabs>
                <w:tab w:val="left" w:pos="567"/>
              </w:tabs>
              <w:spacing w:line="312" w:lineRule="auto"/>
              <w:rPr>
                <w:color w:val="000000" w:themeColor="text1"/>
                <w:sz w:val="28"/>
                <w:szCs w:val="28"/>
              </w:rPr>
            </w:pPr>
            <w:r>
              <w:rPr>
                <w:color w:val="000000" w:themeColor="text1"/>
                <w:sz w:val="28"/>
                <w:szCs w:val="28"/>
              </w:rPr>
              <w:t>3</w:t>
            </w:r>
            <w:r w:rsidR="001E4BF4">
              <w:rPr>
                <w:color w:val="000000" w:themeColor="text1"/>
                <w:sz w:val="28"/>
                <w:szCs w:val="28"/>
              </w:rPr>
              <w:t>.6</w:t>
            </w:r>
          </w:p>
        </w:tc>
        <w:tc>
          <w:tcPr>
            <w:tcW w:w="6623" w:type="dxa"/>
            <w:shd w:val="clear" w:color="000000" w:fill="FFFFFF"/>
            <w:vAlign w:val="center"/>
          </w:tcPr>
          <w:p w:rsidR="001E4BF4" w:rsidRPr="00BD64CE" w:rsidRDefault="001E4BF4" w:rsidP="001E4BF4">
            <w:pPr>
              <w:tabs>
                <w:tab w:val="left" w:pos="567"/>
              </w:tabs>
              <w:spacing w:line="312" w:lineRule="auto"/>
              <w:rPr>
                <w:color w:val="000000" w:themeColor="text1"/>
                <w:sz w:val="28"/>
                <w:szCs w:val="28"/>
              </w:rPr>
            </w:pPr>
            <w:r w:rsidRPr="00BD64CE">
              <w:rPr>
                <w:color w:val="000000" w:themeColor="text1"/>
                <w:sz w:val="28"/>
                <w:szCs w:val="28"/>
              </w:rPr>
              <w:t xml:space="preserve">Vé máy bay: </w:t>
            </w:r>
            <w:r w:rsidR="005146DD" w:rsidRPr="00BD64CE">
              <w:rPr>
                <w:color w:val="000000" w:themeColor="text1"/>
                <w:sz w:val="28"/>
                <w:szCs w:val="28"/>
              </w:rPr>
              <w:t>Hà Nội - Chu Lai - Hà Nội</w:t>
            </w:r>
          </w:p>
        </w:tc>
        <w:tc>
          <w:tcPr>
            <w:tcW w:w="1246" w:type="dxa"/>
            <w:shd w:val="clear" w:color="000000" w:fill="FFFFFF"/>
            <w:vAlign w:val="center"/>
          </w:tcPr>
          <w:p w:rsidR="001E4BF4" w:rsidRPr="00BD64CE" w:rsidRDefault="001E4BF4" w:rsidP="001E4BF4">
            <w:pPr>
              <w:tabs>
                <w:tab w:val="left" w:pos="567"/>
              </w:tabs>
              <w:spacing w:line="312" w:lineRule="auto"/>
              <w:rPr>
                <w:color w:val="000000" w:themeColor="text1"/>
                <w:sz w:val="28"/>
                <w:szCs w:val="28"/>
              </w:rPr>
            </w:pPr>
            <w:r w:rsidRPr="00BD64CE">
              <w:rPr>
                <w:color w:val="000000" w:themeColor="text1"/>
                <w:sz w:val="28"/>
                <w:szCs w:val="28"/>
              </w:rPr>
              <w:t>Vé</w:t>
            </w:r>
          </w:p>
        </w:tc>
        <w:tc>
          <w:tcPr>
            <w:tcW w:w="1132" w:type="dxa"/>
            <w:shd w:val="clear" w:color="000000" w:fill="FFFFFF"/>
            <w:vAlign w:val="center"/>
          </w:tcPr>
          <w:p w:rsidR="001E4BF4" w:rsidRPr="00BD64CE" w:rsidRDefault="0019515F" w:rsidP="001E4BF4">
            <w:pPr>
              <w:tabs>
                <w:tab w:val="left" w:pos="567"/>
              </w:tabs>
              <w:spacing w:line="312" w:lineRule="auto"/>
              <w:rPr>
                <w:color w:val="000000" w:themeColor="text1"/>
                <w:sz w:val="28"/>
                <w:szCs w:val="28"/>
              </w:rPr>
            </w:pPr>
            <w:r w:rsidRPr="00BD64CE">
              <w:rPr>
                <w:color w:val="000000" w:themeColor="text1"/>
                <w:sz w:val="28"/>
                <w:szCs w:val="28"/>
              </w:rPr>
              <w:t>6</w:t>
            </w:r>
          </w:p>
        </w:tc>
      </w:tr>
      <w:tr w:rsidR="00BD64CE" w:rsidRPr="00986AC7" w:rsidTr="00E256F4">
        <w:trPr>
          <w:trHeight w:val="57"/>
        </w:trPr>
        <w:tc>
          <w:tcPr>
            <w:tcW w:w="0" w:type="auto"/>
            <w:vMerge w:val="restart"/>
            <w:shd w:val="clear" w:color="000000" w:fill="FFFFFF"/>
            <w:vAlign w:val="center"/>
          </w:tcPr>
          <w:p w:rsidR="00BD64CE" w:rsidRDefault="00BD64CE" w:rsidP="001E4BF4">
            <w:pPr>
              <w:tabs>
                <w:tab w:val="left" w:pos="567"/>
              </w:tabs>
              <w:spacing w:line="312" w:lineRule="auto"/>
              <w:rPr>
                <w:color w:val="000000" w:themeColor="text1"/>
                <w:sz w:val="28"/>
                <w:szCs w:val="28"/>
              </w:rPr>
            </w:pPr>
          </w:p>
        </w:tc>
        <w:tc>
          <w:tcPr>
            <w:tcW w:w="6623" w:type="dxa"/>
            <w:shd w:val="clear" w:color="000000" w:fill="FFFFFF"/>
            <w:vAlign w:val="center"/>
          </w:tcPr>
          <w:p w:rsidR="00BD64CE" w:rsidRPr="00BD64CE" w:rsidRDefault="00BD64CE" w:rsidP="001E4BF4">
            <w:pPr>
              <w:tabs>
                <w:tab w:val="left" w:pos="567"/>
              </w:tabs>
              <w:spacing w:line="312" w:lineRule="auto"/>
              <w:rPr>
                <w:color w:val="000000" w:themeColor="text1"/>
                <w:sz w:val="28"/>
                <w:szCs w:val="28"/>
              </w:rPr>
            </w:pPr>
            <w:r w:rsidRPr="00BD64CE">
              <w:rPr>
                <w:color w:val="000000" w:themeColor="text1"/>
                <w:sz w:val="28"/>
                <w:szCs w:val="28"/>
              </w:rPr>
              <w:t>Vé máy bay Hà Nội - Pleiku - Hà Nội</w:t>
            </w:r>
          </w:p>
        </w:tc>
        <w:tc>
          <w:tcPr>
            <w:tcW w:w="1246" w:type="dxa"/>
            <w:shd w:val="clear" w:color="000000" w:fill="FFFFFF"/>
            <w:vAlign w:val="center"/>
          </w:tcPr>
          <w:p w:rsidR="00BD64CE" w:rsidRPr="00BD64CE" w:rsidRDefault="00BD64CE" w:rsidP="001E4BF4">
            <w:pPr>
              <w:tabs>
                <w:tab w:val="left" w:pos="567"/>
              </w:tabs>
              <w:spacing w:line="312" w:lineRule="auto"/>
              <w:rPr>
                <w:color w:val="000000" w:themeColor="text1"/>
                <w:sz w:val="28"/>
                <w:szCs w:val="28"/>
              </w:rPr>
            </w:pPr>
            <w:r w:rsidRPr="00BD64CE">
              <w:rPr>
                <w:color w:val="000000" w:themeColor="text1"/>
                <w:sz w:val="28"/>
                <w:szCs w:val="28"/>
              </w:rPr>
              <w:t>Vé</w:t>
            </w:r>
          </w:p>
        </w:tc>
        <w:tc>
          <w:tcPr>
            <w:tcW w:w="1132" w:type="dxa"/>
            <w:shd w:val="clear" w:color="000000" w:fill="FFFFFF"/>
            <w:vAlign w:val="center"/>
          </w:tcPr>
          <w:p w:rsidR="00BD64CE" w:rsidRPr="00BD64CE" w:rsidRDefault="00BD64CE" w:rsidP="001E4BF4">
            <w:pPr>
              <w:tabs>
                <w:tab w:val="left" w:pos="567"/>
              </w:tabs>
              <w:spacing w:line="312" w:lineRule="auto"/>
              <w:rPr>
                <w:color w:val="000000" w:themeColor="text1"/>
                <w:sz w:val="28"/>
                <w:szCs w:val="28"/>
              </w:rPr>
            </w:pPr>
            <w:r w:rsidRPr="00BD64CE">
              <w:rPr>
                <w:color w:val="000000" w:themeColor="text1"/>
                <w:sz w:val="28"/>
                <w:szCs w:val="28"/>
              </w:rPr>
              <w:t>6</w:t>
            </w:r>
          </w:p>
        </w:tc>
      </w:tr>
      <w:tr w:rsidR="00BD64CE" w:rsidRPr="00986AC7" w:rsidTr="00E256F4">
        <w:trPr>
          <w:trHeight w:val="57"/>
        </w:trPr>
        <w:tc>
          <w:tcPr>
            <w:tcW w:w="0" w:type="auto"/>
            <w:vMerge/>
            <w:shd w:val="clear" w:color="000000" w:fill="FFFFFF"/>
            <w:vAlign w:val="center"/>
          </w:tcPr>
          <w:p w:rsidR="00BD64CE" w:rsidRDefault="00BD64CE" w:rsidP="001E4BF4">
            <w:pPr>
              <w:tabs>
                <w:tab w:val="left" w:pos="567"/>
              </w:tabs>
              <w:spacing w:line="312" w:lineRule="auto"/>
              <w:rPr>
                <w:color w:val="000000" w:themeColor="text1"/>
                <w:sz w:val="28"/>
                <w:szCs w:val="28"/>
              </w:rPr>
            </w:pPr>
          </w:p>
        </w:tc>
        <w:tc>
          <w:tcPr>
            <w:tcW w:w="6623" w:type="dxa"/>
            <w:shd w:val="clear" w:color="000000" w:fill="FFFFFF"/>
            <w:vAlign w:val="center"/>
          </w:tcPr>
          <w:p w:rsidR="00BD64CE" w:rsidRPr="00BD64CE" w:rsidRDefault="00BD64CE" w:rsidP="001E4BF4">
            <w:pPr>
              <w:tabs>
                <w:tab w:val="left" w:pos="567"/>
              </w:tabs>
              <w:spacing w:line="312" w:lineRule="auto"/>
              <w:rPr>
                <w:color w:val="000000" w:themeColor="text1"/>
                <w:sz w:val="28"/>
                <w:szCs w:val="28"/>
              </w:rPr>
            </w:pPr>
            <w:r w:rsidRPr="00BD64CE">
              <w:rPr>
                <w:color w:val="000000" w:themeColor="text1"/>
                <w:sz w:val="28"/>
                <w:szCs w:val="28"/>
              </w:rPr>
              <w:t>Vé máy bay Hà Nội - Huế - Hà Nội</w:t>
            </w:r>
          </w:p>
        </w:tc>
        <w:tc>
          <w:tcPr>
            <w:tcW w:w="1246" w:type="dxa"/>
            <w:shd w:val="clear" w:color="000000" w:fill="FFFFFF"/>
            <w:vAlign w:val="center"/>
          </w:tcPr>
          <w:p w:rsidR="00BD64CE" w:rsidRPr="00BD64CE" w:rsidRDefault="00BD64CE" w:rsidP="001E4BF4">
            <w:pPr>
              <w:tabs>
                <w:tab w:val="left" w:pos="567"/>
              </w:tabs>
              <w:spacing w:line="312" w:lineRule="auto"/>
              <w:rPr>
                <w:color w:val="000000" w:themeColor="text1"/>
                <w:sz w:val="28"/>
                <w:szCs w:val="28"/>
              </w:rPr>
            </w:pPr>
            <w:r w:rsidRPr="00BD64CE">
              <w:rPr>
                <w:color w:val="000000" w:themeColor="text1"/>
                <w:sz w:val="28"/>
                <w:szCs w:val="28"/>
              </w:rPr>
              <w:t>Vé</w:t>
            </w:r>
          </w:p>
        </w:tc>
        <w:tc>
          <w:tcPr>
            <w:tcW w:w="1132" w:type="dxa"/>
            <w:shd w:val="clear" w:color="000000" w:fill="FFFFFF"/>
            <w:vAlign w:val="center"/>
          </w:tcPr>
          <w:p w:rsidR="00BD64CE" w:rsidRPr="00BD64CE" w:rsidRDefault="00BD64CE" w:rsidP="001E4BF4">
            <w:pPr>
              <w:tabs>
                <w:tab w:val="left" w:pos="567"/>
              </w:tabs>
              <w:spacing w:line="312" w:lineRule="auto"/>
              <w:rPr>
                <w:color w:val="000000" w:themeColor="text1"/>
                <w:sz w:val="28"/>
                <w:szCs w:val="28"/>
              </w:rPr>
            </w:pPr>
            <w:r w:rsidRPr="00BD64CE">
              <w:rPr>
                <w:color w:val="000000" w:themeColor="text1"/>
                <w:sz w:val="28"/>
                <w:szCs w:val="28"/>
              </w:rPr>
              <w:t>6</w:t>
            </w:r>
          </w:p>
        </w:tc>
      </w:tr>
      <w:tr w:rsidR="001E4BF4" w:rsidRPr="00986AC7" w:rsidTr="00E256F4">
        <w:trPr>
          <w:trHeight w:val="57"/>
        </w:trPr>
        <w:tc>
          <w:tcPr>
            <w:tcW w:w="0" w:type="auto"/>
            <w:shd w:val="clear" w:color="000000" w:fill="FFFFFF"/>
            <w:vAlign w:val="center"/>
          </w:tcPr>
          <w:p w:rsidR="001E4BF4" w:rsidRPr="00986AC7" w:rsidRDefault="00046540" w:rsidP="001E4BF4">
            <w:pPr>
              <w:tabs>
                <w:tab w:val="left" w:pos="567"/>
              </w:tabs>
              <w:spacing w:line="312" w:lineRule="auto"/>
              <w:rPr>
                <w:color w:val="000000" w:themeColor="text1"/>
                <w:sz w:val="28"/>
                <w:szCs w:val="28"/>
              </w:rPr>
            </w:pPr>
            <w:r>
              <w:rPr>
                <w:color w:val="000000" w:themeColor="text1"/>
                <w:sz w:val="28"/>
                <w:szCs w:val="28"/>
              </w:rPr>
              <w:t>3</w:t>
            </w:r>
            <w:r w:rsidR="001E4BF4">
              <w:rPr>
                <w:color w:val="000000" w:themeColor="text1"/>
                <w:sz w:val="28"/>
                <w:szCs w:val="28"/>
              </w:rPr>
              <w:t>.7</w:t>
            </w:r>
          </w:p>
        </w:tc>
        <w:tc>
          <w:tcPr>
            <w:tcW w:w="6623" w:type="dxa"/>
            <w:shd w:val="clear" w:color="000000" w:fill="FFFFFF"/>
            <w:vAlign w:val="center"/>
          </w:tcPr>
          <w:p w:rsidR="001E4BF4" w:rsidRPr="00BD64CE" w:rsidRDefault="00BD64CE" w:rsidP="001E4BF4">
            <w:pPr>
              <w:tabs>
                <w:tab w:val="left" w:pos="567"/>
              </w:tabs>
              <w:spacing w:line="312" w:lineRule="auto"/>
              <w:rPr>
                <w:color w:val="000000" w:themeColor="text1"/>
                <w:sz w:val="28"/>
                <w:szCs w:val="28"/>
              </w:rPr>
            </w:pPr>
            <w:r w:rsidRPr="00BD64CE">
              <w:rPr>
                <w:color w:val="000000" w:themeColor="text1"/>
                <w:sz w:val="28"/>
                <w:szCs w:val="28"/>
              </w:rPr>
              <w:t>Thuê xe đưa đón sân bay tại địa phương</w:t>
            </w:r>
          </w:p>
        </w:tc>
        <w:tc>
          <w:tcPr>
            <w:tcW w:w="1246" w:type="dxa"/>
            <w:shd w:val="clear" w:color="000000" w:fill="FFFFFF"/>
            <w:vAlign w:val="center"/>
          </w:tcPr>
          <w:p w:rsidR="001E4BF4" w:rsidRPr="00BD64CE" w:rsidRDefault="001E4BF4" w:rsidP="001E4BF4">
            <w:pPr>
              <w:tabs>
                <w:tab w:val="left" w:pos="567"/>
              </w:tabs>
              <w:spacing w:line="312" w:lineRule="auto"/>
              <w:rPr>
                <w:color w:val="000000" w:themeColor="text1"/>
                <w:sz w:val="28"/>
                <w:szCs w:val="28"/>
              </w:rPr>
            </w:pPr>
          </w:p>
        </w:tc>
        <w:tc>
          <w:tcPr>
            <w:tcW w:w="1132" w:type="dxa"/>
            <w:shd w:val="clear" w:color="000000" w:fill="FFFFFF"/>
            <w:vAlign w:val="center"/>
          </w:tcPr>
          <w:p w:rsidR="001E4BF4" w:rsidRPr="00BD64CE" w:rsidRDefault="001E4BF4" w:rsidP="001E4BF4">
            <w:pPr>
              <w:tabs>
                <w:tab w:val="left" w:pos="567"/>
              </w:tabs>
              <w:spacing w:line="312" w:lineRule="auto"/>
              <w:rPr>
                <w:color w:val="000000" w:themeColor="text1"/>
                <w:sz w:val="28"/>
                <w:szCs w:val="28"/>
              </w:rPr>
            </w:pPr>
          </w:p>
        </w:tc>
      </w:tr>
      <w:tr w:rsidR="00BD64CE" w:rsidRPr="00986AC7" w:rsidTr="00E256F4">
        <w:trPr>
          <w:trHeight w:val="57"/>
        </w:trPr>
        <w:tc>
          <w:tcPr>
            <w:tcW w:w="0" w:type="auto"/>
            <w:vMerge w:val="restart"/>
            <w:shd w:val="clear" w:color="000000" w:fill="FFFFFF"/>
            <w:vAlign w:val="center"/>
          </w:tcPr>
          <w:p w:rsidR="00BD64CE" w:rsidRPr="00986AC7" w:rsidRDefault="00BD64CE" w:rsidP="001E4BF4">
            <w:pPr>
              <w:tabs>
                <w:tab w:val="left" w:pos="567"/>
              </w:tabs>
              <w:spacing w:line="312" w:lineRule="auto"/>
              <w:rPr>
                <w:color w:val="000000" w:themeColor="text1"/>
                <w:sz w:val="28"/>
                <w:szCs w:val="28"/>
              </w:rPr>
            </w:pPr>
          </w:p>
        </w:tc>
        <w:tc>
          <w:tcPr>
            <w:tcW w:w="6623" w:type="dxa"/>
            <w:shd w:val="clear" w:color="000000" w:fill="FFFFFF"/>
            <w:vAlign w:val="center"/>
          </w:tcPr>
          <w:p w:rsidR="00BD64CE" w:rsidRDefault="00BD64CE" w:rsidP="001E4BF4">
            <w:pPr>
              <w:tabs>
                <w:tab w:val="left" w:pos="567"/>
              </w:tabs>
              <w:spacing w:line="312" w:lineRule="auto"/>
              <w:rPr>
                <w:color w:val="000000" w:themeColor="text1"/>
                <w:sz w:val="28"/>
                <w:szCs w:val="28"/>
              </w:rPr>
            </w:pPr>
            <w:r w:rsidRPr="00BD64CE">
              <w:rPr>
                <w:color w:val="000000" w:themeColor="text1"/>
                <w:sz w:val="28"/>
                <w:szCs w:val="28"/>
              </w:rPr>
              <w:t>Thuê xe Chu Lai - Quảng Ngãi - Chu Lai và đi lại nội tỉnh</w:t>
            </w:r>
            <w:r>
              <w:rPr>
                <w:color w:val="000000" w:themeColor="text1"/>
                <w:sz w:val="28"/>
                <w:szCs w:val="28"/>
              </w:rPr>
              <w:t>: Xe 16 chỗ, thoáng mát, sạch sẽ, có điều hoà.</w:t>
            </w:r>
          </w:p>
        </w:tc>
        <w:tc>
          <w:tcPr>
            <w:tcW w:w="1246" w:type="dxa"/>
            <w:shd w:val="clear" w:color="000000" w:fill="FFFFFF"/>
            <w:vAlign w:val="center"/>
          </w:tcPr>
          <w:p w:rsidR="00BD64CE" w:rsidRDefault="00BD64CE" w:rsidP="001E4BF4">
            <w:pPr>
              <w:tabs>
                <w:tab w:val="left" w:pos="567"/>
              </w:tabs>
              <w:spacing w:line="312" w:lineRule="auto"/>
              <w:rPr>
                <w:color w:val="000000" w:themeColor="text1"/>
                <w:sz w:val="28"/>
                <w:szCs w:val="28"/>
              </w:rPr>
            </w:pPr>
            <w:r>
              <w:rPr>
                <w:color w:val="000000" w:themeColor="text1"/>
                <w:sz w:val="28"/>
                <w:szCs w:val="28"/>
              </w:rPr>
              <w:t>Chuyến</w:t>
            </w:r>
          </w:p>
        </w:tc>
        <w:tc>
          <w:tcPr>
            <w:tcW w:w="1132" w:type="dxa"/>
            <w:shd w:val="clear" w:color="000000" w:fill="FFFFFF"/>
            <w:vAlign w:val="center"/>
          </w:tcPr>
          <w:p w:rsidR="00BD64CE" w:rsidRDefault="00BD64CE" w:rsidP="001E4BF4">
            <w:pPr>
              <w:tabs>
                <w:tab w:val="left" w:pos="567"/>
              </w:tabs>
              <w:spacing w:line="312" w:lineRule="auto"/>
              <w:rPr>
                <w:color w:val="000000" w:themeColor="text1"/>
                <w:sz w:val="28"/>
                <w:szCs w:val="28"/>
              </w:rPr>
            </w:pPr>
            <w:r>
              <w:rPr>
                <w:color w:val="000000" w:themeColor="text1"/>
                <w:sz w:val="28"/>
                <w:szCs w:val="28"/>
              </w:rPr>
              <w:t>2</w:t>
            </w:r>
          </w:p>
        </w:tc>
      </w:tr>
      <w:tr w:rsidR="00BD64CE" w:rsidRPr="00986AC7" w:rsidTr="00E256F4">
        <w:trPr>
          <w:trHeight w:val="730"/>
        </w:trPr>
        <w:tc>
          <w:tcPr>
            <w:tcW w:w="0" w:type="auto"/>
            <w:vMerge/>
            <w:shd w:val="clear" w:color="000000" w:fill="FFFFFF"/>
            <w:vAlign w:val="center"/>
          </w:tcPr>
          <w:p w:rsidR="00BD64CE" w:rsidRPr="00986AC7" w:rsidRDefault="00BD64CE" w:rsidP="00BD64CE">
            <w:pPr>
              <w:tabs>
                <w:tab w:val="left" w:pos="567"/>
              </w:tabs>
              <w:spacing w:line="312" w:lineRule="auto"/>
              <w:rPr>
                <w:color w:val="000000" w:themeColor="text1"/>
                <w:sz w:val="28"/>
                <w:szCs w:val="28"/>
              </w:rPr>
            </w:pPr>
          </w:p>
        </w:tc>
        <w:tc>
          <w:tcPr>
            <w:tcW w:w="6623" w:type="dxa"/>
            <w:shd w:val="clear" w:color="000000" w:fill="FFFFFF"/>
            <w:vAlign w:val="center"/>
          </w:tcPr>
          <w:p w:rsidR="00BD64CE" w:rsidRPr="00D5797B" w:rsidRDefault="00BD64CE" w:rsidP="00BD64CE">
            <w:pPr>
              <w:tabs>
                <w:tab w:val="left" w:pos="567"/>
              </w:tabs>
              <w:spacing w:line="312" w:lineRule="auto"/>
              <w:rPr>
                <w:color w:val="000000" w:themeColor="text1"/>
                <w:sz w:val="28"/>
                <w:szCs w:val="28"/>
              </w:rPr>
            </w:pPr>
            <w:r w:rsidRPr="00BD64CE">
              <w:rPr>
                <w:color w:val="000000" w:themeColor="text1"/>
                <w:sz w:val="28"/>
                <w:szCs w:val="28"/>
              </w:rPr>
              <w:t>Thuê xe đưa đón sân bay Pleiku và đi lại nội tỉnh</w:t>
            </w:r>
          </w:p>
        </w:tc>
        <w:tc>
          <w:tcPr>
            <w:tcW w:w="1246" w:type="dxa"/>
            <w:shd w:val="clear" w:color="000000" w:fill="FFFFFF"/>
            <w:vAlign w:val="center"/>
          </w:tcPr>
          <w:p w:rsidR="00BD64CE" w:rsidRDefault="00BD64CE" w:rsidP="00BD64CE">
            <w:pPr>
              <w:tabs>
                <w:tab w:val="left" w:pos="567"/>
              </w:tabs>
              <w:spacing w:line="312" w:lineRule="auto"/>
              <w:rPr>
                <w:color w:val="000000" w:themeColor="text1"/>
                <w:sz w:val="28"/>
                <w:szCs w:val="28"/>
              </w:rPr>
            </w:pPr>
            <w:r>
              <w:rPr>
                <w:color w:val="000000" w:themeColor="text1"/>
                <w:sz w:val="28"/>
                <w:szCs w:val="28"/>
              </w:rPr>
              <w:t>Chuyến</w:t>
            </w:r>
          </w:p>
        </w:tc>
        <w:tc>
          <w:tcPr>
            <w:tcW w:w="1132" w:type="dxa"/>
            <w:shd w:val="clear" w:color="000000" w:fill="FFFFFF"/>
            <w:vAlign w:val="center"/>
          </w:tcPr>
          <w:p w:rsidR="00BD64CE" w:rsidRDefault="00BD64CE" w:rsidP="00BD64CE">
            <w:pPr>
              <w:tabs>
                <w:tab w:val="left" w:pos="567"/>
              </w:tabs>
              <w:spacing w:line="312" w:lineRule="auto"/>
              <w:rPr>
                <w:color w:val="000000" w:themeColor="text1"/>
                <w:sz w:val="28"/>
                <w:szCs w:val="28"/>
              </w:rPr>
            </w:pPr>
            <w:r>
              <w:rPr>
                <w:color w:val="000000" w:themeColor="text1"/>
                <w:sz w:val="28"/>
                <w:szCs w:val="28"/>
              </w:rPr>
              <w:t>2</w:t>
            </w:r>
          </w:p>
        </w:tc>
      </w:tr>
      <w:tr w:rsidR="00BD64CE" w:rsidRPr="00986AC7" w:rsidTr="00E256F4">
        <w:trPr>
          <w:trHeight w:val="730"/>
        </w:trPr>
        <w:tc>
          <w:tcPr>
            <w:tcW w:w="0" w:type="auto"/>
            <w:vMerge/>
            <w:shd w:val="clear" w:color="000000" w:fill="FFFFFF"/>
            <w:vAlign w:val="center"/>
          </w:tcPr>
          <w:p w:rsidR="00BD64CE" w:rsidRPr="00986AC7" w:rsidRDefault="00BD64CE" w:rsidP="00BD64CE">
            <w:pPr>
              <w:tabs>
                <w:tab w:val="left" w:pos="567"/>
              </w:tabs>
              <w:spacing w:line="312" w:lineRule="auto"/>
              <w:rPr>
                <w:color w:val="000000" w:themeColor="text1"/>
                <w:sz w:val="28"/>
                <w:szCs w:val="28"/>
              </w:rPr>
            </w:pPr>
          </w:p>
        </w:tc>
        <w:tc>
          <w:tcPr>
            <w:tcW w:w="6623" w:type="dxa"/>
            <w:shd w:val="clear" w:color="000000" w:fill="FFFFFF"/>
            <w:vAlign w:val="center"/>
          </w:tcPr>
          <w:p w:rsidR="00BD64CE" w:rsidRPr="00BD64CE" w:rsidRDefault="00BD64CE" w:rsidP="00BD64CE">
            <w:pPr>
              <w:tabs>
                <w:tab w:val="left" w:pos="567"/>
              </w:tabs>
              <w:spacing w:line="312" w:lineRule="auto"/>
              <w:rPr>
                <w:color w:val="000000" w:themeColor="text1"/>
                <w:sz w:val="28"/>
                <w:szCs w:val="28"/>
              </w:rPr>
            </w:pPr>
            <w:r w:rsidRPr="00BD64CE">
              <w:rPr>
                <w:color w:val="000000" w:themeColor="text1"/>
                <w:sz w:val="28"/>
                <w:szCs w:val="28"/>
              </w:rPr>
              <w:t>Taxi Phú Bài - Huế - Phú Bài</w:t>
            </w:r>
          </w:p>
        </w:tc>
        <w:tc>
          <w:tcPr>
            <w:tcW w:w="1246" w:type="dxa"/>
            <w:shd w:val="clear" w:color="000000" w:fill="FFFFFF"/>
            <w:vAlign w:val="center"/>
          </w:tcPr>
          <w:p w:rsidR="00BD64CE" w:rsidRDefault="00BD64CE" w:rsidP="00BD64CE">
            <w:pPr>
              <w:tabs>
                <w:tab w:val="left" w:pos="567"/>
              </w:tabs>
              <w:spacing w:line="312" w:lineRule="auto"/>
              <w:rPr>
                <w:color w:val="000000" w:themeColor="text1"/>
                <w:sz w:val="28"/>
                <w:szCs w:val="28"/>
              </w:rPr>
            </w:pPr>
            <w:r>
              <w:rPr>
                <w:color w:val="000000" w:themeColor="text1"/>
                <w:sz w:val="28"/>
                <w:szCs w:val="28"/>
              </w:rPr>
              <w:t>Chuyến</w:t>
            </w:r>
          </w:p>
        </w:tc>
        <w:tc>
          <w:tcPr>
            <w:tcW w:w="1132" w:type="dxa"/>
            <w:shd w:val="clear" w:color="000000" w:fill="FFFFFF"/>
            <w:vAlign w:val="center"/>
          </w:tcPr>
          <w:p w:rsidR="00BD64CE" w:rsidRDefault="00BD64CE" w:rsidP="00BD64CE">
            <w:pPr>
              <w:tabs>
                <w:tab w:val="left" w:pos="567"/>
              </w:tabs>
              <w:spacing w:line="312" w:lineRule="auto"/>
              <w:rPr>
                <w:color w:val="000000" w:themeColor="text1"/>
                <w:sz w:val="28"/>
                <w:szCs w:val="28"/>
              </w:rPr>
            </w:pPr>
            <w:r>
              <w:rPr>
                <w:color w:val="000000" w:themeColor="text1"/>
                <w:sz w:val="28"/>
                <w:szCs w:val="28"/>
              </w:rPr>
              <w:t>2</w:t>
            </w:r>
          </w:p>
        </w:tc>
      </w:tr>
      <w:tr w:rsidR="00BD64CE" w:rsidRPr="00986AC7" w:rsidTr="00E256F4">
        <w:trPr>
          <w:trHeight w:val="57"/>
        </w:trPr>
        <w:tc>
          <w:tcPr>
            <w:tcW w:w="0" w:type="auto"/>
            <w:shd w:val="clear" w:color="000000" w:fill="FFFFFF"/>
            <w:vAlign w:val="center"/>
          </w:tcPr>
          <w:p w:rsidR="00BD64CE" w:rsidRPr="00986AC7" w:rsidRDefault="00BD64CE" w:rsidP="00BD64CE">
            <w:pPr>
              <w:tabs>
                <w:tab w:val="left" w:pos="567"/>
              </w:tabs>
              <w:spacing w:line="312" w:lineRule="auto"/>
              <w:rPr>
                <w:color w:val="000000" w:themeColor="text1"/>
                <w:sz w:val="28"/>
                <w:szCs w:val="28"/>
              </w:rPr>
            </w:pPr>
            <w:r>
              <w:rPr>
                <w:color w:val="000000" w:themeColor="text1"/>
                <w:sz w:val="28"/>
                <w:szCs w:val="28"/>
              </w:rPr>
              <w:t>1.8</w:t>
            </w:r>
          </w:p>
        </w:tc>
        <w:tc>
          <w:tcPr>
            <w:tcW w:w="6623" w:type="dxa"/>
            <w:shd w:val="clear" w:color="000000" w:fill="FFFFFF"/>
            <w:vAlign w:val="center"/>
          </w:tcPr>
          <w:p w:rsidR="00BD64CE" w:rsidRPr="00A764C6" w:rsidRDefault="00BD64CE" w:rsidP="00BD64CE">
            <w:pPr>
              <w:tabs>
                <w:tab w:val="left" w:pos="567"/>
              </w:tabs>
              <w:spacing w:line="312" w:lineRule="auto"/>
              <w:rPr>
                <w:color w:val="000000" w:themeColor="text1"/>
                <w:sz w:val="28"/>
                <w:szCs w:val="28"/>
              </w:rPr>
            </w:pPr>
            <w:r w:rsidRPr="00BD64CE">
              <w:rPr>
                <w:color w:val="000000" w:themeColor="text1"/>
                <w:sz w:val="28"/>
                <w:szCs w:val="28"/>
              </w:rPr>
              <w:t>Thuê xe đi sân bay Nội Bài</w:t>
            </w:r>
          </w:p>
        </w:tc>
        <w:tc>
          <w:tcPr>
            <w:tcW w:w="1246" w:type="dxa"/>
            <w:shd w:val="clear" w:color="000000" w:fill="FFFFFF"/>
            <w:vAlign w:val="center"/>
          </w:tcPr>
          <w:p w:rsidR="00BD64CE" w:rsidRDefault="00BD64CE" w:rsidP="00BD64CE">
            <w:pPr>
              <w:tabs>
                <w:tab w:val="left" w:pos="567"/>
              </w:tabs>
              <w:spacing w:line="312" w:lineRule="auto"/>
              <w:rPr>
                <w:color w:val="000000" w:themeColor="text1"/>
                <w:sz w:val="28"/>
                <w:szCs w:val="28"/>
              </w:rPr>
            </w:pPr>
            <w:r>
              <w:rPr>
                <w:color w:val="000000" w:themeColor="text1"/>
                <w:sz w:val="28"/>
                <w:szCs w:val="28"/>
              </w:rPr>
              <w:t>Chuyến</w:t>
            </w:r>
          </w:p>
        </w:tc>
        <w:tc>
          <w:tcPr>
            <w:tcW w:w="1132" w:type="dxa"/>
            <w:shd w:val="clear" w:color="000000" w:fill="FFFFFF"/>
            <w:vAlign w:val="center"/>
          </w:tcPr>
          <w:p w:rsidR="00BD64CE" w:rsidRDefault="00BD64CE" w:rsidP="00BD64CE">
            <w:pPr>
              <w:tabs>
                <w:tab w:val="left" w:pos="567"/>
              </w:tabs>
              <w:spacing w:line="312" w:lineRule="auto"/>
              <w:rPr>
                <w:color w:val="000000" w:themeColor="text1"/>
                <w:sz w:val="28"/>
                <w:szCs w:val="28"/>
              </w:rPr>
            </w:pPr>
            <w:r>
              <w:rPr>
                <w:color w:val="000000" w:themeColor="text1"/>
                <w:sz w:val="28"/>
                <w:szCs w:val="28"/>
              </w:rPr>
              <w:t>2</w:t>
            </w:r>
          </w:p>
        </w:tc>
      </w:tr>
      <w:tr w:rsidR="00BD64CE" w:rsidRPr="00986AC7" w:rsidTr="00E256F4">
        <w:trPr>
          <w:trHeight w:val="57"/>
        </w:trPr>
        <w:tc>
          <w:tcPr>
            <w:tcW w:w="0" w:type="auto"/>
            <w:vMerge w:val="restart"/>
            <w:shd w:val="clear" w:color="000000" w:fill="FFFFFF"/>
            <w:vAlign w:val="center"/>
          </w:tcPr>
          <w:p w:rsidR="00BD64CE" w:rsidRPr="00986AC7" w:rsidRDefault="00BD64CE" w:rsidP="00BD64CE">
            <w:pPr>
              <w:tabs>
                <w:tab w:val="left" w:pos="567"/>
              </w:tabs>
              <w:spacing w:line="312" w:lineRule="auto"/>
              <w:rPr>
                <w:color w:val="000000" w:themeColor="text1"/>
                <w:sz w:val="28"/>
                <w:szCs w:val="28"/>
              </w:rPr>
            </w:pPr>
          </w:p>
        </w:tc>
        <w:tc>
          <w:tcPr>
            <w:tcW w:w="6623" w:type="dxa"/>
            <w:shd w:val="clear" w:color="000000" w:fill="FFFFFF"/>
            <w:vAlign w:val="center"/>
          </w:tcPr>
          <w:p w:rsidR="00BD64CE" w:rsidRPr="006B30D6" w:rsidRDefault="00BD64CE" w:rsidP="00BD64CE">
            <w:pPr>
              <w:tabs>
                <w:tab w:val="left" w:pos="567"/>
              </w:tabs>
              <w:spacing w:line="312" w:lineRule="auto"/>
              <w:rPr>
                <w:color w:val="000000" w:themeColor="text1"/>
                <w:sz w:val="28"/>
                <w:szCs w:val="28"/>
              </w:rPr>
            </w:pPr>
            <w:r w:rsidRPr="00BD64CE">
              <w:rPr>
                <w:color w:val="000000" w:themeColor="text1"/>
                <w:sz w:val="28"/>
                <w:szCs w:val="28"/>
              </w:rPr>
              <w:t>Taxi: Hà Nội - Nội Bài - Hà Nội đi Quảng Ngãi</w:t>
            </w:r>
          </w:p>
        </w:tc>
        <w:tc>
          <w:tcPr>
            <w:tcW w:w="1246" w:type="dxa"/>
            <w:shd w:val="clear" w:color="000000" w:fill="FFFFFF"/>
            <w:vAlign w:val="center"/>
          </w:tcPr>
          <w:p w:rsidR="00BD64CE" w:rsidRDefault="00BD64CE" w:rsidP="00BD64CE">
            <w:pPr>
              <w:tabs>
                <w:tab w:val="left" w:pos="567"/>
              </w:tabs>
              <w:spacing w:line="312" w:lineRule="auto"/>
              <w:rPr>
                <w:color w:val="000000" w:themeColor="text1"/>
                <w:sz w:val="28"/>
                <w:szCs w:val="28"/>
              </w:rPr>
            </w:pPr>
            <w:r>
              <w:rPr>
                <w:color w:val="000000" w:themeColor="text1"/>
                <w:sz w:val="28"/>
                <w:szCs w:val="28"/>
              </w:rPr>
              <w:t>Người</w:t>
            </w:r>
          </w:p>
        </w:tc>
        <w:tc>
          <w:tcPr>
            <w:tcW w:w="1132" w:type="dxa"/>
            <w:shd w:val="clear" w:color="000000" w:fill="FFFFFF"/>
            <w:vAlign w:val="center"/>
          </w:tcPr>
          <w:p w:rsidR="00BD64CE" w:rsidRDefault="00BD64CE" w:rsidP="00BD64CE">
            <w:pPr>
              <w:tabs>
                <w:tab w:val="left" w:pos="567"/>
              </w:tabs>
              <w:spacing w:line="312" w:lineRule="auto"/>
              <w:rPr>
                <w:color w:val="000000" w:themeColor="text1"/>
                <w:sz w:val="28"/>
                <w:szCs w:val="28"/>
              </w:rPr>
            </w:pPr>
            <w:r>
              <w:rPr>
                <w:color w:val="000000" w:themeColor="text1"/>
                <w:sz w:val="28"/>
                <w:szCs w:val="28"/>
              </w:rPr>
              <w:t>4</w:t>
            </w:r>
          </w:p>
        </w:tc>
      </w:tr>
      <w:tr w:rsidR="00BD64CE" w:rsidRPr="00986AC7" w:rsidTr="00E256F4">
        <w:trPr>
          <w:trHeight w:val="57"/>
        </w:trPr>
        <w:tc>
          <w:tcPr>
            <w:tcW w:w="0" w:type="auto"/>
            <w:vMerge/>
            <w:shd w:val="clear" w:color="000000" w:fill="FFFFFF"/>
            <w:vAlign w:val="center"/>
          </w:tcPr>
          <w:p w:rsidR="00BD64CE" w:rsidRPr="00986AC7" w:rsidRDefault="00BD64CE" w:rsidP="00BD64CE">
            <w:pPr>
              <w:tabs>
                <w:tab w:val="left" w:pos="567"/>
              </w:tabs>
              <w:spacing w:line="312" w:lineRule="auto"/>
              <w:rPr>
                <w:color w:val="000000" w:themeColor="text1"/>
                <w:sz w:val="28"/>
                <w:szCs w:val="28"/>
              </w:rPr>
            </w:pPr>
          </w:p>
        </w:tc>
        <w:tc>
          <w:tcPr>
            <w:tcW w:w="6623" w:type="dxa"/>
            <w:shd w:val="clear" w:color="000000" w:fill="FFFFFF"/>
            <w:vAlign w:val="center"/>
          </w:tcPr>
          <w:p w:rsidR="00BD64CE" w:rsidRPr="00D5797B" w:rsidRDefault="00BD64CE" w:rsidP="00BD64CE">
            <w:pPr>
              <w:tabs>
                <w:tab w:val="left" w:pos="567"/>
              </w:tabs>
              <w:spacing w:line="312" w:lineRule="auto"/>
              <w:rPr>
                <w:color w:val="000000" w:themeColor="text1"/>
                <w:sz w:val="28"/>
                <w:szCs w:val="28"/>
              </w:rPr>
            </w:pPr>
            <w:r w:rsidRPr="00BD64CE">
              <w:rPr>
                <w:color w:val="000000" w:themeColor="text1"/>
                <w:sz w:val="28"/>
                <w:szCs w:val="28"/>
              </w:rPr>
              <w:t>Taxi: Hà Nội - Nội Bài - Hà Nội đi Gia Lai</w:t>
            </w:r>
          </w:p>
        </w:tc>
        <w:tc>
          <w:tcPr>
            <w:tcW w:w="1246" w:type="dxa"/>
            <w:shd w:val="clear" w:color="000000" w:fill="FFFFFF"/>
            <w:vAlign w:val="center"/>
          </w:tcPr>
          <w:p w:rsidR="00BD64CE" w:rsidRDefault="00BD64CE" w:rsidP="00BD64CE">
            <w:pPr>
              <w:tabs>
                <w:tab w:val="left" w:pos="567"/>
              </w:tabs>
              <w:spacing w:line="312" w:lineRule="auto"/>
              <w:rPr>
                <w:color w:val="000000" w:themeColor="text1"/>
                <w:sz w:val="28"/>
                <w:szCs w:val="28"/>
              </w:rPr>
            </w:pPr>
            <w:r>
              <w:rPr>
                <w:color w:val="000000" w:themeColor="text1"/>
                <w:sz w:val="28"/>
                <w:szCs w:val="28"/>
              </w:rPr>
              <w:t>Người</w:t>
            </w:r>
          </w:p>
        </w:tc>
        <w:tc>
          <w:tcPr>
            <w:tcW w:w="1132" w:type="dxa"/>
            <w:shd w:val="clear" w:color="000000" w:fill="FFFFFF"/>
            <w:vAlign w:val="center"/>
          </w:tcPr>
          <w:p w:rsidR="00BD64CE" w:rsidRDefault="00BD64CE" w:rsidP="00BD64CE">
            <w:pPr>
              <w:tabs>
                <w:tab w:val="left" w:pos="567"/>
              </w:tabs>
              <w:spacing w:line="312" w:lineRule="auto"/>
              <w:rPr>
                <w:color w:val="000000" w:themeColor="text1"/>
                <w:sz w:val="28"/>
                <w:szCs w:val="28"/>
              </w:rPr>
            </w:pPr>
            <w:r>
              <w:rPr>
                <w:color w:val="000000" w:themeColor="text1"/>
                <w:sz w:val="28"/>
                <w:szCs w:val="28"/>
              </w:rPr>
              <w:t>5</w:t>
            </w:r>
          </w:p>
        </w:tc>
      </w:tr>
      <w:tr w:rsidR="00BD64CE" w:rsidRPr="00986AC7" w:rsidTr="00E256F4">
        <w:trPr>
          <w:trHeight w:val="57"/>
        </w:trPr>
        <w:tc>
          <w:tcPr>
            <w:tcW w:w="0" w:type="auto"/>
            <w:vMerge/>
            <w:shd w:val="clear" w:color="000000" w:fill="FFFFFF"/>
            <w:vAlign w:val="center"/>
          </w:tcPr>
          <w:p w:rsidR="00BD64CE" w:rsidRPr="00986AC7" w:rsidRDefault="00BD64CE" w:rsidP="00BD64CE">
            <w:pPr>
              <w:tabs>
                <w:tab w:val="left" w:pos="567"/>
              </w:tabs>
              <w:spacing w:line="312" w:lineRule="auto"/>
              <w:rPr>
                <w:color w:val="000000" w:themeColor="text1"/>
                <w:sz w:val="28"/>
                <w:szCs w:val="28"/>
              </w:rPr>
            </w:pPr>
          </w:p>
        </w:tc>
        <w:tc>
          <w:tcPr>
            <w:tcW w:w="6623" w:type="dxa"/>
            <w:shd w:val="clear" w:color="000000" w:fill="FFFFFF"/>
            <w:vAlign w:val="center"/>
          </w:tcPr>
          <w:p w:rsidR="00BD64CE" w:rsidRPr="00BD64CE" w:rsidRDefault="00BD64CE" w:rsidP="00BD64CE">
            <w:pPr>
              <w:tabs>
                <w:tab w:val="left" w:pos="567"/>
              </w:tabs>
              <w:spacing w:line="312" w:lineRule="auto"/>
              <w:rPr>
                <w:color w:val="000000" w:themeColor="text1"/>
                <w:sz w:val="28"/>
                <w:szCs w:val="28"/>
              </w:rPr>
            </w:pPr>
            <w:r w:rsidRPr="00BD64CE">
              <w:rPr>
                <w:color w:val="000000" w:themeColor="text1"/>
                <w:sz w:val="28"/>
                <w:szCs w:val="28"/>
              </w:rPr>
              <w:t>Taxi Hà Nội - Nội Bài - Hà Nội đi TP Huế</w:t>
            </w:r>
          </w:p>
        </w:tc>
        <w:tc>
          <w:tcPr>
            <w:tcW w:w="1246" w:type="dxa"/>
            <w:shd w:val="clear" w:color="000000" w:fill="FFFFFF"/>
            <w:vAlign w:val="center"/>
          </w:tcPr>
          <w:p w:rsidR="00BD64CE" w:rsidRDefault="00BD64CE" w:rsidP="00BD64CE">
            <w:pPr>
              <w:tabs>
                <w:tab w:val="left" w:pos="567"/>
              </w:tabs>
              <w:spacing w:line="312" w:lineRule="auto"/>
              <w:rPr>
                <w:color w:val="000000" w:themeColor="text1"/>
                <w:sz w:val="28"/>
                <w:szCs w:val="28"/>
              </w:rPr>
            </w:pPr>
            <w:r>
              <w:rPr>
                <w:color w:val="000000" w:themeColor="text1"/>
                <w:sz w:val="28"/>
                <w:szCs w:val="28"/>
              </w:rPr>
              <w:t>Người</w:t>
            </w:r>
          </w:p>
        </w:tc>
        <w:tc>
          <w:tcPr>
            <w:tcW w:w="1132" w:type="dxa"/>
            <w:shd w:val="clear" w:color="000000" w:fill="FFFFFF"/>
            <w:vAlign w:val="center"/>
          </w:tcPr>
          <w:p w:rsidR="00BD64CE" w:rsidRDefault="00BD64CE" w:rsidP="00BD64CE">
            <w:pPr>
              <w:tabs>
                <w:tab w:val="left" w:pos="567"/>
              </w:tabs>
              <w:spacing w:line="312" w:lineRule="auto"/>
              <w:rPr>
                <w:color w:val="000000" w:themeColor="text1"/>
                <w:sz w:val="28"/>
                <w:szCs w:val="28"/>
              </w:rPr>
            </w:pPr>
            <w:r>
              <w:rPr>
                <w:color w:val="000000" w:themeColor="text1"/>
                <w:sz w:val="28"/>
                <w:szCs w:val="28"/>
              </w:rPr>
              <w:t>6</w:t>
            </w:r>
          </w:p>
        </w:tc>
      </w:tr>
    </w:tbl>
    <w:p w:rsidR="00BD64CE" w:rsidRDefault="00BD64CE" w:rsidP="00524FCC">
      <w:pPr>
        <w:tabs>
          <w:tab w:val="left" w:pos="567"/>
        </w:tabs>
        <w:spacing w:line="312" w:lineRule="auto"/>
        <w:rPr>
          <w:b/>
          <w:i/>
          <w:iCs/>
          <w:color w:val="000000" w:themeColor="text1"/>
          <w:sz w:val="28"/>
          <w:szCs w:val="28"/>
          <w:lang w:val="nl-NL"/>
        </w:rPr>
      </w:pPr>
    </w:p>
    <w:p w:rsidR="003044E9" w:rsidRPr="00986AC7" w:rsidRDefault="00AD3BAF" w:rsidP="00524FCC">
      <w:pPr>
        <w:tabs>
          <w:tab w:val="left" w:pos="567"/>
        </w:tabs>
        <w:spacing w:line="312" w:lineRule="auto"/>
        <w:rPr>
          <w:b/>
          <w:i/>
          <w:iCs/>
          <w:color w:val="000000" w:themeColor="text1"/>
          <w:sz w:val="28"/>
          <w:szCs w:val="28"/>
          <w:lang w:val="nl-NL"/>
        </w:rPr>
      </w:pPr>
      <w:r w:rsidRPr="00986AC7">
        <w:rPr>
          <w:b/>
          <w:i/>
          <w:iCs/>
          <w:color w:val="000000" w:themeColor="text1"/>
          <w:sz w:val="28"/>
          <w:szCs w:val="28"/>
          <w:lang w:val="nl-NL"/>
        </w:rPr>
        <w:t xml:space="preserve">* </w:t>
      </w:r>
      <w:r w:rsidR="00690491" w:rsidRPr="00986AC7">
        <w:rPr>
          <w:b/>
          <w:i/>
          <w:iCs/>
          <w:color w:val="000000" w:themeColor="text1"/>
          <w:sz w:val="28"/>
          <w:szCs w:val="28"/>
          <w:lang w:val="nl-NL"/>
        </w:rPr>
        <w:t>Yêu cầu chi tiết</w:t>
      </w:r>
      <w:r w:rsidR="00A14C15" w:rsidRPr="00986AC7">
        <w:rPr>
          <w:b/>
          <w:i/>
          <w:iCs/>
          <w:color w:val="000000" w:themeColor="text1"/>
          <w:sz w:val="28"/>
          <w:szCs w:val="28"/>
          <w:lang w:val="nl-NL"/>
        </w:rPr>
        <w:t xml:space="preserve"> đối với từng lớp</w:t>
      </w:r>
    </w:p>
    <w:p w:rsidR="00081DFB" w:rsidRPr="00986AC7" w:rsidRDefault="00081DFB" w:rsidP="00524FCC">
      <w:pPr>
        <w:tabs>
          <w:tab w:val="left" w:pos="567"/>
        </w:tabs>
        <w:spacing w:line="312" w:lineRule="auto"/>
        <w:rPr>
          <w:b/>
          <w:i/>
          <w:iCs/>
          <w:color w:val="000000" w:themeColor="text1"/>
          <w:sz w:val="28"/>
          <w:szCs w:val="28"/>
          <w:lang w:val="nl-NL"/>
        </w:rPr>
      </w:pPr>
    </w:p>
    <w:tbl>
      <w:tblPr>
        <w:tblW w:w="939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084"/>
        <w:gridCol w:w="6565"/>
      </w:tblGrid>
      <w:tr w:rsidR="003044E9" w:rsidRPr="00986AC7" w:rsidTr="00BD64CE">
        <w:trPr>
          <w:trHeight w:val="557"/>
          <w:tblHeader/>
        </w:trPr>
        <w:tc>
          <w:tcPr>
            <w:tcW w:w="0" w:type="auto"/>
            <w:shd w:val="clear" w:color="auto" w:fill="auto"/>
            <w:vAlign w:val="center"/>
          </w:tcPr>
          <w:p w:rsidR="003044E9" w:rsidRPr="00986AC7" w:rsidRDefault="003044E9" w:rsidP="00F76703">
            <w:pPr>
              <w:tabs>
                <w:tab w:val="left" w:pos="567"/>
              </w:tabs>
              <w:spacing w:line="312" w:lineRule="auto"/>
              <w:jc w:val="center"/>
              <w:rPr>
                <w:rFonts w:eastAsia="Calibri"/>
                <w:b/>
                <w:bCs/>
                <w:color w:val="000000" w:themeColor="text1"/>
                <w:sz w:val="28"/>
                <w:szCs w:val="28"/>
              </w:rPr>
            </w:pPr>
            <w:r w:rsidRPr="00986AC7">
              <w:rPr>
                <w:rFonts w:eastAsia="Calibri"/>
                <w:b/>
                <w:bCs/>
                <w:color w:val="000000" w:themeColor="text1"/>
                <w:sz w:val="28"/>
                <w:szCs w:val="28"/>
              </w:rPr>
              <w:t>STT</w:t>
            </w:r>
          </w:p>
        </w:tc>
        <w:tc>
          <w:tcPr>
            <w:tcW w:w="2084" w:type="dxa"/>
            <w:tcBorders>
              <w:bottom w:val="single" w:sz="4" w:space="0" w:color="auto"/>
            </w:tcBorders>
            <w:shd w:val="clear" w:color="auto" w:fill="auto"/>
            <w:vAlign w:val="center"/>
          </w:tcPr>
          <w:p w:rsidR="003044E9" w:rsidRPr="00986AC7" w:rsidRDefault="003044E9" w:rsidP="00F76703">
            <w:pPr>
              <w:tabs>
                <w:tab w:val="left" w:pos="567"/>
              </w:tabs>
              <w:spacing w:line="312" w:lineRule="auto"/>
              <w:jc w:val="center"/>
              <w:rPr>
                <w:rFonts w:eastAsia="Calibri"/>
                <w:b/>
                <w:bCs/>
                <w:color w:val="000000" w:themeColor="text1"/>
                <w:sz w:val="28"/>
                <w:szCs w:val="28"/>
              </w:rPr>
            </w:pPr>
            <w:r w:rsidRPr="00986AC7">
              <w:rPr>
                <w:rFonts w:eastAsia="Calibri"/>
                <w:b/>
                <w:bCs/>
                <w:color w:val="000000" w:themeColor="text1"/>
                <w:sz w:val="28"/>
                <w:szCs w:val="28"/>
              </w:rPr>
              <w:t>Danh mục</w:t>
            </w:r>
          </w:p>
        </w:tc>
        <w:tc>
          <w:tcPr>
            <w:tcW w:w="6565" w:type="dxa"/>
            <w:tcBorders>
              <w:bottom w:val="single" w:sz="4" w:space="0" w:color="auto"/>
            </w:tcBorders>
            <w:shd w:val="clear" w:color="auto" w:fill="auto"/>
            <w:vAlign w:val="center"/>
          </w:tcPr>
          <w:p w:rsidR="003044E9" w:rsidRPr="00986AC7" w:rsidRDefault="003044E9" w:rsidP="00F76703">
            <w:pPr>
              <w:tabs>
                <w:tab w:val="left" w:pos="567"/>
              </w:tabs>
              <w:spacing w:line="312" w:lineRule="auto"/>
              <w:jc w:val="center"/>
              <w:rPr>
                <w:rFonts w:eastAsia="Calibri"/>
                <w:b/>
                <w:bCs/>
                <w:color w:val="000000" w:themeColor="text1"/>
                <w:sz w:val="28"/>
                <w:szCs w:val="28"/>
              </w:rPr>
            </w:pPr>
            <w:r w:rsidRPr="00986AC7">
              <w:rPr>
                <w:rFonts w:eastAsia="Calibri"/>
                <w:b/>
                <w:bCs/>
                <w:color w:val="000000" w:themeColor="text1"/>
                <w:sz w:val="28"/>
                <w:szCs w:val="28"/>
              </w:rPr>
              <w:t>Yêu cầu</w:t>
            </w:r>
          </w:p>
        </w:tc>
      </w:tr>
      <w:tr w:rsidR="003044E9" w:rsidRPr="00986AC7" w:rsidTr="00BD64CE">
        <w:tc>
          <w:tcPr>
            <w:tcW w:w="0" w:type="auto"/>
            <w:shd w:val="clear" w:color="auto" w:fill="auto"/>
            <w:vAlign w:val="center"/>
          </w:tcPr>
          <w:p w:rsidR="003044E9" w:rsidRPr="00986AC7" w:rsidRDefault="003044E9" w:rsidP="00524FCC">
            <w:pPr>
              <w:tabs>
                <w:tab w:val="left" w:pos="567"/>
              </w:tabs>
              <w:spacing w:line="312" w:lineRule="auto"/>
              <w:rPr>
                <w:rFonts w:eastAsia="Calibri"/>
                <w:color w:val="000000" w:themeColor="text1"/>
                <w:sz w:val="28"/>
                <w:szCs w:val="28"/>
              </w:rPr>
            </w:pPr>
            <w:r w:rsidRPr="00986AC7">
              <w:rPr>
                <w:rFonts w:eastAsia="Calibri"/>
                <w:color w:val="000000" w:themeColor="text1"/>
                <w:sz w:val="28"/>
                <w:szCs w:val="28"/>
              </w:rPr>
              <w:t>1</w:t>
            </w:r>
          </w:p>
        </w:tc>
        <w:tc>
          <w:tcPr>
            <w:tcW w:w="2084" w:type="dxa"/>
            <w:shd w:val="clear" w:color="auto" w:fill="auto"/>
            <w:vAlign w:val="center"/>
          </w:tcPr>
          <w:p w:rsidR="003044E9" w:rsidRPr="00986AC7" w:rsidRDefault="003044E9" w:rsidP="00524FCC">
            <w:pPr>
              <w:tabs>
                <w:tab w:val="left" w:pos="567"/>
              </w:tabs>
              <w:spacing w:line="312" w:lineRule="auto"/>
              <w:rPr>
                <w:rFonts w:eastAsia="Calibri"/>
                <w:color w:val="000000" w:themeColor="text1"/>
                <w:sz w:val="28"/>
                <w:szCs w:val="28"/>
              </w:rPr>
            </w:pPr>
            <w:r w:rsidRPr="00986AC7">
              <w:rPr>
                <w:color w:val="000000" w:themeColor="text1"/>
                <w:sz w:val="28"/>
                <w:szCs w:val="28"/>
              </w:rPr>
              <w:t>Chi phí hội trường, trang thiết bị (Phòng học âm thanh, ánh sáng, máy tính, máy chiếu</w:t>
            </w:r>
            <w:r w:rsidR="00BD64CE">
              <w:rPr>
                <w:color w:val="000000" w:themeColor="text1"/>
                <w:sz w:val="28"/>
                <w:szCs w:val="28"/>
              </w:rPr>
              <w:t>)</w:t>
            </w:r>
            <w:r w:rsidRPr="00986AC7">
              <w:rPr>
                <w:color w:val="000000" w:themeColor="text1"/>
                <w:sz w:val="28"/>
                <w:szCs w:val="28"/>
              </w:rPr>
              <w:t xml:space="preserve"> </w:t>
            </w:r>
          </w:p>
        </w:tc>
        <w:tc>
          <w:tcPr>
            <w:tcW w:w="6565" w:type="dxa"/>
            <w:shd w:val="clear" w:color="auto" w:fill="auto"/>
            <w:vAlign w:val="center"/>
          </w:tcPr>
          <w:p w:rsidR="003044E9" w:rsidRPr="00986AC7" w:rsidRDefault="003044E9" w:rsidP="00524FCC">
            <w:pPr>
              <w:tabs>
                <w:tab w:val="left" w:pos="567"/>
              </w:tabs>
              <w:spacing w:line="312" w:lineRule="auto"/>
              <w:rPr>
                <w:rFonts w:eastAsia="Calibri"/>
                <w:color w:val="000000" w:themeColor="text1"/>
                <w:sz w:val="28"/>
                <w:szCs w:val="28"/>
              </w:rPr>
            </w:pPr>
            <w:r w:rsidRPr="00986AC7">
              <w:rPr>
                <w:rFonts w:eastAsia="Calibri"/>
                <w:color w:val="000000" w:themeColor="text1"/>
                <w:sz w:val="28"/>
                <w:szCs w:val="28"/>
              </w:rPr>
              <w:t>- Sức chứa đủ cho số lượng người tham dự.</w:t>
            </w:r>
          </w:p>
          <w:p w:rsidR="003044E9" w:rsidRPr="00986AC7" w:rsidRDefault="003044E9" w:rsidP="00524FCC">
            <w:pPr>
              <w:tabs>
                <w:tab w:val="left" w:pos="567"/>
              </w:tabs>
              <w:spacing w:line="312" w:lineRule="auto"/>
              <w:rPr>
                <w:rFonts w:eastAsia="Calibri"/>
                <w:color w:val="000000" w:themeColor="text1"/>
                <w:sz w:val="28"/>
                <w:szCs w:val="28"/>
              </w:rPr>
            </w:pPr>
            <w:r w:rsidRPr="00986AC7">
              <w:rPr>
                <w:rFonts w:eastAsia="Calibri"/>
                <w:color w:val="000000" w:themeColor="text1"/>
                <w:sz w:val="28"/>
                <w:szCs w:val="28"/>
              </w:rPr>
              <w:t xml:space="preserve">- Có máy tính, máy chiếu </w:t>
            </w:r>
          </w:p>
          <w:p w:rsidR="003044E9" w:rsidRPr="00986AC7" w:rsidRDefault="003044E9" w:rsidP="00524FCC">
            <w:pPr>
              <w:tabs>
                <w:tab w:val="left" w:pos="567"/>
              </w:tabs>
              <w:spacing w:line="312" w:lineRule="auto"/>
              <w:rPr>
                <w:bCs/>
                <w:color w:val="000000" w:themeColor="text1"/>
                <w:sz w:val="28"/>
                <w:szCs w:val="28"/>
              </w:rPr>
            </w:pPr>
            <w:r w:rsidRPr="00986AC7">
              <w:rPr>
                <w:bCs/>
                <w:color w:val="000000" w:themeColor="text1"/>
                <w:sz w:val="28"/>
                <w:szCs w:val="28"/>
              </w:rPr>
              <w:t>Bộ Máy chiếu lớn: 1 cái</w:t>
            </w:r>
          </w:p>
          <w:p w:rsidR="003044E9" w:rsidRPr="00986AC7" w:rsidRDefault="003044E9" w:rsidP="00524FCC">
            <w:pPr>
              <w:tabs>
                <w:tab w:val="left" w:pos="567"/>
              </w:tabs>
              <w:spacing w:line="312" w:lineRule="auto"/>
              <w:rPr>
                <w:bCs/>
                <w:color w:val="000000" w:themeColor="text1"/>
                <w:sz w:val="28"/>
                <w:szCs w:val="28"/>
              </w:rPr>
            </w:pPr>
            <w:r w:rsidRPr="00986AC7">
              <w:rPr>
                <w:bCs/>
                <w:color w:val="000000" w:themeColor="text1"/>
                <w:sz w:val="28"/>
                <w:szCs w:val="28"/>
              </w:rPr>
              <w:t>Công nghệ trình chiếu: 3LCD.</w:t>
            </w:r>
          </w:p>
          <w:p w:rsidR="003044E9" w:rsidRPr="00986AC7" w:rsidRDefault="003044E9" w:rsidP="00524FCC">
            <w:pPr>
              <w:tabs>
                <w:tab w:val="left" w:pos="567"/>
              </w:tabs>
              <w:spacing w:line="312" w:lineRule="auto"/>
              <w:rPr>
                <w:bCs/>
                <w:color w:val="000000" w:themeColor="text1"/>
                <w:sz w:val="28"/>
                <w:szCs w:val="28"/>
                <w:lang w:val="fr-BE"/>
              </w:rPr>
            </w:pPr>
            <w:r w:rsidRPr="00986AC7">
              <w:rPr>
                <w:bCs/>
                <w:color w:val="000000" w:themeColor="text1"/>
                <w:sz w:val="28"/>
                <w:szCs w:val="28"/>
                <w:lang w:val="fr-BE"/>
              </w:rPr>
              <w:t xml:space="preserve">Cường độ </w:t>
            </w:r>
            <w:proofErr w:type="gramStart"/>
            <w:r w:rsidRPr="00986AC7">
              <w:rPr>
                <w:bCs/>
                <w:color w:val="000000" w:themeColor="text1"/>
                <w:sz w:val="28"/>
                <w:szCs w:val="28"/>
                <w:lang w:val="fr-BE"/>
              </w:rPr>
              <w:t>sáng:</w:t>
            </w:r>
            <w:proofErr w:type="gramEnd"/>
            <w:r w:rsidRPr="00986AC7">
              <w:rPr>
                <w:bCs/>
                <w:color w:val="000000" w:themeColor="text1"/>
                <w:sz w:val="28"/>
                <w:szCs w:val="28"/>
                <w:lang w:val="fr-BE"/>
              </w:rPr>
              <w:t xml:space="preserve"> 5,500 Ansi Lumens.</w:t>
            </w:r>
          </w:p>
          <w:p w:rsidR="003044E9" w:rsidRPr="00986AC7" w:rsidRDefault="003044E9" w:rsidP="00524FCC">
            <w:pPr>
              <w:tabs>
                <w:tab w:val="left" w:pos="567"/>
              </w:tabs>
              <w:spacing w:line="312" w:lineRule="auto"/>
              <w:rPr>
                <w:bCs/>
                <w:color w:val="000000" w:themeColor="text1"/>
                <w:sz w:val="28"/>
                <w:szCs w:val="28"/>
                <w:lang w:val="fr-BE"/>
              </w:rPr>
            </w:pPr>
            <w:r w:rsidRPr="00986AC7">
              <w:rPr>
                <w:bCs/>
                <w:color w:val="000000" w:themeColor="text1"/>
                <w:sz w:val="28"/>
                <w:szCs w:val="28"/>
                <w:lang w:val="fr-BE"/>
              </w:rPr>
              <w:t xml:space="preserve">Độ phân giải </w:t>
            </w:r>
            <w:proofErr w:type="gramStart"/>
            <w:r w:rsidRPr="00986AC7">
              <w:rPr>
                <w:bCs/>
                <w:color w:val="000000" w:themeColor="text1"/>
                <w:sz w:val="28"/>
                <w:szCs w:val="28"/>
                <w:lang w:val="fr-BE"/>
              </w:rPr>
              <w:t>thực:</w:t>
            </w:r>
            <w:proofErr w:type="gramEnd"/>
            <w:r w:rsidRPr="00986AC7">
              <w:rPr>
                <w:bCs/>
                <w:color w:val="000000" w:themeColor="text1"/>
                <w:sz w:val="28"/>
                <w:szCs w:val="28"/>
                <w:lang w:val="fr-BE"/>
              </w:rPr>
              <w:t xml:space="preserve"> WXGA, (1280 x 800).</w:t>
            </w:r>
          </w:p>
          <w:p w:rsidR="003044E9" w:rsidRPr="00986AC7" w:rsidRDefault="003044E9" w:rsidP="00524FCC">
            <w:pPr>
              <w:tabs>
                <w:tab w:val="left" w:pos="567"/>
              </w:tabs>
              <w:spacing w:line="312" w:lineRule="auto"/>
              <w:rPr>
                <w:bCs/>
                <w:color w:val="000000" w:themeColor="text1"/>
                <w:sz w:val="28"/>
                <w:szCs w:val="28"/>
                <w:lang w:val="fr-BE"/>
              </w:rPr>
            </w:pPr>
            <w:r w:rsidRPr="00986AC7">
              <w:rPr>
                <w:bCs/>
                <w:color w:val="000000" w:themeColor="text1"/>
                <w:sz w:val="28"/>
                <w:szCs w:val="28"/>
                <w:lang w:val="fr-BE"/>
              </w:rPr>
              <w:t xml:space="preserve">Độ tương phản máy </w:t>
            </w:r>
            <w:proofErr w:type="gramStart"/>
            <w:r w:rsidRPr="00986AC7">
              <w:rPr>
                <w:bCs/>
                <w:color w:val="000000" w:themeColor="text1"/>
                <w:sz w:val="28"/>
                <w:szCs w:val="28"/>
                <w:lang w:val="fr-BE"/>
              </w:rPr>
              <w:t>chiếu:</w:t>
            </w:r>
            <w:proofErr w:type="gramEnd"/>
            <w:r w:rsidRPr="00986AC7">
              <w:rPr>
                <w:bCs/>
                <w:color w:val="000000" w:themeColor="text1"/>
                <w:sz w:val="28"/>
                <w:szCs w:val="28"/>
                <w:lang w:val="fr-BE"/>
              </w:rPr>
              <w:t xml:space="preserve"> 15,000:1.</w:t>
            </w:r>
          </w:p>
          <w:p w:rsidR="003044E9" w:rsidRPr="00986AC7" w:rsidRDefault="003044E9" w:rsidP="00524FCC">
            <w:pPr>
              <w:tabs>
                <w:tab w:val="left" w:pos="567"/>
              </w:tabs>
              <w:spacing w:line="312" w:lineRule="auto"/>
              <w:rPr>
                <w:bCs/>
                <w:color w:val="000000" w:themeColor="text1"/>
                <w:sz w:val="28"/>
                <w:szCs w:val="28"/>
                <w:lang w:val="fr-BE"/>
              </w:rPr>
            </w:pPr>
            <w:r w:rsidRPr="00986AC7">
              <w:rPr>
                <w:bCs/>
                <w:color w:val="000000" w:themeColor="text1"/>
                <w:sz w:val="28"/>
                <w:szCs w:val="28"/>
                <w:lang w:val="fr-BE"/>
              </w:rPr>
              <w:t>Tự động cân chỉnh chiều dọc hình ảnh.</w:t>
            </w:r>
          </w:p>
          <w:p w:rsidR="003044E9" w:rsidRPr="00986AC7" w:rsidRDefault="003044E9" w:rsidP="00524FCC">
            <w:pPr>
              <w:tabs>
                <w:tab w:val="left" w:pos="567"/>
              </w:tabs>
              <w:spacing w:line="312" w:lineRule="auto"/>
              <w:rPr>
                <w:bCs/>
                <w:color w:val="000000" w:themeColor="text1"/>
                <w:sz w:val="28"/>
                <w:szCs w:val="28"/>
                <w:lang w:val="fr-BE"/>
              </w:rPr>
            </w:pPr>
            <w:r w:rsidRPr="00986AC7">
              <w:rPr>
                <w:bCs/>
                <w:color w:val="000000" w:themeColor="text1"/>
                <w:sz w:val="28"/>
                <w:szCs w:val="28"/>
                <w:lang w:val="fr-BE"/>
              </w:rPr>
              <w:t>Menu hiển thị tiếng Việt.</w:t>
            </w:r>
          </w:p>
          <w:p w:rsidR="003044E9" w:rsidRPr="00986AC7" w:rsidRDefault="003044E9" w:rsidP="00524FCC">
            <w:pPr>
              <w:tabs>
                <w:tab w:val="left" w:pos="567"/>
              </w:tabs>
              <w:spacing w:line="312" w:lineRule="auto"/>
              <w:rPr>
                <w:bCs/>
                <w:color w:val="000000" w:themeColor="text1"/>
                <w:sz w:val="28"/>
                <w:szCs w:val="28"/>
                <w:lang w:val="nl-NL"/>
              </w:rPr>
            </w:pPr>
            <w:r w:rsidRPr="00986AC7">
              <w:rPr>
                <w:bCs/>
                <w:color w:val="000000" w:themeColor="text1"/>
                <w:sz w:val="28"/>
                <w:szCs w:val="28"/>
                <w:lang w:val="nl-NL"/>
              </w:rPr>
              <w:t>Nắp A/V mute tạm dừng trình chiếu, tiết kiệm điện năng.</w:t>
            </w:r>
          </w:p>
          <w:p w:rsidR="003044E9" w:rsidRPr="00986AC7" w:rsidRDefault="003044E9" w:rsidP="00524FCC">
            <w:pPr>
              <w:tabs>
                <w:tab w:val="left" w:pos="567"/>
              </w:tabs>
              <w:spacing w:line="312" w:lineRule="auto"/>
              <w:rPr>
                <w:bCs/>
                <w:color w:val="000000" w:themeColor="text1"/>
                <w:sz w:val="28"/>
                <w:szCs w:val="28"/>
                <w:lang w:val="nl-NL"/>
              </w:rPr>
            </w:pPr>
            <w:r w:rsidRPr="00986AC7">
              <w:rPr>
                <w:bCs/>
                <w:color w:val="000000" w:themeColor="text1"/>
                <w:sz w:val="28"/>
                <w:szCs w:val="28"/>
                <w:lang w:val="nl-NL"/>
              </w:rPr>
              <w:t>Cổng USB-B (3 trong 1) trình chiếu hình ảnh, âm thanh và điều khiển từ xa.</w:t>
            </w:r>
          </w:p>
          <w:p w:rsidR="003044E9" w:rsidRPr="00986AC7" w:rsidRDefault="003044E9" w:rsidP="00524FCC">
            <w:pPr>
              <w:tabs>
                <w:tab w:val="left" w:pos="567"/>
              </w:tabs>
              <w:spacing w:line="312" w:lineRule="auto"/>
              <w:rPr>
                <w:bCs/>
                <w:color w:val="000000" w:themeColor="text1"/>
                <w:sz w:val="28"/>
                <w:szCs w:val="28"/>
                <w:lang w:val="nl-NL"/>
              </w:rPr>
            </w:pPr>
            <w:r w:rsidRPr="00986AC7">
              <w:rPr>
                <w:bCs/>
                <w:color w:val="000000" w:themeColor="text1"/>
                <w:sz w:val="28"/>
                <w:szCs w:val="28"/>
                <w:lang w:val="nl-NL"/>
              </w:rPr>
              <w:t>Trình chiếu bằng USB (tập tin hình ảnh).</w:t>
            </w:r>
          </w:p>
          <w:p w:rsidR="003044E9" w:rsidRPr="00986AC7" w:rsidRDefault="003044E9" w:rsidP="00524FCC">
            <w:pPr>
              <w:tabs>
                <w:tab w:val="left" w:pos="567"/>
              </w:tabs>
              <w:spacing w:line="312" w:lineRule="auto"/>
              <w:rPr>
                <w:bCs/>
                <w:color w:val="000000" w:themeColor="text1"/>
                <w:sz w:val="28"/>
                <w:szCs w:val="28"/>
                <w:lang w:val="nl-NL"/>
              </w:rPr>
            </w:pPr>
            <w:r w:rsidRPr="00986AC7">
              <w:rPr>
                <w:bCs/>
                <w:color w:val="000000" w:themeColor="text1"/>
                <w:sz w:val="28"/>
                <w:szCs w:val="28"/>
                <w:lang w:val="nl-NL"/>
              </w:rPr>
              <w:t>Cổng HDMI cho hình ảnh độ nét cao.</w:t>
            </w:r>
          </w:p>
          <w:p w:rsidR="003044E9" w:rsidRPr="00986AC7" w:rsidRDefault="003044E9" w:rsidP="00524FCC">
            <w:pPr>
              <w:tabs>
                <w:tab w:val="left" w:pos="567"/>
              </w:tabs>
              <w:spacing w:line="312" w:lineRule="auto"/>
              <w:rPr>
                <w:bCs/>
                <w:color w:val="000000" w:themeColor="text1"/>
                <w:sz w:val="28"/>
                <w:szCs w:val="28"/>
                <w:lang w:val="nl-NL"/>
              </w:rPr>
            </w:pPr>
            <w:r w:rsidRPr="00986AC7">
              <w:rPr>
                <w:bCs/>
                <w:color w:val="000000" w:themeColor="text1"/>
                <w:sz w:val="28"/>
                <w:szCs w:val="28"/>
                <w:lang w:val="nl-NL"/>
              </w:rPr>
              <w:lastRenderedPageBreak/>
              <w:t>Chuẩn kết nối không dây Wireless: IEEE 802.11b/g/n (tùy chọn).</w:t>
            </w:r>
          </w:p>
          <w:p w:rsidR="003044E9" w:rsidRPr="00986AC7" w:rsidRDefault="003044E9" w:rsidP="00524FCC">
            <w:pPr>
              <w:tabs>
                <w:tab w:val="left" w:pos="567"/>
              </w:tabs>
              <w:spacing w:line="312" w:lineRule="auto"/>
              <w:rPr>
                <w:bCs/>
                <w:color w:val="000000" w:themeColor="text1"/>
                <w:sz w:val="28"/>
                <w:szCs w:val="28"/>
                <w:lang w:val="nl-NL"/>
              </w:rPr>
            </w:pPr>
            <w:r w:rsidRPr="00986AC7">
              <w:rPr>
                <w:bCs/>
                <w:color w:val="000000" w:themeColor="text1"/>
                <w:sz w:val="28"/>
                <w:szCs w:val="28"/>
                <w:lang w:val="nl-NL"/>
              </w:rPr>
              <w:t>Bộ màn chiếu lớn : 1 cái</w:t>
            </w:r>
          </w:p>
          <w:p w:rsidR="003044E9" w:rsidRPr="00986AC7" w:rsidRDefault="003044E9" w:rsidP="00524FCC">
            <w:pPr>
              <w:tabs>
                <w:tab w:val="left" w:pos="567"/>
              </w:tabs>
              <w:spacing w:line="312" w:lineRule="auto"/>
              <w:rPr>
                <w:bCs/>
                <w:color w:val="000000" w:themeColor="text1"/>
                <w:sz w:val="28"/>
                <w:szCs w:val="28"/>
                <w:lang w:val="nl-NL"/>
              </w:rPr>
            </w:pPr>
            <w:r w:rsidRPr="00986AC7">
              <w:rPr>
                <w:bCs/>
                <w:color w:val="000000" w:themeColor="text1"/>
                <w:sz w:val="28"/>
                <w:szCs w:val="28"/>
                <w:lang w:val="nl-NL"/>
              </w:rPr>
              <w:t xml:space="preserve">Tên sản phẩm Màn chiếu chân </w:t>
            </w:r>
          </w:p>
          <w:p w:rsidR="003044E9" w:rsidRPr="00986AC7" w:rsidRDefault="003044E9" w:rsidP="00524FCC">
            <w:pPr>
              <w:tabs>
                <w:tab w:val="left" w:pos="567"/>
              </w:tabs>
              <w:spacing w:line="312" w:lineRule="auto"/>
              <w:rPr>
                <w:bCs/>
                <w:color w:val="000000" w:themeColor="text1"/>
                <w:sz w:val="28"/>
                <w:szCs w:val="28"/>
              </w:rPr>
            </w:pPr>
            <w:r w:rsidRPr="00986AC7">
              <w:rPr>
                <w:bCs/>
                <w:color w:val="000000" w:themeColor="text1"/>
                <w:sz w:val="28"/>
                <w:szCs w:val="28"/>
              </w:rPr>
              <w:t>Kích thước: 2m13 x 2m13</w:t>
            </w:r>
          </w:p>
          <w:p w:rsidR="003044E9" w:rsidRPr="00986AC7" w:rsidRDefault="003044E9" w:rsidP="00524FCC">
            <w:pPr>
              <w:tabs>
                <w:tab w:val="left" w:pos="567"/>
              </w:tabs>
              <w:spacing w:line="312" w:lineRule="auto"/>
              <w:rPr>
                <w:bCs/>
                <w:color w:val="000000" w:themeColor="text1"/>
                <w:sz w:val="28"/>
                <w:szCs w:val="28"/>
              </w:rPr>
            </w:pPr>
            <w:r w:rsidRPr="00986AC7">
              <w:rPr>
                <w:bCs/>
                <w:color w:val="000000" w:themeColor="text1"/>
                <w:sz w:val="28"/>
                <w:szCs w:val="28"/>
              </w:rPr>
              <w:t xml:space="preserve">Đường chéo: 120 </w:t>
            </w:r>
            <w:proofErr w:type="gramStart"/>
            <w:r w:rsidRPr="00986AC7">
              <w:rPr>
                <w:bCs/>
                <w:color w:val="000000" w:themeColor="text1"/>
                <w:sz w:val="28"/>
                <w:szCs w:val="28"/>
              </w:rPr>
              <w:t>INCH</w:t>
            </w:r>
            <w:proofErr w:type="gramEnd"/>
          </w:p>
          <w:p w:rsidR="003044E9" w:rsidRPr="00986AC7" w:rsidRDefault="003044E9" w:rsidP="00524FCC">
            <w:pPr>
              <w:tabs>
                <w:tab w:val="left" w:pos="567"/>
              </w:tabs>
              <w:spacing w:line="312" w:lineRule="auto"/>
              <w:rPr>
                <w:rFonts w:eastAsia="Calibri"/>
                <w:color w:val="000000" w:themeColor="text1"/>
                <w:sz w:val="28"/>
                <w:szCs w:val="28"/>
              </w:rPr>
            </w:pPr>
            <w:r w:rsidRPr="00986AC7">
              <w:rPr>
                <w:bCs/>
                <w:color w:val="000000" w:themeColor="text1"/>
                <w:sz w:val="28"/>
                <w:szCs w:val="28"/>
                <w:lang w:val="nl-NL"/>
              </w:rPr>
              <w:t>Vùng chiếu: 84 X 84</w:t>
            </w:r>
          </w:p>
          <w:p w:rsidR="003044E9" w:rsidRPr="00986AC7" w:rsidRDefault="003044E9" w:rsidP="00524FCC">
            <w:pPr>
              <w:tabs>
                <w:tab w:val="left" w:pos="567"/>
              </w:tabs>
              <w:spacing w:line="312" w:lineRule="auto"/>
              <w:rPr>
                <w:rFonts w:eastAsia="Calibri"/>
                <w:color w:val="000000" w:themeColor="text1"/>
                <w:sz w:val="28"/>
                <w:szCs w:val="28"/>
              </w:rPr>
            </w:pPr>
            <w:r w:rsidRPr="00986AC7">
              <w:rPr>
                <w:rFonts w:eastAsia="Calibri"/>
                <w:color w:val="000000" w:themeColor="text1"/>
                <w:sz w:val="28"/>
                <w:szCs w:val="28"/>
              </w:rPr>
              <w:t>- Có các dịch vụ cơ bản như: điều hòa, bàn ghế cho học viên, bục phát biểu, mic không dây</w:t>
            </w:r>
          </w:p>
          <w:p w:rsidR="003044E9" w:rsidRPr="00BD64CE" w:rsidRDefault="003044E9" w:rsidP="00524FCC">
            <w:pPr>
              <w:tabs>
                <w:tab w:val="left" w:pos="567"/>
              </w:tabs>
              <w:spacing w:line="312" w:lineRule="auto"/>
              <w:rPr>
                <w:bCs/>
                <w:color w:val="000000" w:themeColor="text1"/>
                <w:sz w:val="28"/>
                <w:szCs w:val="28"/>
                <w:lang w:val="nl-NL"/>
              </w:rPr>
            </w:pPr>
            <w:r w:rsidRPr="00986AC7">
              <w:rPr>
                <w:bCs/>
                <w:color w:val="000000" w:themeColor="text1"/>
                <w:sz w:val="28"/>
                <w:szCs w:val="28"/>
                <w:lang w:val="nl-NL"/>
              </w:rPr>
              <w:t>Biển hướng dẫn đặt tại lễ tân và trước phòng hội trường, trang trí khánh tiết, hoa tươi hàng ngày</w:t>
            </w:r>
          </w:p>
        </w:tc>
      </w:tr>
      <w:tr w:rsidR="003044E9" w:rsidRPr="00986AC7" w:rsidTr="00BD64CE">
        <w:tc>
          <w:tcPr>
            <w:tcW w:w="0" w:type="auto"/>
            <w:shd w:val="clear" w:color="auto" w:fill="auto"/>
            <w:vAlign w:val="center"/>
          </w:tcPr>
          <w:p w:rsidR="003044E9" w:rsidRPr="00986AC7" w:rsidRDefault="00161CA3" w:rsidP="00524FCC">
            <w:pPr>
              <w:tabs>
                <w:tab w:val="left" w:pos="567"/>
              </w:tabs>
              <w:spacing w:line="312" w:lineRule="auto"/>
              <w:rPr>
                <w:rFonts w:eastAsia="Calibri"/>
                <w:color w:val="000000" w:themeColor="text1"/>
                <w:sz w:val="28"/>
                <w:szCs w:val="28"/>
              </w:rPr>
            </w:pPr>
            <w:r w:rsidRPr="00986AC7">
              <w:rPr>
                <w:rFonts w:eastAsia="Calibri"/>
                <w:color w:val="000000" w:themeColor="text1"/>
                <w:sz w:val="28"/>
                <w:szCs w:val="28"/>
              </w:rPr>
              <w:lastRenderedPageBreak/>
              <w:t>2</w:t>
            </w:r>
          </w:p>
        </w:tc>
        <w:tc>
          <w:tcPr>
            <w:tcW w:w="2084" w:type="dxa"/>
            <w:tcBorders>
              <w:bottom w:val="single" w:sz="4" w:space="0" w:color="auto"/>
            </w:tcBorders>
            <w:shd w:val="clear" w:color="auto" w:fill="auto"/>
            <w:vAlign w:val="center"/>
          </w:tcPr>
          <w:p w:rsidR="003044E9" w:rsidRPr="00986AC7" w:rsidRDefault="003044E9" w:rsidP="00524FCC">
            <w:pPr>
              <w:tabs>
                <w:tab w:val="left" w:pos="567"/>
              </w:tabs>
              <w:spacing w:line="312" w:lineRule="auto"/>
              <w:rPr>
                <w:rFonts w:eastAsia="Calibri"/>
                <w:color w:val="000000" w:themeColor="text1"/>
                <w:sz w:val="28"/>
                <w:szCs w:val="28"/>
              </w:rPr>
            </w:pPr>
            <w:r w:rsidRPr="00986AC7">
              <w:rPr>
                <w:color w:val="000000" w:themeColor="text1"/>
                <w:sz w:val="28"/>
                <w:szCs w:val="28"/>
              </w:rPr>
              <w:t xml:space="preserve">Nước uống, giải khát giữa giờ </w:t>
            </w:r>
          </w:p>
        </w:tc>
        <w:tc>
          <w:tcPr>
            <w:tcW w:w="6565" w:type="dxa"/>
            <w:tcBorders>
              <w:bottom w:val="single" w:sz="4" w:space="0" w:color="auto"/>
            </w:tcBorders>
            <w:shd w:val="clear" w:color="auto" w:fill="auto"/>
            <w:vAlign w:val="center"/>
          </w:tcPr>
          <w:p w:rsidR="003044E9" w:rsidRPr="00986AC7" w:rsidRDefault="003044E9" w:rsidP="00524FCC">
            <w:pPr>
              <w:tabs>
                <w:tab w:val="left" w:pos="567"/>
              </w:tabs>
              <w:spacing w:line="312" w:lineRule="auto"/>
              <w:rPr>
                <w:rFonts w:eastAsia="Calibri"/>
                <w:color w:val="000000" w:themeColor="text1"/>
                <w:sz w:val="28"/>
                <w:szCs w:val="28"/>
              </w:rPr>
            </w:pPr>
            <w:r w:rsidRPr="00986AC7">
              <w:rPr>
                <w:rFonts w:eastAsia="Calibri"/>
                <w:color w:val="000000" w:themeColor="text1"/>
                <w:sz w:val="28"/>
                <w:szCs w:val="28"/>
              </w:rPr>
              <w:t>Nhà thầu bố trí nước uống trà mạn trà xanh, nước khoáng bình ngay tại hội trường</w:t>
            </w:r>
            <w:bookmarkStart w:id="1" w:name="_GoBack"/>
            <w:bookmarkEnd w:id="1"/>
            <w:r w:rsidRPr="00986AC7">
              <w:rPr>
                <w:rFonts w:eastAsia="Calibri"/>
                <w:color w:val="000000" w:themeColor="text1"/>
                <w:sz w:val="28"/>
                <w:szCs w:val="28"/>
              </w:rPr>
              <w:t>. Nước uống cung cấp cho học viên đảm bảo chất lượng, sạch sẽ, hợp vệ sinh</w:t>
            </w:r>
          </w:p>
          <w:p w:rsidR="003044E9" w:rsidRPr="00986AC7" w:rsidRDefault="003044E9" w:rsidP="00524FCC">
            <w:pPr>
              <w:tabs>
                <w:tab w:val="left" w:pos="567"/>
              </w:tabs>
              <w:spacing w:line="312" w:lineRule="auto"/>
              <w:rPr>
                <w:rFonts w:eastAsia="Calibri"/>
                <w:color w:val="000000" w:themeColor="text1"/>
                <w:sz w:val="28"/>
                <w:szCs w:val="28"/>
              </w:rPr>
            </w:pPr>
            <w:r w:rsidRPr="00986AC7">
              <w:rPr>
                <w:rFonts w:eastAsia="Calibri"/>
                <w:color w:val="000000" w:themeColor="text1"/>
                <w:sz w:val="28"/>
                <w:szCs w:val="28"/>
              </w:rPr>
              <w:t>Bao gồm:  Trà, cà phê, nước suối 500ml, 03 hoa quả theo mùa, 2 bánh ngọt</w:t>
            </w:r>
          </w:p>
        </w:tc>
      </w:tr>
    </w:tbl>
    <w:p w:rsidR="00490E41" w:rsidRPr="000147E5" w:rsidRDefault="00490E41" w:rsidP="00524FCC">
      <w:pPr>
        <w:tabs>
          <w:tab w:val="left" w:pos="567"/>
        </w:tabs>
        <w:spacing w:line="312" w:lineRule="auto"/>
        <w:ind w:firstLine="567"/>
        <w:rPr>
          <w:b/>
          <w:i/>
          <w:iCs/>
          <w:color w:val="000000" w:themeColor="text1"/>
          <w:sz w:val="18"/>
          <w:szCs w:val="28"/>
          <w:lang w:val="nl-NL"/>
        </w:rPr>
      </w:pPr>
    </w:p>
    <w:p w:rsidR="003044E9" w:rsidRPr="00986AC7" w:rsidRDefault="003044E9" w:rsidP="00524FCC">
      <w:pPr>
        <w:tabs>
          <w:tab w:val="left" w:pos="567"/>
        </w:tabs>
        <w:spacing w:line="312" w:lineRule="auto"/>
        <w:ind w:firstLine="709"/>
        <w:rPr>
          <w:b/>
          <w:color w:val="000000" w:themeColor="text1"/>
          <w:sz w:val="28"/>
          <w:szCs w:val="28"/>
          <w:lang w:val="nl-NL"/>
        </w:rPr>
      </w:pPr>
      <w:r w:rsidRPr="00986AC7">
        <w:rPr>
          <w:bCs/>
          <w:color w:val="000000" w:themeColor="text1"/>
          <w:sz w:val="28"/>
          <w:szCs w:val="28"/>
          <w:lang w:val="nl-NL"/>
        </w:rPr>
        <w:t xml:space="preserve"> </w:t>
      </w:r>
      <w:r w:rsidRPr="00986AC7">
        <w:rPr>
          <w:b/>
          <w:color w:val="000000" w:themeColor="text1"/>
          <w:sz w:val="28"/>
          <w:szCs w:val="28"/>
          <w:lang w:val="nl-NL"/>
        </w:rPr>
        <w:t>4. Giải pháp và phương pháp luận:</w:t>
      </w:r>
    </w:p>
    <w:p w:rsidR="003044E9" w:rsidRPr="00986AC7" w:rsidRDefault="003044E9" w:rsidP="00524FCC">
      <w:pPr>
        <w:tabs>
          <w:tab w:val="left" w:pos="567"/>
        </w:tabs>
        <w:spacing w:line="312" w:lineRule="auto"/>
        <w:ind w:firstLine="709"/>
        <w:rPr>
          <w:i/>
          <w:color w:val="000000" w:themeColor="text1"/>
          <w:spacing w:val="-2"/>
          <w:sz w:val="28"/>
          <w:szCs w:val="28"/>
          <w:lang w:val="nl-NL"/>
        </w:rPr>
      </w:pPr>
      <w:r w:rsidRPr="00986AC7">
        <w:rPr>
          <w:i/>
          <w:color w:val="000000" w:themeColor="text1"/>
          <w:spacing w:val="-2"/>
          <w:sz w:val="28"/>
          <w:szCs w:val="28"/>
          <w:lang w:val="nl-NL"/>
        </w:rPr>
        <w:t xml:space="preserve">Nhà thầu chuẩn bị đề xuất giải pháp, phương pháp luận tổng quát thực hiện dịch vụ theo các nội dung quy định tại Chương V, gồm các phần như sau: </w:t>
      </w:r>
    </w:p>
    <w:p w:rsidR="003044E9" w:rsidRPr="00986AC7" w:rsidRDefault="003044E9" w:rsidP="00524FCC">
      <w:pPr>
        <w:tabs>
          <w:tab w:val="left" w:pos="567"/>
        </w:tabs>
        <w:spacing w:line="312" w:lineRule="auto"/>
        <w:ind w:firstLine="709"/>
        <w:rPr>
          <w:i/>
          <w:color w:val="000000" w:themeColor="text1"/>
          <w:spacing w:val="-2"/>
          <w:sz w:val="28"/>
          <w:szCs w:val="28"/>
          <w:lang w:val="nl-NL"/>
        </w:rPr>
      </w:pPr>
      <w:r w:rsidRPr="00986AC7">
        <w:rPr>
          <w:i/>
          <w:color w:val="000000" w:themeColor="text1"/>
          <w:spacing w:val="-2"/>
          <w:sz w:val="28"/>
          <w:szCs w:val="28"/>
          <w:lang w:val="nl-NL"/>
        </w:rPr>
        <w:t>1. Giải pháp và phương pháp luận;</w:t>
      </w:r>
    </w:p>
    <w:p w:rsidR="003044E9" w:rsidRPr="00986AC7" w:rsidRDefault="003044E9" w:rsidP="00524FCC">
      <w:pPr>
        <w:tabs>
          <w:tab w:val="left" w:pos="567"/>
        </w:tabs>
        <w:spacing w:line="312" w:lineRule="auto"/>
        <w:ind w:firstLine="709"/>
        <w:rPr>
          <w:i/>
          <w:color w:val="000000" w:themeColor="text1"/>
          <w:spacing w:val="-2"/>
          <w:sz w:val="28"/>
          <w:szCs w:val="28"/>
          <w:lang w:val="nl-NL"/>
        </w:rPr>
      </w:pPr>
      <w:r w:rsidRPr="00986AC7">
        <w:rPr>
          <w:i/>
          <w:color w:val="000000" w:themeColor="text1"/>
          <w:spacing w:val="-2"/>
          <w:sz w:val="28"/>
          <w:szCs w:val="28"/>
          <w:lang w:val="nl-NL"/>
        </w:rPr>
        <w:t>2.  Kế hoạch công tác.</w:t>
      </w:r>
    </w:p>
    <w:p w:rsidR="003044E9" w:rsidRPr="00986AC7" w:rsidRDefault="003044E9" w:rsidP="00524FCC">
      <w:pPr>
        <w:tabs>
          <w:tab w:val="left" w:pos="567"/>
        </w:tabs>
        <w:spacing w:line="312" w:lineRule="auto"/>
        <w:ind w:firstLine="709"/>
        <w:rPr>
          <w:b/>
          <w:color w:val="000000" w:themeColor="text1"/>
          <w:sz w:val="28"/>
          <w:szCs w:val="28"/>
          <w:lang w:val="nl-NL"/>
        </w:rPr>
      </w:pPr>
      <w:r w:rsidRPr="00986AC7">
        <w:rPr>
          <w:b/>
          <w:color w:val="000000" w:themeColor="text1"/>
          <w:sz w:val="28"/>
          <w:szCs w:val="28"/>
          <w:lang w:val="nl-NL"/>
        </w:rPr>
        <w:t>5. Quy định về kiểm tra, nghiệm thu sản phẩm:</w:t>
      </w:r>
    </w:p>
    <w:p w:rsidR="003044E9" w:rsidRPr="00986AC7" w:rsidRDefault="003044E9" w:rsidP="00524FCC">
      <w:pPr>
        <w:tabs>
          <w:tab w:val="left" w:pos="567"/>
        </w:tabs>
        <w:spacing w:line="312" w:lineRule="auto"/>
        <w:ind w:firstLine="709"/>
        <w:rPr>
          <w:iCs/>
          <w:color w:val="000000" w:themeColor="text1"/>
          <w:spacing w:val="-2"/>
          <w:sz w:val="28"/>
          <w:szCs w:val="28"/>
          <w:lang w:val="nl-NL"/>
        </w:rPr>
      </w:pPr>
      <w:r w:rsidRPr="00986AC7">
        <w:rPr>
          <w:iCs/>
          <w:color w:val="000000" w:themeColor="text1"/>
          <w:spacing w:val="-2"/>
          <w:sz w:val="28"/>
          <w:szCs w:val="28"/>
          <w:lang w:val="nl-NL"/>
        </w:rPr>
        <w:t>Công việc chỉ được coi là hoàn thành khi Nhà thầu nhận được biên bản nghiệm thu hoàn thành.</w:t>
      </w:r>
    </w:p>
    <w:p w:rsidR="003044E9" w:rsidRPr="00986AC7" w:rsidRDefault="003044E9" w:rsidP="00524FCC">
      <w:pPr>
        <w:tabs>
          <w:tab w:val="left" w:pos="567"/>
        </w:tabs>
        <w:spacing w:line="312" w:lineRule="auto"/>
        <w:ind w:firstLine="709"/>
        <w:rPr>
          <w:iCs/>
          <w:color w:val="000000" w:themeColor="text1"/>
          <w:spacing w:val="-2"/>
          <w:sz w:val="28"/>
          <w:szCs w:val="28"/>
          <w:lang w:val="nl-NL"/>
        </w:rPr>
      </w:pPr>
      <w:r w:rsidRPr="00986AC7">
        <w:rPr>
          <w:iCs/>
          <w:color w:val="000000" w:themeColor="text1"/>
          <w:spacing w:val="-2"/>
          <w:sz w:val="28"/>
          <w:szCs w:val="28"/>
          <w:lang w:val="nl-NL"/>
        </w:rPr>
        <w:t>Mọi thủ tục nghiệm thu bàn giao được thực hiện theo đúng quy định của Pháp luật. Nhà thầu có quyền đưa vào trong đề xuất tài chính toàn bộ các chi phí cần thiết để đảm bảo cho mình nhận được chứng chỉ hoàn thành công việc.</w:t>
      </w:r>
    </w:p>
    <w:p w:rsidR="003044E9" w:rsidRPr="00986AC7" w:rsidRDefault="003044E9" w:rsidP="00524FCC">
      <w:pPr>
        <w:tabs>
          <w:tab w:val="left" w:pos="567"/>
        </w:tabs>
        <w:spacing w:line="312" w:lineRule="auto"/>
        <w:ind w:firstLine="709"/>
        <w:rPr>
          <w:iCs/>
          <w:color w:val="000000" w:themeColor="text1"/>
          <w:spacing w:val="-2"/>
          <w:sz w:val="28"/>
          <w:szCs w:val="28"/>
          <w:lang w:val="nl-NL"/>
        </w:rPr>
      </w:pPr>
      <w:r w:rsidRPr="00986AC7">
        <w:rPr>
          <w:iCs/>
          <w:color w:val="000000" w:themeColor="text1"/>
          <w:spacing w:val="-2"/>
          <w:sz w:val="28"/>
          <w:szCs w:val="28"/>
          <w:lang w:val="nl-NL"/>
        </w:rPr>
        <w:t>Nhà thầu bằng chi phí của mình phải chuẩn bị và nộp hồ sơ thanh toán theo quy định.</w:t>
      </w:r>
    </w:p>
    <w:p w:rsidR="003044E9" w:rsidRPr="00986AC7" w:rsidRDefault="003044E9" w:rsidP="00524FCC">
      <w:pPr>
        <w:tabs>
          <w:tab w:val="left" w:pos="567"/>
        </w:tabs>
        <w:spacing w:line="312" w:lineRule="auto"/>
        <w:ind w:firstLine="709"/>
        <w:rPr>
          <w:iCs/>
          <w:color w:val="000000" w:themeColor="text1"/>
          <w:spacing w:val="-2"/>
          <w:sz w:val="28"/>
          <w:szCs w:val="28"/>
          <w:lang w:val="nl-NL"/>
        </w:rPr>
      </w:pPr>
      <w:r w:rsidRPr="00986AC7">
        <w:rPr>
          <w:iCs/>
          <w:color w:val="000000" w:themeColor="text1"/>
          <w:spacing w:val="-2"/>
          <w:sz w:val="28"/>
          <w:szCs w:val="28"/>
          <w:lang w:val="nl-NL"/>
        </w:rPr>
        <w:t>Bất cứ một dịch vụ qua kiểm tra mà không phù hợp về chất lượng, về đặc tính kỹ thuật ...theo yêu cầu trong E- HSMT, thì Chủ đầu tư có thể từ chối và nhà thầu sẽ phải thay thế các dịch vụ hoặc tiến hành những sửa đổi cần thiết một cách miễn phí đến khi đáp ứng các yêu cầu về đặc tính kỹ thuật. Mọi rủi ro và chi phí liên quan do nhà thẩu chịu.</w:t>
      </w:r>
    </w:p>
    <w:p w:rsidR="003044E9" w:rsidRPr="00986AC7" w:rsidRDefault="003044E9" w:rsidP="00524FCC">
      <w:pPr>
        <w:tabs>
          <w:tab w:val="left" w:pos="567"/>
        </w:tabs>
        <w:spacing w:line="312" w:lineRule="auto"/>
        <w:ind w:firstLine="709"/>
        <w:rPr>
          <w:iCs/>
          <w:color w:val="000000" w:themeColor="text1"/>
          <w:spacing w:val="-2"/>
          <w:sz w:val="28"/>
          <w:szCs w:val="28"/>
          <w:lang w:val="nl-NL"/>
        </w:rPr>
      </w:pPr>
      <w:r w:rsidRPr="00986AC7">
        <w:rPr>
          <w:iCs/>
          <w:color w:val="000000" w:themeColor="text1"/>
          <w:spacing w:val="-2"/>
          <w:sz w:val="28"/>
          <w:szCs w:val="28"/>
          <w:lang w:val="nl-NL"/>
        </w:rPr>
        <w:lastRenderedPageBreak/>
        <w:t>Trong trường hợp nhà thầu không khắc phục được sự cố, không đáp ứng được tiến độ cung cấp, thời gian và tiến độ thay thế cũng như không đạt chất lượng dịch vụ như yêu cầu thì nhà thầu sẽ bị chấm dứt hợp đồng và bị công bố nhà thầu có hợp đồng chậm tiến độ/không hoàn thành hợp đồng/vi phạm hợp đồng do lỗi nhà thầu.</w:t>
      </w:r>
    </w:p>
    <w:p w:rsidR="00DB2F5D" w:rsidRPr="00986AC7" w:rsidRDefault="00DB2F5D" w:rsidP="00524FCC">
      <w:pPr>
        <w:tabs>
          <w:tab w:val="left" w:pos="567"/>
        </w:tabs>
        <w:spacing w:line="312" w:lineRule="auto"/>
        <w:rPr>
          <w:sz w:val="28"/>
          <w:szCs w:val="28"/>
          <w:lang w:val="nl-NL"/>
        </w:rPr>
      </w:pPr>
    </w:p>
    <w:sectPr w:rsidR="00DB2F5D" w:rsidRPr="00986AC7" w:rsidSect="00F604F9">
      <w:pgSz w:w="11907" w:h="16840" w:code="9"/>
      <w:pgMar w:top="709" w:right="992"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1512" w:rsidRDefault="00CB1512" w:rsidP="00383595">
      <w:r>
        <w:separator/>
      </w:r>
    </w:p>
  </w:endnote>
  <w:endnote w:type="continuationSeparator" w:id="0">
    <w:p w:rsidR="00CB1512" w:rsidRDefault="00CB1512" w:rsidP="00383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1512" w:rsidRDefault="00CB1512" w:rsidP="00383595">
      <w:r>
        <w:separator/>
      </w:r>
    </w:p>
  </w:footnote>
  <w:footnote w:type="continuationSeparator" w:id="0">
    <w:p w:rsidR="00CB1512" w:rsidRDefault="00CB1512" w:rsidP="003835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B0ED3"/>
    <w:multiLevelType w:val="multilevel"/>
    <w:tmpl w:val="2168EF58"/>
    <w:lvl w:ilvl="0">
      <w:start w:val="1"/>
      <w:numFmt w:val="decimal"/>
      <w:lvlText w:val="%1."/>
      <w:lvlJc w:val="left"/>
      <w:pPr>
        <w:ind w:left="1247" w:hanging="360"/>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359" w:hanging="375"/>
      </w:pPr>
      <w:rPr>
        <w:rFonts w:ascii="Times New Roman" w:eastAsia="Times New Roman" w:hAnsi="Times New Roman" w:cs="Times New Roman" w:hint="default"/>
        <w:b/>
        <w:bCs/>
        <w:i/>
        <w:iCs/>
        <w:spacing w:val="0"/>
        <w:w w:val="100"/>
        <w:sz w:val="28"/>
        <w:szCs w:val="28"/>
        <w:lang w:val="vi" w:eastAsia="en-US" w:bidi="ar-SA"/>
      </w:rPr>
    </w:lvl>
    <w:lvl w:ilvl="2">
      <w:numFmt w:val="bullet"/>
      <w:lvlText w:val="•"/>
      <w:lvlJc w:val="left"/>
      <w:pPr>
        <w:ind w:left="2191" w:hanging="375"/>
      </w:pPr>
      <w:rPr>
        <w:rFonts w:hint="default"/>
        <w:lang w:val="vi" w:eastAsia="en-US" w:bidi="ar-SA"/>
      </w:rPr>
    </w:lvl>
    <w:lvl w:ilvl="3">
      <w:numFmt w:val="bullet"/>
      <w:lvlText w:val="•"/>
      <w:lvlJc w:val="left"/>
      <w:pPr>
        <w:ind w:left="3122" w:hanging="375"/>
      </w:pPr>
      <w:rPr>
        <w:rFonts w:hint="default"/>
        <w:lang w:val="vi" w:eastAsia="en-US" w:bidi="ar-SA"/>
      </w:rPr>
    </w:lvl>
    <w:lvl w:ilvl="4">
      <w:numFmt w:val="bullet"/>
      <w:lvlText w:val="•"/>
      <w:lvlJc w:val="left"/>
      <w:pPr>
        <w:ind w:left="4053" w:hanging="375"/>
      </w:pPr>
      <w:rPr>
        <w:rFonts w:hint="default"/>
        <w:lang w:val="vi" w:eastAsia="en-US" w:bidi="ar-SA"/>
      </w:rPr>
    </w:lvl>
    <w:lvl w:ilvl="5">
      <w:numFmt w:val="bullet"/>
      <w:lvlText w:val="•"/>
      <w:lvlJc w:val="left"/>
      <w:pPr>
        <w:ind w:left="4984" w:hanging="375"/>
      </w:pPr>
      <w:rPr>
        <w:rFonts w:hint="default"/>
        <w:lang w:val="vi" w:eastAsia="en-US" w:bidi="ar-SA"/>
      </w:rPr>
    </w:lvl>
    <w:lvl w:ilvl="6">
      <w:numFmt w:val="bullet"/>
      <w:lvlText w:val="•"/>
      <w:lvlJc w:val="left"/>
      <w:pPr>
        <w:ind w:left="5915" w:hanging="375"/>
      </w:pPr>
      <w:rPr>
        <w:rFonts w:hint="default"/>
        <w:lang w:val="vi" w:eastAsia="en-US" w:bidi="ar-SA"/>
      </w:rPr>
    </w:lvl>
    <w:lvl w:ilvl="7">
      <w:numFmt w:val="bullet"/>
      <w:lvlText w:val="•"/>
      <w:lvlJc w:val="left"/>
      <w:pPr>
        <w:ind w:left="6846" w:hanging="375"/>
      </w:pPr>
      <w:rPr>
        <w:rFonts w:hint="default"/>
        <w:lang w:val="vi" w:eastAsia="en-US" w:bidi="ar-SA"/>
      </w:rPr>
    </w:lvl>
    <w:lvl w:ilvl="8">
      <w:numFmt w:val="bullet"/>
      <w:lvlText w:val="•"/>
      <w:lvlJc w:val="left"/>
      <w:pPr>
        <w:ind w:left="7777" w:hanging="375"/>
      </w:pPr>
      <w:rPr>
        <w:rFonts w:hint="default"/>
        <w:lang w:val="vi" w:eastAsia="en-US" w:bidi="ar-SA"/>
      </w:rPr>
    </w:lvl>
  </w:abstractNum>
  <w:abstractNum w:abstractNumId="1" w15:restartNumberingAfterBreak="0">
    <w:nsid w:val="119E123C"/>
    <w:multiLevelType w:val="hybridMultilevel"/>
    <w:tmpl w:val="5A9CA198"/>
    <w:lvl w:ilvl="0" w:tplc="D0A4C950">
      <w:numFmt w:val="bullet"/>
      <w:lvlText w:val="-"/>
      <w:lvlJc w:val="left"/>
      <w:pPr>
        <w:ind w:left="109" w:hanging="214"/>
      </w:pPr>
      <w:rPr>
        <w:rFonts w:ascii="Times New Roman" w:eastAsia="Times New Roman" w:hAnsi="Times New Roman" w:cs="Times New Roman" w:hint="default"/>
        <w:b w:val="0"/>
        <w:bCs w:val="0"/>
        <w:i w:val="0"/>
        <w:iCs w:val="0"/>
        <w:spacing w:val="0"/>
        <w:w w:val="99"/>
        <w:sz w:val="26"/>
        <w:szCs w:val="26"/>
        <w:lang w:val="vi" w:eastAsia="en-US" w:bidi="ar-SA"/>
      </w:rPr>
    </w:lvl>
    <w:lvl w:ilvl="1" w:tplc="9E2449CE">
      <w:numFmt w:val="bullet"/>
      <w:lvlText w:val="•"/>
      <w:lvlJc w:val="left"/>
      <w:pPr>
        <w:ind w:left="431" w:hanging="214"/>
      </w:pPr>
      <w:rPr>
        <w:rFonts w:hint="default"/>
        <w:lang w:val="vi" w:eastAsia="en-US" w:bidi="ar-SA"/>
      </w:rPr>
    </w:lvl>
    <w:lvl w:ilvl="2" w:tplc="EB6C1510">
      <w:numFmt w:val="bullet"/>
      <w:lvlText w:val="•"/>
      <w:lvlJc w:val="left"/>
      <w:pPr>
        <w:ind w:left="762" w:hanging="214"/>
      </w:pPr>
      <w:rPr>
        <w:rFonts w:hint="default"/>
        <w:lang w:val="vi" w:eastAsia="en-US" w:bidi="ar-SA"/>
      </w:rPr>
    </w:lvl>
    <w:lvl w:ilvl="3" w:tplc="8328278A">
      <w:numFmt w:val="bullet"/>
      <w:lvlText w:val="•"/>
      <w:lvlJc w:val="left"/>
      <w:pPr>
        <w:ind w:left="1093" w:hanging="214"/>
      </w:pPr>
      <w:rPr>
        <w:rFonts w:hint="default"/>
        <w:lang w:val="vi" w:eastAsia="en-US" w:bidi="ar-SA"/>
      </w:rPr>
    </w:lvl>
    <w:lvl w:ilvl="4" w:tplc="65444D04">
      <w:numFmt w:val="bullet"/>
      <w:lvlText w:val="•"/>
      <w:lvlJc w:val="left"/>
      <w:pPr>
        <w:ind w:left="1424" w:hanging="214"/>
      </w:pPr>
      <w:rPr>
        <w:rFonts w:hint="default"/>
        <w:lang w:val="vi" w:eastAsia="en-US" w:bidi="ar-SA"/>
      </w:rPr>
    </w:lvl>
    <w:lvl w:ilvl="5" w:tplc="EF52BB58">
      <w:numFmt w:val="bullet"/>
      <w:lvlText w:val="•"/>
      <w:lvlJc w:val="left"/>
      <w:pPr>
        <w:ind w:left="1755" w:hanging="214"/>
      </w:pPr>
      <w:rPr>
        <w:rFonts w:hint="default"/>
        <w:lang w:val="vi" w:eastAsia="en-US" w:bidi="ar-SA"/>
      </w:rPr>
    </w:lvl>
    <w:lvl w:ilvl="6" w:tplc="BE80A8B0">
      <w:numFmt w:val="bullet"/>
      <w:lvlText w:val="•"/>
      <w:lvlJc w:val="left"/>
      <w:pPr>
        <w:ind w:left="2086" w:hanging="214"/>
      </w:pPr>
      <w:rPr>
        <w:rFonts w:hint="default"/>
        <w:lang w:val="vi" w:eastAsia="en-US" w:bidi="ar-SA"/>
      </w:rPr>
    </w:lvl>
    <w:lvl w:ilvl="7" w:tplc="E3CC9A06">
      <w:numFmt w:val="bullet"/>
      <w:lvlText w:val="•"/>
      <w:lvlJc w:val="left"/>
      <w:pPr>
        <w:ind w:left="2417" w:hanging="214"/>
      </w:pPr>
      <w:rPr>
        <w:rFonts w:hint="default"/>
        <w:lang w:val="vi" w:eastAsia="en-US" w:bidi="ar-SA"/>
      </w:rPr>
    </w:lvl>
    <w:lvl w:ilvl="8" w:tplc="53ECDD7A">
      <w:numFmt w:val="bullet"/>
      <w:lvlText w:val="•"/>
      <w:lvlJc w:val="left"/>
      <w:pPr>
        <w:ind w:left="2748" w:hanging="214"/>
      </w:pPr>
      <w:rPr>
        <w:rFonts w:hint="default"/>
        <w:lang w:val="vi" w:eastAsia="en-US" w:bidi="ar-SA"/>
      </w:rPr>
    </w:lvl>
  </w:abstractNum>
  <w:abstractNum w:abstractNumId="2" w15:restartNumberingAfterBreak="0">
    <w:nsid w:val="29304689"/>
    <w:multiLevelType w:val="hybridMultilevel"/>
    <w:tmpl w:val="8A3CBD3E"/>
    <w:lvl w:ilvl="0" w:tplc="793C6A8E">
      <w:numFmt w:val="bullet"/>
      <w:lvlText w:val="-"/>
      <w:lvlJc w:val="left"/>
      <w:pPr>
        <w:ind w:left="109" w:hanging="214"/>
      </w:pPr>
      <w:rPr>
        <w:rFonts w:ascii="Times New Roman" w:eastAsia="Times New Roman" w:hAnsi="Times New Roman" w:cs="Times New Roman" w:hint="default"/>
        <w:b w:val="0"/>
        <w:bCs w:val="0"/>
        <w:i w:val="0"/>
        <w:iCs w:val="0"/>
        <w:spacing w:val="0"/>
        <w:w w:val="99"/>
        <w:sz w:val="26"/>
        <w:szCs w:val="26"/>
        <w:lang w:val="vi" w:eastAsia="en-US" w:bidi="ar-SA"/>
      </w:rPr>
    </w:lvl>
    <w:lvl w:ilvl="1" w:tplc="68AC2372">
      <w:numFmt w:val="bullet"/>
      <w:lvlText w:val="•"/>
      <w:lvlJc w:val="left"/>
      <w:pPr>
        <w:ind w:left="431" w:hanging="214"/>
      </w:pPr>
      <w:rPr>
        <w:rFonts w:hint="default"/>
        <w:lang w:val="vi" w:eastAsia="en-US" w:bidi="ar-SA"/>
      </w:rPr>
    </w:lvl>
    <w:lvl w:ilvl="2" w:tplc="236A0FDE">
      <w:numFmt w:val="bullet"/>
      <w:lvlText w:val="•"/>
      <w:lvlJc w:val="left"/>
      <w:pPr>
        <w:ind w:left="762" w:hanging="214"/>
      </w:pPr>
      <w:rPr>
        <w:rFonts w:hint="default"/>
        <w:lang w:val="vi" w:eastAsia="en-US" w:bidi="ar-SA"/>
      </w:rPr>
    </w:lvl>
    <w:lvl w:ilvl="3" w:tplc="1DC6B584">
      <w:numFmt w:val="bullet"/>
      <w:lvlText w:val="•"/>
      <w:lvlJc w:val="left"/>
      <w:pPr>
        <w:ind w:left="1093" w:hanging="214"/>
      </w:pPr>
      <w:rPr>
        <w:rFonts w:hint="default"/>
        <w:lang w:val="vi" w:eastAsia="en-US" w:bidi="ar-SA"/>
      </w:rPr>
    </w:lvl>
    <w:lvl w:ilvl="4" w:tplc="3B42BD32">
      <w:numFmt w:val="bullet"/>
      <w:lvlText w:val="•"/>
      <w:lvlJc w:val="left"/>
      <w:pPr>
        <w:ind w:left="1424" w:hanging="214"/>
      </w:pPr>
      <w:rPr>
        <w:rFonts w:hint="default"/>
        <w:lang w:val="vi" w:eastAsia="en-US" w:bidi="ar-SA"/>
      </w:rPr>
    </w:lvl>
    <w:lvl w:ilvl="5" w:tplc="DF0C91BC">
      <w:numFmt w:val="bullet"/>
      <w:lvlText w:val="•"/>
      <w:lvlJc w:val="left"/>
      <w:pPr>
        <w:ind w:left="1755" w:hanging="214"/>
      </w:pPr>
      <w:rPr>
        <w:rFonts w:hint="default"/>
        <w:lang w:val="vi" w:eastAsia="en-US" w:bidi="ar-SA"/>
      </w:rPr>
    </w:lvl>
    <w:lvl w:ilvl="6" w:tplc="63A4E4E4">
      <w:numFmt w:val="bullet"/>
      <w:lvlText w:val="•"/>
      <w:lvlJc w:val="left"/>
      <w:pPr>
        <w:ind w:left="2086" w:hanging="214"/>
      </w:pPr>
      <w:rPr>
        <w:rFonts w:hint="default"/>
        <w:lang w:val="vi" w:eastAsia="en-US" w:bidi="ar-SA"/>
      </w:rPr>
    </w:lvl>
    <w:lvl w:ilvl="7" w:tplc="C5F86340">
      <w:numFmt w:val="bullet"/>
      <w:lvlText w:val="•"/>
      <w:lvlJc w:val="left"/>
      <w:pPr>
        <w:ind w:left="2417" w:hanging="214"/>
      </w:pPr>
      <w:rPr>
        <w:rFonts w:hint="default"/>
        <w:lang w:val="vi" w:eastAsia="en-US" w:bidi="ar-SA"/>
      </w:rPr>
    </w:lvl>
    <w:lvl w:ilvl="8" w:tplc="1FFA15FA">
      <w:numFmt w:val="bullet"/>
      <w:lvlText w:val="•"/>
      <w:lvlJc w:val="left"/>
      <w:pPr>
        <w:ind w:left="2748" w:hanging="214"/>
      </w:pPr>
      <w:rPr>
        <w:rFonts w:hint="default"/>
        <w:lang w:val="vi" w:eastAsia="en-US" w:bidi="ar-SA"/>
      </w:rPr>
    </w:lvl>
  </w:abstractNum>
  <w:abstractNum w:abstractNumId="3" w15:restartNumberingAfterBreak="0">
    <w:nsid w:val="2BD71064"/>
    <w:multiLevelType w:val="hybridMultilevel"/>
    <w:tmpl w:val="04C40E9C"/>
    <w:lvl w:ilvl="0" w:tplc="E18AF59E">
      <w:numFmt w:val="bullet"/>
      <w:lvlText w:val="-"/>
      <w:lvlJc w:val="left"/>
      <w:pPr>
        <w:ind w:left="25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F2E3674">
      <w:numFmt w:val="bullet"/>
      <w:lvlText w:val="•"/>
      <w:lvlJc w:val="left"/>
      <w:pPr>
        <w:ind w:left="567" w:hanging="152"/>
      </w:pPr>
      <w:rPr>
        <w:rFonts w:hint="default"/>
        <w:lang w:val="vi" w:eastAsia="en-US" w:bidi="ar-SA"/>
      </w:rPr>
    </w:lvl>
    <w:lvl w:ilvl="2" w:tplc="6CCEBDD2">
      <w:numFmt w:val="bullet"/>
      <w:lvlText w:val="•"/>
      <w:lvlJc w:val="left"/>
      <w:pPr>
        <w:ind w:left="875" w:hanging="152"/>
      </w:pPr>
      <w:rPr>
        <w:rFonts w:hint="default"/>
        <w:lang w:val="vi" w:eastAsia="en-US" w:bidi="ar-SA"/>
      </w:rPr>
    </w:lvl>
    <w:lvl w:ilvl="3" w:tplc="9F4813B8">
      <w:numFmt w:val="bullet"/>
      <w:lvlText w:val="•"/>
      <w:lvlJc w:val="left"/>
      <w:pPr>
        <w:ind w:left="1182" w:hanging="152"/>
      </w:pPr>
      <w:rPr>
        <w:rFonts w:hint="default"/>
        <w:lang w:val="vi" w:eastAsia="en-US" w:bidi="ar-SA"/>
      </w:rPr>
    </w:lvl>
    <w:lvl w:ilvl="4" w:tplc="01F20FF8">
      <w:numFmt w:val="bullet"/>
      <w:lvlText w:val="•"/>
      <w:lvlJc w:val="left"/>
      <w:pPr>
        <w:ind w:left="1490" w:hanging="152"/>
      </w:pPr>
      <w:rPr>
        <w:rFonts w:hint="default"/>
        <w:lang w:val="vi" w:eastAsia="en-US" w:bidi="ar-SA"/>
      </w:rPr>
    </w:lvl>
    <w:lvl w:ilvl="5" w:tplc="18FE1462">
      <w:numFmt w:val="bullet"/>
      <w:lvlText w:val="•"/>
      <w:lvlJc w:val="left"/>
      <w:pPr>
        <w:ind w:left="1798" w:hanging="152"/>
      </w:pPr>
      <w:rPr>
        <w:rFonts w:hint="default"/>
        <w:lang w:val="vi" w:eastAsia="en-US" w:bidi="ar-SA"/>
      </w:rPr>
    </w:lvl>
    <w:lvl w:ilvl="6" w:tplc="4FB89DCC">
      <w:numFmt w:val="bullet"/>
      <w:lvlText w:val="•"/>
      <w:lvlJc w:val="left"/>
      <w:pPr>
        <w:ind w:left="2105" w:hanging="152"/>
      </w:pPr>
      <w:rPr>
        <w:rFonts w:hint="default"/>
        <w:lang w:val="vi" w:eastAsia="en-US" w:bidi="ar-SA"/>
      </w:rPr>
    </w:lvl>
    <w:lvl w:ilvl="7" w:tplc="38708600">
      <w:numFmt w:val="bullet"/>
      <w:lvlText w:val="•"/>
      <w:lvlJc w:val="left"/>
      <w:pPr>
        <w:ind w:left="2413" w:hanging="152"/>
      </w:pPr>
      <w:rPr>
        <w:rFonts w:hint="default"/>
        <w:lang w:val="vi" w:eastAsia="en-US" w:bidi="ar-SA"/>
      </w:rPr>
    </w:lvl>
    <w:lvl w:ilvl="8" w:tplc="506CB76A">
      <w:numFmt w:val="bullet"/>
      <w:lvlText w:val="•"/>
      <w:lvlJc w:val="left"/>
      <w:pPr>
        <w:ind w:left="2720" w:hanging="152"/>
      </w:pPr>
      <w:rPr>
        <w:rFonts w:hint="default"/>
        <w:lang w:val="vi" w:eastAsia="en-US" w:bidi="ar-SA"/>
      </w:rPr>
    </w:lvl>
  </w:abstractNum>
  <w:abstractNum w:abstractNumId="4" w15:restartNumberingAfterBreak="0">
    <w:nsid w:val="403A252A"/>
    <w:multiLevelType w:val="multilevel"/>
    <w:tmpl w:val="BE2AFDCA"/>
    <w:lvl w:ilvl="0">
      <w:start w:val="1"/>
      <w:numFmt w:val="decimal"/>
      <w:lvlText w:val="%1"/>
      <w:lvlJc w:val="left"/>
      <w:pPr>
        <w:ind w:left="1365" w:hanging="492"/>
      </w:pPr>
      <w:rPr>
        <w:rFonts w:hint="default"/>
        <w:lang w:val="vi" w:eastAsia="en-US" w:bidi="ar-SA"/>
      </w:rPr>
    </w:lvl>
    <w:lvl w:ilvl="1">
      <w:start w:val="2"/>
      <w:numFmt w:val="decimal"/>
      <w:lvlText w:val="%1.%2."/>
      <w:lvlJc w:val="left"/>
      <w:pPr>
        <w:ind w:left="1365" w:hanging="492"/>
      </w:pPr>
      <w:rPr>
        <w:rFonts w:ascii="Times New Roman" w:eastAsia="Times New Roman" w:hAnsi="Times New Roman" w:cs="Times New Roman" w:hint="default"/>
        <w:b/>
        <w:bCs/>
        <w:i/>
        <w:iCs/>
        <w:spacing w:val="-1"/>
        <w:w w:val="100"/>
        <w:sz w:val="28"/>
        <w:szCs w:val="28"/>
        <w:lang w:val="vi" w:eastAsia="en-US" w:bidi="ar-SA"/>
      </w:rPr>
    </w:lvl>
    <w:lvl w:ilvl="2">
      <w:numFmt w:val="bullet"/>
      <w:lvlText w:val="•"/>
      <w:lvlJc w:val="left"/>
      <w:pPr>
        <w:ind w:left="3015" w:hanging="492"/>
      </w:pPr>
      <w:rPr>
        <w:rFonts w:hint="default"/>
        <w:lang w:val="vi" w:eastAsia="en-US" w:bidi="ar-SA"/>
      </w:rPr>
    </w:lvl>
    <w:lvl w:ilvl="3">
      <w:numFmt w:val="bullet"/>
      <w:lvlText w:val="•"/>
      <w:lvlJc w:val="left"/>
      <w:pPr>
        <w:ind w:left="3843" w:hanging="492"/>
      </w:pPr>
      <w:rPr>
        <w:rFonts w:hint="default"/>
        <w:lang w:val="vi" w:eastAsia="en-US" w:bidi="ar-SA"/>
      </w:rPr>
    </w:lvl>
    <w:lvl w:ilvl="4">
      <w:numFmt w:val="bullet"/>
      <w:lvlText w:val="•"/>
      <w:lvlJc w:val="left"/>
      <w:pPr>
        <w:ind w:left="4671" w:hanging="492"/>
      </w:pPr>
      <w:rPr>
        <w:rFonts w:hint="default"/>
        <w:lang w:val="vi" w:eastAsia="en-US" w:bidi="ar-SA"/>
      </w:rPr>
    </w:lvl>
    <w:lvl w:ilvl="5">
      <w:numFmt w:val="bullet"/>
      <w:lvlText w:val="•"/>
      <w:lvlJc w:val="left"/>
      <w:pPr>
        <w:ind w:left="5499" w:hanging="492"/>
      </w:pPr>
      <w:rPr>
        <w:rFonts w:hint="default"/>
        <w:lang w:val="vi" w:eastAsia="en-US" w:bidi="ar-SA"/>
      </w:rPr>
    </w:lvl>
    <w:lvl w:ilvl="6">
      <w:numFmt w:val="bullet"/>
      <w:lvlText w:val="•"/>
      <w:lvlJc w:val="left"/>
      <w:pPr>
        <w:ind w:left="6327" w:hanging="492"/>
      </w:pPr>
      <w:rPr>
        <w:rFonts w:hint="default"/>
        <w:lang w:val="vi" w:eastAsia="en-US" w:bidi="ar-SA"/>
      </w:rPr>
    </w:lvl>
    <w:lvl w:ilvl="7">
      <w:numFmt w:val="bullet"/>
      <w:lvlText w:val="•"/>
      <w:lvlJc w:val="left"/>
      <w:pPr>
        <w:ind w:left="7155" w:hanging="492"/>
      </w:pPr>
      <w:rPr>
        <w:rFonts w:hint="default"/>
        <w:lang w:val="vi" w:eastAsia="en-US" w:bidi="ar-SA"/>
      </w:rPr>
    </w:lvl>
    <w:lvl w:ilvl="8">
      <w:numFmt w:val="bullet"/>
      <w:lvlText w:val="•"/>
      <w:lvlJc w:val="left"/>
      <w:pPr>
        <w:ind w:left="7983" w:hanging="492"/>
      </w:pPr>
      <w:rPr>
        <w:rFonts w:hint="default"/>
        <w:lang w:val="vi" w:eastAsia="en-US" w:bidi="ar-SA"/>
      </w:rPr>
    </w:lvl>
  </w:abstractNum>
  <w:abstractNum w:abstractNumId="5" w15:restartNumberingAfterBreak="0">
    <w:nsid w:val="434B5F75"/>
    <w:multiLevelType w:val="hybridMultilevel"/>
    <w:tmpl w:val="D1DEB104"/>
    <w:lvl w:ilvl="0" w:tplc="8622345C">
      <w:start w:val="1"/>
      <w:numFmt w:val="upperRoman"/>
      <w:lvlText w:val="%1."/>
      <w:lvlJc w:val="left"/>
      <w:pPr>
        <w:ind w:left="167" w:hanging="286"/>
      </w:pPr>
      <w:rPr>
        <w:rFonts w:ascii="Times New Roman" w:eastAsia="Times New Roman" w:hAnsi="Times New Roman" w:cs="Times New Roman" w:hint="default"/>
        <w:b/>
        <w:bCs/>
        <w:i w:val="0"/>
        <w:iCs w:val="0"/>
        <w:spacing w:val="-2"/>
        <w:w w:val="100"/>
        <w:sz w:val="28"/>
        <w:szCs w:val="28"/>
        <w:lang w:val="vi" w:eastAsia="en-US" w:bidi="ar-SA"/>
      </w:rPr>
    </w:lvl>
    <w:lvl w:ilvl="1" w:tplc="F70AE9A8">
      <w:start w:val="1"/>
      <w:numFmt w:val="decimal"/>
      <w:lvlText w:val="%2."/>
      <w:lvlJc w:val="left"/>
      <w:pPr>
        <w:ind w:left="842" w:hanging="274"/>
      </w:pPr>
      <w:rPr>
        <w:rFonts w:ascii="Times New Roman" w:eastAsia="Times New Roman" w:hAnsi="Times New Roman" w:cs="Times New Roman" w:hint="default"/>
        <w:b/>
        <w:bCs/>
        <w:i w:val="0"/>
        <w:iCs w:val="0"/>
        <w:spacing w:val="-2"/>
        <w:w w:val="100"/>
        <w:sz w:val="28"/>
        <w:szCs w:val="28"/>
        <w:lang w:val="vi" w:eastAsia="en-US" w:bidi="ar-SA"/>
      </w:rPr>
    </w:lvl>
    <w:lvl w:ilvl="2" w:tplc="5D005544">
      <w:numFmt w:val="bullet"/>
      <w:lvlText w:val="-"/>
      <w:lvlJc w:val="left"/>
      <w:pPr>
        <w:ind w:left="1060" w:hanging="173"/>
      </w:pPr>
      <w:rPr>
        <w:rFonts w:ascii="Times New Roman" w:eastAsia="Times New Roman" w:hAnsi="Times New Roman" w:cs="Times New Roman" w:hint="default"/>
        <w:spacing w:val="0"/>
        <w:w w:val="100"/>
        <w:lang w:val="vi" w:eastAsia="en-US" w:bidi="ar-SA"/>
      </w:rPr>
    </w:lvl>
    <w:lvl w:ilvl="3" w:tplc="7C8EF6E8">
      <w:numFmt w:val="bullet"/>
      <w:lvlText w:val="•"/>
      <w:lvlJc w:val="left"/>
      <w:pPr>
        <w:ind w:left="1180" w:hanging="173"/>
      </w:pPr>
      <w:rPr>
        <w:rFonts w:hint="default"/>
        <w:lang w:val="vi" w:eastAsia="en-US" w:bidi="ar-SA"/>
      </w:rPr>
    </w:lvl>
    <w:lvl w:ilvl="4" w:tplc="E71A8BDA">
      <w:numFmt w:val="bullet"/>
      <w:lvlText w:val="•"/>
      <w:lvlJc w:val="left"/>
      <w:pPr>
        <w:ind w:left="2388" w:hanging="173"/>
      </w:pPr>
      <w:rPr>
        <w:rFonts w:hint="default"/>
        <w:lang w:val="vi" w:eastAsia="en-US" w:bidi="ar-SA"/>
      </w:rPr>
    </w:lvl>
    <w:lvl w:ilvl="5" w:tplc="D3E0B012">
      <w:numFmt w:val="bullet"/>
      <w:lvlText w:val="•"/>
      <w:lvlJc w:val="left"/>
      <w:pPr>
        <w:ind w:left="3596" w:hanging="173"/>
      </w:pPr>
      <w:rPr>
        <w:rFonts w:hint="default"/>
        <w:lang w:val="vi" w:eastAsia="en-US" w:bidi="ar-SA"/>
      </w:rPr>
    </w:lvl>
    <w:lvl w:ilvl="6" w:tplc="1324A5DC">
      <w:numFmt w:val="bullet"/>
      <w:lvlText w:val="•"/>
      <w:lvlJc w:val="left"/>
      <w:pPr>
        <w:ind w:left="4805" w:hanging="173"/>
      </w:pPr>
      <w:rPr>
        <w:rFonts w:hint="default"/>
        <w:lang w:val="vi" w:eastAsia="en-US" w:bidi="ar-SA"/>
      </w:rPr>
    </w:lvl>
    <w:lvl w:ilvl="7" w:tplc="834ED2B0">
      <w:numFmt w:val="bullet"/>
      <w:lvlText w:val="•"/>
      <w:lvlJc w:val="left"/>
      <w:pPr>
        <w:ind w:left="6013" w:hanging="173"/>
      </w:pPr>
      <w:rPr>
        <w:rFonts w:hint="default"/>
        <w:lang w:val="vi" w:eastAsia="en-US" w:bidi="ar-SA"/>
      </w:rPr>
    </w:lvl>
    <w:lvl w:ilvl="8" w:tplc="453EB054">
      <w:numFmt w:val="bullet"/>
      <w:lvlText w:val="•"/>
      <w:lvlJc w:val="left"/>
      <w:pPr>
        <w:ind w:left="7222" w:hanging="173"/>
      </w:pPr>
      <w:rPr>
        <w:rFonts w:hint="default"/>
        <w:lang w:val="vi" w:eastAsia="en-US" w:bidi="ar-SA"/>
      </w:rPr>
    </w:lvl>
  </w:abstractNum>
  <w:abstractNum w:abstractNumId="6" w15:restartNumberingAfterBreak="0">
    <w:nsid w:val="47F94E14"/>
    <w:multiLevelType w:val="hybridMultilevel"/>
    <w:tmpl w:val="2F80ABFC"/>
    <w:lvl w:ilvl="0" w:tplc="9634DE1A">
      <w:numFmt w:val="bullet"/>
      <w:lvlText w:val="-"/>
      <w:lvlJc w:val="left"/>
      <w:pPr>
        <w:ind w:left="25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04DE2E88">
      <w:numFmt w:val="bullet"/>
      <w:lvlText w:val="•"/>
      <w:lvlJc w:val="left"/>
      <w:pPr>
        <w:ind w:left="567" w:hanging="152"/>
      </w:pPr>
      <w:rPr>
        <w:rFonts w:hint="default"/>
        <w:lang w:val="vi" w:eastAsia="en-US" w:bidi="ar-SA"/>
      </w:rPr>
    </w:lvl>
    <w:lvl w:ilvl="2" w:tplc="92B26230">
      <w:numFmt w:val="bullet"/>
      <w:lvlText w:val="•"/>
      <w:lvlJc w:val="left"/>
      <w:pPr>
        <w:ind w:left="875" w:hanging="152"/>
      </w:pPr>
      <w:rPr>
        <w:rFonts w:hint="default"/>
        <w:lang w:val="vi" w:eastAsia="en-US" w:bidi="ar-SA"/>
      </w:rPr>
    </w:lvl>
    <w:lvl w:ilvl="3" w:tplc="3CBE9D5E">
      <w:numFmt w:val="bullet"/>
      <w:lvlText w:val="•"/>
      <w:lvlJc w:val="left"/>
      <w:pPr>
        <w:ind w:left="1182" w:hanging="152"/>
      </w:pPr>
      <w:rPr>
        <w:rFonts w:hint="default"/>
        <w:lang w:val="vi" w:eastAsia="en-US" w:bidi="ar-SA"/>
      </w:rPr>
    </w:lvl>
    <w:lvl w:ilvl="4" w:tplc="B524AC36">
      <w:numFmt w:val="bullet"/>
      <w:lvlText w:val="•"/>
      <w:lvlJc w:val="left"/>
      <w:pPr>
        <w:ind w:left="1490" w:hanging="152"/>
      </w:pPr>
      <w:rPr>
        <w:rFonts w:hint="default"/>
        <w:lang w:val="vi" w:eastAsia="en-US" w:bidi="ar-SA"/>
      </w:rPr>
    </w:lvl>
    <w:lvl w:ilvl="5" w:tplc="FF1A4044">
      <w:numFmt w:val="bullet"/>
      <w:lvlText w:val="•"/>
      <w:lvlJc w:val="left"/>
      <w:pPr>
        <w:ind w:left="1798" w:hanging="152"/>
      </w:pPr>
      <w:rPr>
        <w:rFonts w:hint="default"/>
        <w:lang w:val="vi" w:eastAsia="en-US" w:bidi="ar-SA"/>
      </w:rPr>
    </w:lvl>
    <w:lvl w:ilvl="6" w:tplc="CAC21DE8">
      <w:numFmt w:val="bullet"/>
      <w:lvlText w:val="•"/>
      <w:lvlJc w:val="left"/>
      <w:pPr>
        <w:ind w:left="2105" w:hanging="152"/>
      </w:pPr>
      <w:rPr>
        <w:rFonts w:hint="default"/>
        <w:lang w:val="vi" w:eastAsia="en-US" w:bidi="ar-SA"/>
      </w:rPr>
    </w:lvl>
    <w:lvl w:ilvl="7" w:tplc="CF2C6BB8">
      <w:numFmt w:val="bullet"/>
      <w:lvlText w:val="•"/>
      <w:lvlJc w:val="left"/>
      <w:pPr>
        <w:ind w:left="2413" w:hanging="152"/>
      </w:pPr>
      <w:rPr>
        <w:rFonts w:hint="default"/>
        <w:lang w:val="vi" w:eastAsia="en-US" w:bidi="ar-SA"/>
      </w:rPr>
    </w:lvl>
    <w:lvl w:ilvl="8" w:tplc="FB10183E">
      <w:numFmt w:val="bullet"/>
      <w:lvlText w:val="•"/>
      <w:lvlJc w:val="left"/>
      <w:pPr>
        <w:ind w:left="2720" w:hanging="152"/>
      </w:pPr>
      <w:rPr>
        <w:rFonts w:hint="default"/>
        <w:lang w:val="vi" w:eastAsia="en-US" w:bidi="ar-SA"/>
      </w:rPr>
    </w:lvl>
  </w:abstractNum>
  <w:abstractNum w:abstractNumId="7" w15:restartNumberingAfterBreak="0">
    <w:nsid w:val="69827ABF"/>
    <w:multiLevelType w:val="multilevel"/>
    <w:tmpl w:val="2168EF58"/>
    <w:lvl w:ilvl="0">
      <w:start w:val="1"/>
      <w:numFmt w:val="decimal"/>
      <w:lvlText w:val="%1."/>
      <w:lvlJc w:val="left"/>
      <w:pPr>
        <w:ind w:left="1247" w:hanging="360"/>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359" w:hanging="375"/>
      </w:pPr>
      <w:rPr>
        <w:rFonts w:ascii="Times New Roman" w:eastAsia="Times New Roman" w:hAnsi="Times New Roman" w:cs="Times New Roman" w:hint="default"/>
        <w:b/>
        <w:bCs/>
        <w:i/>
        <w:iCs/>
        <w:spacing w:val="0"/>
        <w:w w:val="100"/>
        <w:sz w:val="28"/>
        <w:szCs w:val="28"/>
        <w:lang w:val="vi" w:eastAsia="en-US" w:bidi="ar-SA"/>
      </w:rPr>
    </w:lvl>
    <w:lvl w:ilvl="2">
      <w:numFmt w:val="bullet"/>
      <w:lvlText w:val="•"/>
      <w:lvlJc w:val="left"/>
      <w:pPr>
        <w:ind w:left="2191" w:hanging="375"/>
      </w:pPr>
      <w:rPr>
        <w:rFonts w:hint="default"/>
        <w:lang w:val="vi" w:eastAsia="en-US" w:bidi="ar-SA"/>
      </w:rPr>
    </w:lvl>
    <w:lvl w:ilvl="3">
      <w:numFmt w:val="bullet"/>
      <w:lvlText w:val="•"/>
      <w:lvlJc w:val="left"/>
      <w:pPr>
        <w:ind w:left="3122" w:hanging="375"/>
      </w:pPr>
      <w:rPr>
        <w:rFonts w:hint="default"/>
        <w:lang w:val="vi" w:eastAsia="en-US" w:bidi="ar-SA"/>
      </w:rPr>
    </w:lvl>
    <w:lvl w:ilvl="4">
      <w:numFmt w:val="bullet"/>
      <w:lvlText w:val="•"/>
      <w:lvlJc w:val="left"/>
      <w:pPr>
        <w:ind w:left="4053" w:hanging="375"/>
      </w:pPr>
      <w:rPr>
        <w:rFonts w:hint="default"/>
        <w:lang w:val="vi" w:eastAsia="en-US" w:bidi="ar-SA"/>
      </w:rPr>
    </w:lvl>
    <w:lvl w:ilvl="5">
      <w:numFmt w:val="bullet"/>
      <w:lvlText w:val="•"/>
      <w:lvlJc w:val="left"/>
      <w:pPr>
        <w:ind w:left="4984" w:hanging="375"/>
      </w:pPr>
      <w:rPr>
        <w:rFonts w:hint="default"/>
        <w:lang w:val="vi" w:eastAsia="en-US" w:bidi="ar-SA"/>
      </w:rPr>
    </w:lvl>
    <w:lvl w:ilvl="6">
      <w:numFmt w:val="bullet"/>
      <w:lvlText w:val="•"/>
      <w:lvlJc w:val="left"/>
      <w:pPr>
        <w:ind w:left="5915" w:hanging="375"/>
      </w:pPr>
      <w:rPr>
        <w:rFonts w:hint="default"/>
        <w:lang w:val="vi" w:eastAsia="en-US" w:bidi="ar-SA"/>
      </w:rPr>
    </w:lvl>
    <w:lvl w:ilvl="7">
      <w:numFmt w:val="bullet"/>
      <w:lvlText w:val="•"/>
      <w:lvlJc w:val="left"/>
      <w:pPr>
        <w:ind w:left="6846" w:hanging="375"/>
      </w:pPr>
      <w:rPr>
        <w:rFonts w:hint="default"/>
        <w:lang w:val="vi" w:eastAsia="en-US" w:bidi="ar-SA"/>
      </w:rPr>
    </w:lvl>
    <w:lvl w:ilvl="8">
      <w:numFmt w:val="bullet"/>
      <w:lvlText w:val="•"/>
      <w:lvlJc w:val="left"/>
      <w:pPr>
        <w:ind w:left="7777" w:hanging="375"/>
      </w:pPr>
      <w:rPr>
        <w:rFonts w:hint="default"/>
        <w:lang w:val="vi" w:eastAsia="en-US" w:bidi="ar-SA"/>
      </w:rPr>
    </w:lvl>
  </w:abstractNum>
  <w:abstractNum w:abstractNumId="8" w15:restartNumberingAfterBreak="0">
    <w:nsid w:val="77E14EDC"/>
    <w:multiLevelType w:val="hybridMultilevel"/>
    <w:tmpl w:val="373ECE68"/>
    <w:lvl w:ilvl="0" w:tplc="EE3C134C">
      <w:numFmt w:val="bullet"/>
      <w:lvlText w:val="-"/>
      <w:lvlJc w:val="left"/>
      <w:pPr>
        <w:ind w:left="25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9AC2AD92">
      <w:numFmt w:val="bullet"/>
      <w:lvlText w:val="•"/>
      <w:lvlJc w:val="left"/>
      <w:pPr>
        <w:ind w:left="567" w:hanging="152"/>
      </w:pPr>
      <w:rPr>
        <w:rFonts w:hint="default"/>
        <w:lang w:val="vi" w:eastAsia="en-US" w:bidi="ar-SA"/>
      </w:rPr>
    </w:lvl>
    <w:lvl w:ilvl="2" w:tplc="67A217E2">
      <w:numFmt w:val="bullet"/>
      <w:lvlText w:val="•"/>
      <w:lvlJc w:val="left"/>
      <w:pPr>
        <w:ind w:left="875" w:hanging="152"/>
      </w:pPr>
      <w:rPr>
        <w:rFonts w:hint="default"/>
        <w:lang w:val="vi" w:eastAsia="en-US" w:bidi="ar-SA"/>
      </w:rPr>
    </w:lvl>
    <w:lvl w:ilvl="3" w:tplc="7D7EB56E">
      <w:numFmt w:val="bullet"/>
      <w:lvlText w:val="•"/>
      <w:lvlJc w:val="left"/>
      <w:pPr>
        <w:ind w:left="1182" w:hanging="152"/>
      </w:pPr>
      <w:rPr>
        <w:rFonts w:hint="default"/>
        <w:lang w:val="vi" w:eastAsia="en-US" w:bidi="ar-SA"/>
      </w:rPr>
    </w:lvl>
    <w:lvl w:ilvl="4" w:tplc="C64E286C">
      <w:numFmt w:val="bullet"/>
      <w:lvlText w:val="•"/>
      <w:lvlJc w:val="left"/>
      <w:pPr>
        <w:ind w:left="1490" w:hanging="152"/>
      </w:pPr>
      <w:rPr>
        <w:rFonts w:hint="default"/>
        <w:lang w:val="vi" w:eastAsia="en-US" w:bidi="ar-SA"/>
      </w:rPr>
    </w:lvl>
    <w:lvl w:ilvl="5" w:tplc="1332A992">
      <w:numFmt w:val="bullet"/>
      <w:lvlText w:val="•"/>
      <w:lvlJc w:val="left"/>
      <w:pPr>
        <w:ind w:left="1798" w:hanging="152"/>
      </w:pPr>
      <w:rPr>
        <w:rFonts w:hint="default"/>
        <w:lang w:val="vi" w:eastAsia="en-US" w:bidi="ar-SA"/>
      </w:rPr>
    </w:lvl>
    <w:lvl w:ilvl="6" w:tplc="D1E24ECE">
      <w:numFmt w:val="bullet"/>
      <w:lvlText w:val="•"/>
      <w:lvlJc w:val="left"/>
      <w:pPr>
        <w:ind w:left="2105" w:hanging="152"/>
      </w:pPr>
      <w:rPr>
        <w:rFonts w:hint="default"/>
        <w:lang w:val="vi" w:eastAsia="en-US" w:bidi="ar-SA"/>
      </w:rPr>
    </w:lvl>
    <w:lvl w:ilvl="7" w:tplc="A9BADBA0">
      <w:numFmt w:val="bullet"/>
      <w:lvlText w:val="•"/>
      <w:lvlJc w:val="left"/>
      <w:pPr>
        <w:ind w:left="2413" w:hanging="152"/>
      </w:pPr>
      <w:rPr>
        <w:rFonts w:hint="default"/>
        <w:lang w:val="vi" w:eastAsia="en-US" w:bidi="ar-SA"/>
      </w:rPr>
    </w:lvl>
    <w:lvl w:ilvl="8" w:tplc="1430BCC6">
      <w:numFmt w:val="bullet"/>
      <w:lvlText w:val="•"/>
      <w:lvlJc w:val="left"/>
      <w:pPr>
        <w:ind w:left="2720" w:hanging="152"/>
      </w:pPr>
      <w:rPr>
        <w:rFonts w:hint="default"/>
        <w:lang w:val="vi" w:eastAsia="en-US" w:bidi="ar-SA"/>
      </w:rPr>
    </w:lvl>
  </w:abstractNum>
  <w:num w:numId="1">
    <w:abstractNumId w:val="5"/>
  </w:num>
  <w:num w:numId="2">
    <w:abstractNumId w:val="3"/>
  </w:num>
  <w:num w:numId="3">
    <w:abstractNumId w:val="8"/>
  </w:num>
  <w:num w:numId="4">
    <w:abstractNumId w:val="6"/>
  </w:num>
  <w:num w:numId="5">
    <w:abstractNumId w:val="1"/>
  </w:num>
  <w:num w:numId="6">
    <w:abstractNumId w:val="2"/>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44E9"/>
    <w:rsid w:val="00005F4A"/>
    <w:rsid w:val="00012BC3"/>
    <w:rsid w:val="000147E5"/>
    <w:rsid w:val="00024340"/>
    <w:rsid w:val="00046540"/>
    <w:rsid w:val="00053C9C"/>
    <w:rsid w:val="000758E3"/>
    <w:rsid w:val="00075967"/>
    <w:rsid w:val="00081DFB"/>
    <w:rsid w:val="00083EEF"/>
    <w:rsid w:val="00096A24"/>
    <w:rsid w:val="000A0D76"/>
    <w:rsid w:val="000B1B3F"/>
    <w:rsid w:val="000B3071"/>
    <w:rsid w:val="000C0969"/>
    <w:rsid w:val="000D0901"/>
    <w:rsid w:val="000E1E31"/>
    <w:rsid w:val="000F3A2C"/>
    <w:rsid w:val="00110C31"/>
    <w:rsid w:val="00112C3B"/>
    <w:rsid w:val="00131F8E"/>
    <w:rsid w:val="00146D01"/>
    <w:rsid w:val="00161CA3"/>
    <w:rsid w:val="001628A2"/>
    <w:rsid w:val="00165D9C"/>
    <w:rsid w:val="0018041A"/>
    <w:rsid w:val="0019515F"/>
    <w:rsid w:val="001A6456"/>
    <w:rsid w:val="001D1EC7"/>
    <w:rsid w:val="001E1B2E"/>
    <w:rsid w:val="001E4BF4"/>
    <w:rsid w:val="001E6F91"/>
    <w:rsid w:val="002158FC"/>
    <w:rsid w:val="00270AED"/>
    <w:rsid w:val="00273187"/>
    <w:rsid w:val="002934E8"/>
    <w:rsid w:val="002B7703"/>
    <w:rsid w:val="002E20FD"/>
    <w:rsid w:val="002E43D9"/>
    <w:rsid w:val="002E6DCB"/>
    <w:rsid w:val="002F0239"/>
    <w:rsid w:val="002F37CD"/>
    <w:rsid w:val="002F7789"/>
    <w:rsid w:val="0030049B"/>
    <w:rsid w:val="003044E9"/>
    <w:rsid w:val="00383595"/>
    <w:rsid w:val="00396CEE"/>
    <w:rsid w:val="00396E27"/>
    <w:rsid w:val="003F3E64"/>
    <w:rsid w:val="00421AF3"/>
    <w:rsid w:val="00441C7F"/>
    <w:rsid w:val="00442FF1"/>
    <w:rsid w:val="00462BD3"/>
    <w:rsid w:val="00490E41"/>
    <w:rsid w:val="004F0495"/>
    <w:rsid w:val="005013DD"/>
    <w:rsid w:val="00510190"/>
    <w:rsid w:val="005146DD"/>
    <w:rsid w:val="00517AE9"/>
    <w:rsid w:val="00524FCC"/>
    <w:rsid w:val="00555BA2"/>
    <w:rsid w:val="00556EAF"/>
    <w:rsid w:val="00561B2B"/>
    <w:rsid w:val="00564A51"/>
    <w:rsid w:val="005720F4"/>
    <w:rsid w:val="005975A4"/>
    <w:rsid w:val="005A2EE2"/>
    <w:rsid w:val="005B30AB"/>
    <w:rsid w:val="005C6167"/>
    <w:rsid w:val="005C6328"/>
    <w:rsid w:val="005D4FAE"/>
    <w:rsid w:val="006134A7"/>
    <w:rsid w:val="00626DF4"/>
    <w:rsid w:val="006300A0"/>
    <w:rsid w:val="0063078C"/>
    <w:rsid w:val="0067671E"/>
    <w:rsid w:val="006826E7"/>
    <w:rsid w:val="00690491"/>
    <w:rsid w:val="006B30D6"/>
    <w:rsid w:val="006C42F6"/>
    <w:rsid w:val="006F1AAD"/>
    <w:rsid w:val="006F33B2"/>
    <w:rsid w:val="006F3F8E"/>
    <w:rsid w:val="00725767"/>
    <w:rsid w:val="00734A4D"/>
    <w:rsid w:val="00734FE6"/>
    <w:rsid w:val="0075619C"/>
    <w:rsid w:val="0076086D"/>
    <w:rsid w:val="00764BEF"/>
    <w:rsid w:val="0076511A"/>
    <w:rsid w:val="007731EA"/>
    <w:rsid w:val="00780134"/>
    <w:rsid w:val="0078651F"/>
    <w:rsid w:val="00786EAF"/>
    <w:rsid w:val="0078733F"/>
    <w:rsid w:val="007B6252"/>
    <w:rsid w:val="007D6ED8"/>
    <w:rsid w:val="007E0C3F"/>
    <w:rsid w:val="007E37B5"/>
    <w:rsid w:val="007E4FA7"/>
    <w:rsid w:val="007F4C47"/>
    <w:rsid w:val="00802BD5"/>
    <w:rsid w:val="00806A97"/>
    <w:rsid w:val="00813FD4"/>
    <w:rsid w:val="00825B3C"/>
    <w:rsid w:val="008400D4"/>
    <w:rsid w:val="008419B3"/>
    <w:rsid w:val="008A10DE"/>
    <w:rsid w:val="008B3F34"/>
    <w:rsid w:val="008F77DD"/>
    <w:rsid w:val="00900BD8"/>
    <w:rsid w:val="00936182"/>
    <w:rsid w:val="00937780"/>
    <w:rsid w:val="009735BA"/>
    <w:rsid w:val="00981B18"/>
    <w:rsid w:val="00986AC7"/>
    <w:rsid w:val="00993BF0"/>
    <w:rsid w:val="009A7FF4"/>
    <w:rsid w:val="009B133F"/>
    <w:rsid w:val="009D05FB"/>
    <w:rsid w:val="009E2F73"/>
    <w:rsid w:val="009E6556"/>
    <w:rsid w:val="009F4516"/>
    <w:rsid w:val="009F7E8F"/>
    <w:rsid w:val="00A14C15"/>
    <w:rsid w:val="00A14DFD"/>
    <w:rsid w:val="00A44324"/>
    <w:rsid w:val="00A764C6"/>
    <w:rsid w:val="00A8378D"/>
    <w:rsid w:val="00AA7FCF"/>
    <w:rsid w:val="00AB3C3A"/>
    <w:rsid w:val="00AD3BAF"/>
    <w:rsid w:val="00AE1F61"/>
    <w:rsid w:val="00B00505"/>
    <w:rsid w:val="00B2128D"/>
    <w:rsid w:val="00B34B7B"/>
    <w:rsid w:val="00B37C7B"/>
    <w:rsid w:val="00B572DC"/>
    <w:rsid w:val="00BB6092"/>
    <w:rsid w:val="00BD64CE"/>
    <w:rsid w:val="00BE72AE"/>
    <w:rsid w:val="00C0560E"/>
    <w:rsid w:val="00C30B81"/>
    <w:rsid w:val="00C448E4"/>
    <w:rsid w:val="00C57875"/>
    <w:rsid w:val="00C61E4C"/>
    <w:rsid w:val="00C6561C"/>
    <w:rsid w:val="00C66A3A"/>
    <w:rsid w:val="00C723D4"/>
    <w:rsid w:val="00C844C7"/>
    <w:rsid w:val="00CA0BF8"/>
    <w:rsid w:val="00CA2F0F"/>
    <w:rsid w:val="00CA3B40"/>
    <w:rsid w:val="00CA47F7"/>
    <w:rsid w:val="00CB0C9A"/>
    <w:rsid w:val="00CB1512"/>
    <w:rsid w:val="00CD28AC"/>
    <w:rsid w:val="00CE32DD"/>
    <w:rsid w:val="00D15B69"/>
    <w:rsid w:val="00D21F11"/>
    <w:rsid w:val="00D3612B"/>
    <w:rsid w:val="00D52BB5"/>
    <w:rsid w:val="00D5797B"/>
    <w:rsid w:val="00D705EA"/>
    <w:rsid w:val="00D847B1"/>
    <w:rsid w:val="00D92DBD"/>
    <w:rsid w:val="00D932B9"/>
    <w:rsid w:val="00D9374B"/>
    <w:rsid w:val="00DA2A47"/>
    <w:rsid w:val="00DB2DC2"/>
    <w:rsid w:val="00DB2F5D"/>
    <w:rsid w:val="00DB6182"/>
    <w:rsid w:val="00DD28AB"/>
    <w:rsid w:val="00DD567C"/>
    <w:rsid w:val="00DF7464"/>
    <w:rsid w:val="00DF7E77"/>
    <w:rsid w:val="00E10604"/>
    <w:rsid w:val="00E256F4"/>
    <w:rsid w:val="00E65332"/>
    <w:rsid w:val="00E6656E"/>
    <w:rsid w:val="00E70923"/>
    <w:rsid w:val="00E7507F"/>
    <w:rsid w:val="00E763F5"/>
    <w:rsid w:val="00E816F8"/>
    <w:rsid w:val="00E85D34"/>
    <w:rsid w:val="00E91686"/>
    <w:rsid w:val="00E96DA8"/>
    <w:rsid w:val="00EC39D3"/>
    <w:rsid w:val="00EE0C22"/>
    <w:rsid w:val="00F10E44"/>
    <w:rsid w:val="00F13C37"/>
    <w:rsid w:val="00F30709"/>
    <w:rsid w:val="00F34EA0"/>
    <w:rsid w:val="00F50CE8"/>
    <w:rsid w:val="00F604F9"/>
    <w:rsid w:val="00F76703"/>
    <w:rsid w:val="00FC43F9"/>
    <w:rsid w:val="00FC613B"/>
    <w:rsid w:val="00FD1ED1"/>
    <w:rsid w:val="00FD6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38CCA"/>
  <w15:docId w15:val="{B137F776-A8A8-45B4-8EB2-A13A4A58E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4E9"/>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2E6DCB"/>
    <w:pPr>
      <w:widowControl w:val="0"/>
      <w:tabs>
        <w:tab w:val="left" w:pos="1166"/>
      </w:tabs>
      <w:autoSpaceDE w:val="0"/>
      <w:autoSpaceDN w:val="0"/>
      <w:spacing w:before="126" w:line="312" w:lineRule="auto"/>
      <w:ind w:firstLine="567"/>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line="324" w:lineRule="auto"/>
      <w:contextualSpacing/>
      <w:jc w:val="left"/>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DB6182"/>
    <w:pPr>
      <w:keepNext/>
      <w:keepLines/>
      <w:spacing w:before="120" w:line="324" w:lineRule="auto"/>
      <w:contextualSpacing/>
      <w:jc w:val="left"/>
      <w:outlineLvl w:val="2"/>
    </w:pPr>
    <w:rPr>
      <w:rFonts w:eastAsiaTheme="majorEastAsia" w:cstheme="majorBidi"/>
      <w:b/>
      <w:i/>
      <w:sz w:val="26"/>
      <w:szCs w:val="24"/>
    </w:rPr>
  </w:style>
  <w:style w:type="paragraph" w:styleId="Heading4">
    <w:name w:val="heading 4"/>
    <w:basedOn w:val="Normal"/>
    <w:next w:val="Normal"/>
    <w:link w:val="Heading4Char"/>
    <w:autoRedefine/>
    <w:uiPriority w:val="9"/>
    <w:unhideWhenUsed/>
    <w:qFormat/>
    <w:rsid w:val="00DB6182"/>
    <w:pPr>
      <w:keepNext/>
      <w:keepLines/>
      <w:spacing w:before="40" w:line="324" w:lineRule="auto"/>
      <w:jc w:val="left"/>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DCB"/>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ListParagraph">
    <w:name w:val="List Paragraph"/>
    <w:basedOn w:val="Normal"/>
    <w:uiPriority w:val="1"/>
    <w:qFormat/>
    <w:rsid w:val="00AD3BAF"/>
    <w:pPr>
      <w:ind w:left="720"/>
      <w:contextualSpacing/>
    </w:pPr>
  </w:style>
  <w:style w:type="character" w:customStyle="1" w:styleId="fontstyle01">
    <w:name w:val="fontstyle01"/>
    <w:basedOn w:val="DefaultParagraphFont"/>
    <w:rsid w:val="006C42F6"/>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BE72AE"/>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uiPriority w:val="1"/>
    <w:qFormat/>
    <w:rsid w:val="0076086D"/>
    <w:pPr>
      <w:widowControl w:val="0"/>
      <w:autoSpaceDE w:val="0"/>
      <w:autoSpaceDN w:val="0"/>
      <w:spacing w:before="115"/>
      <w:ind w:left="167" w:firstLine="719"/>
    </w:pPr>
    <w:rPr>
      <w:sz w:val="28"/>
      <w:szCs w:val="28"/>
      <w:lang w:val="vi"/>
    </w:rPr>
  </w:style>
  <w:style w:type="character" w:customStyle="1" w:styleId="BodyTextChar">
    <w:name w:val="Body Text Char"/>
    <w:basedOn w:val="DefaultParagraphFont"/>
    <w:link w:val="BodyText"/>
    <w:uiPriority w:val="1"/>
    <w:rsid w:val="0076086D"/>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510190"/>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715956">
      <w:bodyDiv w:val="1"/>
      <w:marLeft w:val="0"/>
      <w:marRight w:val="0"/>
      <w:marTop w:val="0"/>
      <w:marBottom w:val="0"/>
      <w:divBdr>
        <w:top w:val="none" w:sz="0" w:space="0" w:color="auto"/>
        <w:left w:val="none" w:sz="0" w:space="0" w:color="auto"/>
        <w:bottom w:val="none" w:sz="0" w:space="0" w:color="auto"/>
        <w:right w:val="none" w:sz="0" w:space="0" w:color="auto"/>
      </w:divBdr>
    </w:div>
    <w:div w:id="109694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Hải Phong</dc:creator>
  <cp:keywords/>
  <dc:description/>
  <cp:lastModifiedBy>Administrator</cp:lastModifiedBy>
  <cp:revision>94</cp:revision>
  <dcterms:created xsi:type="dcterms:W3CDTF">2025-06-11T10:19:00Z</dcterms:created>
  <dcterms:modified xsi:type="dcterms:W3CDTF">2025-10-28T09:09:00Z</dcterms:modified>
</cp:coreProperties>
</file>