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62B" w:rsidRPr="008C2124" w:rsidRDefault="00CA762B" w:rsidP="00CA762B">
      <w:pPr>
        <w:jc w:val="center"/>
        <w:rPr>
          <w:b/>
          <w:sz w:val="26"/>
          <w:szCs w:val="26"/>
        </w:rPr>
      </w:pPr>
      <w:r w:rsidRPr="008C2124">
        <w:rPr>
          <w:b/>
          <w:sz w:val="26"/>
          <w:szCs w:val="26"/>
        </w:rPr>
        <w:t>Phần 2. YÊU CẦU VỀ KỸ THUẬT</w:t>
      </w:r>
    </w:p>
    <w:p w:rsidR="00CA762B" w:rsidRPr="008C2124" w:rsidRDefault="00CA762B" w:rsidP="00CA762B">
      <w:pPr>
        <w:widowControl w:val="0"/>
        <w:spacing w:before="120" w:after="120" w:line="264" w:lineRule="auto"/>
        <w:jc w:val="center"/>
        <w:rPr>
          <w:sz w:val="26"/>
          <w:szCs w:val="26"/>
        </w:rPr>
      </w:pPr>
      <w:r w:rsidRPr="008C2124">
        <w:rPr>
          <w:b/>
          <w:sz w:val="26"/>
          <w:szCs w:val="26"/>
        </w:rPr>
        <w:t>Chương V. YÊU CẦU VỀ KỸ THUẬT</w:t>
      </w:r>
    </w:p>
    <w:p w:rsidR="00CA762B" w:rsidRPr="008C2124" w:rsidRDefault="00CA762B" w:rsidP="00CA762B">
      <w:pPr>
        <w:pStyle w:val="Subtitle"/>
        <w:rPr>
          <w:sz w:val="26"/>
          <w:szCs w:val="26"/>
        </w:rPr>
      </w:pPr>
    </w:p>
    <w:p w:rsidR="00CA762B" w:rsidRPr="008C2124" w:rsidRDefault="00CA762B" w:rsidP="00CA762B">
      <w:pPr>
        <w:widowControl w:val="0"/>
        <w:pBdr>
          <w:top w:val="nil"/>
          <w:left w:val="nil"/>
          <w:bottom w:val="nil"/>
          <w:right w:val="nil"/>
          <w:between w:val="nil"/>
        </w:pBdr>
        <w:spacing w:before="120" w:after="120" w:line="264" w:lineRule="auto"/>
        <w:ind w:firstLine="709"/>
        <w:rPr>
          <w:b/>
          <w:sz w:val="26"/>
          <w:szCs w:val="26"/>
        </w:rPr>
      </w:pPr>
      <w:r w:rsidRPr="008C2124">
        <w:rPr>
          <w:b/>
          <w:sz w:val="26"/>
          <w:szCs w:val="26"/>
        </w:rPr>
        <w:t>Mục 1. Yêu cầu về kỹ thuật</w:t>
      </w:r>
    </w:p>
    <w:p w:rsidR="00CA762B" w:rsidRPr="008C2124" w:rsidRDefault="00CA762B" w:rsidP="00CA762B">
      <w:pPr>
        <w:widowControl w:val="0"/>
        <w:spacing w:before="120" w:after="120" w:line="264" w:lineRule="auto"/>
        <w:ind w:firstLine="709"/>
        <w:rPr>
          <w:b/>
          <w:sz w:val="26"/>
          <w:szCs w:val="26"/>
        </w:rPr>
      </w:pPr>
      <w:r w:rsidRPr="008C2124">
        <w:rPr>
          <w:b/>
          <w:sz w:val="26"/>
          <w:szCs w:val="26"/>
        </w:rPr>
        <w:t>1.1. Giới thiệu chung về dự toán, gói thầu</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Chủ đầu tư: Công ty TNHH MTV Tổng công ty Tân Cảng Sài Gòn (TCT).</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Nguồn vốn: Vốn chủ sở hữu của Tổng công ty Tân Cảng Sài Gòn.</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Thời gian thực hiện gói thầu : 120 ngày.</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xml:space="preserve">- Địa điểm thực hiện gói thầu: </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Tại TTDL thứ 1, Cảng Tân Cảng Cát Lái - 1295B Đường Nguyễn Thị Định,  Phường Cát Lái, Tp. Hồ Chí Minh</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 Tại TTDL thứ 2, H158/2A Hoàng Hoa Thám - Phường Tân Bình, Tp. Hồ Chí Minh</w:t>
      </w:r>
    </w:p>
    <w:p w:rsidR="00CA762B" w:rsidRPr="008C2124" w:rsidRDefault="00CA762B" w:rsidP="00CA762B">
      <w:pPr>
        <w:spacing w:before="60" w:after="60"/>
        <w:ind w:firstLine="567"/>
        <w:jc w:val="both"/>
        <w:rPr>
          <w:bCs/>
          <w:sz w:val="26"/>
          <w:szCs w:val="26"/>
          <w:lang w:val="fr-FR"/>
        </w:rPr>
      </w:pPr>
      <w:r w:rsidRPr="008C2124">
        <w:rPr>
          <w:bCs/>
          <w:sz w:val="26"/>
          <w:szCs w:val="26"/>
          <w:lang w:val="fr-FR"/>
        </w:rPr>
        <w:t>Nếu có nhu cầu khảo sát hiện trạng cơ sở hạ tầng của Chủ đầu tư để phục vụ cho việc lập Hồ sơ dự thầu, nhà thầu vui lòng liên hệ theo thông tin dưới đây :</w:t>
      </w:r>
    </w:p>
    <w:p w:rsidR="00CA762B" w:rsidRPr="008C2124" w:rsidRDefault="00CA762B" w:rsidP="00CA762B">
      <w:pPr>
        <w:spacing w:before="60" w:after="60"/>
        <w:ind w:firstLine="567"/>
        <w:jc w:val="both"/>
        <w:rPr>
          <w:sz w:val="26"/>
          <w:szCs w:val="26"/>
        </w:rPr>
      </w:pPr>
      <w:r w:rsidRPr="008C2124">
        <w:rPr>
          <w:bCs/>
          <w:sz w:val="26"/>
          <w:szCs w:val="26"/>
          <w:lang w:val="fr-FR"/>
        </w:rPr>
        <w:t>Ông Nguyễn</w:t>
      </w:r>
      <w:r w:rsidRPr="008C2124">
        <w:rPr>
          <w:sz w:val="26"/>
          <w:szCs w:val="26"/>
        </w:rPr>
        <w:t xml:space="preserve"> Ngọc Quyên , Phòng CNTT; SĐT 0985558599</w:t>
      </w:r>
    </w:p>
    <w:p w:rsidR="00CA762B" w:rsidRPr="008C2124" w:rsidRDefault="00CA762B" w:rsidP="00CA762B">
      <w:pPr>
        <w:widowControl w:val="0"/>
        <w:ind w:firstLine="709"/>
        <w:jc w:val="both"/>
        <w:rPr>
          <w:rFonts w:eastAsia="Calibri"/>
          <w:b/>
          <w:sz w:val="26"/>
          <w:szCs w:val="26"/>
        </w:rPr>
      </w:pPr>
      <w:r w:rsidRPr="008C2124">
        <w:rPr>
          <w:rFonts w:eastAsia="Calibri"/>
          <w:b/>
          <w:sz w:val="26"/>
          <w:szCs w:val="26"/>
        </w:rPr>
        <w:t>1.1.1. Phạm vi cung cấp</w:t>
      </w:r>
    </w:p>
    <w:p w:rsidR="00CA762B" w:rsidRPr="008C2124" w:rsidRDefault="00CA762B" w:rsidP="00CA762B">
      <w:pPr>
        <w:widowControl w:val="0"/>
        <w:ind w:firstLine="709"/>
        <w:jc w:val="both"/>
        <w:rPr>
          <w:rFonts w:eastAsia="Calibri"/>
          <w:sz w:val="26"/>
          <w:szCs w:val="26"/>
        </w:rPr>
      </w:pPr>
      <w:r w:rsidRPr="008C2124">
        <w:rPr>
          <w:rFonts w:eastAsia="Calibri"/>
          <w:sz w:val="26"/>
          <w:szCs w:val="26"/>
        </w:rPr>
        <w:t>Thông tin trong Bảng phạm vi và tiến độ cung cấp hàng hóa là cơ sở để nhà thầu lập bảng chào giá. Phạm vi và tiến độ cung cấp hàng hóa được mô tả theo Bảng dưới đây:</w:t>
      </w:r>
    </w:p>
    <w:p w:rsidR="00CA762B" w:rsidRPr="008C2124" w:rsidRDefault="00CA762B" w:rsidP="00CA762B">
      <w:pPr>
        <w:spacing w:before="120" w:after="120" w:line="276" w:lineRule="auto"/>
        <w:ind w:firstLine="567"/>
        <w:rPr>
          <w:rFonts w:eastAsia="Calibri"/>
          <w:b/>
          <w:sz w:val="26"/>
          <w:szCs w:val="26"/>
        </w:rPr>
      </w:pPr>
      <w:r w:rsidRPr="008C2124">
        <w:rPr>
          <w:rFonts w:eastAsia="Calibri"/>
          <w:b/>
          <w:sz w:val="26"/>
          <w:szCs w:val="26"/>
        </w:rPr>
        <w:t>Bảng số 1. Phạm vi cung cấp hàng hóa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275"/>
        <w:gridCol w:w="993"/>
        <w:gridCol w:w="850"/>
      </w:tblGrid>
      <w:tr w:rsidR="00CA762B" w:rsidRPr="008C2124" w:rsidTr="00731538">
        <w:trPr>
          <w:trHeight w:val="458"/>
          <w:jc w:val="center"/>
        </w:trPr>
        <w:tc>
          <w:tcPr>
            <w:tcW w:w="704" w:type="dxa"/>
            <w:vMerge w:val="restart"/>
            <w:shd w:val="clear" w:color="000000" w:fill="E2EFD9"/>
            <w:vAlign w:val="center"/>
            <w:hideMark/>
          </w:tcPr>
          <w:p w:rsidR="00CA762B" w:rsidRPr="008C2124" w:rsidRDefault="00CA762B" w:rsidP="00731538">
            <w:pPr>
              <w:ind w:left="-290"/>
              <w:jc w:val="center"/>
              <w:rPr>
                <w:b/>
                <w:bCs/>
                <w:color w:val="000000"/>
                <w:sz w:val="26"/>
                <w:szCs w:val="26"/>
              </w:rPr>
            </w:pPr>
            <w:r w:rsidRPr="008C2124">
              <w:rPr>
                <w:b/>
                <w:bCs/>
                <w:color w:val="000000"/>
                <w:sz w:val="26"/>
                <w:szCs w:val="26"/>
              </w:rPr>
              <w:t>Stt</w:t>
            </w:r>
          </w:p>
        </w:tc>
        <w:tc>
          <w:tcPr>
            <w:tcW w:w="6521" w:type="dxa"/>
            <w:vMerge w:val="restart"/>
            <w:shd w:val="clear" w:color="000000" w:fill="E2EFD9"/>
            <w:vAlign w:val="center"/>
            <w:hideMark/>
          </w:tcPr>
          <w:p w:rsidR="00CA762B" w:rsidRPr="008C2124" w:rsidRDefault="00CA762B" w:rsidP="00731538">
            <w:pPr>
              <w:jc w:val="center"/>
              <w:rPr>
                <w:b/>
                <w:bCs/>
                <w:color w:val="000000"/>
                <w:sz w:val="26"/>
                <w:szCs w:val="26"/>
              </w:rPr>
            </w:pPr>
            <w:r w:rsidRPr="008C2124">
              <w:rPr>
                <w:b/>
                <w:bCs/>
                <w:color w:val="000000"/>
                <w:sz w:val="26"/>
                <w:szCs w:val="26"/>
              </w:rPr>
              <w:t>Danh mục hàng hóa</w:t>
            </w:r>
          </w:p>
        </w:tc>
        <w:tc>
          <w:tcPr>
            <w:tcW w:w="1275" w:type="dxa"/>
            <w:vMerge w:val="restart"/>
            <w:shd w:val="clear" w:color="000000" w:fill="E2EFD9"/>
            <w:vAlign w:val="center"/>
            <w:hideMark/>
          </w:tcPr>
          <w:p w:rsidR="00CA762B" w:rsidRPr="008C2124" w:rsidRDefault="00CA762B" w:rsidP="00731538">
            <w:pPr>
              <w:jc w:val="center"/>
              <w:rPr>
                <w:b/>
                <w:bCs/>
                <w:color w:val="000000"/>
                <w:sz w:val="26"/>
                <w:szCs w:val="26"/>
              </w:rPr>
            </w:pPr>
            <w:r w:rsidRPr="008C2124">
              <w:rPr>
                <w:b/>
                <w:bCs/>
                <w:color w:val="000000"/>
                <w:sz w:val="26"/>
                <w:szCs w:val="26"/>
              </w:rPr>
              <w:t>Đơn vị tính</w:t>
            </w:r>
          </w:p>
        </w:tc>
        <w:tc>
          <w:tcPr>
            <w:tcW w:w="993" w:type="dxa"/>
            <w:vMerge w:val="restart"/>
            <w:shd w:val="clear" w:color="000000" w:fill="E2EFD9"/>
            <w:vAlign w:val="center"/>
            <w:hideMark/>
          </w:tcPr>
          <w:p w:rsidR="00CA762B" w:rsidRPr="008C2124" w:rsidRDefault="00CA762B" w:rsidP="00731538">
            <w:pPr>
              <w:ind w:left="43"/>
              <w:jc w:val="center"/>
              <w:rPr>
                <w:b/>
                <w:bCs/>
                <w:color w:val="000000"/>
                <w:sz w:val="26"/>
                <w:szCs w:val="26"/>
              </w:rPr>
            </w:pPr>
            <w:r w:rsidRPr="008C2124">
              <w:rPr>
                <w:b/>
                <w:bCs/>
                <w:color w:val="000000"/>
                <w:sz w:val="26"/>
                <w:szCs w:val="26"/>
              </w:rPr>
              <w:t>Khối lượng</w:t>
            </w:r>
          </w:p>
        </w:tc>
        <w:tc>
          <w:tcPr>
            <w:tcW w:w="850" w:type="dxa"/>
            <w:vMerge w:val="restart"/>
            <w:shd w:val="clear" w:color="000000" w:fill="E2EFD9"/>
            <w:vAlign w:val="center"/>
            <w:hideMark/>
          </w:tcPr>
          <w:p w:rsidR="00CA762B" w:rsidRPr="008C2124" w:rsidRDefault="00CA762B" w:rsidP="00731538">
            <w:pPr>
              <w:ind w:left="-45"/>
              <w:jc w:val="center"/>
              <w:rPr>
                <w:b/>
                <w:bCs/>
                <w:color w:val="000000"/>
                <w:sz w:val="26"/>
                <w:szCs w:val="26"/>
              </w:rPr>
            </w:pPr>
            <w:r w:rsidRPr="008C2124">
              <w:rPr>
                <w:b/>
                <w:bCs/>
                <w:color w:val="000000"/>
                <w:sz w:val="26"/>
                <w:szCs w:val="26"/>
              </w:rPr>
              <w:t>Ghi chú</w:t>
            </w:r>
          </w:p>
        </w:tc>
      </w:tr>
      <w:tr w:rsidR="00CA762B" w:rsidRPr="008C2124" w:rsidTr="00731538">
        <w:trPr>
          <w:trHeight w:val="458"/>
          <w:jc w:val="center"/>
        </w:trPr>
        <w:tc>
          <w:tcPr>
            <w:tcW w:w="704" w:type="dxa"/>
            <w:vMerge/>
            <w:vAlign w:val="center"/>
            <w:hideMark/>
          </w:tcPr>
          <w:p w:rsidR="00CA762B" w:rsidRPr="008C2124" w:rsidRDefault="00CA762B" w:rsidP="00731538">
            <w:pPr>
              <w:ind w:left="-290"/>
              <w:rPr>
                <w:b/>
                <w:bCs/>
                <w:color w:val="000000"/>
                <w:sz w:val="26"/>
                <w:szCs w:val="26"/>
              </w:rPr>
            </w:pPr>
          </w:p>
        </w:tc>
        <w:tc>
          <w:tcPr>
            <w:tcW w:w="6521" w:type="dxa"/>
            <w:vMerge/>
            <w:vAlign w:val="center"/>
            <w:hideMark/>
          </w:tcPr>
          <w:p w:rsidR="00CA762B" w:rsidRPr="008C2124" w:rsidRDefault="00CA762B" w:rsidP="00731538">
            <w:pPr>
              <w:ind w:left="-290"/>
              <w:rPr>
                <w:b/>
                <w:bCs/>
                <w:color w:val="000000"/>
                <w:sz w:val="26"/>
                <w:szCs w:val="26"/>
              </w:rPr>
            </w:pPr>
          </w:p>
        </w:tc>
        <w:tc>
          <w:tcPr>
            <w:tcW w:w="1275" w:type="dxa"/>
            <w:vMerge/>
            <w:vAlign w:val="center"/>
            <w:hideMark/>
          </w:tcPr>
          <w:p w:rsidR="00CA762B" w:rsidRPr="008C2124" w:rsidRDefault="00CA762B" w:rsidP="00731538">
            <w:pPr>
              <w:ind w:left="-290"/>
              <w:rPr>
                <w:b/>
                <w:bCs/>
                <w:color w:val="000000"/>
                <w:sz w:val="26"/>
                <w:szCs w:val="26"/>
              </w:rPr>
            </w:pPr>
          </w:p>
        </w:tc>
        <w:tc>
          <w:tcPr>
            <w:tcW w:w="993" w:type="dxa"/>
            <w:vMerge/>
            <w:vAlign w:val="center"/>
            <w:hideMark/>
          </w:tcPr>
          <w:p w:rsidR="00CA762B" w:rsidRPr="008C2124" w:rsidRDefault="00CA762B" w:rsidP="00731538">
            <w:pPr>
              <w:ind w:left="-290"/>
              <w:rPr>
                <w:b/>
                <w:bCs/>
                <w:color w:val="000000"/>
                <w:sz w:val="26"/>
                <w:szCs w:val="26"/>
              </w:rPr>
            </w:pPr>
          </w:p>
        </w:tc>
        <w:tc>
          <w:tcPr>
            <w:tcW w:w="850" w:type="dxa"/>
            <w:vMerge/>
            <w:vAlign w:val="center"/>
            <w:hideMark/>
          </w:tcPr>
          <w:p w:rsidR="00CA762B" w:rsidRPr="008C2124" w:rsidRDefault="00CA762B" w:rsidP="00731538">
            <w:pPr>
              <w:ind w:left="-290"/>
              <w:rPr>
                <w:b/>
                <w:bCs/>
                <w:color w:val="000000"/>
                <w:sz w:val="26"/>
                <w:szCs w:val="26"/>
              </w:rPr>
            </w:pPr>
          </w:p>
        </w:tc>
      </w:tr>
      <w:tr w:rsidR="00CA762B" w:rsidRPr="008C2124" w:rsidTr="00731538">
        <w:trPr>
          <w:trHeight w:val="1080"/>
          <w:jc w:val="center"/>
        </w:trPr>
        <w:tc>
          <w:tcPr>
            <w:tcW w:w="704"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1</w:t>
            </w:r>
          </w:p>
        </w:tc>
        <w:tc>
          <w:tcPr>
            <w:tcW w:w="6521" w:type="dxa"/>
            <w:vAlign w:val="center"/>
            <w:hideMark/>
          </w:tcPr>
          <w:p w:rsidR="00CA762B" w:rsidRPr="008C2124" w:rsidRDefault="00CA762B" w:rsidP="00731538">
            <w:pPr>
              <w:rPr>
                <w:color w:val="000000"/>
                <w:sz w:val="26"/>
                <w:szCs w:val="26"/>
              </w:rPr>
            </w:pPr>
            <w:r w:rsidRPr="008C2124">
              <w:rPr>
                <w:color w:val="000000"/>
                <w:sz w:val="26"/>
                <w:szCs w:val="26"/>
              </w:rPr>
              <w:t>Bản quyền 03 năm phần mềm sao lưu, phục hồi dữ liệu (cho hệ thống máy chủ ảo hoá, vật lý và các ứng dụng)</w:t>
            </w:r>
          </w:p>
        </w:tc>
        <w:tc>
          <w:tcPr>
            <w:tcW w:w="1275"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Bản quyền</w:t>
            </w:r>
          </w:p>
        </w:tc>
        <w:tc>
          <w:tcPr>
            <w:tcW w:w="993" w:type="dxa"/>
            <w:vAlign w:val="center"/>
            <w:hideMark/>
          </w:tcPr>
          <w:p w:rsidR="00CA762B" w:rsidRPr="008C2124" w:rsidRDefault="00CA762B" w:rsidP="00731538">
            <w:pPr>
              <w:ind w:left="-290"/>
              <w:jc w:val="center"/>
              <w:rPr>
                <w:color w:val="000000"/>
                <w:sz w:val="26"/>
                <w:szCs w:val="26"/>
              </w:rPr>
            </w:pPr>
            <w:r w:rsidRPr="008C2124">
              <w:rPr>
                <w:color w:val="000000"/>
                <w:sz w:val="26"/>
                <w:szCs w:val="26"/>
              </w:rPr>
              <w:t>35</w:t>
            </w:r>
          </w:p>
        </w:tc>
        <w:tc>
          <w:tcPr>
            <w:tcW w:w="850" w:type="dxa"/>
            <w:vAlign w:val="center"/>
            <w:hideMark/>
          </w:tcPr>
          <w:p w:rsidR="00CA762B" w:rsidRPr="008C2124" w:rsidRDefault="00CA762B" w:rsidP="00731538">
            <w:pPr>
              <w:ind w:left="-290"/>
              <w:rPr>
                <w:color w:val="000000"/>
                <w:sz w:val="26"/>
                <w:szCs w:val="26"/>
              </w:rPr>
            </w:pPr>
            <w:r w:rsidRPr="008C2124">
              <w:rPr>
                <w:color w:val="000000"/>
                <w:sz w:val="26"/>
                <w:szCs w:val="26"/>
              </w:rPr>
              <w:t> </w:t>
            </w:r>
          </w:p>
        </w:tc>
      </w:tr>
      <w:tr w:rsidR="00CA762B" w:rsidRPr="008C2124" w:rsidTr="00731538">
        <w:trPr>
          <w:trHeight w:val="720"/>
          <w:jc w:val="center"/>
        </w:trPr>
        <w:tc>
          <w:tcPr>
            <w:tcW w:w="704"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2</w:t>
            </w:r>
          </w:p>
        </w:tc>
        <w:tc>
          <w:tcPr>
            <w:tcW w:w="6521" w:type="dxa"/>
            <w:vAlign w:val="center"/>
            <w:hideMark/>
          </w:tcPr>
          <w:p w:rsidR="00CA762B" w:rsidRPr="008C2124" w:rsidRDefault="00CA762B" w:rsidP="00731538">
            <w:pPr>
              <w:rPr>
                <w:color w:val="000000"/>
                <w:sz w:val="26"/>
                <w:szCs w:val="26"/>
              </w:rPr>
            </w:pPr>
            <w:r w:rsidRPr="008C2124">
              <w:rPr>
                <w:color w:val="000000"/>
                <w:sz w:val="26"/>
                <w:szCs w:val="26"/>
              </w:rPr>
              <w:t xml:space="preserve">Bản quyền 01 năm phần mềm ảo hoá máy chủ </w:t>
            </w:r>
          </w:p>
        </w:tc>
        <w:tc>
          <w:tcPr>
            <w:tcW w:w="1275"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Bản quyền</w:t>
            </w:r>
          </w:p>
        </w:tc>
        <w:tc>
          <w:tcPr>
            <w:tcW w:w="993"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384</w:t>
            </w:r>
          </w:p>
        </w:tc>
        <w:tc>
          <w:tcPr>
            <w:tcW w:w="850"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 </w:t>
            </w:r>
          </w:p>
        </w:tc>
      </w:tr>
      <w:tr w:rsidR="00CA762B" w:rsidRPr="008C2124" w:rsidTr="00731538">
        <w:trPr>
          <w:trHeight w:val="360"/>
          <w:jc w:val="center"/>
        </w:trPr>
        <w:tc>
          <w:tcPr>
            <w:tcW w:w="704"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3</w:t>
            </w:r>
          </w:p>
        </w:tc>
        <w:tc>
          <w:tcPr>
            <w:tcW w:w="6521" w:type="dxa"/>
            <w:vAlign w:val="center"/>
            <w:hideMark/>
          </w:tcPr>
          <w:p w:rsidR="00CA762B" w:rsidRPr="008C2124" w:rsidRDefault="00CA762B" w:rsidP="00731538">
            <w:pPr>
              <w:rPr>
                <w:color w:val="000000"/>
                <w:sz w:val="26"/>
                <w:szCs w:val="26"/>
              </w:rPr>
            </w:pPr>
            <w:r w:rsidRPr="008C2124">
              <w:rPr>
                <w:color w:val="000000"/>
                <w:sz w:val="26"/>
                <w:szCs w:val="26"/>
              </w:rPr>
              <w:t>Thiết bị lưu trữ sao lưu dữ liệu</w:t>
            </w:r>
          </w:p>
        </w:tc>
        <w:tc>
          <w:tcPr>
            <w:tcW w:w="1275"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Bộ</w:t>
            </w:r>
          </w:p>
        </w:tc>
        <w:tc>
          <w:tcPr>
            <w:tcW w:w="993"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4</w:t>
            </w:r>
          </w:p>
        </w:tc>
        <w:tc>
          <w:tcPr>
            <w:tcW w:w="850"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 </w:t>
            </w:r>
          </w:p>
        </w:tc>
      </w:tr>
      <w:tr w:rsidR="00CA762B" w:rsidRPr="008C2124" w:rsidTr="00731538">
        <w:trPr>
          <w:trHeight w:val="360"/>
          <w:jc w:val="center"/>
        </w:trPr>
        <w:tc>
          <w:tcPr>
            <w:tcW w:w="704"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4</w:t>
            </w:r>
          </w:p>
        </w:tc>
        <w:tc>
          <w:tcPr>
            <w:tcW w:w="6521" w:type="dxa"/>
            <w:vAlign w:val="center"/>
            <w:hideMark/>
          </w:tcPr>
          <w:p w:rsidR="00CA762B" w:rsidRPr="008C2124" w:rsidRDefault="00CA762B" w:rsidP="00731538">
            <w:pPr>
              <w:rPr>
                <w:color w:val="000000"/>
                <w:sz w:val="26"/>
                <w:szCs w:val="26"/>
              </w:rPr>
            </w:pPr>
            <w:r w:rsidRPr="008C2124">
              <w:rPr>
                <w:color w:val="000000"/>
                <w:sz w:val="26"/>
                <w:szCs w:val="26"/>
              </w:rPr>
              <w:t>Thiết bị chuyển mạch dữ liệu lưu trữ</w:t>
            </w:r>
          </w:p>
        </w:tc>
        <w:tc>
          <w:tcPr>
            <w:tcW w:w="1275"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Bộ</w:t>
            </w:r>
          </w:p>
        </w:tc>
        <w:tc>
          <w:tcPr>
            <w:tcW w:w="993"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2</w:t>
            </w:r>
          </w:p>
        </w:tc>
        <w:tc>
          <w:tcPr>
            <w:tcW w:w="850" w:type="dxa"/>
            <w:vAlign w:val="center"/>
            <w:hideMark/>
          </w:tcPr>
          <w:p w:rsidR="00CA762B" w:rsidRPr="008C2124" w:rsidRDefault="00CA762B" w:rsidP="00731538">
            <w:pPr>
              <w:ind w:left="-290"/>
              <w:rPr>
                <w:color w:val="000000"/>
                <w:sz w:val="26"/>
                <w:szCs w:val="26"/>
              </w:rPr>
            </w:pPr>
            <w:r w:rsidRPr="008C2124">
              <w:rPr>
                <w:color w:val="000000"/>
                <w:sz w:val="26"/>
                <w:szCs w:val="26"/>
              </w:rPr>
              <w:t> </w:t>
            </w:r>
          </w:p>
        </w:tc>
      </w:tr>
      <w:tr w:rsidR="00CA762B" w:rsidRPr="008C2124" w:rsidTr="00731538">
        <w:trPr>
          <w:trHeight w:val="1080"/>
          <w:jc w:val="center"/>
        </w:trPr>
        <w:tc>
          <w:tcPr>
            <w:tcW w:w="704" w:type="dxa"/>
            <w:vAlign w:val="center"/>
            <w:hideMark/>
          </w:tcPr>
          <w:p w:rsidR="00CA762B" w:rsidRPr="008C2124" w:rsidRDefault="00CA762B" w:rsidP="00731538">
            <w:pPr>
              <w:ind w:left="-199"/>
              <w:jc w:val="center"/>
              <w:rPr>
                <w:color w:val="000000"/>
                <w:sz w:val="26"/>
                <w:szCs w:val="26"/>
              </w:rPr>
            </w:pPr>
            <w:r w:rsidRPr="008C2124">
              <w:rPr>
                <w:color w:val="000000"/>
                <w:sz w:val="26"/>
                <w:szCs w:val="26"/>
              </w:rPr>
              <w:t>5</w:t>
            </w:r>
          </w:p>
        </w:tc>
        <w:tc>
          <w:tcPr>
            <w:tcW w:w="6521" w:type="dxa"/>
            <w:vAlign w:val="center"/>
            <w:hideMark/>
          </w:tcPr>
          <w:p w:rsidR="00CA762B" w:rsidRPr="008C2124" w:rsidRDefault="00CA762B" w:rsidP="00731538">
            <w:pPr>
              <w:rPr>
                <w:color w:val="000000"/>
                <w:sz w:val="26"/>
                <w:szCs w:val="26"/>
              </w:rPr>
            </w:pPr>
            <w:r w:rsidRPr="008C2124">
              <w:rPr>
                <w:color w:val="000000"/>
                <w:sz w:val="26"/>
                <w:szCs w:val="26"/>
              </w:rPr>
              <w:t>Cáp quang FC kết nối giữa thiết chuyển mạch dữ liệu lưu trữ với các thiết bị máy chủ, lưu trữ khác</w:t>
            </w:r>
          </w:p>
        </w:tc>
        <w:tc>
          <w:tcPr>
            <w:tcW w:w="1275"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Sợi</w:t>
            </w:r>
          </w:p>
        </w:tc>
        <w:tc>
          <w:tcPr>
            <w:tcW w:w="993" w:type="dxa"/>
            <w:vAlign w:val="center"/>
            <w:hideMark/>
          </w:tcPr>
          <w:p w:rsidR="00CA762B" w:rsidRPr="008C2124" w:rsidRDefault="00CA762B" w:rsidP="00731538">
            <w:pPr>
              <w:ind w:left="-112"/>
              <w:jc w:val="center"/>
              <w:rPr>
                <w:color w:val="000000"/>
                <w:sz w:val="26"/>
                <w:szCs w:val="26"/>
              </w:rPr>
            </w:pPr>
            <w:r w:rsidRPr="008C2124">
              <w:rPr>
                <w:color w:val="000000"/>
                <w:sz w:val="26"/>
                <w:szCs w:val="26"/>
              </w:rPr>
              <w:t>96</w:t>
            </w:r>
          </w:p>
        </w:tc>
        <w:tc>
          <w:tcPr>
            <w:tcW w:w="850" w:type="dxa"/>
            <w:vAlign w:val="center"/>
            <w:hideMark/>
          </w:tcPr>
          <w:p w:rsidR="00CA762B" w:rsidRPr="008C2124" w:rsidRDefault="00CA762B" w:rsidP="00731538">
            <w:pPr>
              <w:ind w:left="-290"/>
              <w:rPr>
                <w:color w:val="000000"/>
                <w:sz w:val="26"/>
                <w:szCs w:val="26"/>
              </w:rPr>
            </w:pPr>
            <w:r w:rsidRPr="008C2124">
              <w:rPr>
                <w:color w:val="000000"/>
                <w:sz w:val="26"/>
                <w:szCs w:val="26"/>
              </w:rPr>
              <w:t> </w:t>
            </w:r>
          </w:p>
        </w:tc>
      </w:tr>
    </w:tbl>
    <w:p w:rsidR="00CA762B" w:rsidRPr="008C2124" w:rsidRDefault="00CA762B" w:rsidP="00CA762B">
      <w:pPr>
        <w:widowControl w:val="0"/>
        <w:spacing w:before="120" w:after="120" w:line="264" w:lineRule="auto"/>
        <w:ind w:firstLine="709"/>
        <w:rPr>
          <w:rFonts w:eastAsia="Calibri"/>
          <w:b/>
          <w:sz w:val="26"/>
          <w:szCs w:val="26"/>
          <w:lang w:val="vi-VN"/>
        </w:rPr>
      </w:pPr>
    </w:p>
    <w:p w:rsidR="00CA762B" w:rsidRPr="008C2124" w:rsidRDefault="00CA762B" w:rsidP="00CA762B">
      <w:pPr>
        <w:widowControl w:val="0"/>
        <w:spacing w:before="120" w:after="120" w:line="264" w:lineRule="auto"/>
        <w:ind w:firstLine="709"/>
        <w:rPr>
          <w:rFonts w:eastAsia="Calibri"/>
          <w:b/>
          <w:sz w:val="26"/>
          <w:szCs w:val="26"/>
        </w:rPr>
      </w:pPr>
      <w:r w:rsidRPr="008C2124">
        <w:rPr>
          <w:rFonts w:eastAsia="Calibri"/>
          <w:b/>
          <w:sz w:val="26"/>
          <w:szCs w:val="26"/>
        </w:rPr>
        <w:t>Bảng số 2. Dịch vụ liên quan</w:t>
      </w:r>
    </w:p>
    <w:tbl>
      <w:tblPr>
        <w:tblW w:w="10348" w:type="dxa"/>
        <w:tblInd w:w="-572" w:type="dxa"/>
        <w:tblLayout w:type="fixed"/>
        <w:tblLook w:val="0400" w:firstRow="0" w:lastRow="0" w:firstColumn="0" w:lastColumn="0" w:noHBand="0" w:noVBand="1"/>
      </w:tblPr>
      <w:tblGrid>
        <w:gridCol w:w="709"/>
        <w:gridCol w:w="3686"/>
        <w:gridCol w:w="1134"/>
        <w:gridCol w:w="992"/>
        <w:gridCol w:w="2333"/>
        <w:gridCol w:w="1494"/>
      </w:tblGrid>
      <w:tr w:rsidR="00CA762B" w:rsidRPr="008C2124" w:rsidTr="00731538">
        <w:tc>
          <w:tcPr>
            <w:tcW w:w="70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rPr>
            </w:pPr>
            <w:r w:rsidRPr="008C2124">
              <w:rPr>
                <w:rFonts w:eastAsia="Calibri"/>
                <w:b/>
                <w:sz w:val="26"/>
                <w:szCs w:val="26"/>
              </w:rPr>
              <w:lastRenderedPageBreak/>
              <w:t>Stt</w:t>
            </w:r>
          </w:p>
        </w:tc>
        <w:tc>
          <w:tcPr>
            <w:tcW w:w="3686" w:type="dxa"/>
            <w:tcBorders>
              <w:top w:val="single" w:sz="4" w:space="0" w:color="000000"/>
              <w:left w:val="nil"/>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rPr>
            </w:pPr>
            <w:r w:rsidRPr="008C2124">
              <w:rPr>
                <w:rFonts w:eastAsia="Calibri"/>
                <w:b/>
                <w:sz w:val="26"/>
                <w:szCs w:val="26"/>
              </w:rPr>
              <w:t>Mô tả dịch vụ</w:t>
            </w:r>
          </w:p>
        </w:tc>
        <w:tc>
          <w:tcPr>
            <w:tcW w:w="1134" w:type="dxa"/>
            <w:tcBorders>
              <w:top w:val="single" w:sz="4" w:space="0" w:color="000000"/>
              <w:left w:val="nil"/>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rPr>
            </w:pPr>
            <w:r w:rsidRPr="008C2124">
              <w:rPr>
                <w:rFonts w:eastAsia="Calibri"/>
                <w:b/>
                <w:sz w:val="26"/>
                <w:szCs w:val="26"/>
              </w:rPr>
              <w:t>Khối lượng mời thầu</w:t>
            </w:r>
          </w:p>
        </w:tc>
        <w:tc>
          <w:tcPr>
            <w:tcW w:w="992" w:type="dxa"/>
            <w:tcBorders>
              <w:top w:val="single" w:sz="4" w:space="0" w:color="000000"/>
              <w:left w:val="nil"/>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rPr>
            </w:pPr>
            <w:r w:rsidRPr="008C2124">
              <w:rPr>
                <w:rFonts w:eastAsia="Calibri"/>
                <w:b/>
                <w:sz w:val="26"/>
                <w:szCs w:val="26"/>
              </w:rPr>
              <w:t>Đơn vị tính</w:t>
            </w:r>
          </w:p>
        </w:tc>
        <w:tc>
          <w:tcPr>
            <w:tcW w:w="2333" w:type="dxa"/>
            <w:tcBorders>
              <w:top w:val="single" w:sz="4" w:space="0" w:color="000000"/>
              <w:left w:val="nil"/>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rPr>
            </w:pPr>
            <w:r w:rsidRPr="008C2124">
              <w:rPr>
                <w:rFonts w:eastAsia="Calibri"/>
                <w:b/>
                <w:sz w:val="26"/>
                <w:szCs w:val="26"/>
              </w:rPr>
              <w:t xml:space="preserve">Địa điểm thực hiện </w:t>
            </w:r>
            <w:r w:rsidRPr="008C2124">
              <w:rPr>
                <w:rFonts w:eastAsia="Calibri"/>
                <w:b/>
                <w:sz w:val="26"/>
                <w:szCs w:val="26"/>
              </w:rPr>
              <w:br/>
              <w:t>dịch vụ</w:t>
            </w:r>
          </w:p>
        </w:tc>
        <w:tc>
          <w:tcPr>
            <w:tcW w:w="1494" w:type="dxa"/>
            <w:tcBorders>
              <w:top w:val="single" w:sz="4" w:space="0" w:color="000000"/>
              <w:left w:val="nil"/>
              <w:bottom w:val="single" w:sz="4" w:space="0" w:color="000000"/>
              <w:right w:val="single" w:sz="4" w:space="0" w:color="000000"/>
            </w:tcBorders>
            <w:shd w:val="clear" w:color="auto" w:fill="E2EFD9"/>
            <w:vAlign w:val="center"/>
          </w:tcPr>
          <w:p w:rsidR="00CA762B" w:rsidRPr="008C2124" w:rsidRDefault="00CA762B" w:rsidP="00731538">
            <w:pPr>
              <w:jc w:val="center"/>
              <w:rPr>
                <w:rFonts w:eastAsia="Calibri"/>
                <w:b/>
                <w:sz w:val="26"/>
                <w:szCs w:val="26"/>
                <w:vertAlign w:val="superscript"/>
              </w:rPr>
            </w:pPr>
            <w:r w:rsidRPr="008C2124">
              <w:rPr>
                <w:rFonts w:eastAsia="Calibri"/>
                <w:b/>
                <w:sz w:val="26"/>
                <w:szCs w:val="26"/>
              </w:rPr>
              <w:t xml:space="preserve">Ngày hoàn thành </w:t>
            </w:r>
            <w:r w:rsidRPr="008C2124">
              <w:rPr>
                <w:rFonts w:eastAsia="Calibri"/>
                <w:b/>
                <w:sz w:val="26"/>
                <w:szCs w:val="26"/>
              </w:rPr>
              <w:br/>
              <w:t>dịch vụ</w:t>
            </w:r>
            <w:r w:rsidRPr="008C2124">
              <w:rPr>
                <w:rFonts w:eastAsia="Calibri"/>
                <w:b/>
                <w:sz w:val="26"/>
                <w:szCs w:val="26"/>
                <w:vertAlign w:val="superscript"/>
              </w:rPr>
              <w:t>(2)</w:t>
            </w:r>
          </w:p>
        </w:tc>
      </w:tr>
      <w:tr w:rsidR="00CA762B" w:rsidRPr="008C2124" w:rsidTr="00731538">
        <w:tc>
          <w:tcPr>
            <w:tcW w:w="709" w:type="dxa"/>
            <w:tcBorders>
              <w:top w:val="single" w:sz="4" w:space="0" w:color="000000"/>
              <w:left w:val="single" w:sz="4" w:space="0" w:color="000000"/>
              <w:bottom w:val="single" w:sz="4" w:space="0" w:color="000000"/>
              <w:right w:val="single" w:sz="4" w:space="0" w:color="000000"/>
            </w:tcBorders>
            <w:vAlign w:val="center"/>
          </w:tcPr>
          <w:p w:rsidR="00CA762B" w:rsidRPr="008C2124" w:rsidRDefault="00CA762B" w:rsidP="00731538">
            <w:pPr>
              <w:jc w:val="center"/>
              <w:rPr>
                <w:rFonts w:eastAsia="Calibri"/>
                <w:sz w:val="26"/>
                <w:szCs w:val="26"/>
              </w:rPr>
            </w:pPr>
            <w:r w:rsidRPr="008C2124">
              <w:rPr>
                <w:rFonts w:eastAsia="Calibri"/>
                <w:sz w:val="26"/>
                <w:szCs w:val="26"/>
              </w:rPr>
              <w:t>1</w:t>
            </w:r>
          </w:p>
        </w:tc>
        <w:tc>
          <w:tcPr>
            <w:tcW w:w="3686" w:type="dxa"/>
            <w:tcBorders>
              <w:top w:val="single" w:sz="4" w:space="0" w:color="000000"/>
              <w:left w:val="nil"/>
              <w:bottom w:val="single" w:sz="4" w:space="0" w:color="000000"/>
              <w:right w:val="single" w:sz="4" w:space="0" w:color="000000"/>
            </w:tcBorders>
            <w:vAlign w:val="center"/>
          </w:tcPr>
          <w:p w:rsidR="00CA762B" w:rsidRPr="008C2124" w:rsidRDefault="00CA762B" w:rsidP="00731538">
            <w:pPr>
              <w:rPr>
                <w:rFonts w:eastAsia="Calibri"/>
                <w:i/>
                <w:sz w:val="26"/>
                <w:szCs w:val="26"/>
              </w:rPr>
            </w:pPr>
            <w:r w:rsidRPr="008C2124">
              <w:rPr>
                <w:bCs/>
                <w:iCs/>
                <w:color w:val="000000"/>
                <w:sz w:val="26"/>
                <w:szCs w:val="26"/>
                <w:lang w:val="en-US"/>
              </w:rPr>
              <w:t>Dịch vụ triển khai, cài đặt, cấu hình và tích hợp phần mềm ảo hoá máy chủ cho hệ thống CNTT của TCT TCSG.</w:t>
            </w:r>
            <w:r w:rsidRPr="008C2124">
              <w:rPr>
                <w:bCs/>
                <w:iCs/>
                <w:color w:val="000000"/>
                <w:sz w:val="26"/>
                <w:szCs w:val="26"/>
                <w:lang w:val="en-US"/>
              </w:rPr>
              <w:br/>
              <w:t>Dịch vụ triển khai, cài đặt, cấu hình và tích hợp phần mềm sao lưu, phục hồi dữ liệu (cho hệ thống máy chủ ảo hoá, vật lý và các ứng dụng,…) của TCT TCSG:</w:t>
            </w:r>
            <w:r w:rsidRPr="008C2124">
              <w:rPr>
                <w:bCs/>
                <w:iCs/>
                <w:color w:val="000000"/>
                <w:sz w:val="26"/>
                <w:szCs w:val="26"/>
                <w:lang w:val="en-US"/>
              </w:rPr>
              <w:br/>
              <w:t xml:space="preserve">- 345 máy chủ vật lý (Linux, Solaris, Windows...), máy chủ ảo hoa hiện có </w:t>
            </w:r>
            <w:r w:rsidRPr="008C2124">
              <w:rPr>
                <w:bCs/>
                <w:iCs/>
                <w:color w:val="000000"/>
                <w:sz w:val="26"/>
                <w:szCs w:val="26"/>
                <w:lang w:val="en-US"/>
              </w:rPr>
              <w:br/>
              <w:t>- Ứng dụng Email, Active Directory</w:t>
            </w:r>
            <w:r w:rsidRPr="008C2124">
              <w:rPr>
                <w:bCs/>
                <w:iCs/>
                <w:color w:val="000000"/>
                <w:sz w:val="26"/>
                <w:szCs w:val="26"/>
                <w:lang w:val="en-US"/>
              </w:rPr>
              <w:br/>
              <w:t>- Ứng dụng cơ sở dữ liệu MS-SQL, Oracle, Postgree, MongoDB, Hadoop,...</w:t>
            </w:r>
            <w:r w:rsidRPr="008C2124">
              <w:rPr>
                <w:bCs/>
                <w:iCs/>
                <w:color w:val="000000"/>
                <w:sz w:val="26"/>
                <w:szCs w:val="26"/>
                <w:lang w:val="en-US"/>
              </w:rPr>
              <w:br/>
              <w:t>- Ứng dụng hạ tầng Microservice (K8s), Docker</w:t>
            </w:r>
            <w:r w:rsidRPr="008C2124">
              <w:rPr>
                <w:bCs/>
                <w:iCs/>
                <w:color w:val="000000"/>
                <w:sz w:val="26"/>
                <w:szCs w:val="26"/>
                <w:lang w:val="en-US"/>
              </w:rPr>
              <w:br/>
              <w:t xml:space="preserve">- Tích hợp với thiết bị lưu dữ liệu liệu sao lưu Data Domain 6900 và thiết bị NAS mới </w:t>
            </w:r>
            <w:r w:rsidRPr="008C2124">
              <w:rPr>
                <w:bCs/>
                <w:iCs/>
                <w:color w:val="000000"/>
                <w:sz w:val="26"/>
                <w:szCs w:val="26"/>
                <w:lang w:val="en-US"/>
              </w:rPr>
              <w:br/>
              <w:t>Dịch vụ triển khai cài đặt, cấu hình và tích hợp thiết bị chuyển mạch SAN Switch</w:t>
            </w:r>
            <w:r w:rsidRPr="008C2124">
              <w:rPr>
                <w:bCs/>
                <w:iCs/>
                <w:color w:val="000000"/>
                <w:sz w:val="26"/>
                <w:szCs w:val="26"/>
                <w:lang w:val="en-US"/>
              </w:rPr>
              <w:br/>
              <w:t>Dịch vụ triển khai cài đặt, ấu hình và tích hợp thiết bị lưu trữ NAS với giải pháp sao lưu dữ liệu Networker hiện tại của TCT TCSG</w:t>
            </w:r>
            <w:r w:rsidRPr="008C2124">
              <w:rPr>
                <w:bCs/>
                <w:iCs/>
                <w:color w:val="000000"/>
                <w:sz w:val="26"/>
                <w:szCs w:val="26"/>
                <w:lang w:val="en-US"/>
              </w:rPr>
              <w:br/>
              <w:t>Đào tạo, hướng dẫn vận hành và bàn giao</w:t>
            </w:r>
          </w:p>
        </w:tc>
        <w:tc>
          <w:tcPr>
            <w:tcW w:w="1134" w:type="dxa"/>
            <w:tcBorders>
              <w:top w:val="single" w:sz="4" w:space="0" w:color="000000"/>
              <w:left w:val="nil"/>
              <w:bottom w:val="single" w:sz="4" w:space="0" w:color="000000"/>
              <w:right w:val="single" w:sz="4" w:space="0" w:color="000000"/>
            </w:tcBorders>
            <w:vAlign w:val="center"/>
          </w:tcPr>
          <w:p w:rsidR="00CA762B" w:rsidRPr="008C2124" w:rsidRDefault="00CA762B" w:rsidP="00731538">
            <w:pPr>
              <w:jc w:val="center"/>
              <w:rPr>
                <w:rFonts w:eastAsia="Calibri"/>
                <w:sz w:val="26"/>
                <w:szCs w:val="26"/>
              </w:rPr>
            </w:pPr>
            <w:r w:rsidRPr="008C2124">
              <w:rPr>
                <w:color w:val="000000"/>
                <w:sz w:val="26"/>
                <w:szCs w:val="26"/>
              </w:rPr>
              <w:t> 01</w:t>
            </w:r>
          </w:p>
        </w:tc>
        <w:tc>
          <w:tcPr>
            <w:tcW w:w="992" w:type="dxa"/>
            <w:tcBorders>
              <w:top w:val="single" w:sz="4" w:space="0" w:color="000000"/>
              <w:left w:val="nil"/>
              <w:bottom w:val="single" w:sz="4" w:space="0" w:color="000000"/>
              <w:right w:val="single" w:sz="4" w:space="0" w:color="000000"/>
            </w:tcBorders>
            <w:vAlign w:val="center"/>
          </w:tcPr>
          <w:p w:rsidR="00CA762B" w:rsidRPr="008C2124" w:rsidRDefault="00CA762B" w:rsidP="00731538">
            <w:pPr>
              <w:jc w:val="center"/>
              <w:rPr>
                <w:rFonts w:eastAsia="Calibri"/>
                <w:sz w:val="26"/>
                <w:szCs w:val="26"/>
              </w:rPr>
            </w:pPr>
            <w:r w:rsidRPr="008C2124">
              <w:rPr>
                <w:color w:val="000000"/>
                <w:sz w:val="26"/>
                <w:szCs w:val="26"/>
              </w:rPr>
              <w:t>Lần</w:t>
            </w:r>
          </w:p>
        </w:tc>
        <w:tc>
          <w:tcPr>
            <w:tcW w:w="2333" w:type="dxa"/>
            <w:tcBorders>
              <w:top w:val="single" w:sz="4" w:space="0" w:color="000000"/>
              <w:left w:val="nil"/>
              <w:bottom w:val="single" w:sz="4" w:space="0" w:color="000000"/>
              <w:right w:val="single" w:sz="4" w:space="0" w:color="000000"/>
            </w:tcBorders>
            <w:vAlign w:val="center"/>
          </w:tcPr>
          <w:p w:rsidR="00CA762B" w:rsidRPr="008C2124" w:rsidRDefault="00CA762B" w:rsidP="00731538">
            <w:pPr>
              <w:spacing w:before="60" w:after="60"/>
              <w:rPr>
                <w:bCs/>
                <w:sz w:val="26"/>
                <w:szCs w:val="26"/>
                <w:lang w:val="fr-FR"/>
              </w:rPr>
            </w:pPr>
            <w:r w:rsidRPr="008C2124">
              <w:rPr>
                <w:bCs/>
                <w:sz w:val="26"/>
                <w:szCs w:val="26"/>
                <w:lang w:val="fr-FR"/>
              </w:rPr>
              <w:t>+ Tại TTDL thứ 1, Cảng Tân cảng Cát Lái - 1295B Đường Nguyễn Thị Định – Phường Cát Lái– Tp. Hồ Chí Minh</w:t>
            </w:r>
          </w:p>
          <w:p w:rsidR="00CA762B" w:rsidRPr="008C2124" w:rsidRDefault="00CA762B" w:rsidP="00731538">
            <w:pPr>
              <w:spacing w:before="60" w:after="60"/>
              <w:rPr>
                <w:bCs/>
                <w:sz w:val="26"/>
                <w:szCs w:val="26"/>
                <w:lang w:val="fr-FR"/>
              </w:rPr>
            </w:pPr>
            <w:r w:rsidRPr="008C2124">
              <w:rPr>
                <w:bCs/>
                <w:sz w:val="26"/>
                <w:szCs w:val="26"/>
                <w:lang w:val="fr-FR"/>
              </w:rPr>
              <w:t>+ Tại TTDL thứ 2, H158/2A Hoàng Hoa Thám - Phường Tân Bình- Tp. Hồ Chí Minh</w:t>
            </w:r>
          </w:p>
          <w:p w:rsidR="00CA762B" w:rsidRPr="008C2124" w:rsidRDefault="00CA762B" w:rsidP="00731538">
            <w:pPr>
              <w:rPr>
                <w:rFonts w:eastAsia="Calibri"/>
                <w:sz w:val="26"/>
                <w:szCs w:val="26"/>
              </w:rPr>
            </w:pPr>
          </w:p>
        </w:tc>
        <w:tc>
          <w:tcPr>
            <w:tcW w:w="1494" w:type="dxa"/>
            <w:tcBorders>
              <w:top w:val="single" w:sz="4" w:space="0" w:color="000000"/>
              <w:left w:val="nil"/>
              <w:bottom w:val="single" w:sz="4" w:space="0" w:color="000000"/>
              <w:right w:val="single" w:sz="4" w:space="0" w:color="000000"/>
            </w:tcBorders>
            <w:vAlign w:val="center"/>
          </w:tcPr>
          <w:p w:rsidR="00CA762B" w:rsidRPr="008C2124" w:rsidRDefault="00CA762B" w:rsidP="00731538">
            <w:pPr>
              <w:jc w:val="center"/>
              <w:rPr>
                <w:rFonts w:eastAsia="Calibri"/>
                <w:sz w:val="26"/>
                <w:szCs w:val="26"/>
              </w:rPr>
            </w:pPr>
            <w:r w:rsidRPr="008C2124">
              <w:rPr>
                <w:color w:val="000000"/>
                <w:sz w:val="26"/>
                <w:szCs w:val="26"/>
              </w:rPr>
              <w:t>120</w:t>
            </w:r>
          </w:p>
        </w:tc>
      </w:tr>
    </w:tbl>
    <w:p w:rsidR="00CA762B" w:rsidRPr="008C2124" w:rsidRDefault="00CA762B" w:rsidP="00CA762B">
      <w:pPr>
        <w:widowControl w:val="0"/>
        <w:ind w:firstLine="709"/>
        <w:rPr>
          <w:rFonts w:eastAsia="Calibri"/>
          <w:b/>
          <w:sz w:val="26"/>
          <w:szCs w:val="26"/>
        </w:rPr>
      </w:pPr>
      <w:r w:rsidRPr="008C2124">
        <w:rPr>
          <w:rFonts w:eastAsia="Calibri"/>
          <w:b/>
          <w:sz w:val="26"/>
          <w:szCs w:val="26"/>
        </w:rPr>
        <w:t>1.1.2. Tiến độ cung cấp</w:t>
      </w:r>
    </w:p>
    <w:p w:rsidR="00CA762B" w:rsidRPr="008C2124" w:rsidRDefault="00CA762B" w:rsidP="00CA762B">
      <w:pPr>
        <w:widowControl w:val="0"/>
        <w:spacing w:before="120" w:after="120" w:line="264" w:lineRule="auto"/>
        <w:ind w:firstLine="709"/>
        <w:rPr>
          <w:rFonts w:eastAsia="Calibri"/>
          <w:b/>
          <w:sz w:val="26"/>
          <w:szCs w:val="26"/>
        </w:rPr>
      </w:pPr>
      <w:r w:rsidRPr="008C2124">
        <w:rPr>
          <w:rFonts w:eastAsia="Calibri"/>
          <w:b/>
          <w:sz w:val="26"/>
          <w:szCs w:val="26"/>
        </w:rPr>
        <w:t>Bảng số 3. Tiến độ cung cấp</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2268"/>
        <w:gridCol w:w="4819"/>
      </w:tblGrid>
      <w:tr w:rsidR="00CA762B" w:rsidRPr="008C2124" w:rsidTr="00731538">
        <w:trPr>
          <w:trHeight w:val="787"/>
        </w:trPr>
        <w:tc>
          <w:tcPr>
            <w:tcW w:w="709" w:type="dxa"/>
            <w:shd w:val="clear" w:color="auto" w:fill="E2EFD9" w:themeFill="accent6" w:themeFillTint="33"/>
            <w:vAlign w:val="center"/>
          </w:tcPr>
          <w:p w:rsidR="00CA762B" w:rsidRPr="008C2124" w:rsidRDefault="00CA762B" w:rsidP="00731538">
            <w:pPr>
              <w:jc w:val="center"/>
              <w:rPr>
                <w:b/>
                <w:bCs/>
                <w:sz w:val="26"/>
                <w:szCs w:val="26"/>
              </w:rPr>
            </w:pPr>
            <w:r w:rsidRPr="008C2124">
              <w:rPr>
                <w:b/>
                <w:bCs/>
                <w:sz w:val="26"/>
                <w:szCs w:val="26"/>
              </w:rPr>
              <w:t>Stt</w:t>
            </w:r>
          </w:p>
        </w:tc>
        <w:tc>
          <w:tcPr>
            <w:tcW w:w="2552" w:type="dxa"/>
            <w:shd w:val="clear" w:color="auto" w:fill="E2EFD9" w:themeFill="accent6" w:themeFillTint="33"/>
            <w:vAlign w:val="center"/>
          </w:tcPr>
          <w:p w:rsidR="00CA762B" w:rsidRPr="008C2124" w:rsidRDefault="00CA762B" w:rsidP="00731538">
            <w:pPr>
              <w:jc w:val="center"/>
              <w:rPr>
                <w:b/>
                <w:bCs/>
                <w:sz w:val="26"/>
                <w:szCs w:val="26"/>
              </w:rPr>
            </w:pPr>
            <w:r w:rsidRPr="008C2124">
              <w:rPr>
                <w:b/>
                <w:bCs/>
                <w:sz w:val="26"/>
                <w:szCs w:val="26"/>
              </w:rPr>
              <w:t>Danh mục hàng hóa</w:t>
            </w:r>
          </w:p>
        </w:tc>
        <w:tc>
          <w:tcPr>
            <w:tcW w:w="2268" w:type="dxa"/>
            <w:shd w:val="clear" w:color="auto" w:fill="E2EFD9" w:themeFill="accent6" w:themeFillTint="33"/>
            <w:vAlign w:val="center"/>
          </w:tcPr>
          <w:p w:rsidR="00CA762B" w:rsidRPr="008C2124" w:rsidRDefault="00CA762B" w:rsidP="00731538">
            <w:pPr>
              <w:jc w:val="center"/>
              <w:rPr>
                <w:b/>
                <w:bCs/>
                <w:sz w:val="26"/>
                <w:szCs w:val="26"/>
              </w:rPr>
            </w:pPr>
            <w:r w:rsidRPr="008C2124">
              <w:rPr>
                <w:b/>
                <w:bCs/>
                <w:sz w:val="26"/>
                <w:szCs w:val="26"/>
              </w:rPr>
              <w:t>Tiến độ cung cấp</w:t>
            </w:r>
          </w:p>
        </w:tc>
        <w:tc>
          <w:tcPr>
            <w:tcW w:w="4819" w:type="dxa"/>
            <w:shd w:val="clear" w:color="auto" w:fill="E2EFD9" w:themeFill="accent6" w:themeFillTint="33"/>
            <w:vAlign w:val="center"/>
          </w:tcPr>
          <w:p w:rsidR="00CA762B" w:rsidRPr="008C2124" w:rsidRDefault="00CA762B" w:rsidP="00731538">
            <w:pPr>
              <w:jc w:val="center"/>
              <w:rPr>
                <w:b/>
                <w:bCs/>
                <w:sz w:val="26"/>
                <w:szCs w:val="26"/>
              </w:rPr>
            </w:pPr>
            <w:r w:rsidRPr="008C2124">
              <w:rPr>
                <w:b/>
                <w:bCs/>
                <w:sz w:val="26"/>
                <w:szCs w:val="26"/>
              </w:rPr>
              <w:t xml:space="preserve">Địa điểm cung cấp </w:t>
            </w:r>
          </w:p>
        </w:tc>
      </w:tr>
      <w:tr w:rsidR="00CA762B" w:rsidRPr="008C2124" w:rsidTr="00731538">
        <w:trPr>
          <w:trHeight w:val="512"/>
        </w:trPr>
        <w:tc>
          <w:tcPr>
            <w:tcW w:w="709" w:type="dxa"/>
            <w:vAlign w:val="center"/>
          </w:tcPr>
          <w:p w:rsidR="00CA762B" w:rsidRPr="008C2124" w:rsidRDefault="00CA762B" w:rsidP="00731538">
            <w:pPr>
              <w:spacing w:before="120" w:after="120" w:line="276" w:lineRule="auto"/>
              <w:jc w:val="center"/>
              <w:rPr>
                <w:sz w:val="26"/>
                <w:szCs w:val="26"/>
                <w:lang w:val="nl-NL"/>
              </w:rPr>
            </w:pPr>
            <w:r w:rsidRPr="008C2124">
              <w:rPr>
                <w:sz w:val="26"/>
                <w:szCs w:val="26"/>
                <w:lang w:val="nl-NL"/>
              </w:rPr>
              <w:lastRenderedPageBreak/>
              <w:t>1</w:t>
            </w:r>
          </w:p>
        </w:tc>
        <w:tc>
          <w:tcPr>
            <w:tcW w:w="2552" w:type="dxa"/>
            <w:vAlign w:val="center"/>
          </w:tcPr>
          <w:p w:rsidR="00CA762B" w:rsidRPr="008C2124" w:rsidRDefault="00CA762B" w:rsidP="00731538">
            <w:pPr>
              <w:spacing w:before="120" w:after="120" w:line="276" w:lineRule="auto"/>
              <w:rPr>
                <w:sz w:val="26"/>
                <w:szCs w:val="26"/>
                <w:lang w:val="nl-NL"/>
              </w:rPr>
            </w:pPr>
            <w:r w:rsidRPr="008C2124">
              <w:rPr>
                <w:sz w:val="26"/>
                <w:szCs w:val="28"/>
                <w:lang w:val="nl-NL"/>
              </w:rPr>
              <w:t>Toàn bộ hàng hóa và dịch vụ liên quan theo yêu cầu của HSMT.</w:t>
            </w:r>
          </w:p>
        </w:tc>
        <w:tc>
          <w:tcPr>
            <w:tcW w:w="2268" w:type="dxa"/>
            <w:vAlign w:val="center"/>
          </w:tcPr>
          <w:p w:rsidR="00CA762B" w:rsidRPr="008C2124" w:rsidRDefault="00CA762B" w:rsidP="00731538">
            <w:pPr>
              <w:spacing w:before="120" w:after="120" w:line="276" w:lineRule="auto"/>
              <w:rPr>
                <w:sz w:val="26"/>
                <w:szCs w:val="26"/>
                <w:lang w:val="nl-NL"/>
              </w:rPr>
            </w:pPr>
            <w:r w:rsidRPr="008C2124">
              <w:rPr>
                <w:sz w:val="26"/>
                <w:szCs w:val="28"/>
                <w:lang w:val="nl-NL"/>
              </w:rPr>
              <w:t>Tối đa 120 ngày</w:t>
            </w:r>
          </w:p>
        </w:tc>
        <w:tc>
          <w:tcPr>
            <w:tcW w:w="4819" w:type="dxa"/>
            <w:vAlign w:val="center"/>
          </w:tcPr>
          <w:p w:rsidR="00CA762B" w:rsidRPr="008C2124" w:rsidRDefault="00CA762B" w:rsidP="00731538">
            <w:pPr>
              <w:rPr>
                <w:sz w:val="26"/>
                <w:szCs w:val="26"/>
                <w:lang w:val="en-US"/>
              </w:rPr>
            </w:pPr>
            <w:r w:rsidRPr="008C2124">
              <w:rPr>
                <w:sz w:val="26"/>
                <w:szCs w:val="28"/>
                <w:lang w:val="fr-FR"/>
              </w:rPr>
              <w:t>Cảng Tân cảng Cát Lái - 1295B Đường Nguyễn Thị Định, Phường Cát Lái</w:t>
            </w:r>
            <w:r w:rsidRPr="008C2124">
              <w:rPr>
                <w:sz w:val="26"/>
                <w:szCs w:val="28"/>
                <w:lang w:val="en-US"/>
              </w:rPr>
              <w:t xml:space="preserve">, </w:t>
            </w:r>
            <w:r w:rsidRPr="008C2124">
              <w:rPr>
                <w:sz w:val="26"/>
                <w:szCs w:val="28"/>
                <w:lang w:val="fr-FR"/>
              </w:rPr>
              <w:t>Tp. Hồ Chí Minh</w:t>
            </w:r>
          </w:p>
        </w:tc>
      </w:tr>
    </w:tbl>
    <w:p w:rsidR="00CA762B" w:rsidRPr="008C2124" w:rsidRDefault="00CA762B" w:rsidP="00CA762B">
      <w:pPr>
        <w:spacing w:before="60" w:after="60"/>
        <w:ind w:firstLine="709"/>
        <w:rPr>
          <w:sz w:val="26"/>
          <w:szCs w:val="26"/>
        </w:rPr>
      </w:pPr>
    </w:p>
    <w:sdt>
      <w:sdtPr>
        <w:rPr>
          <w:sz w:val="26"/>
          <w:szCs w:val="26"/>
        </w:rPr>
        <w:tag w:val="goog_rdk_327"/>
        <w:id w:val="-341936559"/>
      </w:sdtPr>
      <w:sdtContent>
        <w:p w:rsidR="00CA762B" w:rsidRPr="008C2124" w:rsidRDefault="00CA762B" w:rsidP="00CA762B">
          <w:pPr>
            <w:widowControl w:val="0"/>
            <w:spacing w:before="120" w:after="120" w:line="264" w:lineRule="auto"/>
            <w:ind w:firstLine="709"/>
            <w:rPr>
              <w:b/>
              <w:i/>
              <w:sz w:val="26"/>
              <w:szCs w:val="26"/>
            </w:rPr>
          </w:pPr>
          <w:r w:rsidRPr="008C2124">
            <w:rPr>
              <w:b/>
              <w:i/>
              <w:sz w:val="26"/>
              <w:szCs w:val="26"/>
            </w:rPr>
            <w:t>1.2. Yêu cầu về kỹ thuật</w:t>
          </w:r>
          <w:sdt>
            <w:sdtPr>
              <w:rPr>
                <w:sz w:val="26"/>
                <w:szCs w:val="26"/>
              </w:rPr>
              <w:tag w:val="goog_rdk_326"/>
              <w:id w:val="-545465966"/>
            </w:sdtPr>
            <w:sdtContent/>
          </w:sdt>
        </w:p>
      </w:sdtContent>
    </w:sdt>
    <w:p w:rsidR="00CA762B" w:rsidRPr="008C2124" w:rsidRDefault="00CA762B" w:rsidP="00CA762B">
      <w:pPr>
        <w:widowControl w:val="0"/>
        <w:spacing w:before="120" w:after="120" w:line="264" w:lineRule="auto"/>
        <w:ind w:firstLine="709"/>
        <w:rPr>
          <w:rFonts w:eastAsia="Calibri"/>
          <w:i/>
          <w:sz w:val="26"/>
          <w:szCs w:val="26"/>
        </w:rPr>
      </w:pPr>
      <w:sdt>
        <w:sdtPr>
          <w:rPr>
            <w:sz w:val="26"/>
            <w:szCs w:val="26"/>
          </w:rPr>
          <w:tag w:val="goog_rdk_329"/>
          <w:id w:val="2136218937"/>
        </w:sdtPr>
        <w:sdtContent>
          <w:sdt>
            <w:sdtPr>
              <w:rPr>
                <w:sz w:val="26"/>
                <w:szCs w:val="26"/>
              </w:rPr>
              <w:tag w:val="goog_rdk_328"/>
              <w:id w:val="-1876329430"/>
            </w:sdtPr>
            <w:sdtContent>
              <w:r w:rsidRPr="008C2124">
                <w:rPr>
                  <w:rFonts w:eastAsia="Calibri"/>
                  <w:i/>
                  <w:sz w:val="26"/>
                  <w:szCs w:val="26"/>
                </w:rPr>
                <w:t>Tóm tắt thông số kỹ thuật của hàng hóa, dịch vụ liên quan. Hàng hóa, dịch vụ liên quan phải tuân thủ các thông số kỹ thuật và tiêu chuẩn sau đây:</w:t>
              </w:r>
            </w:sdtContent>
          </w:sdt>
        </w:sdtContent>
      </w:sdt>
      <w:sdt>
        <w:sdtPr>
          <w:rPr>
            <w:i/>
            <w:sz w:val="26"/>
            <w:szCs w:val="26"/>
          </w:rPr>
          <w:tag w:val="goog_rdk_353"/>
          <w:id w:val="668473287"/>
        </w:sdtPr>
        <w:sdtEndPr>
          <w:rPr>
            <w:i w:val="0"/>
          </w:rPr>
        </w:sdtEndPr>
        <w:sdtContent/>
      </w:sdt>
      <w:sdt>
        <w:sdtPr>
          <w:rPr>
            <w:sz w:val="26"/>
            <w:szCs w:val="26"/>
          </w:rPr>
          <w:tag w:val="goog_rdk_355"/>
          <w:id w:val="-231003607"/>
        </w:sdtPr>
        <w:sdtContent>
          <w:sdt>
            <w:sdtPr>
              <w:rPr>
                <w:sz w:val="26"/>
                <w:szCs w:val="26"/>
              </w:rPr>
              <w:tag w:val="goog_rdk_354"/>
              <w:id w:val="1786876516"/>
              <w:showingPlcHdr/>
            </w:sdtPr>
            <w:sdtContent>
              <w:r w:rsidRPr="008C2124">
                <w:rPr>
                  <w:sz w:val="26"/>
                  <w:szCs w:val="26"/>
                </w:rPr>
                <w:t xml:space="preserve">     </w:t>
              </w:r>
            </w:sdtContent>
          </w:sdt>
        </w:sdtContent>
      </w:sdt>
      <w:sdt>
        <w:sdtPr>
          <w:rPr>
            <w:sz w:val="26"/>
            <w:szCs w:val="26"/>
          </w:rPr>
          <w:tag w:val="goog_rdk_357"/>
          <w:id w:val="-777903596"/>
        </w:sdtPr>
        <w:sdtContent>
          <w:sdt>
            <w:sdtPr>
              <w:rPr>
                <w:sz w:val="26"/>
                <w:szCs w:val="26"/>
              </w:rPr>
              <w:tag w:val="goog_rdk_356"/>
              <w:id w:val="-542794599"/>
              <w:showingPlcHdr/>
            </w:sdtPr>
            <w:sdtContent>
              <w:r w:rsidRPr="008C2124">
                <w:rPr>
                  <w:sz w:val="26"/>
                  <w:szCs w:val="26"/>
                </w:rPr>
                <w:t xml:space="preserve">     </w:t>
              </w:r>
            </w:sdtContent>
          </w:sdt>
        </w:sdtContent>
      </w:sdt>
      <w:sdt>
        <w:sdtPr>
          <w:rPr>
            <w:sz w:val="26"/>
            <w:szCs w:val="26"/>
          </w:rPr>
          <w:tag w:val="goog_rdk_360"/>
          <w:id w:val="1889322717"/>
        </w:sdtPr>
        <w:sdtContent>
          <w:sdt>
            <w:sdtPr>
              <w:rPr>
                <w:sz w:val="26"/>
                <w:szCs w:val="26"/>
              </w:rPr>
              <w:tag w:val="goog_rdk_358"/>
              <w:id w:val="1501983090"/>
            </w:sdtPr>
            <w:sdtContent>
              <w:sdt>
                <w:sdtPr>
                  <w:rPr>
                    <w:sz w:val="26"/>
                    <w:szCs w:val="26"/>
                  </w:rPr>
                  <w:tag w:val="goog_rdk_359"/>
                  <w:id w:val="-1729429778"/>
                </w:sdtPr>
                <w:sdtContent/>
              </w:sdt>
            </w:sdtContent>
          </w:sdt>
        </w:sdtContent>
      </w:sdt>
      <w:sdt>
        <w:sdtPr>
          <w:rPr>
            <w:sz w:val="26"/>
            <w:szCs w:val="26"/>
          </w:rPr>
          <w:tag w:val="goog_rdk_362"/>
          <w:id w:val="163570580"/>
        </w:sdtPr>
        <w:sdtContent>
          <w:sdt>
            <w:sdtPr>
              <w:rPr>
                <w:sz w:val="26"/>
                <w:szCs w:val="26"/>
              </w:rPr>
              <w:tag w:val="goog_rdk_361"/>
              <w:id w:val="13347307"/>
              <w:showingPlcHdr/>
            </w:sdtPr>
            <w:sdtContent>
              <w:r w:rsidRPr="008C2124">
                <w:rPr>
                  <w:sz w:val="26"/>
                  <w:szCs w:val="26"/>
                </w:rPr>
                <w:t xml:space="preserve">     </w:t>
              </w:r>
            </w:sdtContent>
          </w:sdt>
        </w:sdtContent>
      </w:sdt>
      <w:sdt>
        <w:sdtPr>
          <w:rPr>
            <w:sz w:val="26"/>
            <w:szCs w:val="26"/>
          </w:rPr>
          <w:tag w:val="goog_rdk_364"/>
          <w:id w:val="1313498312"/>
        </w:sdtPr>
        <w:sdtContent>
          <w:sdt>
            <w:sdtPr>
              <w:rPr>
                <w:sz w:val="26"/>
                <w:szCs w:val="26"/>
              </w:rPr>
              <w:tag w:val="goog_rdk_363"/>
              <w:id w:val="1798177854"/>
              <w:showingPlcHdr/>
            </w:sdtPr>
            <w:sdtContent>
              <w:r w:rsidRPr="008C2124">
                <w:rPr>
                  <w:sz w:val="26"/>
                  <w:szCs w:val="26"/>
                </w:rPr>
                <w:t xml:space="preserve">     </w:t>
              </w:r>
            </w:sdtContent>
          </w:sdt>
        </w:sdtContent>
      </w:sdt>
      <w:sdt>
        <w:sdtPr>
          <w:rPr>
            <w:sz w:val="26"/>
            <w:szCs w:val="26"/>
          </w:rPr>
          <w:tag w:val="goog_rdk_365"/>
          <w:id w:val="-1733326908"/>
          <w:showingPlcHdr/>
        </w:sdtPr>
        <w:sdtContent>
          <w:r w:rsidRPr="008C2124">
            <w:rPr>
              <w:sz w:val="26"/>
              <w:szCs w:val="26"/>
            </w:rPr>
            <w:t xml:space="preserve">     </w:t>
          </w:r>
        </w:sdtContent>
      </w:sdt>
    </w:p>
    <w:p w:rsidR="00CA762B" w:rsidRPr="008C2124" w:rsidRDefault="00CA762B" w:rsidP="00CA762B">
      <w:pPr>
        <w:widowControl w:val="0"/>
        <w:spacing w:before="120" w:after="120" w:line="264" w:lineRule="auto"/>
        <w:rPr>
          <w:sz w:val="26"/>
          <w:szCs w:val="26"/>
          <w:lang w:val="vi-VN"/>
        </w:rPr>
      </w:pPr>
      <w:sdt>
        <w:sdtPr>
          <w:rPr>
            <w:sz w:val="26"/>
            <w:szCs w:val="26"/>
          </w:rPr>
          <w:tag w:val="goog_rdk_404"/>
          <w:id w:val="617916565"/>
        </w:sdtPr>
        <w:sdtContent>
          <w:sdt>
            <w:sdtPr>
              <w:rPr>
                <w:sz w:val="26"/>
                <w:szCs w:val="26"/>
              </w:rPr>
              <w:tag w:val="goog_rdk_403"/>
              <w:id w:val="-216038246"/>
            </w:sdtPr>
            <w:sdtContent/>
          </w:sdt>
        </w:sdtContent>
      </w:sdt>
      <w:r w:rsidRPr="008C2124">
        <w:rPr>
          <w:sz w:val="26"/>
          <w:szCs w:val="26"/>
          <w:lang w:val="vi-VN"/>
        </w:rPr>
        <w:t xml:space="preserve">        </w:t>
      </w:r>
    </w:p>
    <w:p w:rsidR="00CA762B" w:rsidRPr="008C2124" w:rsidRDefault="00CA762B" w:rsidP="00CA762B">
      <w:pPr>
        <w:widowControl w:val="0"/>
        <w:spacing w:before="120" w:after="120" w:line="264" w:lineRule="auto"/>
        <w:rPr>
          <w:rFonts w:eastAsia="Calibri"/>
          <w:b/>
          <w:sz w:val="26"/>
          <w:szCs w:val="26"/>
        </w:rPr>
      </w:pPr>
      <w:r w:rsidRPr="008C2124">
        <w:rPr>
          <w:b/>
          <w:i/>
          <w:sz w:val="26"/>
          <w:szCs w:val="26"/>
        </w:rPr>
        <w:t>Bảng</w:t>
      </w:r>
      <w:r w:rsidRPr="008C2124">
        <w:rPr>
          <w:rFonts w:eastAsia="Calibri"/>
          <w:b/>
          <w:sz w:val="26"/>
          <w:szCs w:val="26"/>
        </w:rPr>
        <w:t xml:space="preserve"> số 4. Yêu cầu kỹ thuật</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05"/>
        <w:gridCol w:w="6434"/>
      </w:tblGrid>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Stt</w:t>
            </w:r>
          </w:p>
        </w:tc>
        <w:tc>
          <w:tcPr>
            <w:tcW w:w="9639" w:type="dxa"/>
            <w:gridSpan w:val="2"/>
            <w:vAlign w:val="center"/>
            <w:hideMark/>
          </w:tcPr>
          <w:p w:rsidR="00CA762B" w:rsidRPr="008C2124" w:rsidRDefault="00CA762B" w:rsidP="00731538">
            <w:pPr>
              <w:jc w:val="center"/>
              <w:rPr>
                <w:b/>
                <w:bCs/>
                <w:sz w:val="26"/>
                <w:szCs w:val="26"/>
              </w:rPr>
            </w:pPr>
            <w:r w:rsidRPr="008C2124">
              <w:rPr>
                <w:b/>
                <w:bCs/>
                <w:sz w:val="26"/>
                <w:szCs w:val="26"/>
              </w:rPr>
              <w:t>Yêu cầu kỹ thuật</w:t>
            </w:r>
          </w:p>
        </w:tc>
      </w:tr>
      <w:tr w:rsidR="00CA762B" w:rsidRPr="008C2124" w:rsidTr="00731538">
        <w:trPr>
          <w:trHeight w:val="34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 </w:t>
            </w:r>
          </w:p>
        </w:tc>
        <w:tc>
          <w:tcPr>
            <w:tcW w:w="3205" w:type="dxa"/>
            <w:vAlign w:val="center"/>
            <w:hideMark/>
          </w:tcPr>
          <w:p w:rsidR="00CA762B" w:rsidRPr="008C2124" w:rsidRDefault="00CA762B" w:rsidP="00731538">
            <w:pPr>
              <w:jc w:val="center"/>
              <w:rPr>
                <w:b/>
                <w:bCs/>
                <w:sz w:val="26"/>
                <w:szCs w:val="26"/>
              </w:rPr>
            </w:pPr>
            <w:r w:rsidRPr="008C2124">
              <w:rPr>
                <w:b/>
                <w:bCs/>
                <w:sz w:val="26"/>
                <w:szCs w:val="26"/>
              </w:rPr>
              <w:t>Nội dung</w:t>
            </w:r>
          </w:p>
        </w:tc>
        <w:tc>
          <w:tcPr>
            <w:tcW w:w="6434" w:type="dxa"/>
            <w:vAlign w:val="center"/>
            <w:hideMark/>
          </w:tcPr>
          <w:p w:rsidR="00CA762B" w:rsidRPr="008C2124" w:rsidRDefault="00CA762B" w:rsidP="00731538">
            <w:pPr>
              <w:jc w:val="center"/>
              <w:rPr>
                <w:b/>
                <w:bCs/>
                <w:sz w:val="26"/>
                <w:szCs w:val="26"/>
              </w:rPr>
            </w:pPr>
            <w:r w:rsidRPr="008C2124">
              <w:rPr>
                <w:b/>
                <w:bCs/>
                <w:sz w:val="26"/>
                <w:szCs w:val="26"/>
              </w:rPr>
              <w:t>Mô tả chi tiết</w:t>
            </w:r>
          </w:p>
        </w:tc>
      </w:tr>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9639" w:type="dxa"/>
            <w:gridSpan w:val="2"/>
            <w:vAlign w:val="center"/>
            <w:hideMark/>
          </w:tcPr>
          <w:p w:rsidR="00CA762B" w:rsidRPr="008C2124" w:rsidRDefault="00CA762B" w:rsidP="00731538">
            <w:pPr>
              <w:rPr>
                <w:b/>
                <w:bCs/>
                <w:sz w:val="26"/>
                <w:szCs w:val="26"/>
              </w:rPr>
            </w:pPr>
            <w:r w:rsidRPr="008C2124">
              <w:rPr>
                <w:b/>
                <w:bCs/>
                <w:sz w:val="26"/>
                <w:szCs w:val="26"/>
              </w:rPr>
              <w:t>Phần mềm sao lưu, phục hồi dữ liệu</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Bản quyền</w:t>
            </w:r>
          </w:p>
        </w:tc>
        <w:tc>
          <w:tcPr>
            <w:tcW w:w="6434" w:type="dxa"/>
            <w:vAlign w:val="center"/>
            <w:hideMark/>
          </w:tcPr>
          <w:p w:rsidR="00CA762B" w:rsidRPr="008C2124" w:rsidRDefault="00CA762B" w:rsidP="00731538">
            <w:pPr>
              <w:rPr>
                <w:sz w:val="26"/>
                <w:szCs w:val="26"/>
              </w:rPr>
            </w:pPr>
            <w:r w:rsidRPr="008C2124">
              <w:rPr>
                <w:sz w:val="26"/>
                <w:szCs w:val="26"/>
              </w:rPr>
              <w:t>Bản quyền phần mềm sao lưu và phục hồi dữ liệu cho hệ thống máy chủ ảo hoá, vật lý và các ứng dụng của TCT TCSG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Đáp ứng  tối thiểu những tính năng sau</w:t>
            </w:r>
          </w:p>
        </w:tc>
        <w:tc>
          <w:tcPr>
            <w:tcW w:w="6434" w:type="dxa"/>
            <w:vAlign w:val="center"/>
            <w:hideMark/>
          </w:tcPr>
          <w:p w:rsidR="00CA762B" w:rsidRPr="008C2124" w:rsidRDefault="00CA762B" w:rsidP="00731538">
            <w:pPr>
              <w:rPr>
                <w:sz w:val="26"/>
                <w:szCs w:val="26"/>
              </w:rPr>
            </w:pPr>
            <w:r w:rsidRPr="008C2124">
              <w:rPr>
                <w:sz w:val="26"/>
                <w:szCs w:val="26"/>
              </w:rPr>
              <w:t xml:space="preserve">- Giải pháp phải hỗ trợ sao lưu VM trực tiếp từ SAN (Direct SAN access), NFS Datastore (Direct NFS access). </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này sẽ tự động phát hiện dung lượng trống của Production Datastore và ngăn chặn việc sao lưu nếu dung lượng thấp hơn ngưỡng đã xác định để đảm bảo rằng Production Datastore không bị hết dung lượng.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sao lưu nhật ký giao dịch cho Microsoft SQL Server, Oracle Database và PostgreSQL Instances</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cắt ngắn nhật ký giao dịch để không xảy ra tình trạng tràn không gian lưu trữ trên máy ảo</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cơ chế chạy các tập lệnh trước khi đóng băng và sau khi rã đông nhằm dừng các máy ảo đang chạy các ứng dụng không hỗ trợ Microsoft VSS.</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loại trừ ra các thư mục, tệp không muốn sao lưu khỏi lệnh sao lưu</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phải tích hợp được với các hệ thống lưu trữ: Dell (Unity XT/Unity, VNXe, VNX, PowerScale), HPE (Nimble, 3PAR), IBM Spectrum Virtualize, NetApp Data ONTAP, Nutanix Files Storage</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xml:space="preserve">- Giải pháp phải hỗ trợ khôi phục dữ liệu của máy ảo VMware trực tiếp từ ảnh chụp nhanh trên thiết bị lưu trữ: </w:t>
            </w:r>
            <w:r w:rsidRPr="008C2124">
              <w:rPr>
                <w:sz w:val="26"/>
                <w:szCs w:val="26"/>
              </w:rPr>
              <w:lastRenderedPageBreak/>
              <w:t>hỗ trợ khả năng Khôi phục tức thì, Khôi phục tập hệ thống, Khôi phục từng mục trong ứng dụng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phải hỗ trợ sao máy chủ vật lý Microsoft Windows, Linux, Solaris, AIX dựa theo cơ chế cài Agent</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phải cung cấp các công cụ mở rộng để sao lưu cho các ứng dụng Oracle RMAN và SAP HANA.</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Khôi phục máy ảo tức thì: khôi phục tức thì máy ảo VMware vSphere, VMware Cloud Director, Microsoft Hyper-V và tập tin chia sẻ từ bản sao lưu và ảnh chụp nhanh  thông qua giao diện người dùng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hỗ trợ quét dữ liệu máy ảo bằng phần mềm diệt vi-rút trước khi khôi phục máy ảo về môi trường sản xuất và hủy thao tác khôi phục nếu phát hiện có phần mềm độc hại.</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này hỗ trợ khả năng khởi động máy ảo trong môi trường mạng riêng biệt trong quá trình khôi phục và đưa tập lệnh kiểm tra vào hệ điều hành để xác minh ứng dụng.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hỗ trợ khôi phục bản sao lưu VMware vSphere sang Microsoft Hyper-V, Nutanix AHV, AWS EC2, Google Cloud Engine, Microsoft Azure VM</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Khôi phục tệp tin: giải pháp hỗ trợ khôi phục từng tệp tin hệ điều hành khách từ Windows, Linux trực tiếp từ bản sao lưu cấp độ hình ảnh thông thường, ảnh chụp nhanh</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phải cung cấp giao diện người dùng tự phục vụ dựa trên nền web và khả năng tìm kiếm tệp tin cụ thể trên tất cả các bản sao lưu.</w:t>
            </w:r>
          </w:p>
        </w:tc>
      </w:tr>
      <w:tr w:rsidR="00CA762B" w:rsidRPr="008C2124" w:rsidTr="00731538">
        <w:trPr>
          <w:trHeight w:val="23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Khôi phục từng mục không cần cài đặt agent hỗ trợ cho các ứng dụng sau:</w:t>
            </w:r>
            <w:r w:rsidRPr="008C2124">
              <w:rPr>
                <w:sz w:val="26"/>
                <w:szCs w:val="26"/>
              </w:rPr>
              <w:br/>
              <w:t>- Microsoft Active Directory</w:t>
            </w:r>
            <w:r w:rsidRPr="008C2124">
              <w:rPr>
                <w:sz w:val="26"/>
                <w:szCs w:val="26"/>
              </w:rPr>
              <w:br/>
              <w:t>- Microsoft SQL Server</w:t>
            </w:r>
            <w:r w:rsidRPr="008C2124">
              <w:rPr>
                <w:sz w:val="26"/>
                <w:szCs w:val="26"/>
              </w:rPr>
              <w:br/>
              <w:t>- Oracle</w:t>
            </w:r>
            <w:r w:rsidRPr="008C2124">
              <w:rPr>
                <w:sz w:val="26"/>
                <w:szCs w:val="26"/>
              </w:rPr>
              <w:br/>
              <w:t>- PostgreSQL</w:t>
            </w:r>
            <w:r w:rsidRPr="008C2124">
              <w:rPr>
                <w:sz w:val="26"/>
                <w:szCs w:val="26"/>
              </w:rPr>
              <w:br/>
              <w:t>- Microsoft Exchange</w:t>
            </w:r>
            <w:r w:rsidRPr="008C2124">
              <w:rPr>
                <w:sz w:val="26"/>
                <w:szCs w:val="26"/>
              </w:rPr>
              <w:br/>
              <w:t>- Microsoft SharePoint</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Phần mềm sao lưu phải bao gồm tính năng khử trùng lặp và nén.</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Phần mềm sao lưu phải hỗ trợ điều chỉnh mức độ nén dữ liệu để có hiệu suất tốt hơn hoặc giúp giảm dữ liệu.</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sao lưu phải hỗ trợ các thiết bị khử trùng lặp như EMC Data Domain, HPE Store Once, Quantum, ExaGrid.</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sao lưu phải hỗ trợ sao lưu vào băng từ</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sao lưu phải hỗ trợ sao lưu trực tiếp vào thiết bị lưu trữ đối tượng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Các giải pháp sao lưu phải hỗ trợ sao chép các máy ảo VMware quan trọng với RPO tính bằng giây.</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Tự động kiểm tra và xác minh khả năng phục hồi của từng bản sao.</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Giải pháp sao lưu hỗ trợ tính bất biến được cho các loại thiết bị như thiết bị lưu trữ đối tượng tại chỗ, nơi lưu trữ được củng cố, thiết bị lưu trữ loại bỏ trùng lặp, lưu trữ đối tượng trên đám mây</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cơ chế tăng tốc đường truyền giúp tăng tốc độ sao lưu và sao chép sang cơ sở hạ tầng dự phòng nhanh hơn gấp 50 lần</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công nghệ sao chép liên tục sang cơ sở hạ tầng dự phòng với RPO gần bằng 0 dựa trên cơ chế vSphere APIs for I/O filtering giúp máy ảo ở cơ sở hạ tầng dự phòng luôn trong trạng thái sẵn sàng hoạt động với dự liệu được sao chép đầy đủ từ cơ sở hạ tầng chính</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xác thực đa yếu tố, ủy quyền đa người dùng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kiểm tra cấu hình sao lưu theo các khuyến nghị tốt nhất về bảo mật hoặc tương đương</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phát hiện phần mềm độc hại bằng cơ chế phân tích hoạt động của hệ thống tệp để tìm ra các hành vì bất thường như tệp bị xóa hàng loạt, tệp bị thay đổi phần mở động hàng loạt trong quá trình backup</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quét để phát hiện các phần mềm gây rủi ro cho hệ thống dựa theo tiêu chuẩn của MITRE ATT&amp;CK Matrix  trong quá trình backup</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quét nội tuyến để phát hiện hành vi của phần mềm độc hại qua việc phát hiện các file bị mã hóa, các đường dẫn .onion trong quá trình backup</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tính năng quét virus dựa theo signature cho các bản sao lưu</w:t>
            </w:r>
            <w:r w:rsidRPr="008C2124">
              <w:rPr>
                <w:sz w:val="26"/>
                <w:szCs w:val="26"/>
              </w:rPr>
              <w:br/>
              <w:t>- Hỗ trợ tích hợp quét virus bằng phần mềm bên thứ 3</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cơ chế tuân thủ chuẩn bảo mật FIPS</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giao diện theo dõi tập trung, hiển thị trực quan các cảnh báo về mối đe dọa, rủi ro và đo lường mức độ bảo mật của hệ thống sao lưu</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Tích hợp trí tuệ nhân tạo tiên tiến được thiết kế để hỗ trợ khách hàng sử dụng các sản phẩm Veeam. Giải pháp này tìm kiếm thông tin được cập nhật trong tài liệu kỹ thuật và phân tích dữ liệu hệ thống đang có để đưa ra khuyến nghị bằng ngôn ngữ tự nhiên</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cơ chế thu thập thông tin từ các môi trường như: hệ thống sao lưu, VMware vSphere, VMware Cloud Director, Microsoft Hyper-V</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sẵn các mẫu báo cáo có sẵn về phân tích số liệu cho nhiều môi trường khác nhau và hỗ trợ tùy biến báo cáo</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Hỗ trợ mẫu báo cáo kế hoạch tài nguyên cho VMware vSphere và Microsoft Hyper-V để dự báo thời điểm tài nguyên của hạ tầng ảo hóa khả dụng sẽ đạt mức ngưỡng cần mở rộng. Mẫu báo này sẽ khuyến nghị về việc phân bổ tài nguyên và cân bằng tải để tối ưu hóa hiệu suất và sử dụng tài nguyên trong môi trường ảo hóa và tránh các tình trạng tắc nghẽn có thể xảy ra.</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 </w:t>
            </w:r>
          </w:p>
        </w:tc>
        <w:tc>
          <w:tcPr>
            <w:tcW w:w="6434" w:type="dxa"/>
            <w:vAlign w:val="center"/>
            <w:hideMark/>
          </w:tcPr>
          <w:p w:rsidR="00CA762B" w:rsidRPr="008C2124" w:rsidRDefault="00CA762B" w:rsidP="00731538">
            <w:pPr>
              <w:rPr>
                <w:sz w:val="26"/>
                <w:szCs w:val="26"/>
              </w:rPr>
            </w:pPr>
            <w:r w:rsidRPr="008C2124">
              <w:rPr>
                <w:sz w:val="26"/>
                <w:szCs w:val="26"/>
              </w:rPr>
              <w:t>- Cho phép lập lịch tự động gửi báo cáo định kỳ qua email hoặc lưu vào thư mục chia sẻ</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Thời gian bảo hành và hỗ trợ kỹ thuật chính hãng</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36 tháng bởi đối tác cung cấp dịch vụ hỗ trợ kỹ thuật uỷ quyền hoặc trực tiếp từ nhà sản xuất. </w:t>
            </w:r>
          </w:p>
        </w:tc>
      </w:tr>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9639" w:type="dxa"/>
            <w:gridSpan w:val="2"/>
            <w:vAlign w:val="center"/>
            <w:hideMark/>
          </w:tcPr>
          <w:p w:rsidR="00CA762B" w:rsidRPr="008C2124" w:rsidRDefault="00CA762B" w:rsidP="00731538">
            <w:pPr>
              <w:rPr>
                <w:b/>
                <w:bCs/>
                <w:sz w:val="26"/>
                <w:szCs w:val="26"/>
              </w:rPr>
            </w:pPr>
            <w:r w:rsidRPr="008C2124">
              <w:rPr>
                <w:b/>
                <w:bCs/>
                <w:sz w:val="26"/>
                <w:szCs w:val="26"/>
              </w:rPr>
              <w:t>Phần mềm ảo hoá máy chủ</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 xml:space="preserve">Hỗ trợ số lượng cpu logic của máy chủ vật lý (per physical server) tối đa lên tới </w:t>
            </w:r>
          </w:p>
        </w:tc>
        <w:tc>
          <w:tcPr>
            <w:tcW w:w="6434" w:type="dxa"/>
            <w:vAlign w:val="center"/>
            <w:hideMark/>
          </w:tcPr>
          <w:p w:rsidR="00CA762B" w:rsidRPr="008C2124" w:rsidRDefault="00CA762B" w:rsidP="00731538">
            <w:pPr>
              <w:rPr>
                <w:sz w:val="26"/>
                <w:szCs w:val="26"/>
              </w:rPr>
            </w:pPr>
            <w:r w:rsidRPr="008C2124">
              <w:rPr>
                <w:sz w:val="26"/>
                <w:szCs w:val="26"/>
                <w:lang w:val="vi-VN"/>
              </w:rPr>
              <w:t>960</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 xml:space="preserve">Hỗ trợ số lượng máy ảo trên một máy chủ vật lý (virtual machine per host) tối đa lên tới </w:t>
            </w:r>
          </w:p>
        </w:tc>
        <w:tc>
          <w:tcPr>
            <w:tcW w:w="6434" w:type="dxa"/>
            <w:vAlign w:val="center"/>
            <w:hideMark/>
          </w:tcPr>
          <w:p w:rsidR="00CA762B" w:rsidRPr="008C2124" w:rsidRDefault="00CA762B" w:rsidP="00731538">
            <w:pPr>
              <w:rPr>
                <w:sz w:val="26"/>
                <w:szCs w:val="26"/>
              </w:rPr>
            </w:pPr>
            <w:r w:rsidRPr="008C2124">
              <w:rPr>
                <w:sz w:val="26"/>
                <w:szCs w:val="26"/>
                <w:lang w:val="vi-VN"/>
              </w:rPr>
              <w:t>1024</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 xml:space="preserve">Hỗ trợ máy chủ vật lý có dung lượng bộ nhớ (RAM) lên tới </w:t>
            </w:r>
          </w:p>
        </w:tc>
        <w:tc>
          <w:tcPr>
            <w:tcW w:w="6434" w:type="dxa"/>
            <w:vAlign w:val="center"/>
            <w:hideMark/>
          </w:tcPr>
          <w:p w:rsidR="00CA762B" w:rsidRPr="008C2124" w:rsidRDefault="00CA762B" w:rsidP="00731538">
            <w:pPr>
              <w:rPr>
                <w:sz w:val="26"/>
                <w:szCs w:val="26"/>
              </w:rPr>
            </w:pPr>
            <w:r w:rsidRPr="008C2124">
              <w:rPr>
                <w:sz w:val="26"/>
                <w:szCs w:val="26"/>
                <w:lang w:val="vi-VN"/>
              </w:rPr>
              <w:t>24 TB</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 xml:space="preserve">Hỗ trợ máy ảo có dung lượng bộ nhớ tối đa lên tới </w:t>
            </w:r>
          </w:p>
        </w:tc>
        <w:tc>
          <w:tcPr>
            <w:tcW w:w="6434" w:type="dxa"/>
            <w:vAlign w:val="center"/>
            <w:hideMark/>
          </w:tcPr>
          <w:p w:rsidR="00CA762B" w:rsidRPr="008C2124" w:rsidRDefault="00CA762B" w:rsidP="00731538">
            <w:pPr>
              <w:rPr>
                <w:sz w:val="26"/>
                <w:szCs w:val="26"/>
              </w:rPr>
            </w:pPr>
            <w:r w:rsidRPr="008C2124">
              <w:rPr>
                <w:sz w:val="26"/>
                <w:szCs w:val="26"/>
                <w:lang w:val="vi-VN"/>
              </w:rPr>
              <w:t>24 TB</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lang w:val="vi-VN"/>
              </w:rPr>
              <w:t>Phân tầng bộ nhớ (RAM)</w:t>
            </w:r>
          </w:p>
        </w:tc>
        <w:tc>
          <w:tcPr>
            <w:tcW w:w="6434" w:type="dxa"/>
            <w:vAlign w:val="center"/>
            <w:hideMark/>
          </w:tcPr>
          <w:p w:rsidR="00CA762B" w:rsidRPr="008C2124" w:rsidRDefault="00CA762B" w:rsidP="00731538">
            <w:pPr>
              <w:rPr>
                <w:sz w:val="26"/>
                <w:szCs w:val="26"/>
              </w:rPr>
            </w:pPr>
            <w:r w:rsidRPr="008C2124">
              <w:rPr>
                <w:sz w:val="26"/>
                <w:szCs w:val="26"/>
                <w:lang w:val="vi-VN"/>
              </w:rPr>
              <w:t>Sử dụng đĩa cứng NVMe có chi phí thấp để hoạt động như là bộ nhớ (RAM)</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Hỗ trợ máy ảo có dung lượng đĩa cứng lưu trữ tối đa lên tới</w:t>
            </w:r>
          </w:p>
        </w:tc>
        <w:tc>
          <w:tcPr>
            <w:tcW w:w="6434" w:type="dxa"/>
            <w:vAlign w:val="center"/>
            <w:hideMark/>
          </w:tcPr>
          <w:p w:rsidR="00CA762B" w:rsidRPr="008C2124" w:rsidRDefault="00CA762B" w:rsidP="00731538">
            <w:pPr>
              <w:rPr>
                <w:sz w:val="26"/>
                <w:szCs w:val="26"/>
              </w:rPr>
            </w:pPr>
            <w:r w:rsidRPr="008C2124">
              <w:rPr>
                <w:sz w:val="26"/>
                <w:szCs w:val="26"/>
                <w:lang w:val="vi-VN"/>
              </w:rPr>
              <w:t>62 TB</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Hỗ trợ số lượng cpu ảo (vCPU) tối đa trên mỗi máy ảo (per VM)</w:t>
            </w:r>
          </w:p>
        </w:tc>
        <w:tc>
          <w:tcPr>
            <w:tcW w:w="6434" w:type="dxa"/>
            <w:vAlign w:val="center"/>
            <w:hideMark/>
          </w:tcPr>
          <w:p w:rsidR="00CA762B" w:rsidRPr="008C2124" w:rsidRDefault="00CA762B" w:rsidP="00731538">
            <w:pPr>
              <w:rPr>
                <w:sz w:val="26"/>
                <w:szCs w:val="26"/>
              </w:rPr>
            </w:pPr>
            <w:r w:rsidRPr="008C2124">
              <w:rPr>
                <w:sz w:val="26"/>
                <w:szCs w:val="26"/>
                <w:lang w:val="vi-VN"/>
              </w:rPr>
              <w:t>768</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Hỗ trợ số lượng bộ xử lý đồ hoạ (GPU) tối đa trên mỗi máy chủ vật lý</w:t>
            </w:r>
          </w:p>
        </w:tc>
        <w:tc>
          <w:tcPr>
            <w:tcW w:w="6434" w:type="dxa"/>
            <w:vAlign w:val="center"/>
            <w:hideMark/>
          </w:tcPr>
          <w:p w:rsidR="00CA762B" w:rsidRPr="008C2124" w:rsidRDefault="00CA762B" w:rsidP="00731538">
            <w:pPr>
              <w:rPr>
                <w:sz w:val="26"/>
                <w:szCs w:val="26"/>
              </w:rPr>
            </w:pPr>
            <w:r w:rsidRPr="008C2124">
              <w:rPr>
                <w:sz w:val="26"/>
                <w:szCs w:val="26"/>
                <w:lang w:val="vi-VN"/>
              </w:rPr>
              <w:t>16</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Hỗ trợ di trú máy ảo có sử dụng GPU đang hoạt động</w:t>
            </w:r>
          </w:p>
        </w:tc>
        <w:tc>
          <w:tcPr>
            <w:tcW w:w="6434" w:type="dxa"/>
            <w:vAlign w:val="center"/>
            <w:hideMark/>
          </w:tcPr>
          <w:p w:rsidR="00CA762B" w:rsidRPr="008C2124" w:rsidRDefault="00CA762B" w:rsidP="00731538">
            <w:pPr>
              <w:rPr>
                <w:sz w:val="26"/>
                <w:szCs w:val="26"/>
              </w:rPr>
            </w:pPr>
            <w:r w:rsidRPr="008C2124">
              <w:rPr>
                <w:sz w:val="26"/>
                <w:szCs w:val="26"/>
                <w:lang w:val="vi-VN"/>
              </w:rPr>
              <w:t>Máy sử dụng tài nguyên đồ hoạ (GPU) vẫn hoạt động bình thường trong quá trình diễn ra tiến trình di trú từ máy chủ ảo hoá (host) này sang máy chủ ảo hoá (host) khác.</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 xml:space="preserve">Hỗ trợ bộ xử lý dữ liệu (Data Processing Unit) </w:t>
            </w:r>
          </w:p>
        </w:tc>
        <w:tc>
          <w:tcPr>
            <w:tcW w:w="6434" w:type="dxa"/>
            <w:vAlign w:val="center"/>
            <w:hideMark/>
          </w:tcPr>
          <w:p w:rsidR="00CA762B" w:rsidRPr="008C2124" w:rsidRDefault="00CA762B" w:rsidP="00731538">
            <w:pPr>
              <w:rPr>
                <w:sz w:val="26"/>
                <w:szCs w:val="26"/>
              </w:rPr>
            </w:pPr>
            <w:r w:rsidRPr="008C2124">
              <w:rPr>
                <w:sz w:val="26"/>
                <w:szCs w:val="26"/>
                <w:lang w:val="en-US"/>
              </w:rPr>
              <w:t>Tăng tốc các chức năng mạng sử dụng bộ xử lý dữ liệu (DPU) và giảm tãi cho bộ xử lý trung tâm (CPU)</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Hỗ trợ cơ chế sẵn sàng cao</w:t>
            </w:r>
          </w:p>
        </w:tc>
        <w:tc>
          <w:tcPr>
            <w:tcW w:w="6434" w:type="dxa"/>
            <w:vAlign w:val="center"/>
            <w:hideMark/>
          </w:tcPr>
          <w:p w:rsidR="00CA762B" w:rsidRPr="008C2124" w:rsidRDefault="00CA762B" w:rsidP="00731538">
            <w:pPr>
              <w:rPr>
                <w:sz w:val="26"/>
                <w:szCs w:val="26"/>
              </w:rPr>
            </w:pPr>
            <w:r w:rsidRPr="008C2124">
              <w:rPr>
                <w:sz w:val="26"/>
                <w:szCs w:val="26"/>
                <w:lang w:val="en-US"/>
              </w:rPr>
              <w:t>Cung cấp khả năng sẵn sàng cao cho các máy ảo chạy trên nền hệ thống ảo hoá, khi có sự cố xảy ra trên một máy chủ phần cứng, hệ thống tự động khởi động lại máy ảo trên máy chủ khác.</w:t>
            </w:r>
          </w:p>
        </w:tc>
      </w:tr>
      <w:tr w:rsidR="00CA762B" w:rsidRPr="008C2124" w:rsidTr="00731538">
        <w:trPr>
          <w:trHeight w:val="70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Hỗ trợ di trú nóng khi máy ảo đang hoạt động</w:t>
            </w:r>
          </w:p>
        </w:tc>
        <w:tc>
          <w:tcPr>
            <w:tcW w:w="6434" w:type="dxa"/>
            <w:vAlign w:val="center"/>
            <w:hideMark/>
          </w:tcPr>
          <w:p w:rsidR="00CA762B" w:rsidRPr="008C2124" w:rsidRDefault="00CA762B" w:rsidP="00731538">
            <w:pPr>
              <w:rPr>
                <w:sz w:val="26"/>
                <w:szCs w:val="26"/>
              </w:rPr>
            </w:pPr>
            <w:r w:rsidRPr="008C2124">
              <w:rPr>
                <w:sz w:val="26"/>
                <w:szCs w:val="26"/>
                <w:lang w:val="en-US"/>
              </w:rPr>
              <w:t>Cho phép di trú máy ảo giữa các máy chủ vật lý mà không làm ngừng hoạt động của máy ảo hay dịch vụ đang hoạt động trong máy ảo. Quá trình di trú máy ảo có thể thực hiện chuyển máy ảo và ổ cứng máy ảo môt cách đồng thời; giữa hai máy chủ kết nối cùng hệ thống lưu trữ tập trung hoặc không kết nối tới hệ thống lưu trữ tập trung.</w:t>
            </w:r>
            <w:r w:rsidRPr="008C2124">
              <w:rPr>
                <w:sz w:val="26"/>
                <w:szCs w:val="26"/>
                <w:lang w:val="en-US"/>
              </w:rPr>
              <w:br/>
              <w:t>Cho phép di trú máy ảo giữa các bộ chuyển mạch ảo và giữa các địa điểm vật lý với khoảng cách xa nhau có độ trễ mạng lên tới 100ms.</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Cơ chế chịu lỗi cho máy ảo</w:t>
            </w:r>
          </w:p>
        </w:tc>
        <w:tc>
          <w:tcPr>
            <w:tcW w:w="6434" w:type="dxa"/>
            <w:vAlign w:val="center"/>
            <w:hideMark/>
          </w:tcPr>
          <w:p w:rsidR="00CA762B" w:rsidRPr="008C2124" w:rsidRDefault="00CA762B" w:rsidP="00731538">
            <w:pPr>
              <w:rPr>
                <w:sz w:val="26"/>
                <w:szCs w:val="26"/>
              </w:rPr>
            </w:pPr>
            <w:r w:rsidRPr="008C2124">
              <w:rPr>
                <w:sz w:val="26"/>
                <w:szCs w:val="26"/>
                <w:lang w:val="en-US"/>
              </w:rPr>
              <w:t>Cung cấp khả năng hoạt động thông suốt cho máy ảo và ứng dụng, đảm bảo máy ảo hoạt động liên tục ngay cả khi máy chủ vật lý gặp sư cố với khả năng sẵn sàng 100%</w:t>
            </w:r>
            <w:r w:rsidRPr="008C2124">
              <w:rPr>
                <w:sz w:val="26"/>
                <w:szCs w:val="26"/>
                <w:lang w:val="en-US"/>
              </w:rPr>
              <w:br/>
              <w:t>Hỗ trợ bảo vệ máy ảo có cấu hình lên tới 8 vCPU và 128 GB RAM.</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Hỗ trợ các hệ thống lưu trữ bên ngoài chạy các giao thức</w:t>
            </w:r>
          </w:p>
        </w:tc>
        <w:tc>
          <w:tcPr>
            <w:tcW w:w="6434" w:type="dxa"/>
            <w:vAlign w:val="center"/>
            <w:hideMark/>
          </w:tcPr>
          <w:p w:rsidR="00CA762B" w:rsidRPr="008C2124" w:rsidRDefault="00CA762B" w:rsidP="00731538">
            <w:pPr>
              <w:rPr>
                <w:sz w:val="26"/>
                <w:szCs w:val="26"/>
              </w:rPr>
            </w:pPr>
            <w:r w:rsidRPr="008C2124">
              <w:rPr>
                <w:sz w:val="26"/>
                <w:szCs w:val="26"/>
                <w:lang w:val="vi-VN"/>
              </w:rPr>
              <w:t xml:space="preserve">Fibre Channel, iSCSI, FCoE, NVMe/FC, NVMe/TCP, NVMe/RDMA </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lang w:val="en-US"/>
              </w:rPr>
              <w:t>Hỗ trợ khả năng di trú máy ảo đang hoạt động giữa các hệ thống lưu trữ khác nhau</w:t>
            </w:r>
          </w:p>
        </w:tc>
        <w:tc>
          <w:tcPr>
            <w:tcW w:w="6434" w:type="dxa"/>
            <w:vAlign w:val="center"/>
            <w:hideMark/>
          </w:tcPr>
          <w:p w:rsidR="00CA762B" w:rsidRPr="008C2124" w:rsidRDefault="00CA762B" w:rsidP="00731538">
            <w:pPr>
              <w:rPr>
                <w:sz w:val="26"/>
                <w:szCs w:val="26"/>
              </w:rPr>
            </w:pPr>
            <w:r w:rsidRPr="008C2124">
              <w:rPr>
                <w:sz w:val="26"/>
                <w:szCs w:val="26"/>
                <w:lang w:val="en-US"/>
              </w:rPr>
              <w:t>Tránh dừng máy ảo đang hoạt động khi có yêu cầu bảo trì hệ thống lưu trữ bằng cách di trú toàn bộ file ổ cứng của máy ảo sang hệ thống lưu trữ khác mà không làm ngừng hoạt động của máy ảo và ứng dụng bên trong </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Kiểm soát truy cập hệ thống lưu trữ</w:t>
            </w:r>
          </w:p>
        </w:tc>
        <w:tc>
          <w:tcPr>
            <w:tcW w:w="6434" w:type="dxa"/>
            <w:vAlign w:val="center"/>
            <w:hideMark/>
          </w:tcPr>
          <w:p w:rsidR="00CA762B" w:rsidRPr="008C2124" w:rsidRDefault="00CA762B" w:rsidP="00731538">
            <w:pPr>
              <w:rPr>
                <w:sz w:val="26"/>
                <w:szCs w:val="26"/>
              </w:rPr>
            </w:pPr>
            <w:r w:rsidRPr="008C2124">
              <w:rPr>
                <w:sz w:val="26"/>
                <w:szCs w:val="26"/>
                <w:lang w:val="en-US"/>
              </w:rPr>
              <w:t>Cho phép thiết lập độ ưu tiên truy xuất xuống hệ thống lưu trữ thông qua cơ chế giám sát liên tục quá trình truy xuất xuống vùng dữ liệu trên hệ thống lưu trữ và cho phép thiết lâp tỉ lệ truy xuất tới từng máy ảo</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en-US"/>
              </w:rPr>
              <w:t>Kiểm soát truy cập hệ thống mạng</w:t>
            </w:r>
          </w:p>
        </w:tc>
        <w:tc>
          <w:tcPr>
            <w:tcW w:w="6434" w:type="dxa"/>
            <w:vAlign w:val="center"/>
            <w:hideMark/>
          </w:tcPr>
          <w:p w:rsidR="00CA762B" w:rsidRPr="008C2124" w:rsidRDefault="00CA762B" w:rsidP="00731538">
            <w:pPr>
              <w:rPr>
                <w:sz w:val="26"/>
                <w:szCs w:val="26"/>
              </w:rPr>
            </w:pPr>
            <w:r w:rsidRPr="008C2124">
              <w:rPr>
                <w:sz w:val="26"/>
                <w:szCs w:val="26"/>
                <w:lang w:val="en-US"/>
              </w:rPr>
              <w:t>Thiết lập độ ưu tiên truy cập mạng thông qua việc giám sát liên tục các truy xuất trên hệ thống mạng và cho phép cấp phát động tài nguyên truy cập mạng tới từng máy ảo theo tỉ lệ truy xuất.</w:t>
            </w:r>
          </w:p>
        </w:tc>
      </w:tr>
      <w:tr w:rsidR="00CA762B" w:rsidRPr="008C2124" w:rsidTr="00731538">
        <w:trPr>
          <w:trHeight w:val="70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 xml:space="preserve">Cung cấp dịch vụ lưu trữ </w:t>
            </w:r>
          </w:p>
        </w:tc>
        <w:tc>
          <w:tcPr>
            <w:tcW w:w="6434" w:type="dxa"/>
            <w:vAlign w:val="center"/>
            <w:hideMark/>
          </w:tcPr>
          <w:p w:rsidR="00CA762B" w:rsidRPr="008C2124" w:rsidRDefault="00CA762B" w:rsidP="00731538">
            <w:pPr>
              <w:rPr>
                <w:sz w:val="26"/>
                <w:szCs w:val="26"/>
              </w:rPr>
            </w:pPr>
            <w:r w:rsidRPr="008C2124">
              <w:rPr>
                <w:sz w:val="26"/>
                <w:szCs w:val="26"/>
                <w:lang w:val="vi-VN"/>
              </w:rPr>
              <w:t>Cho phép sử dụng các đĩa cứng gắn trong của các máy chủ vật lý để thiết lập hệ thống lưu trữ hiệu năng cao và độ trễ thấp có thể chia sẽ giữa các máy chủ vật lý. Hệ thống lưu trữ này cung cấp cho máy ảo các tính năng sau:</w:t>
            </w:r>
            <w:r w:rsidRPr="008C2124">
              <w:rPr>
                <w:sz w:val="26"/>
                <w:szCs w:val="26"/>
                <w:lang w:val="vi-VN"/>
              </w:rPr>
              <w:br/>
              <w:t>• Nén (comperession)  và khử trùng dữ liệu (data deduplication)</w:t>
            </w:r>
            <w:r w:rsidRPr="008C2124">
              <w:rPr>
                <w:sz w:val="26"/>
                <w:szCs w:val="26"/>
                <w:lang w:val="vi-VN"/>
              </w:rPr>
              <w:br/>
              <w:t>• Mã hoá dữ liệu trong khi truyền hoặc lưu trữ</w:t>
            </w:r>
            <w:r w:rsidRPr="008C2124">
              <w:rPr>
                <w:sz w:val="26"/>
                <w:szCs w:val="26"/>
                <w:lang w:val="vi-VN"/>
              </w:rPr>
              <w:br/>
              <w:t>• Nâng cao tính sẵn sàng hiệu quả sử dụng đĩa cứng tính năng Erasure Coding 5/6</w:t>
            </w:r>
            <w:r w:rsidRPr="008C2124">
              <w:rPr>
                <w:sz w:val="26"/>
                <w:szCs w:val="26"/>
                <w:lang w:val="vi-VN"/>
              </w:rPr>
              <w:br/>
              <w:t>• Tạo bản chụp snapshot không thể thay đổi (Immutable snapshot)</w:t>
            </w:r>
            <w:r w:rsidRPr="008C2124">
              <w:rPr>
                <w:sz w:val="26"/>
                <w:szCs w:val="26"/>
                <w:lang w:val="vi-VN"/>
              </w:rPr>
              <w:br/>
              <w:t>• Một hệ thống lưu trữ luận lý (logic) được kéo giãn ra 2 vị trí vật lý</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Cung cấp môi trường cho các ứng dụng hiện đại chạy theo công nghệ container</w:t>
            </w:r>
          </w:p>
        </w:tc>
        <w:tc>
          <w:tcPr>
            <w:tcW w:w="6434" w:type="dxa"/>
            <w:vAlign w:val="center"/>
            <w:hideMark/>
          </w:tcPr>
          <w:p w:rsidR="00CA762B" w:rsidRPr="008C2124" w:rsidRDefault="00CA762B" w:rsidP="00731538">
            <w:pPr>
              <w:rPr>
                <w:sz w:val="26"/>
                <w:szCs w:val="26"/>
              </w:rPr>
            </w:pPr>
            <w:r w:rsidRPr="008C2124">
              <w:rPr>
                <w:sz w:val="26"/>
                <w:szCs w:val="26"/>
                <w:lang w:val="vi-VN"/>
              </w:rPr>
              <w:t xml:space="preserve">Khởi tạo các cụm Kubernetes tuân thủ theo tổ chức CNCF, dịch vụ lưu trữ ảnh tập trung (image registry), dịch vụ cân bằng tải (Load Balancer), dịch vụ tên miền (External DNS), dịch vụ máy ảo (VM Service). </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 xml:space="preserve">Hỗ trợ tối thiểu các liên kết danh tính (Identity Federation) </w:t>
            </w:r>
          </w:p>
        </w:tc>
        <w:tc>
          <w:tcPr>
            <w:tcW w:w="6434" w:type="dxa"/>
            <w:vAlign w:val="center"/>
            <w:hideMark/>
          </w:tcPr>
          <w:p w:rsidR="00CA762B" w:rsidRPr="008C2124" w:rsidRDefault="00CA762B" w:rsidP="00731538">
            <w:pPr>
              <w:rPr>
                <w:sz w:val="26"/>
                <w:szCs w:val="26"/>
              </w:rPr>
            </w:pPr>
            <w:r w:rsidRPr="008C2124">
              <w:rPr>
                <w:sz w:val="26"/>
                <w:szCs w:val="26"/>
                <w:lang w:val="vi-VN"/>
              </w:rPr>
              <w:t>ADFS, OKTA, Microsoft Entra ID, PingFederate</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Hỗ trợ tối thiểu các tiêu chuẩn bảo mật</w:t>
            </w:r>
          </w:p>
        </w:tc>
        <w:tc>
          <w:tcPr>
            <w:tcW w:w="6434" w:type="dxa"/>
            <w:vAlign w:val="center"/>
            <w:hideMark/>
          </w:tcPr>
          <w:p w:rsidR="00CA762B" w:rsidRPr="008C2124" w:rsidRDefault="00CA762B" w:rsidP="00731538">
            <w:pPr>
              <w:rPr>
                <w:sz w:val="26"/>
                <w:szCs w:val="26"/>
              </w:rPr>
            </w:pPr>
            <w:r w:rsidRPr="008C2124">
              <w:rPr>
                <w:sz w:val="26"/>
                <w:szCs w:val="26"/>
                <w:lang w:val="vi-VN"/>
              </w:rPr>
              <w:t>TPM 2.0, FIPS 140-2, TSL 1.2, TSL 1.3</w:t>
            </w:r>
          </w:p>
        </w:tc>
      </w:tr>
      <w:tr w:rsidR="00CA762B" w:rsidRPr="008C2124" w:rsidTr="00731538">
        <w:trPr>
          <w:trHeight w:val="20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 xml:space="preserve">Thư viện nội dung </w:t>
            </w:r>
          </w:p>
        </w:tc>
        <w:tc>
          <w:tcPr>
            <w:tcW w:w="6434" w:type="dxa"/>
            <w:vAlign w:val="center"/>
            <w:hideMark/>
          </w:tcPr>
          <w:p w:rsidR="00CA762B" w:rsidRPr="008C2124" w:rsidRDefault="00CA762B" w:rsidP="00731538">
            <w:pPr>
              <w:rPr>
                <w:sz w:val="26"/>
                <w:szCs w:val="26"/>
              </w:rPr>
            </w:pPr>
            <w:r w:rsidRPr="008C2124">
              <w:rPr>
                <w:sz w:val="26"/>
                <w:szCs w:val="26"/>
                <w:lang w:val="en-US"/>
              </w:rPr>
              <w:t xml:space="preserve">Thư viện nội dung chứa các đối tượng máy ảo mẫu, ứng dụng mẫu và nhiều kiểu files khác. Người quản trị hệ thống ảo hoá có thể sử dụng những mẫu trong thư viện để triển khai máy ảo và các ứng dụng cho hệ thống ảo hoá. Chia sẻ các mẫu và files giữa các máy chủ quản trị ảo hoá trên cùng địa điểm hoặc ở các địa điểm khác nhau đem để khả </w:t>
            </w:r>
            <w:r w:rsidRPr="008C2124">
              <w:rPr>
                <w:sz w:val="26"/>
                <w:szCs w:val="26"/>
                <w:lang w:val="en-US"/>
              </w:rPr>
              <w:lastRenderedPageBreak/>
              <w:t>năng năng nhất quán, tuân thủ, hiệu quả và tự động hoá trong việc triển khai ứng dụng ở mức độ khác nhau</w:t>
            </w:r>
          </w:p>
        </w:tc>
      </w:tr>
      <w:tr w:rsidR="00CA762B" w:rsidRPr="008C2124" w:rsidTr="00731538">
        <w:trPr>
          <w:trHeight w:val="204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lang w:val="vi-VN"/>
              </w:rPr>
              <w:t xml:space="preserve">Nhân bản máy ảo giữa các trung tâm dữ liệu  </w:t>
            </w:r>
          </w:p>
        </w:tc>
        <w:tc>
          <w:tcPr>
            <w:tcW w:w="6434" w:type="dxa"/>
            <w:vAlign w:val="center"/>
            <w:hideMark/>
          </w:tcPr>
          <w:p w:rsidR="00CA762B" w:rsidRPr="008C2124" w:rsidRDefault="00CA762B" w:rsidP="00731538">
            <w:pPr>
              <w:rPr>
                <w:sz w:val="26"/>
                <w:szCs w:val="26"/>
              </w:rPr>
            </w:pPr>
            <w:r w:rsidRPr="008C2124">
              <w:rPr>
                <w:sz w:val="26"/>
                <w:szCs w:val="26"/>
                <w:lang w:val="en-US"/>
              </w:rPr>
              <w:t>Cung cấp cơ chế bảo vệ máy ảo trước các sự cố có thể gây lỗi một phần hoặc toàn bộ trung tâm dữ liệu.</w:t>
            </w:r>
            <w:r w:rsidRPr="008C2124">
              <w:rPr>
                <w:sz w:val="26"/>
                <w:szCs w:val="26"/>
                <w:lang w:val="en-US"/>
              </w:rPr>
              <w:br/>
              <w:t xml:space="preserve">Cơ chế này cho phép nhân bản máy ảo và khôi phục trực tiếp máy ảo lên hệ thống ảo hóa. </w:t>
            </w:r>
            <w:r w:rsidRPr="008C2124">
              <w:rPr>
                <w:sz w:val="26"/>
                <w:szCs w:val="26"/>
                <w:lang w:val="en-US"/>
              </w:rPr>
              <w:br/>
              <w:t xml:space="preserve">Giúp bảo vệ máy ảo với chi phí thấp, cho phép nhân bản và đồng bộ dữ liệu một cách linh hoạt giữa các hệ thống lưu trữ khác nhau, giữa các trung tâm dữ liệu với nhau. </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Quản trị tập trung</w:t>
            </w:r>
          </w:p>
        </w:tc>
        <w:tc>
          <w:tcPr>
            <w:tcW w:w="6434" w:type="dxa"/>
            <w:vAlign w:val="center"/>
            <w:hideMark/>
          </w:tcPr>
          <w:p w:rsidR="00CA762B" w:rsidRPr="008C2124" w:rsidRDefault="00CA762B" w:rsidP="00731538">
            <w:pPr>
              <w:rPr>
                <w:sz w:val="26"/>
                <w:szCs w:val="26"/>
              </w:rPr>
            </w:pPr>
            <w:r w:rsidRPr="008C2124">
              <w:rPr>
                <w:sz w:val="26"/>
                <w:szCs w:val="26"/>
                <w:lang w:val="en-US"/>
              </w:rPr>
              <w:t xml:space="preserve">Cung cấp giao diện quản trị tích hợp cho phép quản trị cả hệ thống máy chủ vật lý và máy ảo. </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Quản lý vòng đời</w:t>
            </w:r>
          </w:p>
        </w:tc>
        <w:tc>
          <w:tcPr>
            <w:tcW w:w="6434" w:type="dxa"/>
            <w:vAlign w:val="center"/>
            <w:hideMark/>
          </w:tcPr>
          <w:p w:rsidR="00CA762B" w:rsidRPr="008C2124" w:rsidRDefault="00CA762B" w:rsidP="00731538">
            <w:pPr>
              <w:rPr>
                <w:sz w:val="26"/>
                <w:szCs w:val="26"/>
              </w:rPr>
            </w:pPr>
            <w:r w:rsidRPr="008C2124">
              <w:rPr>
                <w:sz w:val="26"/>
                <w:szCs w:val="26"/>
                <w:lang w:val="en-US"/>
              </w:rPr>
              <w:t>Sử dụng mô hình khai báo dựa trên ảnh (image) để định nghĩa và áp đặt trạng thái mong muốn của các máy chủ vật lý, bao gồm phiên bản, firmware và driver, nhằm đảm bảo tính nhất quán trên toàn bộ các cụm (clusters).</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Vá nóng cho máy chủ vật lý (host)</w:t>
            </w:r>
          </w:p>
        </w:tc>
        <w:tc>
          <w:tcPr>
            <w:tcW w:w="6434" w:type="dxa"/>
            <w:vAlign w:val="center"/>
            <w:hideMark/>
          </w:tcPr>
          <w:p w:rsidR="00CA762B" w:rsidRPr="008C2124" w:rsidRDefault="00CA762B" w:rsidP="00731538">
            <w:pPr>
              <w:rPr>
                <w:sz w:val="26"/>
                <w:szCs w:val="26"/>
              </w:rPr>
            </w:pPr>
            <w:r w:rsidRPr="008C2124">
              <w:rPr>
                <w:sz w:val="26"/>
                <w:szCs w:val="26"/>
                <w:lang w:val="vi-VN"/>
              </w:rPr>
              <w:t>Cho phép một số bản vá máy chủ vật lý (host) được áp dụng theo cách không gây gián đoạn, và không cần di chuyển (evacuate) các máy ảo đang hoạt động ra khỏi máy chủ vật lý (host) đang được triển khai bản vá.</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Quản lý tuân thủ</w:t>
            </w:r>
          </w:p>
        </w:tc>
        <w:tc>
          <w:tcPr>
            <w:tcW w:w="6434" w:type="dxa"/>
            <w:vAlign w:val="center"/>
            <w:hideMark/>
          </w:tcPr>
          <w:p w:rsidR="00CA762B" w:rsidRPr="008C2124" w:rsidRDefault="00CA762B" w:rsidP="00731538">
            <w:pPr>
              <w:rPr>
                <w:sz w:val="26"/>
                <w:szCs w:val="26"/>
              </w:rPr>
            </w:pPr>
            <w:r w:rsidRPr="008C2124">
              <w:rPr>
                <w:sz w:val="26"/>
                <w:szCs w:val="26"/>
                <w:lang w:val="vi-VN"/>
              </w:rPr>
              <w:t>Cung cấp khả năng quản lý tuân thủ tối thiểu theo các tiêu chuẩn bảo mật: CSA, DISA, FISMA, ISO, CIS, PCI, HIPAA.</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Quản lý và dự báo năng lực hệ thống</w:t>
            </w:r>
          </w:p>
        </w:tc>
        <w:tc>
          <w:tcPr>
            <w:tcW w:w="6434" w:type="dxa"/>
            <w:vAlign w:val="center"/>
            <w:hideMark/>
          </w:tcPr>
          <w:p w:rsidR="00CA762B" w:rsidRPr="008C2124" w:rsidRDefault="00CA762B" w:rsidP="00731538">
            <w:pPr>
              <w:rPr>
                <w:sz w:val="26"/>
                <w:szCs w:val="26"/>
              </w:rPr>
            </w:pPr>
            <w:r w:rsidRPr="008C2124">
              <w:rPr>
                <w:sz w:val="26"/>
                <w:szCs w:val="26"/>
                <w:lang w:val="vi-VN"/>
              </w:rPr>
              <w:t>Thống kê tài nguyên hiện có, tình trạng sử dụng tài nguyên, dự báo xu hướng sử dụng tài nguyên, lập các kịch bản sử dụng tài nguyên (thời gian sử dụng, thêm ứng dụng mới), tối ưu tài nguyên cho máy ảo, khuyến nghị thu hồi tài nguyên cấp phát cho máy ảo.</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Phân tích và theo dõi hiệu năng</w:t>
            </w:r>
          </w:p>
        </w:tc>
        <w:tc>
          <w:tcPr>
            <w:tcW w:w="6434" w:type="dxa"/>
            <w:vAlign w:val="center"/>
            <w:hideMark/>
          </w:tcPr>
          <w:p w:rsidR="00CA762B" w:rsidRPr="008C2124" w:rsidRDefault="00CA762B" w:rsidP="00731538">
            <w:pPr>
              <w:rPr>
                <w:sz w:val="26"/>
                <w:szCs w:val="26"/>
              </w:rPr>
            </w:pPr>
            <w:r w:rsidRPr="008C2124">
              <w:rPr>
                <w:sz w:val="26"/>
                <w:szCs w:val="26"/>
                <w:lang w:val="vi-VN"/>
              </w:rPr>
              <w:t xml:space="preserve">Cung cấp các giao diện đồ hoạ trực quan (sẵn có hoặc tuỳ biến theo yêu cầu) liên quan đến: Cảnh báo, bản đồ nhiệt, sơ đồ hiệu năng, tương quan tham số, ánh xạ các mối quan hệ </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lang w:val="vi-VN"/>
              </w:rPr>
              <w:t>Khác phục sự cố có hướng dẫn</w:t>
            </w:r>
          </w:p>
        </w:tc>
        <w:tc>
          <w:tcPr>
            <w:tcW w:w="6434" w:type="dxa"/>
            <w:vAlign w:val="center"/>
            <w:hideMark/>
          </w:tcPr>
          <w:p w:rsidR="00CA762B" w:rsidRPr="008C2124" w:rsidRDefault="00CA762B" w:rsidP="00731538">
            <w:pPr>
              <w:rPr>
                <w:sz w:val="26"/>
                <w:szCs w:val="26"/>
              </w:rPr>
            </w:pPr>
            <w:r w:rsidRPr="008C2124">
              <w:rPr>
                <w:sz w:val="26"/>
                <w:szCs w:val="26"/>
                <w:lang w:val="en-US"/>
              </w:rPr>
              <w:t>Hỗ trợ khả năng chủ động xử lý và khắc phục sự cố bằng cách tương quan các chỉ số, chẩn đoán, sự kiện, thông tin nhật ký (log) và dữ liệu cấu hình để phát hiện bất thường trong toàn bộ hệ thống ảo hoá</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Hỗ trợ kỹ thuật 24/7</w:t>
            </w:r>
          </w:p>
        </w:tc>
        <w:tc>
          <w:tcPr>
            <w:tcW w:w="6434" w:type="dxa"/>
            <w:vAlign w:val="center"/>
            <w:hideMark/>
          </w:tcPr>
          <w:p w:rsidR="00CA762B" w:rsidRPr="008C2124" w:rsidRDefault="00CA762B" w:rsidP="00731538">
            <w:pPr>
              <w:rPr>
                <w:sz w:val="26"/>
                <w:szCs w:val="26"/>
              </w:rPr>
            </w:pPr>
            <w:r w:rsidRPr="008C2124">
              <w:rPr>
                <w:sz w:val="26"/>
                <w:szCs w:val="26"/>
              </w:rPr>
              <w:t xml:space="preserve">Bản quyền phần mềm phải bao gồm việc vá (hotfix) cập nhật (update) hoặc nâng cấp lên phiên bản mới (upgrade) cũng như hỗ trợ kỹ thuật từ xa (remote support) theo chế độ 24x7, cho thời hạn tối thiểu là 1 (một)  năm, bởi đối tác cung cấp dịch vụ hỗ trợ kỹ thuật uỷ quyền hoặc trực tiếp từ nhà sản xuất. </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Thời gian bảo hành và hỗ trợ kỹ thuật chính hãng</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12 tháng bởi đối tác cung cấp dịch vụ hỗ trợ kỹ thuật uỷ quyền hoặc trực tiếp từ nhà sản xuất. </w:t>
            </w:r>
          </w:p>
        </w:tc>
      </w:tr>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3</w:t>
            </w:r>
          </w:p>
        </w:tc>
        <w:tc>
          <w:tcPr>
            <w:tcW w:w="9639" w:type="dxa"/>
            <w:gridSpan w:val="2"/>
            <w:vAlign w:val="center"/>
            <w:hideMark/>
          </w:tcPr>
          <w:p w:rsidR="00CA762B" w:rsidRPr="008C2124" w:rsidRDefault="00CA762B" w:rsidP="00731538">
            <w:pPr>
              <w:rPr>
                <w:b/>
                <w:bCs/>
                <w:sz w:val="26"/>
                <w:szCs w:val="26"/>
              </w:rPr>
            </w:pPr>
            <w:r w:rsidRPr="008C2124">
              <w:rPr>
                <w:b/>
                <w:bCs/>
                <w:sz w:val="26"/>
                <w:szCs w:val="26"/>
                <w:lang w:val="en-US"/>
              </w:rPr>
              <w:t>Thiết bị lưu trữ sao lưu dữ liệu</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Dạng thiết bị lưu trữ</w:t>
            </w:r>
          </w:p>
        </w:tc>
        <w:tc>
          <w:tcPr>
            <w:tcW w:w="6434" w:type="dxa"/>
            <w:vAlign w:val="center"/>
            <w:hideMark/>
          </w:tcPr>
          <w:p w:rsidR="00CA762B" w:rsidRPr="008C2124" w:rsidRDefault="00CA762B" w:rsidP="00731538">
            <w:pPr>
              <w:rPr>
                <w:sz w:val="26"/>
                <w:szCs w:val="26"/>
              </w:rPr>
            </w:pPr>
            <w:r w:rsidRPr="008C2124">
              <w:rPr>
                <w:sz w:val="26"/>
                <w:szCs w:val="26"/>
              </w:rPr>
              <w:t>Thiết kế dạng rack-mount cho phép mở rộng dung lượng khi cần.</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CPU</w:t>
            </w:r>
          </w:p>
        </w:tc>
        <w:tc>
          <w:tcPr>
            <w:tcW w:w="6434" w:type="dxa"/>
            <w:vAlign w:val="center"/>
            <w:hideMark/>
          </w:tcPr>
          <w:p w:rsidR="00CA762B" w:rsidRPr="008C2124" w:rsidRDefault="00CA762B" w:rsidP="00731538">
            <w:pPr>
              <w:rPr>
                <w:sz w:val="26"/>
                <w:szCs w:val="26"/>
              </w:rPr>
            </w:pPr>
            <w:r w:rsidRPr="008C2124">
              <w:rPr>
                <w:sz w:val="26"/>
                <w:szCs w:val="26"/>
              </w:rPr>
              <w:t>≥ Intel Xeon 8-core, hỗ trợ AES-NI Encryption</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RAM</w:t>
            </w:r>
          </w:p>
        </w:tc>
        <w:tc>
          <w:tcPr>
            <w:tcW w:w="6434" w:type="dxa"/>
            <w:vAlign w:val="center"/>
            <w:hideMark/>
          </w:tcPr>
          <w:p w:rsidR="00CA762B" w:rsidRPr="008C2124" w:rsidRDefault="00CA762B" w:rsidP="00731538">
            <w:pPr>
              <w:rPr>
                <w:sz w:val="26"/>
                <w:szCs w:val="26"/>
              </w:rPr>
            </w:pPr>
            <w:r w:rsidRPr="008C2124">
              <w:rPr>
                <w:sz w:val="26"/>
                <w:szCs w:val="26"/>
              </w:rPr>
              <w:t>Hỗ trợ: ≥ 4 khe cắm</w:t>
            </w:r>
            <w:r w:rsidRPr="008C2124">
              <w:rPr>
                <w:sz w:val="26"/>
                <w:szCs w:val="26"/>
              </w:rPr>
              <w:br/>
              <w:t>Gắn sẵn: ≥ 64GB RAM DDR4</w:t>
            </w:r>
          </w:p>
        </w:tc>
      </w:tr>
      <w:tr w:rsidR="00CA762B" w:rsidRPr="008C2124" w:rsidTr="00731538">
        <w:trPr>
          <w:trHeight w:val="102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Lưu trữ</w:t>
            </w:r>
          </w:p>
        </w:tc>
        <w:tc>
          <w:tcPr>
            <w:tcW w:w="6434" w:type="dxa"/>
            <w:vAlign w:val="center"/>
            <w:hideMark/>
          </w:tcPr>
          <w:p w:rsidR="00CA762B" w:rsidRPr="008C2124" w:rsidRDefault="00CA762B" w:rsidP="00731538">
            <w:pPr>
              <w:rPr>
                <w:sz w:val="26"/>
                <w:szCs w:val="26"/>
              </w:rPr>
            </w:pPr>
            <w:r w:rsidRPr="008C2124">
              <w:rPr>
                <w:sz w:val="26"/>
                <w:szCs w:val="26"/>
              </w:rPr>
              <w:t>Hỗ trợ mở rộng ≥ 40 ổ đĩa</w:t>
            </w:r>
            <w:r w:rsidRPr="008C2124">
              <w:rPr>
                <w:sz w:val="26"/>
                <w:szCs w:val="26"/>
              </w:rPr>
              <w:br/>
              <w:t>Gắn sẵn: ≥ 16 x 20TB HDD</w:t>
            </w:r>
            <w:r w:rsidRPr="008C2124">
              <w:rPr>
                <w:sz w:val="26"/>
                <w:szCs w:val="26"/>
              </w:rPr>
              <w:br/>
              <w:t>Gắn sẵn: ≥ 2 x SSD NVMe PCIe 3.0 x4 (dung lượng tối thiểu 1600GB/mỗi ổ cúng)</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Khả năng mở rộng</w:t>
            </w:r>
          </w:p>
        </w:tc>
        <w:tc>
          <w:tcPr>
            <w:tcW w:w="6434" w:type="dxa"/>
            <w:vAlign w:val="center"/>
            <w:hideMark/>
          </w:tcPr>
          <w:p w:rsidR="00CA762B" w:rsidRPr="008C2124" w:rsidRDefault="00CA762B" w:rsidP="00731538">
            <w:pPr>
              <w:rPr>
                <w:sz w:val="26"/>
                <w:szCs w:val="26"/>
              </w:rPr>
            </w:pPr>
            <w:r w:rsidRPr="008C2124">
              <w:rPr>
                <w:sz w:val="26"/>
                <w:szCs w:val="26"/>
              </w:rPr>
              <w:t>≥ 2 x PCIe Gen3 x8</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Cổng giao tiếp</w:t>
            </w:r>
          </w:p>
        </w:tc>
        <w:tc>
          <w:tcPr>
            <w:tcW w:w="6434" w:type="dxa"/>
            <w:vAlign w:val="center"/>
            <w:hideMark/>
          </w:tcPr>
          <w:p w:rsidR="00CA762B" w:rsidRPr="008C2124" w:rsidRDefault="00CA762B" w:rsidP="00731538">
            <w:pPr>
              <w:rPr>
                <w:sz w:val="26"/>
                <w:szCs w:val="26"/>
              </w:rPr>
            </w:pPr>
            <w:r w:rsidRPr="008C2124">
              <w:rPr>
                <w:sz w:val="26"/>
                <w:szCs w:val="26"/>
              </w:rPr>
              <w:t>Gắn sẵn: 4 x RJ-45 1GbE, 2 x RJ-45 10GbE, 2x 10GbE SFP + (bao gồm 2 module quang 10Gbs SFP+)</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Cổng USB 3.2 Gen 1</w:t>
            </w:r>
          </w:p>
        </w:tc>
        <w:tc>
          <w:tcPr>
            <w:tcW w:w="6434" w:type="dxa"/>
            <w:vAlign w:val="center"/>
            <w:hideMark/>
          </w:tcPr>
          <w:p w:rsidR="00CA762B" w:rsidRPr="008C2124" w:rsidRDefault="00CA762B" w:rsidP="00731538">
            <w:pPr>
              <w:rPr>
                <w:sz w:val="26"/>
                <w:szCs w:val="26"/>
              </w:rPr>
            </w:pPr>
            <w:r w:rsidRPr="008C2124">
              <w:rPr>
                <w:sz w:val="26"/>
                <w:szCs w:val="26"/>
              </w:rPr>
              <w:t>≥ 2 cổng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Nguồn</w:t>
            </w:r>
          </w:p>
        </w:tc>
        <w:tc>
          <w:tcPr>
            <w:tcW w:w="6434" w:type="dxa"/>
            <w:vAlign w:val="center"/>
            <w:hideMark/>
          </w:tcPr>
          <w:p w:rsidR="00CA762B" w:rsidRPr="008C2124" w:rsidRDefault="00CA762B" w:rsidP="00731538">
            <w:pPr>
              <w:rPr>
                <w:sz w:val="26"/>
                <w:szCs w:val="26"/>
              </w:rPr>
            </w:pPr>
            <w:r w:rsidRPr="008C2124">
              <w:rPr>
                <w:sz w:val="26"/>
                <w:szCs w:val="26"/>
              </w:rPr>
              <w:t>Có khả năng dự phòng</w:t>
            </w:r>
            <w:r w:rsidRPr="008C2124">
              <w:rPr>
                <w:sz w:val="26"/>
                <w:szCs w:val="26"/>
              </w:rPr>
              <w:br/>
              <w:t>Gắn sẵn 2 nguồn</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Các mức Raid hỗ trợ</w:t>
            </w:r>
          </w:p>
        </w:tc>
        <w:tc>
          <w:tcPr>
            <w:tcW w:w="6434" w:type="dxa"/>
            <w:vAlign w:val="center"/>
            <w:hideMark/>
          </w:tcPr>
          <w:p w:rsidR="00CA762B" w:rsidRPr="008C2124" w:rsidRDefault="00CA762B" w:rsidP="00731538">
            <w:pPr>
              <w:rPr>
                <w:sz w:val="26"/>
                <w:szCs w:val="26"/>
              </w:rPr>
            </w:pPr>
            <w:r w:rsidRPr="008C2124">
              <w:rPr>
                <w:sz w:val="26"/>
                <w:szCs w:val="26"/>
              </w:rPr>
              <w:t>Hỗ trợ tối thiểu các mức RAID F1,Basic,JBOD,RAID 0,RAID 1,RAID 5,RAID 6,RAID 10</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Giao thức hỗ trợ</w:t>
            </w:r>
          </w:p>
        </w:tc>
        <w:tc>
          <w:tcPr>
            <w:tcW w:w="6434" w:type="dxa"/>
            <w:vAlign w:val="center"/>
            <w:hideMark/>
          </w:tcPr>
          <w:p w:rsidR="00CA762B" w:rsidRPr="008C2124" w:rsidRDefault="00CA762B" w:rsidP="00731538">
            <w:pPr>
              <w:rPr>
                <w:sz w:val="26"/>
                <w:szCs w:val="26"/>
              </w:rPr>
            </w:pPr>
            <w:r w:rsidRPr="008C2124">
              <w:rPr>
                <w:sz w:val="26"/>
                <w:szCs w:val="26"/>
              </w:rPr>
              <w:t>Tối thiểu: SMB1 (CIFS), SMB2, SMB3, NFSv3, NFSv4, NFSv4.1, NFS Kerberized sessions, iSCSI, Fibre Channel, HTTP, HTTPs, FTP, SNMP, LDAP, CalDAV</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Số lượng kết nối SMB </w:t>
            </w:r>
          </w:p>
        </w:tc>
        <w:tc>
          <w:tcPr>
            <w:tcW w:w="6434" w:type="dxa"/>
            <w:vAlign w:val="center"/>
            <w:hideMark/>
          </w:tcPr>
          <w:p w:rsidR="00CA762B" w:rsidRPr="008C2124" w:rsidRDefault="00CA762B" w:rsidP="00731538">
            <w:pPr>
              <w:rPr>
                <w:sz w:val="26"/>
                <w:szCs w:val="26"/>
              </w:rPr>
            </w:pPr>
            <w:r w:rsidRPr="008C2124">
              <w:rPr>
                <w:sz w:val="26"/>
                <w:szCs w:val="26"/>
              </w:rPr>
              <w:t>≥ 1500</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Tính năng bảo mật</w:t>
            </w:r>
          </w:p>
        </w:tc>
        <w:tc>
          <w:tcPr>
            <w:tcW w:w="6434" w:type="dxa"/>
            <w:vAlign w:val="center"/>
            <w:hideMark/>
          </w:tcPr>
          <w:p w:rsidR="00CA762B" w:rsidRPr="008C2124" w:rsidRDefault="00CA762B" w:rsidP="00731538">
            <w:pPr>
              <w:rPr>
                <w:sz w:val="26"/>
                <w:szCs w:val="26"/>
              </w:rPr>
            </w:pPr>
            <w:r w:rsidRPr="008C2124">
              <w:rPr>
                <w:sz w:val="26"/>
                <w:szCs w:val="26"/>
              </w:rPr>
              <w:t>Tối thiểu: Firewall, encryption shared folder, SMB encryption, FTP over SSL/TLS, SFTP, rsync over SSH, login auto block, Let's Encrypt support, HTTPS</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Hỗ trợ tính năng</w:t>
            </w:r>
          </w:p>
        </w:tc>
        <w:tc>
          <w:tcPr>
            <w:tcW w:w="6434" w:type="dxa"/>
            <w:vAlign w:val="center"/>
            <w:hideMark/>
          </w:tcPr>
          <w:p w:rsidR="00CA762B" w:rsidRPr="008C2124" w:rsidRDefault="00CA762B" w:rsidP="00731538">
            <w:pPr>
              <w:rPr>
                <w:sz w:val="26"/>
                <w:szCs w:val="26"/>
              </w:rPr>
            </w:pPr>
            <w:r w:rsidRPr="008C2124">
              <w:rPr>
                <w:sz w:val="26"/>
                <w:szCs w:val="26"/>
              </w:rPr>
              <w:t>Ghi một lần đọc nhiều lần (Write Once, Read Many)</w:t>
            </w:r>
            <w:r w:rsidRPr="008C2124">
              <w:rPr>
                <w:sz w:val="26"/>
                <w:szCs w:val="26"/>
              </w:rPr>
              <w:br/>
              <w:t>Hỗ trợ các bản snapshot không bị thay đổi (Immutable snapshots)</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Khả năng sao lưu</w:t>
            </w:r>
          </w:p>
        </w:tc>
        <w:tc>
          <w:tcPr>
            <w:tcW w:w="6434" w:type="dxa"/>
            <w:vAlign w:val="center"/>
            <w:hideMark/>
          </w:tcPr>
          <w:p w:rsidR="00CA762B" w:rsidRPr="008C2124" w:rsidRDefault="00CA762B" w:rsidP="00731538">
            <w:pPr>
              <w:rPr>
                <w:sz w:val="26"/>
                <w:szCs w:val="26"/>
              </w:rPr>
            </w:pPr>
            <w:r w:rsidRPr="008C2124">
              <w:rPr>
                <w:sz w:val="26"/>
                <w:szCs w:val="26"/>
              </w:rPr>
              <w:t>Hỗ trợ sao lưu tại chỗ, sao lưu qua mạng và sao lưu dữ liệu đến các máy chủ khác cũng như dịch vụ đám mây công cộng,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Hỗ trợ tối thiểu các nền tảng ảo hóa</w:t>
            </w:r>
          </w:p>
        </w:tc>
        <w:tc>
          <w:tcPr>
            <w:tcW w:w="6434" w:type="dxa"/>
            <w:vAlign w:val="center"/>
            <w:hideMark/>
          </w:tcPr>
          <w:p w:rsidR="00CA762B" w:rsidRPr="008C2124" w:rsidRDefault="00CA762B" w:rsidP="00731538">
            <w:pPr>
              <w:rPr>
                <w:sz w:val="26"/>
                <w:szCs w:val="26"/>
              </w:rPr>
            </w:pPr>
            <w:r w:rsidRPr="008C2124">
              <w:rPr>
                <w:sz w:val="26"/>
                <w:szCs w:val="26"/>
              </w:rPr>
              <w:t>VMware vSphere, Microsoft Hyper-V, Citrix XenServer, Openstack</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Thời gian bảo hành và hỗ trợ kỹ thuật chính hãng</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60 tháng bởi đối tác cung cấp dịch vụ hỗ trợ kỹ thuật uỷ quyền hoặc trực tiếp từ nhà sản xuất. </w:t>
            </w:r>
          </w:p>
        </w:tc>
      </w:tr>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4</w:t>
            </w:r>
          </w:p>
        </w:tc>
        <w:tc>
          <w:tcPr>
            <w:tcW w:w="9639" w:type="dxa"/>
            <w:gridSpan w:val="2"/>
            <w:vAlign w:val="center"/>
            <w:hideMark/>
          </w:tcPr>
          <w:p w:rsidR="00CA762B" w:rsidRPr="008C2124" w:rsidRDefault="00CA762B" w:rsidP="00731538">
            <w:pPr>
              <w:rPr>
                <w:b/>
                <w:bCs/>
                <w:sz w:val="26"/>
                <w:szCs w:val="26"/>
              </w:rPr>
            </w:pPr>
            <w:r w:rsidRPr="008C2124">
              <w:rPr>
                <w:b/>
                <w:bCs/>
                <w:sz w:val="26"/>
                <w:szCs w:val="26"/>
                <w:lang w:val="en-US"/>
              </w:rPr>
              <w:t>Thiết bị chuyển mạch dữ liệu lưu trữ</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Kiểu dáng</w:t>
            </w:r>
          </w:p>
        </w:tc>
        <w:tc>
          <w:tcPr>
            <w:tcW w:w="6434" w:type="dxa"/>
            <w:vAlign w:val="center"/>
            <w:hideMark/>
          </w:tcPr>
          <w:p w:rsidR="00CA762B" w:rsidRPr="008C2124" w:rsidRDefault="00CA762B" w:rsidP="00731538">
            <w:pPr>
              <w:rPr>
                <w:sz w:val="26"/>
                <w:szCs w:val="26"/>
              </w:rPr>
            </w:pPr>
            <w:r w:rsidRPr="008C2124">
              <w:rPr>
                <w:sz w:val="26"/>
                <w:szCs w:val="26"/>
              </w:rPr>
              <w:t>Dạng gắn Rackmount</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Số lượng cổng</w:t>
            </w:r>
          </w:p>
        </w:tc>
        <w:tc>
          <w:tcPr>
            <w:tcW w:w="6434" w:type="dxa"/>
            <w:vAlign w:val="center"/>
            <w:hideMark/>
          </w:tcPr>
          <w:p w:rsidR="00CA762B" w:rsidRPr="008C2124" w:rsidRDefault="00CA762B" w:rsidP="00731538">
            <w:pPr>
              <w:rPr>
                <w:sz w:val="26"/>
                <w:szCs w:val="26"/>
              </w:rPr>
            </w:pPr>
            <w:r w:rsidRPr="008C2124">
              <w:rPr>
                <w:sz w:val="26"/>
                <w:szCs w:val="26"/>
              </w:rPr>
              <w:t>Có sẵn tối thiểu 48 cổng active, kèm theo 48 x 32Gbps FC shortware SFP</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Số lượng cổng mở rộng</w:t>
            </w:r>
          </w:p>
        </w:tc>
        <w:tc>
          <w:tcPr>
            <w:tcW w:w="6434" w:type="dxa"/>
            <w:vAlign w:val="center"/>
            <w:hideMark/>
          </w:tcPr>
          <w:p w:rsidR="00CA762B" w:rsidRPr="008C2124" w:rsidRDefault="00CA762B" w:rsidP="00731538">
            <w:pPr>
              <w:rPr>
                <w:sz w:val="26"/>
                <w:szCs w:val="26"/>
              </w:rPr>
            </w:pPr>
            <w:r w:rsidRPr="008C2124">
              <w:rPr>
                <w:sz w:val="26"/>
                <w:szCs w:val="26"/>
              </w:rPr>
              <w:t>Có thể mở rộng lên đến 64 cổng</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Tốc độ trên port</w:t>
            </w:r>
          </w:p>
        </w:tc>
        <w:tc>
          <w:tcPr>
            <w:tcW w:w="6434" w:type="dxa"/>
            <w:vAlign w:val="center"/>
            <w:hideMark/>
          </w:tcPr>
          <w:p w:rsidR="00CA762B" w:rsidRPr="008C2124" w:rsidRDefault="00CA762B" w:rsidP="00731538">
            <w:pPr>
              <w:rPr>
                <w:sz w:val="26"/>
                <w:szCs w:val="26"/>
              </w:rPr>
            </w:pPr>
            <w:r w:rsidRPr="008C2124">
              <w:rPr>
                <w:sz w:val="26"/>
                <w:szCs w:val="26"/>
              </w:rPr>
              <w:t>Hỗ trợ các loại tốc độ: 8/16/32/64 Gbps Fibre Channel</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Băng thông hỗ trợ tối thiểu</w:t>
            </w:r>
          </w:p>
        </w:tc>
        <w:tc>
          <w:tcPr>
            <w:tcW w:w="6434" w:type="dxa"/>
            <w:vAlign w:val="center"/>
            <w:hideMark/>
          </w:tcPr>
          <w:p w:rsidR="00CA762B" w:rsidRPr="008C2124" w:rsidRDefault="00CA762B" w:rsidP="00731538">
            <w:pPr>
              <w:rPr>
                <w:sz w:val="26"/>
                <w:szCs w:val="26"/>
              </w:rPr>
            </w:pPr>
            <w:r w:rsidRPr="008C2124">
              <w:rPr>
                <w:sz w:val="26"/>
                <w:szCs w:val="26"/>
              </w:rPr>
              <w:t>4.096Tb/s</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Tính năng tối thiểu</w:t>
            </w:r>
          </w:p>
        </w:tc>
        <w:tc>
          <w:tcPr>
            <w:tcW w:w="6434" w:type="dxa"/>
            <w:vAlign w:val="center"/>
            <w:hideMark/>
          </w:tcPr>
          <w:p w:rsidR="00CA762B" w:rsidRPr="008C2124" w:rsidRDefault="00CA762B" w:rsidP="00731538">
            <w:pPr>
              <w:rPr>
                <w:sz w:val="26"/>
                <w:szCs w:val="26"/>
              </w:rPr>
            </w:pPr>
            <w:r w:rsidRPr="008C2124">
              <w:rPr>
                <w:sz w:val="26"/>
                <w:szCs w:val="26"/>
              </w:rPr>
              <w:t>Zoning, bản quyền cho tính năng ISL Trunking</w:t>
            </w:r>
          </w:p>
        </w:tc>
      </w:tr>
      <w:tr w:rsidR="00CA762B" w:rsidRPr="008C2124" w:rsidTr="00731538">
        <w:trPr>
          <w:trHeight w:val="1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Loại port hỗ trợ (Port types)</w:t>
            </w:r>
          </w:p>
        </w:tc>
        <w:tc>
          <w:tcPr>
            <w:tcW w:w="6434" w:type="dxa"/>
            <w:vAlign w:val="center"/>
            <w:hideMark/>
          </w:tcPr>
          <w:p w:rsidR="00CA762B" w:rsidRPr="008C2124" w:rsidRDefault="00CA762B" w:rsidP="00731538">
            <w:pPr>
              <w:rPr>
                <w:sz w:val="26"/>
                <w:szCs w:val="26"/>
              </w:rPr>
            </w:pPr>
            <w:r w:rsidRPr="008C2124">
              <w:rPr>
                <w:sz w:val="26"/>
                <w:szCs w:val="26"/>
              </w:rPr>
              <w:t>Hỗ trợ tối thiểu các loại port sau:</w:t>
            </w:r>
            <w:r w:rsidRPr="008C2124">
              <w:rPr>
                <w:sz w:val="26"/>
                <w:szCs w:val="26"/>
              </w:rPr>
              <w:br/>
              <w:t>D_Port (ClearLink® Diagnostic Port), E_Port, EX_Port, F_Port, M_Port; optional</w:t>
            </w:r>
            <w:r w:rsidRPr="008C2124">
              <w:rPr>
                <w:sz w:val="26"/>
                <w:szCs w:val="26"/>
              </w:rPr>
              <w:br/>
              <w:t>port-type control</w:t>
            </w:r>
            <w:r w:rsidRPr="008C2124">
              <w:rPr>
                <w:sz w:val="26"/>
                <w:szCs w:val="26"/>
              </w:rPr>
              <w:br/>
              <w:t>Access Gateway mode: F_Port and NPIV-enabled N_Port</w:t>
            </w:r>
          </w:p>
        </w:tc>
      </w:tr>
      <w:tr w:rsidR="00CA762B" w:rsidRPr="008C2124" w:rsidTr="00731538">
        <w:trPr>
          <w:trHeight w:val="170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Media types (Loại môi trường truyền dẫn hỗ trợ)</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hỗ trợ các loại môi trường truyền dẫn sau: </w:t>
            </w:r>
            <w:r w:rsidRPr="008C2124">
              <w:rPr>
                <w:sz w:val="26"/>
                <w:szCs w:val="26"/>
              </w:rPr>
              <w:br/>
              <w:t>64Gb/s: hot-pluggable SFP+, LC connector; 64Gb/s SWL</w:t>
            </w:r>
            <w:r w:rsidRPr="008C2124">
              <w:rPr>
                <w:sz w:val="26"/>
                <w:szCs w:val="26"/>
              </w:rPr>
              <w:br/>
              <w:t xml:space="preserve"> 32Gb/s: hot-pluggable SFP+, LC connector; 32Gb/s SWL, LWL 10 km, ELWL 25 km</w:t>
            </w:r>
            <w:r w:rsidRPr="008C2124">
              <w:rPr>
                <w:sz w:val="26"/>
                <w:szCs w:val="26"/>
              </w:rPr>
              <w:br/>
              <w:t xml:space="preserve"> 10Gb/s: hot-pluggable SFP+, LC connector; 10Gb/s SWL, LWL 10 km</w:t>
            </w:r>
            <w:r w:rsidRPr="008C2124">
              <w:rPr>
                <w:sz w:val="26"/>
                <w:szCs w:val="26"/>
              </w:rPr>
              <w:br/>
              <w:t xml:space="preserve"> 2x64G FC SFP-DD SN connectors: SWL</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Có công cụ phần mềm quản trị</w:t>
            </w:r>
          </w:p>
        </w:tc>
        <w:tc>
          <w:tcPr>
            <w:tcW w:w="6434" w:type="dxa"/>
            <w:vAlign w:val="center"/>
            <w:hideMark/>
          </w:tcPr>
          <w:p w:rsidR="00CA762B" w:rsidRPr="008C2124" w:rsidRDefault="00CA762B" w:rsidP="00731538">
            <w:pPr>
              <w:rPr>
                <w:sz w:val="26"/>
                <w:szCs w:val="26"/>
              </w:rPr>
            </w:pPr>
            <w:r w:rsidRPr="008C2124">
              <w:rPr>
                <w:sz w:val="26"/>
                <w:szCs w:val="26"/>
              </w:rPr>
              <w:t>Hỗ trợ  tối thiểu các giao thức SSH, CLI, SNMPv3</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Cổng quản trị hỗ trợ tối thiểu</w:t>
            </w:r>
          </w:p>
        </w:tc>
        <w:tc>
          <w:tcPr>
            <w:tcW w:w="6434" w:type="dxa"/>
            <w:vAlign w:val="center"/>
            <w:hideMark/>
          </w:tcPr>
          <w:p w:rsidR="00CA762B" w:rsidRPr="008C2124" w:rsidRDefault="00CA762B" w:rsidP="00731538">
            <w:pPr>
              <w:rPr>
                <w:sz w:val="26"/>
                <w:szCs w:val="26"/>
              </w:rPr>
            </w:pPr>
            <w:r w:rsidRPr="008C2124">
              <w:rPr>
                <w:sz w:val="26"/>
                <w:szCs w:val="26"/>
              </w:rPr>
              <w:t>10/100/1000 Mb/s Ethernet</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Nguồn điện</w:t>
            </w:r>
          </w:p>
        </w:tc>
        <w:tc>
          <w:tcPr>
            <w:tcW w:w="6434" w:type="dxa"/>
            <w:vAlign w:val="center"/>
            <w:hideMark/>
          </w:tcPr>
          <w:p w:rsidR="00CA762B" w:rsidRPr="008C2124" w:rsidRDefault="00CA762B" w:rsidP="00731538">
            <w:pPr>
              <w:rPr>
                <w:sz w:val="26"/>
                <w:szCs w:val="26"/>
              </w:rPr>
            </w:pPr>
            <w:r w:rsidRPr="008C2124">
              <w:rPr>
                <w:sz w:val="26"/>
                <w:szCs w:val="26"/>
              </w:rPr>
              <w:t>Số lượng ≥2, dải điện áp: 200-240VAC, hỗ trợ cắm nóng</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Thời gian bảo hành và hỗ trợ kỹ thuật chính hãng</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36 tháng bởi đối tác cung cấp dịch vụ hỗ trợ kỹ thuật uỷ quyền hoặc trực tiếp từ nhà sản xuất. </w:t>
            </w:r>
          </w:p>
        </w:tc>
      </w:tr>
      <w:tr w:rsidR="00CA762B" w:rsidRPr="008C2124" w:rsidTr="00731538">
        <w:trPr>
          <w:trHeight w:val="320"/>
        </w:trPr>
        <w:tc>
          <w:tcPr>
            <w:tcW w:w="709" w:type="dxa"/>
            <w:noWrap/>
            <w:vAlign w:val="center"/>
            <w:hideMark/>
          </w:tcPr>
          <w:p w:rsidR="00CA762B" w:rsidRPr="008C2124" w:rsidRDefault="00CA762B" w:rsidP="00731538">
            <w:pPr>
              <w:jc w:val="center"/>
              <w:rPr>
                <w:b/>
                <w:bCs/>
                <w:sz w:val="26"/>
                <w:szCs w:val="26"/>
              </w:rPr>
            </w:pPr>
            <w:r w:rsidRPr="008C2124">
              <w:rPr>
                <w:b/>
                <w:bCs/>
                <w:sz w:val="26"/>
                <w:szCs w:val="26"/>
              </w:rPr>
              <w:t>5</w:t>
            </w:r>
          </w:p>
        </w:tc>
        <w:tc>
          <w:tcPr>
            <w:tcW w:w="9639" w:type="dxa"/>
            <w:gridSpan w:val="2"/>
            <w:vAlign w:val="center"/>
            <w:hideMark/>
          </w:tcPr>
          <w:p w:rsidR="00CA762B" w:rsidRPr="008C2124" w:rsidRDefault="00CA762B" w:rsidP="00731538">
            <w:pPr>
              <w:rPr>
                <w:b/>
                <w:bCs/>
                <w:sz w:val="26"/>
                <w:szCs w:val="26"/>
              </w:rPr>
            </w:pPr>
            <w:r w:rsidRPr="008C2124">
              <w:rPr>
                <w:b/>
                <w:bCs/>
                <w:sz w:val="26"/>
                <w:szCs w:val="26"/>
                <w:lang w:val="en-US"/>
              </w:rPr>
              <w:t>Cáp quang FC kết nối giữa thiết chuyển mạch dữ liệu lưu trữ với các thiết bị máy chủ, lưu trữ khác</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Loại cáp</w:t>
            </w:r>
          </w:p>
        </w:tc>
        <w:tc>
          <w:tcPr>
            <w:tcW w:w="6434" w:type="dxa"/>
            <w:vAlign w:val="center"/>
            <w:hideMark/>
          </w:tcPr>
          <w:p w:rsidR="00CA762B" w:rsidRPr="008C2124" w:rsidRDefault="00CA762B" w:rsidP="00731538">
            <w:pPr>
              <w:rPr>
                <w:sz w:val="26"/>
                <w:szCs w:val="26"/>
              </w:rPr>
            </w:pPr>
            <w:r w:rsidRPr="008C2124">
              <w:rPr>
                <w:sz w:val="26"/>
                <w:szCs w:val="26"/>
              </w:rPr>
              <w:t>Cáp  AMP Fiber Optic Cable Assembly, Duplex LC, OM3, 10M CommScope hoặc tương đương</w:t>
            </w:r>
          </w:p>
        </w:tc>
      </w:tr>
      <w:tr w:rsidR="00CA762B" w:rsidRPr="008C2124" w:rsidTr="00731538">
        <w:trPr>
          <w:trHeight w:val="36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Chiều dài cáp tối thiểu</w:t>
            </w:r>
          </w:p>
        </w:tc>
        <w:tc>
          <w:tcPr>
            <w:tcW w:w="6434" w:type="dxa"/>
            <w:vAlign w:val="center"/>
            <w:hideMark/>
          </w:tcPr>
          <w:p w:rsidR="00CA762B" w:rsidRPr="008C2124" w:rsidRDefault="00CA762B" w:rsidP="00731538">
            <w:pPr>
              <w:rPr>
                <w:sz w:val="26"/>
                <w:szCs w:val="26"/>
              </w:rPr>
            </w:pPr>
            <w:r w:rsidRPr="008C2124">
              <w:rPr>
                <w:sz w:val="26"/>
                <w:szCs w:val="26"/>
              </w:rPr>
              <w:t>10m</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Interface, Connector A</w:t>
            </w:r>
          </w:p>
        </w:tc>
        <w:tc>
          <w:tcPr>
            <w:tcW w:w="6434"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LC/UPC</w:t>
            </w:r>
          </w:p>
        </w:tc>
      </w:tr>
      <w:tr w:rsidR="00CA762B" w:rsidRPr="008C2124" w:rsidTr="00731538">
        <w:trPr>
          <w:trHeight w:val="34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Interface, Connector B</w:t>
            </w:r>
          </w:p>
        </w:tc>
        <w:tc>
          <w:tcPr>
            <w:tcW w:w="6434"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LC/UPC</w:t>
            </w:r>
          </w:p>
        </w:tc>
      </w:tr>
      <w:tr w:rsidR="00CA762B" w:rsidRPr="008C2124" w:rsidTr="00731538">
        <w:trPr>
          <w:trHeight w:val="360"/>
        </w:trPr>
        <w:tc>
          <w:tcPr>
            <w:tcW w:w="709" w:type="dxa"/>
            <w:noWrap/>
            <w:vAlign w:val="center"/>
            <w:hideMark/>
          </w:tcPr>
          <w:p w:rsidR="00CA762B" w:rsidRPr="008C2124" w:rsidRDefault="00CA762B" w:rsidP="00731538">
            <w:pPr>
              <w:jc w:val="center"/>
              <w:rPr>
                <w:sz w:val="26"/>
                <w:szCs w:val="26"/>
              </w:rPr>
            </w:pPr>
            <w:r w:rsidRPr="008C2124">
              <w:rPr>
                <w:sz w:val="26"/>
                <w:szCs w:val="26"/>
              </w:rPr>
              <w:lastRenderedPageBreak/>
              <w:t> </w:t>
            </w:r>
          </w:p>
        </w:tc>
        <w:tc>
          <w:tcPr>
            <w:tcW w:w="3205" w:type="dxa"/>
            <w:vAlign w:val="center"/>
            <w:hideMark/>
          </w:tcPr>
          <w:p w:rsidR="00CA762B" w:rsidRPr="008C2124" w:rsidRDefault="00CA762B" w:rsidP="00731538">
            <w:pPr>
              <w:rPr>
                <w:sz w:val="26"/>
                <w:szCs w:val="26"/>
              </w:rPr>
            </w:pPr>
            <w:r w:rsidRPr="008C2124">
              <w:rPr>
                <w:sz w:val="26"/>
                <w:szCs w:val="26"/>
              </w:rPr>
              <w:t>Fiber Mode</w:t>
            </w:r>
          </w:p>
        </w:tc>
        <w:tc>
          <w:tcPr>
            <w:tcW w:w="6434" w:type="dxa"/>
            <w:vAlign w:val="center"/>
            <w:hideMark/>
          </w:tcPr>
          <w:p w:rsidR="00CA762B" w:rsidRPr="008C2124" w:rsidRDefault="00CA762B" w:rsidP="00731538">
            <w:pPr>
              <w:rPr>
                <w:sz w:val="26"/>
                <w:szCs w:val="26"/>
              </w:rPr>
            </w:pPr>
            <w:r w:rsidRPr="008C2124">
              <w:rPr>
                <w:sz w:val="26"/>
                <w:szCs w:val="26"/>
              </w:rPr>
              <w:t>Multimode</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Insertion Loss, connector A (Suy hao chèn)</w:t>
            </w:r>
          </w:p>
        </w:tc>
        <w:tc>
          <w:tcPr>
            <w:tcW w:w="6434" w:type="dxa"/>
            <w:vAlign w:val="center"/>
            <w:hideMark/>
          </w:tcPr>
          <w:p w:rsidR="00CA762B" w:rsidRPr="008C2124" w:rsidRDefault="00CA762B" w:rsidP="00731538">
            <w:pPr>
              <w:rPr>
                <w:sz w:val="26"/>
                <w:szCs w:val="26"/>
              </w:rPr>
            </w:pPr>
            <w:r w:rsidRPr="008C2124">
              <w:rPr>
                <w:sz w:val="26"/>
                <w:szCs w:val="26"/>
              </w:rPr>
              <w:t>Tối đa 0.3dB</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rFonts w:ascii="Calibri" w:hAnsi="Calibri" w:cs="Calibri"/>
                <w:sz w:val="26"/>
                <w:szCs w:val="26"/>
              </w:rPr>
              <w:t>﻿</w:t>
            </w:r>
            <w:r w:rsidRPr="008C2124">
              <w:rPr>
                <w:sz w:val="26"/>
                <w:szCs w:val="26"/>
              </w:rPr>
              <w:t>Insertion Loss, connector B (Suy hao chèn)</w:t>
            </w:r>
          </w:p>
        </w:tc>
        <w:tc>
          <w:tcPr>
            <w:tcW w:w="6434" w:type="dxa"/>
            <w:vAlign w:val="center"/>
            <w:hideMark/>
          </w:tcPr>
          <w:p w:rsidR="00CA762B" w:rsidRPr="008C2124" w:rsidRDefault="00CA762B" w:rsidP="00731538">
            <w:pPr>
              <w:rPr>
                <w:sz w:val="26"/>
                <w:szCs w:val="26"/>
              </w:rPr>
            </w:pPr>
            <w:r w:rsidRPr="008C2124">
              <w:rPr>
                <w:sz w:val="26"/>
                <w:szCs w:val="26"/>
              </w:rPr>
              <w:t>Tối đa 0.3dB</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Return Loss, connector A (Suy hao phản hồi)</w:t>
            </w:r>
          </w:p>
        </w:tc>
        <w:tc>
          <w:tcPr>
            <w:tcW w:w="6434" w:type="dxa"/>
            <w:vAlign w:val="center"/>
            <w:hideMark/>
          </w:tcPr>
          <w:p w:rsidR="00CA762B" w:rsidRPr="008C2124" w:rsidRDefault="00CA762B" w:rsidP="00731538">
            <w:pPr>
              <w:rPr>
                <w:sz w:val="26"/>
                <w:szCs w:val="26"/>
              </w:rPr>
            </w:pPr>
            <w:r w:rsidRPr="008C2124">
              <w:rPr>
                <w:sz w:val="26"/>
                <w:szCs w:val="26"/>
              </w:rPr>
              <w:t>Tối thiểu 20dB</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Return Loss, connector B (Suy hao phản hồi)</w:t>
            </w:r>
          </w:p>
        </w:tc>
        <w:tc>
          <w:tcPr>
            <w:tcW w:w="6434" w:type="dxa"/>
            <w:vAlign w:val="center"/>
            <w:hideMark/>
          </w:tcPr>
          <w:p w:rsidR="00CA762B" w:rsidRPr="008C2124" w:rsidRDefault="00CA762B" w:rsidP="00731538">
            <w:pPr>
              <w:rPr>
                <w:sz w:val="26"/>
                <w:szCs w:val="26"/>
              </w:rPr>
            </w:pPr>
            <w:r w:rsidRPr="008C2124">
              <w:rPr>
                <w:sz w:val="26"/>
                <w:szCs w:val="26"/>
              </w:rPr>
              <w:t>Tối thiểu 20dB</w:t>
            </w:r>
          </w:p>
        </w:tc>
      </w:tr>
      <w:tr w:rsidR="00CA762B" w:rsidRPr="008C2124" w:rsidTr="00731538">
        <w:trPr>
          <w:trHeight w:val="680"/>
        </w:trPr>
        <w:tc>
          <w:tcPr>
            <w:tcW w:w="709" w:type="dxa"/>
            <w:noWrap/>
            <w:vAlign w:val="center"/>
            <w:hideMark/>
          </w:tcPr>
          <w:p w:rsidR="00CA762B" w:rsidRPr="008C2124" w:rsidRDefault="00CA762B" w:rsidP="00731538">
            <w:pPr>
              <w:jc w:val="center"/>
              <w:rPr>
                <w:sz w:val="26"/>
                <w:szCs w:val="26"/>
              </w:rPr>
            </w:pPr>
            <w:r w:rsidRPr="008C2124">
              <w:rPr>
                <w:sz w:val="26"/>
                <w:szCs w:val="26"/>
              </w:rPr>
              <w:t> </w:t>
            </w:r>
          </w:p>
        </w:tc>
        <w:tc>
          <w:tcPr>
            <w:tcW w:w="3205" w:type="dxa"/>
            <w:vAlign w:val="center"/>
            <w:hideMark/>
          </w:tcPr>
          <w:p w:rsidR="00CA762B" w:rsidRPr="008C2124" w:rsidRDefault="00CA762B" w:rsidP="00731538">
            <w:pPr>
              <w:rPr>
                <w:sz w:val="26"/>
                <w:szCs w:val="26"/>
              </w:rPr>
            </w:pPr>
            <w:r w:rsidRPr="008C2124">
              <w:rPr>
                <w:sz w:val="26"/>
                <w:szCs w:val="26"/>
              </w:rPr>
              <w:t>Thời gian bảo hành</w:t>
            </w:r>
          </w:p>
        </w:tc>
        <w:tc>
          <w:tcPr>
            <w:tcW w:w="6434" w:type="dxa"/>
            <w:vAlign w:val="center"/>
            <w:hideMark/>
          </w:tcPr>
          <w:p w:rsidR="00CA762B" w:rsidRPr="008C2124" w:rsidRDefault="00CA762B" w:rsidP="00731538">
            <w:pPr>
              <w:rPr>
                <w:sz w:val="26"/>
                <w:szCs w:val="26"/>
              </w:rPr>
            </w:pPr>
            <w:r w:rsidRPr="008C2124">
              <w:rPr>
                <w:sz w:val="26"/>
                <w:szCs w:val="26"/>
              </w:rPr>
              <w:t xml:space="preserve">Tối thiểu 12 tháng bởi đối tác cung cấp dịch vụ hỗ trợ kỹ thuật uỷ quyền hoặc trực tiếp từ nhà sản xuất. </w:t>
            </w:r>
          </w:p>
        </w:tc>
      </w:tr>
    </w:tbl>
    <w:p w:rsidR="00CA762B" w:rsidRPr="008C2124" w:rsidRDefault="00CA762B" w:rsidP="00CA762B">
      <w:pPr>
        <w:spacing w:before="120" w:after="120" w:line="264" w:lineRule="auto"/>
        <w:ind w:right="-284"/>
        <w:rPr>
          <w:sz w:val="26"/>
          <w:szCs w:val="26"/>
          <w:lang w:val="vi-VN"/>
        </w:rPr>
      </w:pPr>
    </w:p>
    <w:p w:rsidR="00CA762B" w:rsidRPr="008C2124" w:rsidRDefault="00CA762B" w:rsidP="00CA762B">
      <w:pPr>
        <w:spacing w:before="120" w:after="120" w:line="264" w:lineRule="auto"/>
        <w:ind w:firstLine="709"/>
        <w:rPr>
          <w:b/>
          <w:i/>
          <w:sz w:val="26"/>
          <w:szCs w:val="26"/>
          <w:lang w:val="vi-VN"/>
        </w:rPr>
      </w:pPr>
      <w:r w:rsidRPr="008C2124">
        <w:rPr>
          <w:b/>
          <w:i/>
          <w:sz w:val="26"/>
          <w:szCs w:val="26"/>
        </w:rPr>
        <w:t>1.3. Các yêu cầu khác</w:t>
      </w:r>
    </w:p>
    <w:p w:rsidR="00CA762B" w:rsidRPr="008C2124" w:rsidRDefault="00CA762B" w:rsidP="00CA762B">
      <w:pPr>
        <w:spacing w:before="120" w:line="276" w:lineRule="auto"/>
        <w:ind w:left="562"/>
        <w:rPr>
          <w:rFonts w:eastAsia="Calibri"/>
          <w:b/>
          <w:sz w:val="26"/>
          <w:szCs w:val="26"/>
        </w:rPr>
      </w:pPr>
      <w:sdt>
        <w:sdtPr>
          <w:rPr>
            <w:sz w:val="26"/>
            <w:szCs w:val="26"/>
          </w:rPr>
          <w:tag w:val="goog_rdk_460"/>
          <w:id w:val="-701928057"/>
        </w:sdtPr>
        <w:sdtContent>
          <w:sdt>
            <w:sdtPr>
              <w:rPr>
                <w:sz w:val="26"/>
                <w:szCs w:val="26"/>
              </w:rPr>
              <w:tag w:val="goog_rdk_459"/>
              <w:id w:val="-865990073"/>
              <w:showingPlcHdr/>
            </w:sdtPr>
            <w:sdtContent>
              <w:r w:rsidRPr="008C2124">
                <w:rPr>
                  <w:rFonts w:eastAsia="Calibri"/>
                  <w:b/>
                  <w:sz w:val="26"/>
                  <w:szCs w:val="26"/>
                </w:rPr>
                <w:t xml:space="preserve">     </w:t>
              </w:r>
            </w:sdtContent>
          </w:sdt>
        </w:sdtContent>
      </w:sdt>
      <w:r w:rsidRPr="008C2124">
        <w:rPr>
          <w:rFonts w:eastAsia="Calibri"/>
          <w:b/>
          <w:sz w:val="26"/>
          <w:szCs w:val="26"/>
        </w:rPr>
        <w:t>1.3.1. Các yêu cầu về triển khai và giải pháp kỹ thuật:</w:t>
      </w:r>
    </w:p>
    <w:p w:rsidR="00CA762B" w:rsidRPr="008C2124" w:rsidRDefault="00CA762B" w:rsidP="00CA762B">
      <w:pPr>
        <w:widowControl w:val="0"/>
        <w:tabs>
          <w:tab w:val="left" w:pos="851"/>
        </w:tabs>
        <w:spacing w:before="120" w:after="120" w:line="264" w:lineRule="auto"/>
        <w:ind w:firstLine="567"/>
        <w:rPr>
          <w:b/>
          <w:sz w:val="26"/>
          <w:szCs w:val="28"/>
          <w:lang w:val="nl-NL"/>
        </w:rPr>
      </w:pPr>
      <w:r w:rsidRPr="008C2124">
        <w:rPr>
          <w:b/>
          <w:sz w:val="26"/>
          <w:szCs w:val="28"/>
          <w:lang w:val="nl-NL"/>
        </w:rPr>
        <w:tab/>
        <w:t>1.3.1.1. Yêu cầu chung:</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phương án nâng cấp (phần mềm firmware, hệ điều hành) và các tính năng cần thiết theo khuyến nghị của hãng sản xuất thiết bị chuyển mạch dữ liệu SAN Switch và thiết bị lưu trữ dữ liệu NAS trước khi tích hợp vào hệ thống.</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kịch bản kiểm thử theo các tính năng và cam kết thực hiện kiểm thử để đảm bảo phần mềm và thiết bị đáp ứng đúng những yêu cầu về tính năng và năng lực xử lý như mô tả tại mục 1.2 chương V “Yêu cầu kỹ thuật”.</w:t>
      </w:r>
    </w:p>
    <w:p w:rsidR="00CA762B" w:rsidRPr="008C2124" w:rsidRDefault="00CA762B" w:rsidP="00CA762B">
      <w:pPr>
        <w:widowControl w:val="0"/>
        <w:tabs>
          <w:tab w:val="left" w:pos="851"/>
        </w:tabs>
        <w:spacing w:before="120" w:after="120" w:line="264" w:lineRule="auto"/>
        <w:ind w:firstLine="567"/>
        <w:rPr>
          <w:b/>
          <w:sz w:val="26"/>
          <w:szCs w:val="28"/>
          <w:lang w:val="nl-NL"/>
        </w:rPr>
      </w:pPr>
      <w:r w:rsidRPr="008C2124">
        <w:rPr>
          <w:b/>
          <w:sz w:val="26"/>
          <w:szCs w:val="28"/>
          <w:lang w:val="nl-NL"/>
        </w:rPr>
        <w:tab/>
        <w:t>1.3.1.2. Yêu cầu cụ thể:</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giải pháp, mô hình thiết kế và triển khai phần mềm ảo hoá tại 2 Trung tâm dữ liệu (TTDL) của TCT TCSG đảm bảo tính sẵn sàng cao cho thành phần máy chủ quản lý tậm trung (vCenter),…</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giải pháp, mô hình thiết kế và triển khai tích hợp phần mềm sao lưu dữ liệu với hạ tầng CNTT (hạ tầng ảo hoá, máy chủ vật lý), thiết bị lưu trữ dữ liệu Data Domain 6900, thiết bị lưu trữ NAS,… Đề xuất chính sách sao lưu và bảo vệ dữ liệu phù hợp với hiện trạng của TCT TCSG.</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phương án kiểm thử kịch bản phục hồi dữ liệu cho từng loại máy chủ (ảo hoá, vật lý), từng loại ứng dụng (Active Directory, Email, Oracle, MS-SQL, Postgre, Mongo, Haddoop,…).</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phương án và quy trình các bước để tích hợp thiết bị chuyển mạch dữ liệu SAN Switch mới và chuyển đổi toàn bộ kết nối từ thiết bị SAN Switch cũ sang thiết bị SAN Switch mới và phải cam kết đảm bảo không làm gián đoạn hoạt động của hệ thống.</w:t>
      </w:r>
    </w:p>
    <w:p w:rsidR="00CA762B" w:rsidRPr="008C2124" w:rsidRDefault="00CA762B" w:rsidP="00CA762B">
      <w:pPr>
        <w:widowControl w:val="0"/>
        <w:tabs>
          <w:tab w:val="left" w:pos="851"/>
        </w:tabs>
        <w:spacing w:before="120" w:after="120" w:line="264" w:lineRule="auto"/>
        <w:ind w:firstLine="567"/>
        <w:rPr>
          <w:b/>
          <w:sz w:val="26"/>
          <w:szCs w:val="28"/>
          <w:lang w:val="nl-NL"/>
        </w:rPr>
      </w:pPr>
      <w:r>
        <w:rPr>
          <w:b/>
          <w:sz w:val="26"/>
          <w:szCs w:val="28"/>
          <w:lang w:val="vi-VN"/>
        </w:rPr>
        <w:lastRenderedPageBreak/>
        <w:t xml:space="preserve">   </w:t>
      </w:r>
      <w:r w:rsidRPr="008C2124">
        <w:rPr>
          <w:b/>
          <w:sz w:val="26"/>
          <w:szCs w:val="28"/>
          <w:lang w:val="nl-NL"/>
        </w:rPr>
        <w:t>1.3.1.3. Phạm vi công việc triển khai chi tiết:</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Nhà thầu cam kết triển khai tối thiểu các nội dung công việc được mô tả trong bảng phạm vi công việc sau:</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080"/>
      </w:tblGrid>
      <w:tr w:rsidR="00CA762B" w:rsidRPr="008C2124" w:rsidTr="00731538">
        <w:trPr>
          <w:trHeight w:val="405"/>
        </w:trPr>
        <w:tc>
          <w:tcPr>
            <w:tcW w:w="992" w:type="dxa"/>
            <w:vMerge w:val="restart"/>
            <w:noWrap/>
            <w:vAlign w:val="center"/>
            <w:hideMark/>
          </w:tcPr>
          <w:p w:rsidR="00CA762B" w:rsidRPr="008C2124" w:rsidRDefault="00CA762B" w:rsidP="00731538">
            <w:pPr>
              <w:jc w:val="center"/>
              <w:rPr>
                <w:b/>
                <w:bCs/>
                <w:sz w:val="26"/>
                <w:szCs w:val="26"/>
                <w:lang w:val="vi-VN"/>
              </w:rPr>
            </w:pPr>
            <w:r w:rsidRPr="008C2124">
              <w:rPr>
                <w:b/>
                <w:bCs/>
                <w:sz w:val="26"/>
                <w:szCs w:val="26"/>
              </w:rPr>
              <w:t>Stt</w:t>
            </w:r>
          </w:p>
        </w:tc>
        <w:tc>
          <w:tcPr>
            <w:tcW w:w="8080" w:type="dxa"/>
            <w:vMerge w:val="restart"/>
            <w:noWrap/>
            <w:vAlign w:val="center"/>
            <w:hideMark/>
          </w:tcPr>
          <w:p w:rsidR="00CA762B" w:rsidRPr="008C2124" w:rsidRDefault="00CA762B" w:rsidP="00731538">
            <w:pPr>
              <w:jc w:val="center"/>
              <w:rPr>
                <w:b/>
                <w:bCs/>
                <w:sz w:val="26"/>
                <w:szCs w:val="26"/>
                <w:lang w:val="vi-VN"/>
              </w:rPr>
            </w:pPr>
            <w:r w:rsidRPr="008C2124">
              <w:rPr>
                <w:b/>
                <w:bCs/>
                <w:sz w:val="26"/>
                <w:szCs w:val="26"/>
              </w:rPr>
              <w:t>Mô</w:t>
            </w:r>
            <w:r w:rsidRPr="008C2124">
              <w:rPr>
                <w:b/>
                <w:bCs/>
                <w:sz w:val="26"/>
                <w:szCs w:val="26"/>
                <w:lang w:val="vi-VN"/>
              </w:rPr>
              <w:t xml:space="preserve"> tả nội dung công việc</w:t>
            </w:r>
          </w:p>
        </w:tc>
      </w:tr>
      <w:tr w:rsidR="00CA762B" w:rsidRPr="008C2124" w:rsidTr="00731538">
        <w:trPr>
          <w:trHeight w:val="458"/>
        </w:trPr>
        <w:tc>
          <w:tcPr>
            <w:tcW w:w="992" w:type="dxa"/>
            <w:vMerge/>
            <w:vAlign w:val="center"/>
            <w:hideMark/>
          </w:tcPr>
          <w:p w:rsidR="00CA762B" w:rsidRPr="008C2124" w:rsidRDefault="00CA762B" w:rsidP="00731538">
            <w:pPr>
              <w:rPr>
                <w:b/>
                <w:bCs/>
                <w:sz w:val="26"/>
                <w:szCs w:val="26"/>
              </w:rPr>
            </w:pPr>
          </w:p>
        </w:tc>
        <w:tc>
          <w:tcPr>
            <w:tcW w:w="8080" w:type="dxa"/>
            <w:vMerge/>
            <w:vAlign w:val="center"/>
            <w:hideMark/>
          </w:tcPr>
          <w:p w:rsidR="00CA762B" w:rsidRPr="008C2124" w:rsidRDefault="00CA762B" w:rsidP="00731538">
            <w:pPr>
              <w:rPr>
                <w:b/>
                <w:bCs/>
                <w:sz w:val="26"/>
                <w:szCs w:val="26"/>
              </w:rPr>
            </w:pPr>
          </w:p>
        </w:tc>
      </w:tr>
      <w:tr w:rsidR="00CA762B" w:rsidRPr="008C2124" w:rsidTr="00731538">
        <w:trPr>
          <w:trHeight w:val="28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I</w:t>
            </w:r>
          </w:p>
        </w:tc>
        <w:tc>
          <w:tcPr>
            <w:tcW w:w="8080" w:type="dxa"/>
            <w:noWrap/>
            <w:vAlign w:val="center"/>
            <w:hideMark/>
          </w:tcPr>
          <w:p w:rsidR="00CA762B" w:rsidRPr="008C2124" w:rsidRDefault="00CA762B" w:rsidP="00731538">
            <w:pPr>
              <w:rPr>
                <w:b/>
                <w:bCs/>
                <w:sz w:val="26"/>
                <w:szCs w:val="26"/>
              </w:rPr>
            </w:pPr>
            <w:r w:rsidRPr="008C2124">
              <w:rPr>
                <w:b/>
                <w:bCs/>
                <w:sz w:val="26"/>
                <w:szCs w:val="26"/>
              </w:rPr>
              <w:t>Khảo sát thiết kế và chuẩn bị</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8080" w:type="dxa"/>
            <w:hideMark/>
          </w:tcPr>
          <w:p w:rsidR="00CA762B" w:rsidRPr="008C2124" w:rsidRDefault="00CA762B" w:rsidP="00731538">
            <w:pPr>
              <w:rPr>
                <w:b/>
                <w:bCs/>
                <w:sz w:val="26"/>
                <w:szCs w:val="26"/>
              </w:rPr>
            </w:pPr>
            <w:r w:rsidRPr="008C2124">
              <w:rPr>
                <w:b/>
                <w:bCs/>
                <w:sz w:val="26"/>
                <w:szCs w:val="26"/>
              </w:rPr>
              <w:t>Khảo sát</w:t>
            </w:r>
            <w:r w:rsidRPr="008C2124">
              <w:rPr>
                <w:b/>
                <w:bCs/>
                <w:sz w:val="26"/>
                <w:szCs w:val="26"/>
                <w:lang w:val="vi-VN"/>
              </w:rPr>
              <w:t xml:space="preserve"> và</w:t>
            </w:r>
            <w:r w:rsidRPr="008C2124">
              <w:rPr>
                <w:b/>
                <w:bCs/>
                <w:sz w:val="26"/>
                <w:szCs w:val="26"/>
              </w:rPr>
              <w:t xml:space="preserve">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lang w:val="vi-VN"/>
              </w:rPr>
            </w:pPr>
            <w:r w:rsidRPr="008C2124">
              <w:rPr>
                <w:sz w:val="26"/>
                <w:szCs w:val="26"/>
              </w:rPr>
              <w:t>Khảo sát hiện</w:t>
            </w:r>
            <w:r w:rsidRPr="008C2124">
              <w:rPr>
                <w:sz w:val="26"/>
                <w:szCs w:val="26"/>
                <w:lang w:val="vi-VN"/>
              </w:rPr>
              <w:t xml:space="preserve"> trạng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Thiết kế hệ thống sao lưu theo chiến lược sao lưu 3-2-1-1 và đảm bảo tính sẵn sàng cao cho hệ thống khi 1 TTDL bị sự cố</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1,3</w:t>
            </w:r>
          </w:p>
        </w:tc>
        <w:tc>
          <w:tcPr>
            <w:tcW w:w="8080" w:type="dxa"/>
            <w:hideMark/>
          </w:tcPr>
          <w:p w:rsidR="00CA762B" w:rsidRPr="008C2124" w:rsidRDefault="00CA762B" w:rsidP="00731538">
            <w:pPr>
              <w:rPr>
                <w:sz w:val="26"/>
                <w:szCs w:val="26"/>
              </w:rPr>
            </w:pPr>
            <w:r w:rsidRPr="008C2124">
              <w:rPr>
                <w:sz w:val="26"/>
                <w:szCs w:val="26"/>
              </w:rPr>
              <w:t>Thiết kế hệ thống ảo hóa trên 2 TTDL đảm bảo khả năng dự phòng và khôi phục khi 1 TTDL bị sự cố</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1,4</w:t>
            </w:r>
          </w:p>
        </w:tc>
        <w:tc>
          <w:tcPr>
            <w:tcW w:w="8080" w:type="dxa"/>
            <w:hideMark/>
          </w:tcPr>
          <w:p w:rsidR="00CA762B" w:rsidRPr="008C2124" w:rsidRDefault="00CA762B" w:rsidP="00731538">
            <w:pPr>
              <w:rPr>
                <w:sz w:val="26"/>
                <w:szCs w:val="26"/>
              </w:rPr>
            </w:pPr>
            <w:r w:rsidRPr="008C2124">
              <w:rPr>
                <w:sz w:val="26"/>
                <w:szCs w:val="26"/>
              </w:rPr>
              <w:t>Thống nhất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8080" w:type="dxa"/>
            <w:hideMark/>
          </w:tcPr>
          <w:p w:rsidR="00CA762B" w:rsidRPr="008C2124" w:rsidRDefault="00CA762B" w:rsidP="00731538">
            <w:pPr>
              <w:rPr>
                <w:b/>
                <w:bCs/>
                <w:sz w:val="26"/>
                <w:szCs w:val="26"/>
              </w:rPr>
            </w:pPr>
            <w:r w:rsidRPr="008C2124">
              <w:rPr>
                <w:b/>
                <w:bCs/>
                <w:sz w:val="26"/>
                <w:szCs w:val="26"/>
              </w:rPr>
              <w:t>Khảo sát hạ tầng và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w:t>
            </w:r>
          </w:p>
        </w:tc>
        <w:tc>
          <w:tcPr>
            <w:tcW w:w="8080" w:type="dxa"/>
            <w:hideMark/>
          </w:tcPr>
          <w:p w:rsidR="00CA762B" w:rsidRPr="008C2124" w:rsidRDefault="00CA762B" w:rsidP="00731538">
            <w:pPr>
              <w:rPr>
                <w:sz w:val="26"/>
                <w:szCs w:val="26"/>
              </w:rPr>
            </w:pPr>
            <w:r w:rsidRPr="008C2124">
              <w:rPr>
                <w:sz w:val="26"/>
                <w:szCs w:val="26"/>
              </w:rPr>
              <w:t>Khảo sát hệ thống hiện tại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2,2</w:t>
            </w:r>
          </w:p>
        </w:tc>
        <w:tc>
          <w:tcPr>
            <w:tcW w:w="8080" w:type="dxa"/>
            <w:hideMark/>
          </w:tcPr>
          <w:p w:rsidR="00CA762B" w:rsidRPr="008C2124" w:rsidRDefault="00CA762B" w:rsidP="00731538">
            <w:pPr>
              <w:rPr>
                <w:sz w:val="26"/>
                <w:szCs w:val="26"/>
              </w:rPr>
            </w:pPr>
            <w:r w:rsidRPr="008C2124">
              <w:rPr>
                <w:sz w:val="26"/>
                <w:szCs w:val="26"/>
              </w:rPr>
              <w:t>Ghi nhận hiện trạng trước khi triển khai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2,3</w:t>
            </w:r>
          </w:p>
        </w:tc>
        <w:tc>
          <w:tcPr>
            <w:tcW w:w="8080" w:type="dxa"/>
            <w:hideMark/>
          </w:tcPr>
          <w:p w:rsidR="00CA762B" w:rsidRPr="008C2124" w:rsidRDefault="00CA762B" w:rsidP="00731538">
            <w:pPr>
              <w:rPr>
                <w:sz w:val="26"/>
                <w:szCs w:val="26"/>
              </w:rPr>
            </w:pPr>
            <w:r w:rsidRPr="008C2124">
              <w:rPr>
                <w:sz w:val="26"/>
                <w:szCs w:val="26"/>
              </w:rPr>
              <w:t>Kiểm tra sức khỏe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3</w:t>
            </w:r>
          </w:p>
        </w:tc>
        <w:tc>
          <w:tcPr>
            <w:tcW w:w="8080" w:type="dxa"/>
            <w:hideMark/>
          </w:tcPr>
          <w:p w:rsidR="00CA762B" w:rsidRPr="008C2124" w:rsidRDefault="00CA762B" w:rsidP="00731538">
            <w:pPr>
              <w:rPr>
                <w:b/>
                <w:bCs/>
                <w:sz w:val="26"/>
                <w:szCs w:val="26"/>
              </w:rPr>
            </w:pPr>
            <w:r w:rsidRPr="008C2124">
              <w:rPr>
                <w:b/>
                <w:bCs/>
                <w:sz w:val="26"/>
                <w:szCs w:val="26"/>
              </w:rPr>
              <w:t>Chuẩn bị phương án triển khai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3,1</w:t>
            </w:r>
          </w:p>
        </w:tc>
        <w:tc>
          <w:tcPr>
            <w:tcW w:w="8080" w:type="dxa"/>
            <w:hideMark/>
          </w:tcPr>
          <w:p w:rsidR="00CA762B" w:rsidRPr="008C2124" w:rsidRDefault="00CA762B" w:rsidP="00731538">
            <w:pPr>
              <w:rPr>
                <w:sz w:val="26"/>
                <w:szCs w:val="26"/>
              </w:rPr>
            </w:pPr>
            <w:r w:rsidRPr="008C2124">
              <w:rPr>
                <w:sz w:val="26"/>
                <w:szCs w:val="26"/>
              </w:rPr>
              <w:t xml:space="preserve">Lập phương án triển khai </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3,2</w:t>
            </w:r>
          </w:p>
        </w:tc>
        <w:tc>
          <w:tcPr>
            <w:tcW w:w="8080" w:type="dxa"/>
            <w:hideMark/>
          </w:tcPr>
          <w:p w:rsidR="00CA762B" w:rsidRPr="008C2124" w:rsidRDefault="00CA762B" w:rsidP="00731538">
            <w:pPr>
              <w:rPr>
                <w:sz w:val="26"/>
                <w:szCs w:val="26"/>
              </w:rPr>
            </w:pPr>
            <w:r w:rsidRPr="008C2124">
              <w:rPr>
                <w:sz w:val="26"/>
                <w:szCs w:val="26"/>
              </w:rPr>
              <w:t>Họp thống nhất phương án - kế hoạch - timeline triển khai</w:t>
            </w:r>
          </w:p>
        </w:tc>
      </w:tr>
      <w:tr w:rsidR="00CA762B" w:rsidRPr="008C2124" w:rsidTr="00731538">
        <w:trPr>
          <w:trHeight w:val="28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II</w:t>
            </w:r>
          </w:p>
        </w:tc>
        <w:tc>
          <w:tcPr>
            <w:tcW w:w="8080" w:type="dxa"/>
            <w:noWrap/>
            <w:vAlign w:val="center"/>
            <w:hideMark/>
          </w:tcPr>
          <w:p w:rsidR="00CA762B" w:rsidRPr="008C2124" w:rsidRDefault="00CA762B" w:rsidP="00731538">
            <w:pPr>
              <w:rPr>
                <w:b/>
                <w:bCs/>
                <w:sz w:val="26"/>
                <w:szCs w:val="26"/>
              </w:rPr>
            </w:pPr>
            <w:r w:rsidRPr="008C2124">
              <w:rPr>
                <w:b/>
                <w:bCs/>
                <w:sz w:val="26"/>
                <w:szCs w:val="26"/>
              </w:rPr>
              <w:t xml:space="preserve">Triển khai </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8080" w:type="dxa"/>
            <w:hideMark/>
          </w:tcPr>
          <w:p w:rsidR="00CA762B" w:rsidRPr="008C2124" w:rsidRDefault="00CA762B" w:rsidP="00731538">
            <w:pPr>
              <w:rPr>
                <w:b/>
                <w:bCs/>
                <w:sz w:val="26"/>
                <w:szCs w:val="26"/>
              </w:rPr>
            </w:pPr>
            <w:r w:rsidRPr="008C2124">
              <w:rPr>
                <w:b/>
                <w:bCs/>
                <w:sz w:val="26"/>
                <w:szCs w:val="26"/>
              </w:rPr>
              <w:t>Cấu hình Firewall &amp; Network Rule cho hệ thống sao lưu ảo hóa</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rPr>
            </w:pPr>
            <w:r w:rsidRPr="008C2124">
              <w:rPr>
                <w:sz w:val="26"/>
                <w:szCs w:val="26"/>
              </w:rPr>
              <w:t>Phối hợp với đội hạ tầng để thiết lập rule trên Firewall cho phép các kết nối cần thiết giữa các thành phần của hệ thống backup.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Kiểm tra toàn bộ route và rule thông qua ping, telnet, hoặc nc test trước khi cài đặt</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8080" w:type="dxa"/>
            <w:hideMark/>
          </w:tcPr>
          <w:p w:rsidR="00CA762B" w:rsidRPr="008C2124" w:rsidRDefault="00CA762B" w:rsidP="00731538">
            <w:pPr>
              <w:rPr>
                <w:b/>
                <w:bCs/>
                <w:sz w:val="26"/>
                <w:szCs w:val="26"/>
              </w:rPr>
            </w:pPr>
            <w:r w:rsidRPr="008C2124">
              <w:rPr>
                <w:b/>
                <w:bCs/>
                <w:sz w:val="26"/>
                <w:szCs w:val="26"/>
              </w:rPr>
              <w:t>Cài đặt hệ thống sao lưu ảo hóa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w:t>
            </w:r>
          </w:p>
        </w:tc>
        <w:tc>
          <w:tcPr>
            <w:tcW w:w="8080" w:type="dxa"/>
            <w:hideMark/>
          </w:tcPr>
          <w:p w:rsidR="00CA762B" w:rsidRPr="008C2124" w:rsidRDefault="00CA762B" w:rsidP="00731538">
            <w:pPr>
              <w:rPr>
                <w:sz w:val="26"/>
                <w:szCs w:val="26"/>
              </w:rPr>
            </w:pPr>
            <w:r w:rsidRPr="008C2124">
              <w:rPr>
                <w:sz w:val="26"/>
                <w:szCs w:val="26"/>
              </w:rPr>
              <w:t>Cài đặt Appliance</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2,2</w:t>
            </w:r>
          </w:p>
        </w:tc>
        <w:tc>
          <w:tcPr>
            <w:tcW w:w="8080" w:type="dxa"/>
            <w:hideMark/>
          </w:tcPr>
          <w:p w:rsidR="00CA762B" w:rsidRPr="008C2124" w:rsidRDefault="00CA762B" w:rsidP="00731538">
            <w:pPr>
              <w:rPr>
                <w:sz w:val="26"/>
                <w:szCs w:val="26"/>
              </w:rPr>
            </w:pPr>
            <w:r w:rsidRPr="008C2124">
              <w:rPr>
                <w:sz w:val="26"/>
                <w:szCs w:val="26"/>
              </w:rPr>
              <w:t>Đặt hostname cho máy chủ</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2,3</w:t>
            </w:r>
          </w:p>
        </w:tc>
        <w:tc>
          <w:tcPr>
            <w:tcW w:w="8080" w:type="dxa"/>
            <w:hideMark/>
          </w:tcPr>
          <w:p w:rsidR="00CA762B" w:rsidRPr="008C2124" w:rsidRDefault="00CA762B" w:rsidP="00731538">
            <w:pPr>
              <w:rPr>
                <w:sz w:val="26"/>
                <w:szCs w:val="26"/>
              </w:rPr>
            </w:pPr>
            <w:r w:rsidRPr="008C2124">
              <w:rPr>
                <w:sz w:val="26"/>
                <w:szCs w:val="26"/>
              </w:rPr>
              <w:t>Cấu hình ip quản trị cho máy chủ</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2,4</w:t>
            </w:r>
          </w:p>
        </w:tc>
        <w:tc>
          <w:tcPr>
            <w:tcW w:w="8080" w:type="dxa"/>
            <w:hideMark/>
          </w:tcPr>
          <w:p w:rsidR="00CA762B" w:rsidRPr="008C2124" w:rsidRDefault="00CA762B" w:rsidP="00731538">
            <w:pPr>
              <w:rPr>
                <w:sz w:val="26"/>
                <w:szCs w:val="26"/>
              </w:rPr>
            </w:pPr>
            <w:r w:rsidRPr="008C2124">
              <w:rPr>
                <w:sz w:val="26"/>
                <w:szCs w:val="26"/>
              </w:rPr>
              <w:t>Thiết lập timezone, NTP Server</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2,5</w:t>
            </w:r>
          </w:p>
        </w:tc>
        <w:tc>
          <w:tcPr>
            <w:tcW w:w="8080" w:type="dxa"/>
            <w:hideMark/>
          </w:tcPr>
          <w:p w:rsidR="00CA762B" w:rsidRPr="008C2124" w:rsidRDefault="00CA762B" w:rsidP="00731538">
            <w:pPr>
              <w:rPr>
                <w:sz w:val="26"/>
                <w:szCs w:val="26"/>
              </w:rPr>
            </w:pPr>
            <w:r w:rsidRPr="008C2124">
              <w:rPr>
                <w:sz w:val="26"/>
                <w:szCs w:val="26"/>
              </w:rPr>
              <w:t>Đặt username, mật khẩu quản trị</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2,6</w:t>
            </w:r>
          </w:p>
        </w:tc>
        <w:tc>
          <w:tcPr>
            <w:tcW w:w="8080" w:type="dxa"/>
            <w:hideMark/>
          </w:tcPr>
          <w:p w:rsidR="00CA762B" w:rsidRPr="008C2124" w:rsidRDefault="00CA762B" w:rsidP="00731538">
            <w:pPr>
              <w:rPr>
                <w:sz w:val="26"/>
                <w:szCs w:val="26"/>
              </w:rPr>
            </w:pPr>
            <w:r w:rsidRPr="008C2124">
              <w:rPr>
                <w:sz w:val="26"/>
                <w:szCs w:val="26"/>
              </w:rPr>
              <w:t>Cấu hình xác thực 2 bước (MFA)</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3</w:t>
            </w:r>
          </w:p>
        </w:tc>
        <w:tc>
          <w:tcPr>
            <w:tcW w:w="8080" w:type="dxa"/>
            <w:hideMark/>
          </w:tcPr>
          <w:p w:rsidR="00CA762B" w:rsidRPr="008C2124" w:rsidRDefault="00CA762B" w:rsidP="00731538">
            <w:pPr>
              <w:rPr>
                <w:b/>
                <w:bCs/>
                <w:sz w:val="26"/>
                <w:szCs w:val="26"/>
              </w:rPr>
            </w:pPr>
            <w:r w:rsidRPr="008C2124">
              <w:rPr>
                <w:b/>
                <w:bCs/>
                <w:sz w:val="26"/>
                <w:szCs w:val="26"/>
              </w:rPr>
              <w:t>Cấu hình kết nối hệ thống sao lưu ảo hóa vào hệ thống ảo hoá</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3,1</w:t>
            </w:r>
          </w:p>
        </w:tc>
        <w:tc>
          <w:tcPr>
            <w:tcW w:w="8080" w:type="dxa"/>
            <w:hideMark/>
          </w:tcPr>
          <w:p w:rsidR="00CA762B" w:rsidRPr="008C2124" w:rsidRDefault="00CA762B" w:rsidP="00731538">
            <w:pPr>
              <w:rPr>
                <w:sz w:val="26"/>
                <w:szCs w:val="26"/>
              </w:rPr>
            </w:pPr>
            <w:r w:rsidRPr="008C2124">
              <w:rPr>
                <w:sz w:val="26"/>
                <w:szCs w:val="26"/>
              </w:rPr>
              <w:t>Kết nối hệ thống sao lưu ảo hóa mới vào hệ thống ảo hóa máy chủ</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3,2</w:t>
            </w:r>
          </w:p>
        </w:tc>
        <w:tc>
          <w:tcPr>
            <w:tcW w:w="8080" w:type="dxa"/>
            <w:hideMark/>
          </w:tcPr>
          <w:p w:rsidR="00CA762B" w:rsidRPr="008C2124" w:rsidRDefault="00CA762B" w:rsidP="00731538">
            <w:pPr>
              <w:rPr>
                <w:sz w:val="26"/>
                <w:szCs w:val="26"/>
              </w:rPr>
            </w:pPr>
            <w:r w:rsidRPr="008C2124">
              <w:rPr>
                <w:sz w:val="26"/>
                <w:szCs w:val="26"/>
              </w:rPr>
              <w:t>Cài đặt proxy sao lưu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3,3</w:t>
            </w:r>
          </w:p>
        </w:tc>
        <w:tc>
          <w:tcPr>
            <w:tcW w:w="8080" w:type="dxa"/>
            <w:hideMark/>
          </w:tcPr>
          <w:p w:rsidR="00CA762B" w:rsidRPr="008C2124" w:rsidRDefault="00CA762B" w:rsidP="00731538">
            <w:pPr>
              <w:rPr>
                <w:sz w:val="26"/>
                <w:szCs w:val="26"/>
              </w:rPr>
            </w:pPr>
            <w:r w:rsidRPr="008C2124">
              <w:rPr>
                <w:sz w:val="26"/>
                <w:szCs w:val="26"/>
              </w:rPr>
              <w:t>Kích hoạt Application-Aware Processing (AD, Email...v/v)</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3,4</w:t>
            </w:r>
          </w:p>
        </w:tc>
        <w:tc>
          <w:tcPr>
            <w:tcW w:w="8080" w:type="dxa"/>
            <w:hideMark/>
          </w:tcPr>
          <w:p w:rsidR="00CA762B" w:rsidRPr="008C2124" w:rsidRDefault="00CA762B" w:rsidP="00731538">
            <w:pPr>
              <w:rPr>
                <w:sz w:val="26"/>
                <w:szCs w:val="26"/>
              </w:rPr>
            </w:pPr>
            <w:r w:rsidRPr="008C2124">
              <w:rPr>
                <w:sz w:val="26"/>
                <w:szCs w:val="26"/>
              </w:rPr>
              <w:t>Thiết lập lịch sao lưu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3,5</w:t>
            </w:r>
          </w:p>
        </w:tc>
        <w:tc>
          <w:tcPr>
            <w:tcW w:w="8080" w:type="dxa"/>
            <w:hideMark/>
          </w:tcPr>
          <w:p w:rsidR="00CA762B" w:rsidRPr="008C2124" w:rsidRDefault="00CA762B" w:rsidP="00731538">
            <w:pPr>
              <w:rPr>
                <w:sz w:val="26"/>
                <w:szCs w:val="26"/>
              </w:rPr>
            </w:pPr>
            <w:r w:rsidRPr="008C2124">
              <w:rPr>
                <w:sz w:val="26"/>
                <w:szCs w:val="26"/>
              </w:rPr>
              <w:t>Cấu hình chính sách lưu giữ, loại bỏ trùng lặp, nén.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3,6</w:t>
            </w:r>
          </w:p>
        </w:tc>
        <w:tc>
          <w:tcPr>
            <w:tcW w:w="8080" w:type="dxa"/>
            <w:hideMark/>
          </w:tcPr>
          <w:p w:rsidR="00CA762B" w:rsidRPr="008C2124" w:rsidRDefault="00CA762B" w:rsidP="00731538">
            <w:pPr>
              <w:rPr>
                <w:sz w:val="26"/>
                <w:szCs w:val="26"/>
              </w:rPr>
            </w:pPr>
            <w:r w:rsidRPr="008C2124">
              <w:rPr>
                <w:sz w:val="26"/>
                <w:szCs w:val="26"/>
              </w:rPr>
              <w:t>Kích hoạt giấy phép bản quyền phần mềm</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lastRenderedPageBreak/>
              <w:t>4</w:t>
            </w:r>
          </w:p>
        </w:tc>
        <w:tc>
          <w:tcPr>
            <w:tcW w:w="8080" w:type="dxa"/>
            <w:hideMark/>
          </w:tcPr>
          <w:p w:rsidR="00CA762B" w:rsidRPr="008C2124" w:rsidRDefault="00CA762B" w:rsidP="00731538">
            <w:pPr>
              <w:rPr>
                <w:b/>
                <w:bCs/>
                <w:sz w:val="26"/>
                <w:szCs w:val="26"/>
              </w:rPr>
            </w:pPr>
            <w:r w:rsidRPr="008C2124">
              <w:rPr>
                <w:b/>
                <w:bCs/>
                <w:sz w:val="26"/>
                <w:szCs w:val="26"/>
              </w:rPr>
              <w:t>Chuyển đổi và tích hợp giải pháp sao lưu ảo hóa cũ vào giải pháp sao lưu ảo hóa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4,1</w:t>
            </w:r>
          </w:p>
        </w:tc>
        <w:tc>
          <w:tcPr>
            <w:tcW w:w="8080" w:type="dxa"/>
            <w:hideMark/>
          </w:tcPr>
          <w:p w:rsidR="00CA762B" w:rsidRPr="008C2124" w:rsidRDefault="00CA762B" w:rsidP="00731538">
            <w:pPr>
              <w:rPr>
                <w:sz w:val="26"/>
                <w:szCs w:val="26"/>
              </w:rPr>
            </w:pPr>
            <w:r w:rsidRPr="008C2124">
              <w:rPr>
                <w:sz w:val="26"/>
                <w:szCs w:val="26"/>
              </w:rPr>
              <w:t xml:space="preserve">Sao lưu cấu hình của giải pháp sao lưu ảo hóa cũ </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4,2</w:t>
            </w:r>
          </w:p>
        </w:tc>
        <w:tc>
          <w:tcPr>
            <w:tcW w:w="8080" w:type="dxa"/>
            <w:hideMark/>
          </w:tcPr>
          <w:p w:rsidR="00CA762B" w:rsidRPr="008C2124" w:rsidRDefault="00CA762B" w:rsidP="00731538">
            <w:pPr>
              <w:rPr>
                <w:sz w:val="26"/>
                <w:szCs w:val="26"/>
              </w:rPr>
            </w:pPr>
            <w:r w:rsidRPr="008C2124">
              <w:rPr>
                <w:sz w:val="26"/>
                <w:szCs w:val="26"/>
              </w:rPr>
              <w:t>Sao lưu cấu hình của lịch sao lưu máy ảo (345 máy chủ ảo hóa)</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4,3</w:t>
            </w:r>
          </w:p>
        </w:tc>
        <w:tc>
          <w:tcPr>
            <w:tcW w:w="8080" w:type="dxa"/>
            <w:hideMark/>
          </w:tcPr>
          <w:p w:rsidR="00CA762B" w:rsidRPr="008C2124" w:rsidRDefault="00CA762B" w:rsidP="00731538">
            <w:pPr>
              <w:rPr>
                <w:sz w:val="26"/>
                <w:szCs w:val="26"/>
              </w:rPr>
            </w:pPr>
            <w:r w:rsidRPr="008C2124">
              <w:rPr>
                <w:sz w:val="26"/>
                <w:szCs w:val="26"/>
              </w:rPr>
              <w:t>Sao lưu cấu hình của lịch sao chép bản sao lưu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4,4</w:t>
            </w:r>
          </w:p>
        </w:tc>
        <w:tc>
          <w:tcPr>
            <w:tcW w:w="8080" w:type="dxa"/>
            <w:hideMark/>
          </w:tcPr>
          <w:p w:rsidR="00CA762B" w:rsidRPr="008C2124" w:rsidRDefault="00CA762B" w:rsidP="00731538">
            <w:pPr>
              <w:rPr>
                <w:sz w:val="26"/>
                <w:szCs w:val="26"/>
              </w:rPr>
            </w:pPr>
            <w:r w:rsidRPr="008C2124">
              <w:rPr>
                <w:sz w:val="26"/>
                <w:szCs w:val="26"/>
              </w:rPr>
              <w:t>Cài đặt các data mover để tích hợp với repository</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4,5</w:t>
            </w:r>
          </w:p>
        </w:tc>
        <w:tc>
          <w:tcPr>
            <w:tcW w:w="8080" w:type="dxa"/>
            <w:hideMark/>
          </w:tcPr>
          <w:p w:rsidR="00CA762B" w:rsidRPr="008C2124" w:rsidRDefault="00CA762B" w:rsidP="00731538">
            <w:pPr>
              <w:rPr>
                <w:sz w:val="26"/>
                <w:szCs w:val="26"/>
              </w:rPr>
            </w:pPr>
            <w:r w:rsidRPr="008C2124">
              <w:rPr>
                <w:sz w:val="26"/>
                <w:szCs w:val="26"/>
              </w:rPr>
              <w:t>Tích hợp các repository của hệ thống sao lưu ảo hóa cũ vào hệ thống mới (NAS, DataDomain)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4,6</w:t>
            </w:r>
          </w:p>
        </w:tc>
        <w:tc>
          <w:tcPr>
            <w:tcW w:w="8080" w:type="dxa"/>
            <w:hideMark/>
          </w:tcPr>
          <w:p w:rsidR="00CA762B" w:rsidRPr="008C2124" w:rsidRDefault="00CA762B" w:rsidP="00731538">
            <w:pPr>
              <w:rPr>
                <w:sz w:val="26"/>
                <w:szCs w:val="26"/>
              </w:rPr>
            </w:pPr>
            <w:r w:rsidRPr="008C2124">
              <w:rPr>
                <w:sz w:val="26"/>
                <w:szCs w:val="26"/>
              </w:rPr>
              <w:t>Thực hiện nhập các bản sao lưu dữ liệu của hệ thống cũ vào hệ thống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4,7</w:t>
            </w:r>
          </w:p>
        </w:tc>
        <w:tc>
          <w:tcPr>
            <w:tcW w:w="8080" w:type="dxa"/>
            <w:hideMark/>
          </w:tcPr>
          <w:p w:rsidR="00CA762B" w:rsidRPr="008C2124" w:rsidRDefault="00CA762B" w:rsidP="00731538">
            <w:pPr>
              <w:rPr>
                <w:sz w:val="26"/>
                <w:szCs w:val="26"/>
              </w:rPr>
            </w:pPr>
            <w:r w:rsidRPr="008C2124">
              <w:rPr>
                <w:sz w:val="26"/>
                <w:szCs w:val="26"/>
              </w:rPr>
              <w:t>Thực hiện kiểm tra và xác nhận các bản sao lưu cũ đã được nhập vào hệ thống sao lưu ảo hóa mới thành công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4,8</w:t>
            </w:r>
          </w:p>
        </w:tc>
        <w:tc>
          <w:tcPr>
            <w:tcW w:w="8080" w:type="dxa"/>
            <w:hideMark/>
          </w:tcPr>
          <w:p w:rsidR="00CA762B" w:rsidRPr="008C2124" w:rsidRDefault="00CA762B" w:rsidP="00731538">
            <w:pPr>
              <w:rPr>
                <w:sz w:val="26"/>
                <w:szCs w:val="26"/>
              </w:rPr>
            </w:pPr>
            <w:r w:rsidRPr="008C2124">
              <w:rPr>
                <w:sz w:val="26"/>
                <w:szCs w:val="26"/>
              </w:rPr>
              <w:t>Cấu hình nhập lịch sao lưu từ hệ thống cũ sang hệ thống mới</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t>4,9</w:t>
            </w:r>
          </w:p>
        </w:tc>
        <w:tc>
          <w:tcPr>
            <w:tcW w:w="8080" w:type="dxa"/>
            <w:hideMark/>
          </w:tcPr>
          <w:p w:rsidR="00CA762B" w:rsidRPr="008C2124" w:rsidRDefault="00CA762B" w:rsidP="00731538">
            <w:pPr>
              <w:rPr>
                <w:sz w:val="26"/>
                <w:szCs w:val="26"/>
              </w:rPr>
            </w:pPr>
            <w:r w:rsidRPr="008C2124">
              <w:rPr>
                <w:sz w:val="26"/>
                <w:szCs w:val="26"/>
              </w:rPr>
              <w:t>Thực hiện tích hợp, chuyển đổi các lịch sao lưu sang hệ thống mới đảm bảo không gây gián đoạn và ảnh hưởng tới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5</w:t>
            </w:r>
          </w:p>
        </w:tc>
        <w:tc>
          <w:tcPr>
            <w:tcW w:w="8080" w:type="dxa"/>
            <w:hideMark/>
          </w:tcPr>
          <w:p w:rsidR="00CA762B" w:rsidRPr="008C2124" w:rsidRDefault="00CA762B" w:rsidP="00731538">
            <w:pPr>
              <w:rPr>
                <w:b/>
                <w:bCs/>
                <w:sz w:val="26"/>
                <w:szCs w:val="26"/>
              </w:rPr>
            </w:pPr>
            <w:r w:rsidRPr="008C2124">
              <w:rPr>
                <w:b/>
                <w:bCs/>
                <w:sz w:val="26"/>
                <w:szCs w:val="26"/>
              </w:rPr>
              <w:t>Theo dõi và tối ưu hệ thống sao lưu ảo hoá mới theo mô hình thiết kế sao lưu dự phòng 3-2-1-1</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8080" w:type="dxa"/>
            <w:hideMark/>
          </w:tcPr>
          <w:p w:rsidR="00CA762B" w:rsidRPr="008C2124" w:rsidRDefault="00CA762B" w:rsidP="00731538">
            <w:pPr>
              <w:rPr>
                <w:b/>
                <w:bCs/>
                <w:sz w:val="26"/>
                <w:szCs w:val="26"/>
              </w:rPr>
            </w:pPr>
            <w:r w:rsidRPr="008C2124">
              <w:rPr>
                <w:b/>
                <w:bCs/>
                <w:sz w:val="26"/>
                <w:szCs w:val="26"/>
              </w:rPr>
              <w:t>Cài đặt thiết bị NAS</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rPr>
            </w:pPr>
            <w:r w:rsidRPr="008C2124">
              <w:rPr>
                <w:sz w:val="26"/>
                <w:szCs w:val="26"/>
              </w:rPr>
              <w:t>Lắp đặt các thiết bị NAS lên tủ Rack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Đấu nối dây nguồn và cable mạng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1,3</w:t>
            </w:r>
          </w:p>
        </w:tc>
        <w:tc>
          <w:tcPr>
            <w:tcW w:w="8080" w:type="dxa"/>
            <w:hideMark/>
          </w:tcPr>
          <w:p w:rsidR="00CA762B" w:rsidRPr="008C2124" w:rsidRDefault="00CA762B" w:rsidP="00731538">
            <w:pPr>
              <w:rPr>
                <w:sz w:val="26"/>
                <w:szCs w:val="26"/>
              </w:rPr>
            </w:pPr>
            <w:r w:rsidRPr="008C2124">
              <w:rPr>
                <w:sz w:val="26"/>
                <w:szCs w:val="26"/>
              </w:rPr>
              <w:t>Kết nối NAS với laptop bằng cáp Ethernet đi kèm</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1,4</w:t>
            </w:r>
          </w:p>
        </w:tc>
        <w:tc>
          <w:tcPr>
            <w:tcW w:w="8080" w:type="dxa"/>
            <w:hideMark/>
          </w:tcPr>
          <w:p w:rsidR="00CA762B" w:rsidRPr="008C2124" w:rsidRDefault="00CA762B" w:rsidP="00731538">
            <w:pPr>
              <w:rPr>
                <w:sz w:val="26"/>
                <w:szCs w:val="26"/>
              </w:rPr>
            </w:pPr>
            <w:r w:rsidRPr="008C2124">
              <w:rPr>
                <w:sz w:val="26"/>
                <w:szCs w:val="26"/>
              </w:rPr>
              <w:t>Đảm bảo NAS đã được bật nguồn và hiển thị hoạt động mạng thông qua đèn LED.</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1,5</w:t>
            </w:r>
          </w:p>
        </w:tc>
        <w:tc>
          <w:tcPr>
            <w:tcW w:w="8080" w:type="dxa"/>
            <w:hideMark/>
          </w:tcPr>
          <w:p w:rsidR="00CA762B" w:rsidRPr="008C2124" w:rsidRDefault="00CA762B" w:rsidP="00731538">
            <w:pPr>
              <w:rPr>
                <w:sz w:val="26"/>
                <w:szCs w:val="26"/>
              </w:rPr>
            </w:pPr>
            <w:r w:rsidRPr="008C2124">
              <w:rPr>
                <w:sz w:val="26"/>
                <w:szCs w:val="26"/>
              </w:rPr>
              <w:t>Truy cập thiết bị</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1,6</w:t>
            </w:r>
          </w:p>
        </w:tc>
        <w:tc>
          <w:tcPr>
            <w:tcW w:w="8080" w:type="dxa"/>
            <w:hideMark/>
          </w:tcPr>
          <w:p w:rsidR="00CA762B" w:rsidRPr="008C2124" w:rsidRDefault="00CA762B" w:rsidP="00731538">
            <w:pPr>
              <w:rPr>
                <w:sz w:val="26"/>
                <w:szCs w:val="26"/>
              </w:rPr>
            </w:pPr>
            <w:r w:rsidRPr="008C2124">
              <w:rPr>
                <w:sz w:val="26"/>
                <w:szCs w:val="26"/>
              </w:rPr>
              <w:t>Khởi chạy Installation Wizard</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8080" w:type="dxa"/>
            <w:hideMark/>
          </w:tcPr>
          <w:p w:rsidR="00CA762B" w:rsidRPr="008C2124" w:rsidRDefault="00CA762B" w:rsidP="00731538">
            <w:pPr>
              <w:rPr>
                <w:b/>
                <w:bCs/>
                <w:sz w:val="26"/>
                <w:szCs w:val="26"/>
              </w:rPr>
            </w:pPr>
            <w:r w:rsidRPr="008C2124">
              <w:rPr>
                <w:b/>
                <w:bCs/>
                <w:sz w:val="26"/>
                <w:szCs w:val="26"/>
              </w:rPr>
              <w:t>Cấu hình Network Settings</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w:t>
            </w:r>
          </w:p>
        </w:tc>
        <w:tc>
          <w:tcPr>
            <w:tcW w:w="8080" w:type="dxa"/>
            <w:hideMark/>
          </w:tcPr>
          <w:p w:rsidR="00CA762B" w:rsidRPr="008C2124" w:rsidRDefault="00CA762B" w:rsidP="00731538">
            <w:pPr>
              <w:rPr>
                <w:sz w:val="26"/>
                <w:szCs w:val="26"/>
              </w:rPr>
            </w:pPr>
            <w:r w:rsidRPr="008C2124">
              <w:rPr>
                <w:sz w:val="26"/>
                <w:szCs w:val="26"/>
              </w:rPr>
              <w:t>Tạo Interface bonding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2,2</w:t>
            </w:r>
          </w:p>
        </w:tc>
        <w:tc>
          <w:tcPr>
            <w:tcW w:w="8080" w:type="dxa"/>
            <w:hideMark/>
          </w:tcPr>
          <w:p w:rsidR="00CA762B" w:rsidRPr="008C2124" w:rsidRDefault="00CA762B" w:rsidP="00731538">
            <w:pPr>
              <w:rPr>
                <w:sz w:val="26"/>
                <w:szCs w:val="26"/>
              </w:rPr>
            </w:pPr>
            <w:r w:rsidRPr="008C2124">
              <w:rPr>
                <w:sz w:val="26"/>
                <w:szCs w:val="26"/>
              </w:rPr>
              <w:t>Cấu hình ip quản trị: IP, Subnet Mask, Default Gateway, vLan ID</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2,3</w:t>
            </w:r>
          </w:p>
        </w:tc>
        <w:tc>
          <w:tcPr>
            <w:tcW w:w="8080" w:type="dxa"/>
            <w:hideMark/>
          </w:tcPr>
          <w:p w:rsidR="00CA762B" w:rsidRPr="008C2124" w:rsidRDefault="00CA762B" w:rsidP="00731538">
            <w:pPr>
              <w:rPr>
                <w:sz w:val="26"/>
                <w:szCs w:val="26"/>
              </w:rPr>
            </w:pPr>
            <w:r w:rsidRPr="008C2124">
              <w:rPr>
                <w:sz w:val="26"/>
                <w:szCs w:val="26"/>
              </w:rPr>
              <w:t>Xác nhận gán IP tĩnh thành công, có thể truy cập Web quản trị từ client</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3</w:t>
            </w:r>
          </w:p>
        </w:tc>
        <w:tc>
          <w:tcPr>
            <w:tcW w:w="8080" w:type="dxa"/>
            <w:hideMark/>
          </w:tcPr>
          <w:p w:rsidR="00CA762B" w:rsidRPr="008C2124" w:rsidRDefault="00CA762B" w:rsidP="00731538">
            <w:pPr>
              <w:rPr>
                <w:b/>
                <w:bCs/>
                <w:sz w:val="26"/>
                <w:szCs w:val="26"/>
              </w:rPr>
            </w:pPr>
            <w:r w:rsidRPr="008C2124">
              <w:rPr>
                <w:b/>
                <w:bCs/>
                <w:sz w:val="26"/>
                <w:szCs w:val="26"/>
              </w:rPr>
              <w:t>Cài đặt Storage và RAID Configuration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3,1</w:t>
            </w:r>
          </w:p>
        </w:tc>
        <w:tc>
          <w:tcPr>
            <w:tcW w:w="8080" w:type="dxa"/>
            <w:hideMark/>
          </w:tcPr>
          <w:p w:rsidR="00CA762B" w:rsidRPr="008C2124" w:rsidRDefault="00CA762B" w:rsidP="00731538">
            <w:pPr>
              <w:rPr>
                <w:sz w:val="26"/>
                <w:szCs w:val="26"/>
              </w:rPr>
            </w:pPr>
            <w:r w:rsidRPr="008C2124">
              <w:rPr>
                <w:sz w:val="26"/>
                <w:szCs w:val="26"/>
              </w:rPr>
              <w:t>Khởi tạo Storage Pool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3,2</w:t>
            </w:r>
          </w:p>
        </w:tc>
        <w:tc>
          <w:tcPr>
            <w:tcW w:w="8080" w:type="dxa"/>
            <w:hideMark/>
          </w:tcPr>
          <w:p w:rsidR="00CA762B" w:rsidRPr="008C2124" w:rsidRDefault="00CA762B" w:rsidP="00731538">
            <w:pPr>
              <w:rPr>
                <w:sz w:val="26"/>
                <w:szCs w:val="26"/>
              </w:rPr>
            </w:pPr>
            <w:r w:rsidRPr="008C2124">
              <w:rPr>
                <w:sz w:val="26"/>
                <w:szCs w:val="26"/>
              </w:rPr>
              <w:t>Lựa chọn RAID Configuration (RAID 1, RAID 5, SHR)</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3,3</w:t>
            </w:r>
          </w:p>
        </w:tc>
        <w:tc>
          <w:tcPr>
            <w:tcW w:w="8080" w:type="dxa"/>
            <w:hideMark/>
          </w:tcPr>
          <w:p w:rsidR="00CA762B" w:rsidRPr="008C2124" w:rsidRDefault="00CA762B" w:rsidP="00731538">
            <w:pPr>
              <w:rPr>
                <w:sz w:val="26"/>
                <w:szCs w:val="26"/>
              </w:rPr>
            </w:pPr>
            <w:r w:rsidRPr="008C2124">
              <w:rPr>
                <w:sz w:val="26"/>
                <w:szCs w:val="26"/>
              </w:rPr>
              <w:t>Khởi tạo Volumes cho Data Storage</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4</w:t>
            </w:r>
          </w:p>
        </w:tc>
        <w:tc>
          <w:tcPr>
            <w:tcW w:w="8080" w:type="dxa"/>
            <w:hideMark/>
          </w:tcPr>
          <w:p w:rsidR="00CA762B" w:rsidRPr="008C2124" w:rsidRDefault="00CA762B" w:rsidP="00731538">
            <w:pPr>
              <w:rPr>
                <w:b/>
                <w:bCs/>
                <w:sz w:val="26"/>
                <w:szCs w:val="26"/>
              </w:rPr>
            </w:pPr>
            <w:r w:rsidRPr="008C2124">
              <w:rPr>
                <w:b/>
                <w:bCs/>
                <w:sz w:val="26"/>
                <w:szCs w:val="26"/>
              </w:rPr>
              <w:t>Cấu hình các tính năng bảo mật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4,1</w:t>
            </w:r>
          </w:p>
        </w:tc>
        <w:tc>
          <w:tcPr>
            <w:tcW w:w="8080" w:type="dxa"/>
            <w:hideMark/>
          </w:tcPr>
          <w:p w:rsidR="00CA762B" w:rsidRPr="008C2124" w:rsidRDefault="00CA762B" w:rsidP="00731538">
            <w:pPr>
              <w:rPr>
                <w:sz w:val="26"/>
                <w:szCs w:val="26"/>
              </w:rPr>
            </w:pPr>
            <w:r w:rsidRPr="008C2124">
              <w:rPr>
                <w:sz w:val="26"/>
                <w:szCs w:val="26"/>
              </w:rPr>
              <w:t>Bật tính năng Firewall Protection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4,2</w:t>
            </w:r>
          </w:p>
        </w:tc>
        <w:tc>
          <w:tcPr>
            <w:tcW w:w="8080" w:type="dxa"/>
            <w:hideMark/>
          </w:tcPr>
          <w:p w:rsidR="00CA762B" w:rsidRPr="008C2124" w:rsidRDefault="00CA762B" w:rsidP="00731538">
            <w:pPr>
              <w:rPr>
                <w:sz w:val="26"/>
                <w:szCs w:val="26"/>
              </w:rPr>
            </w:pPr>
            <w:r w:rsidRPr="008C2124">
              <w:rPr>
                <w:sz w:val="26"/>
                <w:szCs w:val="26"/>
              </w:rPr>
              <w:t>Cấu hình Auto-Block cho Failed Login Attempts</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4,3</w:t>
            </w:r>
          </w:p>
        </w:tc>
        <w:tc>
          <w:tcPr>
            <w:tcW w:w="8080" w:type="dxa"/>
            <w:hideMark/>
          </w:tcPr>
          <w:p w:rsidR="00CA762B" w:rsidRPr="008C2124" w:rsidRDefault="00CA762B" w:rsidP="00731538">
            <w:pPr>
              <w:rPr>
                <w:sz w:val="26"/>
                <w:szCs w:val="26"/>
              </w:rPr>
            </w:pPr>
            <w:r w:rsidRPr="008C2124">
              <w:rPr>
                <w:sz w:val="26"/>
                <w:szCs w:val="26"/>
              </w:rPr>
              <w:t>Cấu hình Two-Factor Authentication (2FA)</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5</w:t>
            </w:r>
          </w:p>
        </w:tc>
        <w:tc>
          <w:tcPr>
            <w:tcW w:w="8080" w:type="dxa"/>
            <w:hideMark/>
          </w:tcPr>
          <w:p w:rsidR="00CA762B" w:rsidRPr="008C2124" w:rsidRDefault="00CA762B" w:rsidP="00731538">
            <w:pPr>
              <w:rPr>
                <w:b/>
                <w:bCs/>
                <w:sz w:val="26"/>
                <w:szCs w:val="26"/>
              </w:rPr>
            </w:pPr>
            <w:r w:rsidRPr="008C2124">
              <w:rPr>
                <w:b/>
                <w:bCs/>
                <w:sz w:val="26"/>
                <w:szCs w:val="26"/>
              </w:rPr>
              <w:t>Tạo Shared Folder, chia sẻ và phân quyền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5,1</w:t>
            </w:r>
          </w:p>
        </w:tc>
        <w:tc>
          <w:tcPr>
            <w:tcW w:w="8080" w:type="dxa"/>
            <w:hideMark/>
          </w:tcPr>
          <w:p w:rsidR="00CA762B" w:rsidRPr="008C2124" w:rsidRDefault="00CA762B" w:rsidP="00731538">
            <w:pPr>
              <w:rPr>
                <w:sz w:val="26"/>
                <w:szCs w:val="26"/>
              </w:rPr>
            </w:pPr>
            <w:r w:rsidRPr="008C2124">
              <w:rPr>
                <w:sz w:val="26"/>
                <w:szCs w:val="26"/>
              </w:rPr>
              <w:t>Tạo Shared Folder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5,2</w:t>
            </w:r>
          </w:p>
        </w:tc>
        <w:tc>
          <w:tcPr>
            <w:tcW w:w="8080" w:type="dxa"/>
            <w:hideMark/>
          </w:tcPr>
          <w:p w:rsidR="00CA762B" w:rsidRPr="008C2124" w:rsidRDefault="00CA762B" w:rsidP="00731538">
            <w:pPr>
              <w:rPr>
                <w:sz w:val="26"/>
                <w:szCs w:val="26"/>
              </w:rPr>
            </w:pPr>
            <w:r w:rsidRPr="008C2124">
              <w:rPr>
                <w:sz w:val="26"/>
                <w:szCs w:val="26"/>
              </w:rPr>
              <w:t>Tạo user và cấu hình phân quyền truy cập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5,3</w:t>
            </w:r>
          </w:p>
        </w:tc>
        <w:tc>
          <w:tcPr>
            <w:tcW w:w="8080" w:type="dxa"/>
            <w:hideMark/>
          </w:tcPr>
          <w:p w:rsidR="00CA762B" w:rsidRPr="008C2124" w:rsidRDefault="00CA762B" w:rsidP="00731538">
            <w:pPr>
              <w:rPr>
                <w:sz w:val="26"/>
                <w:szCs w:val="26"/>
              </w:rPr>
            </w:pPr>
            <w:r w:rsidRPr="008C2124">
              <w:rPr>
                <w:sz w:val="26"/>
                <w:szCs w:val="26"/>
              </w:rPr>
              <w:t>Thực hiện chia sẻ Shared Foldertqua giao thức SMB/NFS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6</w:t>
            </w:r>
          </w:p>
        </w:tc>
        <w:tc>
          <w:tcPr>
            <w:tcW w:w="8080" w:type="dxa"/>
            <w:hideMark/>
          </w:tcPr>
          <w:p w:rsidR="00CA762B" w:rsidRPr="008C2124" w:rsidRDefault="00CA762B" w:rsidP="00731538">
            <w:pPr>
              <w:rPr>
                <w:b/>
                <w:bCs/>
                <w:sz w:val="26"/>
                <w:szCs w:val="26"/>
              </w:rPr>
            </w:pPr>
            <w:r w:rsidRPr="008C2124">
              <w:rPr>
                <w:b/>
                <w:bCs/>
                <w:sz w:val="26"/>
                <w:szCs w:val="26"/>
              </w:rPr>
              <w:t>Hoàn thiện cấu hình và kiểm tra nâng cấp hệ thống lên phiên bản mới nhất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lastRenderedPageBreak/>
              <w:t>6,1</w:t>
            </w:r>
          </w:p>
        </w:tc>
        <w:tc>
          <w:tcPr>
            <w:tcW w:w="8080" w:type="dxa"/>
            <w:hideMark/>
          </w:tcPr>
          <w:p w:rsidR="00CA762B" w:rsidRPr="008C2124" w:rsidRDefault="00CA762B" w:rsidP="00731538">
            <w:pPr>
              <w:rPr>
                <w:sz w:val="26"/>
                <w:szCs w:val="26"/>
              </w:rPr>
            </w:pPr>
            <w:r w:rsidRPr="008C2124">
              <w:rPr>
                <w:sz w:val="26"/>
                <w:szCs w:val="26"/>
              </w:rPr>
              <w:t>Kiểm tra cấu hình</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6,2</w:t>
            </w:r>
          </w:p>
        </w:tc>
        <w:tc>
          <w:tcPr>
            <w:tcW w:w="8080" w:type="dxa"/>
            <w:hideMark/>
          </w:tcPr>
          <w:p w:rsidR="00CA762B" w:rsidRPr="008C2124" w:rsidRDefault="00CA762B" w:rsidP="00731538">
            <w:pPr>
              <w:rPr>
                <w:sz w:val="26"/>
                <w:szCs w:val="26"/>
              </w:rPr>
            </w:pPr>
            <w:r w:rsidRPr="008C2124">
              <w:rPr>
                <w:sz w:val="26"/>
                <w:szCs w:val="26"/>
              </w:rPr>
              <w:t>Kiểm tra và cập nhật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7</w:t>
            </w:r>
          </w:p>
        </w:tc>
        <w:tc>
          <w:tcPr>
            <w:tcW w:w="8080" w:type="dxa"/>
            <w:hideMark/>
          </w:tcPr>
          <w:p w:rsidR="00CA762B" w:rsidRPr="008C2124" w:rsidRDefault="00CA762B" w:rsidP="00731538">
            <w:pPr>
              <w:rPr>
                <w:b/>
                <w:bCs/>
                <w:sz w:val="26"/>
                <w:szCs w:val="26"/>
              </w:rPr>
            </w:pPr>
            <w:r w:rsidRPr="008C2124">
              <w:rPr>
                <w:b/>
                <w:bCs/>
                <w:sz w:val="26"/>
                <w:szCs w:val="26"/>
              </w:rPr>
              <w:t>Cấu hình tích hợp NAS với hệ thống sao lưu ảo hóa</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7,1</w:t>
            </w:r>
          </w:p>
        </w:tc>
        <w:tc>
          <w:tcPr>
            <w:tcW w:w="8080" w:type="dxa"/>
            <w:hideMark/>
          </w:tcPr>
          <w:p w:rsidR="00CA762B" w:rsidRPr="008C2124" w:rsidRDefault="00CA762B" w:rsidP="00731538">
            <w:pPr>
              <w:rPr>
                <w:sz w:val="26"/>
                <w:szCs w:val="26"/>
              </w:rPr>
            </w:pPr>
            <w:r w:rsidRPr="008C2124">
              <w:rPr>
                <w:sz w:val="26"/>
                <w:szCs w:val="26"/>
              </w:rPr>
              <w:t>Tích hợp các thiết bị NAS vào hệ thống sao lưu ảo hóa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7,2</w:t>
            </w:r>
          </w:p>
        </w:tc>
        <w:tc>
          <w:tcPr>
            <w:tcW w:w="8080" w:type="dxa"/>
            <w:hideMark/>
          </w:tcPr>
          <w:p w:rsidR="00CA762B" w:rsidRPr="008C2124" w:rsidRDefault="00CA762B" w:rsidP="00731538">
            <w:pPr>
              <w:rPr>
                <w:sz w:val="26"/>
                <w:szCs w:val="26"/>
              </w:rPr>
            </w:pPr>
            <w:r w:rsidRPr="008C2124">
              <w:rPr>
                <w:sz w:val="26"/>
                <w:szCs w:val="26"/>
              </w:rPr>
              <w:t>Tạo Volume lưu trữ riêng để chứa sao lưu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7,3</w:t>
            </w:r>
          </w:p>
        </w:tc>
        <w:tc>
          <w:tcPr>
            <w:tcW w:w="8080" w:type="dxa"/>
            <w:hideMark/>
          </w:tcPr>
          <w:p w:rsidR="00CA762B" w:rsidRPr="008C2124" w:rsidRDefault="00CA762B" w:rsidP="00731538">
            <w:pPr>
              <w:rPr>
                <w:sz w:val="26"/>
                <w:szCs w:val="26"/>
              </w:rPr>
            </w:pPr>
            <w:r w:rsidRPr="008C2124">
              <w:rPr>
                <w:sz w:val="26"/>
                <w:szCs w:val="26"/>
              </w:rPr>
              <w:t>Tạo Shared Folder</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7,4</w:t>
            </w:r>
          </w:p>
        </w:tc>
        <w:tc>
          <w:tcPr>
            <w:tcW w:w="8080" w:type="dxa"/>
            <w:hideMark/>
          </w:tcPr>
          <w:p w:rsidR="00CA762B" w:rsidRPr="008C2124" w:rsidRDefault="00CA762B" w:rsidP="00731538">
            <w:pPr>
              <w:rPr>
                <w:sz w:val="26"/>
                <w:szCs w:val="26"/>
              </w:rPr>
            </w:pPr>
            <w:r w:rsidRPr="008C2124">
              <w:rPr>
                <w:sz w:val="26"/>
                <w:szCs w:val="26"/>
              </w:rPr>
              <w:t>Phân quyền truy cập Shared Folde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7,5</w:t>
            </w:r>
          </w:p>
        </w:tc>
        <w:tc>
          <w:tcPr>
            <w:tcW w:w="8080" w:type="dxa"/>
            <w:hideMark/>
          </w:tcPr>
          <w:p w:rsidR="00CA762B" w:rsidRPr="008C2124" w:rsidRDefault="00CA762B" w:rsidP="00731538">
            <w:pPr>
              <w:rPr>
                <w:sz w:val="26"/>
                <w:szCs w:val="26"/>
              </w:rPr>
            </w:pPr>
            <w:r w:rsidRPr="008C2124">
              <w:rPr>
                <w:sz w:val="26"/>
                <w:szCs w:val="26"/>
              </w:rPr>
              <w:t>chia sẻ Shared Folder bằng giao thức SMB/NFS/iSCSI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7,6</w:t>
            </w:r>
          </w:p>
        </w:tc>
        <w:tc>
          <w:tcPr>
            <w:tcW w:w="8080" w:type="dxa"/>
            <w:hideMark/>
          </w:tcPr>
          <w:p w:rsidR="00CA762B" w:rsidRPr="008C2124" w:rsidRDefault="00CA762B" w:rsidP="00731538">
            <w:pPr>
              <w:rPr>
                <w:sz w:val="26"/>
                <w:szCs w:val="26"/>
              </w:rPr>
            </w:pPr>
            <w:r w:rsidRPr="008C2124">
              <w:rPr>
                <w:sz w:val="26"/>
                <w:szCs w:val="26"/>
              </w:rPr>
              <w:t>Tạo repository từ Shared Folder trên hệ thống sao lưu ảo hóa</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7,7</w:t>
            </w:r>
          </w:p>
        </w:tc>
        <w:tc>
          <w:tcPr>
            <w:tcW w:w="8080" w:type="dxa"/>
            <w:hideMark/>
          </w:tcPr>
          <w:p w:rsidR="00CA762B" w:rsidRPr="008C2124" w:rsidRDefault="00CA762B" w:rsidP="00731538">
            <w:pPr>
              <w:rPr>
                <w:sz w:val="26"/>
                <w:szCs w:val="26"/>
              </w:rPr>
            </w:pPr>
            <w:r w:rsidRPr="008C2124">
              <w:rPr>
                <w:sz w:val="26"/>
                <w:szCs w:val="26"/>
              </w:rPr>
              <w:t>Kết nối Shared Folder từ Nas lên repository</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7,8</w:t>
            </w:r>
          </w:p>
        </w:tc>
        <w:tc>
          <w:tcPr>
            <w:tcW w:w="8080" w:type="dxa"/>
            <w:hideMark/>
          </w:tcPr>
          <w:p w:rsidR="00CA762B" w:rsidRPr="008C2124" w:rsidRDefault="00CA762B" w:rsidP="00731538">
            <w:pPr>
              <w:rPr>
                <w:sz w:val="26"/>
                <w:szCs w:val="26"/>
              </w:rPr>
            </w:pPr>
            <w:r w:rsidRPr="008C2124">
              <w:rPr>
                <w:sz w:val="26"/>
                <w:szCs w:val="26"/>
              </w:rPr>
              <w:t>Kích hoạt Application-Aware Processing (AD, Mail...)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7,9</w:t>
            </w:r>
          </w:p>
        </w:tc>
        <w:tc>
          <w:tcPr>
            <w:tcW w:w="8080" w:type="dxa"/>
            <w:hideMark/>
          </w:tcPr>
          <w:p w:rsidR="00CA762B" w:rsidRPr="008C2124" w:rsidRDefault="00CA762B" w:rsidP="00731538">
            <w:pPr>
              <w:rPr>
                <w:sz w:val="26"/>
                <w:szCs w:val="26"/>
              </w:rPr>
            </w:pPr>
            <w:r w:rsidRPr="008C2124">
              <w:rPr>
                <w:sz w:val="26"/>
                <w:szCs w:val="26"/>
              </w:rPr>
              <w:t>Thiết lập lịch sao lưu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7,10</w:t>
            </w:r>
          </w:p>
        </w:tc>
        <w:tc>
          <w:tcPr>
            <w:tcW w:w="8080" w:type="dxa"/>
            <w:hideMark/>
          </w:tcPr>
          <w:p w:rsidR="00CA762B" w:rsidRPr="008C2124" w:rsidRDefault="00CA762B" w:rsidP="00731538">
            <w:pPr>
              <w:rPr>
                <w:sz w:val="26"/>
                <w:szCs w:val="26"/>
              </w:rPr>
            </w:pPr>
            <w:r w:rsidRPr="008C2124">
              <w:rPr>
                <w:sz w:val="26"/>
                <w:szCs w:val="26"/>
              </w:rPr>
              <w:t>Cấu hình chính sách lưu giữ, loại bỏ trùng lặp, nén.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7,11</w:t>
            </w:r>
          </w:p>
        </w:tc>
        <w:tc>
          <w:tcPr>
            <w:tcW w:w="8080" w:type="dxa"/>
            <w:hideMark/>
          </w:tcPr>
          <w:p w:rsidR="00CA762B" w:rsidRPr="008C2124" w:rsidRDefault="00CA762B" w:rsidP="00731538">
            <w:pPr>
              <w:rPr>
                <w:sz w:val="26"/>
                <w:szCs w:val="26"/>
              </w:rPr>
            </w:pPr>
            <w:r w:rsidRPr="008C2124">
              <w:rPr>
                <w:sz w:val="26"/>
                <w:szCs w:val="26"/>
              </w:rPr>
              <w:t>Cấu hình đồng bộ qua site DC/DR đảm bảo tuân thủ chính sách sau lưu 3-2-1-1</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7,12</w:t>
            </w:r>
          </w:p>
        </w:tc>
        <w:tc>
          <w:tcPr>
            <w:tcW w:w="8080" w:type="dxa"/>
            <w:hideMark/>
          </w:tcPr>
          <w:p w:rsidR="00CA762B" w:rsidRPr="008C2124" w:rsidRDefault="00CA762B" w:rsidP="00731538">
            <w:pPr>
              <w:rPr>
                <w:sz w:val="26"/>
                <w:szCs w:val="26"/>
              </w:rPr>
            </w:pPr>
            <w:r w:rsidRPr="008C2124">
              <w:rPr>
                <w:sz w:val="26"/>
                <w:szCs w:val="26"/>
              </w:rPr>
              <w:t>Tạo job sau lưu qua NAS offline ( theo chiến lược 3-2-1-1)</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8</w:t>
            </w:r>
          </w:p>
        </w:tc>
        <w:tc>
          <w:tcPr>
            <w:tcW w:w="8080" w:type="dxa"/>
            <w:hideMark/>
          </w:tcPr>
          <w:p w:rsidR="00CA762B" w:rsidRPr="008C2124" w:rsidRDefault="00CA762B" w:rsidP="00731538">
            <w:pPr>
              <w:rPr>
                <w:b/>
                <w:bCs/>
                <w:sz w:val="26"/>
                <w:szCs w:val="26"/>
              </w:rPr>
            </w:pPr>
            <w:r w:rsidRPr="008C2124">
              <w:rPr>
                <w:b/>
                <w:bCs/>
                <w:sz w:val="26"/>
                <w:szCs w:val="26"/>
              </w:rPr>
              <w:t>Cấu hình tích hợp NAS với hệ thống sao lưu cơ sở dữ liệu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8,1</w:t>
            </w:r>
          </w:p>
        </w:tc>
        <w:tc>
          <w:tcPr>
            <w:tcW w:w="8080" w:type="dxa"/>
            <w:hideMark/>
          </w:tcPr>
          <w:p w:rsidR="00CA762B" w:rsidRPr="008C2124" w:rsidRDefault="00CA762B" w:rsidP="00731538">
            <w:pPr>
              <w:rPr>
                <w:sz w:val="26"/>
                <w:szCs w:val="26"/>
              </w:rPr>
            </w:pPr>
            <w:r w:rsidRPr="008C2124">
              <w:rPr>
                <w:sz w:val="26"/>
                <w:szCs w:val="26"/>
              </w:rPr>
              <w:t>Tạo Volume lưu trữ riêng để chứa sao lưu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8,2</w:t>
            </w:r>
          </w:p>
        </w:tc>
        <w:tc>
          <w:tcPr>
            <w:tcW w:w="8080" w:type="dxa"/>
            <w:hideMark/>
          </w:tcPr>
          <w:p w:rsidR="00CA762B" w:rsidRPr="008C2124" w:rsidRDefault="00CA762B" w:rsidP="00731538">
            <w:pPr>
              <w:rPr>
                <w:sz w:val="26"/>
                <w:szCs w:val="26"/>
              </w:rPr>
            </w:pPr>
            <w:r w:rsidRPr="008C2124">
              <w:rPr>
                <w:sz w:val="26"/>
                <w:szCs w:val="26"/>
              </w:rPr>
              <w:t>Tạo Shared Folder</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8,3</w:t>
            </w:r>
          </w:p>
        </w:tc>
        <w:tc>
          <w:tcPr>
            <w:tcW w:w="8080" w:type="dxa"/>
            <w:hideMark/>
          </w:tcPr>
          <w:p w:rsidR="00CA762B" w:rsidRPr="008C2124" w:rsidRDefault="00CA762B" w:rsidP="00731538">
            <w:pPr>
              <w:rPr>
                <w:sz w:val="26"/>
                <w:szCs w:val="26"/>
              </w:rPr>
            </w:pPr>
            <w:r w:rsidRPr="008C2124">
              <w:rPr>
                <w:sz w:val="26"/>
                <w:szCs w:val="26"/>
              </w:rPr>
              <w:t>Phân quyền truy cập Shared Folde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8,4</w:t>
            </w:r>
          </w:p>
        </w:tc>
        <w:tc>
          <w:tcPr>
            <w:tcW w:w="8080" w:type="dxa"/>
            <w:hideMark/>
          </w:tcPr>
          <w:p w:rsidR="00CA762B" w:rsidRPr="008C2124" w:rsidRDefault="00CA762B" w:rsidP="00731538">
            <w:pPr>
              <w:rPr>
                <w:sz w:val="26"/>
                <w:szCs w:val="26"/>
              </w:rPr>
            </w:pPr>
            <w:r w:rsidRPr="008C2124">
              <w:rPr>
                <w:sz w:val="26"/>
                <w:szCs w:val="26"/>
              </w:rPr>
              <w:t>Chia sẻ Shared Folder bằng giao thức SMB/NFS/iSCSI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8,5</w:t>
            </w:r>
          </w:p>
        </w:tc>
        <w:tc>
          <w:tcPr>
            <w:tcW w:w="8080" w:type="dxa"/>
            <w:hideMark/>
          </w:tcPr>
          <w:p w:rsidR="00CA762B" w:rsidRPr="008C2124" w:rsidRDefault="00CA762B" w:rsidP="00731538">
            <w:pPr>
              <w:rPr>
                <w:sz w:val="26"/>
                <w:szCs w:val="26"/>
              </w:rPr>
            </w:pPr>
            <w:r w:rsidRPr="008C2124">
              <w:rPr>
                <w:sz w:val="26"/>
                <w:szCs w:val="26"/>
              </w:rPr>
              <w:t>Cấu hình sao lưu CSDL MSSQL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8,6</w:t>
            </w:r>
          </w:p>
        </w:tc>
        <w:tc>
          <w:tcPr>
            <w:tcW w:w="8080" w:type="dxa"/>
            <w:hideMark/>
          </w:tcPr>
          <w:p w:rsidR="00CA762B" w:rsidRPr="008C2124" w:rsidRDefault="00CA762B" w:rsidP="00731538">
            <w:pPr>
              <w:rPr>
                <w:sz w:val="26"/>
                <w:szCs w:val="26"/>
              </w:rPr>
            </w:pPr>
            <w:r w:rsidRPr="008C2124">
              <w:rPr>
                <w:sz w:val="26"/>
                <w:szCs w:val="26"/>
              </w:rPr>
              <w:t>Cấu hình sao lưu CSDL Oracle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8,7</w:t>
            </w:r>
          </w:p>
        </w:tc>
        <w:tc>
          <w:tcPr>
            <w:tcW w:w="8080" w:type="dxa"/>
            <w:hideMark/>
          </w:tcPr>
          <w:p w:rsidR="00CA762B" w:rsidRPr="008C2124" w:rsidRDefault="00CA762B" w:rsidP="00731538">
            <w:pPr>
              <w:rPr>
                <w:sz w:val="26"/>
                <w:szCs w:val="26"/>
              </w:rPr>
            </w:pPr>
            <w:r w:rsidRPr="008C2124">
              <w:rPr>
                <w:sz w:val="26"/>
                <w:szCs w:val="26"/>
              </w:rPr>
              <w:t>Cấu hình sao lưu CSDL Big Data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8,8</w:t>
            </w:r>
          </w:p>
        </w:tc>
        <w:tc>
          <w:tcPr>
            <w:tcW w:w="8080" w:type="dxa"/>
            <w:hideMark/>
          </w:tcPr>
          <w:p w:rsidR="00CA762B" w:rsidRPr="008C2124" w:rsidRDefault="00CA762B" w:rsidP="00731538">
            <w:pPr>
              <w:rPr>
                <w:sz w:val="26"/>
                <w:szCs w:val="26"/>
              </w:rPr>
            </w:pPr>
            <w:r w:rsidRPr="008C2124">
              <w:rPr>
                <w:sz w:val="26"/>
                <w:szCs w:val="26"/>
              </w:rPr>
              <w:t>Cấu hình sao lưu CSDL Mongo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8,9</w:t>
            </w:r>
          </w:p>
        </w:tc>
        <w:tc>
          <w:tcPr>
            <w:tcW w:w="8080" w:type="dxa"/>
            <w:hideMark/>
          </w:tcPr>
          <w:p w:rsidR="00CA762B" w:rsidRPr="008C2124" w:rsidRDefault="00CA762B" w:rsidP="00731538">
            <w:pPr>
              <w:rPr>
                <w:sz w:val="26"/>
                <w:szCs w:val="26"/>
              </w:rPr>
            </w:pPr>
            <w:r w:rsidRPr="008C2124">
              <w:rPr>
                <w:sz w:val="26"/>
                <w:szCs w:val="26"/>
              </w:rPr>
              <w:t>Cấu hình sao lưu CSDL PostgreSQL theo thiết kế</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8,1</w:t>
            </w:r>
          </w:p>
        </w:tc>
        <w:tc>
          <w:tcPr>
            <w:tcW w:w="8080" w:type="dxa"/>
            <w:hideMark/>
          </w:tcPr>
          <w:p w:rsidR="00CA762B" w:rsidRPr="008C2124" w:rsidRDefault="00CA762B" w:rsidP="00731538">
            <w:pPr>
              <w:rPr>
                <w:sz w:val="26"/>
                <w:szCs w:val="26"/>
              </w:rPr>
            </w:pPr>
            <w:r w:rsidRPr="008C2124">
              <w:rPr>
                <w:sz w:val="26"/>
                <w:szCs w:val="26"/>
              </w:rPr>
              <w:t>Cấu hình đồng bộ qua site DC/DR đảm bảo tuân thủ chính sách sau lưu 3-2-1-1</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8,11</w:t>
            </w:r>
          </w:p>
        </w:tc>
        <w:tc>
          <w:tcPr>
            <w:tcW w:w="8080" w:type="dxa"/>
            <w:hideMark/>
          </w:tcPr>
          <w:p w:rsidR="00CA762B" w:rsidRPr="008C2124" w:rsidRDefault="00CA762B" w:rsidP="00731538">
            <w:pPr>
              <w:rPr>
                <w:sz w:val="26"/>
                <w:szCs w:val="26"/>
              </w:rPr>
            </w:pPr>
            <w:r w:rsidRPr="008C2124">
              <w:rPr>
                <w:sz w:val="26"/>
                <w:szCs w:val="26"/>
              </w:rPr>
              <w:t>Tạo job sao lưu qua NAS offline ( theo chiến lược 3-2-1-1)</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9</w:t>
            </w:r>
          </w:p>
        </w:tc>
        <w:tc>
          <w:tcPr>
            <w:tcW w:w="8080" w:type="dxa"/>
            <w:hideMark/>
          </w:tcPr>
          <w:p w:rsidR="00CA762B" w:rsidRPr="008C2124" w:rsidRDefault="00CA762B" w:rsidP="00731538">
            <w:pPr>
              <w:rPr>
                <w:b/>
                <w:bCs/>
                <w:sz w:val="26"/>
                <w:szCs w:val="26"/>
              </w:rPr>
            </w:pPr>
            <w:r w:rsidRPr="008C2124">
              <w:rPr>
                <w:b/>
                <w:bCs/>
                <w:sz w:val="26"/>
                <w:szCs w:val="26"/>
              </w:rPr>
              <w:t>Kiểm thử hoạt động của hệ thống sao lưu sau khi tích hợp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w:t>
            </w:r>
          </w:p>
        </w:tc>
        <w:tc>
          <w:tcPr>
            <w:tcW w:w="8080" w:type="dxa"/>
            <w:hideMark/>
          </w:tcPr>
          <w:p w:rsidR="00CA762B" w:rsidRPr="008C2124" w:rsidRDefault="00CA762B" w:rsidP="00731538">
            <w:pPr>
              <w:rPr>
                <w:sz w:val="26"/>
                <w:szCs w:val="26"/>
              </w:rPr>
            </w:pPr>
            <w:r w:rsidRPr="008C2124">
              <w:rPr>
                <w:sz w:val="26"/>
                <w:szCs w:val="26"/>
              </w:rPr>
              <w:t>Sao lưu thành công máy ảo</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9,2</w:t>
            </w:r>
          </w:p>
        </w:tc>
        <w:tc>
          <w:tcPr>
            <w:tcW w:w="8080" w:type="dxa"/>
            <w:hideMark/>
          </w:tcPr>
          <w:p w:rsidR="00CA762B" w:rsidRPr="008C2124" w:rsidRDefault="00CA762B" w:rsidP="00731538">
            <w:pPr>
              <w:rPr>
                <w:sz w:val="26"/>
                <w:szCs w:val="26"/>
              </w:rPr>
            </w:pPr>
            <w:r w:rsidRPr="008C2124">
              <w:rPr>
                <w:sz w:val="26"/>
                <w:szCs w:val="26"/>
              </w:rPr>
              <w:t>Sao lưu thành công bản full, incremental và synthetic</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t>9,3</w:t>
            </w:r>
          </w:p>
        </w:tc>
        <w:tc>
          <w:tcPr>
            <w:tcW w:w="8080" w:type="dxa"/>
            <w:hideMark/>
          </w:tcPr>
          <w:p w:rsidR="00CA762B" w:rsidRPr="008C2124" w:rsidRDefault="00CA762B" w:rsidP="00731538">
            <w:pPr>
              <w:rPr>
                <w:sz w:val="26"/>
                <w:szCs w:val="26"/>
              </w:rPr>
            </w:pPr>
            <w:r w:rsidRPr="008C2124">
              <w:rPr>
                <w:sz w:val="26"/>
                <w:szCs w:val="26"/>
              </w:rPr>
              <w:t>Phục hồi thành công máy ảo từ bản sao lưu incremental, full trên 2 thiết bị lưu trữ khác nhau (NAS và Data Domain ở cùng TTDL)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9,4</w:t>
            </w:r>
          </w:p>
        </w:tc>
        <w:tc>
          <w:tcPr>
            <w:tcW w:w="8080" w:type="dxa"/>
            <w:hideMark/>
          </w:tcPr>
          <w:p w:rsidR="00CA762B" w:rsidRPr="008C2124" w:rsidRDefault="00CA762B" w:rsidP="00731538">
            <w:pPr>
              <w:rPr>
                <w:sz w:val="26"/>
                <w:szCs w:val="26"/>
              </w:rPr>
            </w:pPr>
            <w:r w:rsidRPr="008C2124">
              <w:rPr>
                <w:sz w:val="26"/>
                <w:szCs w:val="26"/>
              </w:rPr>
              <w:t>Phục hồi thành công máy ảo từ bản sao lưu incremental, full ở TTDL khác (NAS và Data Domain ở khác TTDL)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9,5</w:t>
            </w:r>
          </w:p>
        </w:tc>
        <w:tc>
          <w:tcPr>
            <w:tcW w:w="8080" w:type="dxa"/>
            <w:hideMark/>
          </w:tcPr>
          <w:p w:rsidR="00CA762B" w:rsidRPr="008C2124" w:rsidRDefault="00CA762B" w:rsidP="00731538">
            <w:pPr>
              <w:rPr>
                <w:sz w:val="26"/>
                <w:szCs w:val="26"/>
              </w:rPr>
            </w:pPr>
            <w:r w:rsidRPr="008C2124">
              <w:rPr>
                <w:sz w:val="26"/>
                <w:szCs w:val="26"/>
              </w:rPr>
              <w:t>Phục hồi thành công máy ảo từ bản sao lưu full ngoại tuyến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9,6</w:t>
            </w:r>
          </w:p>
        </w:tc>
        <w:tc>
          <w:tcPr>
            <w:tcW w:w="8080" w:type="dxa"/>
            <w:hideMark/>
          </w:tcPr>
          <w:p w:rsidR="00CA762B" w:rsidRPr="008C2124" w:rsidRDefault="00CA762B" w:rsidP="00731538">
            <w:pPr>
              <w:rPr>
                <w:sz w:val="26"/>
                <w:szCs w:val="26"/>
              </w:rPr>
            </w:pPr>
            <w:r w:rsidRPr="008C2124">
              <w:rPr>
                <w:sz w:val="26"/>
                <w:szCs w:val="26"/>
              </w:rPr>
              <w:t>Sao lưu thành công máy ảo AD, Mail Exchange</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9,7</w:t>
            </w:r>
          </w:p>
        </w:tc>
        <w:tc>
          <w:tcPr>
            <w:tcW w:w="8080" w:type="dxa"/>
            <w:hideMark/>
          </w:tcPr>
          <w:p w:rsidR="00CA762B" w:rsidRPr="008C2124" w:rsidRDefault="00CA762B" w:rsidP="00731538">
            <w:pPr>
              <w:rPr>
                <w:sz w:val="26"/>
                <w:szCs w:val="26"/>
              </w:rPr>
            </w:pPr>
            <w:r w:rsidRPr="008C2124">
              <w:rPr>
                <w:sz w:val="26"/>
                <w:szCs w:val="26"/>
              </w:rPr>
              <w:t>Sao lưu thành công với tính năng Application Aware</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9,8</w:t>
            </w:r>
          </w:p>
        </w:tc>
        <w:tc>
          <w:tcPr>
            <w:tcW w:w="8080" w:type="dxa"/>
            <w:hideMark/>
          </w:tcPr>
          <w:p w:rsidR="00CA762B" w:rsidRPr="008C2124" w:rsidRDefault="00CA762B" w:rsidP="00731538">
            <w:pPr>
              <w:rPr>
                <w:sz w:val="26"/>
                <w:szCs w:val="26"/>
              </w:rPr>
            </w:pPr>
            <w:r w:rsidRPr="008C2124">
              <w:rPr>
                <w:sz w:val="26"/>
                <w:szCs w:val="26"/>
              </w:rPr>
              <w:t>Sao lưu thành công bản full, incremental và synthetic</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lastRenderedPageBreak/>
              <w:t>9,9</w:t>
            </w:r>
          </w:p>
        </w:tc>
        <w:tc>
          <w:tcPr>
            <w:tcW w:w="8080" w:type="dxa"/>
            <w:hideMark/>
          </w:tcPr>
          <w:p w:rsidR="00CA762B" w:rsidRPr="008C2124" w:rsidRDefault="00CA762B" w:rsidP="00731538">
            <w:pPr>
              <w:rPr>
                <w:sz w:val="26"/>
                <w:szCs w:val="26"/>
              </w:rPr>
            </w:pPr>
            <w:r w:rsidRPr="008C2124">
              <w:rPr>
                <w:sz w:val="26"/>
                <w:szCs w:val="26"/>
              </w:rPr>
              <w:t>Phục hồi thành công máy ảo AD, Mail Exchange từ bản sao lưu incremental, full trên 2 thiết bị lưu trữ khác nhau (NAS và Data Domain ở cùng TTDL)</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t>9,10</w:t>
            </w:r>
          </w:p>
        </w:tc>
        <w:tc>
          <w:tcPr>
            <w:tcW w:w="8080" w:type="dxa"/>
            <w:hideMark/>
          </w:tcPr>
          <w:p w:rsidR="00CA762B" w:rsidRPr="008C2124" w:rsidRDefault="00CA762B" w:rsidP="00731538">
            <w:pPr>
              <w:rPr>
                <w:sz w:val="26"/>
                <w:szCs w:val="26"/>
              </w:rPr>
            </w:pPr>
            <w:r w:rsidRPr="008C2124">
              <w:rPr>
                <w:sz w:val="26"/>
                <w:szCs w:val="26"/>
              </w:rPr>
              <w:t>Phục hồi thành công máy ảo AD, Mail Exchange từ bản sao lưu incremental, full ở TTDL khác (NAS và Data Domain ở khác TTDL)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9,11</w:t>
            </w:r>
          </w:p>
        </w:tc>
        <w:tc>
          <w:tcPr>
            <w:tcW w:w="8080" w:type="dxa"/>
            <w:hideMark/>
          </w:tcPr>
          <w:p w:rsidR="00CA762B" w:rsidRPr="008C2124" w:rsidRDefault="00CA762B" w:rsidP="00731538">
            <w:pPr>
              <w:rPr>
                <w:sz w:val="26"/>
                <w:szCs w:val="26"/>
              </w:rPr>
            </w:pPr>
            <w:r w:rsidRPr="008C2124">
              <w:rPr>
                <w:sz w:val="26"/>
                <w:szCs w:val="26"/>
              </w:rPr>
              <w:t>Phục hồi thành công máy ảo AD, Mail Exchange từ bản sao lưu full ngoại tuyến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9,12</w:t>
            </w:r>
          </w:p>
        </w:tc>
        <w:tc>
          <w:tcPr>
            <w:tcW w:w="8080" w:type="dxa"/>
            <w:hideMark/>
          </w:tcPr>
          <w:p w:rsidR="00CA762B" w:rsidRPr="008C2124" w:rsidRDefault="00CA762B" w:rsidP="00731538">
            <w:pPr>
              <w:rPr>
                <w:sz w:val="26"/>
                <w:szCs w:val="26"/>
              </w:rPr>
            </w:pPr>
            <w:r w:rsidRPr="008C2124">
              <w:rPr>
                <w:sz w:val="26"/>
                <w:szCs w:val="26"/>
              </w:rPr>
              <w:t>Phục hồi thành công từng user AD từ 3 bản sao lưu dữ liệu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9,13</w:t>
            </w:r>
          </w:p>
        </w:tc>
        <w:tc>
          <w:tcPr>
            <w:tcW w:w="8080" w:type="dxa"/>
            <w:hideMark/>
          </w:tcPr>
          <w:p w:rsidR="00CA762B" w:rsidRPr="008C2124" w:rsidRDefault="00CA762B" w:rsidP="00731538">
            <w:pPr>
              <w:rPr>
                <w:sz w:val="26"/>
                <w:szCs w:val="26"/>
              </w:rPr>
            </w:pPr>
            <w:r w:rsidRPr="008C2124">
              <w:rPr>
                <w:sz w:val="26"/>
                <w:szCs w:val="26"/>
              </w:rPr>
              <w:t>Phục hồi thành công từng database Mail Exchange, user mailbox, từng email từ 3 bản sao lưu dữ liệu</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9,14</w:t>
            </w:r>
          </w:p>
        </w:tc>
        <w:tc>
          <w:tcPr>
            <w:tcW w:w="8080" w:type="dxa"/>
            <w:hideMark/>
          </w:tcPr>
          <w:p w:rsidR="00CA762B" w:rsidRPr="008C2124" w:rsidRDefault="00CA762B" w:rsidP="00731538">
            <w:pPr>
              <w:rPr>
                <w:sz w:val="26"/>
                <w:szCs w:val="26"/>
              </w:rPr>
            </w:pPr>
            <w:r w:rsidRPr="008C2124">
              <w:rPr>
                <w:sz w:val="26"/>
                <w:szCs w:val="26"/>
              </w:rPr>
              <w:t>Sao lưu thành công CSDL (PostgreSQL, MSSQL, Mongo, Big Data, Oracle)</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9,15</w:t>
            </w:r>
          </w:p>
        </w:tc>
        <w:tc>
          <w:tcPr>
            <w:tcW w:w="8080" w:type="dxa"/>
            <w:hideMark/>
          </w:tcPr>
          <w:p w:rsidR="00CA762B" w:rsidRPr="008C2124" w:rsidRDefault="00CA762B" w:rsidP="00731538">
            <w:pPr>
              <w:rPr>
                <w:sz w:val="26"/>
                <w:szCs w:val="26"/>
              </w:rPr>
            </w:pPr>
            <w:r w:rsidRPr="008C2124">
              <w:rPr>
                <w:sz w:val="26"/>
                <w:szCs w:val="26"/>
              </w:rPr>
              <w:t>Sao lưu thành công bản full, incremental và synthetic</w:t>
            </w:r>
          </w:p>
        </w:tc>
      </w:tr>
      <w:tr w:rsidR="00CA762B" w:rsidRPr="008C2124" w:rsidTr="00731538">
        <w:trPr>
          <w:trHeight w:val="600"/>
        </w:trPr>
        <w:tc>
          <w:tcPr>
            <w:tcW w:w="992" w:type="dxa"/>
            <w:noWrap/>
            <w:vAlign w:val="center"/>
            <w:hideMark/>
          </w:tcPr>
          <w:p w:rsidR="00CA762B" w:rsidRPr="008C2124" w:rsidRDefault="00CA762B" w:rsidP="00731538">
            <w:pPr>
              <w:jc w:val="center"/>
              <w:rPr>
                <w:sz w:val="26"/>
                <w:szCs w:val="26"/>
              </w:rPr>
            </w:pPr>
            <w:r w:rsidRPr="008C2124">
              <w:rPr>
                <w:sz w:val="26"/>
                <w:szCs w:val="26"/>
              </w:rPr>
              <w:t>9,16</w:t>
            </w:r>
          </w:p>
        </w:tc>
        <w:tc>
          <w:tcPr>
            <w:tcW w:w="8080" w:type="dxa"/>
            <w:hideMark/>
          </w:tcPr>
          <w:p w:rsidR="00CA762B" w:rsidRPr="008C2124" w:rsidRDefault="00CA762B" w:rsidP="00731538">
            <w:pPr>
              <w:rPr>
                <w:sz w:val="26"/>
                <w:szCs w:val="26"/>
              </w:rPr>
            </w:pPr>
            <w:r w:rsidRPr="008C2124">
              <w:rPr>
                <w:sz w:val="26"/>
                <w:szCs w:val="26"/>
              </w:rPr>
              <w:t>Phục hồi thành công CSDL từ bản sao lưu incremental, full trên 2 thiết bị lưu trữ khác nhau (NAS và Data Domain ở cùng TTDL)</w:t>
            </w:r>
          </w:p>
        </w:tc>
      </w:tr>
      <w:tr w:rsidR="00CA762B" w:rsidRPr="008C2124" w:rsidTr="00731538">
        <w:trPr>
          <w:trHeight w:val="345"/>
        </w:trPr>
        <w:tc>
          <w:tcPr>
            <w:tcW w:w="992" w:type="dxa"/>
            <w:noWrap/>
            <w:vAlign w:val="center"/>
            <w:hideMark/>
          </w:tcPr>
          <w:p w:rsidR="00CA762B" w:rsidRPr="008C2124" w:rsidRDefault="00CA762B" w:rsidP="00731538">
            <w:pPr>
              <w:jc w:val="center"/>
              <w:rPr>
                <w:sz w:val="26"/>
                <w:szCs w:val="26"/>
              </w:rPr>
            </w:pPr>
            <w:r w:rsidRPr="008C2124">
              <w:rPr>
                <w:sz w:val="26"/>
                <w:szCs w:val="26"/>
              </w:rPr>
              <w:t>9,17</w:t>
            </w:r>
          </w:p>
        </w:tc>
        <w:tc>
          <w:tcPr>
            <w:tcW w:w="8080" w:type="dxa"/>
            <w:hideMark/>
          </w:tcPr>
          <w:p w:rsidR="00CA762B" w:rsidRPr="008C2124" w:rsidRDefault="00CA762B" w:rsidP="00731538">
            <w:pPr>
              <w:rPr>
                <w:sz w:val="26"/>
                <w:szCs w:val="26"/>
              </w:rPr>
            </w:pPr>
            <w:r w:rsidRPr="008C2124">
              <w:rPr>
                <w:sz w:val="26"/>
                <w:szCs w:val="26"/>
              </w:rPr>
              <w:t>Phục hồi thành công CSDL từ bản sao lưu incremental, full ở TTDL khác (NAS và Data Domain ở khác TTDL)</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9,18</w:t>
            </w:r>
          </w:p>
        </w:tc>
        <w:tc>
          <w:tcPr>
            <w:tcW w:w="8080" w:type="dxa"/>
            <w:hideMark/>
          </w:tcPr>
          <w:p w:rsidR="00CA762B" w:rsidRPr="008C2124" w:rsidRDefault="00CA762B" w:rsidP="00731538">
            <w:pPr>
              <w:rPr>
                <w:sz w:val="26"/>
                <w:szCs w:val="26"/>
              </w:rPr>
            </w:pPr>
            <w:r w:rsidRPr="008C2124">
              <w:rPr>
                <w:sz w:val="26"/>
                <w:szCs w:val="26"/>
              </w:rPr>
              <w:t>Phục hồi thành công CSDL từ bản sao lưu full ngoại tuyến</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9,19</w:t>
            </w:r>
          </w:p>
        </w:tc>
        <w:tc>
          <w:tcPr>
            <w:tcW w:w="8080" w:type="dxa"/>
            <w:hideMark/>
          </w:tcPr>
          <w:p w:rsidR="00CA762B" w:rsidRPr="008C2124" w:rsidRDefault="00CA762B" w:rsidP="00731538">
            <w:pPr>
              <w:rPr>
                <w:sz w:val="26"/>
                <w:szCs w:val="26"/>
              </w:rPr>
            </w:pPr>
            <w:r w:rsidRPr="008C2124">
              <w:rPr>
                <w:sz w:val="26"/>
                <w:szCs w:val="26"/>
              </w:rPr>
              <w:t>Đảm bảo sao lưu theo chính sách 3-2-1-1</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8080" w:type="dxa"/>
            <w:hideMark/>
          </w:tcPr>
          <w:p w:rsidR="00CA762B" w:rsidRPr="008C2124" w:rsidRDefault="00CA762B" w:rsidP="00731538">
            <w:pPr>
              <w:rPr>
                <w:b/>
                <w:bCs/>
                <w:sz w:val="26"/>
                <w:szCs w:val="26"/>
              </w:rPr>
            </w:pPr>
            <w:r w:rsidRPr="008C2124">
              <w:rPr>
                <w:b/>
                <w:bCs/>
                <w:sz w:val="26"/>
                <w:szCs w:val="26"/>
              </w:rPr>
              <w:t>Cài đặt 02 San Switch</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rPr>
            </w:pPr>
            <w:r w:rsidRPr="008C2124">
              <w:rPr>
                <w:sz w:val="26"/>
                <w:szCs w:val="26"/>
              </w:rPr>
              <w:t>Lắp đặt thiết bị lên tủ rack</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Đấu nối nguồn vào thiết bị</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1,3</w:t>
            </w:r>
          </w:p>
        </w:tc>
        <w:tc>
          <w:tcPr>
            <w:tcW w:w="8080" w:type="dxa"/>
            <w:hideMark/>
          </w:tcPr>
          <w:p w:rsidR="00CA762B" w:rsidRPr="008C2124" w:rsidRDefault="00CA762B" w:rsidP="00731538">
            <w:pPr>
              <w:rPr>
                <w:sz w:val="26"/>
                <w:szCs w:val="26"/>
              </w:rPr>
            </w:pPr>
            <w:r w:rsidRPr="008C2124">
              <w:rPr>
                <w:sz w:val="26"/>
                <w:szCs w:val="26"/>
              </w:rPr>
              <w:t>Khởi động thiết bị</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1,4</w:t>
            </w:r>
          </w:p>
        </w:tc>
        <w:tc>
          <w:tcPr>
            <w:tcW w:w="8080" w:type="dxa"/>
            <w:hideMark/>
          </w:tcPr>
          <w:p w:rsidR="00CA762B" w:rsidRPr="008C2124" w:rsidRDefault="00CA762B" w:rsidP="00731538">
            <w:pPr>
              <w:rPr>
                <w:sz w:val="26"/>
                <w:szCs w:val="26"/>
              </w:rPr>
            </w:pPr>
            <w:r w:rsidRPr="008C2124">
              <w:rPr>
                <w:sz w:val="26"/>
                <w:szCs w:val="26"/>
              </w:rPr>
              <w:t>Cấu hình thông tin quản trị thiết bị: tên thiết bị, ip quản trị, username, password</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1,5</w:t>
            </w:r>
          </w:p>
        </w:tc>
        <w:tc>
          <w:tcPr>
            <w:tcW w:w="8080" w:type="dxa"/>
            <w:hideMark/>
          </w:tcPr>
          <w:p w:rsidR="00CA762B" w:rsidRPr="008C2124" w:rsidRDefault="00CA762B" w:rsidP="00731538">
            <w:pPr>
              <w:rPr>
                <w:sz w:val="26"/>
                <w:szCs w:val="26"/>
              </w:rPr>
            </w:pPr>
            <w:r w:rsidRPr="008C2124">
              <w:rPr>
                <w:sz w:val="26"/>
                <w:szCs w:val="26"/>
              </w:rPr>
              <w:t>Thiết lập ngày giờ</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1,6</w:t>
            </w:r>
          </w:p>
        </w:tc>
        <w:tc>
          <w:tcPr>
            <w:tcW w:w="8080" w:type="dxa"/>
            <w:hideMark/>
          </w:tcPr>
          <w:p w:rsidR="00CA762B" w:rsidRPr="008C2124" w:rsidRDefault="00CA762B" w:rsidP="00731538">
            <w:pPr>
              <w:rPr>
                <w:sz w:val="26"/>
                <w:szCs w:val="26"/>
              </w:rPr>
            </w:pPr>
            <w:r w:rsidRPr="008C2124">
              <w:rPr>
                <w:sz w:val="26"/>
                <w:szCs w:val="26"/>
              </w:rPr>
              <w:t>Kích hoạt license cho thiết bị</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1,7</w:t>
            </w:r>
          </w:p>
        </w:tc>
        <w:tc>
          <w:tcPr>
            <w:tcW w:w="8080" w:type="dxa"/>
            <w:hideMark/>
          </w:tcPr>
          <w:p w:rsidR="00CA762B" w:rsidRPr="008C2124" w:rsidRDefault="00CA762B" w:rsidP="00731538">
            <w:pPr>
              <w:rPr>
                <w:sz w:val="26"/>
                <w:szCs w:val="26"/>
              </w:rPr>
            </w:pPr>
            <w:r w:rsidRPr="008C2124">
              <w:rPr>
                <w:sz w:val="26"/>
                <w:szCs w:val="26"/>
              </w:rPr>
              <w:t>Cập nhật firmware</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8080" w:type="dxa"/>
            <w:hideMark/>
          </w:tcPr>
          <w:p w:rsidR="00CA762B" w:rsidRPr="008C2124" w:rsidRDefault="00CA762B" w:rsidP="00731538">
            <w:pPr>
              <w:rPr>
                <w:b/>
                <w:bCs/>
                <w:sz w:val="26"/>
                <w:szCs w:val="26"/>
              </w:rPr>
            </w:pPr>
            <w:r w:rsidRPr="008C2124">
              <w:rPr>
                <w:b/>
                <w:bCs/>
                <w:sz w:val="26"/>
                <w:szCs w:val="26"/>
              </w:rPr>
              <w:t>Cấu hình tích hợp 02 San Switch vào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w:t>
            </w:r>
          </w:p>
        </w:tc>
        <w:tc>
          <w:tcPr>
            <w:tcW w:w="8080" w:type="dxa"/>
            <w:hideMark/>
          </w:tcPr>
          <w:p w:rsidR="00CA762B" w:rsidRPr="008C2124" w:rsidRDefault="00CA762B" w:rsidP="00731538">
            <w:pPr>
              <w:rPr>
                <w:sz w:val="26"/>
                <w:szCs w:val="26"/>
              </w:rPr>
            </w:pPr>
            <w:r w:rsidRPr="008C2124">
              <w:rPr>
                <w:sz w:val="26"/>
                <w:szCs w:val="26"/>
              </w:rPr>
              <w:t>Đấu nối hệ thống hiện tại tới 02 San Switch đảm bảo không gây gián đoạn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2,2</w:t>
            </w:r>
          </w:p>
        </w:tc>
        <w:tc>
          <w:tcPr>
            <w:tcW w:w="8080" w:type="dxa"/>
            <w:hideMark/>
          </w:tcPr>
          <w:p w:rsidR="00CA762B" w:rsidRPr="008C2124" w:rsidRDefault="00CA762B" w:rsidP="00731538">
            <w:pPr>
              <w:rPr>
                <w:sz w:val="26"/>
                <w:szCs w:val="26"/>
              </w:rPr>
            </w:pPr>
            <w:r w:rsidRPr="008C2124">
              <w:rPr>
                <w:sz w:val="26"/>
                <w:szCs w:val="26"/>
              </w:rPr>
              <w:t>Tạo Alias</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2,3</w:t>
            </w:r>
          </w:p>
        </w:tc>
        <w:tc>
          <w:tcPr>
            <w:tcW w:w="8080" w:type="dxa"/>
            <w:hideMark/>
          </w:tcPr>
          <w:p w:rsidR="00CA762B" w:rsidRPr="008C2124" w:rsidRDefault="00CA762B" w:rsidP="00731538">
            <w:pPr>
              <w:rPr>
                <w:sz w:val="26"/>
                <w:szCs w:val="26"/>
              </w:rPr>
            </w:pPr>
            <w:r w:rsidRPr="008C2124">
              <w:rPr>
                <w:sz w:val="26"/>
                <w:szCs w:val="26"/>
              </w:rPr>
              <w:t>Tạo Zone</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2,4</w:t>
            </w:r>
          </w:p>
        </w:tc>
        <w:tc>
          <w:tcPr>
            <w:tcW w:w="8080" w:type="dxa"/>
            <w:hideMark/>
          </w:tcPr>
          <w:p w:rsidR="00CA762B" w:rsidRPr="008C2124" w:rsidRDefault="00CA762B" w:rsidP="00731538">
            <w:pPr>
              <w:rPr>
                <w:sz w:val="26"/>
                <w:szCs w:val="26"/>
              </w:rPr>
            </w:pPr>
            <w:r w:rsidRPr="008C2124">
              <w:rPr>
                <w:sz w:val="26"/>
                <w:szCs w:val="26"/>
              </w:rPr>
              <w:t xml:space="preserve">Tạo Zone config </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3</w:t>
            </w:r>
          </w:p>
        </w:tc>
        <w:tc>
          <w:tcPr>
            <w:tcW w:w="8080" w:type="dxa"/>
            <w:hideMark/>
          </w:tcPr>
          <w:p w:rsidR="00CA762B" w:rsidRPr="008C2124" w:rsidRDefault="00CA762B" w:rsidP="00731538">
            <w:pPr>
              <w:rPr>
                <w:b/>
                <w:bCs/>
                <w:sz w:val="26"/>
                <w:szCs w:val="26"/>
              </w:rPr>
            </w:pPr>
            <w:r w:rsidRPr="008C2124">
              <w:rPr>
                <w:b/>
                <w:bCs/>
                <w:sz w:val="26"/>
                <w:szCs w:val="26"/>
              </w:rPr>
              <w:t>Kiểm thử hoạt động của thiết bị sau khi tích hợp vào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3,1</w:t>
            </w:r>
          </w:p>
        </w:tc>
        <w:tc>
          <w:tcPr>
            <w:tcW w:w="8080" w:type="dxa"/>
            <w:hideMark/>
          </w:tcPr>
          <w:p w:rsidR="00CA762B" w:rsidRPr="008C2124" w:rsidRDefault="00CA762B" w:rsidP="00731538">
            <w:pPr>
              <w:rPr>
                <w:sz w:val="26"/>
                <w:szCs w:val="26"/>
              </w:rPr>
            </w:pPr>
            <w:r w:rsidRPr="008C2124">
              <w:rPr>
                <w:sz w:val="26"/>
                <w:szCs w:val="26"/>
              </w:rPr>
              <w:t>Xác nhận các LUN map từ thiết bị lưu trữ vẫn kết nối bình thường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3,2</w:t>
            </w:r>
          </w:p>
        </w:tc>
        <w:tc>
          <w:tcPr>
            <w:tcW w:w="8080" w:type="dxa"/>
            <w:hideMark/>
          </w:tcPr>
          <w:p w:rsidR="00CA762B" w:rsidRPr="008C2124" w:rsidRDefault="00CA762B" w:rsidP="00731538">
            <w:pPr>
              <w:rPr>
                <w:sz w:val="26"/>
                <w:szCs w:val="26"/>
              </w:rPr>
            </w:pPr>
            <w:r w:rsidRPr="008C2124">
              <w:rPr>
                <w:sz w:val="26"/>
                <w:szCs w:val="26"/>
              </w:rPr>
              <w:t>Xác nhận hệ thống vẫn hoạt động bình thường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3,3</w:t>
            </w:r>
          </w:p>
        </w:tc>
        <w:tc>
          <w:tcPr>
            <w:tcW w:w="8080" w:type="dxa"/>
            <w:hideMark/>
          </w:tcPr>
          <w:p w:rsidR="00CA762B" w:rsidRPr="008C2124" w:rsidRDefault="00CA762B" w:rsidP="00731538">
            <w:pPr>
              <w:rPr>
                <w:sz w:val="26"/>
                <w:szCs w:val="26"/>
              </w:rPr>
            </w:pPr>
            <w:r w:rsidRPr="008C2124">
              <w:rPr>
                <w:sz w:val="26"/>
                <w:szCs w:val="26"/>
              </w:rPr>
              <w:t>Sao lưu cấu hình sau khi cài đặt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3,4</w:t>
            </w:r>
          </w:p>
        </w:tc>
        <w:tc>
          <w:tcPr>
            <w:tcW w:w="8080" w:type="dxa"/>
            <w:hideMark/>
          </w:tcPr>
          <w:p w:rsidR="00CA762B" w:rsidRPr="008C2124" w:rsidRDefault="00CA762B" w:rsidP="00731538">
            <w:pPr>
              <w:rPr>
                <w:sz w:val="26"/>
                <w:szCs w:val="26"/>
              </w:rPr>
            </w:pPr>
            <w:r w:rsidRPr="008C2124">
              <w:rPr>
                <w:sz w:val="26"/>
                <w:szCs w:val="26"/>
              </w:rPr>
              <w:t>Cấu hình SNMP, Syslog, Alert</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1</w:t>
            </w:r>
          </w:p>
        </w:tc>
        <w:tc>
          <w:tcPr>
            <w:tcW w:w="8080" w:type="dxa"/>
            <w:hideMark/>
          </w:tcPr>
          <w:p w:rsidR="00CA762B" w:rsidRPr="008C2124" w:rsidRDefault="00CA762B" w:rsidP="00731538">
            <w:pPr>
              <w:rPr>
                <w:b/>
                <w:bCs/>
                <w:sz w:val="26"/>
                <w:szCs w:val="26"/>
              </w:rPr>
            </w:pPr>
            <w:r w:rsidRPr="008C2124">
              <w:rPr>
                <w:b/>
                <w:bCs/>
                <w:sz w:val="26"/>
                <w:szCs w:val="26"/>
              </w:rPr>
              <w:t>Cập nhật máy chủ quản lý ảo hóa tập trung các site của SNP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rPr>
            </w:pPr>
            <w:r w:rsidRPr="008C2124">
              <w:rPr>
                <w:sz w:val="26"/>
                <w:szCs w:val="26"/>
              </w:rPr>
              <w:t>Verify đảm bảo hệ thống đáp ứng tương thích với phiên bản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Đảm bảo không ảnh hưởng đến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lastRenderedPageBreak/>
              <w:t>1,3</w:t>
            </w:r>
          </w:p>
        </w:tc>
        <w:tc>
          <w:tcPr>
            <w:tcW w:w="8080" w:type="dxa"/>
            <w:hideMark/>
          </w:tcPr>
          <w:p w:rsidR="00CA762B" w:rsidRPr="008C2124" w:rsidRDefault="00CA762B" w:rsidP="00731538">
            <w:pPr>
              <w:rPr>
                <w:sz w:val="26"/>
                <w:szCs w:val="26"/>
              </w:rPr>
            </w:pPr>
            <w:r w:rsidRPr="008C2124">
              <w:rPr>
                <w:sz w:val="26"/>
                <w:szCs w:val="26"/>
              </w:rPr>
              <w:t>Backup cấu hình máy chủ quản lý ảo hóa tập trung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1,4</w:t>
            </w:r>
          </w:p>
        </w:tc>
        <w:tc>
          <w:tcPr>
            <w:tcW w:w="8080" w:type="dxa"/>
            <w:hideMark/>
          </w:tcPr>
          <w:p w:rsidR="00CA762B" w:rsidRPr="008C2124" w:rsidRDefault="00CA762B" w:rsidP="00731538">
            <w:pPr>
              <w:rPr>
                <w:sz w:val="26"/>
                <w:szCs w:val="26"/>
              </w:rPr>
            </w:pPr>
            <w:r w:rsidRPr="008C2124">
              <w:rPr>
                <w:sz w:val="26"/>
                <w:szCs w:val="26"/>
              </w:rPr>
              <w:t>Backup cấu hình mạng ảo hóa</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1,5</w:t>
            </w:r>
          </w:p>
        </w:tc>
        <w:tc>
          <w:tcPr>
            <w:tcW w:w="8080" w:type="dxa"/>
            <w:hideMark/>
          </w:tcPr>
          <w:p w:rsidR="00CA762B" w:rsidRPr="008C2124" w:rsidRDefault="00CA762B" w:rsidP="00731538">
            <w:pPr>
              <w:rPr>
                <w:sz w:val="26"/>
                <w:szCs w:val="26"/>
              </w:rPr>
            </w:pPr>
            <w:r w:rsidRPr="008C2124">
              <w:rPr>
                <w:sz w:val="26"/>
                <w:szCs w:val="26"/>
              </w:rPr>
              <w:t>Cài đặt máy chủ quản lý ảo hóa tập trung mới từ ISO</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1,6</w:t>
            </w:r>
          </w:p>
        </w:tc>
        <w:tc>
          <w:tcPr>
            <w:tcW w:w="8080" w:type="dxa"/>
            <w:hideMark/>
          </w:tcPr>
          <w:p w:rsidR="00CA762B" w:rsidRPr="008C2124" w:rsidRDefault="00CA762B" w:rsidP="00731538">
            <w:pPr>
              <w:rPr>
                <w:sz w:val="26"/>
                <w:szCs w:val="26"/>
              </w:rPr>
            </w:pPr>
            <w:r w:rsidRPr="008C2124">
              <w:rPr>
                <w:sz w:val="26"/>
                <w:szCs w:val="26"/>
              </w:rPr>
              <w:t>Thực hiện cập nhật máy chủ quản lý ảo hóa tập trung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1,7</w:t>
            </w:r>
          </w:p>
        </w:tc>
        <w:tc>
          <w:tcPr>
            <w:tcW w:w="8080" w:type="dxa"/>
            <w:hideMark/>
          </w:tcPr>
          <w:p w:rsidR="00CA762B" w:rsidRPr="008C2124" w:rsidRDefault="00CA762B" w:rsidP="00731538">
            <w:pPr>
              <w:rPr>
                <w:sz w:val="26"/>
                <w:szCs w:val="26"/>
              </w:rPr>
            </w:pPr>
            <w:r w:rsidRPr="008C2124">
              <w:rPr>
                <w:sz w:val="26"/>
                <w:szCs w:val="26"/>
              </w:rPr>
              <w:t>Kích hoạt lại giấy phép máy chủ quản lý ảo hóa tập trung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1,8</w:t>
            </w:r>
          </w:p>
        </w:tc>
        <w:tc>
          <w:tcPr>
            <w:tcW w:w="8080" w:type="dxa"/>
            <w:hideMark/>
          </w:tcPr>
          <w:p w:rsidR="00CA762B" w:rsidRPr="008C2124" w:rsidRDefault="00CA762B" w:rsidP="00731538">
            <w:pPr>
              <w:rPr>
                <w:sz w:val="26"/>
                <w:szCs w:val="26"/>
              </w:rPr>
            </w:pPr>
            <w:r w:rsidRPr="008C2124">
              <w:rPr>
                <w:sz w:val="26"/>
                <w:szCs w:val="26"/>
              </w:rPr>
              <w:t>Kiểm tra xác nhận máy chủ quản lý ảo hóa tập trung đã được cập nhật lên phiên bản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1,9</w:t>
            </w:r>
          </w:p>
        </w:tc>
        <w:tc>
          <w:tcPr>
            <w:tcW w:w="8080" w:type="dxa"/>
            <w:hideMark/>
          </w:tcPr>
          <w:p w:rsidR="00CA762B" w:rsidRPr="008C2124" w:rsidRDefault="00CA762B" w:rsidP="00731538">
            <w:pPr>
              <w:rPr>
                <w:sz w:val="26"/>
                <w:szCs w:val="26"/>
              </w:rPr>
            </w:pPr>
            <w:r w:rsidRPr="008C2124">
              <w:rPr>
                <w:sz w:val="26"/>
                <w:szCs w:val="26"/>
              </w:rPr>
              <w:t>Kiểm tra cấu hình cụm máy chủ, lưu trữ, mạng, phân bố tài nguyên tự động sau khi cập nhật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1,10</w:t>
            </w:r>
          </w:p>
        </w:tc>
        <w:tc>
          <w:tcPr>
            <w:tcW w:w="8080" w:type="dxa"/>
            <w:hideMark/>
          </w:tcPr>
          <w:p w:rsidR="00CA762B" w:rsidRPr="008C2124" w:rsidRDefault="00CA762B" w:rsidP="00731538">
            <w:pPr>
              <w:rPr>
                <w:sz w:val="26"/>
                <w:szCs w:val="26"/>
              </w:rPr>
            </w:pPr>
            <w:r w:rsidRPr="008C2124">
              <w:rPr>
                <w:sz w:val="26"/>
                <w:szCs w:val="26"/>
              </w:rPr>
              <w:t>Kiểm tra và xác nhận kết nối với hệ thống sao lưu ảo hóa mới</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2</w:t>
            </w:r>
          </w:p>
        </w:tc>
        <w:tc>
          <w:tcPr>
            <w:tcW w:w="8080" w:type="dxa"/>
            <w:hideMark/>
          </w:tcPr>
          <w:p w:rsidR="00CA762B" w:rsidRPr="008C2124" w:rsidRDefault="00CA762B" w:rsidP="00731538">
            <w:pPr>
              <w:rPr>
                <w:b/>
                <w:bCs/>
                <w:sz w:val="26"/>
                <w:szCs w:val="26"/>
              </w:rPr>
            </w:pPr>
            <w:r w:rsidRPr="008C2124">
              <w:rPr>
                <w:b/>
                <w:bCs/>
                <w:sz w:val="26"/>
                <w:szCs w:val="26"/>
              </w:rPr>
              <w:t>Cập nhật</w:t>
            </w:r>
            <w:r w:rsidRPr="008C2124">
              <w:rPr>
                <w:b/>
                <w:bCs/>
                <w:sz w:val="26"/>
                <w:szCs w:val="26"/>
                <w:lang w:val="vi-VN"/>
              </w:rPr>
              <w:t xml:space="preserve"> phiên bản phần mềm cho</w:t>
            </w:r>
            <w:r w:rsidRPr="008C2124">
              <w:rPr>
                <w:b/>
                <w:bCs/>
                <w:sz w:val="26"/>
                <w:szCs w:val="26"/>
              </w:rPr>
              <w:t xml:space="preserve"> máy chủ ảo hóa vật lý</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w:t>
            </w:r>
          </w:p>
        </w:tc>
        <w:tc>
          <w:tcPr>
            <w:tcW w:w="8080" w:type="dxa"/>
            <w:hideMark/>
          </w:tcPr>
          <w:p w:rsidR="00CA762B" w:rsidRPr="008C2124" w:rsidRDefault="00CA762B" w:rsidP="00731538">
            <w:pPr>
              <w:rPr>
                <w:sz w:val="26"/>
                <w:szCs w:val="26"/>
              </w:rPr>
            </w:pPr>
            <w:r w:rsidRPr="008C2124">
              <w:rPr>
                <w:sz w:val="26"/>
                <w:szCs w:val="26"/>
              </w:rPr>
              <w:t>Đảm bảo hệ thống đáp ứng tương thích với phiên bản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2,2</w:t>
            </w:r>
          </w:p>
        </w:tc>
        <w:tc>
          <w:tcPr>
            <w:tcW w:w="8080" w:type="dxa"/>
            <w:hideMark/>
          </w:tcPr>
          <w:p w:rsidR="00CA762B" w:rsidRPr="008C2124" w:rsidRDefault="00CA762B" w:rsidP="00731538">
            <w:pPr>
              <w:rPr>
                <w:sz w:val="26"/>
                <w:szCs w:val="26"/>
              </w:rPr>
            </w:pPr>
            <w:r w:rsidRPr="008C2124">
              <w:rPr>
                <w:sz w:val="26"/>
                <w:szCs w:val="26"/>
              </w:rPr>
              <w:t>Đảm bảo không ảnh hưởng đến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2,3</w:t>
            </w:r>
          </w:p>
        </w:tc>
        <w:tc>
          <w:tcPr>
            <w:tcW w:w="8080" w:type="dxa"/>
            <w:hideMark/>
          </w:tcPr>
          <w:p w:rsidR="00CA762B" w:rsidRPr="008C2124" w:rsidRDefault="00CA762B" w:rsidP="00731538">
            <w:pPr>
              <w:rPr>
                <w:sz w:val="26"/>
                <w:szCs w:val="26"/>
              </w:rPr>
            </w:pPr>
            <w:r w:rsidRPr="008C2124">
              <w:rPr>
                <w:sz w:val="26"/>
                <w:szCs w:val="26"/>
              </w:rPr>
              <w:t>Đảm bảo hệ thống đáp ứng các yêu cầu nâng cấp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2,4</w:t>
            </w:r>
          </w:p>
        </w:tc>
        <w:tc>
          <w:tcPr>
            <w:tcW w:w="8080" w:type="dxa"/>
            <w:hideMark/>
          </w:tcPr>
          <w:p w:rsidR="00CA762B" w:rsidRPr="008C2124" w:rsidRDefault="00CA762B" w:rsidP="00731538">
            <w:pPr>
              <w:rPr>
                <w:sz w:val="26"/>
                <w:szCs w:val="26"/>
              </w:rPr>
            </w:pPr>
            <w:r w:rsidRPr="008C2124">
              <w:rPr>
                <w:sz w:val="26"/>
                <w:szCs w:val="26"/>
              </w:rPr>
              <w:t>Sao lưu cấu hình máy chủ ảo hóa vật lý trước khi nâng cấp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2,5</w:t>
            </w:r>
          </w:p>
        </w:tc>
        <w:tc>
          <w:tcPr>
            <w:tcW w:w="8080" w:type="dxa"/>
            <w:hideMark/>
          </w:tcPr>
          <w:p w:rsidR="00CA762B" w:rsidRPr="008C2124" w:rsidRDefault="00CA762B" w:rsidP="00731538">
            <w:pPr>
              <w:rPr>
                <w:sz w:val="26"/>
                <w:szCs w:val="26"/>
              </w:rPr>
            </w:pPr>
            <w:r w:rsidRPr="008C2124">
              <w:rPr>
                <w:sz w:val="26"/>
                <w:szCs w:val="26"/>
              </w:rPr>
              <w:t>Chuẩn bị môi trường trước khi nâng cấp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2,6</w:t>
            </w:r>
          </w:p>
        </w:tc>
        <w:tc>
          <w:tcPr>
            <w:tcW w:w="8080" w:type="dxa"/>
            <w:hideMark/>
          </w:tcPr>
          <w:p w:rsidR="00CA762B" w:rsidRPr="008C2124" w:rsidRDefault="00CA762B" w:rsidP="00731538">
            <w:pPr>
              <w:rPr>
                <w:sz w:val="26"/>
                <w:szCs w:val="26"/>
              </w:rPr>
            </w:pPr>
            <w:r w:rsidRPr="008C2124">
              <w:rPr>
                <w:sz w:val="26"/>
                <w:szCs w:val="26"/>
              </w:rPr>
              <w:t>Di dời các máy chủ ảo qua máy chủ ảo hóa vật lý khác trước khi thực hiện nâng cấp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2,7</w:t>
            </w:r>
          </w:p>
        </w:tc>
        <w:tc>
          <w:tcPr>
            <w:tcW w:w="8080" w:type="dxa"/>
            <w:hideMark/>
          </w:tcPr>
          <w:p w:rsidR="00CA762B" w:rsidRPr="008C2124" w:rsidRDefault="00CA762B" w:rsidP="00731538">
            <w:pPr>
              <w:rPr>
                <w:sz w:val="26"/>
                <w:szCs w:val="26"/>
              </w:rPr>
            </w:pPr>
            <w:r w:rsidRPr="008C2124">
              <w:rPr>
                <w:sz w:val="26"/>
                <w:szCs w:val="26"/>
              </w:rPr>
              <w:t>Bật Maintenance Mode cho máy chủ ảo hóa vật lý</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2,8</w:t>
            </w:r>
          </w:p>
        </w:tc>
        <w:tc>
          <w:tcPr>
            <w:tcW w:w="8080" w:type="dxa"/>
            <w:hideMark/>
          </w:tcPr>
          <w:p w:rsidR="00CA762B" w:rsidRPr="008C2124" w:rsidRDefault="00CA762B" w:rsidP="00731538">
            <w:pPr>
              <w:rPr>
                <w:sz w:val="26"/>
                <w:szCs w:val="26"/>
              </w:rPr>
            </w:pPr>
            <w:r w:rsidRPr="008C2124">
              <w:rPr>
                <w:sz w:val="26"/>
                <w:szCs w:val="26"/>
              </w:rPr>
              <w:t>Tiến hành cài đặt bản cập nhật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2,9</w:t>
            </w:r>
          </w:p>
        </w:tc>
        <w:tc>
          <w:tcPr>
            <w:tcW w:w="8080" w:type="dxa"/>
            <w:hideMark/>
          </w:tcPr>
          <w:p w:rsidR="00CA762B" w:rsidRPr="008C2124" w:rsidRDefault="00CA762B" w:rsidP="00731538">
            <w:pPr>
              <w:rPr>
                <w:sz w:val="26"/>
                <w:szCs w:val="26"/>
              </w:rPr>
            </w:pPr>
            <w:r w:rsidRPr="008C2124">
              <w:rPr>
                <w:sz w:val="26"/>
                <w:szCs w:val="26"/>
              </w:rPr>
              <w:t>Khởi động lại máy chủ ảo hóa vật lý</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2,10</w:t>
            </w:r>
          </w:p>
        </w:tc>
        <w:tc>
          <w:tcPr>
            <w:tcW w:w="8080" w:type="dxa"/>
            <w:hideMark/>
          </w:tcPr>
          <w:p w:rsidR="00CA762B" w:rsidRPr="008C2124" w:rsidRDefault="00CA762B" w:rsidP="00731538">
            <w:pPr>
              <w:rPr>
                <w:sz w:val="26"/>
                <w:szCs w:val="26"/>
              </w:rPr>
            </w:pPr>
            <w:r w:rsidRPr="008C2124">
              <w:rPr>
                <w:sz w:val="26"/>
                <w:szCs w:val="26"/>
              </w:rPr>
              <w:t>Kiểm tra xác nhận máy chủ ảo hóa vật lý đã được cập nhật lên phiên bản mới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2,11</w:t>
            </w:r>
          </w:p>
        </w:tc>
        <w:tc>
          <w:tcPr>
            <w:tcW w:w="8080" w:type="dxa"/>
            <w:hideMark/>
          </w:tcPr>
          <w:p w:rsidR="00CA762B" w:rsidRPr="008C2124" w:rsidRDefault="00CA762B" w:rsidP="00731538">
            <w:pPr>
              <w:rPr>
                <w:sz w:val="26"/>
                <w:szCs w:val="26"/>
              </w:rPr>
            </w:pPr>
            <w:r w:rsidRPr="008C2124">
              <w:rPr>
                <w:sz w:val="26"/>
                <w:szCs w:val="26"/>
              </w:rPr>
              <w:t>Kiểm tra kết nối với máy chủ quản lý ảo hóa tập trung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2,12</w:t>
            </w:r>
          </w:p>
        </w:tc>
        <w:tc>
          <w:tcPr>
            <w:tcW w:w="8080" w:type="dxa"/>
            <w:hideMark/>
          </w:tcPr>
          <w:p w:rsidR="00CA762B" w:rsidRPr="008C2124" w:rsidRDefault="00CA762B" w:rsidP="00731538">
            <w:pPr>
              <w:rPr>
                <w:sz w:val="26"/>
                <w:szCs w:val="26"/>
              </w:rPr>
            </w:pPr>
            <w:r w:rsidRPr="008C2124">
              <w:rPr>
                <w:sz w:val="26"/>
                <w:szCs w:val="26"/>
              </w:rPr>
              <w:t>Kiểm tra lưu trữ và multipath sau khi cập nhật</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2,13</w:t>
            </w:r>
          </w:p>
        </w:tc>
        <w:tc>
          <w:tcPr>
            <w:tcW w:w="8080" w:type="dxa"/>
            <w:hideMark/>
          </w:tcPr>
          <w:p w:rsidR="00CA762B" w:rsidRPr="008C2124" w:rsidRDefault="00CA762B" w:rsidP="00731538">
            <w:pPr>
              <w:rPr>
                <w:sz w:val="26"/>
                <w:szCs w:val="26"/>
              </w:rPr>
            </w:pPr>
            <w:r w:rsidRPr="008C2124">
              <w:rPr>
                <w:sz w:val="26"/>
                <w:szCs w:val="26"/>
              </w:rPr>
              <w:t>Kiểm tra trạng thái cụm máy chủ (đảm bảo dự phòng / tự động phân bổ tài nguyên / di dời máy ảo)</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2,14</w:t>
            </w:r>
          </w:p>
        </w:tc>
        <w:tc>
          <w:tcPr>
            <w:tcW w:w="8080" w:type="dxa"/>
            <w:hideMark/>
          </w:tcPr>
          <w:p w:rsidR="00CA762B" w:rsidRPr="008C2124" w:rsidRDefault="00CA762B" w:rsidP="00731538">
            <w:pPr>
              <w:rPr>
                <w:sz w:val="26"/>
                <w:szCs w:val="26"/>
              </w:rPr>
            </w:pPr>
            <w:r w:rsidRPr="008C2124">
              <w:rPr>
                <w:sz w:val="26"/>
                <w:szCs w:val="26"/>
              </w:rPr>
              <w:t>Thoát Maintenance Mode và đưa máy chủ ảo hóa vật lý vào vận hành</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2,15</w:t>
            </w:r>
          </w:p>
        </w:tc>
        <w:tc>
          <w:tcPr>
            <w:tcW w:w="8080" w:type="dxa"/>
            <w:hideMark/>
          </w:tcPr>
          <w:p w:rsidR="00CA762B" w:rsidRPr="008C2124" w:rsidRDefault="00CA762B" w:rsidP="00731538">
            <w:pPr>
              <w:rPr>
                <w:sz w:val="26"/>
                <w:szCs w:val="26"/>
              </w:rPr>
            </w:pPr>
            <w:r w:rsidRPr="008C2124">
              <w:rPr>
                <w:sz w:val="26"/>
                <w:szCs w:val="26"/>
              </w:rPr>
              <w:t>Di dời các máy chủ ảo về lại máy chủ ảo hóa vật lý vừa được thực hiện nâng cấp</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2,16</w:t>
            </w:r>
          </w:p>
        </w:tc>
        <w:tc>
          <w:tcPr>
            <w:tcW w:w="8080" w:type="dxa"/>
            <w:hideMark/>
          </w:tcPr>
          <w:p w:rsidR="00CA762B" w:rsidRPr="008C2124" w:rsidRDefault="00CA762B" w:rsidP="00731538">
            <w:pPr>
              <w:rPr>
                <w:sz w:val="26"/>
                <w:szCs w:val="26"/>
              </w:rPr>
            </w:pPr>
            <w:r w:rsidRPr="008C2124">
              <w:rPr>
                <w:sz w:val="26"/>
                <w:szCs w:val="26"/>
              </w:rPr>
              <w:t>Kích hoạt giấy phép máy chủ quản lý ảo hóa tập trung</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III</w:t>
            </w:r>
          </w:p>
        </w:tc>
        <w:tc>
          <w:tcPr>
            <w:tcW w:w="8080" w:type="dxa"/>
            <w:hideMark/>
          </w:tcPr>
          <w:p w:rsidR="00CA762B" w:rsidRPr="008C2124" w:rsidRDefault="00CA762B" w:rsidP="00731538">
            <w:pPr>
              <w:rPr>
                <w:b/>
                <w:bCs/>
                <w:sz w:val="26"/>
                <w:szCs w:val="26"/>
              </w:rPr>
            </w:pPr>
            <w:r w:rsidRPr="008C2124">
              <w:rPr>
                <w:b/>
                <w:bCs/>
                <w:sz w:val="26"/>
                <w:szCs w:val="26"/>
              </w:rPr>
              <w:t>Đào tạo và hướng dẫn vận hành</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w:t>
            </w:r>
          </w:p>
        </w:tc>
        <w:tc>
          <w:tcPr>
            <w:tcW w:w="8080" w:type="dxa"/>
            <w:hideMark/>
          </w:tcPr>
          <w:p w:rsidR="00CA762B" w:rsidRPr="008C2124" w:rsidRDefault="00CA762B" w:rsidP="00731538">
            <w:pPr>
              <w:rPr>
                <w:sz w:val="26"/>
                <w:szCs w:val="26"/>
              </w:rPr>
            </w:pPr>
            <w:r w:rsidRPr="008C2124">
              <w:rPr>
                <w:sz w:val="26"/>
                <w:szCs w:val="26"/>
              </w:rPr>
              <w:t>Viết tài liệu đào tạo và hướng dẫn vận hành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2</w:t>
            </w:r>
          </w:p>
        </w:tc>
        <w:tc>
          <w:tcPr>
            <w:tcW w:w="8080" w:type="dxa"/>
            <w:hideMark/>
          </w:tcPr>
          <w:p w:rsidR="00CA762B" w:rsidRPr="008C2124" w:rsidRDefault="00CA762B" w:rsidP="00731538">
            <w:pPr>
              <w:rPr>
                <w:sz w:val="26"/>
                <w:szCs w:val="26"/>
              </w:rPr>
            </w:pPr>
            <w:r w:rsidRPr="008C2124">
              <w:rPr>
                <w:sz w:val="26"/>
                <w:szCs w:val="26"/>
              </w:rPr>
              <w:t>Đào tạo và hướng dẫn vận hành</w:t>
            </w:r>
          </w:p>
        </w:tc>
      </w:tr>
      <w:tr w:rsidR="00CA762B" w:rsidRPr="008C2124" w:rsidTr="00731538">
        <w:trPr>
          <w:trHeight w:val="300"/>
        </w:trPr>
        <w:tc>
          <w:tcPr>
            <w:tcW w:w="992" w:type="dxa"/>
            <w:noWrap/>
            <w:vAlign w:val="center"/>
            <w:hideMark/>
          </w:tcPr>
          <w:p w:rsidR="00CA762B" w:rsidRPr="008C2124" w:rsidRDefault="00CA762B" w:rsidP="00731538">
            <w:pPr>
              <w:jc w:val="center"/>
              <w:rPr>
                <w:b/>
                <w:bCs/>
                <w:sz w:val="26"/>
                <w:szCs w:val="26"/>
              </w:rPr>
            </w:pPr>
            <w:r w:rsidRPr="008C2124">
              <w:rPr>
                <w:b/>
                <w:bCs/>
                <w:sz w:val="26"/>
                <w:szCs w:val="26"/>
              </w:rPr>
              <w:t>IV</w:t>
            </w:r>
          </w:p>
        </w:tc>
        <w:tc>
          <w:tcPr>
            <w:tcW w:w="8080" w:type="dxa"/>
            <w:hideMark/>
          </w:tcPr>
          <w:p w:rsidR="00CA762B" w:rsidRPr="008C2124" w:rsidRDefault="00CA762B" w:rsidP="00731538">
            <w:pPr>
              <w:rPr>
                <w:b/>
                <w:bCs/>
                <w:sz w:val="26"/>
                <w:szCs w:val="26"/>
              </w:rPr>
            </w:pPr>
            <w:r w:rsidRPr="008C2124">
              <w:rPr>
                <w:b/>
                <w:bCs/>
                <w:sz w:val="26"/>
                <w:szCs w:val="26"/>
              </w:rPr>
              <w:t>Bàn giao hệ thống</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1,1</w:t>
            </w:r>
          </w:p>
        </w:tc>
        <w:tc>
          <w:tcPr>
            <w:tcW w:w="8080" w:type="dxa"/>
            <w:hideMark/>
          </w:tcPr>
          <w:p w:rsidR="00CA762B" w:rsidRPr="008C2124" w:rsidRDefault="00CA762B" w:rsidP="00731538">
            <w:pPr>
              <w:rPr>
                <w:sz w:val="26"/>
                <w:szCs w:val="26"/>
              </w:rPr>
            </w:pPr>
            <w:r w:rsidRPr="008C2124">
              <w:rPr>
                <w:sz w:val="26"/>
                <w:szCs w:val="26"/>
              </w:rPr>
              <w:t>Viết tài liệu triển khai</w:t>
            </w:r>
          </w:p>
        </w:tc>
      </w:tr>
      <w:tr w:rsidR="00CA762B" w:rsidRPr="008C2124" w:rsidTr="00731538">
        <w:trPr>
          <w:trHeight w:val="300"/>
        </w:trPr>
        <w:tc>
          <w:tcPr>
            <w:tcW w:w="992" w:type="dxa"/>
            <w:noWrap/>
            <w:vAlign w:val="center"/>
            <w:hideMark/>
          </w:tcPr>
          <w:p w:rsidR="00CA762B" w:rsidRPr="008C2124" w:rsidRDefault="00CA762B" w:rsidP="00731538">
            <w:pPr>
              <w:jc w:val="center"/>
              <w:rPr>
                <w:sz w:val="26"/>
                <w:szCs w:val="26"/>
              </w:rPr>
            </w:pPr>
            <w:r w:rsidRPr="008C2124">
              <w:rPr>
                <w:sz w:val="26"/>
                <w:szCs w:val="26"/>
              </w:rPr>
              <w:t>1,2</w:t>
            </w:r>
          </w:p>
        </w:tc>
        <w:tc>
          <w:tcPr>
            <w:tcW w:w="8080" w:type="dxa"/>
            <w:hideMark/>
          </w:tcPr>
          <w:p w:rsidR="00CA762B" w:rsidRPr="008C2124" w:rsidRDefault="00CA762B" w:rsidP="00731538">
            <w:pPr>
              <w:rPr>
                <w:sz w:val="26"/>
                <w:szCs w:val="26"/>
              </w:rPr>
            </w:pPr>
            <w:r w:rsidRPr="008C2124">
              <w:rPr>
                <w:sz w:val="26"/>
                <w:szCs w:val="26"/>
              </w:rPr>
              <w:t>Bàn giao hệ thống</w:t>
            </w:r>
          </w:p>
        </w:tc>
      </w:tr>
    </w:tbl>
    <w:p w:rsidR="00CA762B" w:rsidRDefault="00CA762B" w:rsidP="00CA762B">
      <w:pPr>
        <w:pStyle w:val="Heading2"/>
        <w:spacing w:before="120"/>
        <w:ind w:left="562"/>
        <w:jc w:val="both"/>
        <w:rPr>
          <w:rFonts w:eastAsia="Calibri"/>
          <w:b w:val="0"/>
          <w:sz w:val="26"/>
          <w:szCs w:val="26"/>
          <w:lang w:val="vi-VN"/>
        </w:rPr>
      </w:pPr>
    </w:p>
    <w:p w:rsidR="00091FC2" w:rsidRDefault="00091FC2" w:rsidP="00CA762B">
      <w:pPr>
        <w:pStyle w:val="Heading2"/>
        <w:spacing w:before="120"/>
        <w:ind w:left="562"/>
        <w:jc w:val="both"/>
        <w:rPr>
          <w:rFonts w:eastAsia="Calibri"/>
          <w:b w:val="0"/>
          <w:sz w:val="26"/>
          <w:szCs w:val="26"/>
          <w:lang w:val="vi-VN"/>
        </w:rPr>
      </w:pPr>
    </w:p>
    <w:p w:rsidR="00091FC2" w:rsidRPr="008C2124" w:rsidRDefault="00091FC2" w:rsidP="00CA762B">
      <w:pPr>
        <w:pStyle w:val="Heading2"/>
        <w:spacing w:before="120"/>
        <w:ind w:left="562"/>
        <w:jc w:val="both"/>
        <w:rPr>
          <w:rFonts w:eastAsia="Calibri"/>
          <w:b w:val="0"/>
          <w:sz w:val="26"/>
          <w:szCs w:val="26"/>
          <w:lang w:val="vi-VN"/>
        </w:rPr>
      </w:pPr>
    </w:p>
    <w:p w:rsidR="00CA762B" w:rsidRPr="008C2124" w:rsidRDefault="00CA762B" w:rsidP="00CA762B">
      <w:pPr>
        <w:widowControl w:val="0"/>
        <w:tabs>
          <w:tab w:val="left" w:pos="851"/>
        </w:tabs>
        <w:spacing w:before="120" w:after="120" w:line="264" w:lineRule="auto"/>
        <w:ind w:firstLine="709"/>
        <w:rPr>
          <w:rFonts w:eastAsia="Calibri"/>
          <w:b/>
          <w:sz w:val="26"/>
          <w:szCs w:val="26"/>
        </w:rPr>
      </w:pPr>
      <w:r w:rsidRPr="008C2124">
        <w:rPr>
          <w:rFonts w:eastAsia="Calibri"/>
          <w:b/>
          <w:sz w:val="26"/>
          <w:szCs w:val="26"/>
        </w:rPr>
        <w:lastRenderedPageBreak/>
        <w:t>1.3.2. Các yêu cầu về huấn luyện và đào tạo:</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đề xuất kế hoạch, phương án huấn luyện đào tạo về triển khai, vận hành, xử lý sự cố và tài liệu liên quan.</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Nhà thầu cam kết chuyển giao tài liệu mô tả mô hình và thiết kế; tài liệu triển khai, vận hành; tài liệu mô tả các bước xử lý sự cố và tài liệu liên quan khác.</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Địa điểm đào tạo: Tại Cảng Tân cảng Cát Lái - 1295B Đường Nguyễn Thị Định – Phường Cát Lái– Tp. Hồ Chí Minh.</w:t>
      </w:r>
    </w:p>
    <w:p w:rsidR="00CA762B" w:rsidRPr="008C2124" w:rsidRDefault="00CA762B" w:rsidP="00CA762B">
      <w:pPr>
        <w:pStyle w:val="Heading2"/>
        <w:spacing w:before="120"/>
        <w:ind w:left="562"/>
        <w:jc w:val="both"/>
        <w:rPr>
          <w:b w:val="0"/>
          <w:sz w:val="26"/>
          <w:szCs w:val="26"/>
          <w:lang w:val="vi-VN" w:eastAsia="ko-KR"/>
        </w:rPr>
      </w:pPr>
      <w:r w:rsidRPr="008C2124">
        <w:rPr>
          <w:b w:val="0"/>
          <w:sz w:val="26"/>
          <w:szCs w:val="26"/>
          <w:lang w:val="vi-VN" w:eastAsia="ko-KR"/>
        </w:rPr>
        <w:t>- Phương thức đào tạo: Đào tạo trực tiếp cho kỹ sư của Phòng CNTT-TCT TCSG, số lượng tối thiểu là 10 người</w:t>
      </w:r>
    </w:p>
    <w:p w:rsidR="00CA762B" w:rsidRPr="008C2124" w:rsidRDefault="00CA762B" w:rsidP="00CA762B">
      <w:pPr>
        <w:pStyle w:val="Heading2"/>
        <w:spacing w:before="120"/>
        <w:ind w:left="562"/>
        <w:jc w:val="both"/>
        <w:rPr>
          <w:b w:val="0"/>
          <w:sz w:val="26"/>
          <w:szCs w:val="26"/>
          <w:lang w:val="vi-VN" w:eastAsia="ko-KR"/>
        </w:rPr>
      </w:pPr>
    </w:p>
    <w:p w:rsidR="00CA762B" w:rsidRPr="008C2124" w:rsidRDefault="00CA762B" w:rsidP="00CA762B">
      <w:pPr>
        <w:widowControl w:val="0"/>
        <w:tabs>
          <w:tab w:val="left" w:pos="851"/>
        </w:tabs>
        <w:spacing w:before="120" w:after="120" w:line="264" w:lineRule="auto"/>
        <w:ind w:firstLine="709"/>
        <w:rPr>
          <w:rFonts w:eastAsia="Calibri"/>
          <w:b/>
          <w:sz w:val="26"/>
          <w:szCs w:val="26"/>
        </w:rPr>
      </w:pPr>
      <w:r w:rsidRPr="008C2124">
        <w:rPr>
          <w:rFonts w:eastAsia="Calibri"/>
          <w:b/>
          <w:sz w:val="26"/>
          <w:szCs w:val="26"/>
        </w:rPr>
        <w:t>1.3.3. Các yêu cầu khác về dịch vụ bảo hành, hỗ trợ kỹ thuật:</w:t>
      </w:r>
    </w:p>
    <w:p w:rsidR="00CA762B" w:rsidRPr="008C2124" w:rsidRDefault="00CA762B" w:rsidP="00CA762B">
      <w:pPr>
        <w:pBdr>
          <w:top w:val="nil"/>
          <w:left w:val="nil"/>
          <w:bottom w:val="nil"/>
          <w:right w:val="nil"/>
          <w:between w:val="nil"/>
        </w:pBdr>
        <w:spacing w:before="120" w:line="276" w:lineRule="auto"/>
        <w:ind w:firstLine="709"/>
        <w:rPr>
          <w:rFonts w:eastAsia="Calibri"/>
          <w:sz w:val="26"/>
          <w:szCs w:val="26"/>
        </w:rPr>
      </w:pPr>
      <w:r w:rsidRPr="008C2124">
        <w:rPr>
          <w:rFonts w:eastAsia="Calibri"/>
          <w:sz w:val="26"/>
          <w:szCs w:val="26"/>
        </w:rPr>
        <w:t>Trong thời gian bảo hành chính hãng, nhà thầu phải đảm bảo các yêu cầu sau:</w:t>
      </w:r>
      <w:r w:rsidRPr="008C2124">
        <w:rPr>
          <w:rFonts w:eastAsia="Calibri"/>
          <w:sz w:val="26"/>
          <w:szCs w:val="26"/>
        </w:rPr>
        <w:br/>
      </w:r>
      <w:r w:rsidRPr="008C2124">
        <w:rPr>
          <w:rFonts w:eastAsia="Calibri"/>
          <w:sz w:val="26"/>
          <w:szCs w:val="26"/>
        </w:rPr>
        <w:tab/>
        <w:t>- Được hỗ trợ mở support case từ hãng khi cần hỗ trợ về kỹ thuật hay lỗi phát sinh trong quá trình vận hành.</w:t>
      </w:r>
    </w:p>
    <w:p w:rsidR="00CA762B" w:rsidRPr="008C2124" w:rsidRDefault="00CA762B" w:rsidP="00CA762B">
      <w:pPr>
        <w:pBdr>
          <w:top w:val="nil"/>
          <w:left w:val="nil"/>
          <w:bottom w:val="nil"/>
          <w:right w:val="nil"/>
          <w:between w:val="nil"/>
        </w:pBdr>
        <w:spacing w:before="120" w:line="276" w:lineRule="auto"/>
        <w:ind w:firstLine="709"/>
        <w:rPr>
          <w:rFonts w:eastAsia="Calibri"/>
          <w:sz w:val="26"/>
          <w:szCs w:val="26"/>
          <w:lang w:val="vi-VN"/>
        </w:rPr>
      </w:pPr>
      <w:r w:rsidRPr="008C2124">
        <w:rPr>
          <w:rFonts w:eastAsia="Calibri"/>
          <w:sz w:val="26"/>
          <w:szCs w:val="26"/>
        </w:rPr>
        <w:t>- Khi có yêu cầu của chủ đầu tư qua kênh hotline được nhà</w:t>
      </w:r>
      <w:r w:rsidRPr="008C2124">
        <w:rPr>
          <w:rFonts w:eastAsia="Calibri"/>
          <w:sz w:val="26"/>
          <w:szCs w:val="26"/>
          <w:lang w:val="vi-VN"/>
        </w:rPr>
        <w:t xml:space="preserve"> thầu </w:t>
      </w:r>
      <w:r w:rsidRPr="008C2124">
        <w:rPr>
          <w:rFonts w:eastAsia="Calibri"/>
          <w:sz w:val="26"/>
          <w:szCs w:val="26"/>
        </w:rPr>
        <w:t xml:space="preserve">cung cấp thì nhà thầu phải cam kết sẽ hướng dẫn cách khắc phục xử lý từ xa (remote vào hệ thống) trong vòng 01 giờ, kể từ khi nhận được yêu cầu hỗ trợ từ chủ đầu tư. Nếu sự cố vẫn không giải quyết được (không thể phối hợp xử lý từ xa), nhà thầu phải cử cán bộ kỹ thuật có mặt tại địa điểm của chủ đầu tư để xử lý sự cố trong vòng </w:t>
      </w:r>
      <w:r w:rsidRPr="008C2124">
        <w:rPr>
          <w:rFonts w:eastAsia="Calibri"/>
          <w:sz w:val="26"/>
          <w:szCs w:val="26"/>
          <w:lang w:val="vi-VN"/>
        </w:rPr>
        <w:t>2</w:t>
      </w:r>
      <w:r w:rsidRPr="008C2124">
        <w:rPr>
          <w:rFonts w:eastAsia="Calibri"/>
          <w:sz w:val="26"/>
          <w:szCs w:val="26"/>
        </w:rPr>
        <w:t xml:space="preserve"> giờ, kể từ khi nhận được yêu cầu từ chủ đầu tư.</w:t>
      </w:r>
    </w:p>
    <w:p w:rsidR="006608E5" w:rsidRDefault="00CA762B" w:rsidP="00091FC2">
      <w:pPr>
        <w:pBdr>
          <w:top w:val="nil"/>
          <w:left w:val="nil"/>
          <w:bottom w:val="nil"/>
          <w:right w:val="nil"/>
          <w:between w:val="nil"/>
        </w:pBdr>
        <w:spacing w:before="120" w:line="276" w:lineRule="auto"/>
        <w:ind w:firstLine="709"/>
      </w:pPr>
      <w:bookmarkStart w:id="0" w:name="_GoBack"/>
      <w:bookmarkEnd w:id="0"/>
      <w:r w:rsidRPr="008C2124">
        <w:rPr>
          <w:rFonts w:eastAsia="Calibri"/>
          <w:sz w:val="26"/>
          <w:szCs w:val="26"/>
        </w:rPr>
        <w:t>- Hỗ trợ thay thế linh kiện (sau khi xác định được lỗi) tận nơi.</w:t>
      </w:r>
    </w:p>
    <w:sectPr w:rsidR="006608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2B"/>
    <w:rsid w:val="00091FC2"/>
    <w:rsid w:val="006608E5"/>
    <w:rsid w:val="00CA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B451"/>
  <w15:chartTrackingRefBased/>
  <w15:docId w15:val="{E633700A-D7E4-4D2D-8134-0ACEAB25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62B"/>
    <w:pPr>
      <w:spacing w:after="0" w:line="240" w:lineRule="auto"/>
    </w:pPr>
    <w:rPr>
      <w:rFonts w:ascii="Times New Roman" w:eastAsia="Times New Roman" w:hAnsi="Times New Roman" w:cs="Times New Roman"/>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rsid w:val="00CA762B"/>
    <w:rPr>
      <w:b/>
      <w:sz w:val="44"/>
      <w:szCs w:val="20"/>
    </w:rPr>
  </w:style>
  <w:style w:type="paragraph" w:customStyle="1" w:styleId="Heading2">
    <w:name w:val="Heading2"/>
    <w:basedOn w:val="Normal"/>
    <w:qFormat/>
    <w:rsid w:val="00CA762B"/>
    <w:pPr>
      <w:ind w:left="624"/>
    </w:pPr>
    <w:rPr>
      <w:b/>
      <w:sz w:val="28"/>
      <w:szCs w:val="28"/>
    </w:rPr>
  </w:style>
  <w:style w:type="paragraph" w:styleId="Subtitle">
    <w:name w:val="Subtitle"/>
    <w:basedOn w:val="Normal"/>
    <w:next w:val="Normal"/>
    <w:link w:val="SubtitleChar"/>
    <w:qFormat/>
    <w:rsid w:val="00CA762B"/>
    <w:pPr>
      <w:jc w:val="center"/>
    </w:pPr>
    <w:rPr>
      <w:rFonts w:asciiTheme="minorHAnsi" w:eastAsiaTheme="minorHAnsi" w:hAnsiTheme="minorHAnsi" w:cstheme="minorBidi"/>
      <w:b/>
      <w:sz w:val="44"/>
      <w:szCs w:val="20"/>
      <w:lang w:val="en-US"/>
    </w:rPr>
  </w:style>
  <w:style w:type="character" w:customStyle="1" w:styleId="SubtitleChar1">
    <w:name w:val="Subtitle Char1"/>
    <w:basedOn w:val="DefaultParagraphFont"/>
    <w:uiPriority w:val="11"/>
    <w:rsid w:val="00CA762B"/>
    <w:rPr>
      <w:rFonts w:eastAsiaTheme="minorEastAsia"/>
      <w:color w:val="5A5A5A" w:themeColor="text1" w:themeTint="A5"/>
      <w:spacing w:val="15"/>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4781</Words>
  <Characters>27257</Characters>
  <Application>Microsoft Office Word</Application>
  <DocSecurity>0</DocSecurity>
  <Lines>227</Lines>
  <Paragraphs>63</Paragraphs>
  <ScaleCrop>false</ScaleCrop>
  <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Gia Bảo - KHĐT</dc:creator>
  <cp:keywords/>
  <dc:description/>
  <cp:lastModifiedBy>Nguyễn Gia Bảo - KHĐT</cp:lastModifiedBy>
  <cp:revision>2</cp:revision>
  <dcterms:created xsi:type="dcterms:W3CDTF">2025-10-28T03:06:00Z</dcterms:created>
  <dcterms:modified xsi:type="dcterms:W3CDTF">2025-10-28T03:08:00Z</dcterms:modified>
</cp:coreProperties>
</file>