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105871" w14:textId="77777777" w:rsidR="00E81B20" w:rsidRPr="00E81B20" w:rsidRDefault="00E81B20" w:rsidP="00E81B20">
      <w:pPr>
        <w:tabs>
          <w:tab w:val="right" w:leader="dot" w:pos="9062"/>
        </w:tabs>
        <w:spacing w:before="80" w:after="80" w:line="240" w:lineRule="auto"/>
        <w:ind w:firstLine="709"/>
        <w:jc w:val="both"/>
        <w:outlineLvl w:val="2"/>
        <w:rPr>
          <w:rFonts w:ascii="Times New Roman" w:eastAsia="Batang" w:hAnsi="Times New Roman" w:cs="Times New Roman"/>
          <w:b/>
          <w:bCs/>
          <w:iCs/>
          <w:noProof/>
          <w:kern w:val="36"/>
          <w:sz w:val="26"/>
          <w:szCs w:val="26"/>
        </w:rPr>
      </w:pPr>
      <w:r w:rsidRPr="00E81B20">
        <w:rPr>
          <w:rFonts w:ascii="Times New Roman" w:eastAsia="Batang" w:hAnsi="Times New Roman" w:cs="Times New Roman"/>
          <w:b/>
          <w:bCs/>
          <w:iCs/>
          <w:noProof/>
          <w:kern w:val="36"/>
          <w:sz w:val="26"/>
          <w:szCs w:val="26"/>
        </w:rPr>
        <w:t xml:space="preserve">Mục </w:t>
      </w:r>
      <w:r w:rsidRPr="00E81B20">
        <w:rPr>
          <w:rFonts w:ascii="Times New Roman" w:eastAsia="Batang" w:hAnsi="Times New Roman" w:cs="Times New Roman"/>
          <w:b/>
          <w:bCs/>
          <w:iCs/>
          <w:noProof/>
          <w:kern w:val="36"/>
          <w:sz w:val="26"/>
          <w:szCs w:val="26"/>
          <w:lang w:val="pl-PL"/>
        </w:rPr>
        <w:t>3</w:t>
      </w:r>
      <w:r w:rsidRPr="00E81B20">
        <w:rPr>
          <w:rFonts w:ascii="Times New Roman" w:eastAsia="Batang" w:hAnsi="Times New Roman" w:cs="Times New Roman"/>
          <w:b/>
          <w:bCs/>
          <w:iCs/>
          <w:noProof/>
          <w:kern w:val="36"/>
          <w:sz w:val="26"/>
          <w:szCs w:val="26"/>
        </w:rPr>
        <w:t>. Tiêu chuẩn đánh giá về kỹ thuật</w:t>
      </w:r>
    </w:p>
    <w:p w14:paraId="1ABD4CF7" w14:textId="737002AE" w:rsidR="008C64D4" w:rsidRPr="00E67A95" w:rsidRDefault="008C64D4" w:rsidP="00E67A95">
      <w:pPr>
        <w:spacing w:before="80" w:after="80" w:line="264" w:lineRule="auto"/>
        <w:ind w:firstLine="709"/>
        <w:jc w:val="both"/>
        <w:rPr>
          <w:rFonts w:ascii="Times New Roman" w:hAnsi="Times New Roman" w:cs="Times New Roman"/>
          <w:sz w:val="28"/>
          <w:szCs w:val="28"/>
          <w:lang w:val="es-ES"/>
        </w:rPr>
      </w:pPr>
      <w:r w:rsidRPr="008C64D4">
        <w:rPr>
          <w:rFonts w:ascii="Times New Roman" w:hAnsi="Times New Roman" w:cs="Times New Roman"/>
          <w:b/>
          <w:iCs/>
          <w:sz w:val="28"/>
          <w:szCs w:val="28"/>
          <w:lang w:val="es-ES"/>
        </w:rPr>
        <w:t>Đánh giá theo phương pháp</w:t>
      </w:r>
      <w:r w:rsidRPr="008C64D4" w:rsidDel="00BE4476">
        <w:rPr>
          <w:rFonts w:ascii="Times New Roman" w:hAnsi="Times New Roman" w:cs="Times New Roman"/>
          <w:b/>
          <w:iCs/>
          <w:sz w:val="28"/>
          <w:szCs w:val="28"/>
          <w:lang w:val="es-ES"/>
        </w:rPr>
        <w:t xml:space="preserve"> </w:t>
      </w:r>
      <w:r w:rsidRPr="008C64D4">
        <w:rPr>
          <w:rFonts w:ascii="Times New Roman" w:hAnsi="Times New Roman" w:cs="Times New Roman"/>
          <w:b/>
          <w:iCs/>
          <w:sz w:val="28"/>
          <w:szCs w:val="28"/>
          <w:lang w:val="es-ES"/>
        </w:rPr>
        <w:t>đạt/không đạt</w:t>
      </w:r>
      <w:r w:rsidRPr="008C64D4">
        <w:rPr>
          <w:rFonts w:ascii="Times New Roman" w:hAnsi="Times New Roman" w:cs="Times New Roman"/>
          <w:b/>
          <w:sz w:val="28"/>
          <w:szCs w:val="28"/>
          <w:lang w:val="es-ES"/>
        </w:rPr>
        <w:t>:</w:t>
      </w:r>
    </w:p>
    <w:p w14:paraId="681DAB29" w14:textId="1C2A3844" w:rsidR="00E81B20" w:rsidRPr="00E67A95" w:rsidRDefault="00E81B20" w:rsidP="00E81B20">
      <w:pPr>
        <w:spacing w:before="80" w:after="80" w:line="240" w:lineRule="auto"/>
        <w:ind w:firstLine="709"/>
        <w:jc w:val="both"/>
        <w:rPr>
          <w:rFonts w:ascii="Times New Roman" w:eastAsia="Times New Roman" w:hAnsi="Times New Roman" w:cs="Times New Roman"/>
          <w:color w:val="000000" w:themeColor="text1"/>
          <w:sz w:val="28"/>
          <w:szCs w:val="28"/>
          <w:lang w:val="es-ES"/>
        </w:rPr>
      </w:pPr>
      <w:r w:rsidRPr="00E67A95">
        <w:rPr>
          <w:rFonts w:ascii="Times New Roman" w:eastAsia="Times New Roman" w:hAnsi="Times New Roman" w:cs="Times New Roman"/>
          <w:color w:val="000000" w:themeColor="text1"/>
          <w:sz w:val="28"/>
          <w:szCs w:val="28"/>
          <w:lang w:val="es-ES"/>
        </w:rPr>
        <w:t>Sử dụng tiêu chí đạt/không đạt để đánh giá về kỹ thuật:</w:t>
      </w:r>
    </w:p>
    <w:p w14:paraId="553C2201" w14:textId="77777777" w:rsidR="00E81B20" w:rsidRPr="00E67A95" w:rsidRDefault="00E81B20" w:rsidP="00E81B20">
      <w:pPr>
        <w:spacing w:before="80" w:after="80" w:line="240" w:lineRule="auto"/>
        <w:ind w:firstLine="709"/>
        <w:jc w:val="both"/>
        <w:rPr>
          <w:rFonts w:ascii="Times New Roman" w:eastAsia="Times New Roman" w:hAnsi="Times New Roman" w:cs="Times New Roman"/>
          <w:color w:val="000000" w:themeColor="text1"/>
          <w:sz w:val="28"/>
          <w:szCs w:val="28"/>
          <w:lang w:val="es-ES"/>
        </w:rPr>
      </w:pPr>
      <w:r w:rsidRPr="00E67A95">
        <w:rPr>
          <w:rFonts w:ascii="Times New Roman" w:eastAsia="Times New Roman" w:hAnsi="Times New Roman" w:cs="Times New Roman"/>
          <w:color w:val="000000" w:themeColor="text1"/>
          <w:sz w:val="28"/>
          <w:szCs w:val="28"/>
          <w:lang w:val="es-ES"/>
        </w:rPr>
        <w:t>Tiêu chí tổng quát được đánh giá là đạt khi tất cả các tiêu chí chi tiết cơ bản và các tiêu chí chi tiết không cơ bản được đánh giá là đạt.</w:t>
      </w:r>
    </w:p>
    <w:p w14:paraId="7EF15F98" w14:textId="77777777" w:rsidR="00E81B20" w:rsidRPr="00E67A95" w:rsidRDefault="00E81B20" w:rsidP="00E81B20">
      <w:pPr>
        <w:spacing w:before="80" w:after="80" w:line="240" w:lineRule="auto"/>
        <w:ind w:firstLine="709"/>
        <w:jc w:val="both"/>
        <w:rPr>
          <w:rFonts w:ascii="Times New Roman" w:eastAsia="Times New Roman" w:hAnsi="Times New Roman" w:cs="Times New Roman"/>
          <w:color w:val="000000" w:themeColor="text1"/>
          <w:sz w:val="28"/>
          <w:szCs w:val="28"/>
          <w:lang w:val="es-ES"/>
        </w:rPr>
      </w:pPr>
      <w:r w:rsidRPr="00E67A95">
        <w:rPr>
          <w:rFonts w:ascii="Times New Roman" w:eastAsia="Times New Roman" w:hAnsi="Times New Roman" w:cs="Times New Roman"/>
          <w:color w:val="000000" w:themeColor="text1"/>
          <w:sz w:val="28"/>
          <w:szCs w:val="28"/>
          <w:lang w:val="es-ES"/>
        </w:rPr>
        <w:t xml:space="preserve">E-HSDT được đánh giá là đáp ứng yêu cầu về kỹ thuật khi có tất cả các tiêu chí tổng quát đều được đánh giá là đạt. </w:t>
      </w:r>
    </w:p>
    <w:p w14:paraId="0CED4541" w14:textId="77777777" w:rsidR="00E81B20" w:rsidRPr="00E81B20" w:rsidRDefault="00E81B20" w:rsidP="00E81B20">
      <w:pPr>
        <w:spacing w:before="120" w:after="120" w:line="240" w:lineRule="auto"/>
        <w:ind w:firstLine="709"/>
        <w:jc w:val="both"/>
        <w:rPr>
          <w:rFonts w:ascii="Times New Roman" w:eastAsia="Times New Roman" w:hAnsi="Times New Roman" w:cs="Times New Roman"/>
          <w:b/>
          <w:bCs/>
          <w:sz w:val="26"/>
          <w:szCs w:val="26"/>
          <w:lang w:val="es-ES"/>
        </w:rPr>
      </w:pPr>
      <w:r w:rsidRPr="00E81B20">
        <w:rPr>
          <w:rFonts w:ascii="Times New Roman" w:eastAsia="Times New Roman" w:hAnsi="Times New Roman" w:cs="Times New Roman"/>
          <w:b/>
          <w:bCs/>
          <w:sz w:val="26"/>
          <w:szCs w:val="26"/>
          <w:lang w:val="es-ES"/>
        </w:rPr>
        <w:t>Các tiêu chí làm cơ sở để đánh giá về kỹ thuật bao gồm:</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56"/>
        <w:gridCol w:w="4252"/>
        <w:gridCol w:w="1701"/>
      </w:tblGrid>
      <w:tr w:rsidR="00E81B20" w:rsidRPr="00E81B20" w14:paraId="58F34580" w14:textId="77777777" w:rsidTr="00786A7F">
        <w:trPr>
          <w:tblHeader/>
          <w:jc w:val="center"/>
        </w:trPr>
        <w:tc>
          <w:tcPr>
            <w:tcW w:w="7508" w:type="dxa"/>
            <w:gridSpan w:val="2"/>
            <w:vAlign w:val="center"/>
          </w:tcPr>
          <w:p w14:paraId="05868BFC" w14:textId="77777777" w:rsidR="00E81B20" w:rsidRPr="00453DB9" w:rsidRDefault="00E81B20" w:rsidP="00E81B20">
            <w:pPr>
              <w:spacing w:before="120" w:after="120" w:line="240" w:lineRule="auto"/>
              <w:ind w:left="137" w:right="142"/>
              <w:jc w:val="center"/>
              <w:rPr>
                <w:rFonts w:ascii="Times New Roman" w:eastAsia="Times New Roman" w:hAnsi="Times New Roman" w:cs="Times New Roman"/>
                <w:b/>
                <w:sz w:val="26"/>
                <w:szCs w:val="26"/>
              </w:rPr>
            </w:pPr>
            <w:r w:rsidRPr="00453DB9">
              <w:rPr>
                <w:rFonts w:ascii="Times New Roman" w:eastAsia="Times New Roman" w:hAnsi="Times New Roman" w:cs="Times New Roman"/>
                <w:b/>
                <w:sz w:val="26"/>
                <w:szCs w:val="26"/>
              </w:rPr>
              <w:t>Nội dung đánh giá</w:t>
            </w:r>
          </w:p>
        </w:tc>
        <w:tc>
          <w:tcPr>
            <w:tcW w:w="1701" w:type="dxa"/>
            <w:vAlign w:val="center"/>
          </w:tcPr>
          <w:p w14:paraId="15B4ECF6" w14:textId="77777777" w:rsidR="00E81B20" w:rsidRPr="00453DB9" w:rsidRDefault="00E81B20" w:rsidP="00E81B20">
            <w:pPr>
              <w:spacing w:before="120" w:after="120" w:line="240" w:lineRule="auto"/>
              <w:ind w:left="137" w:right="142"/>
              <w:jc w:val="center"/>
              <w:rPr>
                <w:rFonts w:ascii="Times New Roman" w:eastAsia="Times New Roman" w:hAnsi="Times New Roman" w:cs="Times New Roman"/>
                <w:b/>
                <w:sz w:val="26"/>
                <w:szCs w:val="26"/>
              </w:rPr>
            </w:pPr>
            <w:r w:rsidRPr="00453DB9">
              <w:rPr>
                <w:rFonts w:ascii="Times New Roman" w:eastAsia="Times New Roman" w:hAnsi="Times New Roman" w:cs="Times New Roman"/>
                <w:b/>
                <w:sz w:val="26"/>
                <w:szCs w:val="26"/>
              </w:rPr>
              <w:t>Sử dụng tiêu chí đạt, không đạt</w:t>
            </w:r>
          </w:p>
        </w:tc>
      </w:tr>
      <w:tr w:rsidR="00E81B20" w:rsidRPr="00E81B20" w14:paraId="22CAD12F" w14:textId="77777777" w:rsidTr="00786A7F">
        <w:trPr>
          <w:jc w:val="center"/>
        </w:trPr>
        <w:tc>
          <w:tcPr>
            <w:tcW w:w="9209" w:type="dxa"/>
            <w:gridSpan w:val="3"/>
            <w:vAlign w:val="center"/>
          </w:tcPr>
          <w:p w14:paraId="07BE18D1" w14:textId="77777777" w:rsidR="00E81B20" w:rsidRPr="00453DB9" w:rsidRDefault="00E81B20" w:rsidP="00E81B20">
            <w:pPr>
              <w:spacing w:before="120" w:after="120" w:line="240" w:lineRule="auto"/>
              <w:ind w:left="137" w:right="142"/>
              <w:jc w:val="both"/>
              <w:rPr>
                <w:rFonts w:ascii="Times New Roman" w:eastAsia="Times New Roman" w:hAnsi="Times New Roman" w:cs="Times New Roman"/>
                <w:b/>
                <w:sz w:val="26"/>
                <w:szCs w:val="26"/>
              </w:rPr>
            </w:pPr>
            <w:r w:rsidRPr="00453DB9">
              <w:rPr>
                <w:rFonts w:ascii="Times New Roman" w:eastAsia="Times New Roman" w:hAnsi="Times New Roman" w:cs="Times New Roman"/>
                <w:b/>
                <w:sz w:val="26"/>
                <w:szCs w:val="26"/>
              </w:rPr>
              <w:t>1. Yêu cầu về hàng hóa dự thầu</w:t>
            </w:r>
          </w:p>
        </w:tc>
      </w:tr>
      <w:tr w:rsidR="00E81B20" w:rsidRPr="00E81B20" w14:paraId="604E80E1" w14:textId="77777777" w:rsidTr="00786A7F">
        <w:trPr>
          <w:jc w:val="center"/>
        </w:trPr>
        <w:tc>
          <w:tcPr>
            <w:tcW w:w="9209" w:type="dxa"/>
            <w:gridSpan w:val="3"/>
            <w:vAlign w:val="center"/>
          </w:tcPr>
          <w:p w14:paraId="59C7C7F2" w14:textId="77777777" w:rsidR="00E81B20" w:rsidRPr="00453DB9" w:rsidRDefault="00E81B20" w:rsidP="00E81B20">
            <w:pPr>
              <w:spacing w:before="120" w:after="120" w:line="240" w:lineRule="auto"/>
              <w:ind w:left="137" w:right="142"/>
              <w:jc w:val="both"/>
              <w:rPr>
                <w:rFonts w:ascii="Times New Roman" w:eastAsia="Times New Roman" w:hAnsi="Times New Roman" w:cs="Times New Roman"/>
                <w:bCs/>
                <w:sz w:val="26"/>
                <w:szCs w:val="26"/>
              </w:rPr>
            </w:pPr>
            <w:r w:rsidRPr="00453DB9">
              <w:rPr>
                <w:rFonts w:ascii="Times New Roman" w:eastAsia="Times New Roman" w:hAnsi="Times New Roman" w:cs="Times New Roman"/>
                <w:bCs/>
                <w:sz w:val="26"/>
                <w:szCs w:val="26"/>
              </w:rPr>
              <w:t>1.1 Phạm vi cung cấp</w:t>
            </w:r>
          </w:p>
        </w:tc>
      </w:tr>
      <w:tr w:rsidR="00E81B20" w:rsidRPr="00E81B20" w14:paraId="336C603B" w14:textId="77777777" w:rsidTr="00786A7F">
        <w:trPr>
          <w:jc w:val="center"/>
        </w:trPr>
        <w:tc>
          <w:tcPr>
            <w:tcW w:w="3256" w:type="dxa"/>
            <w:vMerge w:val="restart"/>
            <w:vAlign w:val="center"/>
          </w:tcPr>
          <w:p w14:paraId="3EB31C25" w14:textId="77777777" w:rsidR="00E81B20" w:rsidRPr="00453DB9" w:rsidRDefault="00E81B20" w:rsidP="00E81B20">
            <w:pPr>
              <w:spacing w:before="120" w:after="120" w:line="240" w:lineRule="auto"/>
              <w:ind w:left="137" w:right="142"/>
              <w:jc w:val="both"/>
              <w:rPr>
                <w:rFonts w:ascii="Times New Roman" w:eastAsia="Times New Roman" w:hAnsi="Times New Roman" w:cs="Times New Roman"/>
                <w:color w:val="000000" w:themeColor="text1"/>
                <w:sz w:val="26"/>
                <w:szCs w:val="26"/>
              </w:rPr>
            </w:pPr>
            <w:r w:rsidRPr="00453DB9">
              <w:rPr>
                <w:rFonts w:ascii="Times New Roman" w:eastAsia="Times New Roman" w:hAnsi="Times New Roman" w:cs="Times New Roman"/>
                <w:iCs/>
                <w:color w:val="000000" w:themeColor="text1"/>
                <w:sz w:val="26"/>
                <w:szCs w:val="26"/>
              </w:rPr>
              <w:t xml:space="preserve">Đáp ứng đúng Chủng loại hàng hóa theo Biểu phạm vi cung cấp hàng hóa thuộc chương IV của E-HSMT </w:t>
            </w:r>
          </w:p>
        </w:tc>
        <w:tc>
          <w:tcPr>
            <w:tcW w:w="4252" w:type="dxa"/>
            <w:vAlign w:val="center"/>
          </w:tcPr>
          <w:p w14:paraId="784B7A33" w14:textId="77777777" w:rsidR="00E81B20" w:rsidRPr="00453DB9" w:rsidRDefault="00E81B20" w:rsidP="00E81B20">
            <w:pPr>
              <w:spacing w:before="120" w:after="120" w:line="240" w:lineRule="auto"/>
              <w:ind w:left="137" w:right="142"/>
              <w:jc w:val="both"/>
              <w:rPr>
                <w:rFonts w:ascii="Times New Roman" w:eastAsia="Times New Roman" w:hAnsi="Times New Roman" w:cs="Times New Roman"/>
                <w:iCs/>
                <w:color w:val="000000" w:themeColor="text1"/>
                <w:sz w:val="26"/>
                <w:szCs w:val="26"/>
              </w:rPr>
            </w:pPr>
            <w:r w:rsidRPr="00453DB9">
              <w:rPr>
                <w:rFonts w:ascii="Times New Roman" w:eastAsia="Times New Roman" w:hAnsi="Times New Roman" w:cs="Times New Roman"/>
                <w:iCs/>
                <w:color w:val="000000" w:themeColor="text1"/>
                <w:sz w:val="26"/>
                <w:szCs w:val="26"/>
              </w:rPr>
              <w:t>Đáp ứng đúng Chủng loại hàng hóa theo Biểu phạm vi cung cấp hàng hóa thuộc chương IV của E-HSMT</w:t>
            </w:r>
          </w:p>
        </w:tc>
        <w:tc>
          <w:tcPr>
            <w:tcW w:w="1701" w:type="dxa"/>
            <w:vAlign w:val="center"/>
          </w:tcPr>
          <w:p w14:paraId="029BF0AA" w14:textId="77777777" w:rsidR="00E81B20" w:rsidRPr="00453DB9" w:rsidRDefault="00E81B20" w:rsidP="00E81B20">
            <w:pPr>
              <w:spacing w:before="120" w:after="120" w:line="240" w:lineRule="auto"/>
              <w:ind w:left="137" w:right="142"/>
              <w:jc w:val="center"/>
              <w:rPr>
                <w:rFonts w:ascii="Times New Roman" w:eastAsia="Times New Roman" w:hAnsi="Times New Roman" w:cs="Times New Roman"/>
                <w:b/>
                <w:sz w:val="26"/>
                <w:szCs w:val="26"/>
              </w:rPr>
            </w:pPr>
            <w:r w:rsidRPr="00453DB9">
              <w:rPr>
                <w:rFonts w:ascii="Times New Roman" w:eastAsia="Times New Roman" w:hAnsi="Times New Roman" w:cs="Times New Roman"/>
                <w:b/>
                <w:sz w:val="26"/>
                <w:szCs w:val="26"/>
              </w:rPr>
              <w:t>Đạt</w:t>
            </w:r>
          </w:p>
        </w:tc>
      </w:tr>
      <w:tr w:rsidR="00E81B20" w:rsidRPr="00E81B20" w14:paraId="626233E0" w14:textId="77777777" w:rsidTr="00786A7F">
        <w:trPr>
          <w:jc w:val="center"/>
        </w:trPr>
        <w:tc>
          <w:tcPr>
            <w:tcW w:w="3256" w:type="dxa"/>
            <w:vMerge/>
          </w:tcPr>
          <w:p w14:paraId="5FB4934C" w14:textId="77777777" w:rsidR="00E81B20" w:rsidRPr="00453DB9" w:rsidRDefault="00E81B20" w:rsidP="00E81B20">
            <w:pPr>
              <w:spacing w:before="120" w:after="120" w:line="240" w:lineRule="auto"/>
              <w:ind w:left="137" w:right="142"/>
              <w:jc w:val="both"/>
              <w:rPr>
                <w:rFonts w:ascii="Times New Roman" w:eastAsia="Times New Roman" w:hAnsi="Times New Roman" w:cs="Times New Roman"/>
                <w:color w:val="000000" w:themeColor="text1"/>
                <w:sz w:val="26"/>
                <w:szCs w:val="26"/>
              </w:rPr>
            </w:pPr>
          </w:p>
        </w:tc>
        <w:tc>
          <w:tcPr>
            <w:tcW w:w="4252" w:type="dxa"/>
            <w:vAlign w:val="center"/>
          </w:tcPr>
          <w:p w14:paraId="2D83AF9D" w14:textId="77777777" w:rsidR="00E81B20" w:rsidRPr="00453DB9" w:rsidRDefault="00E81B20" w:rsidP="00E81B20">
            <w:pPr>
              <w:spacing w:before="120" w:after="120" w:line="240" w:lineRule="auto"/>
              <w:ind w:left="137" w:right="142"/>
              <w:jc w:val="both"/>
              <w:rPr>
                <w:rFonts w:ascii="Times New Roman" w:eastAsia="Times New Roman" w:hAnsi="Times New Roman" w:cs="Times New Roman"/>
                <w:iCs/>
                <w:color w:val="000000" w:themeColor="text1"/>
                <w:sz w:val="26"/>
                <w:szCs w:val="26"/>
              </w:rPr>
            </w:pPr>
            <w:r w:rsidRPr="00453DB9">
              <w:rPr>
                <w:rFonts w:ascii="Times New Roman" w:eastAsia="Times New Roman" w:hAnsi="Times New Roman" w:cs="Times New Roman"/>
                <w:iCs/>
                <w:color w:val="000000" w:themeColor="text1"/>
                <w:sz w:val="26"/>
                <w:szCs w:val="26"/>
              </w:rPr>
              <w:t>Không Đáp ứng đúng Chủng loại hàng hóa theo Biểu phạm vi cung cấp hàng hóa thuộc chương IV của E-HSMT</w:t>
            </w:r>
          </w:p>
        </w:tc>
        <w:tc>
          <w:tcPr>
            <w:tcW w:w="1701" w:type="dxa"/>
            <w:vAlign w:val="center"/>
          </w:tcPr>
          <w:p w14:paraId="2FF4EE2E" w14:textId="77777777" w:rsidR="00E81B20" w:rsidRPr="00453DB9" w:rsidRDefault="00E81B20" w:rsidP="00E81B20">
            <w:pPr>
              <w:spacing w:before="120" w:after="120" w:line="240" w:lineRule="auto"/>
              <w:ind w:left="137" w:right="142"/>
              <w:jc w:val="center"/>
              <w:rPr>
                <w:rFonts w:ascii="Times New Roman" w:eastAsia="Times New Roman" w:hAnsi="Times New Roman" w:cs="Times New Roman"/>
                <w:b/>
                <w:sz w:val="26"/>
                <w:szCs w:val="26"/>
              </w:rPr>
            </w:pPr>
            <w:r w:rsidRPr="00453DB9">
              <w:rPr>
                <w:rFonts w:ascii="Times New Roman" w:eastAsia="Times New Roman" w:hAnsi="Times New Roman" w:cs="Times New Roman"/>
                <w:b/>
                <w:sz w:val="26"/>
                <w:szCs w:val="26"/>
              </w:rPr>
              <w:t>Không đạt</w:t>
            </w:r>
          </w:p>
        </w:tc>
      </w:tr>
      <w:tr w:rsidR="00E81B20" w:rsidRPr="00E81B20" w14:paraId="49AE9887" w14:textId="77777777" w:rsidTr="00786A7F">
        <w:trPr>
          <w:jc w:val="center"/>
        </w:trPr>
        <w:tc>
          <w:tcPr>
            <w:tcW w:w="7508" w:type="dxa"/>
            <w:gridSpan w:val="2"/>
          </w:tcPr>
          <w:p w14:paraId="6C6CF80E" w14:textId="77777777" w:rsidR="00E81B20" w:rsidRPr="00453DB9" w:rsidRDefault="00E81B20" w:rsidP="00E81B20">
            <w:pPr>
              <w:spacing w:before="120" w:after="120" w:line="240" w:lineRule="auto"/>
              <w:ind w:left="137" w:right="142"/>
              <w:jc w:val="both"/>
              <w:rPr>
                <w:rFonts w:ascii="Times New Roman" w:eastAsia="Times New Roman" w:hAnsi="Times New Roman" w:cs="Times New Roman"/>
                <w:bCs/>
                <w:color w:val="000000" w:themeColor="text1"/>
                <w:sz w:val="26"/>
                <w:szCs w:val="26"/>
              </w:rPr>
            </w:pPr>
            <w:r w:rsidRPr="00453DB9">
              <w:rPr>
                <w:rFonts w:ascii="Times New Roman" w:eastAsia="Times New Roman" w:hAnsi="Times New Roman" w:cs="Times New Roman"/>
                <w:bCs/>
                <w:color w:val="000000" w:themeColor="text1"/>
                <w:sz w:val="26"/>
                <w:szCs w:val="26"/>
              </w:rPr>
              <w:t>1.2 Số lượng hàng hóa</w:t>
            </w:r>
          </w:p>
        </w:tc>
        <w:tc>
          <w:tcPr>
            <w:tcW w:w="1701" w:type="dxa"/>
            <w:vAlign w:val="center"/>
          </w:tcPr>
          <w:p w14:paraId="2B752F91" w14:textId="77777777" w:rsidR="00E81B20" w:rsidRPr="00453DB9" w:rsidRDefault="00E81B20" w:rsidP="00E81B20">
            <w:pPr>
              <w:spacing w:before="120" w:after="120" w:line="240" w:lineRule="auto"/>
              <w:ind w:left="137" w:right="142"/>
              <w:jc w:val="center"/>
              <w:rPr>
                <w:rFonts w:ascii="Times New Roman" w:eastAsia="Times New Roman" w:hAnsi="Times New Roman" w:cs="Times New Roman"/>
                <w:b/>
                <w:sz w:val="26"/>
                <w:szCs w:val="26"/>
              </w:rPr>
            </w:pPr>
          </w:p>
        </w:tc>
      </w:tr>
      <w:tr w:rsidR="00E81B20" w:rsidRPr="00E81B20" w14:paraId="7228EBA9" w14:textId="77777777" w:rsidTr="00786A7F">
        <w:trPr>
          <w:jc w:val="center"/>
        </w:trPr>
        <w:tc>
          <w:tcPr>
            <w:tcW w:w="3256" w:type="dxa"/>
            <w:vMerge w:val="restart"/>
            <w:vAlign w:val="center"/>
          </w:tcPr>
          <w:p w14:paraId="4A1E5E7D" w14:textId="77777777" w:rsidR="00E81B20" w:rsidRPr="00453DB9" w:rsidRDefault="00E81B20" w:rsidP="00E81B20">
            <w:pPr>
              <w:spacing w:before="120" w:after="120" w:line="240" w:lineRule="auto"/>
              <w:ind w:left="137" w:right="142"/>
              <w:jc w:val="both"/>
              <w:rPr>
                <w:rFonts w:ascii="Times New Roman" w:eastAsia="Times New Roman" w:hAnsi="Times New Roman" w:cs="Times New Roman"/>
                <w:color w:val="000000" w:themeColor="text1"/>
                <w:sz w:val="26"/>
                <w:szCs w:val="26"/>
              </w:rPr>
            </w:pPr>
            <w:r w:rsidRPr="00453DB9">
              <w:rPr>
                <w:rFonts w:ascii="Times New Roman" w:eastAsia="Times New Roman" w:hAnsi="Times New Roman" w:cs="Times New Roman"/>
                <w:iCs/>
                <w:color w:val="000000" w:themeColor="text1"/>
                <w:sz w:val="26"/>
                <w:szCs w:val="26"/>
              </w:rPr>
              <w:t>Đáp ứng đầy đủ Số lượng của từng chủng loại hàng hóa theo Biểu phạm vi cung cấp hàng hóa thuộc chương IV của E-HSMT.</w:t>
            </w:r>
          </w:p>
        </w:tc>
        <w:tc>
          <w:tcPr>
            <w:tcW w:w="4252" w:type="dxa"/>
            <w:vAlign w:val="center"/>
          </w:tcPr>
          <w:p w14:paraId="0A1BCD63" w14:textId="77777777" w:rsidR="00E81B20" w:rsidRPr="00453DB9" w:rsidRDefault="00E81B20" w:rsidP="00E81B20">
            <w:pPr>
              <w:spacing w:before="120" w:after="120" w:line="240" w:lineRule="auto"/>
              <w:ind w:left="137" w:right="142"/>
              <w:jc w:val="both"/>
              <w:rPr>
                <w:rFonts w:ascii="Times New Roman" w:eastAsia="Times New Roman" w:hAnsi="Times New Roman" w:cs="Times New Roman"/>
                <w:b/>
                <w:color w:val="000000" w:themeColor="text1"/>
                <w:sz w:val="26"/>
                <w:szCs w:val="26"/>
              </w:rPr>
            </w:pPr>
            <w:r w:rsidRPr="00453DB9">
              <w:rPr>
                <w:rFonts w:ascii="Times New Roman" w:eastAsia="Times New Roman" w:hAnsi="Times New Roman" w:cs="Times New Roman"/>
                <w:iCs/>
                <w:color w:val="000000" w:themeColor="text1"/>
                <w:sz w:val="26"/>
                <w:szCs w:val="26"/>
              </w:rPr>
              <w:t>Đáp ứng đầy đủ Số lượng của từng chủng loại hàng hóa theo Biểu phạm vi cung cấp hàng hóa thuộc chương IV của E-HSMT.</w:t>
            </w:r>
          </w:p>
        </w:tc>
        <w:tc>
          <w:tcPr>
            <w:tcW w:w="1701" w:type="dxa"/>
            <w:vAlign w:val="center"/>
          </w:tcPr>
          <w:p w14:paraId="67A2F89F" w14:textId="77777777" w:rsidR="00E81B20" w:rsidRPr="00453DB9" w:rsidRDefault="00E81B20" w:rsidP="00E81B20">
            <w:pPr>
              <w:spacing w:before="120" w:after="120" w:line="240" w:lineRule="auto"/>
              <w:ind w:left="137" w:right="142"/>
              <w:jc w:val="center"/>
              <w:rPr>
                <w:rFonts w:ascii="Times New Roman" w:eastAsia="Times New Roman" w:hAnsi="Times New Roman" w:cs="Times New Roman"/>
                <w:b/>
                <w:sz w:val="26"/>
                <w:szCs w:val="26"/>
              </w:rPr>
            </w:pPr>
            <w:r w:rsidRPr="00453DB9">
              <w:rPr>
                <w:rFonts w:ascii="Times New Roman" w:eastAsia="Times New Roman" w:hAnsi="Times New Roman" w:cs="Times New Roman"/>
                <w:b/>
                <w:sz w:val="26"/>
                <w:szCs w:val="26"/>
              </w:rPr>
              <w:t>Đạt</w:t>
            </w:r>
          </w:p>
        </w:tc>
      </w:tr>
      <w:tr w:rsidR="00E81B20" w:rsidRPr="00E81B20" w14:paraId="2F16CAA8" w14:textId="77777777" w:rsidTr="00786A7F">
        <w:trPr>
          <w:jc w:val="center"/>
        </w:trPr>
        <w:tc>
          <w:tcPr>
            <w:tcW w:w="3256" w:type="dxa"/>
            <w:vMerge/>
          </w:tcPr>
          <w:p w14:paraId="26E5B4EC" w14:textId="77777777" w:rsidR="00E81B20" w:rsidRPr="00453DB9" w:rsidRDefault="00E81B20" w:rsidP="00E81B20">
            <w:pPr>
              <w:spacing w:before="120" w:after="120" w:line="240" w:lineRule="auto"/>
              <w:ind w:left="137" w:right="142"/>
              <w:jc w:val="both"/>
              <w:rPr>
                <w:rFonts w:ascii="Times New Roman" w:eastAsia="Times New Roman" w:hAnsi="Times New Roman" w:cs="Times New Roman"/>
                <w:color w:val="000000" w:themeColor="text1"/>
                <w:sz w:val="26"/>
                <w:szCs w:val="26"/>
              </w:rPr>
            </w:pPr>
          </w:p>
        </w:tc>
        <w:tc>
          <w:tcPr>
            <w:tcW w:w="4252" w:type="dxa"/>
            <w:vAlign w:val="center"/>
          </w:tcPr>
          <w:p w14:paraId="555A8565" w14:textId="77777777" w:rsidR="00E81B20" w:rsidRPr="00453DB9" w:rsidRDefault="00E81B20" w:rsidP="00E81B20">
            <w:pPr>
              <w:spacing w:before="120" w:after="120" w:line="240" w:lineRule="auto"/>
              <w:ind w:left="137" w:right="142"/>
              <w:jc w:val="both"/>
              <w:rPr>
                <w:rFonts w:ascii="Times New Roman" w:eastAsia="Times New Roman" w:hAnsi="Times New Roman" w:cs="Times New Roman"/>
                <w:iCs/>
                <w:color w:val="000000" w:themeColor="text1"/>
                <w:sz w:val="26"/>
                <w:szCs w:val="26"/>
              </w:rPr>
            </w:pPr>
            <w:r w:rsidRPr="00453DB9">
              <w:rPr>
                <w:rFonts w:ascii="Times New Roman" w:eastAsia="Times New Roman" w:hAnsi="Times New Roman" w:cs="Times New Roman"/>
                <w:iCs/>
                <w:color w:val="000000" w:themeColor="text1"/>
                <w:sz w:val="26"/>
                <w:szCs w:val="26"/>
              </w:rPr>
              <w:t>Đáp ứng không đầy đủ số lượng của từng chủng loại hàng hóa theo Biểu phạm vi cung cấp hàng hóa thuộc chương IV của E-HSMT.</w:t>
            </w:r>
          </w:p>
        </w:tc>
        <w:tc>
          <w:tcPr>
            <w:tcW w:w="1701" w:type="dxa"/>
            <w:vAlign w:val="center"/>
          </w:tcPr>
          <w:p w14:paraId="0CBC4E5C" w14:textId="77777777" w:rsidR="00E81B20" w:rsidRPr="00453DB9" w:rsidRDefault="00E81B20" w:rsidP="00E81B20">
            <w:pPr>
              <w:spacing w:before="120" w:after="120" w:line="240" w:lineRule="auto"/>
              <w:ind w:left="137" w:right="142"/>
              <w:jc w:val="center"/>
              <w:rPr>
                <w:rFonts w:ascii="Times New Roman" w:eastAsia="Times New Roman" w:hAnsi="Times New Roman" w:cs="Times New Roman"/>
                <w:b/>
                <w:sz w:val="26"/>
                <w:szCs w:val="26"/>
              </w:rPr>
            </w:pPr>
            <w:r w:rsidRPr="00453DB9">
              <w:rPr>
                <w:rFonts w:ascii="Times New Roman" w:eastAsia="Times New Roman" w:hAnsi="Times New Roman" w:cs="Times New Roman"/>
                <w:b/>
                <w:sz w:val="26"/>
                <w:szCs w:val="26"/>
              </w:rPr>
              <w:t>Không đạt</w:t>
            </w:r>
          </w:p>
        </w:tc>
      </w:tr>
      <w:tr w:rsidR="00E81B20" w:rsidRPr="00E81B20" w14:paraId="472A93CA" w14:textId="77777777" w:rsidTr="00786A7F">
        <w:trPr>
          <w:jc w:val="center"/>
        </w:trPr>
        <w:tc>
          <w:tcPr>
            <w:tcW w:w="7508" w:type="dxa"/>
            <w:gridSpan w:val="2"/>
          </w:tcPr>
          <w:p w14:paraId="18696175" w14:textId="77777777" w:rsidR="00E81B20" w:rsidRPr="00453DB9" w:rsidRDefault="00E81B20" w:rsidP="00E81B20">
            <w:pPr>
              <w:spacing w:before="120" w:after="120" w:line="240" w:lineRule="auto"/>
              <w:ind w:left="137" w:right="142"/>
              <w:jc w:val="both"/>
              <w:rPr>
                <w:rFonts w:ascii="Times New Roman" w:eastAsia="Times New Roman" w:hAnsi="Times New Roman" w:cs="Times New Roman"/>
                <w:bCs/>
                <w:color w:val="000000" w:themeColor="text1"/>
                <w:sz w:val="26"/>
                <w:szCs w:val="26"/>
              </w:rPr>
            </w:pPr>
            <w:r w:rsidRPr="00453DB9">
              <w:rPr>
                <w:rFonts w:ascii="Times New Roman" w:eastAsia="Times New Roman" w:hAnsi="Times New Roman" w:cs="Times New Roman"/>
                <w:bCs/>
                <w:color w:val="000000" w:themeColor="text1"/>
                <w:sz w:val="26"/>
                <w:szCs w:val="26"/>
              </w:rPr>
              <w:t>1.3 Yêu cầu về đặc tính, thông số kỹ thuật của hàng hóa, tiêu chuẩn sản xuất, tiêu chuẩn chế tạo và công nghệ</w:t>
            </w:r>
          </w:p>
        </w:tc>
        <w:tc>
          <w:tcPr>
            <w:tcW w:w="1701" w:type="dxa"/>
            <w:vAlign w:val="center"/>
          </w:tcPr>
          <w:p w14:paraId="1DCC717D" w14:textId="77777777" w:rsidR="00E81B20" w:rsidRPr="00453DB9" w:rsidRDefault="00E81B20" w:rsidP="00E81B20">
            <w:pPr>
              <w:spacing w:before="120" w:after="120" w:line="240" w:lineRule="auto"/>
              <w:ind w:left="137" w:right="142"/>
              <w:jc w:val="center"/>
              <w:rPr>
                <w:rFonts w:ascii="Times New Roman" w:eastAsia="Times New Roman" w:hAnsi="Times New Roman" w:cs="Times New Roman"/>
                <w:bCs/>
                <w:sz w:val="26"/>
                <w:szCs w:val="26"/>
              </w:rPr>
            </w:pPr>
          </w:p>
        </w:tc>
      </w:tr>
      <w:tr w:rsidR="00E81B20" w:rsidRPr="00E81B20" w14:paraId="4A2826BB" w14:textId="77777777" w:rsidTr="00786A7F">
        <w:trPr>
          <w:jc w:val="center"/>
        </w:trPr>
        <w:tc>
          <w:tcPr>
            <w:tcW w:w="3256" w:type="dxa"/>
            <w:vMerge w:val="restart"/>
          </w:tcPr>
          <w:p w14:paraId="47747BE2" w14:textId="77777777" w:rsidR="00E81B20" w:rsidRPr="00453DB9" w:rsidRDefault="00E81B20" w:rsidP="00E81B20">
            <w:pPr>
              <w:spacing w:before="120" w:after="120" w:line="240" w:lineRule="auto"/>
              <w:ind w:left="137" w:right="142"/>
              <w:jc w:val="both"/>
              <w:rPr>
                <w:rFonts w:ascii="Times New Roman" w:eastAsia="Times New Roman" w:hAnsi="Times New Roman" w:cs="Times New Roman"/>
                <w:iCs/>
                <w:color w:val="000000" w:themeColor="text1"/>
                <w:sz w:val="26"/>
                <w:szCs w:val="26"/>
              </w:rPr>
            </w:pPr>
            <w:r w:rsidRPr="00453DB9">
              <w:rPr>
                <w:rFonts w:ascii="Times New Roman" w:eastAsia="Times New Roman" w:hAnsi="Times New Roman" w:cs="Times New Roman"/>
                <w:iCs/>
                <w:color w:val="000000" w:themeColor="text1"/>
                <w:sz w:val="26"/>
                <w:szCs w:val="26"/>
              </w:rPr>
              <w:t xml:space="preserve">a. Có mô tả chi tiết, đầy đủ Bảng biểu và đáp ứng yêu </w:t>
            </w:r>
            <w:r w:rsidRPr="00453DB9">
              <w:rPr>
                <w:rFonts w:ascii="Times New Roman" w:eastAsia="Times New Roman" w:hAnsi="Times New Roman" w:cs="Times New Roman"/>
                <w:iCs/>
                <w:color w:val="000000" w:themeColor="text1"/>
                <w:sz w:val="26"/>
                <w:szCs w:val="26"/>
              </w:rPr>
              <w:lastRenderedPageBreak/>
              <w:t>cầu chi tiết về cấu hình và chỉ tiêu kỹ thuật quy định tại mục 1.2, chương V của E-HSMT</w:t>
            </w:r>
          </w:p>
        </w:tc>
        <w:tc>
          <w:tcPr>
            <w:tcW w:w="4252" w:type="dxa"/>
            <w:vAlign w:val="center"/>
          </w:tcPr>
          <w:p w14:paraId="5AC15C39" w14:textId="77777777" w:rsidR="00E81B20" w:rsidRPr="00453DB9" w:rsidRDefault="00E81B20" w:rsidP="00E81B20">
            <w:pPr>
              <w:spacing w:before="120" w:after="120" w:line="240" w:lineRule="auto"/>
              <w:ind w:left="137" w:right="142"/>
              <w:jc w:val="both"/>
              <w:rPr>
                <w:rFonts w:ascii="Times New Roman" w:eastAsia="Times New Roman" w:hAnsi="Times New Roman" w:cs="Times New Roman"/>
                <w:iCs/>
                <w:color w:val="000000" w:themeColor="text1"/>
                <w:sz w:val="26"/>
                <w:szCs w:val="26"/>
              </w:rPr>
            </w:pPr>
            <w:r w:rsidRPr="00453DB9">
              <w:rPr>
                <w:rFonts w:ascii="Times New Roman" w:eastAsia="Times New Roman" w:hAnsi="Times New Roman" w:cs="Times New Roman"/>
                <w:iCs/>
                <w:color w:val="000000" w:themeColor="text1"/>
                <w:sz w:val="26"/>
                <w:szCs w:val="26"/>
              </w:rPr>
              <w:lastRenderedPageBreak/>
              <w:t xml:space="preserve">Có mô tả đầy đủ và đáp ứng yêu cầu chi tiết về cấu hình và chỉ tiêu kỹ </w:t>
            </w:r>
            <w:r w:rsidRPr="00453DB9">
              <w:rPr>
                <w:rFonts w:ascii="Times New Roman" w:eastAsia="Times New Roman" w:hAnsi="Times New Roman" w:cs="Times New Roman"/>
                <w:iCs/>
                <w:color w:val="000000" w:themeColor="text1"/>
                <w:sz w:val="26"/>
                <w:szCs w:val="26"/>
              </w:rPr>
              <w:lastRenderedPageBreak/>
              <w:t>thuật</w:t>
            </w:r>
          </w:p>
        </w:tc>
        <w:tc>
          <w:tcPr>
            <w:tcW w:w="1701" w:type="dxa"/>
            <w:vAlign w:val="center"/>
          </w:tcPr>
          <w:p w14:paraId="46FBEFB7" w14:textId="77777777" w:rsidR="00E81B20" w:rsidRPr="00453DB9" w:rsidRDefault="00E81B20" w:rsidP="00E81B20">
            <w:pPr>
              <w:spacing w:before="120" w:after="120" w:line="240" w:lineRule="auto"/>
              <w:ind w:left="137" w:right="142"/>
              <w:jc w:val="center"/>
              <w:rPr>
                <w:rFonts w:ascii="Times New Roman" w:eastAsia="Times New Roman" w:hAnsi="Times New Roman" w:cs="Times New Roman"/>
                <w:b/>
                <w:sz w:val="26"/>
                <w:szCs w:val="26"/>
              </w:rPr>
            </w:pPr>
            <w:r w:rsidRPr="00453DB9">
              <w:rPr>
                <w:rFonts w:ascii="Times New Roman" w:eastAsia="Times New Roman" w:hAnsi="Times New Roman" w:cs="Times New Roman"/>
                <w:b/>
                <w:sz w:val="26"/>
                <w:szCs w:val="26"/>
              </w:rPr>
              <w:lastRenderedPageBreak/>
              <w:t>Đạt</w:t>
            </w:r>
          </w:p>
        </w:tc>
      </w:tr>
      <w:tr w:rsidR="00E81B20" w:rsidRPr="00E81B20" w14:paraId="72F79B28" w14:textId="77777777" w:rsidTr="00786A7F">
        <w:trPr>
          <w:jc w:val="center"/>
        </w:trPr>
        <w:tc>
          <w:tcPr>
            <w:tcW w:w="3256" w:type="dxa"/>
            <w:vMerge/>
          </w:tcPr>
          <w:p w14:paraId="0162B951" w14:textId="77777777" w:rsidR="00E81B20" w:rsidRPr="00453DB9" w:rsidRDefault="00E81B20" w:rsidP="00E81B20">
            <w:pPr>
              <w:spacing w:before="120" w:after="120" w:line="240" w:lineRule="auto"/>
              <w:ind w:left="137" w:right="142"/>
              <w:jc w:val="both"/>
              <w:rPr>
                <w:rFonts w:ascii="Times New Roman" w:eastAsia="Times New Roman" w:hAnsi="Times New Roman" w:cs="Times New Roman"/>
                <w:color w:val="000000" w:themeColor="text1"/>
                <w:sz w:val="26"/>
                <w:szCs w:val="26"/>
              </w:rPr>
            </w:pPr>
          </w:p>
        </w:tc>
        <w:tc>
          <w:tcPr>
            <w:tcW w:w="4252" w:type="dxa"/>
            <w:vAlign w:val="center"/>
          </w:tcPr>
          <w:p w14:paraId="436C02AF" w14:textId="77777777" w:rsidR="00E81B20" w:rsidRPr="00453DB9" w:rsidRDefault="00E81B20" w:rsidP="00E81B20">
            <w:pPr>
              <w:spacing w:before="120" w:after="120" w:line="240" w:lineRule="auto"/>
              <w:ind w:left="137" w:right="142"/>
              <w:jc w:val="both"/>
              <w:rPr>
                <w:rFonts w:ascii="Times New Roman" w:eastAsia="Times New Roman" w:hAnsi="Times New Roman" w:cs="Times New Roman"/>
                <w:iCs/>
                <w:color w:val="000000" w:themeColor="text1"/>
                <w:sz w:val="26"/>
                <w:szCs w:val="26"/>
              </w:rPr>
            </w:pPr>
            <w:r w:rsidRPr="00453DB9">
              <w:rPr>
                <w:rFonts w:ascii="Times New Roman" w:eastAsia="Times New Roman" w:hAnsi="Times New Roman" w:cs="Times New Roman"/>
                <w:iCs/>
                <w:color w:val="000000" w:themeColor="text1"/>
                <w:sz w:val="26"/>
                <w:szCs w:val="26"/>
              </w:rPr>
              <w:t>Không mô tả khoặc mô tả không đầy đủ hoặc có nội dung không đáp ứng yêu cầu chi tiết về cấu hình và chỉ tiêu kỹ thuật</w:t>
            </w:r>
          </w:p>
        </w:tc>
        <w:tc>
          <w:tcPr>
            <w:tcW w:w="1701" w:type="dxa"/>
            <w:vAlign w:val="center"/>
          </w:tcPr>
          <w:p w14:paraId="21AFDE80" w14:textId="77777777" w:rsidR="00E81B20" w:rsidRPr="00453DB9" w:rsidRDefault="00E81B20" w:rsidP="00E81B20">
            <w:pPr>
              <w:spacing w:before="120" w:after="120" w:line="240" w:lineRule="auto"/>
              <w:ind w:left="137" w:right="142"/>
              <w:jc w:val="center"/>
              <w:rPr>
                <w:rFonts w:ascii="Times New Roman" w:eastAsia="Times New Roman" w:hAnsi="Times New Roman" w:cs="Times New Roman"/>
                <w:b/>
                <w:sz w:val="26"/>
                <w:szCs w:val="26"/>
              </w:rPr>
            </w:pPr>
            <w:r w:rsidRPr="00453DB9">
              <w:rPr>
                <w:rFonts w:ascii="Times New Roman" w:eastAsia="Times New Roman" w:hAnsi="Times New Roman" w:cs="Times New Roman"/>
                <w:b/>
                <w:sz w:val="26"/>
                <w:szCs w:val="26"/>
              </w:rPr>
              <w:t>Không đạt</w:t>
            </w:r>
          </w:p>
        </w:tc>
      </w:tr>
      <w:tr w:rsidR="00E81B20" w:rsidRPr="00E81B20" w14:paraId="7DC41A31" w14:textId="77777777" w:rsidTr="00786A7F">
        <w:trPr>
          <w:trHeight w:val="787"/>
          <w:jc w:val="center"/>
        </w:trPr>
        <w:tc>
          <w:tcPr>
            <w:tcW w:w="3256" w:type="dxa"/>
            <w:vMerge w:val="restart"/>
          </w:tcPr>
          <w:p w14:paraId="20083263" w14:textId="77777777" w:rsidR="00E81B20" w:rsidRPr="00453DB9" w:rsidRDefault="00E81B20" w:rsidP="00E81B20">
            <w:pPr>
              <w:spacing w:before="120" w:after="120" w:line="240" w:lineRule="auto"/>
              <w:ind w:left="137" w:right="142"/>
              <w:jc w:val="both"/>
              <w:rPr>
                <w:rFonts w:ascii="Times New Roman" w:eastAsia="Times New Roman" w:hAnsi="Times New Roman" w:cs="Times New Roman"/>
                <w:iCs/>
                <w:color w:val="000000" w:themeColor="text1"/>
                <w:sz w:val="26"/>
                <w:szCs w:val="26"/>
              </w:rPr>
            </w:pPr>
            <w:r w:rsidRPr="00453DB9">
              <w:rPr>
                <w:rFonts w:ascii="Times New Roman" w:eastAsia="Times New Roman" w:hAnsi="Times New Roman" w:cs="Times New Roman"/>
                <w:color w:val="000000" w:themeColor="text1"/>
                <w:sz w:val="26"/>
                <w:szCs w:val="26"/>
              </w:rPr>
              <w:t xml:space="preserve">b. </w:t>
            </w:r>
            <w:r w:rsidRPr="00453DB9">
              <w:rPr>
                <w:rFonts w:ascii="Times New Roman" w:eastAsia="Times New Roman" w:hAnsi="Times New Roman" w:cs="Times New Roman"/>
                <w:iCs/>
                <w:color w:val="000000" w:themeColor="text1"/>
                <w:sz w:val="26"/>
                <w:szCs w:val="26"/>
              </w:rPr>
              <w:t>Hàng hóa dự thầu phải đảm bảo đáp ứng về tiêu chí kỹ thuật quy định tại mục 1.2, chương V của E-HSMT, được lưu hành hợp pháp tại Việt Nam theo quy định tại Nghị định số 98/2021/NĐ-CP ngày 08/11/2021 và Nghị định số 07/2023/NĐ-CP (đối với các hàng hóa là trang thiết bị y tế)</w:t>
            </w:r>
          </w:p>
        </w:tc>
        <w:tc>
          <w:tcPr>
            <w:tcW w:w="4252" w:type="dxa"/>
            <w:vAlign w:val="center"/>
          </w:tcPr>
          <w:p w14:paraId="7581C652" w14:textId="77777777" w:rsidR="00E81B20" w:rsidRPr="00453DB9" w:rsidRDefault="00E81B20" w:rsidP="00E81B20">
            <w:pPr>
              <w:spacing w:before="120" w:after="120" w:line="240" w:lineRule="auto"/>
              <w:ind w:left="137" w:right="142"/>
              <w:jc w:val="both"/>
              <w:rPr>
                <w:rFonts w:ascii="Times New Roman" w:eastAsia="Times New Roman" w:hAnsi="Times New Roman" w:cs="Times New Roman"/>
                <w:iCs/>
                <w:color w:val="000000" w:themeColor="text1"/>
                <w:sz w:val="26"/>
                <w:szCs w:val="26"/>
              </w:rPr>
            </w:pPr>
            <w:r w:rsidRPr="00453DB9">
              <w:rPr>
                <w:rFonts w:ascii="Times New Roman" w:eastAsia="Times New Roman" w:hAnsi="Times New Roman" w:cs="Times New Roman"/>
                <w:iCs/>
                <w:color w:val="000000" w:themeColor="text1"/>
                <w:sz w:val="26"/>
                <w:szCs w:val="26"/>
              </w:rPr>
              <w:t>Tất cả danh mục hàng hóa dự thầu đáp ứng</w:t>
            </w:r>
          </w:p>
        </w:tc>
        <w:tc>
          <w:tcPr>
            <w:tcW w:w="1701" w:type="dxa"/>
            <w:vAlign w:val="center"/>
          </w:tcPr>
          <w:p w14:paraId="0EA22723" w14:textId="77777777" w:rsidR="00E81B20" w:rsidRPr="00453DB9" w:rsidRDefault="00E81B20" w:rsidP="00E81B20">
            <w:pPr>
              <w:spacing w:before="120" w:after="120" w:line="240" w:lineRule="auto"/>
              <w:ind w:left="137" w:right="142"/>
              <w:jc w:val="center"/>
              <w:rPr>
                <w:rFonts w:ascii="Times New Roman" w:eastAsia="Times New Roman" w:hAnsi="Times New Roman" w:cs="Times New Roman"/>
                <w:b/>
                <w:sz w:val="26"/>
                <w:szCs w:val="26"/>
              </w:rPr>
            </w:pPr>
            <w:r w:rsidRPr="00453DB9">
              <w:rPr>
                <w:rFonts w:ascii="Times New Roman" w:eastAsia="Times New Roman" w:hAnsi="Times New Roman" w:cs="Times New Roman"/>
                <w:b/>
                <w:sz w:val="26"/>
                <w:szCs w:val="26"/>
              </w:rPr>
              <w:t>Đạt</w:t>
            </w:r>
          </w:p>
        </w:tc>
      </w:tr>
      <w:tr w:rsidR="00E81B20" w:rsidRPr="00E81B20" w14:paraId="5F3A07B9" w14:textId="77777777" w:rsidTr="00786A7F">
        <w:trPr>
          <w:jc w:val="center"/>
        </w:trPr>
        <w:tc>
          <w:tcPr>
            <w:tcW w:w="3256" w:type="dxa"/>
            <w:vMerge/>
          </w:tcPr>
          <w:p w14:paraId="672DB7A5" w14:textId="77777777" w:rsidR="00E81B20" w:rsidRPr="00453DB9" w:rsidRDefault="00E81B20" w:rsidP="00E81B20">
            <w:pPr>
              <w:spacing w:before="120" w:after="120" w:line="240" w:lineRule="auto"/>
              <w:ind w:left="137" w:right="142"/>
              <w:jc w:val="both"/>
              <w:rPr>
                <w:rFonts w:ascii="Times New Roman" w:eastAsia="Times New Roman" w:hAnsi="Times New Roman" w:cs="Times New Roman"/>
                <w:iCs/>
                <w:color w:val="000000" w:themeColor="text1"/>
                <w:sz w:val="26"/>
                <w:szCs w:val="26"/>
                <w:lang w:val="nl-NL"/>
              </w:rPr>
            </w:pPr>
          </w:p>
        </w:tc>
        <w:tc>
          <w:tcPr>
            <w:tcW w:w="4252" w:type="dxa"/>
            <w:vAlign w:val="center"/>
          </w:tcPr>
          <w:p w14:paraId="5FEB19DE" w14:textId="77777777" w:rsidR="00E81B20" w:rsidRPr="00453DB9" w:rsidRDefault="00E81B20" w:rsidP="00E81B20">
            <w:pPr>
              <w:spacing w:before="120" w:after="120" w:line="240" w:lineRule="auto"/>
              <w:ind w:left="137" w:right="142"/>
              <w:jc w:val="both"/>
              <w:rPr>
                <w:rFonts w:ascii="Times New Roman" w:eastAsia="Times New Roman" w:hAnsi="Times New Roman" w:cs="Times New Roman"/>
                <w:iCs/>
                <w:color w:val="000000" w:themeColor="text1"/>
                <w:sz w:val="26"/>
                <w:szCs w:val="26"/>
                <w:lang w:val="nl-NL"/>
              </w:rPr>
            </w:pPr>
            <w:r w:rsidRPr="00453DB9">
              <w:rPr>
                <w:rFonts w:ascii="Times New Roman" w:eastAsia="Times New Roman" w:hAnsi="Times New Roman" w:cs="Times New Roman"/>
                <w:iCs/>
                <w:color w:val="000000" w:themeColor="text1"/>
                <w:sz w:val="26"/>
                <w:szCs w:val="26"/>
                <w:lang w:val="nl-NL"/>
              </w:rPr>
              <w:t>Có 01 danh mục hàng hóa dự thầu không đáp ứng</w:t>
            </w:r>
          </w:p>
        </w:tc>
        <w:tc>
          <w:tcPr>
            <w:tcW w:w="1701" w:type="dxa"/>
            <w:vAlign w:val="center"/>
          </w:tcPr>
          <w:p w14:paraId="594C4D30" w14:textId="77777777" w:rsidR="00E81B20" w:rsidRPr="00453DB9" w:rsidRDefault="00E81B20" w:rsidP="00E81B20">
            <w:pPr>
              <w:spacing w:before="120" w:after="120" w:line="240" w:lineRule="auto"/>
              <w:ind w:left="137" w:right="142"/>
              <w:jc w:val="center"/>
              <w:rPr>
                <w:rFonts w:ascii="Times New Roman" w:eastAsia="Times New Roman" w:hAnsi="Times New Roman" w:cs="Times New Roman"/>
                <w:b/>
                <w:sz w:val="26"/>
                <w:szCs w:val="26"/>
              </w:rPr>
            </w:pPr>
            <w:r w:rsidRPr="00453DB9">
              <w:rPr>
                <w:rFonts w:ascii="Times New Roman" w:eastAsia="Times New Roman" w:hAnsi="Times New Roman" w:cs="Times New Roman"/>
                <w:b/>
                <w:sz w:val="26"/>
                <w:szCs w:val="26"/>
              </w:rPr>
              <w:t>Không đạt</w:t>
            </w:r>
          </w:p>
        </w:tc>
      </w:tr>
      <w:tr w:rsidR="00E81B20" w:rsidRPr="00E81B20" w14:paraId="3BB110A3" w14:textId="77777777" w:rsidTr="00786A7F">
        <w:trPr>
          <w:jc w:val="center"/>
        </w:trPr>
        <w:tc>
          <w:tcPr>
            <w:tcW w:w="3256" w:type="dxa"/>
            <w:vMerge w:val="restart"/>
            <w:shd w:val="clear" w:color="auto" w:fill="FFFFFF"/>
          </w:tcPr>
          <w:p w14:paraId="50472384" w14:textId="77777777" w:rsidR="00E81B20" w:rsidRPr="00453DB9" w:rsidRDefault="00E81B20" w:rsidP="00E81B20">
            <w:pPr>
              <w:spacing w:before="120" w:after="120" w:line="240" w:lineRule="auto"/>
              <w:ind w:left="137" w:right="142"/>
              <w:jc w:val="both"/>
              <w:rPr>
                <w:rFonts w:ascii="Times New Roman" w:eastAsia="Times New Roman" w:hAnsi="Times New Roman" w:cs="Times New Roman"/>
                <w:color w:val="000000" w:themeColor="text1"/>
                <w:sz w:val="26"/>
                <w:szCs w:val="26"/>
              </w:rPr>
            </w:pPr>
            <w:r w:rsidRPr="00453DB9">
              <w:rPr>
                <w:rFonts w:ascii="Times New Roman" w:eastAsia="Times New Roman" w:hAnsi="Times New Roman" w:cs="Times New Roman"/>
                <w:color w:val="000000" w:themeColor="text1"/>
                <w:sz w:val="26"/>
                <w:szCs w:val="26"/>
              </w:rPr>
              <w:t xml:space="preserve">c. Có catalogue hoặc văn bản xác nhận của nhà sản xuất hoặc nhà phân phối (nhà phân phối được ủy quyền bởi nhà sản xuất) hoặc tài liệu chứng minh đáp ứng chi tiết về cấu hình và chỉ tiêu kỹ thuật </w:t>
            </w:r>
            <w:r w:rsidRPr="00453DB9">
              <w:rPr>
                <w:rFonts w:ascii="Times New Roman" w:eastAsia="Times New Roman" w:hAnsi="Times New Roman" w:cs="Times New Roman"/>
                <w:iCs/>
                <w:color w:val="000000" w:themeColor="text1"/>
                <w:sz w:val="26"/>
                <w:szCs w:val="26"/>
              </w:rPr>
              <w:t>quy định tại mục 1.2, chương V của E-HSMT</w:t>
            </w:r>
          </w:p>
        </w:tc>
        <w:tc>
          <w:tcPr>
            <w:tcW w:w="4252" w:type="dxa"/>
            <w:shd w:val="clear" w:color="auto" w:fill="FFFFFF"/>
            <w:vAlign w:val="center"/>
          </w:tcPr>
          <w:p w14:paraId="542A5A97" w14:textId="77777777" w:rsidR="00E81B20" w:rsidRPr="00453DB9" w:rsidRDefault="00E81B20" w:rsidP="00E81B20">
            <w:pPr>
              <w:spacing w:before="120" w:after="120" w:line="240" w:lineRule="auto"/>
              <w:ind w:left="137" w:right="142"/>
              <w:jc w:val="both"/>
              <w:rPr>
                <w:rFonts w:ascii="Times New Roman" w:eastAsia="Times New Roman" w:hAnsi="Times New Roman" w:cs="Times New Roman"/>
                <w:color w:val="000000" w:themeColor="text1"/>
                <w:sz w:val="26"/>
                <w:szCs w:val="26"/>
              </w:rPr>
            </w:pPr>
            <w:r w:rsidRPr="00453DB9">
              <w:rPr>
                <w:rFonts w:ascii="Times New Roman" w:eastAsia="Times New Roman" w:hAnsi="Times New Roman" w:cs="Times New Roman"/>
                <w:color w:val="000000" w:themeColor="text1"/>
                <w:sz w:val="26"/>
                <w:szCs w:val="26"/>
              </w:rPr>
              <w:t>Có catalogue hoặc văn bản xác nhận của nhà sản xuất hoặc nhà phân phối (nhà phân phối được ủy quyền bởi nhà sản xuất) hoặc tài liệu chứng minh đáp ứng chi tiết về cấu hình và chỉ tiêu kỹ thuật đáp ứng yêu cầu.</w:t>
            </w:r>
          </w:p>
        </w:tc>
        <w:tc>
          <w:tcPr>
            <w:tcW w:w="1701" w:type="dxa"/>
            <w:vAlign w:val="center"/>
          </w:tcPr>
          <w:p w14:paraId="77E23250" w14:textId="77777777" w:rsidR="00E81B20" w:rsidRPr="00453DB9" w:rsidRDefault="00E81B20" w:rsidP="00E81B20">
            <w:pPr>
              <w:spacing w:before="120" w:after="120" w:line="240" w:lineRule="auto"/>
              <w:ind w:left="137" w:right="142"/>
              <w:jc w:val="center"/>
              <w:rPr>
                <w:rFonts w:ascii="Times New Roman" w:eastAsia="Times New Roman" w:hAnsi="Times New Roman" w:cs="Times New Roman"/>
                <w:b/>
                <w:sz w:val="26"/>
                <w:szCs w:val="26"/>
              </w:rPr>
            </w:pPr>
            <w:r w:rsidRPr="00453DB9">
              <w:rPr>
                <w:rFonts w:ascii="Times New Roman" w:eastAsia="Times New Roman" w:hAnsi="Times New Roman" w:cs="Times New Roman"/>
                <w:b/>
                <w:sz w:val="26"/>
                <w:szCs w:val="26"/>
              </w:rPr>
              <w:t>Đạt</w:t>
            </w:r>
          </w:p>
        </w:tc>
      </w:tr>
      <w:tr w:rsidR="00E81B20" w:rsidRPr="00E81B20" w14:paraId="3ECFF7FB" w14:textId="77777777" w:rsidTr="00786A7F">
        <w:trPr>
          <w:jc w:val="center"/>
        </w:trPr>
        <w:tc>
          <w:tcPr>
            <w:tcW w:w="3256" w:type="dxa"/>
            <w:vMerge/>
            <w:shd w:val="clear" w:color="auto" w:fill="FFFFFF"/>
          </w:tcPr>
          <w:p w14:paraId="12D81482" w14:textId="77777777" w:rsidR="00E81B20" w:rsidRPr="00453DB9" w:rsidRDefault="00E81B20" w:rsidP="00E81B20">
            <w:pPr>
              <w:spacing w:before="120" w:after="120" w:line="240" w:lineRule="auto"/>
              <w:ind w:left="137" w:right="142"/>
              <w:jc w:val="both"/>
              <w:rPr>
                <w:rFonts w:ascii="Times New Roman" w:eastAsia="Times New Roman" w:hAnsi="Times New Roman" w:cs="Times New Roman"/>
                <w:iCs/>
                <w:color w:val="000000" w:themeColor="text1"/>
                <w:sz w:val="26"/>
                <w:szCs w:val="26"/>
                <w:lang w:val="nl-NL"/>
              </w:rPr>
            </w:pPr>
          </w:p>
        </w:tc>
        <w:tc>
          <w:tcPr>
            <w:tcW w:w="4252" w:type="dxa"/>
            <w:shd w:val="clear" w:color="auto" w:fill="FFFFFF"/>
            <w:vAlign w:val="center"/>
          </w:tcPr>
          <w:p w14:paraId="06978A29" w14:textId="77777777" w:rsidR="00E81B20" w:rsidRPr="00453DB9" w:rsidRDefault="00E81B20" w:rsidP="00E81B20">
            <w:pPr>
              <w:spacing w:before="120" w:after="120" w:line="240" w:lineRule="auto"/>
              <w:ind w:left="137" w:right="142"/>
              <w:jc w:val="both"/>
              <w:rPr>
                <w:rFonts w:ascii="Times New Roman" w:eastAsia="Times New Roman" w:hAnsi="Times New Roman" w:cs="Times New Roman"/>
                <w:color w:val="000000" w:themeColor="text1"/>
                <w:sz w:val="26"/>
                <w:szCs w:val="26"/>
                <w:lang w:val="nl-NL"/>
              </w:rPr>
            </w:pPr>
            <w:r w:rsidRPr="00453DB9">
              <w:rPr>
                <w:rFonts w:ascii="Times New Roman" w:eastAsia="Times New Roman" w:hAnsi="Times New Roman" w:cs="Times New Roman"/>
                <w:color w:val="000000" w:themeColor="text1"/>
                <w:sz w:val="26"/>
                <w:szCs w:val="26"/>
                <w:lang w:val="nl-NL"/>
              </w:rPr>
              <w:t>Không đáp ứng yêu cầu nêu trên.</w:t>
            </w:r>
          </w:p>
        </w:tc>
        <w:tc>
          <w:tcPr>
            <w:tcW w:w="1701" w:type="dxa"/>
            <w:vAlign w:val="center"/>
          </w:tcPr>
          <w:p w14:paraId="7E9BEC94" w14:textId="77777777" w:rsidR="00E81B20" w:rsidRPr="00453DB9" w:rsidRDefault="00E81B20" w:rsidP="00E81B20">
            <w:pPr>
              <w:spacing w:before="120" w:after="120" w:line="240" w:lineRule="auto"/>
              <w:ind w:left="137" w:right="142"/>
              <w:jc w:val="center"/>
              <w:rPr>
                <w:rFonts w:ascii="Times New Roman" w:eastAsia="Times New Roman" w:hAnsi="Times New Roman" w:cs="Times New Roman"/>
                <w:b/>
                <w:sz w:val="26"/>
                <w:szCs w:val="26"/>
              </w:rPr>
            </w:pPr>
            <w:r w:rsidRPr="00453DB9">
              <w:rPr>
                <w:rFonts w:ascii="Times New Roman" w:eastAsia="Times New Roman" w:hAnsi="Times New Roman" w:cs="Times New Roman"/>
                <w:b/>
                <w:sz w:val="26"/>
                <w:szCs w:val="26"/>
              </w:rPr>
              <w:t>Không đạt</w:t>
            </w:r>
          </w:p>
        </w:tc>
      </w:tr>
      <w:tr w:rsidR="00E81B20" w:rsidRPr="00E81B20" w14:paraId="684B0C92" w14:textId="77777777" w:rsidTr="00786A7F">
        <w:trPr>
          <w:jc w:val="center"/>
        </w:trPr>
        <w:tc>
          <w:tcPr>
            <w:tcW w:w="3256" w:type="dxa"/>
            <w:vMerge w:val="restart"/>
            <w:shd w:val="clear" w:color="auto" w:fill="FFFFFF"/>
          </w:tcPr>
          <w:p w14:paraId="4B6928BB" w14:textId="77777777" w:rsidR="00E81B20" w:rsidRPr="00453DB9" w:rsidRDefault="00E81B20" w:rsidP="00E81B20">
            <w:pPr>
              <w:spacing w:before="120" w:after="120" w:line="240" w:lineRule="auto"/>
              <w:ind w:left="137" w:right="142"/>
              <w:jc w:val="both"/>
              <w:rPr>
                <w:rFonts w:ascii="Times New Roman" w:eastAsia="Times New Roman" w:hAnsi="Times New Roman" w:cs="Times New Roman"/>
                <w:iCs/>
                <w:color w:val="000000" w:themeColor="text1"/>
                <w:sz w:val="26"/>
                <w:szCs w:val="26"/>
              </w:rPr>
            </w:pPr>
            <w:r w:rsidRPr="00453DB9">
              <w:rPr>
                <w:rFonts w:ascii="Times New Roman" w:eastAsia="Times New Roman" w:hAnsi="Times New Roman" w:cs="Times New Roman"/>
                <w:iCs/>
                <w:color w:val="000000" w:themeColor="text1"/>
                <w:sz w:val="26"/>
                <w:szCs w:val="26"/>
              </w:rPr>
              <w:t>d. Chất lượng thiết bị</w:t>
            </w:r>
          </w:p>
        </w:tc>
        <w:tc>
          <w:tcPr>
            <w:tcW w:w="4252" w:type="dxa"/>
            <w:shd w:val="clear" w:color="auto" w:fill="FFFFFF"/>
            <w:vAlign w:val="center"/>
          </w:tcPr>
          <w:p w14:paraId="3635D1DA" w14:textId="5B9602CF" w:rsidR="00E81B20" w:rsidRPr="00453DB9" w:rsidRDefault="00E81B20" w:rsidP="00E81B20">
            <w:pPr>
              <w:spacing w:before="120" w:after="120" w:line="240" w:lineRule="auto"/>
              <w:ind w:left="137" w:right="142"/>
              <w:jc w:val="both"/>
              <w:rPr>
                <w:rFonts w:ascii="Times New Roman" w:eastAsia="Times New Roman" w:hAnsi="Times New Roman" w:cs="Times New Roman"/>
                <w:color w:val="000000" w:themeColor="text1"/>
                <w:sz w:val="26"/>
                <w:szCs w:val="26"/>
              </w:rPr>
            </w:pPr>
            <w:r w:rsidRPr="00453DB9">
              <w:rPr>
                <w:rFonts w:ascii="Times New Roman" w:eastAsia="Times New Roman" w:hAnsi="Times New Roman" w:cs="Times New Roman"/>
                <w:color w:val="000000" w:themeColor="text1"/>
                <w:sz w:val="26"/>
                <w:szCs w:val="26"/>
              </w:rPr>
              <w:t>Toàn bộ các thiết bị đảm bảo mới 100%</w:t>
            </w:r>
            <w:r w:rsidR="001E47E0" w:rsidRPr="00453DB9">
              <w:rPr>
                <w:rFonts w:ascii="Times New Roman" w:eastAsia="Times New Roman" w:hAnsi="Times New Roman" w:cs="Times New Roman"/>
                <w:color w:val="000000" w:themeColor="text1"/>
                <w:sz w:val="26"/>
                <w:szCs w:val="26"/>
              </w:rPr>
              <w:t>, sản xuất năm 202</w:t>
            </w:r>
            <w:r w:rsidR="00F438B2">
              <w:rPr>
                <w:rFonts w:ascii="Times New Roman" w:eastAsia="Times New Roman" w:hAnsi="Times New Roman" w:cs="Times New Roman"/>
                <w:color w:val="000000" w:themeColor="text1"/>
                <w:sz w:val="26"/>
                <w:szCs w:val="26"/>
              </w:rPr>
              <w:t>5</w:t>
            </w:r>
            <w:r w:rsidR="001E47E0" w:rsidRPr="00453DB9">
              <w:rPr>
                <w:rFonts w:ascii="Times New Roman" w:eastAsia="Times New Roman" w:hAnsi="Times New Roman" w:cs="Times New Roman"/>
                <w:color w:val="000000" w:themeColor="text1"/>
                <w:sz w:val="26"/>
                <w:szCs w:val="26"/>
              </w:rPr>
              <w:t xml:space="preserve"> trở về sau</w:t>
            </w:r>
            <w:r w:rsidRPr="00453DB9">
              <w:rPr>
                <w:rFonts w:ascii="Times New Roman" w:eastAsia="Times New Roman" w:hAnsi="Times New Roman" w:cs="Times New Roman"/>
                <w:color w:val="000000" w:themeColor="text1"/>
                <w:sz w:val="26"/>
                <w:szCs w:val="26"/>
              </w:rPr>
              <w:t xml:space="preserve">, bảo đảm chất lượng theo tiêu chuẩn của nhà sản xuất như yêu cầu tại mục 1.2, chương V của E-HSMT </w:t>
            </w:r>
          </w:p>
          <w:p w14:paraId="1C4C71E4" w14:textId="49C056FC" w:rsidR="00A538CE" w:rsidRPr="00453DB9" w:rsidRDefault="00A538CE" w:rsidP="00E81B20">
            <w:pPr>
              <w:spacing w:before="120" w:after="120" w:line="240" w:lineRule="auto"/>
              <w:ind w:left="137" w:right="142"/>
              <w:jc w:val="both"/>
              <w:rPr>
                <w:rFonts w:ascii="Times New Roman" w:eastAsia="Times New Roman" w:hAnsi="Times New Roman" w:cs="Times New Roman"/>
                <w:color w:val="000000" w:themeColor="text1"/>
                <w:sz w:val="26"/>
                <w:szCs w:val="26"/>
              </w:rPr>
            </w:pPr>
            <w:r w:rsidRPr="00453DB9">
              <w:rPr>
                <w:rFonts w:ascii="Times New Roman" w:hAnsi="Times New Roman" w:cs="Times New Roman"/>
                <w:color w:val="000000" w:themeColor="text1"/>
                <w:sz w:val="26"/>
                <w:szCs w:val="26"/>
              </w:rPr>
              <w:t>Cam kết cung cấp đầy đủ các giấy chứng chỉ chất lượng (CQ), xuất xứ (CO) của hàng hóa.</w:t>
            </w:r>
          </w:p>
        </w:tc>
        <w:tc>
          <w:tcPr>
            <w:tcW w:w="1701" w:type="dxa"/>
            <w:vAlign w:val="center"/>
          </w:tcPr>
          <w:p w14:paraId="3BB9F725" w14:textId="77777777" w:rsidR="00E81B20" w:rsidRPr="00453DB9" w:rsidRDefault="00E81B20" w:rsidP="00E81B20">
            <w:pPr>
              <w:spacing w:before="120" w:after="120" w:line="240" w:lineRule="auto"/>
              <w:ind w:left="137" w:right="142"/>
              <w:jc w:val="center"/>
              <w:rPr>
                <w:rFonts w:ascii="Times New Roman" w:eastAsia="Times New Roman" w:hAnsi="Times New Roman" w:cs="Times New Roman"/>
                <w:b/>
                <w:sz w:val="26"/>
                <w:szCs w:val="26"/>
              </w:rPr>
            </w:pPr>
            <w:r w:rsidRPr="00453DB9">
              <w:rPr>
                <w:rFonts w:ascii="Times New Roman" w:eastAsia="Times New Roman" w:hAnsi="Times New Roman" w:cs="Times New Roman"/>
                <w:b/>
                <w:sz w:val="26"/>
                <w:szCs w:val="26"/>
              </w:rPr>
              <w:t>Đạt</w:t>
            </w:r>
          </w:p>
        </w:tc>
      </w:tr>
      <w:tr w:rsidR="00E81B20" w:rsidRPr="00E81B20" w14:paraId="1D695F70" w14:textId="77777777" w:rsidTr="00786A7F">
        <w:trPr>
          <w:jc w:val="center"/>
        </w:trPr>
        <w:tc>
          <w:tcPr>
            <w:tcW w:w="3256" w:type="dxa"/>
            <w:vMerge/>
            <w:shd w:val="clear" w:color="auto" w:fill="FFFFFF"/>
          </w:tcPr>
          <w:p w14:paraId="222E3DD8" w14:textId="77777777" w:rsidR="00E81B20" w:rsidRPr="00453DB9" w:rsidRDefault="00E81B20" w:rsidP="00E81B20">
            <w:pPr>
              <w:spacing w:before="120" w:after="120" w:line="240" w:lineRule="auto"/>
              <w:ind w:left="137" w:right="142"/>
              <w:jc w:val="both"/>
              <w:rPr>
                <w:rFonts w:ascii="Times New Roman" w:eastAsia="Times New Roman" w:hAnsi="Times New Roman" w:cs="Times New Roman"/>
                <w:iCs/>
                <w:color w:val="000000" w:themeColor="text1"/>
                <w:sz w:val="26"/>
                <w:szCs w:val="26"/>
                <w:lang w:val="nl-NL"/>
              </w:rPr>
            </w:pPr>
          </w:p>
        </w:tc>
        <w:tc>
          <w:tcPr>
            <w:tcW w:w="4252" w:type="dxa"/>
            <w:shd w:val="clear" w:color="auto" w:fill="FFFFFF"/>
            <w:vAlign w:val="center"/>
          </w:tcPr>
          <w:p w14:paraId="128A686A" w14:textId="22AD6E11" w:rsidR="00E81B20" w:rsidRPr="00453DB9" w:rsidRDefault="00E81B20" w:rsidP="00E81B20">
            <w:pPr>
              <w:spacing w:before="120" w:after="120" w:line="240" w:lineRule="auto"/>
              <w:ind w:left="137" w:right="142"/>
              <w:jc w:val="both"/>
              <w:rPr>
                <w:rFonts w:ascii="Times New Roman" w:eastAsia="Times New Roman" w:hAnsi="Times New Roman" w:cs="Times New Roman"/>
                <w:color w:val="000000" w:themeColor="text1"/>
                <w:sz w:val="26"/>
                <w:szCs w:val="26"/>
                <w:lang w:val="nl-NL"/>
              </w:rPr>
            </w:pPr>
            <w:r w:rsidRPr="00453DB9">
              <w:rPr>
                <w:rFonts w:ascii="Times New Roman" w:eastAsia="Times New Roman" w:hAnsi="Times New Roman" w:cs="Times New Roman"/>
                <w:color w:val="000000" w:themeColor="text1"/>
                <w:sz w:val="26"/>
                <w:szCs w:val="26"/>
                <w:lang w:val="nl-NL"/>
              </w:rPr>
              <w:t>Một trong các thiết bị không đảm bảo mới 100%,</w:t>
            </w:r>
            <w:r w:rsidR="001E47E0" w:rsidRPr="00453DB9">
              <w:rPr>
                <w:rFonts w:ascii="Times New Roman" w:hAnsi="Times New Roman" w:cs="Times New Roman"/>
                <w:color w:val="000000" w:themeColor="text1"/>
                <w:sz w:val="26"/>
                <w:szCs w:val="26"/>
              </w:rPr>
              <w:t xml:space="preserve"> sản</w:t>
            </w:r>
            <w:r w:rsidR="001E47E0" w:rsidRPr="00453DB9">
              <w:rPr>
                <w:rFonts w:ascii="Times New Roman" w:hAnsi="Times New Roman" w:cs="Times New Roman"/>
                <w:color w:val="000000" w:themeColor="text1"/>
                <w:spacing w:val="-3"/>
                <w:sz w:val="26"/>
                <w:szCs w:val="26"/>
              </w:rPr>
              <w:t xml:space="preserve"> </w:t>
            </w:r>
            <w:r w:rsidR="001E47E0" w:rsidRPr="00453DB9">
              <w:rPr>
                <w:rFonts w:ascii="Times New Roman" w:hAnsi="Times New Roman" w:cs="Times New Roman"/>
                <w:color w:val="000000" w:themeColor="text1"/>
                <w:sz w:val="26"/>
                <w:szCs w:val="26"/>
              </w:rPr>
              <w:t>xuất</w:t>
            </w:r>
            <w:r w:rsidR="001E47E0" w:rsidRPr="00453DB9">
              <w:rPr>
                <w:rFonts w:ascii="Times New Roman" w:hAnsi="Times New Roman" w:cs="Times New Roman"/>
                <w:color w:val="000000" w:themeColor="text1"/>
                <w:spacing w:val="-4"/>
                <w:sz w:val="26"/>
                <w:szCs w:val="26"/>
              </w:rPr>
              <w:t xml:space="preserve"> </w:t>
            </w:r>
            <w:r w:rsidR="001E47E0" w:rsidRPr="00453DB9">
              <w:rPr>
                <w:rFonts w:ascii="Times New Roman" w:hAnsi="Times New Roman" w:cs="Times New Roman"/>
                <w:color w:val="000000" w:themeColor="text1"/>
                <w:sz w:val="26"/>
                <w:szCs w:val="26"/>
              </w:rPr>
              <w:t>trước</w:t>
            </w:r>
            <w:r w:rsidR="001E47E0" w:rsidRPr="00453DB9">
              <w:rPr>
                <w:rFonts w:ascii="Times New Roman" w:hAnsi="Times New Roman" w:cs="Times New Roman"/>
                <w:color w:val="000000" w:themeColor="text1"/>
                <w:spacing w:val="-3"/>
                <w:sz w:val="26"/>
                <w:szCs w:val="26"/>
              </w:rPr>
              <w:t xml:space="preserve"> </w:t>
            </w:r>
            <w:r w:rsidR="001E47E0" w:rsidRPr="00453DB9">
              <w:rPr>
                <w:rFonts w:ascii="Times New Roman" w:hAnsi="Times New Roman" w:cs="Times New Roman"/>
                <w:color w:val="000000" w:themeColor="text1"/>
                <w:sz w:val="26"/>
                <w:szCs w:val="26"/>
              </w:rPr>
              <w:t>năm</w:t>
            </w:r>
            <w:r w:rsidR="001E47E0" w:rsidRPr="00453DB9">
              <w:rPr>
                <w:rFonts w:ascii="Times New Roman" w:hAnsi="Times New Roman" w:cs="Times New Roman"/>
                <w:color w:val="000000" w:themeColor="text1"/>
                <w:spacing w:val="-8"/>
                <w:sz w:val="26"/>
                <w:szCs w:val="26"/>
              </w:rPr>
              <w:t xml:space="preserve"> </w:t>
            </w:r>
            <w:r w:rsidR="001E47E0" w:rsidRPr="00453DB9">
              <w:rPr>
                <w:rFonts w:ascii="Times New Roman" w:hAnsi="Times New Roman" w:cs="Times New Roman"/>
                <w:color w:val="000000" w:themeColor="text1"/>
                <w:spacing w:val="-4"/>
                <w:sz w:val="26"/>
                <w:szCs w:val="26"/>
              </w:rPr>
              <w:t>202</w:t>
            </w:r>
            <w:r w:rsidR="00F438B2">
              <w:rPr>
                <w:rFonts w:ascii="Times New Roman" w:hAnsi="Times New Roman" w:cs="Times New Roman"/>
                <w:color w:val="000000" w:themeColor="text1"/>
                <w:spacing w:val="-4"/>
                <w:sz w:val="26"/>
                <w:szCs w:val="26"/>
              </w:rPr>
              <w:t>5</w:t>
            </w:r>
            <w:r w:rsidRPr="00453DB9">
              <w:rPr>
                <w:rFonts w:ascii="Times New Roman" w:eastAsia="Times New Roman" w:hAnsi="Times New Roman" w:cs="Times New Roman"/>
                <w:color w:val="000000" w:themeColor="text1"/>
                <w:sz w:val="26"/>
                <w:szCs w:val="26"/>
                <w:lang w:val="nl-NL"/>
              </w:rPr>
              <w:t xml:space="preserve"> không bảo đảm chất lượng theo tiêu chuẩn của nhà sản xuất như yêu cầu tại mục 1.2, chương V của E-HSMT </w:t>
            </w:r>
          </w:p>
          <w:p w14:paraId="63074429" w14:textId="32C3B7F3" w:rsidR="00A538CE" w:rsidRPr="00453DB9" w:rsidRDefault="00A538CE" w:rsidP="00E81B20">
            <w:pPr>
              <w:spacing w:before="120" w:after="120" w:line="240" w:lineRule="auto"/>
              <w:ind w:left="137" w:right="142"/>
              <w:jc w:val="both"/>
              <w:rPr>
                <w:rFonts w:ascii="Times New Roman" w:eastAsia="Times New Roman" w:hAnsi="Times New Roman" w:cs="Times New Roman"/>
                <w:color w:val="000000" w:themeColor="text1"/>
                <w:sz w:val="26"/>
                <w:szCs w:val="26"/>
                <w:lang w:val="nl-NL"/>
              </w:rPr>
            </w:pPr>
            <w:r w:rsidRPr="00453DB9">
              <w:rPr>
                <w:rFonts w:ascii="Times New Roman" w:hAnsi="Times New Roman" w:cs="Times New Roman"/>
                <w:color w:val="000000" w:themeColor="text1"/>
                <w:sz w:val="26"/>
                <w:szCs w:val="26"/>
              </w:rPr>
              <w:t>Không có cam kết cung cấp đầy đủ các giấy chứng chỉ chất lượng (CQ), xuất xứ (CO) của hàng hóa.</w:t>
            </w:r>
          </w:p>
        </w:tc>
        <w:tc>
          <w:tcPr>
            <w:tcW w:w="1701" w:type="dxa"/>
            <w:vAlign w:val="center"/>
          </w:tcPr>
          <w:p w14:paraId="28CEB7AE" w14:textId="77777777" w:rsidR="00E81B20" w:rsidRPr="00453DB9" w:rsidRDefault="00E81B20" w:rsidP="00E81B20">
            <w:pPr>
              <w:spacing w:before="120" w:after="120" w:line="240" w:lineRule="auto"/>
              <w:ind w:left="137" w:right="142"/>
              <w:jc w:val="center"/>
              <w:rPr>
                <w:rFonts w:ascii="Times New Roman" w:eastAsia="Times New Roman" w:hAnsi="Times New Roman" w:cs="Times New Roman"/>
                <w:b/>
                <w:sz w:val="26"/>
                <w:szCs w:val="26"/>
              </w:rPr>
            </w:pPr>
            <w:r w:rsidRPr="00453DB9">
              <w:rPr>
                <w:rFonts w:ascii="Times New Roman" w:eastAsia="Times New Roman" w:hAnsi="Times New Roman" w:cs="Times New Roman"/>
                <w:b/>
                <w:sz w:val="26"/>
                <w:szCs w:val="26"/>
              </w:rPr>
              <w:t>Không đạt</w:t>
            </w:r>
          </w:p>
        </w:tc>
      </w:tr>
      <w:tr w:rsidR="002B2C34" w:rsidRPr="002B2C34" w14:paraId="72658D6C" w14:textId="77777777" w:rsidTr="0054783B">
        <w:trPr>
          <w:jc w:val="center"/>
        </w:trPr>
        <w:tc>
          <w:tcPr>
            <w:tcW w:w="3256" w:type="dxa"/>
            <w:vMerge w:val="restart"/>
            <w:shd w:val="clear" w:color="auto" w:fill="FFFFFF"/>
            <w:vAlign w:val="center"/>
          </w:tcPr>
          <w:p w14:paraId="4D864165" w14:textId="2533E34D" w:rsidR="00AB5B50" w:rsidRPr="00453DB9" w:rsidRDefault="00AB5B50" w:rsidP="00AB5B50">
            <w:pPr>
              <w:spacing w:before="120" w:after="120" w:line="240" w:lineRule="auto"/>
              <w:ind w:left="137" w:right="142"/>
              <w:jc w:val="both"/>
              <w:rPr>
                <w:rFonts w:ascii="Times New Roman" w:eastAsia="Times New Roman" w:hAnsi="Times New Roman" w:cs="Times New Roman"/>
                <w:color w:val="000000" w:themeColor="text1"/>
                <w:sz w:val="26"/>
                <w:szCs w:val="26"/>
                <w:lang w:val="nl-NL"/>
              </w:rPr>
            </w:pPr>
            <w:r w:rsidRPr="00453DB9">
              <w:rPr>
                <w:rFonts w:ascii="Times New Roman" w:hAnsi="Times New Roman"/>
                <w:color w:val="000000" w:themeColor="text1"/>
                <w:sz w:val="26"/>
                <w:szCs w:val="26"/>
              </w:rPr>
              <w:lastRenderedPageBreak/>
              <w:t>1.4. Xuất xứ hàng hóa</w:t>
            </w:r>
          </w:p>
        </w:tc>
        <w:tc>
          <w:tcPr>
            <w:tcW w:w="4252" w:type="dxa"/>
            <w:shd w:val="clear" w:color="auto" w:fill="FFFFFF"/>
            <w:vAlign w:val="center"/>
          </w:tcPr>
          <w:p w14:paraId="3287A299" w14:textId="70790CFA" w:rsidR="00AB5B50" w:rsidRPr="00453DB9" w:rsidRDefault="00AB5B50" w:rsidP="00AB5B50">
            <w:pPr>
              <w:spacing w:before="120" w:after="120" w:line="240" w:lineRule="auto"/>
              <w:ind w:left="137" w:right="142"/>
              <w:jc w:val="both"/>
              <w:rPr>
                <w:rFonts w:ascii="Times New Roman" w:eastAsia="Times New Roman" w:hAnsi="Times New Roman" w:cs="Times New Roman"/>
                <w:color w:val="000000" w:themeColor="text1"/>
                <w:sz w:val="26"/>
                <w:szCs w:val="26"/>
                <w:lang w:val="nl-NL"/>
              </w:rPr>
            </w:pPr>
            <w:r w:rsidRPr="00453DB9">
              <w:rPr>
                <w:rFonts w:ascii="Times New Roman" w:hAnsi="Times New Roman" w:cs="Times New Roman"/>
                <w:color w:val="000000" w:themeColor="text1"/>
                <w:sz w:val="26"/>
                <w:szCs w:val="26"/>
              </w:rPr>
              <w:t>Có xuất xứ rõ ràng (Ký mã hiệu (nếu có); Hãng sản xuất; Nước sản xuất)</w:t>
            </w:r>
          </w:p>
        </w:tc>
        <w:tc>
          <w:tcPr>
            <w:tcW w:w="1701" w:type="dxa"/>
            <w:vAlign w:val="center"/>
          </w:tcPr>
          <w:p w14:paraId="1875986F" w14:textId="02E3B8BC" w:rsidR="00AB5B50" w:rsidRPr="00453DB9" w:rsidRDefault="00AB5B50" w:rsidP="00AB5B50">
            <w:pPr>
              <w:spacing w:before="120" w:after="120" w:line="240" w:lineRule="auto"/>
              <w:ind w:left="137" w:right="142"/>
              <w:jc w:val="center"/>
              <w:rPr>
                <w:rFonts w:ascii="Times New Roman" w:eastAsia="Times New Roman" w:hAnsi="Times New Roman" w:cs="Times New Roman"/>
                <w:b/>
                <w:color w:val="000000" w:themeColor="text1"/>
                <w:sz w:val="26"/>
                <w:szCs w:val="26"/>
              </w:rPr>
            </w:pPr>
            <w:r w:rsidRPr="00453DB9">
              <w:rPr>
                <w:rFonts w:ascii="Times New Roman" w:eastAsia="Times New Roman" w:hAnsi="Times New Roman" w:cs="Times New Roman"/>
                <w:b/>
                <w:color w:val="000000" w:themeColor="text1"/>
                <w:sz w:val="26"/>
                <w:szCs w:val="26"/>
              </w:rPr>
              <w:t>Đạt</w:t>
            </w:r>
          </w:p>
        </w:tc>
      </w:tr>
      <w:tr w:rsidR="002B2C34" w:rsidRPr="002B2C34" w14:paraId="068CC31C" w14:textId="77777777" w:rsidTr="00786A7F">
        <w:trPr>
          <w:jc w:val="center"/>
        </w:trPr>
        <w:tc>
          <w:tcPr>
            <w:tcW w:w="3256" w:type="dxa"/>
            <w:vMerge/>
            <w:shd w:val="clear" w:color="auto" w:fill="FFFFFF"/>
          </w:tcPr>
          <w:p w14:paraId="3CEF63CB" w14:textId="77777777" w:rsidR="00AB5B50" w:rsidRPr="00453DB9" w:rsidRDefault="00AB5B50" w:rsidP="00AB5B50">
            <w:pPr>
              <w:spacing w:before="120" w:after="120" w:line="240" w:lineRule="auto"/>
              <w:ind w:left="137" w:right="142"/>
              <w:jc w:val="both"/>
              <w:rPr>
                <w:rFonts w:ascii="Times New Roman" w:eastAsia="Times New Roman" w:hAnsi="Times New Roman" w:cs="Times New Roman"/>
                <w:iCs/>
                <w:color w:val="000000" w:themeColor="text1"/>
                <w:sz w:val="26"/>
                <w:szCs w:val="26"/>
                <w:lang w:val="nl-NL"/>
              </w:rPr>
            </w:pPr>
          </w:p>
        </w:tc>
        <w:tc>
          <w:tcPr>
            <w:tcW w:w="4252" w:type="dxa"/>
            <w:shd w:val="clear" w:color="auto" w:fill="FFFFFF"/>
            <w:vAlign w:val="center"/>
          </w:tcPr>
          <w:p w14:paraId="46D42A74" w14:textId="52A50396" w:rsidR="00AB5B50" w:rsidRPr="00453DB9" w:rsidRDefault="00AB5B50" w:rsidP="00AB5B50">
            <w:pPr>
              <w:spacing w:before="120" w:after="120" w:line="240" w:lineRule="auto"/>
              <w:ind w:left="137" w:right="142"/>
              <w:jc w:val="both"/>
              <w:rPr>
                <w:rFonts w:ascii="Times New Roman" w:eastAsia="Times New Roman" w:hAnsi="Times New Roman" w:cs="Times New Roman"/>
                <w:color w:val="000000" w:themeColor="text1"/>
                <w:sz w:val="26"/>
                <w:szCs w:val="26"/>
                <w:lang w:val="nl-NL"/>
              </w:rPr>
            </w:pPr>
            <w:r w:rsidRPr="00453DB9">
              <w:rPr>
                <w:rFonts w:ascii="Times New Roman" w:hAnsi="Times New Roman" w:cs="Times New Roman"/>
                <w:color w:val="000000" w:themeColor="text1"/>
                <w:sz w:val="26"/>
                <w:szCs w:val="26"/>
              </w:rPr>
              <w:t>Mặt hàng dự thầu không có xuất xứ rõ ràng</w:t>
            </w:r>
          </w:p>
        </w:tc>
        <w:tc>
          <w:tcPr>
            <w:tcW w:w="1701" w:type="dxa"/>
            <w:vAlign w:val="center"/>
          </w:tcPr>
          <w:p w14:paraId="546D7776" w14:textId="7532C8B4" w:rsidR="00AB5B50" w:rsidRPr="00453DB9" w:rsidRDefault="00AB5B50" w:rsidP="00AB5B50">
            <w:pPr>
              <w:spacing w:before="120" w:after="120" w:line="240" w:lineRule="auto"/>
              <w:ind w:left="137" w:right="142"/>
              <w:jc w:val="center"/>
              <w:rPr>
                <w:rFonts w:ascii="Times New Roman" w:eastAsia="Times New Roman" w:hAnsi="Times New Roman" w:cs="Times New Roman"/>
                <w:b/>
                <w:color w:val="000000" w:themeColor="text1"/>
                <w:sz w:val="26"/>
                <w:szCs w:val="26"/>
              </w:rPr>
            </w:pPr>
            <w:r w:rsidRPr="00453DB9">
              <w:rPr>
                <w:rFonts w:ascii="Times New Roman" w:eastAsia="Times New Roman" w:hAnsi="Times New Roman" w:cs="Times New Roman"/>
                <w:b/>
                <w:color w:val="000000" w:themeColor="text1"/>
                <w:sz w:val="26"/>
                <w:szCs w:val="26"/>
              </w:rPr>
              <w:t>Không đạt</w:t>
            </w:r>
          </w:p>
        </w:tc>
      </w:tr>
      <w:tr w:rsidR="00AB5B50" w:rsidRPr="00E81B20" w14:paraId="187A46A8" w14:textId="77777777" w:rsidTr="00786A7F">
        <w:trPr>
          <w:jc w:val="center"/>
        </w:trPr>
        <w:tc>
          <w:tcPr>
            <w:tcW w:w="9209" w:type="dxa"/>
            <w:gridSpan w:val="3"/>
            <w:shd w:val="clear" w:color="auto" w:fill="FFFFFF"/>
          </w:tcPr>
          <w:p w14:paraId="6E7EFB44" w14:textId="77777777" w:rsidR="00AB5B50" w:rsidRPr="00453DB9" w:rsidRDefault="00AB5B50" w:rsidP="00AB5B50">
            <w:pPr>
              <w:spacing w:before="120" w:after="120" w:line="240" w:lineRule="auto"/>
              <w:ind w:left="137" w:right="142"/>
              <w:jc w:val="both"/>
              <w:rPr>
                <w:rFonts w:ascii="Times New Roman" w:eastAsia="Times New Roman" w:hAnsi="Times New Roman" w:cs="Times New Roman"/>
                <w:b/>
                <w:color w:val="000000" w:themeColor="text1"/>
                <w:sz w:val="26"/>
                <w:szCs w:val="26"/>
              </w:rPr>
            </w:pPr>
            <w:r w:rsidRPr="00453DB9">
              <w:rPr>
                <w:rFonts w:ascii="Times New Roman" w:eastAsia="Times New Roman" w:hAnsi="Times New Roman" w:cs="Times New Roman"/>
                <w:b/>
                <w:color w:val="000000" w:themeColor="text1"/>
                <w:sz w:val="26"/>
                <w:szCs w:val="26"/>
              </w:rPr>
              <w:t>2. Tiến độ cung cấp hàng hóa, giải pháp kỹ thuật, biện pháp tổ chức cung cấp hàng hóa</w:t>
            </w:r>
          </w:p>
        </w:tc>
      </w:tr>
      <w:tr w:rsidR="00AB5B50" w:rsidRPr="00E81B20" w14:paraId="56B01028" w14:textId="77777777" w:rsidTr="00786A7F">
        <w:trPr>
          <w:jc w:val="center"/>
        </w:trPr>
        <w:tc>
          <w:tcPr>
            <w:tcW w:w="3256" w:type="dxa"/>
            <w:vMerge w:val="restart"/>
            <w:shd w:val="clear" w:color="auto" w:fill="FFFFFF"/>
            <w:vAlign w:val="center"/>
          </w:tcPr>
          <w:p w14:paraId="25F564B0" w14:textId="77777777" w:rsidR="00AB5B50" w:rsidRPr="00453DB9" w:rsidRDefault="00AB5B50" w:rsidP="00AB5B50">
            <w:pPr>
              <w:spacing w:before="120" w:after="120" w:line="240" w:lineRule="auto"/>
              <w:ind w:left="137" w:right="142"/>
              <w:jc w:val="both"/>
              <w:rPr>
                <w:rFonts w:ascii="Times New Roman" w:eastAsia="Times New Roman" w:hAnsi="Times New Roman" w:cs="Times New Roman"/>
                <w:iCs/>
                <w:color w:val="000000" w:themeColor="text1"/>
                <w:sz w:val="26"/>
                <w:szCs w:val="26"/>
              </w:rPr>
            </w:pPr>
            <w:r w:rsidRPr="00453DB9">
              <w:rPr>
                <w:rFonts w:ascii="Times New Roman" w:eastAsia="Times New Roman" w:hAnsi="Times New Roman" w:cs="Times New Roman"/>
                <w:color w:val="000000" w:themeColor="text1"/>
                <w:sz w:val="26"/>
                <w:szCs w:val="26"/>
              </w:rPr>
              <w:t xml:space="preserve">2.1. Bảng tiến độ cung cấp hàng hóa hợp lý, khả thi phù hợp </w:t>
            </w:r>
            <w:r w:rsidRPr="00453DB9">
              <w:rPr>
                <w:rFonts w:ascii="Times New Roman" w:eastAsia="Times New Roman" w:hAnsi="Times New Roman" w:cs="Times New Roman"/>
                <w:iCs/>
                <w:color w:val="000000" w:themeColor="text1"/>
                <w:sz w:val="26"/>
                <w:szCs w:val="26"/>
              </w:rPr>
              <w:t>với</w:t>
            </w:r>
            <w:r w:rsidRPr="00453DB9">
              <w:rPr>
                <w:rFonts w:ascii="Times New Roman" w:eastAsia="Times New Roman" w:hAnsi="Times New Roman" w:cs="Times New Roman"/>
                <w:color w:val="000000" w:themeColor="text1"/>
                <w:sz w:val="26"/>
                <w:szCs w:val="26"/>
              </w:rPr>
              <w:t xml:space="preserve"> đề xuất kỹ thuật và đáp ứng yêu cầu của E-HSMT.</w:t>
            </w:r>
          </w:p>
        </w:tc>
        <w:tc>
          <w:tcPr>
            <w:tcW w:w="4252" w:type="dxa"/>
            <w:shd w:val="clear" w:color="auto" w:fill="FFFFFF"/>
          </w:tcPr>
          <w:p w14:paraId="52247C9E" w14:textId="0BE93CA2" w:rsidR="00AB5B50" w:rsidRPr="00453DB9" w:rsidRDefault="00AB5B50" w:rsidP="00F438B2">
            <w:pPr>
              <w:spacing w:before="120" w:after="120" w:line="240" w:lineRule="auto"/>
              <w:ind w:left="137" w:right="142"/>
              <w:jc w:val="both"/>
              <w:rPr>
                <w:rFonts w:ascii="Times New Roman" w:eastAsia="Times New Roman" w:hAnsi="Times New Roman" w:cs="Times New Roman"/>
                <w:color w:val="000000" w:themeColor="text1"/>
                <w:sz w:val="26"/>
                <w:szCs w:val="26"/>
              </w:rPr>
            </w:pPr>
            <w:r w:rsidRPr="00453DB9">
              <w:rPr>
                <w:rFonts w:ascii="Times New Roman" w:eastAsia="Times New Roman" w:hAnsi="Times New Roman" w:cs="Times New Roman"/>
                <w:color w:val="000000" w:themeColor="text1"/>
                <w:sz w:val="26"/>
                <w:szCs w:val="26"/>
              </w:rPr>
              <w:t xml:space="preserve">Có Bảng tiến độ cung cấp hàng hóa hợp lý, khả thi và phù hợp với đề xuất kỹ thuật và đáp ứng yêu cầu của E-HSMT. </w:t>
            </w:r>
            <w:r w:rsidRPr="00453DB9">
              <w:rPr>
                <w:rFonts w:ascii="Times New Roman" w:hAnsi="Times New Roman" w:cs="Times New Roman"/>
                <w:color w:val="000000" w:themeColor="text1"/>
                <w:sz w:val="26"/>
                <w:szCs w:val="26"/>
              </w:rPr>
              <w:t>Tiến</w:t>
            </w:r>
            <w:r w:rsidRPr="00453DB9">
              <w:rPr>
                <w:rFonts w:ascii="Times New Roman" w:hAnsi="Times New Roman" w:cs="Times New Roman"/>
                <w:color w:val="000000" w:themeColor="text1"/>
                <w:spacing w:val="-7"/>
                <w:sz w:val="26"/>
                <w:szCs w:val="26"/>
              </w:rPr>
              <w:t xml:space="preserve"> </w:t>
            </w:r>
            <w:r w:rsidRPr="00453DB9">
              <w:rPr>
                <w:rFonts w:ascii="Times New Roman" w:hAnsi="Times New Roman" w:cs="Times New Roman"/>
                <w:color w:val="000000" w:themeColor="text1"/>
                <w:sz w:val="26"/>
                <w:szCs w:val="26"/>
              </w:rPr>
              <w:t>độ</w:t>
            </w:r>
            <w:r w:rsidRPr="00453DB9">
              <w:rPr>
                <w:rFonts w:ascii="Times New Roman" w:hAnsi="Times New Roman" w:cs="Times New Roman"/>
                <w:color w:val="000000" w:themeColor="text1"/>
                <w:spacing w:val="-2"/>
                <w:sz w:val="26"/>
                <w:szCs w:val="26"/>
              </w:rPr>
              <w:t xml:space="preserve"> </w:t>
            </w:r>
            <w:r w:rsidRPr="00453DB9">
              <w:rPr>
                <w:rFonts w:ascii="Times New Roman" w:hAnsi="Times New Roman" w:cs="Times New Roman"/>
                <w:color w:val="000000" w:themeColor="text1"/>
                <w:sz w:val="26"/>
                <w:szCs w:val="26"/>
              </w:rPr>
              <w:t>cung</w:t>
            </w:r>
            <w:r w:rsidRPr="00453DB9">
              <w:rPr>
                <w:rFonts w:ascii="Times New Roman" w:hAnsi="Times New Roman" w:cs="Times New Roman"/>
                <w:color w:val="000000" w:themeColor="text1"/>
                <w:spacing w:val="-6"/>
                <w:sz w:val="26"/>
                <w:szCs w:val="26"/>
              </w:rPr>
              <w:t xml:space="preserve"> </w:t>
            </w:r>
            <w:r w:rsidRPr="00453DB9">
              <w:rPr>
                <w:rFonts w:ascii="Times New Roman" w:hAnsi="Times New Roman" w:cs="Times New Roman"/>
                <w:color w:val="000000" w:themeColor="text1"/>
                <w:sz w:val="26"/>
                <w:szCs w:val="26"/>
              </w:rPr>
              <w:t>cấp</w:t>
            </w:r>
            <w:r w:rsidRPr="00453DB9">
              <w:rPr>
                <w:rFonts w:ascii="Times New Roman" w:hAnsi="Times New Roman" w:cs="Times New Roman"/>
                <w:color w:val="000000" w:themeColor="text1"/>
                <w:spacing w:val="2"/>
                <w:sz w:val="26"/>
                <w:szCs w:val="26"/>
              </w:rPr>
              <w:t xml:space="preserve"> </w:t>
            </w:r>
            <w:r w:rsidRPr="00453DB9">
              <w:rPr>
                <w:rFonts w:ascii="Times New Roman" w:hAnsi="Times New Roman" w:cs="Times New Roman"/>
                <w:color w:val="000000" w:themeColor="text1"/>
                <w:sz w:val="26"/>
                <w:szCs w:val="26"/>
              </w:rPr>
              <w:t>hàng</w:t>
            </w:r>
            <w:r w:rsidRPr="00453DB9">
              <w:rPr>
                <w:rFonts w:ascii="Times New Roman" w:hAnsi="Times New Roman" w:cs="Times New Roman"/>
                <w:color w:val="000000" w:themeColor="text1"/>
                <w:spacing w:val="-3"/>
                <w:sz w:val="26"/>
                <w:szCs w:val="26"/>
              </w:rPr>
              <w:t xml:space="preserve"> </w:t>
            </w:r>
            <w:r w:rsidRPr="00453DB9">
              <w:rPr>
                <w:rFonts w:ascii="Times New Roman" w:hAnsi="Times New Roman" w:cs="Times New Roman"/>
                <w:color w:val="000000" w:themeColor="text1"/>
                <w:spacing w:val="-5"/>
                <w:sz w:val="26"/>
                <w:szCs w:val="26"/>
              </w:rPr>
              <w:t xml:space="preserve">hóa </w:t>
            </w:r>
            <w:r w:rsidR="007C2D74" w:rsidRPr="00453DB9">
              <w:rPr>
                <w:rFonts w:ascii="Times New Roman" w:hAnsi="Times New Roman" w:cs="Times New Roman"/>
                <w:color w:val="000000" w:themeColor="text1"/>
                <w:sz w:val="26"/>
                <w:szCs w:val="26"/>
              </w:rPr>
              <w:t>trước ngày 31 tháng 12 năm 202</w:t>
            </w:r>
            <w:r w:rsidR="00F438B2">
              <w:rPr>
                <w:rFonts w:ascii="Times New Roman" w:hAnsi="Times New Roman" w:cs="Times New Roman"/>
                <w:color w:val="000000" w:themeColor="text1"/>
                <w:sz w:val="26"/>
                <w:szCs w:val="26"/>
              </w:rPr>
              <w:t>5</w:t>
            </w:r>
            <w:r w:rsidR="007C2D74" w:rsidRPr="00453DB9">
              <w:rPr>
                <w:rFonts w:ascii="Times New Roman" w:hAnsi="Times New Roman" w:cs="Times New Roman"/>
                <w:color w:val="000000" w:themeColor="text1"/>
                <w:sz w:val="26"/>
                <w:szCs w:val="26"/>
              </w:rPr>
              <w:t>.</w:t>
            </w:r>
          </w:p>
        </w:tc>
        <w:tc>
          <w:tcPr>
            <w:tcW w:w="1701" w:type="dxa"/>
            <w:shd w:val="clear" w:color="auto" w:fill="FFFFFF"/>
            <w:vAlign w:val="center"/>
          </w:tcPr>
          <w:p w14:paraId="5CCD9A94" w14:textId="77777777" w:rsidR="00AB5B50" w:rsidRPr="00453DB9" w:rsidRDefault="00AB5B50" w:rsidP="00AB5B50">
            <w:pPr>
              <w:spacing w:before="120" w:after="120" w:line="240" w:lineRule="auto"/>
              <w:ind w:left="137" w:right="142"/>
              <w:jc w:val="center"/>
              <w:rPr>
                <w:rFonts w:ascii="Times New Roman" w:eastAsia="Times New Roman" w:hAnsi="Times New Roman" w:cs="Times New Roman"/>
                <w:b/>
                <w:sz w:val="26"/>
                <w:szCs w:val="26"/>
              </w:rPr>
            </w:pPr>
            <w:r w:rsidRPr="00453DB9">
              <w:rPr>
                <w:rFonts w:ascii="Times New Roman" w:eastAsia="Times New Roman" w:hAnsi="Times New Roman" w:cs="Times New Roman"/>
                <w:b/>
                <w:sz w:val="26"/>
                <w:szCs w:val="26"/>
              </w:rPr>
              <w:t>Đạt</w:t>
            </w:r>
          </w:p>
        </w:tc>
      </w:tr>
      <w:tr w:rsidR="00AB5B50" w:rsidRPr="00E81B20" w14:paraId="0769AD50" w14:textId="77777777" w:rsidTr="00786A7F">
        <w:trPr>
          <w:jc w:val="center"/>
        </w:trPr>
        <w:tc>
          <w:tcPr>
            <w:tcW w:w="3256" w:type="dxa"/>
            <w:vMerge/>
            <w:shd w:val="clear" w:color="auto" w:fill="FFFFFF"/>
          </w:tcPr>
          <w:p w14:paraId="3B68BA0E" w14:textId="77777777" w:rsidR="00AB5B50" w:rsidRPr="00453DB9" w:rsidRDefault="00AB5B50" w:rsidP="00AB5B50">
            <w:pPr>
              <w:spacing w:before="120" w:after="120" w:line="240" w:lineRule="auto"/>
              <w:ind w:left="137" w:right="142"/>
              <w:jc w:val="both"/>
              <w:rPr>
                <w:rFonts w:ascii="Times New Roman" w:eastAsia="Times New Roman" w:hAnsi="Times New Roman" w:cs="Times New Roman"/>
                <w:iCs/>
                <w:color w:val="000000" w:themeColor="text1"/>
                <w:sz w:val="26"/>
                <w:szCs w:val="26"/>
                <w:lang w:val="nl-NL"/>
              </w:rPr>
            </w:pPr>
          </w:p>
        </w:tc>
        <w:tc>
          <w:tcPr>
            <w:tcW w:w="4252" w:type="dxa"/>
            <w:shd w:val="clear" w:color="auto" w:fill="FFFFFF"/>
          </w:tcPr>
          <w:p w14:paraId="3BB677AA" w14:textId="44DF4CE0" w:rsidR="00AB5B50" w:rsidRPr="00453DB9" w:rsidRDefault="00AB5B50" w:rsidP="00F438B2">
            <w:pPr>
              <w:spacing w:before="120" w:after="120" w:line="240" w:lineRule="auto"/>
              <w:ind w:left="137" w:right="142"/>
              <w:jc w:val="both"/>
              <w:rPr>
                <w:rFonts w:ascii="Times New Roman" w:eastAsia="Times New Roman" w:hAnsi="Times New Roman" w:cs="Times New Roman"/>
                <w:color w:val="000000" w:themeColor="text1"/>
                <w:sz w:val="26"/>
                <w:szCs w:val="26"/>
                <w:lang w:val="nl-NL"/>
              </w:rPr>
            </w:pPr>
            <w:r w:rsidRPr="00453DB9">
              <w:rPr>
                <w:rFonts w:ascii="Times New Roman" w:eastAsia="Times New Roman" w:hAnsi="Times New Roman" w:cs="Times New Roman"/>
                <w:color w:val="000000" w:themeColor="text1"/>
                <w:sz w:val="26"/>
                <w:szCs w:val="26"/>
                <w:lang w:val="nl-NL"/>
              </w:rPr>
              <w:t xml:space="preserve">Không có Bảng tiến độ cung cấp hàng hóa hoặc có Bảng tiến độ cung cấp hàng hóa nhưng không hợp lý, không khả thi, không phù hợp với đề xuất kỹ thuật. </w:t>
            </w:r>
            <w:r w:rsidRPr="00453DB9">
              <w:rPr>
                <w:rFonts w:ascii="Times New Roman" w:hAnsi="Times New Roman" w:cs="Times New Roman"/>
                <w:color w:val="000000" w:themeColor="text1"/>
                <w:sz w:val="26"/>
                <w:szCs w:val="26"/>
              </w:rPr>
              <w:t>Tiến</w:t>
            </w:r>
            <w:r w:rsidRPr="00453DB9">
              <w:rPr>
                <w:rFonts w:ascii="Times New Roman" w:hAnsi="Times New Roman" w:cs="Times New Roman"/>
                <w:color w:val="000000" w:themeColor="text1"/>
                <w:spacing w:val="-7"/>
                <w:sz w:val="26"/>
                <w:szCs w:val="26"/>
              </w:rPr>
              <w:t xml:space="preserve"> </w:t>
            </w:r>
            <w:r w:rsidRPr="00453DB9">
              <w:rPr>
                <w:rFonts w:ascii="Times New Roman" w:hAnsi="Times New Roman" w:cs="Times New Roman"/>
                <w:color w:val="000000" w:themeColor="text1"/>
                <w:sz w:val="26"/>
                <w:szCs w:val="26"/>
              </w:rPr>
              <w:t>độ</w:t>
            </w:r>
            <w:r w:rsidRPr="00453DB9">
              <w:rPr>
                <w:rFonts w:ascii="Times New Roman" w:hAnsi="Times New Roman" w:cs="Times New Roman"/>
                <w:color w:val="000000" w:themeColor="text1"/>
                <w:spacing w:val="-2"/>
                <w:sz w:val="26"/>
                <w:szCs w:val="26"/>
              </w:rPr>
              <w:t xml:space="preserve"> </w:t>
            </w:r>
            <w:r w:rsidRPr="00453DB9">
              <w:rPr>
                <w:rFonts w:ascii="Times New Roman" w:hAnsi="Times New Roman" w:cs="Times New Roman"/>
                <w:color w:val="000000" w:themeColor="text1"/>
                <w:sz w:val="26"/>
                <w:szCs w:val="26"/>
              </w:rPr>
              <w:t>cung</w:t>
            </w:r>
            <w:r w:rsidRPr="00453DB9">
              <w:rPr>
                <w:rFonts w:ascii="Times New Roman" w:hAnsi="Times New Roman" w:cs="Times New Roman"/>
                <w:color w:val="000000" w:themeColor="text1"/>
                <w:spacing w:val="-6"/>
                <w:sz w:val="26"/>
                <w:szCs w:val="26"/>
              </w:rPr>
              <w:t xml:space="preserve"> </w:t>
            </w:r>
            <w:r w:rsidRPr="00453DB9">
              <w:rPr>
                <w:rFonts w:ascii="Times New Roman" w:hAnsi="Times New Roman" w:cs="Times New Roman"/>
                <w:color w:val="000000" w:themeColor="text1"/>
                <w:sz w:val="26"/>
                <w:szCs w:val="26"/>
              </w:rPr>
              <w:t>cấp</w:t>
            </w:r>
            <w:r w:rsidRPr="00453DB9">
              <w:rPr>
                <w:rFonts w:ascii="Times New Roman" w:hAnsi="Times New Roman" w:cs="Times New Roman"/>
                <w:color w:val="000000" w:themeColor="text1"/>
                <w:spacing w:val="2"/>
                <w:sz w:val="26"/>
                <w:szCs w:val="26"/>
              </w:rPr>
              <w:t xml:space="preserve"> </w:t>
            </w:r>
            <w:r w:rsidRPr="00453DB9">
              <w:rPr>
                <w:rFonts w:ascii="Times New Roman" w:hAnsi="Times New Roman" w:cs="Times New Roman"/>
                <w:color w:val="000000" w:themeColor="text1"/>
                <w:sz w:val="26"/>
                <w:szCs w:val="26"/>
              </w:rPr>
              <w:t>hàng</w:t>
            </w:r>
            <w:r w:rsidRPr="00453DB9">
              <w:rPr>
                <w:rFonts w:ascii="Times New Roman" w:hAnsi="Times New Roman" w:cs="Times New Roman"/>
                <w:color w:val="000000" w:themeColor="text1"/>
                <w:spacing w:val="-3"/>
                <w:sz w:val="26"/>
                <w:szCs w:val="26"/>
              </w:rPr>
              <w:t xml:space="preserve"> </w:t>
            </w:r>
            <w:r w:rsidRPr="00453DB9">
              <w:rPr>
                <w:rFonts w:ascii="Times New Roman" w:hAnsi="Times New Roman" w:cs="Times New Roman"/>
                <w:color w:val="000000" w:themeColor="text1"/>
                <w:spacing w:val="-5"/>
                <w:sz w:val="26"/>
                <w:szCs w:val="26"/>
              </w:rPr>
              <w:t xml:space="preserve">hóa </w:t>
            </w:r>
            <w:r w:rsidR="007C2D74" w:rsidRPr="00453DB9">
              <w:rPr>
                <w:rFonts w:ascii="Times New Roman" w:hAnsi="Times New Roman" w:cs="Times New Roman"/>
                <w:color w:val="000000" w:themeColor="text1"/>
                <w:spacing w:val="-5"/>
                <w:sz w:val="26"/>
                <w:szCs w:val="26"/>
              </w:rPr>
              <w:t xml:space="preserve">sau ngày </w:t>
            </w:r>
            <w:r w:rsidR="007C2D74" w:rsidRPr="00453DB9">
              <w:rPr>
                <w:rFonts w:ascii="Times New Roman" w:hAnsi="Times New Roman" w:cs="Times New Roman"/>
                <w:color w:val="000000" w:themeColor="text1"/>
                <w:sz w:val="26"/>
                <w:szCs w:val="26"/>
              </w:rPr>
              <w:t>31 tháng 12 năm 202</w:t>
            </w:r>
            <w:r w:rsidR="00F438B2">
              <w:rPr>
                <w:rFonts w:ascii="Times New Roman" w:hAnsi="Times New Roman" w:cs="Times New Roman"/>
                <w:color w:val="000000" w:themeColor="text1"/>
                <w:sz w:val="26"/>
                <w:szCs w:val="26"/>
              </w:rPr>
              <w:t>5</w:t>
            </w:r>
            <w:r w:rsidR="007C2D74" w:rsidRPr="00453DB9">
              <w:rPr>
                <w:rFonts w:ascii="Times New Roman" w:hAnsi="Times New Roman" w:cs="Times New Roman"/>
                <w:color w:val="000000" w:themeColor="text1"/>
                <w:sz w:val="26"/>
                <w:szCs w:val="26"/>
              </w:rPr>
              <w:t>.</w:t>
            </w:r>
          </w:p>
        </w:tc>
        <w:tc>
          <w:tcPr>
            <w:tcW w:w="1701" w:type="dxa"/>
            <w:shd w:val="clear" w:color="auto" w:fill="FFFFFF"/>
            <w:vAlign w:val="center"/>
          </w:tcPr>
          <w:p w14:paraId="621980A9" w14:textId="77777777" w:rsidR="00AB5B50" w:rsidRPr="00453DB9" w:rsidRDefault="00AB5B50" w:rsidP="00AB5B50">
            <w:pPr>
              <w:spacing w:before="120" w:after="120" w:line="240" w:lineRule="auto"/>
              <w:ind w:left="137" w:right="142"/>
              <w:jc w:val="center"/>
              <w:rPr>
                <w:rFonts w:ascii="Times New Roman" w:eastAsia="Times New Roman" w:hAnsi="Times New Roman" w:cs="Times New Roman"/>
                <w:b/>
                <w:sz w:val="26"/>
                <w:szCs w:val="26"/>
              </w:rPr>
            </w:pPr>
            <w:r w:rsidRPr="00453DB9">
              <w:rPr>
                <w:rFonts w:ascii="Times New Roman" w:eastAsia="Times New Roman" w:hAnsi="Times New Roman" w:cs="Times New Roman"/>
                <w:b/>
                <w:sz w:val="26"/>
                <w:szCs w:val="26"/>
              </w:rPr>
              <w:t>Không đạt</w:t>
            </w:r>
          </w:p>
        </w:tc>
      </w:tr>
      <w:tr w:rsidR="00AB5B50" w:rsidRPr="00E81B20" w14:paraId="246242FE" w14:textId="77777777" w:rsidTr="00786A7F">
        <w:trPr>
          <w:jc w:val="center"/>
        </w:trPr>
        <w:tc>
          <w:tcPr>
            <w:tcW w:w="3256" w:type="dxa"/>
            <w:vMerge w:val="restart"/>
            <w:shd w:val="clear" w:color="auto" w:fill="FFFFFF"/>
            <w:vAlign w:val="center"/>
          </w:tcPr>
          <w:p w14:paraId="7C2A8856" w14:textId="77777777" w:rsidR="00AB5B50" w:rsidRPr="00453DB9" w:rsidRDefault="00AB5B50" w:rsidP="00AB5B50">
            <w:pPr>
              <w:spacing w:before="120" w:after="120" w:line="240" w:lineRule="auto"/>
              <w:ind w:left="137" w:right="142"/>
              <w:jc w:val="both"/>
              <w:rPr>
                <w:rFonts w:ascii="Times New Roman" w:eastAsia="Times New Roman" w:hAnsi="Times New Roman" w:cs="Times New Roman"/>
                <w:iCs/>
                <w:color w:val="000000" w:themeColor="text1"/>
                <w:sz w:val="26"/>
                <w:szCs w:val="26"/>
              </w:rPr>
            </w:pPr>
            <w:r w:rsidRPr="00453DB9">
              <w:rPr>
                <w:rFonts w:ascii="Times New Roman" w:eastAsia="Times New Roman" w:hAnsi="Times New Roman" w:cs="Times New Roman"/>
                <w:color w:val="000000" w:themeColor="text1"/>
                <w:sz w:val="26"/>
                <w:szCs w:val="26"/>
              </w:rPr>
              <w:t>2.2. Tính hợp lý và hiệu quả kinh tế của các giải pháp kỹ thuật, biện pháp tổ chức cung cấp, hàng hóa.</w:t>
            </w:r>
          </w:p>
        </w:tc>
        <w:tc>
          <w:tcPr>
            <w:tcW w:w="4252" w:type="dxa"/>
            <w:shd w:val="clear" w:color="auto" w:fill="FFFFFF"/>
          </w:tcPr>
          <w:p w14:paraId="06BD46E1" w14:textId="77777777" w:rsidR="00AB5B50" w:rsidRPr="00453DB9" w:rsidRDefault="00AB5B50" w:rsidP="00AB5B50">
            <w:pPr>
              <w:widowControl w:val="0"/>
              <w:tabs>
                <w:tab w:val="left" w:pos="851"/>
              </w:tabs>
              <w:spacing w:before="120" w:after="120" w:line="240" w:lineRule="auto"/>
              <w:ind w:left="137" w:right="142"/>
              <w:jc w:val="both"/>
              <w:rPr>
                <w:rFonts w:ascii="Times New Roman" w:eastAsia="Times New Roman" w:hAnsi="Times New Roman" w:cs="Times New Roman"/>
                <w:color w:val="000000" w:themeColor="text1"/>
                <w:sz w:val="26"/>
                <w:szCs w:val="26"/>
              </w:rPr>
            </w:pPr>
            <w:r w:rsidRPr="00453DB9">
              <w:rPr>
                <w:rFonts w:ascii="Times New Roman" w:eastAsia="Times New Roman" w:hAnsi="Times New Roman" w:cs="Times New Roman"/>
                <w:color w:val="000000" w:themeColor="text1"/>
                <w:sz w:val="26"/>
                <w:szCs w:val="26"/>
              </w:rPr>
              <w:t xml:space="preserve">Có các </w:t>
            </w:r>
            <w:r w:rsidRPr="00453DB9">
              <w:rPr>
                <w:rFonts w:ascii="Times New Roman" w:eastAsia="Times New Roman" w:hAnsi="Times New Roman" w:cs="Times New Roman"/>
                <w:color w:val="000000" w:themeColor="text1"/>
                <w:sz w:val="26"/>
                <w:szCs w:val="26"/>
                <w:lang w:val="vi-VN"/>
              </w:rPr>
              <w:t>giải pháp kỹ thuật, biện pháp tổ chức cung cấp</w:t>
            </w:r>
            <w:r w:rsidRPr="00453DB9">
              <w:rPr>
                <w:rFonts w:ascii="Times New Roman" w:eastAsia="Times New Roman" w:hAnsi="Times New Roman" w:cs="Times New Roman"/>
                <w:color w:val="000000" w:themeColor="text1"/>
                <w:sz w:val="26"/>
                <w:szCs w:val="26"/>
              </w:rPr>
              <w:t xml:space="preserve"> hàng hóa phù hợp và hiệu quả, gồm:</w:t>
            </w:r>
          </w:p>
          <w:p w14:paraId="2654CE20" w14:textId="77777777" w:rsidR="00AB5B50" w:rsidRPr="00453DB9" w:rsidRDefault="00AB5B50" w:rsidP="00AB5B50">
            <w:pPr>
              <w:widowControl w:val="0"/>
              <w:tabs>
                <w:tab w:val="left" w:pos="851"/>
              </w:tabs>
              <w:spacing w:before="120" w:after="120" w:line="240" w:lineRule="auto"/>
              <w:ind w:left="137" w:right="142"/>
              <w:jc w:val="both"/>
              <w:rPr>
                <w:rFonts w:ascii="Times New Roman" w:eastAsia="Times New Roman" w:hAnsi="Times New Roman" w:cs="Times New Roman"/>
                <w:i/>
                <w:color w:val="000000" w:themeColor="text1"/>
                <w:sz w:val="26"/>
                <w:szCs w:val="26"/>
              </w:rPr>
            </w:pPr>
            <w:r w:rsidRPr="00453DB9">
              <w:rPr>
                <w:rFonts w:ascii="Times New Roman" w:eastAsia="Times New Roman" w:hAnsi="Times New Roman" w:cs="Times New Roman"/>
                <w:i/>
                <w:color w:val="000000" w:themeColor="text1"/>
                <w:sz w:val="26"/>
                <w:szCs w:val="26"/>
              </w:rPr>
              <w:t xml:space="preserve">+ Có đề xuất giải pháp cung cấp hàng hóa phù hợp khả thi (tối thiểu gồm: đề xuất hàng hóa cung ứng phù hợp, vật tư linh kiện lắp đặt (nếu có), vận chuyển, bảo quản hàng hóa, quy </w:t>
            </w:r>
            <w:r w:rsidRPr="00453DB9">
              <w:rPr>
                <w:rFonts w:ascii="Times New Roman" w:eastAsia="Times New Roman" w:hAnsi="Times New Roman" w:cs="Times New Roman"/>
                <w:i/>
                <w:color w:val="000000" w:themeColor="text1"/>
                <w:sz w:val="26"/>
                <w:szCs w:val="26"/>
              </w:rPr>
              <w:lastRenderedPageBreak/>
              <w:t>trình lắp đặt của nhà thầu, các yêu cầu về điều kiện lắp đặt, vận hành …)</w:t>
            </w:r>
          </w:p>
          <w:p w14:paraId="1E7477CB" w14:textId="77777777" w:rsidR="00AB5B50" w:rsidRPr="00453DB9" w:rsidRDefault="00AB5B50" w:rsidP="00AB5B50">
            <w:pPr>
              <w:widowControl w:val="0"/>
              <w:tabs>
                <w:tab w:val="left" w:pos="851"/>
              </w:tabs>
              <w:spacing w:before="120" w:after="120" w:line="240" w:lineRule="auto"/>
              <w:ind w:left="137" w:right="142"/>
              <w:jc w:val="both"/>
              <w:rPr>
                <w:rFonts w:ascii="Times New Roman" w:eastAsia="Times New Roman" w:hAnsi="Times New Roman" w:cs="Times New Roman"/>
                <w:i/>
                <w:color w:val="000000" w:themeColor="text1"/>
                <w:sz w:val="26"/>
                <w:szCs w:val="26"/>
              </w:rPr>
            </w:pPr>
            <w:r w:rsidRPr="00453DB9">
              <w:rPr>
                <w:rFonts w:ascii="Times New Roman" w:eastAsia="Times New Roman" w:hAnsi="Times New Roman" w:cs="Times New Roman"/>
                <w:i/>
                <w:color w:val="000000" w:themeColor="text1"/>
                <w:sz w:val="26"/>
                <w:szCs w:val="26"/>
              </w:rPr>
              <w:t xml:space="preserve">+ Có biểu đề xuất hoặc thuyết minh phân công nhân sự thực hiện phù hợp, khả thi. </w:t>
            </w:r>
          </w:p>
          <w:p w14:paraId="75247C3D" w14:textId="77777777" w:rsidR="00AB5B50" w:rsidRPr="00453DB9" w:rsidRDefault="00AB5B50" w:rsidP="00AB5B50">
            <w:pPr>
              <w:widowControl w:val="0"/>
              <w:tabs>
                <w:tab w:val="left" w:pos="851"/>
              </w:tabs>
              <w:spacing w:before="120" w:after="120" w:line="240" w:lineRule="auto"/>
              <w:ind w:left="137" w:right="142"/>
              <w:jc w:val="both"/>
              <w:rPr>
                <w:rFonts w:ascii="Times New Roman" w:eastAsia="Times New Roman" w:hAnsi="Times New Roman" w:cs="Times New Roman"/>
                <w:color w:val="000000" w:themeColor="text1"/>
                <w:sz w:val="26"/>
                <w:szCs w:val="26"/>
              </w:rPr>
            </w:pPr>
            <w:r w:rsidRPr="00453DB9">
              <w:rPr>
                <w:rFonts w:ascii="Times New Roman" w:eastAsia="Times New Roman" w:hAnsi="Times New Roman" w:cs="Times New Roman"/>
                <w:i/>
                <w:color w:val="000000" w:themeColor="text1"/>
                <w:sz w:val="26"/>
                <w:szCs w:val="26"/>
              </w:rPr>
              <w:t>+ Bố trí thiết bị, máy móc hỗ trợ lắp đặt phù hợp (Nếu có).</w:t>
            </w:r>
          </w:p>
        </w:tc>
        <w:tc>
          <w:tcPr>
            <w:tcW w:w="1701" w:type="dxa"/>
            <w:shd w:val="clear" w:color="auto" w:fill="FFFFFF"/>
            <w:vAlign w:val="center"/>
          </w:tcPr>
          <w:p w14:paraId="13BF13AB" w14:textId="77777777" w:rsidR="00AB5B50" w:rsidRPr="00453DB9" w:rsidRDefault="00AB5B50" w:rsidP="00AB5B50">
            <w:pPr>
              <w:spacing w:before="120" w:after="120" w:line="240" w:lineRule="auto"/>
              <w:ind w:left="137" w:right="142"/>
              <w:jc w:val="center"/>
              <w:rPr>
                <w:rFonts w:ascii="Times New Roman" w:eastAsia="Times New Roman" w:hAnsi="Times New Roman" w:cs="Times New Roman"/>
                <w:b/>
                <w:sz w:val="26"/>
                <w:szCs w:val="26"/>
              </w:rPr>
            </w:pPr>
            <w:r w:rsidRPr="00453DB9">
              <w:rPr>
                <w:rFonts w:ascii="Times New Roman" w:eastAsia="Times New Roman" w:hAnsi="Times New Roman" w:cs="Times New Roman"/>
                <w:b/>
                <w:sz w:val="26"/>
                <w:szCs w:val="26"/>
              </w:rPr>
              <w:lastRenderedPageBreak/>
              <w:t>Đạt</w:t>
            </w:r>
          </w:p>
        </w:tc>
      </w:tr>
      <w:tr w:rsidR="00AB5B50" w:rsidRPr="00E81B20" w14:paraId="3817EDF0" w14:textId="77777777" w:rsidTr="00786A7F">
        <w:trPr>
          <w:jc w:val="center"/>
        </w:trPr>
        <w:tc>
          <w:tcPr>
            <w:tcW w:w="3256" w:type="dxa"/>
            <w:vMerge/>
            <w:shd w:val="clear" w:color="auto" w:fill="FFFFFF"/>
          </w:tcPr>
          <w:p w14:paraId="68B0C2C4" w14:textId="77777777" w:rsidR="00AB5B50" w:rsidRPr="00453DB9" w:rsidRDefault="00AB5B50" w:rsidP="00AB5B50">
            <w:pPr>
              <w:spacing w:before="120" w:after="120" w:line="240" w:lineRule="auto"/>
              <w:ind w:left="137" w:right="142"/>
              <w:jc w:val="both"/>
              <w:rPr>
                <w:rFonts w:ascii="Times New Roman" w:eastAsia="Times New Roman" w:hAnsi="Times New Roman" w:cs="Times New Roman"/>
                <w:iCs/>
                <w:color w:val="000000" w:themeColor="text1"/>
                <w:sz w:val="26"/>
                <w:szCs w:val="26"/>
              </w:rPr>
            </w:pPr>
          </w:p>
        </w:tc>
        <w:tc>
          <w:tcPr>
            <w:tcW w:w="4252" w:type="dxa"/>
            <w:shd w:val="clear" w:color="auto" w:fill="FFFFFF"/>
          </w:tcPr>
          <w:p w14:paraId="602CD7C1" w14:textId="77777777" w:rsidR="00AB5B50" w:rsidRPr="00453DB9" w:rsidRDefault="00AB5B50" w:rsidP="00AB5B50">
            <w:pPr>
              <w:spacing w:before="120" w:after="120" w:line="240" w:lineRule="auto"/>
              <w:ind w:left="137" w:right="142"/>
              <w:jc w:val="both"/>
              <w:rPr>
                <w:rFonts w:ascii="Times New Roman" w:eastAsia="Times New Roman" w:hAnsi="Times New Roman" w:cs="Times New Roman"/>
                <w:color w:val="000000" w:themeColor="text1"/>
                <w:sz w:val="26"/>
                <w:szCs w:val="26"/>
              </w:rPr>
            </w:pPr>
            <w:r w:rsidRPr="00453DB9">
              <w:rPr>
                <w:rFonts w:ascii="Times New Roman" w:eastAsia="Times New Roman" w:hAnsi="Times New Roman" w:cs="Times New Roman"/>
                <w:color w:val="000000" w:themeColor="text1"/>
                <w:sz w:val="26"/>
                <w:szCs w:val="26"/>
              </w:rPr>
              <w:t>Không có các giải pháp kỹ thuật, biện pháp tổ chức cung cấp hàng hóa phù hợp và hiệu quả.</w:t>
            </w:r>
          </w:p>
        </w:tc>
        <w:tc>
          <w:tcPr>
            <w:tcW w:w="1701" w:type="dxa"/>
            <w:shd w:val="clear" w:color="auto" w:fill="FFFFFF"/>
            <w:vAlign w:val="center"/>
          </w:tcPr>
          <w:p w14:paraId="335DFF4D" w14:textId="77777777" w:rsidR="00AB5B50" w:rsidRPr="00453DB9" w:rsidRDefault="00AB5B50" w:rsidP="00AB5B50">
            <w:pPr>
              <w:spacing w:before="120" w:after="120" w:line="240" w:lineRule="auto"/>
              <w:ind w:left="137" w:right="142"/>
              <w:jc w:val="center"/>
              <w:rPr>
                <w:rFonts w:ascii="Times New Roman" w:eastAsia="Times New Roman" w:hAnsi="Times New Roman" w:cs="Times New Roman"/>
                <w:b/>
                <w:sz w:val="26"/>
                <w:szCs w:val="26"/>
              </w:rPr>
            </w:pPr>
            <w:r w:rsidRPr="00453DB9">
              <w:rPr>
                <w:rFonts w:ascii="Times New Roman" w:eastAsia="Times New Roman" w:hAnsi="Times New Roman" w:cs="Times New Roman"/>
                <w:b/>
                <w:sz w:val="26"/>
                <w:szCs w:val="26"/>
              </w:rPr>
              <w:t xml:space="preserve"> Không đạt</w:t>
            </w:r>
          </w:p>
        </w:tc>
      </w:tr>
      <w:tr w:rsidR="00AB5B50" w:rsidRPr="00E81B20" w14:paraId="4E350D32" w14:textId="77777777" w:rsidTr="003F1038">
        <w:trPr>
          <w:trHeight w:val="611"/>
          <w:jc w:val="center"/>
        </w:trPr>
        <w:tc>
          <w:tcPr>
            <w:tcW w:w="9209" w:type="dxa"/>
            <w:gridSpan w:val="3"/>
            <w:shd w:val="clear" w:color="auto" w:fill="FFFFFF"/>
            <w:vAlign w:val="center"/>
          </w:tcPr>
          <w:p w14:paraId="3B6FE1C5" w14:textId="56019635" w:rsidR="00AB5B50" w:rsidRPr="00453DB9" w:rsidRDefault="00AB5B50" w:rsidP="00AB5B50">
            <w:pPr>
              <w:spacing w:before="120" w:after="120" w:line="240" w:lineRule="auto"/>
              <w:ind w:left="137" w:right="142"/>
              <w:rPr>
                <w:rFonts w:ascii="Times New Roman" w:eastAsia="Times New Roman" w:hAnsi="Times New Roman" w:cs="Times New Roman"/>
                <w:b/>
                <w:color w:val="000000" w:themeColor="text1"/>
                <w:sz w:val="26"/>
                <w:szCs w:val="26"/>
              </w:rPr>
            </w:pPr>
            <w:r w:rsidRPr="00453DB9">
              <w:rPr>
                <w:rFonts w:ascii="Times New Roman" w:eastAsia="Times New Roman" w:hAnsi="Times New Roman" w:cs="Times New Roman"/>
                <w:b/>
                <w:color w:val="000000" w:themeColor="text1"/>
                <w:sz w:val="26"/>
                <w:szCs w:val="26"/>
              </w:rPr>
              <w:t xml:space="preserve">3. </w:t>
            </w:r>
            <w:r w:rsidRPr="00453DB9">
              <w:rPr>
                <w:rFonts w:ascii="Times New Roman" w:hAnsi="Times New Roman" w:cs="Times New Roman"/>
                <w:b/>
                <w:color w:val="000000" w:themeColor="text1"/>
                <w:sz w:val="26"/>
                <w:szCs w:val="26"/>
              </w:rPr>
              <w:t>Lắp đặt, chạy thử, hướng dẫn sử dụng ngay sau khi bàn giao; đào tạo nhân sự; xử lý sự cố</w:t>
            </w:r>
          </w:p>
        </w:tc>
      </w:tr>
      <w:tr w:rsidR="00AB5B50" w:rsidRPr="00E81B20" w14:paraId="17938FB3" w14:textId="77777777" w:rsidTr="00786A7F">
        <w:trPr>
          <w:trHeight w:val="611"/>
          <w:jc w:val="center"/>
        </w:trPr>
        <w:tc>
          <w:tcPr>
            <w:tcW w:w="3256" w:type="dxa"/>
            <w:vMerge w:val="restart"/>
            <w:shd w:val="clear" w:color="auto" w:fill="FFFFFF"/>
            <w:vAlign w:val="center"/>
          </w:tcPr>
          <w:p w14:paraId="64480DB4" w14:textId="191C0C6E" w:rsidR="00AB5B50" w:rsidRPr="00453DB9" w:rsidRDefault="00AB5B50" w:rsidP="00AB5B50">
            <w:pPr>
              <w:spacing w:before="120" w:after="120" w:line="240" w:lineRule="auto"/>
              <w:ind w:left="137" w:right="142"/>
              <w:jc w:val="both"/>
              <w:rPr>
                <w:rFonts w:ascii="Times New Roman" w:eastAsia="Times New Roman" w:hAnsi="Times New Roman" w:cs="Times New Roman"/>
                <w:color w:val="000000" w:themeColor="text1"/>
                <w:sz w:val="26"/>
                <w:szCs w:val="26"/>
              </w:rPr>
            </w:pPr>
            <w:r w:rsidRPr="00453DB9">
              <w:rPr>
                <w:rFonts w:ascii="Times New Roman" w:eastAsia="Times New Roman" w:hAnsi="Times New Roman" w:cs="Times New Roman"/>
                <w:bCs/>
                <w:color w:val="000000" w:themeColor="text1"/>
                <w:sz w:val="26"/>
                <w:szCs w:val="26"/>
              </w:rPr>
              <w:t xml:space="preserve">3.1. </w:t>
            </w:r>
            <w:r w:rsidRPr="00453DB9">
              <w:rPr>
                <w:rFonts w:ascii="Times New Roman" w:hAnsi="Times New Roman" w:cs="Times New Roman"/>
                <w:color w:val="000000" w:themeColor="text1"/>
                <w:sz w:val="26"/>
                <w:szCs w:val="26"/>
              </w:rPr>
              <w:t> Lắp đặt, chạy thử, hướng dẫn sử dụng ngay sau khi bàn giao, được thực hiện bởi kỹ sư có đủ trình độ, kinh nghiệm.</w:t>
            </w:r>
          </w:p>
        </w:tc>
        <w:tc>
          <w:tcPr>
            <w:tcW w:w="4252" w:type="dxa"/>
            <w:shd w:val="clear" w:color="auto" w:fill="FFFFFF"/>
            <w:vAlign w:val="center"/>
          </w:tcPr>
          <w:p w14:paraId="3B42AABA" w14:textId="44F52924" w:rsidR="00AB5B50" w:rsidRPr="00453DB9" w:rsidRDefault="00AB5B50" w:rsidP="00AB5B50">
            <w:pPr>
              <w:spacing w:before="120" w:after="120" w:line="240" w:lineRule="auto"/>
              <w:ind w:left="137" w:right="142"/>
              <w:jc w:val="both"/>
              <w:rPr>
                <w:rFonts w:ascii="Times New Roman" w:eastAsia="Times New Roman" w:hAnsi="Times New Roman" w:cs="Times New Roman"/>
                <w:color w:val="000000" w:themeColor="text1"/>
                <w:sz w:val="26"/>
                <w:szCs w:val="26"/>
              </w:rPr>
            </w:pPr>
            <w:r w:rsidRPr="00453DB9">
              <w:rPr>
                <w:rFonts w:ascii="Times New Roman" w:hAnsi="Times New Roman" w:cs="Times New Roman"/>
                <w:color w:val="000000" w:themeColor="text1"/>
                <w:sz w:val="26"/>
                <w:szCs w:val="26"/>
              </w:rPr>
              <w:t>Cam kết lắp đặt, chạy thử, hướng dẫn sử dụng ngay sau khi bàn giao (tối đa 03 ngày sau bàn giao), được thực hiện bởi kỹ sư có đủ trình độ, kinh nghiệm.</w:t>
            </w:r>
          </w:p>
        </w:tc>
        <w:tc>
          <w:tcPr>
            <w:tcW w:w="1701" w:type="dxa"/>
            <w:shd w:val="clear" w:color="auto" w:fill="FFFFFF"/>
            <w:vAlign w:val="center"/>
          </w:tcPr>
          <w:p w14:paraId="079C7079" w14:textId="0C3830BC" w:rsidR="00AB5B50" w:rsidRPr="00453DB9" w:rsidRDefault="00AB5B50" w:rsidP="00AB5B50">
            <w:pPr>
              <w:spacing w:before="120" w:after="120" w:line="240" w:lineRule="auto"/>
              <w:ind w:left="137" w:right="142"/>
              <w:jc w:val="center"/>
              <w:rPr>
                <w:rFonts w:ascii="Times New Roman" w:eastAsia="Times New Roman" w:hAnsi="Times New Roman" w:cs="Times New Roman"/>
                <w:b/>
                <w:sz w:val="26"/>
                <w:szCs w:val="26"/>
              </w:rPr>
            </w:pPr>
            <w:r w:rsidRPr="00453DB9">
              <w:rPr>
                <w:rFonts w:ascii="Times New Roman" w:eastAsia="Times New Roman" w:hAnsi="Times New Roman" w:cs="Times New Roman"/>
                <w:b/>
                <w:sz w:val="26"/>
                <w:szCs w:val="26"/>
              </w:rPr>
              <w:t>Đạt</w:t>
            </w:r>
          </w:p>
        </w:tc>
      </w:tr>
      <w:tr w:rsidR="00AB5B50" w:rsidRPr="00E81B20" w14:paraId="13E728F3" w14:textId="77777777" w:rsidTr="00786A7F">
        <w:trPr>
          <w:trHeight w:val="611"/>
          <w:jc w:val="center"/>
        </w:trPr>
        <w:tc>
          <w:tcPr>
            <w:tcW w:w="3256" w:type="dxa"/>
            <w:vMerge/>
            <w:shd w:val="clear" w:color="auto" w:fill="FFFFFF"/>
            <w:vAlign w:val="center"/>
          </w:tcPr>
          <w:p w14:paraId="12FC9348" w14:textId="77777777" w:rsidR="00AB5B50" w:rsidRPr="00453DB9" w:rsidRDefault="00AB5B50" w:rsidP="00AB5B50">
            <w:pPr>
              <w:spacing w:before="120" w:after="120" w:line="240" w:lineRule="auto"/>
              <w:ind w:left="137" w:right="142"/>
              <w:jc w:val="both"/>
              <w:rPr>
                <w:rFonts w:ascii="Times New Roman" w:eastAsia="Times New Roman" w:hAnsi="Times New Roman" w:cs="Times New Roman"/>
                <w:color w:val="000000" w:themeColor="text1"/>
                <w:sz w:val="26"/>
                <w:szCs w:val="26"/>
              </w:rPr>
            </w:pPr>
          </w:p>
        </w:tc>
        <w:tc>
          <w:tcPr>
            <w:tcW w:w="4252" w:type="dxa"/>
            <w:shd w:val="clear" w:color="auto" w:fill="FFFFFF"/>
            <w:vAlign w:val="center"/>
          </w:tcPr>
          <w:p w14:paraId="7EAAEF0B" w14:textId="62B249ED" w:rsidR="00AB5B50" w:rsidRPr="00453DB9" w:rsidRDefault="00AB5B50" w:rsidP="00AB5B50">
            <w:pPr>
              <w:spacing w:before="120" w:after="120" w:line="240" w:lineRule="auto"/>
              <w:ind w:left="137" w:right="142"/>
              <w:jc w:val="both"/>
              <w:rPr>
                <w:rFonts w:ascii="Times New Roman" w:eastAsia="Times New Roman" w:hAnsi="Times New Roman" w:cs="Times New Roman"/>
                <w:color w:val="000000" w:themeColor="text1"/>
                <w:sz w:val="26"/>
                <w:szCs w:val="26"/>
              </w:rPr>
            </w:pPr>
            <w:r w:rsidRPr="00453DB9">
              <w:rPr>
                <w:rFonts w:ascii="Times New Roman" w:hAnsi="Times New Roman" w:cs="Times New Roman"/>
                <w:color w:val="000000" w:themeColor="text1"/>
                <w:sz w:val="26"/>
                <w:szCs w:val="26"/>
              </w:rPr>
              <w:t>Không có cam kết hoặc cam kết lắp đặt, chạy thử, hướng dẫn sử dụng ngay sau khi bàn giao (&gt; 03</w:t>
            </w:r>
            <w:r w:rsidRPr="00453DB9">
              <w:rPr>
                <w:rFonts w:ascii="Times New Roman" w:hAnsi="Times New Roman" w:cs="Times New Roman"/>
                <w:color w:val="000000" w:themeColor="text1"/>
                <w:spacing w:val="1"/>
                <w:sz w:val="26"/>
                <w:szCs w:val="26"/>
              </w:rPr>
              <w:t xml:space="preserve"> </w:t>
            </w:r>
            <w:r w:rsidRPr="00453DB9">
              <w:rPr>
                <w:rFonts w:ascii="Times New Roman" w:hAnsi="Times New Roman" w:cs="Times New Roman"/>
                <w:color w:val="000000" w:themeColor="text1"/>
                <w:sz w:val="26"/>
                <w:szCs w:val="26"/>
              </w:rPr>
              <w:t>ngày sau bàn giao), được thực hiện bởi kỹ sư có đủ trình độ, kinh nghiệm.</w:t>
            </w:r>
          </w:p>
        </w:tc>
        <w:tc>
          <w:tcPr>
            <w:tcW w:w="1701" w:type="dxa"/>
            <w:shd w:val="clear" w:color="auto" w:fill="FFFFFF"/>
            <w:vAlign w:val="center"/>
          </w:tcPr>
          <w:p w14:paraId="7EA17A8B" w14:textId="6CCAFAB0" w:rsidR="00AB5B50" w:rsidRPr="00453DB9" w:rsidRDefault="00AB5B50" w:rsidP="00AB5B50">
            <w:pPr>
              <w:spacing w:before="120" w:after="120" w:line="240" w:lineRule="auto"/>
              <w:ind w:left="137" w:right="142"/>
              <w:jc w:val="center"/>
              <w:rPr>
                <w:rFonts w:ascii="Times New Roman" w:eastAsia="Times New Roman" w:hAnsi="Times New Roman" w:cs="Times New Roman"/>
                <w:b/>
                <w:sz w:val="26"/>
                <w:szCs w:val="26"/>
              </w:rPr>
            </w:pPr>
            <w:r w:rsidRPr="00453DB9">
              <w:rPr>
                <w:rFonts w:ascii="Times New Roman" w:eastAsia="Times New Roman" w:hAnsi="Times New Roman" w:cs="Times New Roman"/>
                <w:b/>
                <w:sz w:val="26"/>
                <w:szCs w:val="26"/>
              </w:rPr>
              <w:t>Không đạt</w:t>
            </w:r>
          </w:p>
        </w:tc>
      </w:tr>
      <w:tr w:rsidR="00AB5B50" w:rsidRPr="00E81B20" w14:paraId="22A2791C" w14:textId="77777777" w:rsidTr="00786A7F">
        <w:trPr>
          <w:trHeight w:val="611"/>
          <w:jc w:val="center"/>
        </w:trPr>
        <w:tc>
          <w:tcPr>
            <w:tcW w:w="3256" w:type="dxa"/>
            <w:vMerge w:val="restart"/>
            <w:shd w:val="clear" w:color="auto" w:fill="FFFFFF"/>
            <w:vAlign w:val="center"/>
          </w:tcPr>
          <w:p w14:paraId="261AAEE5" w14:textId="2BEEBE34" w:rsidR="00AB5B50" w:rsidRPr="00453DB9" w:rsidRDefault="00AB5B50" w:rsidP="00AB5B50">
            <w:pPr>
              <w:spacing w:before="120" w:after="120" w:line="240" w:lineRule="auto"/>
              <w:ind w:left="137" w:right="142"/>
              <w:jc w:val="both"/>
              <w:rPr>
                <w:rFonts w:ascii="Times New Roman" w:eastAsia="Times New Roman" w:hAnsi="Times New Roman" w:cs="Times New Roman"/>
                <w:color w:val="000000" w:themeColor="text1"/>
                <w:sz w:val="26"/>
                <w:szCs w:val="26"/>
              </w:rPr>
            </w:pPr>
            <w:r w:rsidRPr="00453DB9">
              <w:rPr>
                <w:rFonts w:ascii="Times New Roman" w:eastAsia="Times New Roman" w:hAnsi="Times New Roman" w:cs="Times New Roman"/>
                <w:bCs/>
                <w:color w:val="000000" w:themeColor="text1"/>
                <w:sz w:val="26"/>
                <w:szCs w:val="26"/>
              </w:rPr>
              <w:t>3.2. Đ</w:t>
            </w:r>
            <w:r w:rsidRPr="00453DB9">
              <w:rPr>
                <w:rFonts w:ascii="Times New Roman" w:hAnsi="Times New Roman" w:cs="Times New Roman"/>
                <w:color w:val="000000" w:themeColor="text1"/>
                <w:sz w:val="26"/>
                <w:szCs w:val="26"/>
              </w:rPr>
              <w:t>ào tạo nhân sự</w:t>
            </w:r>
          </w:p>
        </w:tc>
        <w:tc>
          <w:tcPr>
            <w:tcW w:w="4252" w:type="dxa"/>
            <w:shd w:val="clear" w:color="auto" w:fill="FFFFFF"/>
            <w:vAlign w:val="center"/>
          </w:tcPr>
          <w:p w14:paraId="68B45F01" w14:textId="18ED0ABB" w:rsidR="00AB5B50" w:rsidRPr="00453DB9" w:rsidRDefault="00AB5B50" w:rsidP="00AB5B50">
            <w:pPr>
              <w:spacing w:before="120" w:after="120" w:line="240" w:lineRule="auto"/>
              <w:ind w:left="137" w:right="142"/>
              <w:jc w:val="both"/>
              <w:rPr>
                <w:rFonts w:ascii="Times New Roman" w:eastAsia="Times New Roman" w:hAnsi="Times New Roman" w:cs="Times New Roman"/>
                <w:color w:val="000000" w:themeColor="text1"/>
                <w:sz w:val="26"/>
                <w:szCs w:val="26"/>
              </w:rPr>
            </w:pPr>
            <w:r w:rsidRPr="00453DB9">
              <w:rPr>
                <w:rFonts w:ascii="Times New Roman" w:eastAsia="Times New Roman" w:hAnsi="Times New Roman" w:cs="Times New Roman"/>
                <w:bCs/>
                <w:color w:val="000000" w:themeColor="text1"/>
                <w:sz w:val="26"/>
                <w:szCs w:val="26"/>
              </w:rPr>
              <w:t>Cam kết đ</w:t>
            </w:r>
            <w:r w:rsidRPr="00453DB9">
              <w:rPr>
                <w:rFonts w:ascii="Times New Roman" w:hAnsi="Times New Roman" w:cs="Times New Roman"/>
                <w:color w:val="000000" w:themeColor="text1"/>
                <w:sz w:val="26"/>
                <w:szCs w:val="26"/>
              </w:rPr>
              <w:t>ào tạo nhân sự về lắp đặt, chạy thử, vận hành, bảo dưỡng thiết bị đến khi thành thạo.</w:t>
            </w:r>
          </w:p>
        </w:tc>
        <w:tc>
          <w:tcPr>
            <w:tcW w:w="1701" w:type="dxa"/>
            <w:shd w:val="clear" w:color="auto" w:fill="FFFFFF"/>
            <w:vAlign w:val="center"/>
          </w:tcPr>
          <w:p w14:paraId="6AADA511" w14:textId="58C15A6F" w:rsidR="00AB5B50" w:rsidRPr="00453DB9" w:rsidRDefault="00AB5B50" w:rsidP="00AB5B50">
            <w:pPr>
              <w:spacing w:before="120" w:after="120" w:line="240" w:lineRule="auto"/>
              <w:ind w:left="137" w:right="142"/>
              <w:jc w:val="center"/>
              <w:rPr>
                <w:rFonts w:ascii="Times New Roman" w:eastAsia="Times New Roman" w:hAnsi="Times New Roman" w:cs="Times New Roman"/>
                <w:b/>
                <w:sz w:val="26"/>
                <w:szCs w:val="26"/>
              </w:rPr>
            </w:pPr>
            <w:r w:rsidRPr="00453DB9">
              <w:rPr>
                <w:rFonts w:ascii="Times New Roman" w:eastAsia="Times New Roman" w:hAnsi="Times New Roman" w:cs="Times New Roman"/>
                <w:b/>
                <w:sz w:val="26"/>
                <w:szCs w:val="26"/>
              </w:rPr>
              <w:t>Đạt</w:t>
            </w:r>
          </w:p>
        </w:tc>
      </w:tr>
      <w:tr w:rsidR="00AB5B50" w:rsidRPr="00E81B20" w14:paraId="423EBDDB" w14:textId="77777777" w:rsidTr="00786A7F">
        <w:trPr>
          <w:trHeight w:val="611"/>
          <w:jc w:val="center"/>
        </w:trPr>
        <w:tc>
          <w:tcPr>
            <w:tcW w:w="3256" w:type="dxa"/>
            <w:vMerge/>
            <w:shd w:val="clear" w:color="auto" w:fill="FFFFFF"/>
            <w:vAlign w:val="center"/>
          </w:tcPr>
          <w:p w14:paraId="4E0CEB48" w14:textId="77777777" w:rsidR="00AB5B50" w:rsidRPr="00453DB9" w:rsidRDefault="00AB5B50" w:rsidP="00AB5B50">
            <w:pPr>
              <w:spacing w:before="120" w:after="120" w:line="240" w:lineRule="auto"/>
              <w:ind w:left="137" w:right="142"/>
              <w:jc w:val="both"/>
              <w:rPr>
                <w:rFonts w:ascii="Times New Roman" w:eastAsia="Times New Roman" w:hAnsi="Times New Roman" w:cs="Times New Roman"/>
                <w:color w:val="000000" w:themeColor="text1"/>
                <w:sz w:val="26"/>
                <w:szCs w:val="26"/>
              </w:rPr>
            </w:pPr>
          </w:p>
        </w:tc>
        <w:tc>
          <w:tcPr>
            <w:tcW w:w="4252" w:type="dxa"/>
            <w:shd w:val="clear" w:color="auto" w:fill="FFFFFF"/>
            <w:vAlign w:val="center"/>
          </w:tcPr>
          <w:p w14:paraId="60AB0744" w14:textId="0CB73E80" w:rsidR="00AB5B50" w:rsidRPr="00453DB9" w:rsidRDefault="00AB5B50" w:rsidP="00AB5B50">
            <w:pPr>
              <w:spacing w:before="120" w:after="120" w:line="240" w:lineRule="auto"/>
              <w:ind w:left="137" w:right="142"/>
              <w:jc w:val="both"/>
              <w:rPr>
                <w:rFonts w:ascii="Times New Roman" w:eastAsia="Times New Roman" w:hAnsi="Times New Roman" w:cs="Times New Roman"/>
                <w:color w:val="000000" w:themeColor="text1"/>
                <w:sz w:val="26"/>
                <w:szCs w:val="26"/>
              </w:rPr>
            </w:pPr>
            <w:r w:rsidRPr="00453DB9">
              <w:rPr>
                <w:rFonts w:ascii="Times New Roman" w:eastAsia="Times New Roman" w:hAnsi="Times New Roman" w:cs="Times New Roman"/>
                <w:bCs/>
                <w:color w:val="000000" w:themeColor="text1"/>
                <w:sz w:val="26"/>
                <w:szCs w:val="26"/>
              </w:rPr>
              <w:t>Không có cam kết đ</w:t>
            </w:r>
            <w:r w:rsidRPr="00453DB9">
              <w:rPr>
                <w:rFonts w:ascii="Times New Roman" w:hAnsi="Times New Roman" w:cs="Times New Roman"/>
                <w:color w:val="000000" w:themeColor="text1"/>
                <w:sz w:val="26"/>
                <w:szCs w:val="26"/>
              </w:rPr>
              <w:t>ào tạo nhân sự về lắp đặt, chạy thử, vận hành, bảo dưỡng thiết bị đến khi thành thạo.</w:t>
            </w:r>
          </w:p>
        </w:tc>
        <w:tc>
          <w:tcPr>
            <w:tcW w:w="1701" w:type="dxa"/>
            <w:shd w:val="clear" w:color="auto" w:fill="FFFFFF"/>
            <w:vAlign w:val="center"/>
          </w:tcPr>
          <w:p w14:paraId="1C429AF1" w14:textId="6CE576BC" w:rsidR="00AB5B50" w:rsidRPr="00453DB9" w:rsidRDefault="00AB5B50" w:rsidP="00AB5B50">
            <w:pPr>
              <w:spacing w:before="120" w:after="120" w:line="240" w:lineRule="auto"/>
              <w:ind w:left="137" w:right="142"/>
              <w:jc w:val="center"/>
              <w:rPr>
                <w:rFonts w:ascii="Times New Roman" w:eastAsia="Times New Roman" w:hAnsi="Times New Roman" w:cs="Times New Roman"/>
                <w:b/>
                <w:sz w:val="26"/>
                <w:szCs w:val="26"/>
              </w:rPr>
            </w:pPr>
            <w:r w:rsidRPr="00453DB9">
              <w:rPr>
                <w:rFonts w:ascii="Times New Roman" w:eastAsia="Times New Roman" w:hAnsi="Times New Roman" w:cs="Times New Roman"/>
                <w:b/>
                <w:sz w:val="26"/>
                <w:szCs w:val="26"/>
              </w:rPr>
              <w:t>Không đạt</w:t>
            </w:r>
          </w:p>
        </w:tc>
      </w:tr>
      <w:tr w:rsidR="00AB5B50" w:rsidRPr="00E81B20" w14:paraId="390F4BF4" w14:textId="77777777" w:rsidTr="00786A7F">
        <w:trPr>
          <w:trHeight w:val="611"/>
          <w:jc w:val="center"/>
        </w:trPr>
        <w:tc>
          <w:tcPr>
            <w:tcW w:w="3256" w:type="dxa"/>
            <w:vMerge w:val="restart"/>
            <w:shd w:val="clear" w:color="auto" w:fill="FFFFFF"/>
            <w:vAlign w:val="center"/>
          </w:tcPr>
          <w:p w14:paraId="3A08FA04" w14:textId="01723F5F" w:rsidR="00AB5B50" w:rsidRPr="00453DB9" w:rsidRDefault="00AB5B50" w:rsidP="00AB5B50">
            <w:pPr>
              <w:spacing w:before="120" w:after="120" w:line="240" w:lineRule="auto"/>
              <w:ind w:left="137" w:right="142"/>
              <w:jc w:val="both"/>
              <w:rPr>
                <w:rFonts w:ascii="Times New Roman" w:eastAsia="Times New Roman" w:hAnsi="Times New Roman" w:cs="Times New Roman"/>
                <w:bCs/>
                <w:color w:val="000000" w:themeColor="text1"/>
                <w:sz w:val="26"/>
                <w:szCs w:val="26"/>
              </w:rPr>
            </w:pPr>
            <w:r w:rsidRPr="00453DB9">
              <w:rPr>
                <w:rFonts w:ascii="Times New Roman" w:eastAsia="Times New Roman" w:hAnsi="Times New Roman" w:cs="Times New Roman"/>
                <w:bCs/>
                <w:color w:val="000000" w:themeColor="text1"/>
                <w:sz w:val="26"/>
                <w:szCs w:val="26"/>
              </w:rPr>
              <w:t>3.3. X</w:t>
            </w:r>
            <w:r w:rsidRPr="00453DB9">
              <w:rPr>
                <w:rFonts w:ascii="Times New Roman" w:hAnsi="Times New Roman" w:cs="Times New Roman"/>
                <w:color w:val="000000" w:themeColor="text1"/>
                <w:sz w:val="26"/>
                <w:szCs w:val="26"/>
              </w:rPr>
              <w:t>ử lý sự cố</w:t>
            </w:r>
          </w:p>
          <w:p w14:paraId="7C065E23" w14:textId="77777777" w:rsidR="00AB5B50" w:rsidRPr="00453DB9" w:rsidRDefault="00AB5B50" w:rsidP="00AB5B50">
            <w:pPr>
              <w:spacing w:before="120" w:after="120" w:line="240" w:lineRule="auto"/>
              <w:ind w:left="137" w:right="142"/>
              <w:jc w:val="both"/>
              <w:rPr>
                <w:rFonts w:ascii="Times New Roman" w:eastAsia="Times New Roman" w:hAnsi="Times New Roman" w:cs="Times New Roman"/>
                <w:color w:val="000000" w:themeColor="text1"/>
                <w:sz w:val="26"/>
                <w:szCs w:val="26"/>
              </w:rPr>
            </w:pPr>
          </w:p>
        </w:tc>
        <w:tc>
          <w:tcPr>
            <w:tcW w:w="4252" w:type="dxa"/>
            <w:shd w:val="clear" w:color="auto" w:fill="FFFFFF"/>
            <w:vAlign w:val="center"/>
          </w:tcPr>
          <w:p w14:paraId="1B564DEB" w14:textId="056C3EB4" w:rsidR="00AB5B50" w:rsidRPr="00453DB9" w:rsidRDefault="00AB5B50" w:rsidP="00AB5B50">
            <w:pPr>
              <w:spacing w:before="120" w:after="120" w:line="240" w:lineRule="auto"/>
              <w:ind w:left="137" w:right="142"/>
              <w:jc w:val="both"/>
              <w:rPr>
                <w:rFonts w:ascii="Times New Roman" w:eastAsia="Times New Roman" w:hAnsi="Times New Roman" w:cs="Times New Roman"/>
                <w:color w:val="000000" w:themeColor="text1"/>
                <w:sz w:val="26"/>
                <w:szCs w:val="26"/>
              </w:rPr>
            </w:pPr>
            <w:r w:rsidRPr="00453DB9">
              <w:rPr>
                <w:rFonts w:ascii="Times New Roman" w:hAnsi="Times New Roman" w:cs="Times New Roman"/>
                <w:color w:val="000000" w:themeColor="text1"/>
                <w:sz w:val="26"/>
                <w:szCs w:val="26"/>
              </w:rPr>
              <w:t>Cam kết khi có sự cố xảy ra nhân viên kỹ thuật sẽ có mặt trong vòng 48 giờ để giải quyết.</w:t>
            </w:r>
          </w:p>
        </w:tc>
        <w:tc>
          <w:tcPr>
            <w:tcW w:w="1701" w:type="dxa"/>
            <w:shd w:val="clear" w:color="auto" w:fill="FFFFFF"/>
            <w:vAlign w:val="center"/>
          </w:tcPr>
          <w:p w14:paraId="58F7E4BF" w14:textId="463E1E43" w:rsidR="00AB5B50" w:rsidRPr="00453DB9" w:rsidRDefault="00AB5B50" w:rsidP="00AB5B50">
            <w:pPr>
              <w:spacing w:before="120" w:after="120" w:line="240" w:lineRule="auto"/>
              <w:ind w:left="137" w:right="142"/>
              <w:jc w:val="center"/>
              <w:rPr>
                <w:rFonts w:ascii="Times New Roman" w:eastAsia="Times New Roman" w:hAnsi="Times New Roman" w:cs="Times New Roman"/>
                <w:b/>
                <w:sz w:val="26"/>
                <w:szCs w:val="26"/>
              </w:rPr>
            </w:pPr>
            <w:r w:rsidRPr="00453DB9">
              <w:rPr>
                <w:rFonts w:ascii="Times New Roman" w:eastAsia="Times New Roman" w:hAnsi="Times New Roman" w:cs="Times New Roman"/>
                <w:b/>
                <w:sz w:val="26"/>
                <w:szCs w:val="26"/>
              </w:rPr>
              <w:t>Đạt</w:t>
            </w:r>
          </w:p>
        </w:tc>
      </w:tr>
      <w:tr w:rsidR="00AB5B50" w:rsidRPr="00E81B20" w14:paraId="217663C7" w14:textId="77777777" w:rsidTr="00786A7F">
        <w:trPr>
          <w:trHeight w:val="611"/>
          <w:jc w:val="center"/>
        </w:trPr>
        <w:tc>
          <w:tcPr>
            <w:tcW w:w="3256" w:type="dxa"/>
            <w:vMerge/>
            <w:shd w:val="clear" w:color="auto" w:fill="FFFFFF"/>
            <w:vAlign w:val="center"/>
          </w:tcPr>
          <w:p w14:paraId="1AE19DF1" w14:textId="77777777" w:rsidR="00AB5B50" w:rsidRPr="00453DB9" w:rsidRDefault="00AB5B50" w:rsidP="00AB5B50">
            <w:pPr>
              <w:spacing w:before="120" w:after="120" w:line="240" w:lineRule="auto"/>
              <w:ind w:left="137" w:right="142"/>
              <w:jc w:val="both"/>
              <w:rPr>
                <w:rFonts w:ascii="Times New Roman" w:eastAsia="Times New Roman" w:hAnsi="Times New Roman" w:cs="Times New Roman"/>
                <w:color w:val="000000" w:themeColor="text1"/>
                <w:sz w:val="26"/>
                <w:szCs w:val="26"/>
              </w:rPr>
            </w:pPr>
          </w:p>
        </w:tc>
        <w:tc>
          <w:tcPr>
            <w:tcW w:w="4252" w:type="dxa"/>
            <w:shd w:val="clear" w:color="auto" w:fill="FFFFFF"/>
            <w:vAlign w:val="center"/>
          </w:tcPr>
          <w:p w14:paraId="5C74F945" w14:textId="24AE2B4D" w:rsidR="00AB5B50" w:rsidRPr="00453DB9" w:rsidRDefault="00AB5B50" w:rsidP="00AB5B50">
            <w:pPr>
              <w:spacing w:before="120" w:after="120" w:line="240" w:lineRule="auto"/>
              <w:ind w:left="137" w:right="142"/>
              <w:jc w:val="both"/>
              <w:rPr>
                <w:rFonts w:ascii="Times New Roman" w:eastAsia="Times New Roman" w:hAnsi="Times New Roman" w:cs="Times New Roman"/>
                <w:color w:val="000000" w:themeColor="text1"/>
                <w:sz w:val="26"/>
                <w:szCs w:val="26"/>
              </w:rPr>
            </w:pPr>
            <w:r w:rsidRPr="00453DB9">
              <w:rPr>
                <w:rFonts w:ascii="Times New Roman" w:hAnsi="Times New Roman" w:cs="Times New Roman"/>
                <w:color w:val="000000" w:themeColor="text1"/>
                <w:sz w:val="26"/>
                <w:szCs w:val="26"/>
              </w:rPr>
              <w:t>Không có cam kết hoặc cam kết khi có sự cố xảy ra nhân viên kỹ thuật sẽ có mặt sau 48 giờ để giải quyết.</w:t>
            </w:r>
          </w:p>
        </w:tc>
        <w:tc>
          <w:tcPr>
            <w:tcW w:w="1701" w:type="dxa"/>
            <w:shd w:val="clear" w:color="auto" w:fill="FFFFFF"/>
            <w:vAlign w:val="center"/>
          </w:tcPr>
          <w:p w14:paraId="0E8BBA4A" w14:textId="718937AD" w:rsidR="00AB5B50" w:rsidRPr="00453DB9" w:rsidRDefault="00AB5B50" w:rsidP="00AB5B50">
            <w:pPr>
              <w:spacing w:before="120" w:after="120" w:line="240" w:lineRule="auto"/>
              <w:ind w:left="137" w:right="142"/>
              <w:jc w:val="center"/>
              <w:rPr>
                <w:rFonts w:ascii="Times New Roman" w:eastAsia="Times New Roman" w:hAnsi="Times New Roman" w:cs="Times New Roman"/>
                <w:b/>
                <w:sz w:val="26"/>
                <w:szCs w:val="26"/>
              </w:rPr>
            </w:pPr>
            <w:r w:rsidRPr="00453DB9">
              <w:rPr>
                <w:rFonts w:ascii="Times New Roman" w:eastAsia="Times New Roman" w:hAnsi="Times New Roman" w:cs="Times New Roman"/>
                <w:b/>
                <w:sz w:val="26"/>
                <w:szCs w:val="26"/>
              </w:rPr>
              <w:t>Không đạt</w:t>
            </w:r>
          </w:p>
        </w:tc>
      </w:tr>
      <w:tr w:rsidR="00AB5B50" w:rsidRPr="00E81B20" w14:paraId="415A5A36" w14:textId="77777777" w:rsidTr="00F9146E">
        <w:trPr>
          <w:trHeight w:val="611"/>
          <w:jc w:val="center"/>
        </w:trPr>
        <w:tc>
          <w:tcPr>
            <w:tcW w:w="9209" w:type="dxa"/>
            <w:gridSpan w:val="3"/>
            <w:shd w:val="clear" w:color="auto" w:fill="FFFFFF"/>
            <w:vAlign w:val="center"/>
          </w:tcPr>
          <w:p w14:paraId="2F0A8342" w14:textId="74DD6D99" w:rsidR="00AB5B50" w:rsidRPr="00453DB9" w:rsidRDefault="00AB5B50" w:rsidP="00AB5B50">
            <w:pPr>
              <w:spacing w:before="120" w:after="120" w:line="240" w:lineRule="auto"/>
              <w:ind w:left="137" w:right="142"/>
              <w:rPr>
                <w:rFonts w:ascii="Times New Roman" w:eastAsia="Times New Roman" w:hAnsi="Times New Roman" w:cs="Times New Roman"/>
                <w:b/>
                <w:color w:val="000000" w:themeColor="text1"/>
                <w:sz w:val="26"/>
                <w:szCs w:val="26"/>
              </w:rPr>
            </w:pPr>
            <w:r w:rsidRPr="00453DB9">
              <w:rPr>
                <w:rFonts w:ascii="Times New Roman" w:eastAsia="Times New Roman" w:hAnsi="Times New Roman" w:cs="Times New Roman"/>
                <w:b/>
                <w:color w:val="000000" w:themeColor="text1"/>
                <w:sz w:val="26"/>
                <w:szCs w:val="26"/>
              </w:rPr>
              <w:lastRenderedPageBreak/>
              <w:t>4. Bảo hành, bảo trì</w:t>
            </w:r>
          </w:p>
        </w:tc>
      </w:tr>
      <w:tr w:rsidR="00AB5B50" w:rsidRPr="00E81B20" w14:paraId="56DB7F47" w14:textId="77777777" w:rsidTr="00786A7F">
        <w:trPr>
          <w:trHeight w:val="611"/>
          <w:jc w:val="center"/>
        </w:trPr>
        <w:tc>
          <w:tcPr>
            <w:tcW w:w="3256" w:type="dxa"/>
            <w:vMerge w:val="restart"/>
            <w:shd w:val="clear" w:color="auto" w:fill="FFFFFF"/>
            <w:vAlign w:val="center"/>
          </w:tcPr>
          <w:p w14:paraId="4A6FDA58" w14:textId="3DDCEB44" w:rsidR="00AB5B50" w:rsidRPr="00453DB9" w:rsidRDefault="00AB5B50" w:rsidP="00AB5B50">
            <w:pPr>
              <w:spacing w:before="120" w:after="120" w:line="240" w:lineRule="auto"/>
              <w:ind w:left="137" w:right="142"/>
              <w:jc w:val="both"/>
              <w:rPr>
                <w:rFonts w:ascii="Times New Roman" w:eastAsia="Times New Roman" w:hAnsi="Times New Roman" w:cs="Times New Roman"/>
                <w:color w:val="000000" w:themeColor="text1"/>
                <w:sz w:val="26"/>
                <w:szCs w:val="26"/>
              </w:rPr>
            </w:pPr>
            <w:r w:rsidRPr="00453DB9">
              <w:rPr>
                <w:rFonts w:ascii="Times New Roman" w:eastAsia="Times New Roman" w:hAnsi="Times New Roman" w:cs="Times New Roman"/>
                <w:color w:val="000000" w:themeColor="text1"/>
                <w:sz w:val="26"/>
                <w:szCs w:val="26"/>
              </w:rPr>
              <w:t>4.1 Nhà thầu phải có cam kết bảo hành thiết bị</w:t>
            </w:r>
            <w:r w:rsidR="00453DB9" w:rsidRPr="00453DB9">
              <w:rPr>
                <w:rFonts w:ascii="Times New Roman" w:eastAsia="Times New Roman" w:hAnsi="Times New Roman" w:cs="Times New Roman"/>
                <w:color w:val="000000" w:themeColor="text1"/>
                <w:sz w:val="26"/>
                <w:szCs w:val="26"/>
              </w:rPr>
              <w:t>: 12</w:t>
            </w:r>
            <w:r w:rsidRPr="00453DB9">
              <w:rPr>
                <w:rFonts w:ascii="Times New Roman" w:eastAsia="Times New Roman" w:hAnsi="Times New Roman" w:cs="Times New Roman"/>
                <w:color w:val="000000" w:themeColor="text1"/>
                <w:sz w:val="26"/>
                <w:szCs w:val="26"/>
              </w:rPr>
              <w:t xml:space="preserve"> tháng.</w:t>
            </w:r>
          </w:p>
        </w:tc>
        <w:tc>
          <w:tcPr>
            <w:tcW w:w="4252" w:type="dxa"/>
            <w:shd w:val="clear" w:color="auto" w:fill="FFFFFF"/>
            <w:vAlign w:val="center"/>
          </w:tcPr>
          <w:p w14:paraId="40184001" w14:textId="77777777" w:rsidR="00AB5B50" w:rsidRPr="00453DB9" w:rsidRDefault="00AB5B50" w:rsidP="00AB5B50">
            <w:pPr>
              <w:spacing w:before="120" w:after="120" w:line="240" w:lineRule="auto"/>
              <w:ind w:left="137" w:right="142"/>
              <w:jc w:val="both"/>
              <w:rPr>
                <w:rFonts w:ascii="Times New Roman" w:eastAsia="Times New Roman" w:hAnsi="Times New Roman" w:cs="Times New Roman"/>
                <w:color w:val="000000" w:themeColor="text1"/>
                <w:sz w:val="26"/>
                <w:szCs w:val="26"/>
              </w:rPr>
            </w:pPr>
            <w:r w:rsidRPr="00453DB9">
              <w:rPr>
                <w:rFonts w:ascii="Times New Roman" w:eastAsia="Times New Roman" w:hAnsi="Times New Roman" w:cs="Times New Roman"/>
                <w:color w:val="000000" w:themeColor="text1"/>
                <w:sz w:val="26"/>
                <w:szCs w:val="26"/>
              </w:rPr>
              <w:t>Cam kết Đáp ứng thời gian bảo hành</w:t>
            </w:r>
          </w:p>
        </w:tc>
        <w:tc>
          <w:tcPr>
            <w:tcW w:w="1701" w:type="dxa"/>
            <w:shd w:val="clear" w:color="auto" w:fill="FFFFFF"/>
            <w:vAlign w:val="center"/>
          </w:tcPr>
          <w:p w14:paraId="7D5C3EA0" w14:textId="77777777" w:rsidR="00AB5B50" w:rsidRPr="00453DB9" w:rsidRDefault="00AB5B50" w:rsidP="00AB5B50">
            <w:pPr>
              <w:spacing w:before="120" w:after="120" w:line="240" w:lineRule="auto"/>
              <w:ind w:left="137" w:right="142"/>
              <w:jc w:val="center"/>
              <w:rPr>
                <w:rFonts w:ascii="Times New Roman" w:eastAsia="Times New Roman" w:hAnsi="Times New Roman" w:cs="Times New Roman"/>
                <w:b/>
                <w:sz w:val="26"/>
                <w:szCs w:val="26"/>
              </w:rPr>
            </w:pPr>
            <w:r w:rsidRPr="00453DB9">
              <w:rPr>
                <w:rFonts w:ascii="Times New Roman" w:eastAsia="Times New Roman" w:hAnsi="Times New Roman" w:cs="Times New Roman"/>
                <w:b/>
                <w:sz w:val="26"/>
                <w:szCs w:val="26"/>
              </w:rPr>
              <w:t>Đạt</w:t>
            </w:r>
          </w:p>
        </w:tc>
      </w:tr>
      <w:tr w:rsidR="00AB5B50" w:rsidRPr="00E81B20" w14:paraId="152A6864" w14:textId="77777777" w:rsidTr="00786A7F">
        <w:trPr>
          <w:jc w:val="center"/>
        </w:trPr>
        <w:tc>
          <w:tcPr>
            <w:tcW w:w="3256" w:type="dxa"/>
            <w:vMerge/>
            <w:shd w:val="clear" w:color="auto" w:fill="FFFFFF"/>
            <w:vAlign w:val="center"/>
          </w:tcPr>
          <w:p w14:paraId="3DAEAA13" w14:textId="77777777" w:rsidR="00AB5B50" w:rsidRPr="00453DB9" w:rsidRDefault="00AB5B50" w:rsidP="00AB5B50">
            <w:pPr>
              <w:spacing w:before="120" w:after="120" w:line="240" w:lineRule="auto"/>
              <w:ind w:left="137" w:right="142"/>
              <w:jc w:val="both"/>
              <w:rPr>
                <w:rFonts w:ascii="Times New Roman" w:eastAsia="Times New Roman" w:hAnsi="Times New Roman" w:cs="Times New Roman"/>
                <w:color w:val="000000" w:themeColor="text1"/>
                <w:sz w:val="26"/>
                <w:szCs w:val="26"/>
              </w:rPr>
            </w:pPr>
          </w:p>
        </w:tc>
        <w:tc>
          <w:tcPr>
            <w:tcW w:w="4252" w:type="dxa"/>
            <w:shd w:val="clear" w:color="auto" w:fill="FFFFFF"/>
            <w:vAlign w:val="center"/>
          </w:tcPr>
          <w:p w14:paraId="70BF683A" w14:textId="77777777" w:rsidR="00AB5B50" w:rsidRPr="00453DB9" w:rsidRDefault="00AB5B50" w:rsidP="00AB5B50">
            <w:pPr>
              <w:spacing w:before="120" w:after="120" w:line="240" w:lineRule="auto"/>
              <w:ind w:left="137" w:right="142"/>
              <w:jc w:val="both"/>
              <w:rPr>
                <w:rFonts w:ascii="Times New Roman" w:eastAsia="Times New Roman" w:hAnsi="Times New Roman" w:cs="Times New Roman"/>
                <w:color w:val="000000" w:themeColor="text1"/>
                <w:sz w:val="26"/>
                <w:szCs w:val="26"/>
              </w:rPr>
            </w:pPr>
            <w:r w:rsidRPr="00453DB9">
              <w:rPr>
                <w:rFonts w:ascii="Times New Roman" w:eastAsia="Times New Roman" w:hAnsi="Times New Roman" w:cs="Times New Roman"/>
                <w:color w:val="000000" w:themeColor="text1"/>
                <w:sz w:val="26"/>
                <w:szCs w:val="26"/>
              </w:rPr>
              <w:t>Không đáp ứng thời gian bảo hành</w:t>
            </w:r>
          </w:p>
        </w:tc>
        <w:tc>
          <w:tcPr>
            <w:tcW w:w="1701" w:type="dxa"/>
            <w:shd w:val="clear" w:color="auto" w:fill="FFFFFF"/>
            <w:vAlign w:val="center"/>
          </w:tcPr>
          <w:p w14:paraId="7A0E644A" w14:textId="77777777" w:rsidR="00AB5B50" w:rsidRPr="00453DB9" w:rsidRDefault="00AB5B50" w:rsidP="00AB5B50">
            <w:pPr>
              <w:spacing w:before="120" w:after="120" w:line="240" w:lineRule="auto"/>
              <w:ind w:left="137" w:right="142"/>
              <w:jc w:val="center"/>
              <w:rPr>
                <w:rFonts w:ascii="Times New Roman" w:eastAsia="Times New Roman" w:hAnsi="Times New Roman" w:cs="Times New Roman"/>
                <w:b/>
                <w:sz w:val="26"/>
                <w:szCs w:val="26"/>
              </w:rPr>
            </w:pPr>
            <w:r w:rsidRPr="00453DB9">
              <w:rPr>
                <w:rFonts w:ascii="Times New Roman" w:eastAsia="Times New Roman" w:hAnsi="Times New Roman" w:cs="Times New Roman"/>
                <w:b/>
                <w:sz w:val="26"/>
                <w:szCs w:val="26"/>
              </w:rPr>
              <w:t xml:space="preserve"> Không đạt</w:t>
            </w:r>
          </w:p>
        </w:tc>
      </w:tr>
      <w:tr w:rsidR="00AB5B50" w:rsidRPr="00E81B20" w14:paraId="2F4C04BA" w14:textId="77777777" w:rsidTr="00786A7F">
        <w:trPr>
          <w:jc w:val="center"/>
        </w:trPr>
        <w:tc>
          <w:tcPr>
            <w:tcW w:w="3256" w:type="dxa"/>
            <w:vMerge w:val="restart"/>
            <w:shd w:val="clear" w:color="auto" w:fill="FFFFFF"/>
            <w:vAlign w:val="center"/>
          </w:tcPr>
          <w:p w14:paraId="5F51939B" w14:textId="6D037313" w:rsidR="00AB5B50" w:rsidRPr="00453DB9" w:rsidRDefault="00AB5B50" w:rsidP="00AB5B50">
            <w:pPr>
              <w:spacing w:before="120" w:after="120" w:line="240" w:lineRule="auto"/>
              <w:ind w:left="137" w:right="142"/>
              <w:jc w:val="both"/>
              <w:rPr>
                <w:rFonts w:ascii="Times New Roman" w:eastAsia="Times New Roman" w:hAnsi="Times New Roman" w:cs="Times New Roman"/>
                <w:bCs/>
                <w:color w:val="000000" w:themeColor="text1"/>
                <w:sz w:val="26"/>
                <w:szCs w:val="26"/>
              </w:rPr>
            </w:pPr>
            <w:r w:rsidRPr="00453DB9">
              <w:rPr>
                <w:rFonts w:ascii="Times New Roman" w:eastAsia="Times New Roman" w:hAnsi="Times New Roman" w:cs="Times New Roman"/>
                <w:bCs/>
                <w:color w:val="000000" w:themeColor="text1"/>
                <w:sz w:val="26"/>
                <w:szCs w:val="26"/>
              </w:rPr>
              <w:t xml:space="preserve">4.2 </w:t>
            </w:r>
            <w:r w:rsidRPr="00453DB9">
              <w:rPr>
                <w:rFonts w:ascii="Times New Roman" w:eastAsia="Times New Roman" w:hAnsi="Times New Roman" w:cs="Times New Roman"/>
                <w:color w:val="000000" w:themeColor="text1"/>
                <w:sz w:val="26"/>
                <w:szCs w:val="26"/>
                <w:lang w:val="vi-VN"/>
              </w:rPr>
              <w:t>Ðịnh kỳ thực hiện bảo trì</w:t>
            </w:r>
            <w:r w:rsidRPr="00453DB9">
              <w:rPr>
                <w:rFonts w:ascii="Times New Roman" w:eastAsia="Times New Roman" w:hAnsi="Times New Roman" w:cs="Times New Roman"/>
                <w:color w:val="000000" w:themeColor="text1"/>
                <w:sz w:val="26"/>
                <w:szCs w:val="26"/>
              </w:rPr>
              <w:t xml:space="preserve">, bảo dưỡng </w:t>
            </w:r>
            <w:r w:rsidRPr="00453DB9">
              <w:rPr>
                <w:rFonts w:ascii="Times New Roman" w:eastAsia="Times New Roman" w:hAnsi="Times New Roman" w:cs="Times New Roman"/>
                <w:color w:val="000000" w:themeColor="text1"/>
                <w:sz w:val="26"/>
                <w:szCs w:val="26"/>
                <w:lang w:val="vi-VN"/>
              </w:rPr>
              <w:t xml:space="preserve">trong thời gian bảo hành: ≤ </w:t>
            </w:r>
            <w:r w:rsidRPr="00453DB9">
              <w:rPr>
                <w:rFonts w:ascii="Times New Roman" w:eastAsia="Times New Roman" w:hAnsi="Times New Roman" w:cs="Times New Roman"/>
                <w:color w:val="000000" w:themeColor="text1"/>
                <w:sz w:val="26"/>
                <w:szCs w:val="26"/>
              </w:rPr>
              <w:t>6</w:t>
            </w:r>
            <w:r w:rsidRPr="00453DB9">
              <w:rPr>
                <w:rFonts w:ascii="Times New Roman" w:eastAsia="Times New Roman" w:hAnsi="Times New Roman" w:cs="Times New Roman"/>
                <w:color w:val="000000" w:themeColor="text1"/>
                <w:sz w:val="26"/>
                <w:szCs w:val="26"/>
                <w:lang w:val="vi-VN"/>
              </w:rPr>
              <w:t xml:space="preserve"> tháng/ lần</w:t>
            </w:r>
            <w:r w:rsidRPr="00453DB9">
              <w:rPr>
                <w:rFonts w:ascii="Times New Roman" w:eastAsia="Times New Roman" w:hAnsi="Times New Roman" w:cs="Times New Roman"/>
                <w:color w:val="000000" w:themeColor="text1"/>
                <w:sz w:val="26"/>
                <w:szCs w:val="26"/>
              </w:rPr>
              <w:t xml:space="preserve"> hoặc theo quy định của nhà sản xuất </w:t>
            </w:r>
            <w:r w:rsidRPr="00453DB9">
              <w:rPr>
                <w:rFonts w:ascii="Times New Roman" w:eastAsia="Times New Roman" w:hAnsi="Times New Roman" w:cs="Times New Roman"/>
                <w:i/>
                <w:iCs/>
                <w:color w:val="000000" w:themeColor="text1"/>
                <w:sz w:val="26"/>
                <w:szCs w:val="26"/>
              </w:rPr>
              <w:t>(kèm tài liệu chứng minh vê thời gian định kỳ bảo dưỡng của nhà sản xuất)</w:t>
            </w:r>
            <w:r w:rsidRPr="00453DB9">
              <w:rPr>
                <w:rFonts w:ascii="Times New Roman" w:eastAsia="Times New Roman" w:hAnsi="Times New Roman" w:cs="Times New Roman"/>
                <w:i/>
                <w:iCs/>
                <w:color w:val="000000" w:themeColor="text1"/>
                <w:sz w:val="26"/>
                <w:szCs w:val="26"/>
                <w:lang w:val="vi-VN"/>
              </w:rPr>
              <w:t>.</w:t>
            </w:r>
          </w:p>
        </w:tc>
        <w:tc>
          <w:tcPr>
            <w:tcW w:w="4252" w:type="dxa"/>
            <w:shd w:val="clear" w:color="auto" w:fill="FFFFFF"/>
            <w:vAlign w:val="center"/>
          </w:tcPr>
          <w:p w14:paraId="57987BD2" w14:textId="4486DAA7" w:rsidR="00AB5B50" w:rsidRPr="00453DB9" w:rsidRDefault="00AB5B50" w:rsidP="00AB5B50">
            <w:pPr>
              <w:spacing w:before="120" w:after="120" w:line="240" w:lineRule="auto"/>
              <w:ind w:left="137" w:right="142"/>
              <w:jc w:val="both"/>
              <w:rPr>
                <w:rFonts w:ascii="Times New Roman" w:eastAsia="Times New Roman" w:hAnsi="Times New Roman" w:cs="Times New Roman"/>
                <w:color w:val="000000" w:themeColor="text1"/>
                <w:sz w:val="26"/>
                <w:szCs w:val="26"/>
                <w:lang w:val="vi-VN"/>
              </w:rPr>
            </w:pPr>
            <w:r w:rsidRPr="00453DB9">
              <w:rPr>
                <w:rFonts w:ascii="Times New Roman" w:eastAsia="Times New Roman" w:hAnsi="Times New Roman" w:cs="Times New Roman"/>
                <w:color w:val="000000" w:themeColor="text1"/>
                <w:sz w:val="26"/>
                <w:szCs w:val="26"/>
                <w:lang w:val="vi-VN"/>
              </w:rPr>
              <w:t xml:space="preserve">Cam kết Đáp ứng </w:t>
            </w:r>
          </w:p>
        </w:tc>
        <w:tc>
          <w:tcPr>
            <w:tcW w:w="1701" w:type="dxa"/>
            <w:shd w:val="clear" w:color="auto" w:fill="FFFFFF"/>
            <w:vAlign w:val="center"/>
          </w:tcPr>
          <w:p w14:paraId="0FD31151" w14:textId="047F16A2" w:rsidR="00AB5B50" w:rsidRPr="00453DB9" w:rsidRDefault="00AB5B50" w:rsidP="00AB5B50">
            <w:pPr>
              <w:spacing w:before="120" w:after="120" w:line="240" w:lineRule="auto"/>
              <w:ind w:left="137" w:right="142"/>
              <w:jc w:val="center"/>
              <w:rPr>
                <w:rFonts w:ascii="Times New Roman" w:eastAsia="Times New Roman" w:hAnsi="Times New Roman" w:cs="Times New Roman"/>
                <w:b/>
                <w:sz w:val="26"/>
                <w:szCs w:val="26"/>
              </w:rPr>
            </w:pPr>
            <w:r w:rsidRPr="00453DB9">
              <w:rPr>
                <w:rFonts w:ascii="Times New Roman" w:eastAsia="Times New Roman" w:hAnsi="Times New Roman" w:cs="Times New Roman"/>
                <w:b/>
                <w:sz w:val="26"/>
                <w:szCs w:val="26"/>
              </w:rPr>
              <w:t>Đạt</w:t>
            </w:r>
          </w:p>
        </w:tc>
      </w:tr>
      <w:tr w:rsidR="00AB5B50" w:rsidRPr="00E81B20" w14:paraId="343EB059" w14:textId="77777777" w:rsidTr="00786A7F">
        <w:trPr>
          <w:jc w:val="center"/>
        </w:trPr>
        <w:tc>
          <w:tcPr>
            <w:tcW w:w="3256" w:type="dxa"/>
            <w:vMerge/>
            <w:shd w:val="clear" w:color="auto" w:fill="FFFFFF"/>
            <w:vAlign w:val="center"/>
          </w:tcPr>
          <w:p w14:paraId="125E252C" w14:textId="77777777" w:rsidR="00AB5B50" w:rsidRPr="00453DB9" w:rsidRDefault="00AB5B50" w:rsidP="00AB5B50">
            <w:pPr>
              <w:spacing w:before="120" w:after="120" w:line="240" w:lineRule="auto"/>
              <w:ind w:left="137" w:right="142"/>
              <w:jc w:val="both"/>
              <w:rPr>
                <w:rFonts w:ascii="Times New Roman" w:eastAsia="Times New Roman" w:hAnsi="Times New Roman" w:cs="Times New Roman"/>
                <w:bCs/>
                <w:color w:val="000000" w:themeColor="text1"/>
                <w:sz w:val="26"/>
                <w:szCs w:val="26"/>
              </w:rPr>
            </w:pPr>
          </w:p>
        </w:tc>
        <w:tc>
          <w:tcPr>
            <w:tcW w:w="4252" w:type="dxa"/>
            <w:shd w:val="clear" w:color="auto" w:fill="FFFFFF"/>
            <w:vAlign w:val="center"/>
          </w:tcPr>
          <w:p w14:paraId="40C4B50B" w14:textId="1A93EFCA" w:rsidR="00AB5B50" w:rsidRPr="00453DB9" w:rsidRDefault="00AB5B50" w:rsidP="00AB5B50">
            <w:pPr>
              <w:spacing w:before="120" w:after="120" w:line="240" w:lineRule="auto"/>
              <w:ind w:left="137" w:right="142"/>
              <w:jc w:val="both"/>
              <w:rPr>
                <w:rFonts w:ascii="Times New Roman" w:eastAsia="Times New Roman" w:hAnsi="Times New Roman" w:cs="Times New Roman"/>
                <w:color w:val="000000" w:themeColor="text1"/>
                <w:sz w:val="26"/>
                <w:szCs w:val="26"/>
                <w:lang w:val="vi-VN"/>
              </w:rPr>
            </w:pPr>
            <w:r w:rsidRPr="00453DB9">
              <w:rPr>
                <w:rFonts w:ascii="Times New Roman" w:eastAsia="Times New Roman" w:hAnsi="Times New Roman" w:cs="Times New Roman"/>
                <w:color w:val="000000" w:themeColor="text1"/>
                <w:sz w:val="26"/>
                <w:szCs w:val="26"/>
              </w:rPr>
              <w:t>Không đáp ứng</w:t>
            </w:r>
          </w:p>
        </w:tc>
        <w:tc>
          <w:tcPr>
            <w:tcW w:w="1701" w:type="dxa"/>
            <w:shd w:val="clear" w:color="auto" w:fill="FFFFFF"/>
            <w:vAlign w:val="center"/>
          </w:tcPr>
          <w:p w14:paraId="55623957" w14:textId="3862CEEE" w:rsidR="00AB5B50" w:rsidRPr="00453DB9" w:rsidRDefault="00AB5B50" w:rsidP="00AB5B50">
            <w:pPr>
              <w:spacing w:before="120" w:after="120" w:line="240" w:lineRule="auto"/>
              <w:ind w:left="137" w:right="142"/>
              <w:jc w:val="center"/>
              <w:rPr>
                <w:rFonts w:ascii="Times New Roman" w:eastAsia="Times New Roman" w:hAnsi="Times New Roman" w:cs="Times New Roman"/>
                <w:b/>
                <w:sz w:val="26"/>
                <w:szCs w:val="26"/>
              </w:rPr>
            </w:pPr>
            <w:r w:rsidRPr="00453DB9">
              <w:rPr>
                <w:rFonts w:ascii="Times New Roman" w:eastAsia="Times New Roman" w:hAnsi="Times New Roman" w:cs="Times New Roman"/>
                <w:b/>
                <w:sz w:val="26"/>
                <w:szCs w:val="26"/>
              </w:rPr>
              <w:t>Không đạt</w:t>
            </w:r>
          </w:p>
        </w:tc>
      </w:tr>
      <w:tr w:rsidR="00AB5B50" w:rsidRPr="00E81B20" w14:paraId="3D143762" w14:textId="77777777" w:rsidTr="00786A7F">
        <w:trPr>
          <w:jc w:val="center"/>
        </w:trPr>
        <w:tc>
          <w:tcPr>
            <w:tcW w:w="3256" w:type="dxa"/>
            <w:vMerge w:val="restart"/>
            <w:shd w:val="clear" w:color="auto" w:fill="FFFFFF"/>
            <w:vAlign w:val="center"/>
          </w:tcPr>
          <w:p w14:paraId="0B1ED6E0" w14:textId="380FDB4D" w:rsidR="00AB5B50" w:rsidRPr="00453DB9" w:rsidRDefault="00AB5B50" w:rsidP="00AB5B50">
            <w:pPr>
              <w:spacing w:before="120" w:after="120" w:line="240" w:lineRule="auto"/>
              <w:ind w:left="137" w:right="142"/>
              <w:jc w:val="both"/>
              <w:rPr>
                <w:rFonts w:ascii="Times New Roman" w:eastAsia="Times New Roman" w:hAnsi="Times New Roman" w:cs="Times New Roman"/>
                <w:bCs/>
                <w:color w:val="000000" w:themeColor="text1"/>
                <w:sz w:val="26"/>
                <w:szCs w:val="26"/>
              </w:rPr>
            </w:pPr>
            <w:r w:rsidRPr="00453DB9">
              <w:rPr>
                <w:rFonts w:ascii="Times New Roman" w:eastAsia="Times New Roman" w:hAnsi="Times New Roman" w:cs="Times New Roman"/>
                <w:bCs/>
                <w:color w:val="000000" w:themeColor="text1"/>
                <w:sz w:val="26"/>
                <w:szCs w:val="26"/>
              </w:rPr>
              <w:t>4.3. Bảo trì, bảo dưỡng sau thời gian bảo hành</w:t>
            </w:r>
          </w:p>
        </w:tc>
        <w:tc>
          <w:tcPr>
            <w:tcW w:w="4252" w:type="dxa"/>
            <w:shd w:val="clear" w:color="auto" w:fill="FFFFFF"/>
            <w:vAlign w:val="center"/>
          </w:tcPr>
          <w:p w14:paraId="3926034D" w14:textId="75DD8CB7" w:rsidR="00AB5B50" w:rsidRPr="00453DB9" w:rsidRDefault="00AB5B50" w:rsidP="00AB5B50">
            <w:pPr>
              <w:spacing w:before="120" w:after="120" w:line="240" w:lineRule="auto"/>
              <w:ind w:left="137" w:right="142"/>
              <w:jc w:val="both"/>
              <w:rPr>
                <w:rFonts w:ascii="Times New Roman" w:eastAsia="Times New Roman" w:hAnsi="Times New Roman" w:cs="Times New Roman"/>
                <w:color w:val="000000" w:themeColor="text1"/>
                <w:sz w:val="26"/>
                <w:szCs w:val="26"/>
              </w:rPr>
            </w:pPr>
            <w:r w:rsidRPr="00453DB9">
              <w:rPr>
                <w:rFonts w:ascii="Times New Roman" w:hAnsi="Times New Roman" w:cs="Times New Roman"/>
                <w:color w:val="000000" w:themeColor="text1"/>
                <w:sz w:val="26"/>
                <w:szCs w:val="26"/>
              </w:rPr>
              <w:t>Cam kết cung cấp báo giá bảo trì, bảo dưỡng trọn gói sau thời gian bảo hành.</w:t>
            </w:r>
          </w:p>
        </w:tc>
        <w:tc>
          <w:tcPr>
            <w:tcW w:w="1701" w:type="dxa"/>
            <w:shd w:val="clear" w:color="auto" w:fill="FFFFFF"/>
            <w:vAlign w:val="center"/>
          </w:tcPr>
          <w:p w14:paraId="02597618" w14:textId="222BEC08" w:rsidR="00AB5B50" w:rsidRPr="00453DB9" w:rsidRDefault="00AB5B50" w:rsidP="00AB5B50">
            <w:pPr>
              <w:spacing w:before="120" w:after="120" w:line="240" w:lineRule="auto"/>
              <w:ind w:left="137" w:right="142"/>
              <w:jc w:val="center"/>
              <w:rPr>
                <w:rFonts w:ascii="Times New Roman" w:eastAsia="Times New Roman" w:hAnsi="Times New Roman" w:cs="Times New Roman"/>
                <w:b/>
                <w:sz w:val="26"/>
                <w:szCs w:val="26"/>
              </w:rPr>
            </w:pPr>
            <w:r w:rsidRPr="00453DB9">
              <w:rPr>
                <w:rFonts w:ascii="Times New Roman" w:eastAsia="Times New Roman" w:hAnsi="Times New Roman" w:cs="Times New Roman"/>
                <w:b/>
                <w:sz w:val="26"/>
                <w:szCs w:val="26"/>
              </w:rPr>
              <w:t>Đạt</w:t>
            </w:r>
          </w:p>
        </w:tc>
      </w:tr>
      <w:tr w:rsidR="00AB5B50" w:rsidRPr="00E81B20" w14:paraId="7709ECF8" w14:textId="77777777" w:rsidTr="00786A7F">
        <w:trPr>
          <w:jc w:val="center"/>
        </w:trPr>
        <w:tc>
          <w:tcPr>
            <w:tcW w:w="3256" w:type="dxa"/>
            <w:vMerge/>
            <w:shd w:val="clear" w:color="auto" w:fill="FFFFFF"/>
            <w:vAlign w:val="center"/>
          </w:tcPr>
          <w:p w14:paraId="4B9D7B14" w14:textId="77777777" w:rsidR="00AB5B50" w:rsidRPr="00453DB9" w:rsidRDefault="00AB5B50" w:rsidP="00AB5B50">
            <w:pPr>
              <w:spacing w:before="120" w:after="120" w:line="240" w:lineRule="auto"/>
              <w:ind w:left="137" w:right="142"/>
              <w:jc w:val="both"/>
              <w:rPr>
                <w:rFonts w:ascii="Times New Roman" w:eastAsia="Times New Roman" w:hAnsi="Times New Roman" w:cs="Times New Roman"/>
                <w:bCs/>
                <w:color w:val="000000" w:themeColor="text1"/>
                <w:sz w:val="26"/>
                <w:szCs w:val="26"/>
              </w:rPr>
            </w:pPr>
          </w:p>
        </w:tc>
        <w:tc>
          <w:tcPr>
            <w:tcW w:w="4252" w:type="dxa"/>
            <w:shd w:val="clear" w:color="auto" w:fill="FFFFFF"/>
            <w:vAlign w:val="center"/>
          </w:tcPr>
          <w:p w14:paraId="73877BE3" w14:textId="1AB99564" w:rsidR="00AB5B50" w:rsidRPr="00453DB9" w:rsidRDefault="00AB5B50" w:rsidP="00AB5B50">
            <w:pPr>
              <w:spacing w:before="120" w:after="120" w:line="240" w:lineRule="auto"/>
              <w:ind w:left="137" w:right="142"/>
              <w:jc w:val="both"/>
              <w:rPr>
                <w:rFonts w:ascii="Times New Roman" w:eastAsia="Times New Roman" w:hAnsi="Times New Roman" w:cs="Times New Roman"/>
                <w:color w:val="000000" w:themeColor="text1"/>
                <w:sz w:val="26"/>
                <w:szCs w:val="26"/>
              </w:rPr>
            </w:pPr>
            <w:r w:rsidRPr="00453DB9">
              <w:rPr>
                <w:rFonts w:ascii="Times New Roman" w:eastAsia="Times New Roman" w:hAnsi="Times New Roman" w:cs="Times New Roman"/>
                <w:color w:val="000000" w:themeColor="text1"/>
                <w:sz w:val="26"/>
                <w:szCs w:val="26"/>
              </w:rPr>
              <w:t xml:space="preserve">Không có </w:t>
            </w:r>
            <w:r w:rsidRPr="00453DB9">
              <w:rPr>
                <w:rFonts w:ascii="Times New Roman" w:hAnsi="Times New Roman" w:cs="Times New Roman"/>
                <w:color w:val="000000" w:themeColor="text1"/>
                <w:sz w:val="26"/>
                <w:szCs w:val="26"/>
              </w:rPr>
              <w:t>Cam kết cung cấp báo giá bảo trì, bảo dưỡng trọn gói sau thời gian bảo hành.</w:t>
            </w:r>
          </w:p>
        </w:tc>
        <w:tc>
          <w:tcPr>
            <w:tcW w:w="1701" w:type="dxa"/>
            <w:shd w:val="clear" w:color="auto" w:fill="FFFFFF"/>
            <w:vAlign w:val="center"/>
          </w:tcPr>
          <w:p w14:paraId="2FA8BA90" w14:textId="0A0AC3A7" w:rsidR="00AB5B50" w:rsidRPr="00453DB9" w:rsidRDefault="00AB5B50" w:rsidP="00AB5B50">
            <w:pPr>
              <w:spacing w:before="120" w:after="120" w:line="240" w:lineRule="auto"/>
              <w:ind w:left="137" w:right="142"/>
              <w:jc w:val="center"/>
              <w:rPr>
                <w:rFonts w:ascii="Times New Roman" w:eastAsia="Times New Roman" w:hAnsi="Times New Roman" w:cs="Times New Roman"/>
                <w:b/>
                <w:sz w:val="26"/>
                <w:szCs w:val="26"/>
              </w:rPr>
            </w:pPr>
            <w:r w:rsidRPr="00453DB9">
              <w:rPr>
                <w:rFonts w:ascii="Times New Roman" w:eastAsia="Times New Roman" w:hAnsi="Times New Roman" w:cs="Times New Roman"/>
                <w:b/>
                <w:sz w:val="26"/>
                <w:szCs w:val="26"/>
              </w:rPr>
              <w:t>Không đạt</w:t>
            </w:r>
          </w:p>
        </w:tc>
      </w:tr>
      <w:tr w:rsidR="00AB5B50" w:rsidRPr="00E81B20" w14:paraId="1BE2AE23" w14:textId="77777777" w:rsidTr="00786A7F">
        <w:trPr>
          <w:jc w:val="center"/>
        </w:trPr>
        <w:tc>
          <w:tcPr>
            <w:tcW w:w="3256" w:type="dxa"/>
            <w:vMerge w:val="restart"/>
            <w:shd w:val="clear" w:color="auto" w:fill="FFFFFF"/>
            <w:vAlign w:val="center"/>
          </w:tcPr>
          <w:p w14:paraId="4005D536" w14:textId="35533A57" w:rsidR="00AB5B50" w:rsidRPr="00453DB9" w:rsidRDefault="00AB5B50" w:rsidP="00AB5B50">
            <w:pPr>
              <w:spacing w:before="120" w:after="120" w:line="240" w:lineRule="auto"/>
              <w:ind w:left="137" w:right="142"/>
              <w:jc w:val="both"/>
              <w:rPr>
                <w:rFonts w:ascii="Times New Roman" w:eastAsia="Times New Roman" w:hAnsi="Times New Roman" w:cs="Times New Roman"/>
                <w:bCs/>
                <w:color w:val="000000" w:themeColor="text1"/>
                <w:sz w:val="26"/>
                <w:szCs w:val="26"/>
              </w:rPr>
            </w:pPr>
            <w:r w:rsidRPr="00453DB9">
              <w:rPr>
                <w:rFonts w:ascii="Times New Roman" w:eastAsia="Times New Roman" w:hAnsi="Times New Roman" w:cs="Times New Roman"/>
                <w:b/>
                <w:color w:val="000000" w:themeColor="text1"/>
                <w:sz w:val="26"/>
                <w:szCs w:val="26"/>
              </w:rPr>
              <w:t>5. C</w:t>
            </w:r>
            <w:r w:rsidRPr="00453DB9">
              <w:rPr>
                <w:rFonts w:ascii="Times New Roman" w:hAnsi="Times New Roman" w:cs="Times New Roman"/>
                <w:b/>
                <w:color w:val="000000" w:themeColor="text1"/>
                <w:sz w:val="26"/>
                <w:szCs w:val="26"/>
              </w:rPr>
              <w:t>ung cấp vật tư tiêu hao, phụ tùng thay thế</w:t>
            </w:r>
          </w:p>
        </w:tc>
        <w:tc>
          <w:tcPr>
            <w:tcW w:w="4252" w:type="dxa"/>
            <w:shd w:val="clear" w:color="auto" w:fill="FFFFFF"/>
            <w:vAlign w:val="center"/>
          </w:tcPr>
          <w:p w14:paraId="3AD13DA0" w14:textId="2387F170" w:rsidR="00AB5B50" w:rsidRPr="00453DB9" w:rsidRDefault="00AB5B50" w:rsidP="00AB5B50">
            <w:pPr>
              <w:spacing w:before="120" w:after="120" w:line="240" w:lineRule="auto"/>
              <w:ind w:left="137" w:right="142"/>
              <w:jc w:val="both"/>
              <w:rPr>
                <w:rFonts w:ascii="Times New Roman" w:eastAsia="Times New Roman" w:hAnsi="Times New Roman" w:cs="Times New Roman"/>
                <w:color w:val="000000" w:themeColor="text1"/>
                <w:sz w:val="26"/>
                <w:szCs w:val="26"/>
              </w:rPr>
            </w:pPr>
            <w:r w:rsidRPr="00453DB9">
              <w:rPr>
                <w:rFonts w:ascii="Times New Roman" w:eastAsia="Times New Roman" w:hAnsi="Times New Roman" w:cs="Times New Roman"/>
                <w:color w:val="000000" w:themeColor="text1"/>
                <w:sz w:val="26"/>
                <w:szCs w:val="26"/>
              </w:rPr>
              <w:t>Cam kết c</w:t>
            </w:r>
            <w:r w:rsidRPr="00453DB9">
              <w:rPr>
                <w:rFonts w:ascii="Times New Roman" w:hAnsi="Times New Roman" w:cs="Times New Roman"/>
                <w:color w:val="000000" w:themeColor="text1"/>
                <w:sz w:val="26"/>
                <w:szCs w:val="26"/>
              </w:rPr>
              <w:t>ung cấp vật tư tiêu hao, phụ tùng thay thế trong vòng 8 năm.</w:t>
            </w:r>
          </w:p>
        </w:tc>
        <w:tc>
          <w:tcPr>
            <w:tcW w:w="1701" w:type="dxa"/>
            <w:shd w:val="clear" w:color="auto" w:fill="FFFFFF"/>
            <w:vAlign w:val="center"/>
          </w:tcPr>
          <w:p w14:paraId="08360822" w14:textId="23749D5F" w:rsidR="00AB5B50" w:rsidRPr="00453DB9" w:rsidRDefault="00AB5B50" w:rsidP="00AB5B50">
            <w:pPr>
              <w:spacing w:before="120" w:after="120" w:line="240" w:lineRule="auto"/>
              <w:ind w:left="137" w:right="142"/>
              <w:jc w:val="center"/>
              <w:rPr>
                <w:rFonts w:ascii="Times New Roman" w:eastAsia="Times New Roman" w:hAnsi="Times New Roman" w:cs="Times New Roman"/>
                <w:b/>
                <w:sz w:val="26"/>
                <w:szCs w:val="26"/>
              </w:rPr>
            </w:pPr>
            <w:r w:rsidRPr="00453DB9">
              <w:rPr>
                <w:rFonts w:ascii="Times New Roman" w:eastAsia="Times New Roman" w:hAnsi="Times New Roman" w:cs="Times New Roman"/>
                <w:b/>
                <w:sz w:val="26"/>
                <w:szCs w:val="26"/>
              </w:rPr>
              <w:t>Đạt</w:t>
            </w:r>
          </w:p>
        </w:tc>
      </w:tr>
      <w:tr w:rsidR="00AB5B50" w:rsidRPr="00E81B20" w14:paraId="67837ABB" w14:textId="77777777" w:rsidTr="00786A7F">
        <w:trPr>
          <w:jc w:val="center"/>
        </w:trPr>
        <w:tc>
          <w:tcPr>
            <w:tcW w:w="3256" w:type="dxa"/>
            <w:vMerge/>
            <w:shd w:val="clear" w:color="auto" w:fill="FFFFFF"/>
            <w:vAlign w:val="center"/>
          </w:tcPr>
          <w:p w14:paraId="623F2784" w14:textId="77777777" w:rsidR="00AB5B50" w:rsidRPr="00453DB9" w:rsidRDefault="00AB5B50" w:rsidP="00AB5B50">
            <w:pPr>
              <w:spacing w:before="120" w:after="120" w:line="240" w:lineRule="auto"/>
              <w:ind w:left="137" w:right="142"/>
              <w:jc w:val="both"/>
              <w:rPr>
                <w:rFonts w:ascii="Times New Roman" w:eastAsia="Times New Roman" w:hAnsi="Times New Roman" w:cs="Times New Roman"/>
                <w:bCs/>
                <w:color w:val="000000" w:themeColor="text1"/>
                <w:sz w:val="26"/>
                <w:szCs w:val="26"/>
              </w:rPr>
            </w:pPr>
          </w:p>
        </w:tc>
        <w:tc>
          <w:tcPr>
            <w:tcW w:w="4252" w:type="dxa"/>
            <w:shd w:val="clear" w:color="auto" w:fill="FFFFFF"/>
            <w:vAlign w:val="center"/>
          </w:tcPr>
          <w:p w14:paraId="2BDBD2A3" w14:textId="3D328441" w:rsidR="00AB5B50" w:rsidRPr="00453DB9" w:rsidRDefault="00AB5B50" w:rsidP="00AB5B50">
            <w:pPr>
              <w:spacing w:before="120" w:after="120" w:line="240" w:lineRule="auto"/>
              <w:ind w:left="137" w:right="142"/>
              <w:jc w:val="both"/>
              <w:rPr>
                <w:rFonts w:ascii="Times New Roman" w:eastAsia="Times New Roman" w:hAnsi="Times New Roman" w:cs="Times New Roman"/>
                <w:color w:val="000000" w:themeColor="text1"/>
                <w:sz w:val="26"/>
                <w:szCs w:val="26"/>
              </w:rPr>
            </w:pPr>
            <w:r w:rsidRPr="00453DB9">
              <w:rPr>
                <w:rFonts w:ascii="Times New Roman" w:eastAsia="Times New Roman" w:hAnsi="Times New Roman" w:cs="Times New Roman"/>
                <w:color w:val="000000" w:themeColor="text1"/>
                <w:sz w:val="26"/>
                <w:szCs w:val="26"/>
              </w:rPr>
              <w:t>Không có cam kết hoặc cam kết c</w:t>
            </w:r>
            <w:r w:rsidRPr="00453DB9">
              <w:rPr>
                <w:rFonts w:ascii="Times New Roman" w:hAnsi="Times New Roman" w:cs="Times New Roman"/>
                <w:color w:val="000000" w:themeColor="text1"/>
                <w:sz w:val="26"/>
                <w:szCs w:val="26"/>
              </w:rPr>
              <w:t>ung cấp vật tư tiêu hao, phụ tùng thay thế dưới  8 năm.</w:t>
            </w:r>
          </w:p>
        </w:tc>
        <w:tc>
          <w:tcPr>
            <w:tcW w:w="1701" w:type="dxa"/>
            <w:shd w:val="clear" w:color="auto" w:fill="FFFFFF"/>
            <w:vAlign w:val="center"/>
          </w:tcPr>
          <w:p w14:paraId="2B2C8F55" w14:textId="07D37238" w:rsidR="00AB5B50" w:rsidRPr="00453DB9" w:rsidRDefault="00AB5B50" w:rsidP="00AB5B50">
            <w:pPr>
              <w:spacing w:before="120" w:after="120" w:line="240" w:lineRule="auto"/>
              <w:ind w:left="137" w:right="142"/>
              <w:jc w:val="center"/>
              <w:rPr>
                <w:rFonts w:ascii="Times New Roman" w:eastAsia="Times New Roman" w:hAnsi="Times New Roman" w:cs="Times New Roman"/>
                <w:b/>
                <w:sz w:val="26"/>
                <w:szCs w:val="26"/>
              </w:rPr>
            </w:pPr>
            <w:r w:rsidRPr="00453DB9">
              <w:rPr>
                <w:rFonts w:ascii="Times New Roman" w:eastAsia="Times New Roman" w:hAnsi="Times New Roman" w:cs="Times New Roman"/>
                <w:b/>
                <w:sz w:val="26"/>
                <w:szCs w:val="26"/>
              </w:rPr>
              <w:t>Không đạt</w:t>
            </w:r>
          </w:p>
        </w:tc>
      </w:tr>
      <w:tr w:rsidR="00AB5B50" w:rsidRPr="00E81B20" w14:paraId="725BC781" w14:textId="77777777" w:rsidTr="00786A7F">
        <w:trPr>
          <w:jc w:val="center"/>
        </w:trPr>
        <w:tc>
          <w:tcPr>
            <w:tcW w:w="3256" w:type="dxa"/>
            <w:vMerge w:val="restart"/>
            <w:shd w:val="clear" w:color="auto" w:fill="FFFFFF"/>
            <w:vAlign w:val="center"/>
          </w:tcPr>
          <w:p w14:paraId="24F90D87" w14:textId="5F6ADEB7" w:rsidR="00AB5B50" w:rsidRPr="00453DB9" w:rsidRDefault="00AB5B50" w:rsidP="00AB5B50">
            <w:pPr>
              <w:spacing w:before="120" w:after="120" w:line="240" w:lineRule="auto"/>
              <w:ind w:left="137" w:right="142"/>
              <w:jc w:val="both"/>
              <w:rPr>
                <w:rFonts w:ascii="Times New Roman" w:eastAsia="Times New Roman" w:hAnsi="Times New Roman" w:cs="Times New Roman"/>
                <w:b/>
                <w:color w:val="000000" w:themeColor="text1"/>
                <w:sz w:val="26"/>
                <w:szCs w:val="26"/>
              </w:rPr>
            </w:pPr>
            <w:r w:rsidRPr="00453DB9">
              <w:rPr>
                <w:rFonts w:ascii="Times New Roman" w:eastAsia="Times New Roman" w:hAnsi="Times New Roman" w:cs="Times New Roman"/>
                <w:b/>
                <w:color w:val="000000" w:themeColor="text1"/>
                <w:sz w:val="26"/>
                <w:szCs w:val="26"/>
              </w:rPr>
              <w:t xml:space="preserve">6. </w:t>
            </w:r>
            <w:r w:rsidRPr="00453DB9">
              <w:rPr>
                <w:rFonts w:ascii="Times New Roman" w:hAnsi="Times New Roman" w:cs="Times New Roman"/>
                <w:b/>
                <w:color w:val="000000" w:themeColor="text1"/>
                <w:sz w:val="26"/>
                <w:szCs w:val="26"/>
              </w:rPr>
              <w:t>Khả</w:t>
            </w:r>
            <w:r w:rsidRPr="00453DB9">
              <w:rPr>
                <w:rFonts w:ascii="Times New Roman" w:hAnsi="Times New Roman" w:cs="Times New Roman"/>
                <w:b/>
                <w:color w:val="000000" w:themeColor="text1"/>
                <w:spacing w:val="-2"/>
                <w:sz w:val="26"/>
                <w:szCs w:val="26"/>
              </w:rPr>
              <w:t xml:space="preserve"> </w:t>
            </w:r>
            <w:r w:rsidRPr="00453DB9">
              <w:rPr>
                <w:rFonts w:ascii="Times New Roman" w:hAnsi="Times New Roman" w:cs="Times New Roman"/>
                <w:b/>
                <w:color w:val="000000" w:themeColor="text1"/>
                <w:sz w:val="26"/>
                <w:szCs w:val="26"/>
              </w:rPr>
              <w:t>năng</w:t>
            </w:r>
            <w:r w:rsidRPr="00453DB9">
              <w:rPr>
                <w:rFonts w:ascii="Times New Roman" w:hAnsi="Times New Roman" w:cs="Times New Roman"/>
                <w:b/>
                <w:color w:val="000000" w:themeColor="text1"/>
                <w:spacing w:val="-12"/>
                <w:sz w:val="26"/>
                <w:szCs w:val="26"/>
              </w:rPr>
              <w:t xml:space="preserve"> </w:t>
            </w:r>
            <w:r w:rsidRPr="00453DB9">
              <w:rPr>
                <w:rFonts w:ascii="Times New Roman" w:hAnsi="Times New Roman" w:cs="Times New Roman"/>
                <w:b/>
                <w:color w:val="000000" w:themeColor="text1"/>
                <w:sz w:val="26"/>
                <w:szCs w:val="26"/>
              </w:rPr>
              <w:t>thích</w:t>
            </w:r>
            <w:r w:rsidRPr="00453DB9">
              <w:rPr>
                <w:rFonts w:ascii="Times New Roman" w:hAnsi="Times New Roman" w:cs="Times New Roman"/>
                <w:b/>
                <w:color w:val="000000" w:themeColor="text1"/>
                <w:spacing w:val="-7"/>
                <w:sz w:val="26"/>
                <w:szCs w:val="26"/>
              </w:rPr>
              <w:t xml:space="preserve"> </w:t>
            </w:r>
            <w:r w:rsidRPr="00453DB9">
              <w:rPr>
                <w:rFonts w:ascii="Times New Roman" w:hAnsi="Times New Roman" w:cs="Times New Roman"/>
                <w:b/>
                <w:color w:val="000000" w:themeColor="text1"/>
                <w:sz w:val="26"/>
                <w:szCs w:val="26"/>
              </w:rPr>
              <w:t>ứng</w:t>
            </w:r>
            <w:r w:rsidRPr="00453DB9">
              <w:rPr>
                <w:rFonts w:ascii="Times New Roman" w:hAnsi="Times New Roman" w:cs="Times New Roman"/>
                <w:b/>
                <w:color w:val="000000" w:themeColor="text1"/>
                <w:spacing w:val="-8"/>
                <w:sz w:val="26"/>
                <w:szCs w:val="26"/>
              </w:rPr>
              <w:t xml:space="preserve"> </w:t>
            </w:r>
            <w:r w:rsidRPr="00453DB9">
              <w:rPr>
                <w:rFonts w:ascii="Times New Roman" w:hAnsi="Times New Roman" w:cs="Times New Roman"/>
                <w:b/>
                <w:color w:val="000000" w:themeColor="text1"/>
                <w:sz w:val="26"/>
                <w:szCs w:val="26"/>
              </w:rPr>
              <w:t>về</w:t>
            </w:r>
            <w:r w:rsidRPr="00453DB9">
              <w:rPr>
                <w:rFonts w:ascii="Times New Roman" w:hAnsi="Times New Roman" w:cs="Times New Roman"/>
                <w:b/>
                <w:color w:val="000000" w:themeColor="text1"/>
                <w:spacing w:val="-7"/>
                <w:sz w:val="26"/>
                <w:szCs w:val="26"/>
              </w:rPr>
              <w:t xml:space="preserve"> </w:t>
            </w:r>
            <w:r w:rsidRPr="00453DB9">
              <w:rPr>
                <w:rFonts w:ascii="Times New Roman" w:hAnsi="Times New Roman" w:cs="Times New Roman"/>
                <w:b/>
                <w:color w:val="000000" w:themeColor="text1"/>
                <w:sz w:val="26"/>
                <w:szCs w:val="26"/>
              </w:rPr>
              <w:t>địa</w:t>
            </w:r>
            <w:r w:rsidRPr="00453DB9">
              <w:rPr>
                <w:rFonts w:ascii="Times New Roman" w:hAnsi="Times New Roman" w:cs="Times New Roman"/>
                <w:b/>
                <w:color w:val="000000" w:themeColor="text1"/>
                <w:spacing w:val="-3"/>
                <w:sz w:val="26"/>
                <w:szCs w:val="26"/>
              </w:rPr>
              <w:t xml:space="preserve"> </w:t>
            </w:r>
            <w:r w:rsidRPr="00453DB9">
              <w:rPr>
                <w:rFonts w:ascii="Times New Roman" w:hAnsi="Times New Roman" w:cs="Times New Roman"/>
                <w:b/>
                <w:color w:val="000000" w:themeColor="text1"/>
                <w:sz w:val="26"/>
                <w:szCs w:val="26"/>
              </w:rPr>
              <w:t>lý,</w:t>
            </w:r>
            <w:r w:rsidRPr="00453DB9">
              <w:rPr>
                <w:rFonts w:ascii="Times New Roman" w:hAnsi="Times New Roman" w:cs="Times New Roman"/>
                <w:b/>
                <w:color w:val="000000" w:themeColor="text1"/>
                <w:spacing w:val="-2"/>
                <w:sz w:val="26"/>
                <w:szCs w:val="26"/>
              </w:rPr>
              <w:t xml:space="preserve"> </w:t>
            </w:r>
            <w:r w:rsidRPr="00453DB9">
              <w:rPr>
                <w:rFonts w:ascii="Times New Roman" w:hAnsi="Times New Roman" w:cs="Times New Roman"/>
                <w:b/>
                <w:color w:val="000000" w:themeColor="text1"/>
                <w:sz w:val="26"/>
                <w:szCs w:val="26"/>
              </w:rPr>
              <w:t xml:space="preserve">môi </w:t>
            </w:r>
            <w:r w:rsidRPr="00453DB9">
              <w:rPr>
                <w:rFonts w:ascii="Times New Roman" w:hAnsi="Times New Roman" w:cs="Times New Roman"/>
                <w:b/>
                <w:color w:val="000000" w:themeColor="text1"/>
                <w:spacing w:val="-2"/>
                <w:sz w:val="26"/>
                <w:szCs w:val="26"/>
              </w:rPr>
              <w:t>trường</w:t>
            </w:r>
          </w:p>
        </w:tc>
        <w:tc>
          <w:tcPr>
            <w:tcW w:w="4252" w:type="dxa"/>
            <w:shd w:val="clear" w:color="auto" w:fill="FFFFFF"/>
            <w:vAlign w:val="center"/>
          </w:tcPr>
          <w:p w14:paraId="0188CC63" w14:textId="015384FE" w:rsidR="00AB5B50" w:rsidRPr="00453DB9" w:rsidRDefault="00AB5B50" w:rsidP="00AB5B50">
            <w:pPr>
              <w:spacing w:before="120" w:after="120" w:line="240" w:lineRule="auto"/>
              <w:ind w:left="137" w:right="142"/>
              <w:jc w:val="both"/>
              <w:rPr>
                <w:rFonts w:ascii="Times New Roman" w:hAnsi="Times New Roman" w:cs="Times New Roman"/>
                <w:color w:val="000000" w:themeColor="text1"/>
                <w:sz w:val="26"/>
                <w:szCs w:val="26"/>
              </w:rPr>
            </w:pPr>
            <w:r w:rsidRPr="00453DB9">
              <w:rPr>
                <w:rFonts w:ascii="Times New Roman" w:hAnsi="Times New Roman" w:cs="Times New Roman"/>
                <w:color w:val="000000" w:themeColor="text1"/>
                <w:sz w:val="26"/>
                <w:szCs w:val="26"/>
              </w:rPr>
              <w:t>Hàng hóa thích ứng về địa lý, môi trường:</w:t>
            </w:r>
            <w:r w:rsidRPr="00453DB9">
              <w:rPr>
                <w:rFonts w:ascii="Times New Roman" w:hAnsi="Times New Roman" w:cs="Times New Roman"/>
                <w:color w:val="000000" w:themeColor="text1"/>
                <w:spacing w:val="-7"/>
                <w:sz w:val="26"/>
                <w:szCs w:val="26"/>
              </w:rPr>
              <w:t xml:space="preserve"> </w:t>
            </w:r>
            <w:r w:rsidRPr="00453DB9">
              <w:rPr>
                <w:rFonts w:ascii="Times New Roman" w:hAnsi="Times New Roman" w:cs="Times New Roman"/>
                <w:color w:val="000000" w:themeColor="text1"/>
                <w:sz w:val="26"/>
                <w:szCs w:val="26"/>
              </w:rPr>
              <w:t>Khu</w:t>
            </w:r>
            <w:r w:rsidRPr="00453DB9">
              <w:rPr>
                <w:rFonts w:ascii="Times New Roman" w:hAnsi="Times New Roman" w:cs="Times New Roman"/>
                <w:color w:val="000000" w:themeColor="text1"/>
                <w:spacing w:val="-6"/>
                <w:sz w:val="26"/>
                <w:szCs w:val="26"/>
              </w:rPr>
              <w:t xml:space="preserve"> </w:t>
            </w:r>
            <w:r w:rsidRPr="00453DB9">
              <w:rPr>
                <w:rFonts w:ascii="Times New Roman" w:hAnsi="Times New Roman" w:cs="Times New Roman"/>
                <w:color w:val="000000" w:themeColor="text1"/>
                <w:sz w:val="26"/>
                <w:szCs w:val="26"/>
              </w:rPr>
              <w:t>vực</w:t>
            </w:r>
            <w:r w:rsidRPr="00453DB9">
              <w:rPr>
                <w:rFonts w:ascii="Times New Roman" w:hAnsi="Times New Roman" w:cs="Times New Roman"/>
                <w:color w:val="000000" w:themeColor="text1"/>
                <w:spacing w:val="-6"/>
                <w:sz w:val="26"/>
                <w:szCs w:val="26"/>
              </w:rPr>
              <w:t xml:space="preserve"> </w:t>
            </w:r>
            <w:r w:rsidRPr="00453DB9">
              <w:rPr>
                <w:rFonts w:ascii="Times New Roman" w:hAnsi="Times New Roman" w:cs="Times New Roman"/>
                <w:color w:val="000000" w:themeColor="text1"/>
                <w:sz w:val="26"/>
                <w:szCs w:val="26"/>
              </w:rPr>
              <w:t>Miền</w:t>
            </w:r>
            <w:r w:rsidRPr="00453DB9">
              <w:rPr>
                <w:rFonts w:ascii="Times New Roman" w:hAnsi="Times New Roman" w:cs="Times New Roman"/>
                <w:color w:val="000000" w:themeColor="text1"/>
                <w:spacing w:val="-11"/>
                <w:sz w:val="26"/>
                <w:szCs w:val="26"/>
              </w:rPr>
              <w:t xml:space="preserve"> </w:t>
            </w:r>
            <w:r w:rsidRPr="00453DB9">
              <w:rPr>
                <w:rFonts w:ascii="Times New Roman" w:hAnsi="Times New Roman" w:cs="Times New Roman"/>
                <w:color w:val="000000" w:themeColor="text1"/>
                <w:sz w:val="26"/>
                <w:szCs w:val="26"/>
              </w:rPr>
              <w:t>Trung</w:t>
            </w:r>
            <w:r w:rsidRPr="00453DB9">
              <w:rPr>
                <w:rFonts w:ascii="Times New Roman" w:hAnsi="Times New Roman" w:cs="Times New Roman"/>
                <w:color w:val="000000" w:themeColor="text1"/>
                <w:spacing w:val="-11"/>
                <w:sz w:val="26"/>
                <w:szCs w:val="26"/>
              </w:rPr>
              <w:t xml:space="preserve"> </w:t>
            </w:r>
            <w:r w:rsidRPr="00453DB9">
              <w:rPr>
                <w:rFonts w:ascii="Times New Roman" w:hAnsi="Times New Roman" w:cs="Times New Roman"/>
                <w:color w:val="000000" w:themeColor="text1"/>
                <w:sz w:val="26"/>
                <w:szCs w:val="26"/>
              </w:rPr>
              <w:t>Việt</w:t>
            </w:r>
            <w:r w:rsidRPr="00453DB9">
              <w:rPr>
                <w:rFonts w:ascii="Times New Roman" w:hAnsi="Times New Roman" w:cs="Times New Roman"/>
                <w:color w:val="000000" w:themeColor="text1"/>
                <w:spacing w:val="-7"/>
                <w:sz w:val="26"/>
                <w:szCs w:val="26"/>
              </w:rPr>
              <w:t xml:space="preserve"> </w:t>
            </w:r>
            <w:r w:rsidRPr="00453DB9">
              <w:rPr>
                <w:rFonts w:ascii="Times New Roman" w:hAnsi="Times New Roman" w:cs="Times New Roman"/>
                <w:color w:val="000000" w:themeColor="text1"/>
                <w:sz w:val="26"/>
                <w:szCs w:val="26"/>
              </w:rPr>
              <w:t>Nam.</w:t>
            </w:r>
          </w:p>
        </w:tc>
        <w:tc>
          <w:tcPr>
            <w:tcW w:w="1701" w:type="dxa"/>
            <w:shd w:val="clear" w:color="auto" w:fill="FFFFFF"/>
            <w:vAlign w:val="center"/>
          </w:tcPr>
          <w:p w14:paraId="7815AB5B" w14:textId="227996C3" w:rsidR="00AB5B50" w:rsidRPr="00453DB9" w:rsidRDefault="00AB5B50" w:rsidP="00AB5B50">
            <w:pPr>
              <w:spacing w:before="120" w:after="120" w:line="240" w:lineRule="auto"/>
              <w:ind w:left="137" w:right="142"/>
              <w:jc w:val="center"/>
              <w:rPr>
                <w:rFonts w:ascii="Times New Roman" w:eastAsia="Times New Roman" w:hAnsi="Times New Roman" w:cs="Times New Roman"/>
                <w:b/>
                <w:sz w:val="26"/>
                <w:szCs w:val="26"/>
              </w:rPr>
            </w:pPr>
            <w:r w:rsidRPr="00453DB9">
              <w:rPr>
                <w:rFonts w:ascii="Times New Roman" w:eastAsia="Times New Roman" w:hAnsi="Times New Roman" w:cs="Times New Roman"/>
                <w:b/>
                <w:sz w:val="26"/>
                <w:szCs w:val="26"/>
              </w:rPr>
              <w:t>Đạt</w:t>
            </w:r>
          </w:p>
        </w:tc>
      </w:tr>
      <w:tr w:rsidR="00AB5B50" w:rsidRPr="00E81B20" w14:paraId="57BCB98C" w14:textId="77777777" w:rsidTr="00786A7F">
        <w:trPr>
          <w:jc w:val="center"/>
        </w:trPr>
        <w:tc>
          <w:tcPr>
            <w:tcW w:w="3256" w:type="dxa"/>
            <w:vMerge/>
            <w:shd w:val="clear" w:color="auto" w:fill="FFFFFF"/>
            <w:vAlign w:val="center"/>
          </w:tcPr>
          <w:p w14:paraId="46019893" w14:textId="77777777" w:rsidR="00AB5B50" w:rsidRPr="00453DB9" w:rsidRDefault="00AB5B50" w:rsidP="00AB5B50">
            <w:pPr>
              <w:spacing w:before="120" w:after="120" w:line="240" w:lineRule="auto"/>
              <w:ind w:left="137" w:right="142"/>
              <w:jc w:val="both"/>
              <w:rPr>
                <w:rFonts w:ascii="Times New Roman" w:eastAsia="Times New Roman" w:hAnsi="Times New Roman" w:cs="Times New Roman"/>
                <w:bCs/>
                <w:color w:val="000000" w:themeColor="text1"/>
                <w:sz w:val="26"/>
                <w:szCs w:val="26"/>
              </w:rPr>
            </w:pPr>
          </w:p>
        </w:tc>
        <w:tc>
          <w:tcPr>
            <w:tcW w:w="4252" w:type="dxa"/>
            <w:shd w:val="clear" w:color="auto" w:fill="FFFFFF"/>
            <w:vAlign w:val="center"/>
          </w:tcPr>
          <w:p w14:paraId="46470ADB" w14:textId="6FA33DA8" w:rsidR="00AB5B50" w:rsidRPr="00453DB9" w:rsidRDefault="00AB5B50" w:rsidP="00AB5B50">
            <w:pPr>
              <w:spacing w:before="120" w:after="120" w:line="240" w:lineRule="auto"/>
              <w:ind w:left="137" w:right="142"/>
              <w:jc w:val="both"/>
              <w:rPr>
                <w:rFonts w:ascii="Times New Roman" w:hAnsi="Times New Roman" w:cs="Times New Roman"/>
                <w:color w:val="000000" w:themeColor="text1"/>
                <w:sz w:val="26"/>
                <w:szCs w:val="26"/>
              </w:rPr>
            </w:pPr>
            <w:r w:rsidRPr="00453DB9">
              <w:rPr>
                <w:rFonts w:ascii="Times New Roman" w:hAnsi="Times New Roman" w:cs="Times New Roman"/>
                <w:color w:val="000000" w:themeColor="text1"/>
                <w:sz w:val="26"/>
                <w:szCs w:val="26"/>
              </w:rPr>
              <w:t>Hàng hóa không thích ứng thích ứng về địa</w:t>
            </w:r>
            <w:r w:rsidRPr="00453DB9">
              <w:rPr>
                <w:rFonts w:ascii="Times New Roman" w:hAnsi="Times New Roman" w:cs="Times New Roman"/>
                <w:color w:val="000000" w:themeColor="text1"/>
                <w:spacing w:val="-2"/>
                <w:sz w:val="26"/>
                <w:szCs w:val="26"/>
              </w:rPr>
              <w:t xml:space="preserve"> </w:t>
            </w:r>
            <w:r w:rsidRPr="00453DB9">
              <w:rPr>
                <w:rFonts w:ascii="Times New Roman" w:hAnsi="Times New Roman" w:cs="Times New Roman"/>
                <w:color w:val="000000" w:themeColor="text1"/>
                <w:sz w:val="26"/>
                <w:szCs w:val="26"/>
              </w:rPr>
              <w:t>lý,</w:t>
            </w:r>
            <w:r w:rsidRPr="00453DB9">
              <w:rPr>
                <w:rFonts w:ascii="Times New Roman" w:hAnsi="Times New Roman" w:cs="Times New Roman"/>
                <w:color w:val="000000" w:themeColor="text1"/>
                <w:spacing w:val="-1"/>
                <w:sz w:val="26"/>
                <w:szCs w:val="26"/>
              </w:rPr>
              <w:t xml:space="preserve"> </w:t>
            </w:r>
            <w:r w:rsidRPr="00453DB9">
              <w:rPr>
                <w:rFonts w:ascii="Times New Roman" w:hAnsi="Times New Roman" w:cs="Times New Roman"/>
                <w:color w:val="000000" w:themeColor="text1"/>
                <w:sz w:val="26"/>
                <w:szCs w:val="26"/>
              </w:rPr>
              <w:t>môi</w:t>
            </w:r>
            <w:r w:rsidRPr="00453DB9">
              <w:rPr>
                <w:rFonts w:ascii="Times New Roman" w:hAnsi="Times New Roman" w:cs="Times New Roman"/>
                <w:color w:val="000000" w:themeColor="text1"/>
                <w:spacing w:val="-11"/>
                <w:sz w:val="26"/>
                <w:szCs w:val="26"/>
              </w:rPr>
              <w:t xml:space="preserve"> </w:t>
            </w:r>
            <w:r w:rsidRPr="00453DB9">
              <w:rPr>
                <w:rFonts w:ascii="Times New Roman" w:hAnsi="Times New Roman" w:cs="Times New Roman"/>
                <w:color w:val="000000" w:themeColor="text1"/>
                <w:sz w:val="26"/>
                <w:szCs w:val="26"/>
              </w:rPr>
              <w:t>trường:</w:t>
            </w:r>
            <w:r w:rsidRPr="00453DB9">
              <w:rPr>
                <w:rFonts w:ascii="Times New Roman" w:hAnsi="Times New Roman" w:cs="Times New Roman"/>
                <w:color w:val="000000" w:themeColor="text1"/>
                <w:spacing w:val="-7"/>
                <w:sz w:val="26"/>
                <w:szCs w:val="26"/>
              </w:rPr>
              <w:t xml:space="preserve"> </w:t>
            </w:r>
            <w:r w:rsidRPr="00453DB9">
              <w:rPr>
                <w:rFonts w:ascii="Times New Roman" w:hAnsi="Times New Roman" w:cs="Times New Roman"/>
                <w:color w:val="000000" w:themeColor="text1"/>
                <w:sz w:val="26"/>
                <w:szCs w:val="26"/>
              </w:rPr>
              <w:t>Khu</w:t>
            </w:r>
            <w:r w:rsidRPr="00453DB9">
              <w:rPr>
                <w:rFonts w:ascii="Times New Roman" w:hAnsi="Times New Roman" w:cs="Times New Roman"/>
                <w:color w:val="000000" w:themeColor="text1"/>
                <w:spacing w:val="-6"/>
                <w:sz w:val="26"/>
                <w:szCs w:val="26"/>
              </w:rPr>
              <w:t xml:space="preserve"> </w:t>
            </w:r>
            <w:r w:rsidRPr="00453DB9">
              <w:rPr>
                <w:rFonts w:ascii="Times New Roman" w:hAnsi="Times New Roman" w:cs="Times New Roman"/>
                <w:color w:val="000000" w:themeColor="text1"/>
                <w:sz w:val="26"/>
                <w:szCs w:val="26"/>
              </w:rPr>
              <w:t>vực</w:t>
            </w:r>
            <w:r w:rsidRPr="00453DB9">
              <w:rPr>
                <w:rFonts w:ascii="Times New Roman" w:hAnsi="Times New Roman" w:cs="Times New Roman"/>
                <w:color w:val="000000" w:themeColor="text1"/>
                <w:spacing w:val="-6"/>
                <w:sz w:val="26"/>
                <w:szCs w:val="26"/>
              </w:rPr>
              <w:t xml:space="preserve"> </w:t>
            </w:r>
            <w:r w:rsidRPr="00453DB9">
              <w:rPr>
                <w:rFonts w:ascii="Times New Roman" w:hAnsi="Times New Roman" w:cs="Times New Roman"/>
                <w:color w:val="000000" w:themeColor="text1"/>
                <w:sz w:val="26"/>
                <w:szCs w:val="26"/>
              </w:rPr>
              <w:t>Miền</w:t>
            </w:r>
            <w:r w:rsidRPr="00453DB9">
              <w:rPr>
                <w:rFonts w:ascii="Times New Roman" w:hAnsi="Times New Roman" w:cs="Times New Roman"/>
                <w:color w:val="000000" w:themeColor="text1"/>
                <w:spacing w:val="-11"/>
                <w:sz w:val="26"/>
                <w:szCs w:val="26"/>
              </w:rPr>
              <w:t xml:space="preserve"> </w:t>
            </w:r>
            <w:r w:rsidRPr="00453DB9">
              <w:rPr>
                <w:rFonts w:ascii="Times New Roman" w:hAnsi="Times New Roman" w:cs="Times New Roman"/>
                <w:color w:val="000000" w:themeColor="text1"/>
                <w:sz w:val="26"/>
                <w:szCs w:val="26"/>
              </w:rPr>
              <w:lastRenderedPageBreak/>
              <w:t>Trung Việt Nam.</w:t>
            </w:r>
          </w:p>
        </w:tc>
        <w:tc>
          <w:tcPr>
            <w:tcW w:w="1701" w:type="dxa"/>
            <w:shd w:val="clear" w:color="auto" w:fill="FFFFFF"/>
            <w:vAlign w:val="center"/>
          </w:tcPr>
          <w:p w14:paraId="2E784A07" w14:textId="2A2715B8" w:rsidR="00AB5B50" w:rsidRPr="00453DB9" w:rsidRDefault="00AB5B50" w:rsidP="00AB5B50">
            <w:pPr>
              <w:spacing w:before="120" w:after="120" w:line="240" w:lineRule="auto"/>
              <w:ind w:left="137" w:right="142"/>
              <w:jc w:val="center"/>
              <w:rPr>
                <w:rFonts w:ascii="Times New Roman" w:eastAsia="Times New Roman" w:hAnsi="Times New Roman" w:cs="Times New Roman"/>
                <w:b/>
                <w:sz w:val="26"/>
                <w:szCs w:val="26"/>
              </w:rPr>
            </w:pPr>
            <w:r w:rsidRPr="00453DB9">
              <w:rPr>
                <w:rFonts w:ascii="Times New Roman" w:eastAsia="Times New Roman" w:hAnsi="Times New Roman" w:cs="Times New Roman"/>
                <w:b/>
                <w:sz w:val="26"/>
                <w:szCs w:val="26"/>
              </w:rPr>
              <w:lastRenderedPageBreak/>
              <w:t>Không đạt</w:t>
            </w:r>
          </w:p>
        </w:tc>
      </w:tr>
      <w:tr w:rsidR="00AB5B50" w:rsidRPr="00E81B20" w14:paraId="32308D4D" w14:textId="77777777" w:rsidTr="00786A7F">
        <w:trPr>
          <w:jc w:val="center"/>
        </w:trPr>
        <w:tc>
          <w:tcPr>
            <w:tcW w:w="3256" w:type="dxa"/>
            <w:vMerge w:val="restart"/>
            <w:shd w:val="clear" w:color="auto" w:fill="FFFFFF"/>
            <w:vAlign w:val="center"/>
          </w:tcPr>
          <w:p w14:paraId="06B2A331" w14:textId="6C483176" w:rsidR="00AB5B50" w:rsidRPr="00453DB9" w:rsidRDefault="00AB5B50" w:rsidP="00AB5B50">
            <w:pPr>
              <w:spacing w:before="120" w:after="120" w:line="240" w:lineRule="auto"/>
              <w:ind w:left="137" w:right="142"/>
              <w:jc w:val="both"/>
              <w:rPr>
                <w:rFonts w:ascii="Times New Roman" w:eastAsia="Times New Roman" w:hAnsi="Times New Roman" w:cs="Times New Roman"/>
                <w:b/>
                <w:color w:val="000000" w:themeColor="text1"/>
                <w:sz w:val="26"/>
                <w:szCs w:val="26"/>
              </w:rPr>
            </w:pPr>
            <w:r w:rsidRPr="00453DB9">
              <w:rPr>
                <w:rFonts w:ascii="Times New Roman" w:eastAsia="Times New Roman" w:hAnsi="Times New Roman" w:cs="Times New Roman"/>
                <w:b/>
                <w:color w:val="000000" w:themeColor="text1"/>
                <w:sz w:val="26"/>
                <w:szCs w:val="26"/>
              </w:rPr>
              <w:lastRenderedPageBreak/>
              <w:t xml:space="preserve">7. </w:t>
            </w:r>
            <w:r w:rsidRPr="00453DB9">
              <w:rPr>
                <w:rFonts w:ascii="Times New Roman" w:hAnsi="Times New Roman" w:cs="Times New Roman"/>
                <w:b/>
                <w:color w:val="000000" w:themeColor="text1"/>
                <w:sz w:val="26"/>
                <w:szCs w:val="26"/>
              </w:rPr>
              <w:t>Thu</w:t>
            </w:r>
            <w:r w:rsidRPr="00453DB9">
              <w:rPr>
                <w:rFonts w:ascii="Times New Roman" w:hAnsi="Times New Roman" w:cs="Times New Roman"/>
                <w:b/>
                <w:color w:val="000000" w:themeColor="text1"/>
                <w:spacing w:val="-1"/>
                <w:sz w:val="26"/>
                <w:szCs w:val="26"/>
              </w:rPr>
              <w:t xml:space="preserve"> </w:t>
            </w:r>
            <w:r w:rsidRPr="00453DB9">
              <w:rPr>
                <w:rFonts w:ascii="Times New Roman" w:hAnsi="Times New Roman" w:cs="Times New Roman"/>
                <w:b/>
                <w:color w:val="000000" w:themeColor="text1"/>
                <w:sz w:val="26"/>
                <w:szCs w:val="26"/>
              </w:rPr>
              <w:t>hồi/thay</w:t>
            </w:r>
            <w:r w:rsidRPr="00453DB9">
              <w:rPr>
                <w:rFonts w:ascii="Times New Roman" w:hAnsi="Times New Roman" w:cs="Times New Roman"/>
                <w:b/>
                <w:color w:val="000000" w:themeColor="text1"/>
                <w:spacing w:val="-5"/>
                <w:sz w:val="26"/>
                <w:szCs w:val="26"/>
              </w:rPr>
              <w:t xml:space="preserve"> </w:t>
            </w:r>
            <w:r w:rsidRPr="00453DB9">
              <w:rPr>
                <w:rFonts w:ascii="Times New Roman" w:hAnsi="Times New Roman" w:cs="Times New Roman"/>
                <w:b/>
                <w:color w:val="000000" w:themeColor="text1"/>
                <w:sz w:val="26"/>
                <w:szCs w:val="26"/>
              </w:rPr>
              <w:t xml:space="preserve">thế </w:t>
            </w:r>
            <w:r w:rsidR="00886DF0" w:rsidRPr="00453DB9">
              <w:rPr>
                <w:rFonts w:ascii="Times New Roman" w:hAnsi="Times New Roman" w:cs="Times New Roman"/>
                <w:b/>
                <w:color w:val="000000" w:themeColor="text1"/>
                <w:sz w:val="26"/>
                <w:szCs w:val="26"/>
              </w:rPr>
              <w:t>hàng hóa</w:t>
            </w:r>
          </w:p>
        </w:tc>
        <w:tc>
          <w:tcPr>
            <w:tcW w:w="4252" w:type="dxa"/>
            <w:shd w:val="clear" w:color="auto" w:fill="FFFFFF"/>
            <w:vAlign w:val="center"/>
          </w:tcPr>
          <w:p w14:paraId="0E2B34CB" w14:textId="25E3B13E" w:rsidR="00AB5B50" w:rsidRPr="00453DB9" w:rsidRDefault="00AB5B50" w:rsidP="00AB5B50">
            <w:pPr>
              <w:spacing w:before="120" w:after="120" w:line="240" w:lineRule="auto"/>
              <w:ind w:left="137" w:right="142"/>
              <w:jc w:val="both"/>
              <w:rPr>
                <w:rFonts w:ascii="Times New Roman" w:eastAsia="Times New Roman" w:hAnsi="Times New Roman" w:cs="Times New Roman"/>
                <w:color w:val="000000" w:themeColor="text1"/>
                <w:sz w:val="26"/>
                <w:szCs w:val="26"/>
              </w:rPr>
            </w:pPr>
            <w:r w:rsidRPr="00453DB9">
              <w:rPr>
                <w:rFonts w:ascii="Times New Roman" w:hAnsi="Times New Roman" w:cs="Times New Roman"/>
                <w:color w:val="000000" w:themeColor="text1"/>
                <w:sz w:val="26"/>
                <w:szCs w:val="26"/>
              </w:rPr>
              <w:t>Cam</w:t>
            </w:r>
            <w:r w:rsidRPr="00453DB9">
              <w:rPr>
                <w:rFonts w:ascii="Times New Roman" w:hAnsi="Times New Roman" w:cs="Times New Roman"/>
                <w:color w:val="000000" w:themeColor="text1"/>
                <w:spacing w:val="-11"/>
                <w:sz w:val="26"/>
                <w:szCs w:val="26"/>
              </w:rPr>
              <w:t xml:space="preserve"> </w:t>
            </w:r>
            <w:r w:rsidRPr="00453DB9">
              <w:rPr>
                <w:rFonts w:ascii="Times New Roman" w:hAnsi="Times New Roman" w:cs="Times New Roman"/>
                <w:color w:val="000000" w:themeColor="text1"/>
                <w:sz w:val="26"/>
                <w:szCs w:val="26"/>
              </w:rPr>
              <w:t>kết</w:t>
            </w:r>
            <w:r w:rsidRPr="00453DB9">
              <w:rPr>
                <w:rFonts w:ascii="Times New Roman" w:hAnsi="Times New Roman" w:cs="Times New Roman"/>
                <w:color w:val="000000" w:themeColor="text1"/>
                <w:spacing w:val="-1"/>
                <w:sz w:val="26"/>
                <w:szCs w:val="26"/>
              </w:rPr>
              <w:t xml:space="preserve"> </w:t>
            </w:r>
            <w:r w:rsidRPr="00453DB9">
              <w:rPr>
                <w:rFonts w:ascii="Times New Roman" w:hAnsi="Times New Roman" w:cs="Times New Roman"/>
                <w:color w:val="000000" w:themeColor="text1"/>
                <w:sz w:val="26"/>
                <w:szCs w:val="26"/>
              </w:rPr>
              <w:t>thu</w:t>
            </w:r>
            <w:r w:rsidRPr="00453DB9">
              <w:rPr>
                <w:rFonts w:ascii="Times New Roman" w:hAnsi="Times New Roman" w:cs="Times New Roman"/>
                <w:color w:val="000000" w:themeColor="text1"/>
                <w:spacing w:val="-1"/>
                <w:sz w:val="26"/>
                <w:szCs w:val="26"/>
              </w:rPr>
              <w:t xml:space="preserve"> </w:t>
            </w:r>
            <w:r w:rsidRPr="00453DB9">
              <w:rPr>
                <w:rFonts w:ascii="Times New Roman" w:hAnsi="Times New Roman" w:cs="Times New Roman"/>
                <w:color w:val="000000" w:themeColor="text1"/>
                <w:sz w:val="26"/>
                <w:szCs w:val="26"/>
              </w:rPr>
              <w:t>hồi/thay</w:t>
            </w:r>
            <w:r w:rsidRPr="00453DB9">
              <w:rPr>
                <w:rFonts w:ascii="Times New Roman" w:hAnsi="Times New Roman" w:cs="Times New Roman"/>
                <w:color w:val="000000" w:themeColor="text1"/>
                <w:spacing w:val="-5"/>
                <w:sz w:val="26"/>
                <w:szCs w:val="26"/>
              </w:rPr>
              <w:t xml:space="preserve"> </w:t>
            </w:r>
            <w:r w:rsidRPr="00453DB9">
              <w:rPr>
                <w:rFonts w:ascii="Times New Roman" w:hAnsi="Times New Roman" w:cs="Times New Roman"/>
                <w:color w:val="000000" w:themeColor="text1"/>
                <w:sz w:val="26"/>
                <w:szCs w:val="26"/>
              </w:rPr>
              <w:t xml:space="preserve">thế </w:t>
            </w:r>
            <w:r w:rsidR="00886DF0" w:rsidRPr="00453DB9">
              <w:rPr>
                <w:rFonts w:ascii="Times New Roman" w:hAnsi="Times New Roman" w:cs="Times New Roman"/>
                <w:color w:val="000000" w:themeColor="text1"/>
                <w:sz w:val="26"/>
                <w:szCs w:val="26"/>
              </w:rPr>
              <w:t>hàng hóa trong trường hợp đã giao hàng nhưng không đảm bảo chất lượng, hoặc có thông báo thu hồi của cơ quan có thẩm quyền</w:t>
            </w:r>
          </w:p>
        </w:tc>
        <w:tc>
          <w:tcPr>
            <w:tcW w:w="1701" w:type="dxa"/>
            <w:shd w:val="clear" w:color="auto" w:fill="FFFFFF"/>
            <w:vAlign w:val="center"/>
          </w:tcPr>
          <w:p w14:paraId="2A9506BF" w14:textId="3CD17280" w:rsidR="00AB5B50" w:rsidRPr="00453DB9" w:rsidRDefault="00AB5B50" w:rsidP="00AB5B50">
            <w:pPr>
              <w:spacing w:before="120" w:after="120" w:line="240" w:lineRule="auto"/>
              <w:ind w:left="137" w:right="142"/>
              <w:jc w:val="center"/>
              <w:rPr>
                <w:rFonts w:ascii="Times New Roman" w:eastAsia="Times New Roman" w:hAnsi="Times New Roman" w:cs="Times New Roman"/>
                <w:b/>
                <w:sz w:val="26"/>
                <w:szCs w:val="26"/>
              </w:rPr>
            </w:pPr>
            <w:r w:rsidRPr="00453DB9">
              <w:rPr>
                <w:rFonts w:ascii="Times New Roman" w:eastAsia="Times New Roman" w:hAnsi="Times New Roman" w:cs="Times New Roman"/>
                <w:b/>
                <w:sz w:val="26"/>
                <w:szCs w:val="26"/>
              </w:rPr>
              <w:t>Đạt</w:t>
            </w:r>
          </w:p>
        </w:tc>
      </w:tr>
      <w:tr w:rsidR="00AB5B50" w:rsidRPr="00E81B20" w14:paraId="75F25EF5" w14:textId="77777777" w:rsidTr="00786A7F">
        <w:trPr>
          <w:jc w:val="center"/>
        </w:trPr>
        <w:tc>
          <w:tcPr>
            <w:tcW w:w="3256" w:type="dxa"/>
            <w:vMerge/>
            <w:shd w:val="clear" w:color="auto" w:fill="FFFFFF"/>
            <w:vAlign w:val="center"/>
          </w:tcPr>
          <w:p w14:paraId="58A70423" w14:textId="16FAC992" w:rsidR="00AB5B50" w:rsidRPr="00453DB9" w:rsidRDefault="00AB5B50" w:rsidP="00AB5B50">
            <w:pPr>
              <w:spacing w:before="120" w:after="120" w:line="240" w:lineRule="auto"/>
              <w:ind w:left="137" w:right="142"/>
              <w:jc w:val="both"/>
              <w:rPr>
                <w:rFonts w:ascii="Times New Roman" w:eastAsia="Times New Roman" w:hAnsi="Times New Roman" w:cs="Times New Roman"/>
                <w:bCs/>
                <w:color w:val="000000" w:themeColor="text1"/>
                <w:sz w:val="26"/>
                <w:szCs w:val="26"/>
              </w:rPr>
            </w:pPr>
          </w:p>
        </w:tc>
        <w:tc>
          <w:tcPr>
            <w:tcW w:w="4252" w:type="dxa"/>
            <w:shd w:val="clear" w:color="auto" w:fill="FFFFFF"/>
            <w:vAlign w:val="center"/>
          </w:tcPr>
          <w:p w14:paraId="1A568969" w14:textId="224DF483" w:rsidR="00AB5B50" w:rsidRPr="00453DB9" w:rsidRDefault="00AB5B50" w:rsidP="00AB5B50">
            <w:pPr>
              <w:spacing w:before="120" w:after="120" w:line="240" w:lineRule="auto"/>
              <w:ind w:left="137" w:right="142"/>
              <w:jc w:val="both"/>
              <w:rPr>
                <w:rFonts w:ascii="Times New Roman" w:eastAsia="Times New Roman" w:hAnsi="Times New Roman" w:cs="Times New Roman"/>
                <w:color w:val="000000" w:themeColor="text1"/>
                <w:sz w:val="26"/>
                <w:szCs w:val="26"/>
              </w:rPr>
            </w:pPr>
            <w:r w:rsidRPr="00453DB9">
              <w:rPr>
                <w:rFonts w:ascii="Times New Roman" w:hAnsi="Times New Roman" w:cs="Times New Roman"/>
                <w:color w:val="000000" w:themeColor="text1"/>
                <w:sz w:val="26"/>
                <w:szCs w:val="26"/>
              </w:rPr>
              <w:t xml:space="preserve">Không có </w:t>
            </w:r>
            <w:r w:rsidR="00886DF0" w:rsidRPr="00453DB9">
              <w:rPr>
                <w:rFonts w:ascii="Times New Roman" w:hAnsi="Times New Roman" w:cs="Times New Roman"/>
                <w:color w:val="000000" w:themeColor="text1"/>
                <w:sz w:val="26"/>
                <w:szCs w:val="26"/>
              </w:rPr>
              <w:t>cam</w:t>
            </w:r>
            <w:r w:rsidR="00886DF0" w:rsidRPr="00453DB9">
              <w:rPr>
                <w:rFonts w:ascii="Times New Roman" w:hAnsi="Times New Roman" w:cs="Times New Roman"/>
                <w:color w:val="000000" w:themeColor="text1"/>
                <w:spacing w:val="-11"/>
                <w:sz w:val="26"/>
                <w:szCs w:val="26"/>
              </w:rPr>
              <w:t xml:space="preserve"> </w:t>
            </w:r>
            <w:r w:rsidR="00886DF0" w:rsidRPr="00453DB9">
              <w:rPr>
                <w:rFonts w:ascii="Times New Roman" w:hAnsi="Times New Roman" w:cs="Times New Roman"/>
                <w:color w:val="000000" w:themeColor="text1"/>
                <w:sz w:val="26"/>
                <w:szCs w:val="26"/>
              </w:rPr>
              <w:t>kết</w:t>
            </w:r>
            <w:r w:rsidR="00886DF0" w:rsidRPr="00453DB9">
              <w:rPr>
                <w:rFonts w:ascii="Times New Roman" w:hAnsi="Times New Roman" w:cs="Times New Roman"/>
                <w:color w:val="000000" w:themeColor="text1"/>
                <w:spacing w:val="-1"/>
                <w:sz w:val="26"/>
                <w:szCs w:val="26"/>
              </w:rPr>
              <w:t xml:space="preserve"> </w:t>
            </w:r>
            <w:r w:rsidR="00886DF0" w:rsidRPr="00453DB9">
              <w:rPr>
                <w:rFonts w:ascii="Times New Roman" w:hAnsi="Times New Roman" w:cs="Times New Roman"/>
                <w:color w:val="000000" w:themeColor="text1"/>
                <w:sz w:val="26"/>
                <w:szCs w:val="26"/>
              </w:rPr>
              <w:t>thu</w:t>
            </w:r>
            <w:r w:rsidR="00886DF0" w:rsidRPr="00453DB9">
              <w:rPr>
                <w:rFonts w:ascii="Times New Roman" w:hAnsi="Times New Roman" w:cs="Times New Roman"/>
                <w:color w:val="000000" w:themeColor="text1"/>
                <w:spacing w:val="-1"/>
                <w:sz w:val="26"/>
                <w:szCs w:val="26"/>
              </w:rPr>
              <w:t xml:space="preserve"> </w:t>
            </w:r>
            <w:r w:rsidR="00886DF0" w:rsidRPr="00453DB9">
              <w:rPr>
                <w:rFonts w:ascii="Times New Roman" w:hAnsi="Times New Roman" w:cs="Times New Roman"/>
                <w:color w:val="000000" w:themeColor="text1"/>
                <w:sz w:val="26"/>
                <w:szCs w:val="26"/>
              </w:rPr>
              <w:t>hồi/thay</w:t>
            </w:r>
            <w:r w:rsidR="00886DF0" w:rsidRPr="00453DB9">
              <w:rPr>
                <w:rFonts w:ascii="Times New Roman" w:hAnsi="Times New Roman" w:cs="Times New Roman"/>
                <w:color w:val="000000" w:themeColor="text1"/>
                <w:spacing w:val="-5"/>
                <w:sz w:val="26"/>
                <w:szCs w:val="26"/>
              </w:rPr>
              <w:t xml:space="preserve"> </w:t>
            </w:r>
            <w:r w:rsidR="00886DF0" w:rsidRPr="00453DB9">
              <w:rPr>
                <w:rFonts w:ascii="Times New Roman" w:hAnsi="Times New Roman" w:cs="Times New Roman"/>
                <w:color w:val="000000" w:themeColor="text1"/>
                <w:sz w:val="26"/>
                <w:szCs w:val="26"/>
              </w:rPr>
              <w:t>thế hàng hóa trong trường hợp đã giao hàng nhưng không đảm bảo chất lượng, hoặc có thông báo thu hồi của cơ quan có thẩm quyền</w:t>
            </w:r>
          </w:p>
        </w:tc>
        <w:tc>
          <w:tcPr>
            <w:tcW w:w="1701" w:type="dxa"/>
            <w:shd w:val="clear" w:color="auto" w:fill="FFFFFF"/>
            <w:vAlign w:val="center"/>
          </w:tcPr>
          <w:p w14:paraId="04E23AB2" w14:textId="4A225F02" w:rsidR="00AB5B50" w:rsidRPr="00453DB9" w:rsidRDefault="00AB5B50" w:rsidP="00AB5B50">
            <w:pPr>
              <w:spacing w:before="120" w:after="120" w:line="240" w:lineRule="auto"/>
              <w:ind w:left="137" w:right="142"/>
              <w:jc w:val="center"/>
              <w:rPr>
                <w:rFonts w:ascii="Times New Roman" w:eastAsia="Times New Roman" w:hAnsi="Times New Roman" w:cs="Times New Roman"/>
                <w:b/>
                <w:sz w:val="26"/>
                <w:szCs w:val="26"/>
              </w:rPr>
            </w:pPr>
            <w:r w:rsidRPr="00453DB9">
              <w:rPr>
                <w:rFonts w:ascii="Times New Roman" w:eastAsia="Times New Roman" w:hAnsi="Times New Roman" w:cs="Times New Roman"/>
                <w:b/>
                <w:sz w:val="26"/>
                <w:szCs w:val="26"/>
              </w:rPr>
              <w:t>Không đạt</w:t>
            </w:r>
          </w:p>
        </w:tc>
      </w:tr>
      <w:tr w:rsidR="00D441A9" w:rsidRPr="00E81B20" w14:paraId="69684F46" w14:textId="77777777" w:rsidTr="00786A7F">
        <w:trPr>
          <w:jc w:val="center"/>
        </w:trPr>
        <w:tc>
          <w:tcPr>
            <w:tcW w:w="3256" w:type="dxa"/>
            <w:vMerge w:val="restart"/>
            <w:shd w:val="clear" w:color="auto" w:fill="FFFFFF"/>
            <w:vAlign w:val="center"/>
          </w:tcPr>
          <w:p w14:paraId="6E31C1DB" w14:textId="6C60A08B" w:rsidR="00D441A9" w:rsidRPr="00453DB9" w:rsidRDefault="00D441A9" w:rsidP="00D441A9">
            <w:pPr>
              <w:spacing w:before="120" w:after="120" w:line="240" w:lineRule="auto"/>
              <w:ind w:left="137" w:right="142"/>
              <w:jc w:val="both"/>
              <w:rPr>
                <w:rFonts w:ascii="Times New Roman" w:eastAsia="Times New Roman" w:hAnsi="Times New Roman" w:cs="Times New Roman"/>
                <w:b/>
                <w:color w:val="000000" w:themeColor="text1"/>
                <w:sz w:val="26"/>
                <w:szCs w:val="26"/>
              </w:rPr>
            </w:pPr>
            <w:r w:rsidRPr="00453DB9">
              <w:rPr>
                <w:rFonts w:ascii="Times New Roman" w:eastAsia="Times New Roman" w:hAnsi="Times New Roman" w:cs="Times New Roman"/>
                <w:b/>
                <w:color w:val="000000" w:themeColor="text1"/>
                <w:sz w:val="26"/>
                <w:szCs w:val="26"/>
              </w:rPr>
              <w:t xml:space="preserve">8. </w:t>
            </w:r>
            <w:r w:rsidRPr="00453DB9">
              <w:rPr>
                <w:rFonts w:ascii="Times New Roman" w:hAnsi="Times New Roman"/>
                <w:b/>
                <w:color w:val="000000" w:themeColor="text1"/>
                <w:sz w:val="26"/>
                <w:szCs w:val="26"/>
              </w:rPr>
              <w:t>Biện pháp quản lý giá thiết bị y tế</w:t>
            </w:r>
          </w:p>
        </w:tc>
        <w:tc>
          <w:tcPr>
            <w:tcW w:w="4252" w:type="dxa"/>
            <w:shd w:val="clear" w:color="auto" w:fill="FFFFFF"/>
            <w:vAlign w:val="center"/>
          </w:tcPr>
          <w:p w14:paraId="7756E4B6" w14:textId="4BF10F4B" w:rsidR="00D441A9" w:rsidRPr="00453DB9" w:rsidRDefault="0048651F" w:rsidP="00D441A9">
            <w:pPr>
              <w:spacing w:before="120" w:after="120" w:line="240" w:lineRule="auto"/>
              <w:ind w:left="137" w:right="142"/>
              <w:jc w:val="both"/>
              <w:rPr>
                <w:rFonts w:ascii="Times New Roman" w:eastAsia="Times New Roman" w:hAnsi="Times New Roman" w:cs="Times New Roman"/>
                <w:color w:val="000000" w:themeColor="text1"/>
                <w:sz w:val="26"/>
                <w:szCs w:val="26"/>
              </w:rPr>
            </w:pPr>
            <w:r w:rsidRPr="00453DB9">
              <w:rPr>
                <w:rFonts w:ascii="Times New Roman" w:eastAsia="Times New Roman" w:hAnsi="Times New Roman" w:cs="Times New Roman"/>
                <w:color w:val="000000" w:themeColor="text1"/>
                <w:sz w:val="26"/>
                <w:szCs w:val="26"/>
              </w:rPr>
              <w:t xml:space="preserve">- Thực hiện niêm yết giá thiết bị y tế tại các địa điểm theo quy định của Luật Giá hoặc trên Cổng thông tin điện tử của Bộ Y tế theo quy định tại điểm a khoản 9 Điều 27 Nghị định 85/2024/NĐ-CP có hiệu lực từ ngày 10/07/2024 </w:t>
            </w:r>
            <w:r w:rsidRPr="00453DB9">
              <w:rPr>
                <w:rFonts w:ascii="Times New Roman" w:eastAsia="Times New Roman" w:hAnsi="Times New Roman" w:cs="Times New Roman"/>
                <w:i/>
                <w:iCs/>
                <w:color w:val="000000" w:themeColor="text1"/>
                <w:sz w:val="26"/>
                <w:szCs w:val="26"/>
              </w:rPr>
              <w:t>(Cung cấp tài liệu chứng minh).</w:t>
            </w:r>
          </w:p>
          <w:p w14:paraId="05E6DB49" w14:textId="0B9B3A29" w:rsidR="0048651F" w:rsidRPr="00453DB9" w:rsidRDefault="0048651F" w:rsidP="00D441A9">
            <w:pPr>
              <w:spacing w:before="120" w:after="120" w:line="240" w:lineRule="auto"/>
              <w:ind w:left="137" w:right="142"/>
              <w:jc w:val="both"/>
              <w:rPr>
                <w:rFonts w:ascii="Times New Roman" w:eastAsia="Times New Roman" w:hAnsi="Times New Roman" w:cs="Times New Roman"/>
                <w:color w:val="000000" w:themeColor="text1"/>
                <w:sz w:val="26"/>
                <w:szCs w:val="26"/>
              </w:rPr>
            </w:pPr>
            <w:r w:rsidRPr="00453DB9">
              <w:rPr>
                <w:rFonts w:ascii="Times New Roman" w:eastAsia="Times New Roman" w:hAnsi="Times New Roman" w:cs="Times New Roman"/>
                <w:color w:val="000000" w:themeColor="text1"/>
                <w:sz w:val="26"/>
                <w:szCs w:val="26"/>
              </w:rPr>
              <w:t xml:space="preserve">- Không được bán cao hơn giá niêm yết theo quy định tại Khoản 3 Điều 29 Luật giá  16/2023/QH15 ngày 19 tháng 6 năm 2023 </w:t>
            </w:r>
            <w:r w:rsidRPr="00453DB9">
              <w:rPr>
                <w:rFonts w:ascii="Times New Roman" w:eastAsia="Times New Roman" w:hAnsi="Times New Roman" w:cs="Times New Roman"/>
                <w:i/>
                <w:iCs/>
                <w:color w:val="000000" w:themeColor="text1"/>
                <w:sz w:val="26"/>
                <w:szCs w:val="26"/>
              </w:rPr>
              <w:t>(Cung cấp tài liệu chứng minh).</w:t>
            </w:r>
          </w:p>
        </w:tc>
        <w:tc>
          <w:tcPr>
            <w:tcW w:w="1701" w:type="dxa"/>
            <w:shd w:val="clear" w:color="auto" w:fill="FFFFFF"/>
            <w:vAlign w:val="center"/>
          </w:tcPr>
          <w:p w14:paraId="04772237" w14:textId="1B12931B" w:rsidR="00D441A9" w:rsidRPr="00453DB9" w:rsidRDefault="00D441A9" w:rsidP="00D441A9">
            <w:pPr>
              <w:spacing w:before="120" w:after="120" w:line="240" w:lineRule="auto"/>
              <w:ind w:left="137" w:right="142"/>
              <w:jc w:val="center"/>
              <w:rPr>
                <w:rFonts w:ascii="Times New Roman" w:eastAsia="Times New Roman" w:hAnsi="Times New Roman" w:cs="Times New Roman"/>
                <w:b/>
                <w:sz w:val="26"/>
                <w:szCs w:val="26"/>
              </w:rPr>
            </w:pPr>
            <w:r w:rsidRPr="00453DB9">
              <w:rPr>
                <w:rFonts w:ascii="Times New Roman" w:eastAsia="Times New Roman" w:hAnsi="Times New Roman" w:cs="Times New Roman"/>
                <w:b/>
                <w:sz w:val="26"/>
                <w:szCs w:val="26"/>
              </w:rPr>
              <w:t>Đạt</w:t>
            </w:r>
          </w:p>
        </w:tc>
      </w:tr>
      <w:tr w:rsidR="00D441A9" w:rsidRPr="00E81B20" w14:paraId="686417D3" w14:textId="77777777" w:rsidTr="00786A7F">
        <w:trPr>
          <w:jc w:val="center"/>
        </w:trPr>
        <w:tc>
          <w:tcPr>
            <w:tcW w:w="3256" w:type="dxa"/>
            <w:vMerge/>
            <w:shd w:val="clear" w:color="auto" w:fill="FFFFFF"/>
            <w:vAlign w:val="center"/>
          </w:tcPr>
          <w:p w14:paraId="5E109303" w14:textId="77777777" w:rsidR="00D441A9" w:rsidRPr="00453DB9" w:rsidRDefault="00D441A9" w:rsidP="00D441A9">
            <w:pPr>
              <w:spacing w:before="120" w:after="120" w:line="240" w:lineRule="auto"/>
              <w:ind w:left="137" w:right="142"/>
              <w:jc w:val="both"/>
              <w:rPr>
                <w:rFonts w:ascii="Times New Roman" w:eastAsia="Times New Roman" w:hAnsi="Times New Roman" w:cs="Times New Roman"/>
                <w:bCs/>
                <w:color w:val="000000" w:themeColor="text1"/>
                <w:sz w:val="26"/>
                <w:szCs w:val="26"/>
              </w:rPr>
            </w:pPr>
          </w:p>
        </w:tc>
        <w:tc>
          <w:tcPr>
            <w:tcW w:w="4252" w:type="dxa"/>
            <w:shd w:val="clear" w:color="auto" w:fill="FFFFFF"/>
            <w:vAlign w:val="center"/>
          </w:tcPr>
          <w:p w14:paraId="19C8C309" w14:textId="57F84A21" w:rsidR="0048651F" w:rsidRPr="00453DB9" w:rsidRDefault="0048651F" w:rsidP="0048651F">
            <w:pPr>
              <w:spacing w:before="120" w:after="120" w:line="240" w:lineRule="auto"/>
              <w:ind w:left="137" w:right="142"/>
              <w:jc w:val="both"/>
              <w:rPr>
                <w:rFonts w:ascii="Times New Roman" w:eastAsia="Times New Roman" w:hAnsi="Times New Roman" w:cs="Times New Roman"/>
                <w:color w:val="000000" w:themeColor="text1"/>
                <w:sz w:val="26"/>
                <w:szCs w:val="26"/>
              </w:rPr>
            </w:pPr>
            <w:r w:rsidRPr="00453DB9">
              <w:rPr>
                <w:rFonts w:ascii="Times New Roman" w:eastAsia="Times New Roman" w:hAnsi="Times New Roman" w:cs="Times New Roman"/>
                <w:color w:val="000000" w:themeColor="text1"/>
                <w:sz w:val="26"/>
                <w:szCs w:val="26"/>
              </w:rPr>
              <w:t>- Không thực hiện niêm yết giá thiết bị y tế tại các địa điểm theo quy định của Luật Giá hoặc trên Cổng thông tin điện tử của Bộ Y tế theo quy định tại điểm a khoản 9 Điều 27 Nghị định 85/2024/NĐ-CP có hiệu lực từ ngày 10/07/2024.</w:t>
            </w:r>
          </w:p>
          <w:p w14:paraId="3CE4C0E4" w14:textId="46789C9C" w:rsidR="00D441A9" w:rsidRPr="00453DB9" w:rsidRDefault="0048651F" w:rsidP="0048651F">
            <w:pPr>
              <w:spacing w:before="120" w:after="120" w:line="240" w:lineRule="auto"/>
              <w:ind w:left="137" w:right="142"/>
              <w:jc w:val="both"/>
              <w:rPr>
                <w:rFonts w:ascii="Times New Roman" w:eastAsia="Times New Roman" w:hAnsi="Times New Roman" w:cs="Times New Roman"/>
                <w:color w:val="000000" w:themeColor="text1"/>
                <w:sz w:val="26"/>
                <w:szCs w:val="26"/>
              </w:rPr>
            </w:pPr>
            <w:r w:rsidRPr="00453DB9">
              <w:rPr>
                <w:rFonts w:ascii="Times New Roman" w:eastAsia="Times New Roman" w:hAnsi="Times New Roman" w:cs="Times New Roman"/>
                <w:color w:val="000000" w:themeColor="text1"/>
                <w:sz w:val="26"/>
                <w:szCs w:val="26"/>
              </w:rPr>
              <w:t>- Bán cao hơn giá niêm yết theo quy định tại Khoản 3 Điều 29 Luật giá  16/2023/QH15 ngày 19 tháng 6 năm 2023.</w:t>
            </w:r>
          </w:p>
        </w:tc>
        <w:tc>
          <w:tcPr>
            <w:tcW w:w="1701" w:type="dxa"/>
            <w:shd w:val="clear" w:color="auto" w:fill="FFFFFF"/>
            <w:vAlign w:val="center"/>
          </w:tcPr>
          <w:p w14:paraId="2EC8CCC3" w14:textId="32A2332C" w:rsidR="00D441A9" w:rsidRPr="00453DB9" w:rsidRDefault="00D441A9" w:rsidP="00D441A9">
            <w:pPr>
              <w:spacing w:before="120" w:after="120" w:line="240" w:lineRule="auto"/>
              <w:ind w:left="137" w:right="142"/>
              <w:jc w:val="center"/>
              <w:rPr>
                <w:rFonts w:ascii="Times New Roman" w:eastAsia="Times New Roman" w:hAnsi="Times New Roman" w:cs="Times New Roman"/>
                <w:b/>
                <w:sz w:val="26"/>
                <w:szCs w:val="26"/>
              </w:rPr>
            </w:pPr>
            <w:r w:rsidRPr="00453DB9">
              <w:rPr>
                <w:rFonts w:ascii="Times New Roman" w:eastAsia="Times New Roman" w:hAnsi="Times New Roman" w:cs="Times New Roman"/>
                <w:b/>
                <w:sz w:val="26"/>
                <w:szCs w:val="26"/>
              </w:rPr>
              <w:t>Không đạt</w:t>
            </w:r>
          </w:p>
        </w:tc>
      </w:tr>
      <w:tr w:rsidR="007170D1" w:rsidRPr="00E81B20" w14:paraId="0B799C95" w14:textId="77777777" w:rsidTr="005D747A">
        <w:trPr>
          <w:jc w:val="center"/>
        </w:trPr>
        <w:tc>
          <w:tcPr>
            <w:tcW w:w="3256" w:type="dxa"/>
            <w:vMerge w:val="restart"/>
            <w:shd w:val="clear" w:color="auto" w:fill="FFFFFF"/>
            <w:vAlign w:val="center"/>
          </w:tcPr>
          <w:p w14:paraId="18C91D57" w14:textId="77777777" w:rsidR="007170D1" w:rsidRPr="00453DB9" w:rsidRDefault="007170D1" w:rsidP="007170D1">
            <w:pPr>
              <w:spacing w:before="120" w:after="120" w:line="240" w:lineRule="auto"/>
              <w:ind w:left="137" w:right="142"/>
              <w:jc w:val="both"/>
              <w:rPr>
                <w:rFonts w:ascii="Times New Roman" w:hAnsi="Times New Roman"/>
                <w:b/>
                <w:color w:val="000000" w:themeColor="text1"/>
                <w:sz w:val="26"/>
                <w:szCs w:val="26"/>
              </w:rPr>
            </w:pPr>
            <w:r w:rsidRPr="00453DB9">
              <w:rPr>
                <w:rFonts w:ascii="Times New Roman" w:eastAsia="Times New Roman" w:hAnsi="Times New Roman" w:cs="Times New Roman"/>
                <w:b/>
                <w:bCs/>
                <w:color w:val="000000" w:themeColor="text1"/>
                <w:sz w:val="26"/>
                <w:szCs w:val="26"/>
              </w:rPr>
              <w:lastRenderedPageBreak/>
              <w:t xml:space="preserve">9. </w:t>
            </w:r>
            <w:r w:rsidRPr="00453DB9">
              <w:rPr>
                <w:rFonts w:ascii="Times New Roman" w:hAnsi="Times New Roman"/>
                <w:b/>
                <w:color w:val="000000" w:themeColor="text1"/>
                <w:sz w:val="26"/>
                <w:szCs w:val="26"/>
                <w:lang w:val="vi-VN"/>
              </w:rPr>
              <w:t>Uy tín của nhà thầu</w:t>
            </w:r>
            <w:r w:rsidRPr="00453DB9">
              <w:rPr>
                <w:rFonts w:ascii="Times New Roman" w:hAnsi="Times New Roman"/>
                <w:b/>
                <w:color w:val="000000" w:themeColor="text1"/>
                <w:sz w:val="26"/>
                <w:szCs w:val="26"/>
              </w:rPr>
              <w:t>:</w:t>
            </w:r>
          </w:p>
          <w:p w14:paraId="16F38166" w14:textId="02B849D8" w:rsidR="007170D1" w:rsidRPr="00453DB9" w:rsidRDefault="007170D1" w:rsidP="00F438B2">
            <w:pPr>
              <w:spacing w:before="120" w:after="120" w:line="240" w:lineRule="auto"/>
              <w:ind w:left="137" w:right="142"/>
              <w:jc w:val="both"/>
              <w:rPr>
                <w:rFonts w:ascii="Times New Roman" w:eastAsia="Times New Roman" w:hAnsi="Times New Roman" w:cs="Times New Roman"/>
                <w:color w:val="000000" w:themeColor="text1"/>
                <w:sz w:val="26"/>
                <w:szCs w:val="26"/>
              </w:rPr>
            </w:pPr>
            <w:r w:rsidRPr="00453DB9">
              <w:rPr>
                <w:rFonts w:ascii="Times New Roman" w:hAnsi="Times New Roman"/>
                <w:color w:val="000000" w:themeColor="text1"/>
                <w:sz w:val="26"/>
                <w:szCs w:val="26"/>
              </w:rPr>
              <w:t xml:space="preserve">Uy tín của nhà thầu thông qua việc thực hiện các hợp đồng tương tự trước đó trong thời gian các năm gần đây, tính đến thời điểm đóng thầu </w:t>
            </w:r>
            <w:r w:rsidRPr="00453DB9">
              <w:rPr>
                <w:rFonts w:ascii="Times New Roman" w:hAnsi="Times New Roman"/>
                <w:i/>
                <w:iCs/>
                <w:color w:val="000000" w:themeColor="text1"/>
                <w:sz w:val="26"/>
                <w:szCs w:val="26"/>
              </w:rPr>
              <w:t>(từ năm 202</w:t>
            </w:r>
            <w:r w:rsidR="00F438B2">
              <w:rPr>
                <w:rFonts w:ascii="Times New Roman" w:hAnsi="Times New Roman"/>
                <w:i/>
                <w:iCs/>
                <w:color w:val="000000" w:themeColor="text1"/>
                <w:sz w:val="26"/>
                <w:szCs w:val="26"/>
              </w:rPr>
              <w:t>2</w:t>
            </w:r>
            <w:r w:rsidRPr="00453DB9">
              <w:rPr>
                <w:rFonts w:ascii="Times New Roman" w:hAnsi="Times New Roman"/>
                <w:i/>
                <w:iCs/>
                <w:color w:val="000000" w:themeColor="text1"/>
                <w:sz w:val="26"/>
                <w:szCs w:val="26"/>
              </w:rPr>
              <w:t xml:space="preserve"> đến thời điểm đóng thầu</w:t>
            </w:r>
            <w:r w:rsidRPr="00453DB9">
              <w:rPr>
                <w:rFonts w:ascii="Times New Roman" w:hAnsi="Times New Roman"/>
                <w:color w:val="000000" w:themeColor="text1"/>
                <w:sz w:val="26"/>
                <w:szCs w:val="26"/>
              </w:rPr>
              <w:t>)</w:t>
            </w:r>
          </w:p>
        </w:tc>
        <w:tc>
          <w:tcPr>
            <w:tcW w:w="4252" w:type="dxa"/>
            <w:shd w:val="clear" w:color="auto" w:fill="FFFFFF"/>
            <w:vAlign w:val="center"/>
          </w:tcPr>
          <w:p w14:paraId="16B7DAF5" w14:textId="762E0A3B" w:rsidR="007170D1" w:rsidRPr="00453DB9" w:rsidRDefault="007170D1" w:rsidP="007170D1">
            <w:pPr>
              <w:spacing w:before="120" w:after="120" w:line="240" w:lineRule="auto"/>
              <w:ind w:left="137" w:right="142"/>
              <w:jc w:val="both"/>
              <w:rPr>
                <w:rFonts w:ascii="Times New Roman" w:eastAsia="Times New Roman" w:hAnsi="Times New Roman" w:cs="Times New Roman"/>
                <w:color w:val="000000" w:themeColor="text1"/>
                <w:sz w:val="26"/>
                <w:szCs w:val="26"/>
              </w:rPr>
            </w:pPr>
            <w:r w:rsidRPr="00453DB9">
              <w:rPr>
                <w:rFonts w:ascii="Times New Roman" w:hAnsi="Times New Roman" w:cs="Times New Roman"/>
                <w:color w:val="000000" w:themeColor="text1"/>
                <w:sz w:val="26"/>
                <w:szCs w:val="26"/>
              </w:rPr>
              <w:t>Không có hợp đồng tương tự bỏ dở hoặc chậm tiến độ do lỗi của nhà thầu.</w:t>
            </w:r>
          </w:p>
        </w:tc>
        <w:tc>
          <w:tcPr>
            <w:tcW w:w="1701" w:type="dxa"/>
            <w:shd w:val="clear" w:color="auto" w:fill="FFFFFF"/>
          </w:tcPr>
          <w:p w14:paraId="2657A59F" w14:textId="2D963F34" w:rsidR="007170D1" w:rsidRPr="00453DB9" w:rsidRDefault="007170D1" w:rsidP="007170D1">
            <w:pPr>
              <w:spacing w:before="120" w:after="120" w:line="240" w:lineRule="auto"/>
              <w:ind w:left="137" w:right="142"/>
              <w:jc w:val="center"/>
              <w:rPr>
                <w:rFonts w:ascii="Times New Roman" w:eastAsia="Times New Roman" w:hAnsi="Times New Roman" w:cs="Times New Roman"/>
                <w:b/>
                <w:sz w:val="26"/>
                <w:szCs w:val="26"/>
              </w:rPr>
            </w:pPr>
            <w:r w:rsidRPr="00453DB9">
              <w:rPr>
                <w:rFonts w:ascii="Times New Roman" w:eastAsia="Times New Roman" w:hAnsi="Times New Roman" w:cs="Times New Roman"/>
                <w:b/>
                <w:sz w:val="26"/>
                <w:szCs w:val="26"/>
              </w:rPr>
              <w:t>Đạt</w:t>
            </w:r>
          </w:p>
        </w:tc>
      </w:tr>
      <w:tr w:rsidR="007170D1" w:rsidRPr="00E81B20" w14:paraId="4AB80976" w14:textId="77777777" w:rsidTr="005D747A">
        <w:trPr>
          <w:jc w:val="center"/>
        </w:trPr>
        <w:tc>
          <w:tcPr>
            <w:tcW w:w="3256" w:type="dxa"/>
            <w:vMerge/>
            <w:tcBorders>
              <w:bottom w:val="single" w:sz="4" w:space="0" w:color="auto"/>
            </w:tcBorders>
            <w:shd w:val="clear" w:color="auto" w:fill="FFFFFF"/>
            <w:vAlign w:val="center"/>
          </w:tcPr>
          <w:p w14:paraId="5378AF1C" w14:textId="77777777" w:rsidR="007170D1" w:rsidRPr="00453DB9" w:rsidRDefault="007170D1" w:rsidP="007170D1">
            <w:pPr>
              <w:spacing w:before="120" w:after="120" w:line="240" w:lineRule="auto"/>
              <w:ind w:left="137" w:right="142"/>
              <w:jc w:val="both"/>
              <w:rPr>
                <w:rFonts w:ascii="Times New Roman" w:eastAsia="Times New Roman" w:hAnsi="Times New Roman" w:cs="Times New Roman"/>
                <w:color w:val="000000" w:themeColor="text1"/>
                <w:sz w:val="26"/>
                <w:szCs w:val="26"/>
              </w:rPr>
            </w:pPr>
          </w:p>
        </w:tc>
        <w:tc>
          <w:tcPr>
            <w:tcW w:w="4252" w:type="dxa"/>
            <w:tcBorders>
              <w:bottom w:val="single" w:sz="4" w:space="0" w:color="auto"/>
            </w:tcBorders>
            <w:shd w:val="clear" w:color="auto" w:fill="FFFFFF"/>
            <w:vAlign w:val="center"/>
          </w:tcPr>
          <w:p w14:paraId="57E29ABD" w14:textId="40AADFA4" w:rsidR="007170D1" w:rsidRPr="00453DB9" w:rsidRDefault="007170D1" w:rsidP="007170D1">
            <w:pPr>
              <w:widowControl w:val="0"/>
              <w:tabs>
                <w:tab w:val="left" w:pos="851"/>
              </w:tabs>
              <w:spacing w:before="120" w:after="120" w:line="240" w:lineRule="auto"/>
              <w:ind w:left="137" w:right="142"/>
              <w:jc w:val="both"/>
              <w:rPr>
                <w:rFonts w:ascii="Times New Roman" w:eastAsia="Times New Roman" w:hAnsi="Times New Roman" w:cs="Times New Roman"/>
                <w:color w:val="000000" w:themeColor="text1"/>
                <w:sz w:val="26"/>
                <w:szCs w:val="26"/>
              </w:rPr>
            </w:pPr>
            <w:r w:rsidRPr="00453DB9">
              <w:rPr>
                <w:rFonts w:ascii="Times New Roman" w:hAnsi="Times New Roman" w:cs="Times New Roman"/>
                <w:color w:val="000000" w:themeColor="text1"/>
                <w:sz w:val="26"/>
                <w:szCs w:val="26"/>
              </w:rPr>
              <w:t>Có hợp đồng tương tự bỏ dở hoặc chậm tiến độ do lỗi của nhà thầu</w:t>
            </w:r>
          </w:p>
        </w:tc>
        <w:tc>
          <w:tcPr>
            <w:tcW w:w="1701" w:type="dxa"/>
            <w:tcBorders>
              <w:bottom w:val="single" w:sz="4" w:space="0" w:color="auto"/>
            </w:tcBorders>
            <w:shd w:val="clear" w:color="auto" w:fill="FFFFFF"/>
          </w:tcPr>
          <w:p w14:paraId="2B572F23" w14:textId="78038661" w:rsidR="007170D1" w:rsidRPr="00453DB9" w:rsidRDefault="007170D1" w:rsidP="007170D1">
            <w:pPr>
              <w:widowControl w:val="0"/>
              <w:spacing w:before="120" w:after="120" w:line="240" w:lineRule="auto"/>
              <w:ind w:left="137" w:right="142"/>
              <w:jc w:val="center"/>
              <w:rPr>
                <w:rFonts w:ascii="Times New Roman" w:eastAsia="Times New Roman" w:hAnsi="Times New Roman" w:cs="Times New Roman"/>
                <w:b/>
                <w:sz w:val="26"/>
                <w:szCs w:val="26"/>
              </w:rPr>
            </w:pPr>
            <w:r w:rsidRPr="00453DB9">
              <w:rPr>
                <w:rFonts w:ascii="Times New Roman" w:eastAsia="Times New Roman" w:hAnsi="Times New Roman" w:cs="Times New Roman"/>
                <w:b/>
                <w:sz w:val="26"/>
                <w:szCs w:val="26"/>
              </w:rPr>
              <w:t>Không đạt</w:t>
            </w:r>
          </w:p>
        </w:tc>
      </w:tr>
      <w:tr w:rsidR="00AB5B50" w:rsidRPr="00E81B20" w14:paraId="7B1736BB" w14:textId="77777777" w:rsidTr="00786A7F">
        <w:trPr>
          <w:trHeight w:val="427"/>
          <w:jc w:val="center"/>
        </w:trPr>
        <w:tc>
          <w:tcPr>
            <w:tcW w:w="3256" w:type="dxa"/>
            <w:vMerge w:val="restart"/>
            <w:shd w:val="pct10" w:color="auto" w:fill="FFFFFF"/>
            <w:vAlign w:val="center"/>
          </w:tcPr>
          <w:p w14:paraId="114FD31B" w14:textId="77777777" w:rsidR="00AB5B50" w:rsidRPr="00453DB9" w:rsidRDefault="00AB5B50" w:rsidP="00AB5B50">
            <w:pPr>
              <w:spacing w:before="120" w:after="120" w:line="240" w:lineRule="auto"/>
              <w:ind w:left="137" w:right="142"/>
              <w:jc w:val="both"/>
              <w:rPr>
                <w:rFonts w:ascii="Times New Roman" w:eastAsia="Times New Roman" w:hAnsi="Times New Roman" w:cs="Times New Roman"/>
                <w:b/>
                <w:bCs/>
                <w:sz w:val="26"/>
                <w:szCs w:val="26"/>
              </w:rPr>
            </w:pPr>
            <w:r w:rsidRPr="00453DB9">
              <w:rPr>
                <w:rFonts w:ascii="Times New Roman" w:eastAsia="Times New Roman" w:hAnsi="Times New Roman" w:cs="Times New Roman"/>
                <w:b/>
                <w:bCs/>
                <w:sz w:val="26"/>
                <w:szCs w:val="26"/>
              </w:rPr>
              <w:t>Kết luận</w:t>
            </w:r>
          </w:p>
        </w:tc>
        <w:tc>
          <w:tcPr>
            <w:tcW w:w="4252" w:type="dxa"/>
            <w:shd w:val="pct10" w:color="auto" w:fill="FFFFFF"/>
            <w:vAlign w:val="center"/>
          </w:tcPr>
          <w:p w14:paraId="3E62611D" w14:textId="77777777" w:rsidR="00AB5B50" w:rsidRPr="00453DB9" w:rsidRDefault="00AB5B50" w:rsidP="00AB5B50">
            <w:pPr>
              <w:widowControl w:val="0"/>
              <w:tabs>
                <w:tab w:val="left" w:pos="851"/>
              </w:tabs>
              <w:spacing w:before="120" w:after="120" w:line="240" w:lineRule="auto"/>
              <w:ind w:left="137" w:right="142"/>
              <w:jc w:val="both"/>
              <w:rPr>
                <w:rFonts w:ascii="Times New Roman" w:eastAsia="Times New Roman" w:hAnsi="Times New Roman" w:cs="Times New Roman"/>
                <w:sz w:val="26"/>
                <w:szCs w:val="26"/>
              </w:rPr>
            </w:pPr>
            <w:r w:rsidRPr="00453DB9">
              <w:rPr>
                <w:rFonts w:ascii="Times New Roman" w:eastAsia="Times New Roman" w:hAnsi="Times New Roman" w:cs="Times New Roman"/>
                <w:b/>
                <w:sz w:val="26"/>
                <w:szCs w:val="26"/>
              </w:rPr>
              <w:t>Đạt tất cả các nội dung yêu cầu</w:t>
            </w:r>
          </w:p>
        </w:tc>
        <w:tc>
          <w:tcPr>
            <w:tcW w:w="1701" w:type="dxa"/>
            <w:shd w:val="pct10" w:color="auto" w:fill="FFFFFF"/>
          </w:tcPr>
          <w:p w14:paraId="5F34791D" w14:textId="77777777" w:rsidR="00AB5B50" w:rsidRPr="00453DB9" w:rsidRDefault="00AB5B50" w:rsidP="00AB5B50">
            <w:pPr>
              <w:widowControl w:val="0"/>
              <w:spacing w:before="120" w:after="120" w:line="240" w:lineRule="auto"/>
              <w:ind w:left="137" w:right="142"/>
              <w:jc w:val="center"/>
              <w:rPr>
                <w:rFonts w:ascii="Times New Roman" w:eastAsia="Times New Roman" w:hAnsi="Times New Roman" w:cs="Times New Roman"/>
                <w:b/>
                <w:sz w:val="26"/>
                <w:szCs w:val="26"/>
              </w:rPr>
            </w:pPr>
            <w:r w:rsidRPr="00453DB9">
              <w:rPr>
                <w:rFonts w:ascii="Times New Roman" w:eastAsia="Times New Roman" w:hAnsi="Times New Roman" w:cs="Times New Roman"/>
                <w:b/>
                <w:sz w:val="26"/>
                <w:szCs w:val="26"/>
              </w:rPr>
              <w:t>Đạt</w:t>
            </w:r>
          </w:p>
        </w:tc>
      </w:tr>
      <w:tr w:rsidR="00AB5B50" w:rsidRPr="00E81B20" w14:paraId="4825F49C" w14:textId="77777777" w:rsidTr="00786A7F">
        <w:trPr>
          <w:jc w:val="center"/>
        </w:trPr>
        <w:tc>
          <w:tcPr>
            <w:tcW w:w="3256" w:type="dxa"/>
            <w:vMerge/>
            <w:shd w:val="pct10" w:color="auto" w:fill="FFFFFF"/>
            <w:vAlign w:val="center"/>
          </w:tcPr>
          <w:p w14:paraId="449BA509" w14:textId="77777777" w:rsidR="00AB5B50" w:rsidRPr="00453DB9" w:rsidRDefault="00AB5B50" w:rsidP="00AB5B50">
            <w:pPr>
              <w:spacing w:before="120" w:after="120" w:line="240" w:lineRule="auto"/>
              <w:ind w:left="137" w:right="142"/>
              <w:jc w:val="both"/>
              <w:rPr>
                <w:rFonts w:ascii="Times New Roman" w:eastAsia="Times New Roman" w:hAnsi="Times New Roman" w:cs="Times New Roman"/>
                <w:sz w:val="26"/>
                <w:szCs w:val="26"/>
              </w:rPr>
            </w:pPr>
          </w:p>
        </w:tc>
        <w:tc>
          <w:tcPr>
            <w:tcW w:w="4252" w:type="dxa"/>
            <w:shd w:val="pct10" w:color="auto" w:fill="FFFFFF"/>
            <w:vAlign w:val="center"/>
          </w:tcPr>
          <w:p w14:paraId="221722E9" w14:textId="77777777" w:rsidR="00AB5B50" w:rsidRPr="00453DB9" w:rsidRDefault="00AB5B50" w:rsidP="00AB5B50">
            <w:pPr>
              <w:widowControl w:val="0"/>
              <w:tabs>
                <w:tab w:val="left" w:pos="851"/>
              </w:tabs>
              <w:spacing w:before="120" w:after="120" w:line="240" w:lineRule="auto"/>
              <w:ind w:left="137" w:right="142"/>
              <w:jc w:val="both"/>
              <w:rPr>
                <w:rFonts w:ascii="Times New Roman" w:eastAsia="Times New Roman" w:hAnsi="Times New Roman" w:cs="Times New Roman"/>
                <w:sz w:val="26"/>
                <w:szCs w:val="26"/>
              </w:rPr>
            </w:pPr>
            <w:r w:rsidRPr="00453DB9">
              <w:rPr>
                <w:rFonts w:ascii="Times New Roman" w:eastAsia="Times New Roman" w:hAnsi="Times New Roman" w:cs="Times New Roman"/>
                <w:b/>
                <w:sz w:val="26"/>
                <w:szCs w:val="26"/>
              </w:rPr>
              <w:t>Không đạt bất kỳ nội dung nào</w:t>
            </w:r>
          </w:p>
        </w:tc>
        <w:tc>
          <w:tcPr>
            <w:tcW w:w="1701" w:type="dxa"/>
            <w:shd w:val="pct10" w:color="auto" w:fill="FFFFFF"/>
          </w:tcPr>
          <w:p w14:paraId="6CA319E9" w14:textId="77777777" w:rsidR="00AB5B50" w:rsidRPr="00453DB9" w:rsidRDefault="00AB5B50" w:rsidP="00AB5B50">
            <w:pPr>
              <w:widowControl w:val="0"/>
              <w:spacing w:before="120" w:after="120" w:line="240" w:lineRule="auto"/>
              <w:ind w:left="137" w:right="142"/>
              <w:jc w:val="center"/>
              <w:rPr>
                <w:rFonts w:ascii="Times New Roman" w:eastAsia="Times New Roman" w:hAnsi="Times New Roman" w:cs="Times New Roman"/>
                <w:b/>
                <w:sz w:val="26"/>
                <w:szCs w:val="26"/>
              </w:rPr>
            </w:pPr>
            <w:r w:rsidRPr="00453DB9">
              <w:rPr>
                <w:rFonts w:ascii="Times New Roman" w:eastAsia="Times New Roman" w:hAnsi="Times New Roman" w:cs="Times New Roman"/>
                <w:b/>
                <w:sz w:val="26"/>
                <w:szCs w:val="26"/>
              </w:rPr>
              <w:t>Không đạt</w:t>
            </w:r>
          </w:p>
        </w:tc>
      </w:tr>
    </w:tbl>
    <w:p w14:paraId="1EC21542" w14:textId="77777777" w:rsidR="0059500F" w:rsidRDefault="00E81B20" w:rsidP="00E81B20">
      <w:pPr>
        <w:spacing w:before="120" w:after="120"/>
        <w:ind w:firstLine="567"/>
        <w:jc w:val="both"/>
        <w:rPr>
          <w:rFonts w:ascii="Times New Roman" w:eastAsia="Times New Roman" w:hAnsi="Times New Roman" w:cs="Times New Roman"/>
          <w:sz w:val="26"/>
          <w:szCs w:val="26"/>
          <w:lang w:val="es-ES"/>
        </w:rPr>
      </w:pPr>
      <w:r w:rsidRPr="00E81B20">
        <w:rPr>
          <w:rFonts w:ascii="Times New Roman" w:eastAsia="Times New Roman" w:hAnsi="Times New Roman" w:cs="Times New Roman"/>
          <w:b/>
          <w:sz w:val="26"/>
          <w:szCs w:val="26"/>
          <w:lang w:val="es-ES"/>
        </w:rPr>
        <w:t xml:space="preserve"> </w:t>
      </w:r>
      <w:r w:rsidRPr="00E81B20">
        <w:rPr>
          <w:rFonts w:ascii="Times New Roman" w:eastAsia="Times New Roman" w:hAnsi="Times New Roman" w:cs="Times New Roman"/>
          <w:sz w:val="26"/>
          <w:szCs w:val="26"/>
          <w:u w:val="single"/>
          <w:lang w:val="es-ES"/>
        </w:rPr>
        <w:t>Ghi chú</w:t>
      </w:r>
      <w:r w:rsidRPr="00E81B20">
        <w:rPr>
          <w:rFonts w:ascii="Times New Roman" w:eastAsia="Times New Roman" w:hAnsi="Times New Roman" w:cs="Times New Roman"/>
          <w:sz w:val="26"/>
          <w:szCs w:val="26"/>
          <w:lang w:val="es-ES"/>
        </w:rPr>
        <w:t xml:space="preserve">: </w:t>
      </w:r>
    </w:p>
    <w:p w14:paraId="6C2DDA4B" w14:textId="627423BA" w:rsidR="0059500F" w:rsidRPr="0059500F" w:rsidRDefault="0059500F" w:rsidP="00E81B20">
      <w:pPr>
        <w:spacing w:before="120" w:after="120"/>
        <w:ind w:firstLine="567"/>
        <w:jc w:val="both"/>
        <w:rPr>
          <w:rFonts w:ascii="Times New Roman" w:eastAsia="Times New Roman" w:hAnsi="Times New Roman" w:cs="Times New Roman"/>
          <w:i/>
          <w:iCs/>
          <w:sz w:val="26"/>
          <w:szCs w:val="26"/>
          <w:lang w:val="es-ES"/>
        </w:rPr>
      </w:pPr>
      <w:r w:rsidRPr="0059500F">
        <w:rPr>
          <w:rFonts w:ascii="Times New Roman" w:eastAsia="Times New Roman" w:hAnsi="Times New Roman" w:cs="Times New Roman"/>
          <w:i/>
          <w:iCs/>
          <w:sz w:val="26"/>
          <w:szCs w:val="26"/>
          <w:lang w:val="es-ES"/>
        </w:rPr>
        <w:t xml:space="preserve">1. </w:t>
      </w:r>
      <w:r w:rsidRPr="0059500F">
        <w:rPr>
          <w:rFonts w:ascii="Times New Roman" w:hAnsi="Times New Roman" w:cs="Times New Roman"/>
          <w:i/>
          <w:iCs/>
          <w:sz w:val="28"/>
          <w:szCs w:val="28"/>
        </w:rPr>
        <w:t>Nhà</w:t>
      </w:r>
      <w:r w:rsidRPr="0059500F">
        <w:rPr>
          <w:rFonts w:ascii="Times New Roman" w:hAnsi="Times New Roman" w:cs="Times New Roman"/>
          <w:i/>
          <w:iCs/>
          <w:spacing w:val="-4"/>
          <w:sz w:val="28"/>
          <w:szCs w:val="28"/>
        </w:rPr>
        <w:t xml:space="preserve"> </w:t>
      </w:r>
      <w:r w:rsidRPr="0059500F">
        <w:rPr>
          <w:rFonts w:ascii="Times New Roman" w:hAnsi="Times New Roman" w:cs="Times New Roman"/>
          <w:i/>
          <w:iCs/>
          <w:sz w:val="28"/>
          <w:szCs w:val="28"/>
        </w:rPr>
        <w:t>thầu</w:t>
      </w:r>
      <w:r w:rsidRPr="0059500F">
        <w:rPr>
          <w:rFonts w:ascii="Times New Roman" w:hAnsi="Times New Roman" w:cs="Times New Roman"/>
          <w:i/>
          <w:iCs/>
          <w:spacing w:val="-9"/>
          <w:sz w:val="28"/>
          <w:szCs w:val="28"/>
        </w:rPr>
        <w:t xml:space="preserve"> </w:t>
      </w:r>
      <w:r w:rsidRPr="0059500F">
        <w:rPr>
          <w:rFonts w:ascii="Times New Roman" w:hAnsi="Times New Roman" w:cs="Times New Roman"/>
          <w:i/>
          <w:iCs/>
          <w:sz w:val="28"/>
          <w:szCs w:val="28"/>
        </w:rPr>
        <w:t>được</w:t>
      </w:r>
      <w:r w:rsidRPr="0059500F">
        <w:rPr>
          <w:rFonts w:ascii="Times New Roman" w:hAnsi="Times New Roman" w:cs="Times New Roman"/>
          <w:i/>
          <w:iCs/>
          <w:spacing w:val="-4"/>
          <w:sz w:val="28"/>
          <w:szCs w:val="28"/>
        </w:rPr>
        <w:t xml:space="preserve"> </w:t>
      </w:r>
      <w:r w:rsidRPr="0059500F">
        <w:rPr>
          <w:rFonts w:ascii="Times New Roman" w:hAnsi="Times New Roman" w:cs="Times New Roman"/>
          <w:i/>
          <w:iCs/>
          <w:sz w:val="28"/>
          <w:szCs w:val="28"/>
        </w:rPr>
        <w:t>đánh</w:t>
      </w:r>
      <w:r w:rsidRPr="0059500F">
        <w:rPr>
          <w:rFonts w:ascii="Times New Roman" w:hAnsi="Times New Roman" w:cs="Times New Roman"/>
          <w:i/>
          <w:iCs/>
          <w:spacing w:val="-4"/>
          <w:sz w:val="28"/>
          <w:szCs w:val="28"/>
        </w:rPr>
        <w:t xml:space="preserve"> </w:t>
      </w:r>
      <w:r w:rsidRPr="0059500F">
        <w:rPr>
          <w:rFonts w:ascii="Times New Roman" w:hAnsi="Times New Roman" w:cs="Times New Roman"/>
          <w:i/>
          <w:iCs/>
          <w:sz w:val="28"/>
          <w:szCs w:val="28"/>
        </w:rPr>
        <w:t>giá là</w:t>
      </w:r>
      <w:r w:rsidRPr="0059500F">
        <w:rPr>
          <w:rFonts w:ascii="Times New Roman" w:hAnsi="Times New Roman" w:cs="Times New Roman"/>
          <w:i/>
          <w:iCs/>
          <w:spacing w:val="-4"/>
          <w:sz w:val="28"/>
          <w:szCs w:val="28"/>
        </w:rPr>
        <w:t xml:space="preserve"> </w:t>
      </w:r>
      <w:r w:rsidRPr="0059500F">
        <w:rPr>
          <w:rFonts w:ascii="Times New Roman" w:hAnsi="Times New Roman" w:cs="Times New Roman"/>
          <w:i/>
          <w:iCs/>
          <w:sz w:val="28"/>
          <w:szCs w:val="28"/>
        </w:rPr>
        <w:t>đạt yêu</w:t>
      </w:r>
      <w:r w:rsidRPr="0059500F">
        <w:rPr>
          <w:rFonts w:ascii="Times New Roman" w:hAnsi="Times New Roman" w:cs="Times New Roman"/>
          <w:i/>
          <w:iCs/>
          <w:spacing w:val="-9"/>
          <w:sz w:val="28"/>
          <w:szCs w:val="28"/>
        </w:rPr>
        <w:t xml:space="preserve"> </w:t>
      </w:r>
      <w:r w:rsidRPr="0059500F">
        <w:rPr>
          <w:rFonts w:ascii="Times New Roman" w:hAnsi="Times New Roman" w:cs="Times New Roman"/>
          <w:i/>
          <w:iCs/>
          <w:sz w:val="28"/>
          <w:szCs w:val="28"/>
        </w:rPr>
        <w:t>cầu</w:t>
      </w:r>
      <w:r w:rsidRPr="0059500F">
        <w:rPr>
          <w:rFonts w:ascii="Times New Roman" w:hAnsi="Times New Roman" w:cs="Times New Roman"/>
          <w:i/>
          <w:iCs/>
          <w:spacing w:val="-4"/>
          <w:sz w:val="28"/>
          <w:szCs w:val="28"/>
        </w:rPr>
        <w:t xml:space="preserve"> </w:t>
      </w:r>
      <w:r w:rsidRPr="0059500F">
        <w:rPr>
          <w:rFonts w:ascii="Times New Roman" w:hAnsi="Times New Roman" w:cs="Times New Roman"/>
          <w:i/>
          <w:iCs/>
          <w:sz w:val="28"/>
          <w:szCs w:val="28"/>
        </w:rPr>
        <w:t>về</w:t>
      </w:r>
      <w:r w:rsidRPr="0059500F">
        <w:rPr>
          <w:rFonts w:ascii="Times New Roman" w:hAnsi="Times New Roman" w:cs="Times New Roman"/>
          <w:i/>
          <w:iCs/>
          <w:spacing w:val="-3"/>
          <w:sz w:val="28"/>
          <w:szCs w:val="28"/>
        </w:rPr>
        <w:t xml:space="preserve"> </w:t>
      </w:r>
      <w:r w:rsidRPr="0059500F">
        <w:rPr>
          <w:rFonts w:ascii="Times New Roman" w:hAnsi="Times New Roman" w:cs="Times New Roman"/>
          <w:i/>
          <w:iCs/>
          <w:sz w:val="28"/>
          <w:szCs w:val="28"/>
        </w:rPr>
        <w:t>kỹ</w:t>
      </w:r>
      <w:r w:rsidRPr="0059500F">
        <w:rPr>
          <w:rFonts w:ascii="Times New Roman" w:hAnsi="Times New Roman" w:cs="Times New Roman"/>
          <w:i/>
          <w:iCs/>
          <w:spacing w:val="-9"/>
          <w:sz w:val="28"/>
          <w:szCs w:val="28"/>
        </w:rPr>
        <w:t xml:space="preserve"> </w:t>
      </w:r>
      <w:r w:rsidRPr="0059500F">
        <w:rPr>
          <w:rFonts w:ascii="Times New Roman" w:hAnsi="Times New Roman" w:cs="Times New Roman"/>
          <w:i/>
          <w:iCs/>
          <w:sz w:val="28"/>
          <w:szCs w:val="28"/>
        </w:rPr>
        <w:t>thuật</w:t>
      </w:r>
      <w:r w:rsidRPr="0059500F">
        <w:rPr>
          <w:rFonts w:ascii="Times New Roman" w:hAnsi="Times New Roman" w:cs="Times New Roman"/>
          <w:i/>
          <w:iCs/>
          <w:spacing w:val="-5"/>
          <w:sz w:val="28"/>
          <w:szCs w:val="28"/>
        </w:rPr>
        <w:t xml:space="preserve"> </w:t>
      </w:r>
      <w:r w:rsidRPr="0059500F">
        <w:rPr>
          <w:rFonts w:ascii="Times New Roman" w:hAnsi="Times New Roman" w:cs="Times New Roman"/>
          <w:i/>
          <w:iCs/>
          <w:sz w:val="28"/>
          <w:szCs w:val="28"/>
        </w:rPr>
        <w:t>khi</w:t>
      </w:r>
      <w:r w:rsidRPr="0059500F">
        <w:rPr>
          <w:rFonts w:ascii="Times New Roman" w:hAnsi="Times New Roman" w:cs="Times New Roman"/>
          <w:i/>
          <w:iCs/>
          <w:spacing w:val="-10"/>
          <w:sz w:val="28"/>
          <w:szCs w:val="28"/>
        </w:rPr>
        <w:t xml:space="preserve"> </w:t>
      </w:r>
      <w:r w:rsidRPr="0059500F">
        <w:rPr>
          <w:rFonts w:ascii="Times New Roman" w:hAnsi="Times New Roman" w:cs="Times New Roman"/>
          <w:i/>
          <w:iCs/>
          <w:sz w:val="28"/>
          <w:szCs w:val="28"/>
        </w:rPr>
        <w:t>tất</w:t>
      </w:r>
      <w:r w:rsidRPr="0059500F">
        <w:rPr>
          <w:rFonts w:ascii="Times New Roman" w:hAnsi="Times New Roman" w:cs="Times New Roman"/>
          <w:i/>
          <w:iCs/>
          <w:spacing w:val="-5"/>
          <w:sz w:val="28"/>
          <w:szCs w:val="28"/>
        </w:rPr>
        <w:t xml:space="preserve"> </w:t>
      </w:r>
      <w:r w:rsidRPr="0059500F">
        <w:rPr>
          <w:rFonts w:ascii="Times New Roman" w:hAnsi="Times New Roman" w:cs="Times New Roman"/>
          <w:i/>
          <w:iCs/>
          <w:sz w:val="28"/>
          <w:szCs w:val="28"/>
        </w:rPr>
        <w:t>cả</w:t>
      </w:r>
      <w:r w:rsidRPr="0059500F">
        <w:rPr>
          <w:rFonts w:ascii="Times New Roman" w:hAnsi="Times New Roman" w:cs="Times New Roman"/>
          <w:i/>
          <w:iCs/>
          <w:spacing w:val="-3"/>
          <w:sz w:val="28"/>
          <w:szCs w:val="28"/>
        </w:rPr>
        <w:t xml:space="preserve"> </w:t>
      </w:r>
      <w:r w:rsidRPr="0059500F">
        <w:rPr>
          <w:rFonts w:ascii="Times New Roman" w:hAnsi="Times New Roman" w:cs="Times New Roman"/>
          <w:i/>
          <w:iCs/>
          <w:sz w:val="28"/>
          <w:szCs w:val="28"/>
        </w:rPr>
        <w:t>các</w:t>
      </w:r>
      <w:r w:rsidRPr="0059500F">
        <w:rPr>
          <w:rFonts w:ascii="Times New Roman" w:hAnsi="Times New Roman" w:cs="Times New Roman"/>
          <w:i/>
          <w:iCs/>
          <w:spacing w:val="-4"/>
          <w:sz w:val="28"/>
          <w:szCs w:val="28"/>
        </w:rPr>
        <w:t xml:space="preserve"> </w:t>
      </w:r>
      <w:r w:rsidRPr="0059500F">
        <w:rPr>
          <w:rFonts w:ascii="Times New Roman" w:hAnsi="Times New Roman" w:cs="Times New Roman"/>
          <w:i/>
          <w:iCs/>
          <w:sz w:val="28"/>
          <w:szCs w:val="28"/>
        </w:rPr>
        <w:t>tiêu</w:t>
      </w:r>
      <w:r w:rsidRPr="0059500F">
        <w:rPr>
          <w:rFonts w:ascii="Times New Roman" w:hAnsi="Times New Roman" w:cs="Times New Roman"/>
          <w:i/>
          <w:iCs/>
          <w:spacing w:val="-9"/>
          <w:sz w:val="28"/>
          <w:szCs w:val="28"/>
        </w:rPr>
        <w:t xml:space="preserve"> </w:t>
      </w:r>
      <w:r w:rsidRPr="0059500F">
        <w:rPr>
          <w:rFonts w:ascii="Times New Roman" w:hAnsi="Times New Roman" w:cs="Times New Roman"/>
          <w:i/>
          <w:iCs/>
          <w:sz w:val="28"/>
          <w:szCs w:val="28"/>
        </w:rPr>
        <w:t>chuẩn</w:t>
      </w:r>
      <w:r w:rsidRPr="0059500F">
        <w:rPr>
          <w:rFonts w:ascii="Times New Roman" w:hAnsi="Times New Roman" w:cs="Times New Roman"/>
          <w:i/>
          <w:iCs/>
          <w:spacing w:val="-9"/>
          <w:sz w:val="28"/>
          <w:szCs w:val="28"/>
        </w:rPr>
        <w:t xml:space="preserve"> </w:t>
      </w:r>
      <w:r w:rsidRPr="0059500F">
        <w:rPr>
          <w:rFonts w:ascii="Times New Roman" w:hAnsi="Times New Roman" w:cs="Times New Roman"/>
          <w:i/>
          <w:iCs/>
          <w:sz w:val="28"/>
          <w:szCs w:val="28"/>
        </w:rPr>
        <w:t>được</w:t>
      </w:r>
      <w:r w:rsidRPr="0059500F">
        <w:rPr>
          <w:rFonts w:ascii="Times New Roman" w:hAnsi="Times New Roman" w:cs="Times New Roman"/>
          <w:i/>
          <w:iCs/>
          <w:spacing w:val="-4"/>
          <w:sz w:val="28"/>
          <w:szCs w:val="28"/>
        </w:rPr>
        <w:t xml:space="preserve"> </w:t>
      </w:r>
      <w:r w:rsidRPr="0059500F">
        <w:rPr>
          <w:rFonts w:ascii="Times New Roman" w:hAnsi="Times New Roman" w:cs="Times New Roman"/>
          <w:i/>
          <w:iCs/>
          <w:sz w:val="28"/>
          <w:szCs w:val="28"/>
        </w:rPr>
        <w:t>đánh</w:t>
      </w:r>
      <w:r w:rsidRPr="0059500F">
        <w:rPr>
          <w:rFonts w:ascii="Times New Roman" w:hAnsi="Times New Roman" w:cs="Times New Roman"/>
          <w:i/>
          <w:iCs/>
          <w:spacing w:val="-4"/>
          <w:sz w:val="28"/>
          <w:szCs w:val="28"/>
        </w:rPr>
        <w:t xml:space="preserve"> </w:t>
      </w:r>
      <w:r w:rsidRPr="0059500F">
        <w:rPr>
          <w:rFonts w:ascii="Times New Roman" w:hAnsi="Times New Roman" w:cs="Times New Roman"/>
          <w:i/>
          <w:iCs/>
          <w:sz w:val="28"/>
          <w:szCs w:val="28"/>
        </w:rPr>
        <w:t>giá là</w:t>
      </w:r>
      <w:r w:rsidRPr="0059500F">
        <w:rPr>
          <w:rFonts w:ascii="Times New Roman" w:hAnsi="Times New Roman" w:cs="Times New Roman"/>
          <w:i/>
          <w:iCs/>
          <w:spacing w:val="-4"/>
          <w:sz w:val="28"/>
          <w:szCs w:val="28"/>
        </w:rPr>
        <w:t xml:space="preserve"> </w:t>
      </w:r>
      <w:r w:rsidRPr="0059500F">
        <w:rPr>
          <w:rFonts w:ascii="Times New Roman" w:hAnsi="Times New Roman" w:cs="Times New Roman"/>
          <w:i/>
          <w:iCs/>
          <w:sz w:val="28"/>
          <w:szCs w:val="28"/>
        </w:rPr>
        <w:t>đạt.</w:t>
      </w:r>
      <w:r w:rsidRPr="0059500F">
        <w:rPr>
          <w:rFonts w:ascii="Times New Roman" w:hAnsi="Times New Roman" w:cs="Times New Roman"/>
          <w:i/>
          <w:iCs/>
          <w:spacing w:val="-3"/>
          <w:sz w:val="28"/>
          <w:szCs w:val="28"/>
        </w:rPr>
        <w:t xml:space="preserve"> </w:t>
      </w:r>
      <w:r w:rsidRPr="0059500F">
        <w:rPr>
          <w:rFonts w:ascii="Times New Roman" w:hAnsi="Times New Roman" w:cs="Times New Roman"/>
          <w:i/>
          <w:iCs/>
          <w:sz w:val="28"/>
          <w:szCs w:val="28"/>
        </w:rPr>
        <w:t>Trường</w:t>
      </w:r>
      <w:r w:rsidRPr="0059500F">
        <w:rPr>
          <w:rFonts w:ascii="Times New Roman" w:hAnsi="Times New Roman" w:cs="Times New Roman"/>
          <w:i/>
          <w:iCs/>
          <w:spacing w:val="-4"/>
          <w:sz w:val="28"/>
          <w:szCs w:val="28"/>
        </w:rPr>
        <w:t xml:space="preserve"> </w:t>
      </w:r>
      <w:r w:rsidRPr="0059500F">
        <w:rPr>
          <w:rFonts w:ascii="Times New Roman" w:hAnsi="Times New Roman" w:cs="Times New Roman"/>
          <w:i/>
          <w:iCs/>
          <w:sz w:val="28"/>
          <w:szCs w:val="28"/>
        </w:rPr>
        <w:t>hợp nhà</w:t>
      </w:r>
      <w:r w:rsidRPr="0059500F">
        <w:rPr>
          <w:rFonts w:ascii="Times New Roman" w:hAnsi="Times New Roman" w:cs="Times New Roman"/>
          <w:i/>
          <w:iCs/>
          <w:spacing w:val="-4"/>
          <w:sz w:val="28"/>
          <w:szCs w:val="28"/>
        </w:rPr>
        <w:t xml:space="preserve"> </w:t>
      </w:r>
      <w:r w:rsidRPr="0059500F">
        <w:rPr>
          <w:rFonts w:ascii="Times New Roman" w:hAnsi="Times New Roman" w:cs="Times New Roman"/>
          <w:i/>
          <w:iCs/>
          <w:sz w:val="28"/>
          <w:szCs w:val="28"/>
        </w:rPr>
        <w:t>thầu</w:t>
      </w:r>
      <w:r w:rsidRPr="0059500F">
        <w:rPr>
          <w:rFonts w:ascii="Times New Roman" w:hAnsi="Times New Roman" w:cs="Times New Roman"/>
          <w:i/>
          <w:iCs/>
          <w:spacing w:val="-9"/>
          <w:sz w:val="28"/>
          <w:szCs w:val="28"/>
        </w:rPr>
        <w:t xml:space="preserve"> </w:t>
      </w:r>
      <w:r w:rsidRPr="0059500F">
        <w:rPr>
          <w:rFonts w:ascii="Times New Roman" w:hAnsi="Times New Roman" w:cs="Times New Roman"/>
          <w:i/>
          <w:iCs/>
          <w:sz w:val="28"/>
          <w:szCs w:val="28"/>
        </w:rPr>
        <w:t>không đạt một trong các tiêu chuẩn thì được đánh giá là không đạt và không được xem xét, đánh giá bước tiếp theo</w:t>
      </w:r>
      <w:r>
        <w:rPr>
          <w:rFonts w:ascii="Times New Roman" w:hAnsi="Times New Roman" w:cs="Times New Roman"/>
          <w:i/>
          <w:iCs/>
          <w:sz w:val="28"/>
          <w:szCs w:val="28"/>
        </w:rPr>
        <w:t>.</w:t>
      </w:r>
    </w:p>
    <w:p w14:paraId="7325CCFA" w14:textId="05BAA697" w:rsidR="00E81B20" w:rsidRPr="00E81B20" w:rsidRDefault="0059500F" w:rsidP="00E81B20">
      <w:pPr>
        <w:spacing w:before="120" w:after="120"/>
        <w:ind w:firstLine="567"/>
        <w:jc w:val="both"/>
        <w:rPr>
          <w:rFonts w:ascii="Times New Roman" w:eastAsia="Times New Roman" w:hAnsi="Times New Roman" w:cs="Times New Roman"/>
          <w:sz w:val="26"/>
          <w:szCs w:val="26"/>
          <w:lang w:val="es-ES"/>
        </w:rPr>
      </w:pPr>
      <w:r w:rsidRPr="0059500F">
        <w:rPr>
          <w:rFonts w:ascii="Times New Roman" w:eastAsia="Times New Roman" w:hAnsi="Times New Roman" w:cs="Times New Roman"/>
          <w:i/>
          <w:iCs/>
          <w:sz w:val="26"/>
          <w:szCs w:val="26"/>
          <w:lang w:val="es-ES"/>
        </w:rPr>
        <w:t xml:space="preserve">2. </w:t>
      </w:r>
      <w:r w:rsidR="00E81B20" w:rsidRPr="0059500F">
        <w:rPr>
          <w:rFonts w:ascii="Times New Roman" w:eastAsia="Times New Roman" w:hAnsi="Times New Roman" w:cs="Times New Roman"/>
          <w:i/>
          <w:iCs/>
          <w:sz w:val="26"/>
          <w:szCs w:val="26"/>
          <w:lang w:val="it-IT"/>
        </w:rPr>
        <w:t>Bất</w:t>
      </w:r>
      <w:r w:rsidR="00E81B20" w:rsidRPr="00E81B20">
        <w:rPr>
          <w:rFonts w:ascii="Times New Roman" w:eastAsia="Times New Roman" w:hAnsi="Times New Roman" w:cs="Times New Roman"/>
          <w:i/>
          <w:sz w:val="26"/>
          <w:szCs w:val="26"/>
          <w:lang w:val="it-IT"/>
        </w:rPr>
        <w:t xml:space="preserve"> kỳ thương hiệu, mã hiệu (nếu có) trong mục yêu cầu kỹ thuật để minh họa các tiêu chuẩn chất lượng, tính năng kỹ thuật yêu cầu, nhà thầu có thể lựa chọn dự thầu hàng hóa có nguồn gốc, xuất xứ, nhà sản xuất, thương hiệu, mã hiệu phù hợp với điều kiện cung cấp nhưng phải đảm bảo yêu cầu có tiêu chuẩn kỹ thuật, đặc tính kỹ thuật, tính năng sử dụng "tương đương" hoặc "ưu việt hơn" so với các yêu cầu tối thiểu</w:t>
      </w:r>
      <w:r w:rsidR="00E81B20" w:rsidRPr="00E81B20">
        <w:rPr>
          <w:rFonts w:ascii="Times New Roman" w:eastAsia="Times New Roman" w:hAnsi="Times New Roman" w:cs="Times New Roman"/>
          <w:sz w:val="26"/>
          <w:szCs w:val="26"/>
          <w:lang w:val="es-ES"/>
        </w:rPr>
        <w:t>.</w:t>
      </w:r>
    </w:p>
    <w:p w14:paraId="0C357787" w14:textId="77777777" w:rsidR="001B5A56" w:rsidRDefault="001B5A56"/>
    <w:p w14:paraId="548D3F33" w14:textId="77777777" w:rsidR="00250824" w:rsidRDefault="00250824"/>
    <w:p w14:paraId="26AA5055" w14:textId="77777777" w:rsidR="00250824" w:rsidRDefault="00250824"/>
    <w:p w14:paraId="05E8B065" w14:textId="77777777" w:rsidR="00250824" w:rsidRDefault="00250824"/>
    <w:p w14:paraId="5276BE3A" w14:textId="77777777" w:rsidR="00250824" w:rsidRDefault="00250824"/>
    <w:p w14:paraId="4E735E2A" w14:textId="77777777" w:rsidR="00250824" w:rsidRDefault="00250824"/>
    <w:p w14:paraId="229CC022" w14:textId="77777777" w:rsidR="00250824" w:rsidRDefault="00250824"/>
    <w:p w14:paraId="40C58BEE" w14:textId="77777777" w:rsidR="00250824" w:rsidRDefault="00250824" w:rsidP="00250824">
      <w:pPr>
        <w:spacing w:after="0" w:line="240" w:lineRule="auto"/>
        <w:jc w:val="right"/>
        <w:rPr>
          <w:rFonts w:ascii="Times New Roman" w:eastAsia="Times New Roman" w:hAnsi="Times New Roman" w:cs="Times New Roman"/>
          <w:b/>
          <w:color w:val="000000"/>
          <w:sz w:val="28"/>
          <w:szCs w:val="28"/>
          <w:lang w:val="it-IT" w:eastAsia="zh-CN"/>
        </w:rPr>
      </w:pPr>
    </w:p>
    <w:p w14:paraId="18B2DF82" w14:textId="77777777" w:rsidR="00250824" w:rsidRDefault="00250824" w:rsidP="00250824">
      <w:pPr>
        <w:spacing w:after="0" w:line="240" w:lineRule="auto"/>
        <w:jc w:val="right"/>
        <w:rPr>
          <w:rFonts w:ascii="Times New Roman" w:eastAsia="Times New Roman" w:hAnsi="Times New Roman" w:cs="Times New Roman"/>
          <w:b/>
          <w:color w:val="000000"/>
          <w:sz w:val="28"/>
          <w:szCs w:val="28"/>
          <w:lang w:val="it-IT" w:eastAsia="zh-CN"/>
        </w:rPr>
      </w:pPr>
    </w:p>
    <w:p w14:paraId="63117280" w14:textId="75960E63" w:rsidR="00250824" w:rsidRPr="00250824" w:rsidRDefault="00250824" w:rsidP="00250824">
      <w:pPr>
        <w:spacing w:after="0" w:line="240" w:lineRule="auto"/>
        <w:jc w:val="right"/>
        <w:rPr>
          <w:rFonts w:ascii="Times New Roman" w:eastAsia="Times New Roman" w:hAnsi="Times New Roman" w:cs="Times New Roman"/>
          <w:b/>
          <w:color w:val="000000"/>
          <w:sz w:val="28"/>
          <w:szCs w:val="28"/>
          <w:lang w:val="it-IT" w:eastAsia="zh-CN"/>
        </w:rPr>
      </w:pPr>
      <w:r w:rsidRPr="00250824">
        <w:rPr>
          <w:rFonts w:ascii="Times New Roman" w:eastAsia="Times New Roman" w:hAnsi="Times New Roman" w:cs="Times New Roman"/>
          <w:b/>
          <w:color w:val="000000"/>
          <w:sz w:val="28"/>
          <w:szCs w:val="28"/>
          <w:lang w:val="it-IT" w:eastAsia="zh-CN"/>
        </w:rPr>
        <w:lastRenderedPageBreak/>
        <w:t>Biểu mẫu số 01</w:t>
      </w:r>
    </w:p>
    <w:p w14:paraId="2F627A82" w14:textId="77777777" w:rsidR="00250824" w:rsidRPr="00250824" w:rsidRDefault="00250824" w:rsidP="00250824">
      <w:pPr>
        <w:spacing w:after="0" w:line="240" w:lineRule="auto"/>
        <w:jc w:val="right"/>
        <w:rPr>
          <w:rFonts w:ascii="Times New Roman" w:eastAsia="Times New Roman" w:hAnsi="Times New Roman" w:cs="Times New Roman"/>
          <w:b/>
          <w:color w:val="000000"/>
          <w:sz w:val="28"/>
          <w:szCs w:val="28"/>
          <w:lang w:val="it-IT" w:eastAsia="zh-CN"/>
        </w:rPr>
      </w:pPr>
    </w:p>
    <w:p w14:paraId="7002972E" w14:textId="77777777" w:rsidR="00250824" w:rsidRPr="00250824" w:rsidRDefault="00250824" w:rsidP="00250824">
      <w:pPr>
        <w:spacing w:after="0" w:line="240" w:lineRule="auto"/>
        <w:jc w:val="center"/>
        <w:rPr>
          <w:rFonts w:ascii="Times New Roman" w:eastAsia="Times New Roman" w:hAnsi="Times New Roman" w:cs="Times New Roman"/>
          <w:b/>
          <w:bCs/>
          <w:color w:val="000000"/>
          <w:sz w:val="28"/>
          <w:szCs w:val="28"/>
          <w:lang w:val="it-IT" w:eastAsia="zh-CN"/>
        </w:rPr>
      </w:pPr>
      <w:r w:rsidRPr="00250824">
        <w:rPr>
          <w:rFonts w:ascii="Times New Roman" w:eastAsia="Times New Roman" w:hAnsi="Times New Roman" w:cs="Times New Roman"/>
          <w:b/>
          <w:color w:val="000000"/>
          <w:sz w:val="28"/>
          <w:szCs w:val="28"/>
          <w:lang w:val="it-IT" w:eastAsia="zh-CN"/>
        </w:rPr>
        <w:t>CỘNG HOÀ XÃ HỘI CHỦ NGHĨA VIỆT NAM</w:t>
      </w:r>
    </w:p>
    <w:p w14:paraId="2E6EA444" w14:textId="77777777" w:rsidR="00250824" w:rsidRPr="00250824" w:rsidRDefault="00250824" w:rsidP="00250824">
      <w:pPr>
        <w:spacing w:after="0" w:line="240" w:lineRule="auto"/>
        <w:jc w:val="center"/>
        <w:rPr>
          <w:rFonts w:ascii="Times New Roman" w:eastAsia="Times New Roman" w:hAnsi="Times New Roman" w:cs="Times New Roman"/>
          <w:b/>
          <w:color w:val="000000"/>
          <w:sz w:val="28"/>
          <w:szCs w:val="28"/>
          <w:lang w:val="it-IT" w:eastAsia="zh-CN"/>
        </w:rPr>
      </w:pPr>
      <w:r w:rsidRPr="00250824">
        <w:rPr>
          <w:rFonts w:ascii="Times New Roman" w:eastAsia="Times New Roman" w:hAnsi="Times New Roman" w:cs="Times New Roman"/>
          <w:b/>
          <w:noProof/>
          <w:color w:val="000000"/>
          <w:sz w:val="28"/>
          <w:szCs w:val="28"/>
          <w:u w:val="single"/>
        </w:rPr>
        <mc:AlternateContent>
          <mc:Choice Requires="wps">
            <w:drawing>
              <wp:anchor distT="0" distB="0" distL="114300" distR="114300" simplePos="0" relativeHeight="251659264" behindDoc="0" locked="0" layoutInCell="1" allowOverlap="1" wp14:anchorId="1C61223B" wp14:editId="3B9FB428">
                <wp:simplePos x="0" y="0"/>
                <wp:positionH relativeFrom="column">
                  <wp:posOffset>2005965</wp:posOffset>
                </wp:positionH>
                <wp:positionV relativeFrom="paragraph">
                  <wp:posOffset>203835</wp:posOffset>
                </wp:positionV>
                <wp:extent cx="2152650" cy="0"/>
                <wp:effectExtent l="0" t="0" r="19050" b="19050"/>
                <wp:wrapNone/>
                <wp:docPr id="5" name="Straight Connector 5"/>
                <wp:cNvGraphicFramePr/>
                <a:graphic xmlns:a="http://schemas.openxmlformats.org/drawingml/2006/main">
                  <a:graphicData uri="http://schemas.microsoft.com/office/word/2010/wordprocessingShape">
                    <wps:wsp>
                      <wps:cNvCnPr/>
                      <wps:spPr>
                        <a:xfrm flipV="1">
                          <a:off x="0" y="0"/>
                          <a:ext cx="21526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15F3248" id="Straight Connector 5"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95pt,16.05pt" to="327.4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" strokecolor="windowText" strokeweight=".5pt">
                <v:stroke joinstyle="miter"/>
              </v:line>
            </w:pict>
          </mc:Fallback>
        </mc:AlternateContent>
      </w:r>
      <w:r w:rsidRPr="00250824">
        <w:rPr>
          <w:rFonts w:ascii="Times New Roman" w:eastAsia="Times New Roman" w:hAnsi="Times New Roman" w:cs="Times New Roman"/>
          <w:b/>
          <w:color w:val="000000"/>
          <w:sz w:val="28"/>
          <w:szCs w:val="28"/>
          <w:lang w:val="it-IT" w:eastAsia="zh-CN"/>
        </w:rPr>
        <w:t>Độc lập - Tự do - Hạnh phúc</w:t>
      </w:r>
    </w:p>
    <w:p w14:paraId="65A0958C" w14:textId="77777777" w:rsidR="00250824" w:rsidRPr="00250824" w:rsidRDefault="00250824" w:rsidP="00250824">
      <w:pPr>
        <w:spacing w:after="0" w:line="240" w:lineRule="auto"/>
        <w:jc w:val="center"/>
        <w:rPr>
          <w:rFonts w:ascii="Times New Roman" w:eastAsia="Times New Roman" w:hAnsi="Times New Roman" w:cs="Times New Roman"/>
          <w:b/>
          <w:color w:val="000000"/>
          <w:sz w:val="28"/>
          <w:szCs w:val="28"/>
          <w:u w:val="single"/>
          <w:lang w:val="it-IT" w:eastAsia="zh-CN"/>
        </w:rPr>
      </w:pPr>
    </w:p>
    <w:p w14:paraId="5C961BB0" w14:textId="77C88767" w:rsidR="00250824" w:rsidRPr="00250824" w:rsidRDefault="00250824" w:rsidP="00250824">
      <w:pPr>
        <w:spacing w:after="0" w:line="240" w:lineRule="auto"/>
        <w:jc w:val="right"/>
        <w:rPr>
          <w:rFonts w:ascii="Times New Roman" w:eastAsia="Times New Roman" w:hAnsi="Times New Roman" w:cs="Times New Roman"/>
          <w:color w:val="000000"/>
          <w:sz w:val="28"/>
          <w:szCs w:val="28"/>
          <w:lang w:val="it-IT" w:eastAsia="zh-CN"/>
        </w:rPr>
      </w:pPr>
      <w:r w:rsidRPr="00250824">
        <w:rPr>
          <w:rFonts w:ascii="Times New Roman" w:eastAsia="Times New Roman" w:hAnsi="Times New Roman" w:cs="Times New Roman"/>
          <w:i/>
          <w:color w:val="000000"/>
          <w:sz w:val="28"/>
          <w:szCs w:val="28"/>
          <w:lang w:eastAsia="zh-CN"/>
        </w:rPr>
        <w:t>………</w:t>
      </w:r>
      <w:r w:rsidRPr="00250824">
        <w:rPr>
          <w:rFonts w:ascii="Times New Roman" w:eastAsia="Times New Roman" w:hAnsi="Times New Roman" w:cs="Times New Roman"/>
          <w:i/>
          <w:iCs/>
          <w:color w:val="000000"/>
          <w:sz w:val="28"/>
          <w:szCs w:val="28"/>
          <w:lang w:val="it-IT" w:eastAsia="zh-CN"/>
        </w:rPr>
        <w:t>, ngày.... tháng.... năm 20</w:t>
      </w:r>
      <w:bookmarkStart w:id="0" w:name="_Toc255029530"/>
      <w:r w:rsidR="00370508">
        <w:rPr>
          <w:rFonts w:ascii="Times New Roman" w:eastAsia="Times New Roman" w:hAnsi="Times New Roman" w:cs="Times New Roman"/>
          <w:i/>
          <w:iCs/>
          <w:color w:val="000000"/>
          <w:sz w:val="28"/>
          <w:szCs w:val="28"/>
          <w:lang w:val="it-IT" w:eastAsia="zh-CN"/>
        </w:rPr>
        <w:t>25</w:t>
      </w:r>
    </w:p>
    <w:p w14:paraId="05B10423" w14:textId="77777777" w:rsidR="00250824" w:rsidRPr="00250824" w:rsidRDefault="00250824" w:rsidP="00250824">
      <w:pPr>
        <w:spacing w:after="0" w:line="240" w:lineRule="auto"/>
        <w:jc w:val="center"/>
        <w:rPr>
          <w:rFonts w:ascii="Times New Roman" w:eastAsia="Times New Roman" w:hAnsi="Times New Roman" w:cs="Times New Roman"/>
          <w:b/>
          <w:color w:val="000000"/>
          <w:sz w:val="28"/>
          <w:szCs w:val="28"/>
          <w:lang w:val="it-IT" w:eastAsia="zh-CN"/>
        </w:rPr>
      </w:pPr>
    </w:p>
    <w:p w14:paraId="72F853FB" w14:textId="77777777" w:rsidR="00250824" w:rsidRPr="00250824" w:rsidRDefault="00250824" w:rsidP="00250824">
      <w:pPr>
        <w:spacing w:after="0" w:line="240" w:lineRule="auto"/>
        <w:jc w:val="center"/>
        <w:rPr>
          <w:rFonts w:ascii="Times New Roman" w:eastAsia="Times New Roman" w:hAnsi="Times New Roman" w:cs="Times New Roman"/>
          <w:b/>
          <w:color w:val="000000"/>
          <w:sz w:val="28"/>
          <w:szCs w:val="28"/>
          <w:lang w:val="it-IT" w:eastAsia="zh-CN"/>
        </w:rPr>
      </w:pPr>
      <w:r w:rsidRPr="00250824">
        <w:rPr>
          <w:rFonts w:ascii="Times New Roman" w:eastAsia="Times New Roman" w:hAnsi="Times New Roman" w:cs="Times New Roman"/>
          <w:b/>
          <w:color w:val="000000"/>
          <w:sz w:val="28"/>
          <w:szCs w:val="28"/>
          <w:lang w:val="it-IT" w:eastAsia="zh-CN"/>
        </w:rPr>
        <w:t>BẢN CAM KẾT THỰC HIỆN GÓI THẦU</w:t>
      </w:r>
    </w:p>
    <w:p w14:paraId="3BBAB6E6" w14:textId="77777777" w:rsidR="00250824" w:rsidRPr="00250824" w:rsidRDefault="00250824" w:rsidP="00250824">
      <w:pPr>
        <w:spacing w:after="0" w:line="240" w:lineRule="auto"/>
        <w:jc w:val="center"/>
        <w:rPr>
          <w:rFonts w:ascii="Times New Roman" w:eastAsia="Times New Roman" w:hAnsi="Times New Roman" w:cs="Times New Roman"/>
          <w:b/>
          <w:color w:val="000000"/>
          <w:sz w:val="28"/>
          <w:szCs w:val="28"/>
          <w:lang w:val="it-IT" w:eastAsia="zh-CN"/>
        </w:rPr>
      </w:pPr>
    </w:p>
    <w:p w14:paraId="050772FF" w14:textId="3C33B45C" w:rsidR="00250824" w:rsidRPr="00250824" w:rsidRDefault="00250824" w:rsidP="00250824">
      <w:pPr>
        <w:spacing w:after="0" w:line="240" w:lineRule="auto"/>
        <w:ind w:left="720" w:firstLine="720"/>
        <w:rPr>
          <w:rFonts w:ascii="Times New Roman" w:eastAsia="Times New Roman" w:hAnsi="Times New Roman" w:cs="Times New Roman"/>
          <w:color w:val="000000"/>
          <w:sz w:val="28"/>
          <w:szCs w:val="28"/>
          <w:lang w:val="it-IT" w:eastAsia="zh-CN"/>
        </w:rPr>
      </w:pPr>
      <w:r w:rsidRPr="00250824">
        <w:rPr>
          <w:rFonts w:ascii="Times New Roman" w:eastAsia="Times New Roman" w:hAnsi="Times New Roman" w:cs="Times New Roman"/>
          <w:color w:val="000000"/>
          <w:sz w:val="28"/>
          <w:szCs w:val="28"/>
          <w:lang w:val="it-IT" w:eastAsia="zh-CN"/>
        </w:rPr>
        <w:t xml:space="preserve"> Kính gửi: Trung tâm Y tế </w:t>
      </w:r>
      <w:r w:rsidR="00F438B2">
        <w:rPr>
          <w:rFonts w:ascii="Times New Roman" w:eastAsia="Times New Roman" w:hAnsi="Times New Roman" w:cs="Times New Roman"/>
          <w:color w:val="000000"/>
          <w:sz w:val="28"/>
          <w:szCs w:val="28"/>
          <w:lang w:val="it-IT" w:eastAsia="zh-CN"/>
        </w:rPr>
        <w:t>Phú Xuân</w:t>
      </w:r>
      <w:r w:rsidRPr="00250824">
        <w:rPr>
          <w:rFonts w:ascii="Times New Roman" w:eastAsia="Times New Roman" w:hAnsi="Times New Roman" w:cs="Times New Roman"/>
          <w:color w:val="000000"/>
          <w:sz w:val="28"/>
          <w:szCs w:val="28"/>
          <w:lang w:val="it-IT" w:eastAsia="zh-CN"/>
        </w:rPr>
        <w:t xml:space="preserve"> </w:t>
      </w:r>
      <w:r w:rsidRPr="00250824">
        <w:rPr>
          <w:rFonts w:ascii="Times New Roman" w:eastAsia="Times New Roman" w:hAnsi="Times New Roman" w:cs="Times New Roman"/>
          <w:i/>
          <w:iCs/>
          <w:color w:val="000000"/>
          <w:sz w:val="28"/>
          <w:szCs w:val="28"/>
          <w:lang w:val="it-IT" w:eastAsia="zh-CN"/>
        </w:rPr>
        <w:t>(Bên mời thầu).</w:t>
      </w:r>
    </w:p>
    <w:p w14:paraId="09D34129" w14:textId="77777777" w:rsidR="00250824" w:rsidRPr="00250824" w:rsidRDefault="00250824" w:rsidP="00250824">
      <w:pPr>
        <w:spacing w:after="0" w:line="240" w:lineRule="auto"/>
        <w:ind w:left="720" w:firstLine="720"/>
        <w:rPr>
          <w:rFonts w:ascii="Times New Roman" w:eastAsia="Times New Roman" w:hAnsi="Times New Roman" w:cs="Times New Roman"/>
          <w:color w:val="000000"/>
          <w:sz w:val="28"/>
          <w:szCs w:val="28"/>
          <w:lang w:val="it-IT" w:eastAsia="zh-CN"/>
        </w:rPr>
      </w:pPr>
    </w:p>
    <w:p w14:paraId="08776EEE" w14:textId="77777777" w:rsidR="00250824" w:rsidRPr="00250824" w:rsidRDefault="00250824" w:rsidP="00250824">
      <w:pPr>
        <w:spacing w:before="120" w:after="120" w:line="240" w:lineRule="auto"/>
        <w:ind w:firstLine="567"/>
        <w:rPr>
          <w:rFonts w:ascii="Times New Roman" w:eastAsia="Times New Roman" w:hAnsi="Times New Roman" w:cs="Times New Roman"/>
          <w:color w:val="000000"/>
          <w:sz w:val="28"/>
          <w:szCs w:val="28"/>
          <w:lang w:val="it-IT" w:eastAsia="zh-CN"/>
        </w:rPr>
      </w:pPr>
      <w:r w:rsidRPr="00250824">
        <w:rPr>
          <w:rFonts w:ascii="Times New Roman" w:eastAsia="Times New Roman" w:hAnsi="Times New Roman" w:cs="Times New Roman"/>
          <w:color w:val="000000"/>
          <w:sz w:val="28"/>
          <w:szCs w:val="28"/>
          <w:lang w:val="it-IT" w:eastAsia="zh-CN"/>
        </w:rPr>
        <w:t>Sau khi nghiên cứu HSMT của gói thầu: … , theo số E-TBMT … do Trung tâm Y tế thành phố Huế làm Chủ đầu tư/Bên mời thầu.</w:t>
      </w:r>
    </w:p>
    <w:p w14:paraId="68E75A4E" w14:textId="77777777" w:rsidR="00250824" w:rsidRPr="00250824" w:rsidRDefault="00250824" w:rsidP="00250824">
      <w:pPr>
        <w:spacing w:before="120" w:after="120" w:line="240" w:lineRule="auto"/>
        <w:ind w:left="720" w:hanging="153"/>
        <w:rPr>
          <w:rFonts w:ascii="Times New Roman" w:eastAsia="Times New Roman" w:hAnsi="Times New Roman" w:cs="Times New Roman"/>
          <w:color w:val="000000"/>
          <w:sz w:val="28"/>
          <w:szCs w:val="28"/>
          <w:lang w:val="it-IT" w:eastAsia="zh-CN"/>
        </w:rPr>
      </w:pPr>
      <w:r w:rsidRPr="00250824">
        <w:rPr>
          <w:rFonts w:ascii="Times New Roman" w:eastAsia="Times New Roman" w:hAnsi="Times New Roman" w:cs="Times New Roman"/>
          <w:color w:val="000000"/>
          <w:sz w:val="28"/>
          <w:szCs w:val="28"/>
          <w:lang w:val="it-IT" w:eastAsia="zh-CN"/>
        </w:rPr>
        <w:t xml:space="preserve">Chúng tôi, </w:t>
      </w:r>
      <w:r w:rsidRPr="00250824">
        <w:rPr>
          <w:rFonts w:ascii="Times New Roman" w:eastAsia="Times New Roman" w:hAnsi="Times New Roman" w:cs="Times New Roman"/>
          <w:b/>
          <w:bCs/>
          <w:i/>
          <w:iCs/>
          <w:color w:val="000000"/>
          <w:sz w:val="28"/>
          <w:szCs w:val="28"/>
          <w:lang w:val="it-IT" w:eastAsia="zh-CN"/>
        </w:rPr>
        <w:t>[Tên nhà thầu],</w:t>
      </w:r>
      <w:r w:rsidRPr="00250824">
        <w:rPr>
          <w:rFonts w:ascii="Times New Roman" w:eastAsia="Times New Roman" w:hAnsi="Times New Roman" w:cs="Times New Roman"/>
          <w:color w:val="000000"/>
          <w:sz w:val="28"/>
          <w:szCs w:val="28"/>
          <w:lang w:val="it-IT" w:eastAsia="zh-CN"/>
        </w:rPr>
        <w:t xml:space="preserve"> cam kết thực hiện các nội dung như sau:</w:t>
      </w:r>
    </w:p>
    <w:p w14:paraId="0E8044DF" w14:textId="77777777" w:rsidR="00250824" w:rsidRPr="00250824" w:rsidRDefault="00250824" w:rsidP="00250824">
      <w:pPr>
        <w:spacing w:before="120" w:after="120" w:line="240" w:lineRule="auto"/>
        <w:ind w:left="720" w:hanging="153"/>
        <w:rPr>
          <w:rFonts w:ascii="Times New Roman" w:eastAsia="Times New Roman" w:hAnsi="Times New Roman" w:cs="Times New Roman"/>
          <w:color w:val="000000"/>
          <w:sz w:val="28"/>
          <w:szCs w:val="28"/>
          <w:lang w:val="it-IT" w:eastAsia="zh-CN"/>
        </w:rPr>
      </w:pPr>
      <w:r w:rsidRPr="00250824">
        <w:rPr>
          <w:rFonts w:ascii="Times New Roman" w:eastAsia="Times New Roman" w:hAnsi="Times New Roman" w:cs="Times New Roman"/>
          <w:color w:val="000000"/>
          <w:sz w:val="28"/>
          <w:szCs w:val="28"/>
          <w:lang w:val="it-IT" w:eastAsia="zh-CN"/>
        </w:rPr>
        <w:t>1. Hồ sơ dự thầu:</w:t>
      </w:r>
    </w:p>
    <w:p w14:paraId="69DECD04" w14:textId="77777777" w:rsidR="00250824" w:rsidRPr="00250824" w:rsidRDefault="00250824" w:rsidP="00250824">
      <w:pPr>
        <w:spacing w:before="120" w:after="120" w:line="240" w:lineRule="auto"/>
        <w:ind w:firstLine="567"/>
        <w:jc w:val="both"/>
        <w:rPr>
          <w:rFonts w:ascii="Times New Roman" w:eastAsia="Times New Roman" w:hAnsi="Times New Roman" w:cs="Times New Roman"/>
          <w:color w:val="000000"/>
          <w:sz w:val="28"/>
          <w:szCs w:val="28"/>
          <w:lang w:val="it-IT" w:eastAsia="zh-CN"/>
        </w:rPr>
      </w:pPr>
      <w:r w:rsidRPr="00250824">
        <w:rPr>
          <w:rFonts w:ascii="Times New Roman" w:eastAsia="Times New Roman" w:hAnsi="Times New Roman" w:cs="Times New Roman"/>
          <w:color w:val="000000"/>
          <w:sz w:val="28"/>
          <w:szCs w:val="28"/>
          <w:lang w:val="it-IT" w:eastAsia="zh-CN"/>
        </w:rPr>
        <w:t xml:space="preserve">Nhà thầu đảm bảo tính pháp lý của HSDT nhà thầu cung cấp trên hệ thống. Nhà thầu chịu trách nhiệm về tính chính xác của các thông tin kê khai trên webform và file tài liệu đính kèm trong quá trình tham dự thầu. Đồng thời nhà thầu chuẩn bị HSDT và các tài liệu liên quan đến đấu thầu </w:t>
      </w:r>
      <w:r w:rsidRPr="00250824">
        <w:rPr>
          <w:rFonts w:ascii="Times New Roman" w:eastAsia="Times New Roman" w:hAnsi="Times New Roman" w:cs="Times New Roman"/>
          <w:i/>
          <w:iCs/>
          <w:color w:val="000000"/>
          <w:sz w:val="28"/>
          <w:szCs w:val="28"/>
          <w:lang w:val="it-IT" w:eastAsia="zh-CN"/>
        </w:rPr>
        <w:t>(bản gốc)</w:t>
      </w:r>
      <w:r w:rsidRPr="00250824">
        <w:rPr>
          <w:rFonts w:ascii="Times New Roman" w:eastAsia="Times New Roman" w:hAnsi="Times New Roman" w:cs="Times New Roman"/>
          <w:color w:val="000000"/>
          <w:sz w:val="28"/>
          <w:szCs w:val="28"/>
          <w:lang w:val="it-IT" w:eastAsia="zh-CN"/>
        </w:rPr>
        <w:t xml:space="preserve"> để cung cấp cho bên mời thầu, kiểm tra và đối chiếu </w:t>
      </w:r>
      <w:r w:rsidRPr="00250824">
        <w:rPr>
          <w:rFonts w:ascii="Times New Roman" w:eastAsia="Times New Roman" w:hAnsi="Times New Roman" w:cs="Times New Roman"/>
          <w:i/>
          <w:iCs/>
          <w:color w:val="000000"/>
          <w:sz w:val="28"/>
          <w:szCs w:val="28"/>
          <w:lang w:val="it-IT" w:eastAsia="zh-CN"/>
        </w:rPr>
        <w:t>(khi có yêu cầu của Bên mời thầu).</w:t>
      </w:r>
    </w:p>
    <w:p w14:paraId="236C0086" w14:textId="77777777" w:rsidR="00250824" w:rsidRPr="00250824" w:rsidRDefault="00250824" w:rsidP="00250824">
      <w:pPr>
        <w:spacing w:before="120" w:after="120" w:line="240" w:lineRule="auto"/>
        <w:ind w:left="720" w:hanging="153"/>
        <w:rPr>
          <w:rFonts w:ascii="Times New Roman" w:eastAsia="Times New Roman" w:hAnsi="Times New Roman" w:cs="Times New Roman"/>
          <w:color w:val="000000"/>
          <w:sz w:val="28"/>
          <w:szCs w:val="28"/>
          <w:lang w:val="it-IT" w:eastAsia="zh-CN"/>
        </w:rPr>
      </w:pPr>
      <w:r w:rsidRPr="00250824">
        <w:rPr>
          <w:rFonts w:ascii="Times New Roman" w:eastAsia="Times New Roman" w:hAnsi="Times New Roman" w:cs="Times New Roman"/>
          <w:color w:val="000000"/>
          <w:sz w:val="28"/>
          <w:szCs w:val="28"/>
          <w:lang w:val="it-IT" w:eastAsia="zh-CN"/>
        </w:rPr>
        <w:t>2. Điều kiện giao hàng:</w:t>
      </w:r>
    </w:p>
    <w:bookmarkEnd w:id="0"/>
    <w:p w14:paraId="015CE801" w14:textId="77777777" w:rsidR="00250824" w:rsidRPr="00250824" w:rsidRDefault="00250824" w:rsidP="00250824">
      <w:pPr>
        <w:spacing w:before="120" w:after="120" w:line="240" w:lineRule="auto"/>
        <w:ind w:firstLine="720"/>
        <w:jc w:val="both"/>
        <w:rPr>
          <w:rFonts w:ascii="Times New Roman" w:eastAsia="DengXian" w:hAnsi="Times New Roman" w:cs="Times New Roman"/>
          <w:color w:val="000000"/>
          <w:sz w:val="28"/>
          <w:szCs w:val="28"/>
          <w:lang w:eastAsia="zh-CN"/>
        </w:rPr>
      </w:pPr>
      <w:r w:rsidRPr="00250824">
        <w:rPr>
          <w:rFonts w:ascii="Times New Roman" w:eastAsia="DengXian" w:hAnsi="Times New Roman" w:cs="Times New Roman"/>
          <w:color w:val="000000"/>
          <w:sz w:val="28"/>
          <w:szCs w:val="28"/>
          <w:lang w:eastAsia="zh-CN"/>
        </w:rPr>
        <w:t xml:space="preserve">- Tiến hành giao hàng/tiến độ cung cấp hàng hóa trong thời hạn </w:t>
      </w:r>
      <w:r w:rsidRPr="00250824">
        <w:rPr>
          <w:rFonts w:ascii="Times New Roman" w:eastAsia="DengXian" w:hAnsi="Times New Roman" w:cs="Times New Roman"/>
          <w:i/>
          <w:color w:val="000000"/>
          <w:sz w:val="28"/>
          <w:szCs w:val="28"/>
          <w:lang w:eastAsia="zh-CN"/>
        </w:rPr>
        <w:t xml:space="preserve">[ghi thời gian giao hàng (Từ 05 đến 10 ngày)] </w:t>
      </w:r>
      <w:r w:rsidRPr="00250824">
        <w:rPr>
          <w:rFonts w:ascii="Times New Roman" w:eastAsia="DengXian" w:hAnsi="Times New Roman" w:cs="Times New Roman"/>
          <w:color w:val="000000"/>
          <w:sz w:val="28"/>
          <w:szCs w:val="28"/>
          <w:lang w:eastAsia="zh-CN"/>
        </w:rPr>
        <w:t>ngày kể từ ngày hợp đồng được ký kết có hiệu lực.</w:t>
      </w:r>
    </w:p>
    <w:p w14:paraId="643D213D" w14:textId="77777777" w:rsidR="00250824" w:rsidRPr="00250824" w:rsidRDefault="00250824" w:rsidP="00250824">
      <w:pPr>
        <w:spacing w:before="120" w:after="120" w:line="240" w:lineRule="auto"/>
        <w:ind w:firstLine="720"/>
        <w:jc w:val="both"/>
        <w:rPr>
          <w:rFonts w:ascii="Times New Roman" w:eastAsia="DengXian" w:hAnsi="Times New Roman" w:cs="Times New Roman"/>
          <w:color w:val="000000"/>
          <w:sz w:val="28"/>
          <w:szCs w:val="28"/>
          <w:lang w:eastAsia="zh-CN"/>
        </w:rPr>
      </w:pPr>
      <w:r w:rsidRPr="00250824">
        <w:rPr>
          <w:rFonts w:ascii="Times New Roman" w:eastAsia="DengXian" w:hAnsi="Times New Roman" w:cs="Times New Roman"/>
          <w:color w:val="000000"/>
          <w:sz w:val="28"/>
          <w:szCs w:val="28"/>
          <w:lang w:eastAsia="zh-CN"/>
        </w:rPr>
        <w:t>- Các hàng hóa được cung cấp cho Trung tâm Y tế theo đúng tiêu chí kỹ thuật và chất lượng như trong E-HSDT của công ty chúng tôi.</w:t>
      </w:r>
    </w:p>
    <w:p w14:paraId="183107D1" w14:textId="70116EF0" w:rsidR="00250824" w:rsidRPr="00250824" w:rsidRDefault="00250824" w:rsidP="00250824">
      <w:pPr>
        <w:spacing w:before="120" w:after="120" w:line="240" w:lineRule="auto"/>
        <w:ind w:firstLine="720"/>
        <w:jc w:val="both"/>
        <w:rPr>
          <w:rFonts w:ascii="Times New Roman" w:eastAsia="DengXian" w:hAnsi="Times New Roman" w:cs="Times New Roman"/>
          <w:color w:val="000000"/>
          <w:sz w:val="28"/>
          <w:szCs w:val="28"/>
          <w:lang w:eastAsia="zh-CN"/>
        </w:rPr>
      </w:pPr>
      <w:r w:rsidRPr="00250824">
        <w:rPr>
          <w:rFonts w:ascii="Times New Roman" w:eastAsia="DengXian" w:hAnsi="Times New Roman" w:cs="Times New Roman"/>
          <w:color w:val="000000"/>
          <w:sz w:val="28"/>
          <w:szCs w:val="28"/>
          <w:lang w:eastAsia="zh-CN"/>
        </w:rPr>
        <w:t>- Địa điểm cung cấp: Khoa Dượ</w:t>
      </w:r>
      <w:r w:rsidR="006541AC">
        <w:rPr>
          <w:rFonts w:ascii="Times New Roman" w:eastAsia="DengXian" w:hAnsi="Times New Roman" w:cs="Times New Roman"/>
          <w:color w:val="000000"/>
          <w:sz w:val="28"/>
          <w:szCs w:val="28"/>
          <w:lang w:eastAsia="zh-CN"/>
        </w:rPr>
        <w:t>c-</w:t>
      </w:r>
      <w:r w:rsidR="006541AC">
        <w:rPr>
          <w:rFonts w:ascii="Times New Roman" w:eastAsia="DengXian" w:hAnsi="Times New Roman" w:cs="Times New Roman"/>
          <w:color w:val="000000"/>
          <w:sz w:val="28"/>
          <w:szCs w:val="28"/>
          <w:lang w:val="vi-VN" w:eastAsia="zh-CN"/>
        </w:rPr>
        <w:t>Vật tư, tbyt&amp;ksnk</w:t>
      </w:r>
      <w:r w:rsidRPr="00250824">
        <w:rPr>
          <w:rFonts w:ascii="Times New Roman" w:eastAsia="DengXian" w:hAnsi="Times New Roman" w:cs="Times New Roman"/>
          <w:color w:val="000000"/>
          <w:sz w:val="28"/>
          <w:szCs w:val="28"/>
          <w:lang w:eastAsia="zh-CN"/>
        </w:rPr>
        <w:t xml:space="preserve"> </w:t>
      </w:r>
      <w:r w:rsidRPr="00250824">
        <w:rPr>
          <w:rFonts w:ascii="Times New Roman" w:eastAsia="Times New Roman" w:hAnsi="Times New Roman" w:cs="Times New Roman"/>
          <w:color w:val="000000"/>
          <w:sz w:val="28"/>
          <w:szCs w:val="28"/>
          <w:lang w:val="it-IT" w:eastAsia="zh-CN"/>
        </w:rPr>
        <w:t xml:space="preserve">Trung tâm Y tế </w:t>
      </w:r>
      <w:r w:rsidR="006541AC">
        <w:rPr>
          <w:rFonts w:ascii="Times New Roman" w:eastAsia="Times New Roman" w:hAnsi="Times New Roman" w:cs="Times New Roman"/>
          <w:color w:val="000000"/>
          <w:sz w:val="28"/>
          <w:szCs w:val="28"/>
          <w:lang w:val="vi-VN" w:eastAsia="zh-CN"/>
        </w:rPr>
        <w:t>Phú Xuân</w:t>
      </w:r>
      <w:r w:rsidRPr="00250824">
        <w:rPr>
          <w:rFonts w:ascii="Times New Roman" w:eastAsia="DengXian" w:hAnsi="Times New Roman" w:cs="Times New Roman"/>
          <w:color w:val="000000"/>
          <w:sz w:val="28"/>
          <w:szCs w:val="28"/>
          <w:lang w:eastAsia="zh-CN"/>
        </w:rPr>
        <w:t xml:space="preserve"> </w:t>
      </w:r>
      <w:r w:rsidRPr="00250824">
        <w:rPr>
          <w:rFonts w:ascii="Times New Roman" w:eastAsia="DengXian" w:hAnsi="Times New Roman" w:cs="Times New Roman"/>
          <w:i/>
          <w:iCs/>
          <w:color w:val="000000"/>
          <w:sz w:val="28"/>
          <w:szCs w:val="28"/>
          <w:lang w:eastAsia="zh-CN"/>
        </w:rPr>
        <w:t>(40 Kim Long,</w:t>
      </w:r>
      <w:r w:rsidR="006541AC">
        <w:rPr>
          <w:rFonts w:ascii="Times New Roman" w:eastAsia="DengXian" w:hAnsi="Times New Roman" w:cs="Times New Roman"/>
          <w:i/>
          <w:iCs/>
          <w:color w:val="000000"/>
          <w:sz w:val="28"/>
          <w:szCs w:val="28"/>
          <w:lang w:val="vi-VN" w:eastAsia="zh-CN"/>
        </w:rPr>
        <w:t>phường Kim Long,</w:t>
      </w:r>
      <w:r w:rsidRPr="00250824">
        <w:rPr>
          <w:rFonts w:ascii="Times New Roman" w:eastAsia="DengXian" w:hAnsi="Times New Roman" w:cs="Times New Roman"/>
          <w:i/>
          <w:iCs/>
          <w:color w:val="000000"/>
          <w:sz w:val="28"/>
          <w:szCs w:val="28"/>
          <w:lang w:eastAsia="zh-CN"/>
        </w:rPr>
        <w:t xml:space="preserve"> thành phố Huế).</w:t>
      </w:r>
    </w:p>
    <w:p w14:paraId="2C059606" w14:textId="2B24ED27" w:rsidR="00250824" w:rsidRPr="00250824" w:rsidRDefault="00250824" w:rsidP="00250824">
      <w:pPr>
        <w:spacing w:before="120" w:after="120" w:line="240" w:lineRule="auto"/>
        <w:ind w:firstLine="720"/>
        <w:jc w:val="both"/>
        <w:rPr>
          <w:rFonts w:ascii="Times New Roman" w:eastAsia="DengXian" w:hAnsi="Times New Roman" w:cs="Times New Roman"/>
          <w:color w:val="000000"/>
          <w:sz w:val="28"/>
          <w:szCs w:val="28"/>
          <w:lang w:eastAsia="zh-CN"/>
        </w:rPr>
      </w:pPr>
      <w:r w:rsidRPr="00250824">
        <w:rPr>
          <w:rFonts w:ascii="Times New Roman" w:eastAsia="DengXian" w:hAnsi="Times New Roman" w:cs="Times New Roman"/>
          <w:color w:val="000000"/>
          <w:sz w:val="28"/>
          <w:szCs w:val="28"/>
          <w:lang w:eastAsia="zh-CN"/>
        </w:rPr>
        <w:t>- Thu hồi hàng hóa trong trường hợp đã giao hàng nhưng không đảm bảo chất lượng, hoặc có thông báo thu hồi của cơ quan có thẩm quyền mà nguyên nhân không do lỗi của bên mời thầu. Toàn bộ hàng hóa cung cấp mới 100%; Năm sản xuất của hàng hóa: Từ năm 202</w:t>
      </w:r>
      <w:r w:rsidR="006541AC">
        <w:rPr>
          <w:rFonts w:ascii="Times New Roman" w:eastAsia="DengXian" w:hAnsi="Times New Roman" w:cs="Times New Roman"/>
          <w:color w:val="000000"/>
          <w:sz w:val="28"/>
          <w:szCs w:val="28"/>
          <w:lang w:val="vi-VN" w:eastAsia="zh-CN"/>
        </w:rPr>
        <w:t>5</w:t>
      </w:r>
      <w:r w:rsidRPr="00250824">
        <w:rPr>
          <w:rFonts w:ascii="Times New Roman" w:eastAsia="DengXian" w:hAnsi="Times New Roman" w:cs="Times New Roman"/>
          <w:color w:val="000000"/>
          <w:sz w:val="28"/>
          <w:szCs w:val="28"/>
          <w:lang w:eastAsia="zh-CN"/>
        </w:rPr>
        <w:t xml:space="preserve"> trở về sau.</w:t>
      </w:r>
    </w:p>
    <w:p w14:paraId="6D592763" w14:textId="77777777" w:rsidR="00250824" w:rsidRPr="00250824" w:rsidRDefault="00250824" w:rsidP="00250824">
      <w:pPr>
        <w:spacing w:before="120" w:after="120" w:line="240" w:lineRule="auto"/>
        <w:ind w:firstLine="720"/>
        <w:jc w:val="both"/>
        <w:rPr>
          <w:rFonts w:ascii="Times New Roman" w:eastAsia="DengXian" w:hAnsi="Times New Roman" w:cs="Times New Roman"/>
          <w:color w:val="000000"/>
          <w:sz w:val="28"/>
          <w:szCs w:val="28"/>
          <w:lang w:eastAsia="zh-CN"/>
        </w:rPr>
      </w:pPr>
      <w:r w:rsidRPr="00250824">
        <w:rPr>
          <w:rFonts w:ascii="Times New Roman" w:eastAsia="DengXian" w:hAnsi="Times New Roman" w:cs="Times New Roman"/>
          <w:color w:val="000000"/>
          <w:sz w:val="28"/>
          <w:szCs w:val="28"/>
          <w:lang w:eastAsia="zh-CN"/>
        </w:rPr>
        <w:t>- Hàng hóa dự thầu là thiết bị y tế thì được niêm yết giá tại các địa điểm theo quy định của Luật Giá hoặc trên Cổng thông tin điện tử của Bộ Y tế theo quy định tại điểm a khoản 9 Điều 27 Nghị định 85/2024/NĐ-CP có hiệu lực từ ngày 10/07/2024. Không bán cao hơn giá niêm yết theo quy định tại Khoản 3 Điều 29 Luật giá 16/2023/QH15 ngày 19 tháng 6 năm 2023.</w:t>
      </w:r>
    </w:p>
    <w:p w14:paraId="1048FE8C" w14:textId="77777777" w:rsidR="00250824" w:rsidRPr="00250824" w:rsidRDefault="00250824" w:rsidP="00250824">
      <w:pPr>
        <w:widowControl w:val="0"/>
        <w:spacing w:before="120" w:after="120" w:line="240" w:lineRule="auto"/>
        <w:ind w:firstLine="720"/>
        <w:jc w:val="both"/>
        <w:rPr>
          <w:rFonts w:ascii="Times New Roman" w:eastAsia="DengXian" w:hAnsi="Times New Roman" w:cs="Times New Roman"/>
          <w:color w:val="000000"/>
          <w:sz w:val="28"/>
          <w:szCs w:val="28"/>
          <w:lang w:eastAsia="zh-CN"/>
        </w:rPr>
      </w:pPr>
      <w:r w:rsidRPr="00250824">
        <w:rPr>
          <w:rFonts w:ascii="Times New Roman" w:eastAsia="DengXian" w:hAnsi="Times New Roman" w:cs="Times New Roman"/>
          <w:color w:val="000000"/>
          <w:sz w:val="28"/>
          <w:szCs w:val="28"/>
          <w:lang w:eastAsia="zh-CN"/>
        </w:rPr>
        <w:lastRenderedPageBreak/>
        <w:t>- Đối với hàng hóa là thiết bị y tế phục vụ quản lý, giám định, thực hiện thanh toán chi phí khám bệnh, chữa bệnh bảo hiểm y tế, Nhà thầu có trách nhiệm cung cấp đầy đủ mã hàng hóa cho Bên mời thầu theo cấu trúc X.YYYY.yyy.ZZZZ trước thời điểm cung ứng hàng hóa, trong đó:</w:t>
      </w:r>
    </w:p>
    <w:p w14:paraId="5B5A04D1" w14:textId="77777777" w:rsidR="00250824" w:rsidRPr="00250824" w:rsidRDefault="00250824" w:rsidP="00250824">
      <w:pPr>
        <w:tabs>
          <w:tab w:val="left" w:pos="804"/>
        </w:tabs>
        <w:spacing w:before="120" w:after="120" w:line="240" w:lineRule="auto"/>
        <w:ind w:firstLine="851"/>
        <w:jc w:val="both"/>
        <w:rPr>
          <w:rFonts w:ascii="Times New Roman" w:eastAsia="Times New Roman" w:hAnsi="Times New Roman" w:cs="Times New Roman"/>
          <w:sz w:val="28"/>
          <w:szCs w:val="28"/>
          <w:lang w:val="nl-NL"/>
        </w:rPr>
      </w:pPr>
      <w:r w:rsidRPr="00250824">
        <w:rPr>
          <w:rFonts w:ascii="Times New Roman" w:eastAsia="Times New Roman" w:hAnsi="Times New Roman" w:cs="Times New Roman"/>
          <w:sz w:val="28"/>
          <w:szCs w:val="28"/>
          <w:lang w:val="nl-NL"/>
        </w:rPr>
        <w:t>+ “X” là mã nhóm vật tư y tế theo quy định tại Thông tư số 04/2017/TT-BYT ngày 14/4/2017 của Bộ Y tế.</w:t>
      </w:r>
    </w:p>
    <w:p w14:paraId="2777BC77" w14:textId="77777777" w:rsidR="00250824" w:rsidRPr="00250824" w:rsidRDefault="00250824" w:rsidP="00250824">
      <w:pPr>
        <w:tabs>
          <w:tab w:val="left" w:pos="804"/>
        </w:tabs>
        <w:spacing w:before="120" w:after="120" w:line="240" w:lineRule="auto"/>
        <w:ind w:firstLine="851"/>
        <w:jc w:val="both"/>
        <w:rPr>
          <w:rFonts w:ascii="Times New Roman" w:eastAsia="Times New Roman" w:hAnsi="Times New Roman" w:cs="Times New Roman"/>
          <w:sz w:val="28"/>
          <w:szCs w:val="28"/>
          <w:lang w:val="nl-NL"/>
        </w:rPr>
      </w:pPr>
      <w:r w:rsidRPr="00250824">
        <w:rPr>
          <w:rFonts w:ascii="Times New Roman" w:eastAsia="Times New Roman" w:hAnsi="Times New Roman" w:cs="Times New Roman"/>
          <w:sz w:val="28"/>
          <w:szCs w:val="28"/>
          <w:lang w:val="nl-NL"/>
        </w:rPr>
        <w:t>Trong quá trình thực hiện, trường hợp Thông tư số 04/2017/TT-BYT được sửa đổi, bổ sung hoặc thay thế thì áp dụng theo văn bản quy phạm pháp luật sửa đổi, bổ sung hoặc thay thế Thông tư số 04/2017/TT-BYT.</w:t>
      </w:r>
    </w:p>
    <w:p w14:paraId="3785E258" w14:textId="77777777" w:rsidR="00250824" w:rsidRPr="00250824" w:rsidRDefault="00250824" w:rsidP="00250824">
      <w:pPr>
        <w:tabs>
          <w:tab w:val="left" w:pos="804"/>
        </w:tabs>
        <w:spacing w:before="120" w:after="120" w:line="240" w:lineRule="auto"/>
        <w:ind w:firstLine="851"/>
        <w:jc w:val="both"/>
        <w:rPr>
          <w:rFonts w:ascii="Times New Roman" w:eastAsia="Times New Roman" w:hAnsi="Times New Roman" w:cs="Times New Roman"/>
          <w:sz w:val="28"/>
          <w:szCs w:val="28"/>
          <w:lang w:val="nl-NL"/>
        </w:rPr>
      </w:pPr>
      <w:r w:rsidRPr="00250824">
        <w:rPr>
          <w:rFonts w:ascii="Times New Roman" w:eastAsia="Times New Roman" w:hAnsi="Times New Roman" w:cs="Times New Roman"/>
          <w:sz w:val="28"/>
          <w:szCs w:val="28"/>
          <w:lang w:val="nl-NL"/>
        </w:rPr>
        <w:t>+ “YYYY” là mã hãng sản xuất vật tư y tế;</w:t>
      </w:r>
    </w:p>
    <w:p w14:paraId="26491DE4" w14:textId="77777777" w:rsidR="00250824" w:rsidRPr="00250824" w:rsidRDefault="00250824" w:rsidP="00250824">
      <w:pPr>
        <w:tabs>
          <w:tab w:val="left" w:pos="804"/>
        </w:tabs>
        <w:spacing w:before="120" w:after="120" w:line="240" w:lineRule="auto"/>
        <w:ind w:firstLine="851"/>
        <w:jc w:val="both"/>
        <w:rPr>
          <w:rFonts w:ascii="Times New Roman" w:eastAsia="Times New Roman" w:hAnsi="Times New Roman" w:cs="Times New Roman"/>
          <w:sz w:val="28"/>
          <w:szCs w:val="28"/>
          <w:lang w:val="nl-NL"/>
        </w:rPr>
      </w:pPr>
      <w:r w:rsidRPr="00250824">
        <w:rPr>
          <w:rFonts w:ascii="Times New Roman" w:eastAsia="Times New Roman" w:hAnsi="Times New Roman" w:cs="Times New Roman"/>
          <w:sz w:val="28"/>
          <w:szCs w:val="28"/>
          <w:lang w:val="nl-NL"/>
        </w:rPr>
        <w:t>+ “yyy” là mã quốc gia nơi vật tư y tế đó được sản xuất;</w:t>
      </w:r>
    </w:p>
    <w:p w14:paraId="5E0C7816" w14:textId="77777777" w:rsidR="00250824" w:rsidRPr="00250824" w:rsidRDefault="00250824" w:rsidP="00250824">
      <w:pPr>
        <w:tabs>
          <w:tab w:val="left" w:pos="804"/>
        </w:tabs>
        <w:spacing w:before="120" w:after="120" w:line="240" w:lineRule="auto"/>
        <w:ind w:firstLine="851"/>
        <w:jc w:val="both"/>
        <w:rPr>
          <w:rFonts w:ascii="Times New Roman" w:eastAsia="Times New Roman" w:hAnsi="Times New Roman" w:cs="Times New Roman"/>
          <w:sz w:val="28"/>
          <w:szCs w:val="28"/>
          <w:lang w:val="nl-NL"/>
        </w:rPr>
      </w:pPr>
      <w:r w:rsidRPr="00250824">
        <w:rPr>
          <w:rFonts w:ascii="Times New Roman" w:eastAsia="Times New Roman" w:hAnsi="Times New Roman" w:cs="Times New Roman"/>
          <w:sz w:val="28"/>
          <w:szCs w:val="28"/>
          <w:lang w:val="nl-NL"/>
        </w:rPr>
        <w:t>+ “ZZZZ” là mã tiêu chí kỹ thuật chính của vật tư y tế.</w:t>
      </w:r>
    </w:p>
    <w:p w14:paraId="1F67D00B" w14:textId="722581B6" w:rsidR="00250824" w:rsidRPr="006541AC" w:rsidRDefault="00250824" w:rsidP="00250824">
      <w:pPr>
        <w:spacing w:before="120" w:after="120" w:line="240" w:lineRule="auto"/>
        <w:ind w:firstLine="720"/>
        <w:jc w:val="both"/>
        <w:rPr>
          <w:rFonts w:ascii="Times New Roman" w:eastAsia="DengXian" w:hAnsi="Times New Roman" w:cs="Times New Roman"/>
          <w:color w:val="000000"/>
          <w:sz w:val="28"/>
          <w:szCs w:val="28"/>
          <w:lang w:val="vi-VN" w:eastAsia="zh-CN"/>
        </w:rPr>
      </w:pPr>
      <w:r w:rsidRPr="00250824">
        <w:rPr>
          <w:rFonts w:ascii="Times New Roman" w:eastAsia="DengXian" w:hAnsi="Times New Roman" w:cs="Times New Roman"/>
          <w:color w:val="000000"/>
          <w:sz w:val="28"/>
          <w:szCs w:val="28"/>
          <w:lang w:eastAsia="zh-CN"/>
        </w:rPr>
        <w:t xml:space="preserve">- Hạn dùng của hàng hóa tại thời điểm giao hàng: </w:t>
      </w:r>
      <w:r w:rsidR="006541AC">
        <w:rPr>
          <w:rFonts w:ascii="Times New Roman" w:eastAsia="DengXian" w:hAnsi="Times New Roman" w:cs="Times New Roman"/>
          <w:color w:val="000000"/>
          <w:sz w:val="28"/>
          <w:szCs w:val="28"/>
          <w:lang w:val="vi-VN" w:eastAsia="zh-CN"/>
        </w:rPr>
        <w:t>Theo tiêu chuẩn của nhà sản xuất.</w:t>
      </w:r>
    </w:p>
    <w:p w14:paraId="0D305D8C" w14:textId="73C90E7B" w:rsidR="00250824" w:rsidRPr="00250824" w:rsidRDefault="006541AC" w:rsidP="00250824">
      <w:pPr>
        <w:spacing w:before="120" w:after="120" w:line="240" w:lineRule="auto"/>
        <w:ind w:firstLine="720"/>
        <w:jc w:val="both"/>
        <w:rPr>
          <w:rFonts w:ascii="Times New Roman" w:eastAsia="DengXian" w:hAnsi="Times New Roman" w:cs="Times New Roman"/>
          <w:i/>
          <w:iCs/>
          <w:color w:val="000000"/>
          <w:sz w:val="28"/>
          <w:szCs w:val="28"/>
          <w:lang w:val="fr-FR" w:eastAsia="zh-CN"/>
        </w:rPr>
      </w:pPr>
      <w:r>
        <w:rPr>
          <w:rFonts w:ascii="Times New Roman" w:eastAsia="DengXian" w:hAnsi="Times New Roman" w:cs="Times New Roman"/>
          <w:color w:val="000000"/>
          <w:sz w:val="28"/>
          <w:szCs w:val="28"/>
          <w:lang w:val="vi-VN" w:eastAsia="zh-CN"/>
        </w:rPr>
        <w:t>3</w:t>
      </w:r>
      <w:r w:rsidR="00250824" w:rsidRPr="00250824">
        <w:rPr>
          <w:rFonts w:ascii="Times New Roman" w:eastAsia="DengXian" w:hAnsi="Times New Roman" w:cs="Times New Roman"/>
          <w:color w:val="000000"/>
          <w:sz w:val="28"/>
          <w:szCs w:val="28"/>
          <w:lang w:val="fr-FR" w:eastAsia="zh-CN"/>
        </w:rPr>
        <w:t xml:space="preserve">. Thực hiện gia hạn thời gian thực hiện hợp đồng và gia hạn tương ứng thời gian có hiệu lực của bảo đảm thực hiện hợp đồng trước khi gia hạn thời gian thực hiện hợp đồng theo quyết định của Chủ đầu tư </w:t>
      </w:r>
      <w:r w:rsidR="00250824" w:rsidRPr="00250824">
        <w:rPr>
          <w:rFonts w:ascii="Times New Roman" w:eastAsia="DengXian" w:hAnsi="Times New Roman" w:cs="Times New Roman"/>
          <w:i/>
          <w:iCs/>
          <w:color w:val="000000"/>
          <w:sz w:val="28"/>
          <w:szCs w:val="28"/>
          <w:lang w:val="fr-FR" w:eastAsia="zh-CN"/>
        </w:rPr>
        <w:t>(nếu có).</w:t>
      </w:r>
    </w:p>
    <w:p w14:paraId="13817A09" w14:textId="09F82A56" w:rsidR="00250824" w:rsidRPr="00250824" w:rsidRDefault="006541AC" w:rsidP="00250824">
      <w:pPr>
        <w:spacing w:before="120" w:after="120" w:line="240" w:lineRule="auto"/>
        <w:ind w:firstLine="720"/>
        <w:jc w:val="both"/>
        <w:rPr>
          <w:rFonts w:ascii="Times New Roman" w:eastAsia="DengXian" w:hAnsi="Times New Roman" w:cs="Times New Roman"/>
          <w:color w:val="000000"/>
          <w:sz w:val="28"/>
          <w:szCs w:val="28"/>
          <w:lang w:val="fr-FR" w:eastAsia="zh-CN"/>
        </w:rPr>
      </w:pPr>
      <w:r>
        <w:rPr>
          <w:rFonts w:ascii="Times New Roman" w:eastAsia="DengXian" w:hAnsi="Times New Roman" w:cs="Times New Roman"/>
          <w:color w:val="000000"/>
          <w:sz w:val="28"/>
          <w:szCs w:val="28"/>
          <w:lang w:val="vi-VN" w:eastAsia="zh-CN"/>
        </w:rPr>
        <w:t>4</w:t>
      </w:r>
      <w:r w:rsidR="00250824" w:rsidRPr="00250824">
        <w:rPr>
          <w:rFonts w:ascii="Times New Roman" w:eastAsia="DengXian" w:hAnsi="Times New Roman" w:cs="Times New Roman"/>
          <w:color w:val="000000"/>
          <w:sz w:val="28"/>
          <w:szCs w:val="28"/>
          <w:lang w:val="fr-FR" w:eastAsia="zh-CN"/>
        </w:rPr>
        <w:t xml:space="preserve">. Thời gian thực hiện hợp đồng: </w:t>
      </w:r>
      <w:r>
        <w:rPr>
          <w:rFonts w:ascii="Times New Roman" w:eastAsia="DengXian" w:hAnsi="Times New Roman" w:cs="Times New Roman"/>
          <w:color w:val="000000"/>
          <w:sz w:val="28"/>
          <w:szCs w:val="28"/>
          <w:lang w:val="vi-VN" w:eastAsia="zh-CN"/>
        </w:rPr>
        <w:t>90</w:t>
      </w:r>
      <w:r w:rsidR="00250824" w:rsidRPr="00250824">
        <w:rPr>
          <w:rFonts w:ascii="Times New Roman" w:eastAsia="DengXian" w:hAnsi="Times New Roman" w:cs="Times New Roman"/>
          <w:color w:val="000000"/>
          <w:sz w:val="28"/>
          <w:szCs w:val="28"/>
          <w:lang w:val="fr-FR" w:eastAsia="zh-CN"/>
        </w:rPr>
        <w:t xml:space="preserve"> ngày kể từ ngày hợp đồng có hiệu lực.</w:t>
      </w:r>
    </w:p>
    <w:p w14:paraId="69336B42" w14:textId="2EFD8DA4" w:rsidR="00250824" w:rsidRPr="00250824" w:rsidRDefault="00250824" w:rsidP="00250824">
      <w:pPr>
        <w:spacing w:before="120" w:after="120" w:line="240" w:lineRule="auto"/>
        <w:ind w:firstLine="720"/>
        <w:jc w:val="both"/>
        <w:rPr>
          <w:rFonts w:ascii="Times New Roman" w:eastAsia="DengXian" w:hAnsi="Times New Roman" w:cs="Times New Roman"/>
          <w:color w:val="000000"/>
          <w:sz w:val="28"/>
          <w:szCs w:val="28"/>
          <w:lang w:eastAsia="zh-CN"/>
        </w:rPr>
      </w:pPr>
      <w:r w:rsidRPr="00250824">
        <w:rPr>
          <w:rFonts w:ascii="Times New Roman" w:eastAsia="DengXian" w:hAnsi="Times New Roman" w:cs="Times New Roman"/>
          <w:color w:val="000000"/>
          <w:sz w:val="28"/>
          <w:szCs w:val="28"/>
          <w:lang w:eastAsia="zh-CN"/>
        </w:rPr>
        <w:t xml:space="preserve">6. Tuân thủ các quy định về đấu thầu theo quy định tại </w:t>
      </w:r>
      <w:r w:rsidRPr="00250824">
        <w:rPr>
          <w:rFonts w:ascii="Times New Roman" w:eastAsia="DengXian" w:hAnsi="Times New Roman" w:cs="Times New Roman"/>
          <w:sz w:val="28"/>
          <w:szCs w:val="28"/>
          <w:lang w:val="vi-VN" w:eastAsia="zh-CN"/>
        </w:rPr>
        <w:t xml:space="preserve">Luật </w:t>
      </w:r>
      <w:r w:rsidRPr="00250824">
        <w:rPr>
          <w:rFonts w:ascii="Times New Roman" w:eastAsia="DengXian" w:hAnsi="Times New Roman" w:cs="Times New Roman"/>
          <w:sz w:val="28"/>
          <w:szCs w:val="28"/>
          <w:lang w:eastAsia="zh-CN"/>
        </w:rPr>
        <w:t>Đ</w:t>
      </w:r>
      <w:r w:rsidRPr="00250824">
        <w:rPr>
          <w:rFonts w:ascii="Times New Roman" w:eastAsia="DengXian" w:hAnsi="Times New Roman" w:cs="Times New Roman"/>
          <w:sz w:val="28"/>
          <w:szCs w:val="28"/>
          <w:lang w:val="vi-VN" w:eastAsia="zh-CN"/>
        </w:rPr>
        <w:t>ấu thầu số 22/2023/QH15</w:t>
      </w:r>
      <w:r w:rsidR="006541AC">
        <w:rPr>
          <w:rFonts w:ascii="Times New Roman" w:eastAsia="DengXian" w:hAnsi="Times New Roman" w:cs="Times New Roman"/>
          <w:sz w:val="28"/>
          <w:szCs w:val="28"/>
          <w:lang w:val="vi-VN" w:eastAsia="zh-CN"/>
        </w:rPr>
        <w:t xml:space="preserve"> </w:t>
      </w:r>
      <w:r w:rsidR="006541AC" w:rsidRPr="006541AC">
        <w:rPr>
          <w:rFonts w:ascii="Times New Roman" w:eastAsia="DengXian" w:hAnsi="Times New Roman" w:cs="Times New Roman"/>
          <w:sz w:val="28"/>
          <w:szCs w:val="28"/>
          <w:lang w:val="vi-VN" w:eastAsia="zh-CN"/>
        </w:rPr>
        <w:t>được sửa đổi, bổ sung bởi Luật số 57/2024/QH15, Luật số 90/2025/QH15</w:t>
      </w:r>
      <w:r w:rsidRPr="00250824">
        <w:rPr>
          <w:rFonts w:ascii="Times New Roman" w:eastAsia="DengXian" w:hAnsi="Times New Roman" w:cs="Times New Roman"/>
          <w:sz w:val="28"/>
          <w:szCs w:val="28"/>
          <w:lang w:eastAsia="zh-CN"/>
        </w:rPr>
        <w:t>;</w:t>
      </w:r>
      <w:r w:rsidRPr="00250824">
        <w:rPr>
          <w:rFonts w:ascii="Times New Roman" w:eastAsia="DengXian" w:hAnsi="Times New Roman" w:cs="Times New Roman"/>
          <w:color w:val="000000"/>
          <w:sz w:val="28"/>
          <w:szCs w:val="28"/>
          <w:lang w:eastAsia="zh-CN"/>
        </w:rPr>
        <w:t xml:space="preserve"> Luật giá 16/2023/QH15; Nghị định 2</w:t>
      </w:r>
      <w:r w:rsidR="006541AC">
        <w:rPr>
          <w:rFonts w:ascii="Times New Roman" w:eastAsia="DengXian" w:hAnsi="Times New Roman" w:cs="Times New Roman"/>
          <w:color w:val="000000"/>
          <w:sz w:val="28"/>
          <w:szCs w:val="28"/>
          <w:lang w:val="vi-VN" w:eastAsia="zh-CN"/>
        </w:rPr>
        <w:t>1</w:t>
      </w:r>
      <w:r w:rsidRPr="00250824">
        <w:rPr>
          <w:rFonts w:ascii="Times New Roman" w:eastAsia="DengXian" w:hAnsi="Times New Roman" w:cs="Times New Roman"/>
          <w:color w:val="000000"/>
          <w:sz w:val="28"/>
          <w:szCs w:val="28"/>
          <w:lang w:eastAsia="zh-CN"/>
        </w:rPr>
        <w:t>4/202</w:t>
      </w:r>
      <w:r w:rsidR="006541AC">
        <w:rPr>
          <w:rFonts w:ascii="Times New Roman" w:eastAsia="DengXian" w:hAnsi="Times New Roman" w:cs="Times New Roman"/>
          <w:color w:val="000000"/>
          <w:sz w:val="28"/>
          <w:szCs w:val="28"/>
          <w:lang w:val="vi-VN" w:eastAsia="zh-CN"/>
        </w:rPr>
        <w:t>5</w:t>
      </w:r>
      <w:r w:rsidRPr="00250824">
        <w:rPr>
          <w:rFonts w:ascii="Times New Roman" w:eastAsia="DengXian" w:hAnsi="Times New Roman" w:cs="Times New Roman"/>
          <w:color w:val="000000"/>
          <w:sz w:val="28"/>
          <w:szCs w:val="28"/>
          <w:lang w:eastAsia="zh-CN"/>
        </w:rPr>
        <w:t xml:space="preserve">/NĐ-CP ngày </w:t>
      </w:r>
      <w:r w:rsidR="006541AC">
        <w:rPr>
          <w:rFonts w:ascii="Times New Roman" w:eastAsia="DengXian" w:hAnsi="Times New Roman" w:cs="Times New Roman"/>
          <w:color w:val="000000"/>
          <w:sz w:val="28"/>
          <w:szCs w:val="28"/>
          <w:lang w:val="vi-VN" w:eastAsia="zh-CN"/>
        </w:rPr>
        <w:t>04</w:t>
      </w:r>
      <w:r w:rsidRPr="00250824">
        <w:rPr>
          <w:rFonts w:ascii="Times New Roman" w:eastAsia="DengXian" w:hAnsi="Times New Roman" w:cs="Times New Roman"/>
          <w:color w:val="000000"/>
          <w:sz w:val="28"/>
          <w:szCs w:val="28"/>
          <w:lang w:eastAsia="zh-CN"/>
        </w:rPr>
        <w:t xml:space="preserve"> tháng 0</w:t>
      </w:r>
      <w:r w:rsidR="006541AC">
        <w:rPr>
          <w:rFonts w:ascii="Times New Roman" w:eastAsia="DengXian" w:hAnsi="Times New Roman" w:cs="Times New Roman"/>
          <w:color w:val="000000"/>
          <w:sz w:val="28"/>
          <w:szCs w:val="28"/>
          <w:lang w:val="vi-VN" w:eastAsia="zh-CN"/>
        </w:rPr>
        <w:t>8</w:t>
      </w:r>
      <w:r w:rsidRPr="00250824">
        <w:rPr>
          <w:rFonts w:ascii="Times New Roman" w:eastAsia="DengXian" w:hAnsi="Times New Roman" w:cs="Times New Roman"/>
          <w:color w:val="000000"/>
          <w:sz w:val="28"/>
          <w:szCs w:val="28"/>
          <w:lang w:eastAsia="zh-CN"/>
        </w:rPr>
        <w:t xml:space="preserve"> năm 202</w:t>
      </w:r>
      <w:r w:rsidR="006541AC">
        <w:rPr>
          <w:rFonts w:ascii="Times New Roman" w:eastAsia="DengXian" w:hAnsi="Times New Roman" w:cs="Times New Roman"/>
          <w:color w:val="000000"/>
          <w:sz w:val="28"/>
          <w:szCs w:val="28"/>
          <w:lang w:val="vi-VN" w:eastAsia="zh-CN"/>
        </w:rPr>
        <w:t>5</w:t>
      </w:r>
      <w:r w:rsidRPr="00250824">
        <w:rPr>
          <w:rFonts w:ascii="Times New Roman" w:eastAsia="DengXian" w:hAnsi="Times New Roman" w:cs="Times New Roman"/>
          <w:color w:val="000000"/>
          <w:sz w:val="28"/>
          <w:szCs w:val="28"/>
          <w:lang w:eastAsia="zh-CN"/>
        </w:rPr>
        <w:t xml:space="preserve">; Nghị định số 85/2024/NĐ-CP ngày 10 tháng 7 năm 2024; Nghị định 98/2021/NĐ-CP ngày 08 tháng 11 năm 2021; Nghị định 07/2023/NĐ-CP ngày 03 tháng 3 năm 2023; Nghị định 96/2023/NĐ-CP ngày 30 tháng 12 năm 2023; Thông tư số </w:t>
      </w:r>
      <w:r w:rsidR="006541AC">
        <w:rPr>
          <w:rFonts w:ascii="Times New Roman" w:eastAsia="DengXian" w:hAnsi="Times New Roman" w:cs="Times New Roman"/>
          <w:color w:val="000000"/>
          <w:sz w:val="28"/>
          <w:szCs w:val="28"/>
          <w:lang w:val="vi-VN" w:eastAsia="zh-CN"/>
        </w:rPr>
        <w:t>79</w:t>
      </w:r>
      <w:r w:rsidRPr="00250824">
        <w:rPr>
          <w:rFonts w:ascii="Times New Roman" w:eastAsia="DengXian" w:hAnsi="Times New Roman" w:cs="Times New Roman"/>
          <w:color w:val="000000"/>
          <w:sz w:val="28"/>
          <w:szCs w:val="28"/>
          <w:lang w:eastAsia="zh-CN"/>
        </w:rPr>
        <w:t>/202</w:t>
      </w:r>
      <w:r w:rsidR="006541AC">
        <w:rPr>
          <w:rFonts w:ascii="Times New Roman" w:eastAsia="DengXian" w:hAnsi="Times New Roman" w:cs="Times New Roman"/>
          <w:color w:val="000000"/>
          <w:sz w:val="28"/>
          <w:szCs w:val="28"/>
          <w:lang w:val="vi-VN" w:eastAsia="zh-CN"/>
        </w:rPr>
        <w:t>5</w:t>
      </w:r>
      <w:r w:rsidRPr="00250824">
        <w:rPr>
          <w:rFonts w:ascii="Times New Roman" w:eastAsia="DengXian" w:hAnsi="Times New Roman" w:cs="Times New Roman"/>
          <w:color w:val="000000"/>
          <w:sz w:val="28"/>
          <w:szCs w:val="28"/>
          <w:lang w:eastAsia="zh-CN"/>
        </w:rPr>
        <w:t>/TT-</w:t>
      </w:r>
      <w:r w:rsidR="006541AC">
        <w:rPr>
          <w:rFonts w:ascii="Times New Roman" w:eastAsia="DengXian" w:hAnsi="Times New Roman" w:cs="Times New Roman"/>
          <w:color w:val="000000"/>
          <w:sz w:val="28"/>
          <w:szCs w:val="28"/>
          <w:lang w:val="vi-VN" w:eastAsia="zh-CN"/>
        </w:rPr>
        <w:t>BTC</w:t>
      </w:r>
      <w:r w:rsidRPr="00250824">
        <w:rPr>
          <w:rFonts w:ascii="Times New Roman" w:eastAsia="DengXian" w:hAnsi="Times New Roman" w:cs="Times New Roman"/>
          <w:color w:val="000000"/>
          <w:sz w:val="28"/>
          <w:szCs w:val="28"/>
          <w:lang w:eastAsia="zh-CN"/>
        </w:rPr>
        <w:t xml:space="preserve"> ngày </w:t>
      </w:r>
      <w:r w:rsidR="006541AC">
        <w:rPr>
          <w:rFonts w:ascii="Times New Roman" w:eastAsia="DengXian" w:hAnsi="Times New Roman" w:cs="Times New Roman"/>
          <w:color w:val="000000"/>
          <w:sz w:val="28"/>
          <w:szCs w:val="28"/>
          <w:lang w:val="vi-VN" w:eastAsia="zh-CN"/>
        </w:rPr>
        <w:t>04</w:t>
      </w:r>
      <w:r w:rsidR="006541AC">
        <w:rPr>
          <w:rFonts w:ascii="Times New Roman" w:eastAsia="DengXian" w:hAnsi="Times New Roman" w:cs="Times New Roman"/>
          <w:color w:val="000000"/>
          <w:sz w:val="28"/>
          <w:szCs w:val="28"/>
          <w:lang w:eastAsia="zh-CN"/>
        </w:rPr>
        <w:t xml:space="preserve"> tháng 08</w:t>
      </w:r>
      <w:r w:rsidRPr="00250824">
        <w:rPr>
          <w:rFonts w:ascii="Times New Roman" w:eastAsia="DengXian" w:hAnsi="Times New Roman" w:cs="Times New Roman"/>
          <w:color w:val="000000"/>
          <w:sz w:val="28"/>
          <w:szCs w:val="28"/>
          <w:lang w:eastAsia="zh-CN"/>
        </w:rPr>
        <w:t xml:space="preserve"> năm 202</w:t>
      </w:r>
      <w:r w:rsidR="006541AC">
        <w:rPr>
          <w:rFonts w:ascii="Times New Roman" w:eastAsia="DengXian" w:hAnsi="Times New Roman" w:cs="Times New Roman"/>
          <w:color w:val="000000"/>
          <w:sz w:val="28"/>
          <w:szCs w:val="28"/>
          <w:lang w:val="vi-VN" w:eastAsia="zh-CN"/>
        </w:rPr>
        <w:t>5</w:t>
      </w:r>
      <w:r w:rsidRPr="00250824">
        <w:rPr>
          <w:rFonts w:ascii="Times New Roman" w:eastAsia="DengXian" w:hAnsi="Times New Roman" w:cs="Times New Roman"/>
          <w:color w:val="000000"/>
          <w:sz w:val="28"/>
          <w:szCs w:val="28"/>
          <w:lang w:eastAsia="zh-CN"/>
        </w:rPr>
        <w:t xml:space="preserve"> và các văn bản quy phạm pháp luật hiện hành và các điều ước quốc tế có liên quan.</w:t>
      </w:r>
      <w:bookmarkStart w:id="1" w:name="_GoBack"/>
      <w:bookmarkEnd w:id="1"/>
    </w:p>
    <w:p w14:paraId="74A6A175" w14:textId="77777777" w:rsidR="00250824" w:rsidRPr="00250824" w:rsidRDefault="00250824" w:rsidP="00250824">
      <w:pPr>
        <w:shd w:val="clear" w:color="auto" w:fill="FFFFFF"/>
        <w:spacing w:before="120" w:after="120" w:line="240" w:lineRule="auto"/>
        <w:ind w:right="43" w:firstLine="720"/>
        <w:jc w:val="both"/>
        <w:rPr>
          <w:rFonts w:ascii="Times New Roman" w:eastAsia="DengXian" w:hAnsi="Times New Roman" w:cs="Times New Roman"/>
          <w:color w:val="000000"/>
          <w:sz w:val="28"/>
          <w:szCs w:val="28"/>
          <w:lang w:eastAsia="zh-CN"/>
        </w:rPr>
      </w:pPr>
      <w:r w:rsidRPr="00250824">
        <w:rPr>
          <w:rFonts w:ascii="Times New Roman" w:eastAsia="DengXian" w:hAnsi="Times New Roman" w:cs="Times New Roman"/>
          <w:color w:val="000000"/>
          <w:sz w:val="28"/>
          <w:szCs w:val="28"/>
          <w:lang w:eastAsia="zh-CN"/>
        </w:rPr>
        <w:t>Công ty chịu hoàn toàn trách nhiệm trước pháp luật về những nội dung cam kết trên./.</w:t>
      </w:r>
    </w:p>
    <w:p w14:paraId="378D0795" w14:textId="77777777" w:rsidR="00250824" w:rsidRPr="00250824" w:rsidRDefault="00250824" w:rsidP="00250824">
      <w:pPr>
        <w:shd w:val="clear" w:color="auto" w:fill="FFFFFF"/>
        <w:spacing w:before="120" w:after="120" w:line="240" w:lineRule="auto"/>
        <w:ind w:right="43" w:firstLine="720"/>
        <w:jc w:val="both"/>
        <w:rPr>
          <w:rFonts w:ascii="Times New Roman" w:eastAsia="DengXian" w:hAnsi="Times New Roman" w:cs="Times New Roman"/>
          <w:color w:val="000000"/>
          <w:sz w:val="28"/>
          <w:szCs w:val="28"/>
          <w:lang w:eastAsia="zh-CN"/>
        </w:rPr>
      </w:pPr>
    </w:p>
    <w:tbl>
      <w:tblPr>
        <w:tblW w:w="10167" w:type="dxa"/>
        <w:jc w:val="center"/>
        <w:tblLook w:val="01E0" w:firstRow="1" w:lastRow="1" w:firstColumn="1" w:lastColumn="1" w:noHBand="0" w:noVBand="0"/>
      </w:tblPr>
      <w:tblGrid>
        <w:gridCol w:w="10167"/>
      </w:tblGrid>
      <w:tr w:rsidR="00250824" w:rsidRPr="00250824" w14:paraId="5D5B8DF0" w14:textId="77777777" w:rsidTr="00324858">
        <w:trPr>
          <w:jc w:val="center"/>
        </w:trPr>
        <w:tc>
          <w:tcPr>
            <w:tcW w:w="10167" w:type="dxa"/>
          </w:tcPr>
          <w:tbl>
            <w:tblPr>
              <w:tblW w:w="9281" w:type="dxa"/>
              <w:jc w:val="center"/>
              <w:tblLook w:val="01E0" w:firstRow="1" w:lastRow="1" w:firstColumn="1" w:lastColumn="1" w:noHBand="0" w:noVBand="0"/>
            </w:tblPr>
            <w:tblGrid>
              <w:gridCol w:w="3861"/>
              <w:gridCol w:w="5420"/>
            </w:tblGrid>
            <w:tr w:rsidR="00250824" w:rsidRPr="00250824" w14:paraId="194C6355" w14:textId="77777777" w:rsidTr="00324858">
              <w:trPr>
                <w:trHeight w:val="731"/>
                <w:jc w:val="center"/>
              </w:trPr>
              <w:tc>
                <w:tcPr>
                  <w:tcW w:w="3861" w:type="dxa"/>
                </w:tcPr>
                <w:p w14:paraId="38689F32" w14:textId="77777777" w:rsidR="00250824" w:rsidRPr="00250824" w:rsidRDefault="00250824" w:rsidP="00250824">
                  <w:pPr>
                    <w:spacing w:after="0" w:line="240" w:lineRule="auto"/>
                    <w:jc w:val="center"/>
                    <w:rPr>
                      <w:rFonts w:ascii="Times New Roman" w:eastAsia="Times New Roman" w:hAnsi="Times New Roman" w:cs="Times New Roman"/>
                      <w:b/>
                      <w:bCs/>
                      <w:color w:val="000000"/>
                      <w:sz w:val="28"/>
                      <w:szCs w:val="28"/>
                      <w:lang w:val="de-DE" w:eastAsia="zh-CN"/>
                    </w:rPr>
                  </w:pPr>
                </w:p>
                <w:p w14:paraId="20B00042" w14:textId="77777777" w:rsidR="00250824" w:rsidRPr="00250824" w:rsidRDefault="00250824" w:rsidP="00250824">
                  <w:pPr>
                    <w:spacing w:after="0" w:line="240" w:lineRule="auto"/>
                    <w:jc w:val="center"/>
                    <w:rPr>
                      <w:rFonts w:ascii="Times New Roman" w:eastAsia="Times New Roman" w:hAnsi="Times New Roman" w:cs="Times New Roman"/>
                      <w:b/>
                      <w:bCs/>
                      <w:color w:val="000000"/>
                      <w:sz w:val="28"/>
                      <w:szCs w:val="28"/>
                      <w:lang w:val="de-DE" w:eastAsia="zh-CN"/>
                    </w:rPr>
                  </w:pPr>
                </w:p>
                <w:p w14:paraId="1B069535" w14:textId="77777777" w:rsidR="00250824" w:rsidRPr="00250824" w:rsidRDefault="00250824" w:rsidP="00250824">
                  <w:pPr>
                    <w:spacing w:after="0" w:line="240" w:lineRule="auto"/>
                    <w:jc w:val="center"/>
                    <w:rPr>
                      <w:rFonts w:ascii="Times New Roman" w:eastAsia="Times New Roman" w:hAnsi="Times New Roman" w:cs="Times New Roman"/>
                      <w:b/>
                      <w:bCs/>
                      <w:color w:val="000000"/>
                      <w:sz w:val="28"/>
                      <w:szCs w:val="28"/>
                      <w:lang w:val="de-DE" w:eastAsia="zh-CN"/>
                    </w:rPr>
                  </w:pPr>
                </w:p>
                <w:p w14:paraId="6696D2B1" w14:textId="77777777" w:rsidR="00250824" w:rsidRPr="00250824" w:rsidRDefault="00250824" w:rsidP="00250824">
                  <w:pPr>
                    <w:spacing w:after="0" w:line="240" w:lineRule="auto"/>
                    <w:rPr>
                      <w:rFonts w:ascii="Times New Roman" w:eastAsia="Times New Roman" w:hAnsi="Times New Roman" w:cs="Times New Roman"/>
                      <w:bCs/>
                      <w:color w:val="000000"/>
                      <w:sz w:val="28"/>
                      <w:szCs w:val="28"/>
                      <w:lang w:val="de-DE" w:eastAsia="zh-CN"/>
                    </w:rPr>
                  </w:pPr>
                </w:p>
              </w:tc>
              <w:tc>
                <w:tcPr>
                  <w:tcW w:w="5420" w:type="dxa"/>
                </w:tcPr>
                <w:p w14:paraId="431DB23B" w14:textId="77777777" w:rsidR="00250824" w:rsidRPr="00250824" w:rsidRDefault="00250824" w:rsidP="00250824">
                  <w:pPr>
                    <w:spacing w:after="0" w:line="240" w:lineRule="auto"/>
                    <w:jc w:val="center"/>
                    <w:rPr>
                      <w:rFonts w:ascii="Times New Roman" w:eastAsia="DengXian" w:hAnsi="Times New Roman" w:cs="Times New Roman"/>
                      <w:b/>
                      <w:bCs/>
                      <w:color w:val="000000"/>
                      <w:sz w:val="28"/>
                      <w:szCs w:val="28"/>
                      <w:lang w:eastAsia="zh-CN"/>
                    </w:rPr>
                  </w:pPr>
                  <w:r w:rsidRPr="00250824">
                    <w:rPr>
                      <w:rFonts w:ascii="Times New Roman" w:eastAsia="DengXian" w:hAnsi="Times New Roman" w:cs="Times New Roman"/>
                      <w:b/>
                      <w:bCs/>
                      <w:color w:val="000000"/>
                      <w:sz w:val="28"/>
                      <w:szCs w:val="28"/>
                      <w:lang w:eastAsia="zh-CN"/>
                    </w:rPr>
                    <w:t>ĐẠI DIỆN HỢP PHÁP CỦA NHÀ THẦU</w:t>
                  </w:r>
                </w:p>
                <w:p w14:paraId="654B6AC8" w14:textId="77777777" w:rsidR="00250824" w:rsidRPr="00250824" w:rsidRDefault="00250824" w:rsidP="00250824">
                  <w:pPr>
                    <w:spacing w:after="0" w:line="240" w:lineRule="auto"/>
                    <w:jc w:val="center"/>
                    <w:rPr>
                      <w:rFonts w:ascii="Times New Roman" w:eastAsia="Times New Roman" w:hAnsi="Times New Roman" w:cs="Times New Roman"/>
                      <w:b/>
                      <w:bCs/>
                      <w:i/>
                      <w:color w:val="000000"/>
                      <w:sz w:val="28"/>
                      <w:szCs w:val="28"/>
                      <w:lang w:eastAsia="zh-CN"/>
                    </w:rPr>
                  </w:pPr>
                  <w:r w:rsidRPr="00250824">
                    <w:rPr>
                      <w:rFonts w:ascii="Times New Roman" w:eastAsia="DengXian" w:hAnsi="Times New Roman" w:cs="Times New Roman"/>
                      <w:i/>
                      <w:color w:val="000000"/>
                      <w:sz w:val="28"/>
                      <w:szCs w:val="28"/>
                      <w:lang w:eastAsia="zh-CN"/>
                    </w:rPr>
                    <w:t>(Ghi tên, chức danh, ký tên và đóng dấu)</w:t>
                  </w:r>
                </w:p>
              </w:tc>
            </w:tr>
          </w:tbl>
          <w:p w14:paraId="228B8434" w14:textId="77777777" w:rsidR="00250824" w:rsidRPr="00250824" w:rsidRDefault="00250824" w:rsidP="00250824">
            <w:pPr>
              <w:spacing w:before="60" w:after="60" w:line="240" w:lineRule="auto"/>
              <w:jc w:val="center"/>
              <w:rPr>
                <w:rFonts w:ascii="Times New Roman" w:eastAsia="Times New Roman" w:hAnsi="Times New Roman" w:cs="Times New Roman"/>
                <w:i/>
                <w:color w:val="000000"/>
                <w:sz w:val="28"/>
                <w:szCs w:val="28"/>
                <w:lang w:val="de-DE" w:eastAsia="zh-CN"/>
              </w:rPr>
            </w:pPr>
          </w:p>
        </w:tc>
      </w:tr>
    </w:tbl>
    <w:p w14:paraId="3E7234D7" w14:textId="77777777" w:rsidR="00250824" w:rsidRDefault="00250824"/>
    <w:sectPr w:rsidR="00250824" w:rsidSect="00250824">
      <w:pgSz w:w="12240" w:h="15840"/>
      <w:pgMar w:top="1276" w:right="851" w:bottom="1418" w:left="15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613"/>
    <w:rsid w:val="000568F8"/>
    <w:rsid w:val="000C6E99"/>
    <w:rsid w:val="000D5551"/>
    <w:rsid w:val="001B5A56"/>
    <w:rsid w:val="001E47E0"/>
    <w:rsid w:val="00250824"/>
    <w:rsid w:val="00264BA0"/>
    <w:rsid w:val="002B2C34"/>
    <w:rsid w:val="002B3BCD"/>
    <w:rsid w:val="00370508"/>
    <w:rsid w:val="003722AE"/>
    <w:rsid w:val="00372E74"/>
    <w:rsid w:val="003E169A"/>
    <w:rsid w:val="00453DB9"/>
    <w:rsid w:val="0048651F"/>
    <w:rsid w:val="0059500F"/>
    <w:rsid w:val="0060161F"/>
    <w:rsid w:val="0061599B"/>
    <w:rsid w:val="006541AC"/>
    <w:rsid w:val="006816BD"/>
    <w:rsid w:val="007170D1"/>
    <w:rsid w:val="007344BB"/>
    <w:rsid w:val="007749E7"/>
    <w:rsid w:val="007C2D74"/>
    <w:rsid w:val="007C39FF"/>
    <w:rsid w:val="00847661"/>
    <w:rsid w:val="00886DF0"/>
    <w:rsid w:val="008C64D4"/>
    <w:rsid w:val="008D4A6B"/>
    <w:rsid w:val="009452DA"/>
    <w:rsid w:val="00950548"/>
    <w:rsid w:val="00A52574"/>
    <w:rsid w:val="00A538CE"/>
    <w:rsid w:val="00AB5B50"/>
    <w:rsid w:val="00AD3046"/>
    <w:rsid w:val="00B079AB"/>
    <w:rsid w:val="00B4676D"/>
    <w:rsid w:val="00B65EC1"/>
    <w:rsid w:val="00C65147"/>
    <w:rsid w:val="00C671D9"/>
    <w:rsid w:val="00C913F0"/>
    <w:rsid w:val="00CC5613"/>
    <w:rsid w:val="00D15935"/>
    <w:rsid w:val="00D42CCD"/>
    <w:rsid w:val="00D441A9"/>
    <w:rsid w:val="00E67A95"/>
    <w:rsid w:val="00E81B20"/>
    <w:rsid w:val="00EF1D24"/>
    <w:rsid w:val="00F322CC"/>
    <w:rsid w:val="00F43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0D074"/>
  <w15:docId w15:val="{B594F3FB-BD0B-4827-AFBE-ADFC1F2A1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93BC3F-B4FE-4A08-B13C-869942151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785</TotalTime>
  <Pages>9</Pages>
  <Words>1888</Words>
  <Characters>10765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38</cp:revision>
  <dcterms:created xsi:type="dcterms:W3CDTF">2024-03-04T03:34:00Z</dcterms:created>
  <dcterms:modified xsi:type="dcterms:W3CDTF">2025-09-24T02:31:00Z</dcterms:modified>
</cp:coreProperties>
</file>