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704B3" w14:textId="77777777" w:rsidR="00A6443D" w:rsidRPr="00CE2921" w:rsidRDefault="00A6443D" w:rsidP="00A6443D">
      <w:pPr>
        <w:widowControl w:val="0"/>
        <w:spacing w:before="120" w:after="120" w:line="264" w:lineRule="auto"/>
        <w:jc w:val="center"/>
        <w:outlineLvl w:val="1"/>
        <w:rPr>
          <w:rFonts w:ascii="Times New Roman" w:eastAsia="Times New Roman" w:hAnsi="Times New Roman" w:cs="Times New Roman"/>
          <w:sz w:val="26"/>
          <w:szCs w:val="26"/>
          <w:lang w:val="nl-NL"/>
        </w:rPr>
      </w:pPr>
      <w:r w:rsidRPr="00CE2921">
        <w:rPr>
          <w:rFonts w:ascii="Times New Roman" w:eastAsia="Times New Roman" w:hAnsi="Times New Roman" w:cs="Times New Roman"/>
          <w:b/>
          <w:sz w:val="26"/>
          <w:szCs w:val="26"/>
          <w:lang w:val="nl-NL"/>
        </w:rPr>
        <w:t>Chương V. YÊU CẦU VỀ KỸ THUẬT</w:t>
      </w:r>
    </w:p>
    <w:p w14:paraId="57BBF867" w14:textId="77777777" w:rsidR="00A6443D" w:rsidRPr="00CE2921" w:rsidRDefault="00A6443D" w:rsidP="00A6443D">
      <w:pPr>
        <w:spacing w:after="0" w:line="240" w:lineRule="auto"/>
        <w:jc w:val="center"/>
        <w:rPr>
          <w:rFonts w:ascii="Times New Roman" w:eastAsia="Times New Roman" w:hAnsi="Times New Roman" w:cs="Times New Roman"/>
          <w:b/>
          <w:sz w:val="26"/>
          <w:szCs w:val="26"/>
          <w:lang w:val="nl-NL"/>
        </w:rPr>
      </w:pPr>
    </w:p>
    <w:p w14:paraId="61357C28" w14:textId="77777777" w:rsidR="00A6443D" w:rsidRPr="00CE2921" w:rsidRDefault="00A6443D" w:rsidP="00A6443D">
      <w:pPr>
        <w:widowControl w:val="0"/>
        <w:spacing w:before="120" w:after="120" w:line="264" w:lineRule="auto"/>
        <w:ind w:firstLine="709"/>
        <w:jc w:val="both"/>
        <w:rPr>
          <w:rFonts w:ascii="Times New Roman" w:eastAsia="Times New Roman" w:hAnsi="Times New Roman" w:cs="Times New Roman"/>
          <w:b/>
          <w:sz w:val="26"/>
          <w:szCs w:val="26"/>
          <w:lang w:val="nl-NL"/>
        </w:rPr>
      </w:pPr>
      <w:r w:rsidRPr="00CE2921">
        <w:rPr>
          <w:rFonts w:ascii="Times New Roman" w:eastAsia="Times New Roman" w:hAnsi="Times New Roman" w:cs="Times New Roman"/>
          <w:b/>
          <w:sz w:val="26"/>
          <w:szCs w:val="26"/>
          <w:lang w:val="nl-NL"/>
        </w:rPr>
        <w:t>Mục 1. Yêu cầu về kỹ thuật</w:t>
      </w:r>
    </w:p>
    <w:p w14:paraId="73774A84" w14:textId="77777777" w:rsidR="00A6443D" w:rsidRPr="00CE2921" w:rsidRDefault="00A6443D" w:rsidP="00A6443D">
      <w:pPr>
        <w:widowControl w:val="0"/>
        <w:spacing w:before="120" w:after="120" w:line="264" w:lineRule="auto"/>
        <w:ind w:firstLine="709"/>
        <w:jc w:val="both"/>
        <w:rPr>
          <w:rFonts w:ascii="Times New Roman" w:eastAsia="Times New Roman" w:hAnsi="Times New Roman" w:cs="Times New Roman"/>
          <w:b/>
          <w:i/>
          <w:sz w:val="26"/>
          <w:szCs w:val="26"/>
          <w:lang w:val="nl-NL"/>
        </w:rPr>
      </w:pPr>
      <w:r w:rsidRPr="00CE2921">
        <w:rPr>
          <w:rFonts w:ascii="Times New Roman" w:eastAsia="Times New Roman" w:hAnsi="Times New Roman" w:cs="Times New Roman"/>
          <w:b/>
          <w:i/>
          <w:sz w:val="26"/>
          <w:szCs w:val="26"/>
          <w:lang w:val="nl-NL"/>
        </w:rPr>
        <w:t>1.1. Giới thiệu chung về dự án/dự toán mua sắm, gói thầu</w:t>
      </w:r>
    </w:p>
    <w:p w14:paraId="42729F24" w14:textId="3AFE1721" w:rsidR="00A6443D" w:rsidRPr="00CE2921" w:rsidRDefault="00A6443D" w:rsidP="00A6443D">
      <w:pPr>
        <w:widowControl w:val="0"/>
        <w:spacing w:before="120" w:after="120" w:line="264" w:lineRule="auto"/>
        <w:ind w:firstLine="709"/>
        <w:jc w:val="both"/>
        <w:rPr>
          <w:rFonts w:ascii="Times New Roman" w:eastAsia="Times New Roman" w:hAnsi="Times New Roman" w:cs="Times New Roman"/>
          <w:sz w:val="26"/>
          <w:szCs w:val="26"/>
          <w:lang w:val="nl-NL"/>
        </w:rPr>
      </w:pPr>
      <w:bookmarkStart w:id="0" w:name="_Hlk154743134"/>
      <w:r w:rsidRPr="00CE2921">
        <w:rPr>
          <w:rFonts w:ascii="Times New Roman" w:eastAsia="Times New Roman" w:hAnsi="Times New Roman" w:cs="Times New Roman"/>
          <w:sz w:val="26"/>
          <w:szCs w:val="26"/>
          <w:lang w:val="nl-NL"/>
        </w:rPr>
        <w:t xml:space="preserve">- Tên gói thầu: </w:t>
      </w:r>
      <w:r w:rsidR="008A7FB5" w:rsidRPr="00CE2921">
        <w:rPr>
          <w:rFonts w:ascii="Times New Roman" w:hAnsi="Times New Roman" w:cs="Times New Roman"/>
          <w:sz w:val="26"/>
          <w:szCs w:val="26"/>
          <w:lang w:val="nl-NL"/>
        </w:rPr>
        <w:t>Mua sắm Thực phẩm chức năng, mỹ phẩm của nhà thuốc Trung tâm Kiểm soát bệnh tật Tây Ninh</w:t>
      </w:r>
      <w:r w:rsidRPr="00CE2921">
        <w:rPr>
          <w:rFonts w:ascii="Times New Roman" w:eastAsia="Times New Roman" w:hAnsi="Times New Roman" w:cs="Times New Roman"/>
          <w:sz w:val="26"/>
          <w:szCs w:val="26"/>
          <w:lang w:val="nl-NL"/>
        </w:rPr>
        <w:t xml:space="preserve">.  </w:t>
      </w:r>
    </w:p>
    <w:p w14:paraId="42500537" w14:textId="2271F088" w:rsidR="00A6443D" w:rsidRPr="00CE2921" w:rsidRDefault="00A6443D" w:rsidP="00A6443D">
      <w:pPr>
        <w:widowControl w:val="0"/>
        <w:spacing w:before="120" w:after="120" w:line="264" w:lineRule="auto"/>
        <w:ind w:firstLine="709"/>
        <w:jc w:val="both"/>
        <w:rPr>
          <w:rFonts w:ascii="Times New Roman" w:eastAsia="Times New Roman" w:hAnsi="Times New Roman" w:cs="Times New Roman"/>
          <w:sz w:val="26"/>
          <w:szCs w:val="26"/>
          <w:lang w:val="nl-NL"/>
        </w:rPr>
      </w:pPr>
      <w:r w:rsidRPr="00CE2921">
        <w:rPr>
          <w:rFonts w:ascii="Times New Roman" w:eastAsia="Times New Roman" w:hAnsi="Times New Roman" w:cs="Times New Roman"/>
          <w:sz w:val="26"/>
          <w:szCs w:val="26"/>
          <w:lang w:val="nl-NL"/>
        </w:rPr>
        <w:t>- Tên dự toán mua sắm</w:t>
      </w:r>
      <w:r w:rsidR="000E75E0" w:rsidRPr="00CE2921">
        <w:rPr>
          <w:rFonts w:ascii="Times New Roman" w:eastAsia="Times New Roman" w:hAnsi="Times New Roman" w:cs="Times New Roman"/>
          <w:sz w:val="26"/>
          <w:szCs w:val="26"/>
          <w:lang w:val="nl-NL"/>
        </w:rPr>
        <w:t xml:space="preserve">: </w:t>
      </w:r>
      <w:r w:rsidR="008A7FB5" w:rsidRPr="00CE2921">
        <w:rPr>
          <w:rFonts w:ascii="Times New Roman" w:hAnsi="Times New Roman" w:cs="Times New Roman"/>
          <w:sz w:val="26"/>
          <w:szCs w:val="26"/>
          <w:lang w:val="nl-NL"/>
        </w:rPr>
        <w:t>Mua sắm Thực phẩm chức năng, mỹ phẩm của nhà thuốc Trung tâm Kiểm soát bệnh tật Tây Ninh</w:t>
      </w:r>
    </w:p>
    <w:p w14:paraId="12E4E05B" w14:textId="59CEB664" w:rsidR="00A6443D" w:rsidRPr="00CE2921" w:rsidRDefault="00A6443D" w:rsidP="00A6443D">
      <w:pPr>
        <w:widowControl w:val="0"/>
        <w:spacing w:before="120" w:after="120" w:line="264" w:lineRule="auto"/>
        <w:ind w:firstLine="709"/>
        <w:jc w:val="both"/>
        <w:rPr>
          <w:rFonts w:ascii="Times New Roman" w:eastAsia="Times New Roman" w:hAnsi="Times New Roman" w:cs="Times New Roman"/>
          <w:sz w:val="26"/>
          <w:szCs w:val="26"/>
          <w:lang w:val="nl-NL"/>
        </w:rPr>
      </w:pPr>
      <w:r w:rsidRPr="00CE2921">
        <w:rPr>
          <w:rFonts w:ascii="Times New Roman" w:eastAsia="Times New Roman" w:hAnsi="Times New Roman" w:cs="Times New Roman"/>
          <w:sz w:val="26"/>
          <w:szCs w:val="26"/>
          <w:lang w:val="nl-NL"/>
        </w:rPr>
        <w:t xml:space="preserve">- Chủ đầu tư: </w:t>
      </w:r>
      <w:proofErr w:type="spellStart"/>
      <w:r w:rsidR="000E75E0" w:rsidRPr="00CE2921">
        <w:rPr>
          <w:rFonts w:ascii="Times New Roman" w:hAnsi="Times New Roman" w:cs="Times New Roman"/>
          <w:sz w:val="26"/>
          <w:szCs w:val="26"/>
          <w:lang w:eastAsia="zh-CN"/>
        </w:rPr>
        <w:t>Trung</w:t>
      </w:r>
      <w:proofErr w:type="spellEnd"/>
      <w:r w:rsidR="000E75E0" w:rsidRPr="00CE2921">
        <w:rPr>
          <w:rFonts w:ascii="Times New Roman" w:hAnsi="Times New Roman" w:cs="Times New Roman"/>
          <w:sz w:val="26"/>
          <w:szCs w:val="26"/>
          <w:lang w:eastAsia="zh-CN"/>
        </w:rPr>
        <w:t xml:space="preserve"> </w:t>
      </w:r>
      <w:proofErr w:type="spellStart"/>
      <w:r w:rsidR="000E75E0" w:rsidRPr="00CE2921">
        <w:rPr>
          <w:rFonts w:ascii="Times New Roman" w:hAnsi="Times New Roman" w:cs="Times New Roman"/>
          <w:sz w:val="26"/>
          <w:szCs w:val="26"/>
          <w:lang w:eastAsia="zh-CN"/>
        </w:rPr>
        <w:t>tâm</w:t>
      </w:r>
      <w:proofErr w:type="spellEnd"/>
      <w:r w:rsidR="000E75E0" w:rsidRPr="00CE2921">
        <w:rPr>
          <w:rFonts w:ascii="Times New Roman" w:hAnsi="Times New Roman" w:cs="Times New Roman"/>
          <w:sz w:val="26"/>
          <w:szCs w:val="26"/>
          <w:lang w:eastAsia="zh-CN"/>
        </w:rPr>
        <w:t xml:space="preserve"> </w:t>
      </w:r>
      <w:proofErr w:type="spellStart"/>
      <w:r w:rsidR="000E75E0" w:rsidRPr="00CE2921">
        <w:rPr>
          <w:rFonts w:ascii="Times New Roman" w:hAnsi="Times New Roman" w:cs="Times New Roman"/>
          <w:sz w:val="26"/>
          <w:szCs w:val="26"/>
          <w:lang w:eastAsia="zh-CN"/>
        </w:rPr>
        <w:t>Kiểm</w:t>
      </w:r>
      <w:proofErr w:type="spellEnd"/>
      <w:r w:rsidR="000E75E0" w:rsidRPr="00CE2921">
        <w:rPr>
          <w:rFonts w:ascii="Times New Roman" w:hAnsi="Times New Roman" w:cs="Times New Roman"/>
          <w:sz w:val="26"/>
          <w:szCs w:val="26"/>
          <w:lang w:eastAsia="zh-CN"/>
        </w:rPr>
        <w:t xml:space="preserve"> </w:t>
      </w:r>
      <w:proofErr w:type="spellStart"/>
      <w:r w:rsidR="000E75E0" w:rsidRPr="00CE2921">
        <w:rPr>
          <w:rFonts w:ascii="Times New Roman" w:hAnsi="Times New Roman" w:cs="Times New Roman"/>
          <w:sz w:val="26"/>
          <w:szCs w:val="26"/>
          <w:lang w:eastAsia="zh-CN"/>
        </w:rPr>
        <w:t>soát</w:t>
      </w:r>
      <w:proofErr w:type="spellEnd"/>
      <w:r w:rsidR="000E75E0" w:rsidRPr="00CE2921">
        <w:rPr>
          <w:rFonts w:ascii="Times New Roman" w:hAnsi="Times New Roman" w:cs="Times New Roman"/>
          <w:sz w:val="26"/>
          <w:szCs w:val="26"/>
          <w:lang w:eastAsia="zh-CN"/>
        </w:rPr>
        <w:t xml:space="preserve"> </w:t>
      </w:r>
      <w:proofErr w:type="spellStart"/>
      <w:r w:rsidR="000E75E0" w:rsidRPr="00CE2921">
        <w:rPr>
          <w:rFonts w:ascii="Times New Roman" w:hAnsi="Times New Roman" w:cs="Times New Roman"/>
          <w:sz w:val="26"/>
          <w:szCs w:val="26"/>
          <w:lang w:eastAsia="zh-CN"/>
        </w:rPr>
        <w:t>bệnh</w:t>
      </w:r>
      <w:proofErr w:type="spellEnd"/>
      <w:r w:rsidR="000E75E0" w:rsidRPr="00CE2921">
        <w:rPr>
          <w:rFonts w:ascii="Times New Roman" w:hAnsi="Times New Roman" w:cs="Times New Roman"/>
          <w:sz w:val="26"/>
          <w:szCs w:val="26"/>
          <w:lang w:eastAsia="zh-CN"/>
        </w:rPr>
        <w:t xml:space="preserve"> </w:t>
      </w:r>
      <w:proofErr w:type="spellStart"/>
      <w:r w:rsidR="000E75E0" w:rsidRPr="00CE2921">
        <w:rPr>
          <w:rFonts w:ascii="Times New Roman" w:hAnsi="Times New Roman" w:cs="Times New Roman"/>
          <w:sz w:val="26"/>
          <w:szCs w:val="26"/>
          <w:lang w:eastAsia="zh-CN"/>
        </w:rPr>
        <w:t>tật</w:t>
      </w:r>
      <w:proofErr w:type="spellEnd"/>
      <w:r w:rsidR="000E75E0" w:rsidRPr="00CE2921">
        <w:rPr>
          <w:rFonts w:ascii="Times New Roman" w:hAnsi="Times New Roman" w:cs="Times New Roman"/>
          <w:sz w:val="26"/>
          <w:szCs w:val="26"/>
          <w:lang w:eastAsia="zh-CN"/>
        </w:rPr>
        <w:t xml:space="preserve"> </w:t>
      </w:r>
      <w:proofErr w:type="spellStart"/>
      <w:r w:rsidR="000E75E0" w:rsidRPr="00CE2921">
        <w:rPr>
          <w:rFonts w:ascii="Times New Roman" w:hAnsi="Times New Roman" w:cs="Times New Roman"/>
          <w:sz w:val="26"/>
          <w:szCs w:val="26"/>
          <w:lang w:eastAsia="zh-CN"/>
        </w:rPr>
        <w:t>tỉnh</w:t>
      </w:r>
      <w:proofErr w:type="spellEnd"/>
      <w:r w:rsidR="000E75E0" w:rsidRPr="00CE2921">
        <w:rPr>
          <w:rFonts w:ascii="Times New Roman" w:hAnsi="Times New Roman" w:cs="Times New Roman"/>
          <w:sz w:val="26"/>
          <w:szCs w:val="26"/>
          <w:lang w:eastAsia="zh-CN"/>
        </w:rPr>
        <w:t xml:space="preserve"> </w:t>
      </w:r>
      <w:proofErr w:type="spellStart"/>
      <w:r w:rsidR="000E75E0" w:rsidRPr="00CE2921">
        <w:rPr>
          <w:rFonts w:ascii="Times New Roman" w:hAnsi="Times New Roman" w:cs="Times New Roman"/>
          <w:sz w:val="26"/>
          <w:szCs w:val="26"/>
          <w:lang w:eastAsia="zh-CN"/>
        </w:rPr>
        <w:t>Tây</w:t>
      </w:r>
      <w:proofErr w:type="spellEnd"/>
      <w:r w:rsidR="000E75E0" w:rsidRPr="00CE2921">
        <w:rPr>
          <w:rFonts w:ascii="Times New Roman" w:hAnsi="Times New Roman" w:cs="Times New Roman"/>
          <w:sz w:val="26"/>
          <w:szCs w:val="26"/>
          <w:lang w:eastAsia="zh-CN"/>
        </w:rPr>
        <w:t xml:space="preserve"> </w:t>
      </w:r>
      <w:proofErr w:type="spellStart"/>
      <w:r w:rsidR="000E75E0" w:rsidRPr="00CE2921">
        <w:rPr>
          <w:rFonts w:ascii="Times New Roman" w:hAnsi="Times New Roman" w:cs="Times New Roman"/>
          <w:sz w:val="26"/>
          <w:szCs w:val="26"/>
          <w:lang w:eastAsia="zh-CN"/>
        </w:rPr>
        <w:t>Ninh</w:t>
      </w:r>
      <w:proofErr w:type="spellEnd"/>
    </w:p>
    <w:p w14:paraId="717FC092" w14:textId="25B2FDFD" w:rsidR="00A6443D" w:rsidRPr="00CE2921" w:rsidRDefault="00A6443D" w:rsidP="00A6443D">
      <w:pPr>
        <w:widowControl w:val="0"/>
        <w:spacing w:before="120" w:after="120" w:line="264" w:lineRule="auto"/>
        <w:ind w:firstLine="709"/>
        <w:jc w:val="both"/>
        <w:rPr>
          <w:rFonts w:ascii="Times New Roman" w:eastAsia="Times New Roman" w:hAnsi="Times New Roman" w:cs="Times New Roman"/>
          <w:sz w:val="26"/>
          <w:szCs w:val="26"/>
          <w:lang w:val="nl-NL"/>
        </w:rPr>
      </w:pPr>
      <w:r w:rsidRPr="00CE2921">
        <w:rPr>
          <w:rFonts w:ascii="Times New Roman" w:eastAsia="Times New Roman" w:hAnsi="Times New Roman" w:cs="Times New Roman"/>
          <w:sz w:val="26"/>
          <w:szCs w:val="26"/>
          <w:lang w:val="nl-NL"/>
        </w:rPr>
        <w:t xml:space="preserve">- Nguồn vốn: </w:t>
      </w:r>
      <w:bookmarkStart w:id="1" w:name="_Hlk210135374"/>
      <w:proofErr w:type="spellStart"/>
      <w:r w:rsidR="008A7FB5" w:rsidRPr="00CE2921">
        <w:rPr>
          <w:rFonts w:ascii="Times New Roman" w:hAnsi="Times New Roman" w:cs="Times New Roman"/>
          <w:sz w:val="26"/>
          <w:szCs w:val="26"/>
        </w:rPr>
        <w:t>Nguồn</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thu</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dịch</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vụ</w:t>
      </w:r>
      <w:proofErr w:type="spellEnd"/>
      <w:r w:rsidR="008A7FB5" w:rsidRPr="00CE2921">
        <w:rPr>
          <w:rFonts w:ascii="Times New Roman" w:hAnsi="Times New Roman" w:cs="Times New Roman"/>
          <w:sz w:val="26"/>
          <w:szCs w:val="26"/>
        </w:rPr>
        <w:t xml:space="preserve"> (Theo </w:t>
      </w:r>
      <w:proofErr w:type="spellStart"/>
      <w:r w:rsidR="008A7FB5" w:rsidRPr="00CE2921">
        <w:rPr>
          <w:rFonts w:ascii="Times New Roman" w:hAnsi="Times New Roman" w:cs="Times New Roman"/>
          <w:sz w:val="26"/>
          <w:szCs w:val="26"/>
        </w:rPr>
        <w:t>quyết</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định</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số</w:t>
      </w:r>
      <w:proofErr w:type="spellEnd"/>
      <w:r w:rsidR="008A7FB5" w:rsidRPr="00CE2921">
        <w:rPr>
          <w:rFonts w:ascii="Times New Roman" w:hAnsi="Times New Roman" w:cs="Times New Roman"/>
          <w:sz w:val="26"/>
          <w:szCs w:val="26"/>
        </w:rPr>
        <w:t xml:space="preserve"> 837/QĐ-SYT </w:t>
      </w:r>
      <w:proofErr w:type="spellStart"/>
      <w:r w:rsidR="008A7FB5" w:rsidRPr="00CE2921">
        <w:rPr>
          <w:rFonts w:ascii="Times New Roman" w:hAnsi="Times New Roman" w:cs="Times New Roman"/>
          <w:sz w:val="26"/>
          <w:szCs w:val="26"/>
        </w:rPr>
        <w:t>ngày</w:t>
      </w:r>
      <w:proofErr w:type="spellEnd"/>
      <w:r w:rsidR="008A7FB5" w:rsidRPr="00CE2921">
        <w:rPr>
          <w:rFonts w:ascii="Times New Roman" w:hAnsi="Times New Roman" w:cs="Times New Roman"/>
          <w:sz w:val="26"/>
          <w:szCs w:val="26"/>
        </w:rPr>
        <w:t xml:space="preserve"> 20/9/2025 </w:t>
      </w:r>
      <w:proofErr w:type="spellStart"/>
      <w:r w:rsidR="008A7FB5" w:rsidRPr="00CE2921">
        <w:rPr>
          <w:rFonts w:ascii="Times New Roman" w:hAnsi="Times New Roman" w:cs="Times New Roman"/>
          <w:sz w:val="26"/>
          <w:szCs w:val="26"/>
        </w:rPr>
        <w:t>về</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việc</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giao</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dự</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toán</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thu</w:t>
      </w:r>
      <w:proofErr w:type="spellEnd"/>
      <w:r w:rsidR="008A7FB5" w:rsidRPr="00CE2921">
        <w:rPr>
          <w:rFonts w:ascii="Times New Roman" w:hAnsi="Times New Roman" w:cs="Times New Roman"/>
          <w:sz w:val="26"/>
          <w:szCs w:val="26"/>
        </w:rPr>
        <w:t xml:space="preserve">, chi </w:t>
      </w:r>
      <w:proofErr w:type="spellStart"/>
      <w:r w:rsidR="008A7FB5" w:rsidRPr="00CE2921">
        <w:rPr>
          <w:rFonts w:ascii="Times New Roman" w:hAnsi="Times New Roman" w:cs="Times New Roman"/>
          <w:sz w:val="26"/>
          <w:szCs w:val="26"/>
        </w:rPr>
        <w:t>ngân</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sách</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nhà</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nước</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năm</w:t>
      </w:r>
      <w:proofErr w:type="spellEnd"/>
      <w:r w:rsidR="008A7FB5" w:rsidRPr="00CE2921">
        <w:rPr>
          <w:rFonts w:ascii="Times New Roman" w:hAnsi="Times New Roman" w:cs="Times New Roman"/>
          <w:sz w:val="26"/>
          <w:szCs w:val="26"/>
        </w:rPr>
        <w:t xml:space="preserve"> 2025 </w:t>
      </w:r>
      <w:proofErr w:type="spellStart"/>
      <w:r w:rsidR="008A7FB5" w:rsidRPr="00CE2921">
        <w:rPr>
          <w:rFonts w:ascii="Times New Roman" w:hAnsi="Times New Roman" w:cs="Times New Roman"/>
          <w:sz w:val="26"/>
          <w:szCs w:val="26"/>
        </w:rPr>
        <w:t>của</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ngành</w:t>
      </w:r>
      <w:proofErr w:type="spellEnd"/>
      <w:r w:rsidR="008A7FB5" w:rsidRPr="00CE2921">
        <w:rPr>
          <w:rFonts w:ascii="Times New Roman" w:hAnsi="Times New Roman" w:cs="Times New Roman"/>
          <w:sz w:val="26"/>
          <w:szCs w:val="26"/>
        </w:rPr>
        <w:t xml:space="preserve"> y </w:t>
      </w:r>
      <w:proofErr w:type="spellStart"/>
      <w:r w:rsidR="008A7FB5" w:rsidRPr="00CE2921">
        <w:rPr>
          <w:rFonts w:ascii="Times New Roman" w:hAnsi="Times New Roman" w:cs="Times New Roman"/>
          <w:sz w:val="26"/>
          <w:szCs w:val="26"/>
        </w:rPr>
        <w:t>tế</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tỉnh</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Tây</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Ninh</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sau</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sắp</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xếp</w:t>
      </w:r>
      <w:proofErr w:type="spellEnd"/>
      <w:r w:rsidR="008A7FB5" w:rsidRPr="00CE2921">
        <w:rPr>
          <w:rFonts w:ascii="Times New Roman" w:hAnsi="Times New Roman" w:cs="Times New Roman"/>
          <w:sz w:val="26"/>
          <w:szCs w:val="26"/>
        </w:rPr>
        <w:t>)</w:t>
      </w:r>
      <w:bookmarkEnd w:id="1"/>
    </w:p>
    <w:p w14:paraId="4D0BA61C" w14:textId="59ED6507" w:rsidR="00A6443D" w:rsidRPr="00CE2921" w:rsidRDefault="00A6443D" w:rsidP="00A6443D">
      <w:pPr>
        <w:widowControl w:val="0"/>
        <w:spacing w:before="120" w:after="120" w:line="264" w:lineRule="auto"/>
        <w:ind w:firstLine="709"/>
        <w:jc w:val="both"/>
        <w:rPr>
          <w:rFonts w:ascii="Times New Roman" w:eastAsia="Times New Roman" w:hAnsi="Times New Roman" w:cs="Times New Roman"/>
          <w:sz w:val="26"/>
          <w:szCs w:val="26"/>
          <w:lang w:val="nl-NL"/>
        </w:rPr>
      </w:pPr>
      <w:r w:rsidRPr="00CE2921">
        <w:rPr>
          <w:rFonts w:ascii="Times New Roman" w:eastAsia="Times New Roman" w:hAnsi="Times New Roman" w:cs="Times New Roman"/>
          <w:sz w:val="26"/>
          <w:szCs w:val="26"/>
          <w:lang w:val="nl-NL"/>
        </w:rPr>
        <w:t xml:space="preserve">- Thời gian thực hiện gói thầu: </w:t>
      </w:r>
      <w:r w:rsidR="008A7FB5" w:rsidRPr="00CE2921">
        <w:rPr>
          <w:rFonts w:ascii="Times New Roman" w:hAnsi="Times New Roman" w:cs="Times New Roman"/>
          <w:sz w:val="26"/>
          <w:szCs w:val="26"/>
          <w:lang w:eastAsia="zh-CN"/>
        </w:rPr>
        <w:t xml:space="preserve">365 </w:t>
      </w:r>
      <w:proofErr w:type="spellStart"/>
      <w:r w:rsidR="008A7FB5" w:rsidRPr="00CE2921">
        <w:rPr>
          <w:rFonts w:ascii="Times New Roman" w:hAnsi="Times New Roman" w:cs="Times New Roman"/>
          <w:sz w:val="26"/>
          <w:szCs w:val="26"/>
          <w:lang w:eastAsia="zh-CN"/>
        </w:rPr>
        <w:t>ngày</w:t>
      </w:r>
      <w:proofErr w:type="spellEnd"/>
      <w:r w:rsidR="008A7FB5" w:rsidRPr="00CE2921">
        <w:rPr>
          <w:rFonts w:ascii="Times New Roman" w:hAnsi="Times New Roman" w:cs="Times New Roman"/>
          <w:sz w:val="26"/>
          <w:szCs w:val="26"/>
          <w:lang w:eastAsia="zh-CN"/>
        </w:rPr>
        <w:t xml:space="preserve"> </w:t>
      </w:r>
      <w:proofErr w:type="spellStart"/>
      <w:r w:rsidR="008A7FB5" w:rsidRPr="00CE2921">
        <w:rPr>
          <w:rFonts w:ascii="Times New Roman" w:hAnsi="Times New Roman" w:cs="Times New Roman"/>
          <w:sz w:val="26"/>
          <w:szCs w:val="26"/>
          <w:lang w:eastAsia="zh-CN"/>
        </w:rPr>
        <w:t>kể</w:t>
      </w:r>
      <w:proofErr w:type="spellEnd"/>
      <w:r w:rsidR="008A7FB5" w:rsidRPr="00CE2921">
        <w:rPr>
          <w:rFonts w:ascii="Times New Roman" w:hAnsi="Times New Roman" w:cs="Times New Roman"/>
          <w:sz w:val="26"/>
          <w:szCs w:val="26"/>
          <w:lang w:eastAsia="zh-CN"/>
        </w:rPr>
        <w:t xml:space="preserve"> </w:t>
      </w:r>
      <w:proofErr w:type="spellStart"/>
      <w:r w:rsidR="008A7FB5" w:rsidRPr="00CE2921">
        <w:rPr>
          <w:rFonts w:ascii="Times New Roman" w:hAnsi="Times New Roman" w:cs="Times New Roman"/>
          <w:sz w:val="26"/>
          <w:szCs w:val="26"/>
          <w:lang w:eastAsia="zh-CN"/>
        </w:rPr>
        <w:t>từ</w:t>
      </w:r>
      <w:proofErr w:type="spellEnd"/>
      <w:r w:rsidR="008A7FB5" w:rsidRPr="00CE2921">
        <w:rPr>
          <w:rFonts w:ascii="Times New Roman" w:hAnsi="Times New Roman" w:cs="Times New Roman"/>
          <w:sz w:val="26"/>
          <w:szCs w:val="26"/>
          <w:lang w:eastAsia="zh-CN"/>
        </w:rPr>
        <w:t xml:space="preserve"> </w:t>
      </w:r>
      <w:proofErr w:type="spellStart"/>
      <w:r w:rsidR="008A7FB5" w:rsidRPr="00CE2921">
        <w:rPr>
          <w:rFonts w:ascii="Times New Roman" w:hAnsi="Times New Roman" w:cs="Times New Roman"/>
          <w:sz w:val="26"/>
          <w:szCs w:val="26"/>
          <w:lang w:eastAsia="zh-CN"/>
        </w:rPr>
        <w:t>ngày</w:t>
      </w:r>
      <w:proofErr w:type="spellEnd"/>
      <w:r w:rsidR="008A7FB5" w:rsidRPr="00CE2921">
        <w:rPr>
          <w:rFonts w:ascii="Times New Roman" w:hAnsi="Times New Roman" w:cs="Times New Roman"/>
          <w:sz w:val="26"/>
          <w:szCs w:val="26"/>
          <w:lang w:eastAsia="zh-CN"/>
        </w:rPr>
        <w:t xml:space="preserve"> </w:t>
      </w:r>
      <w:proofErr w:type="spellStart"/>
      <w:r w:rsidR="008A7FB5" w:rsidRPr="00CE2921">
        <w:rPr>
          <w:rFonts w:ascii="Times New Roman" w:hAnsi="Times New Roman" w:cs="Times New Roman"/>
          <w:sz w:val="26"/>
          <w:szCs w:val="26"/>
          <w:lang w:eastAsia="zh-CN"/>
        </w:rPr>
        <w:t>hợp</w:t>
      </w:r>
      <w:proofErr w:type="spellEnd"/>
      <w:r w:rsidR="008A7FB5" w:rsidRPr="00CE2921">
        <w:rPr>
          <w:rFonts w:ascii="Times New Roman" w:hAnsi="Times New Roman" w:cs="Times New Roman"/>
          <w:sz w:val="26"/>
          <w:szCs w:val="26"/>
          <w:lang w:eastAsia="zh-CN"/>
        </w:rPr>
        <w:t xml:space="preserve"> </w:t>
      </w:r>
      <w:proofErr w:type="spellStart"/>
      <w:r w:rsidR="008A7FB5" w:rsidRPr="00CE2921">
        <w:rPr>
          <w:rFonts w:ascii="Times New Roman" w:hAnsi="Times New Roman" w:cs="Times New Roman"/>
          <w:sz w:val="26"/>
          <w:szCs w:val="26"/>
          <w:lang w:eastAsia="zh-CN"/>
        </w:rPr>
        <w:t>đồng</w:t>
      </w:r>
      <w:proofErr w:type="spellEnd"/>
      <w:r w:rsidR="008A7FB5" w:rsidRPr="00CE2921">
        <w:rPr>
          <w:rFonts w:ascii="Times New Roman" w:hAnsi="Times New Roman" w:cs="Times New Roman"/>
          <w:sz w:val="26"/>
          <w:szCs w:val="26"/>
          <w:lang w:eastAsia="zh-CN"/>
        </w:rPr>
        <w:t xml:space="preserve"> </w:t>
      </w:r>
      <w:proofErr w:type="spellStart"/>
      <w:r w:rsidR="008A7FB5" w:rsidRPr="00CE2921">
        <w:rPr>
          <w:rFonts w:ascii="Times New Roman" w:hAnsi="Times New Roman" w:cs="Times New Roman"/>
          <w:sz w:val="26"/>
          <w:szCs w:val="26"/>
          <w:lang w:eastAsia="zh-CN"/>
        </w:rPr>
        <w:t>có</w:t>
      </w:r>
      <w:proofErr w:type="spellEnd"/>
      <w:r w:rsidR="008A7FB5" w:rsidRPr="00CE2921">
        <w:rPr>
          <w:rFonts w:ascii="Times New Roman" w:hAnsi="Times New Roman" w:cs="Times New Roman"/>
          <w:sz w:val="26"/>
          <w:szCs w:val="26"/>
          <w:lang w:eastAsia="zh-CN"/>
        </w:rPr>
        <w:t xml:space="preserve"> </w:t>
      </w:r>
      <w:proofErr w:type="spellStart"/>
      <w:r w:rsidR="008A7FB5" w:rsidRPr="00CE2921">
        <w:rPr>
          <w:rFonts w:ascii="Times New Roman" w:hAnsi="Times New Roman" w:cs="Times New Roman"/>
          <w:sz w:val="26"/>
          <w:szCs w:val="26"/>
          <w:lang w:eastAsia="zh-CN"/>
        </w:rPr>
        <w:t>hiệu</w:t>
      </w:r>
      <w:proofErr w:type="spellEnd"/>
      <w:r w:rsidR="008A7FB5" w:rsidRPr="00CE2921">
        <w:rPr>
          <w:rFonts w:ascii="Times New Roman" w:hAnsi="Times New Roman" w:cs="Times New Roman"/>
          <w:sz w:val="26"/>
          <w:szCs w:val="26"/>
          <w:lang w:eastAsia="zh-CN"/>
        </w:rPr>
        <w:t xml:space="preserve"> </w:t>
      </w:r>
      <w:proofErr w:type="spellStart"/>
      <w:r w:rsidR="008A7FB5" w:rsidRPr="00CE2921">
        <w:rPr>
          <w:rFonts w:ascii="Times New Roman" w:hAnsi="Times New Roman" w:cs="Times New Roman"/>
          <w:sz w:val="26"/>
          <w:szCs w:val="26"/>
          <w:lang w:eastAsia="zh-CN"/>
        </w:rPr>
        <w:t>lực</w:t>
      </w:r>
      <w:proofErr w:type="spellEnd"/>
      <w:r w:rsidR="000E75E0" w:rsidRPr="00CE2921">
        <w:rPr>
          <w:rFonts w:ascii="Times New Roman" w:hAnsi="Times New Roman" w:cs="Times New Roman"/>
          <w:sz w:val="26"/>
          <w:szCs w:val="26"/>
          <w:lang w:eastAsia="zh-CN"/>
        </w:rPr>
        <w:t>.</w:t>
      </w:r>
    </w:p>
    <w:p w14:paraId="52F070CA" w14:textId="25037849" w:rsidR="00A6443D" w:rsidRPr="00CE2921" w:rsidRDefault="00A6443D" w:rsidP="00A6443D">
      <w:pPr>
        <w:widowControl w:val="0"/>
        <w:spacing w:before="120" w:after="120" w:line="264" w:lineRule="auto"/>
        <w:ind w:firstLine="709"/>
        <w:jc w:val="both"/>
        <w:rPr>
          <w:rFonts w:ascii="Times New Roman" w:eastAsia="Times New Roman" w:hAnsi="Times New Roman" w:cs="Times New Roman"/>
          <w:spacing w:val="2"/>
          <w:sz w:val="26"/>
          <w:szCs w:val="26"/>
          <w:lang w:val="nl-NL"/>
        </w:rPr>
      </w:pPr>
      <w:r w:rsidRPr="00CE2921">
        <w:rPr>
          <w:rFonts w:ascii="Times New Roman" w:eastAsia="Times New Roman" w:hAnsi="Times New Roman" w:cs="Times New Roman"/>
          <w:sz w:val="26"/>
          <w:szCs w:val="26"/>
          <w:lang w:val="nl-NL"/>
        </w:rPr>
        <w:t xml:space="preserve">- Địa điểm thực hiện: </w:t>
      </w:r>
      <w:r w:rsidR="000E75E0" w:rsidRPr="00CE2921">
        <w:rPr>
          <w:rFonts w:ascii="Times New Roman" w:eastAsia="Times New Roman" w:hAnsi="Times New Roman" w:cs="Times New Roman"/>
          <w:sz w:val="26"/>
          <w:szCs w:val="26"/>
          <w:lang w:val="nl-NL"/>
        </w:rPr>
        <w:t>T</w:t>
      </w:r>
      <w:r w:rsidR="000E75E0" w:rsidRPr="00CE2921">
        <w:rPr>
          <w:rFonts w:ascii="Times New Roman" w:hAnsi="Times New Roman" w:cs="Times New Roman"/>
          <w:sz w:val="26"/>
          <w:szCs w:val="26"/>
          <w:lang w:eastAsia="zh-CN"/>
        </w:rPr>
        <w:t xml:space="preserve">rung </w:t>
      </w:r>
      <w:proofErr w:type="spellStart"/>
      <w:r w:rsidR="000E75E0" w:rsidRPr="00CE2921">
        <w:rPr>
          <w:rFonts w:ascii="Times New Roman" w:hAnsi="Times New Roman" w:cs="Times New Roman"/>
          <w:sz w:val="26"/>
          <w:szCs w:val="26"/>
          <w:lang w:eastAsia="zh-CN"/>
        </w:rPr>
        <w:t>tâm</w:t>
      </w:r>
      <w:proofErr w:type="spellEnd"/>
      <w:r w:rsidR="000E75E0" w:rsidRPr="00CE2921">
        <w:rPr>
          <w:rFonts w:ascii="Times New Roman" w:hAnsi="Times New Roman" w:cs="Times New Roman"/>
          <w:sz w:val="26"/>
          <w:szCs w:val="26"/>
          <w:lang w:eastAsia="zh-CN"/>
        </w:rPr>
        <w:t xml:space="preserve"> </w:t>
      </w:r>
      <w:proofErr w:type="spellStart"/>
      <w:r w:rsidR="000E75E0" w:rsidRPr="00CE2921">
        <w:rPr>
          <w:rFonts w:ascii="Times New Roman" w:hAnsi="Times New Roman" w:cs="Times New Roman"/>
          <w:sz w:val="26"/>
          <w:szCs w:val="26"/>
          <w:lang w:eastAsia="zh-CN"/>
        </w:rPr>
        <w:t>Kiểm</w:t>
      </w:r>
      <w:proofErr w:type="spellEnd"/>
      <w:r w:rsidR="000E75E0" w:rsidRPr="00CE2921">
        <w:rPr>
          <w:rFonts w:ascii="Times New Roman" w:hAnsi="Times New Roman" w:cs="Times New Roman"/>
          <w:sz w:val="26"/>
          <w:szCs w:val="26"/>
          <w:lang w:eastAsia="zh-CN"/>
        </w:rPr>
        <w:t xml:space="preserve"> </w:t>
      </w:r>
      <w:proofErr w:type="spellStart"/>
      <w:r w:rsidR="000E75E0" w:rsidRPr="00CE2921">
        <w:rPr>
          <w:rFonts w:ascii="Times New Roman" w:hAnsi="Times New Roman" w:cs="Times New Roman"/>
          <w:sz w:val="26"/>
          <w:szCs w:val="26"/>
          <w:lang w:eastAsia="zh-CN"/>
        </w:rPr>
        <w:t>soát</w:t>
      </w:r>
      <w:proofErr w:type="spellEnd"/>
      <w:r w:rsidR="000E75E0" w:rsidRPr="00CE2921">
        <w:rPr>
          <w:rFonts w:ascii="Times New Roman" w:hAnsi="Times New Roman" w:cs="Times New Roman"/>
          <w:sz w:val="26"/>
          <w:szCs w:val="26"/>
          <w:lang w:eastAsia="zh-CN"/>
        </w:rPr>
        <w:t xml:space="preserve"> </w:t>
      </w:r>
      <w:proofErr w:type="spellStart"/>
      <w:r w:rsidR="000E75E0" w:rsidRPr="00CE2921">
        <w:rPr>
          <w:rFonts w:ascii="Times New Roman" w:hAnsi="Times New Roman" w:cs="Times New Roman"/>
          <w:sz w:val="26"/>
          <w:szCs w:val="26"/>
          <w:lang w:eastAsia="zh-CN"/>
        </w:rPr>
        <w:t>bệnh</w:t>
      </w:r>
      <w:proofErr w:type="spellEnd"/>
      <w:r w:rsidR="000E75E0" w:rsidRPr="00CE2921">
        <w:rPr>
          <w:rFonts w:ascii="Times New Roman" w:hAnsi="Times New Roman" w:cs="Times New Roman"/>
          <w:sz w:val="26"/>
          <w:szCs w:val="26"/>
          <w:lang w:eastAsia="zh-CN"/>
        </w:rPr>
        <w:t xml:space="preserve"> </w:t>
      </w:r>
      <w:proofErr w:type="spellStart"/>
      <w:r w:rsidR="000E75E0" w:rsidRPr="00CE2921">
        <w:rPr>
          <w:rFonts w:ascii="Times New Roman" w:hAnsi="Times New Roman" w:cs="Times New Roman"/>
          <w:sz w:val="26"/>
          <w:szCs w:val="26"/>
          <w:lang w:eastAsia="zh-CN"/>
        </w:rPr>
        <w:t>tật</w:t>
      </w:r>
      <w:proofErr w:type="spellEnd"/>
      <w:r w:rsidR="000E75E0" w:rsidRPr="00CE2921">
        <w:rPr>
          <w:rFonts w:ascii="Times New Roman" w:hAnsi="Times New Roman" w:cs="Times New Roman"/>
          <w:sz w:val="26"/>
          <w:szCs w:val="26"/>
          <w:lang w:eastAsia="zh-CN"/>
        </w:rPr>
        <w:t xml:space="preserve"> </w:t>
      </w:r>
      <w:proofErr w:type="spellStart"/>
      <w:r w:rsidR="000E75E0" w:rsidRPr="00CE2921">
        <w:rPr>
          <w:rFonts w:ascii="Times New Roman" w:hAnsi="Times New Roman" w:cs="Times New Roman"/>
          <w:sz w:val="26"/>
          <w:szCs w:val="26"/>
          <w:lang w:eastAsia="zh-CN"/>
        </w:rPr>
        <w:t>tỉnh</w:t>
      </w:r>
      <w:proofErr w:type="spellEnd"/>
      <w:r w:rsidR="000E75E0" w:rsidRPr="00CE2921">
        <w:rPr>
          <w:rFonts w:ascii="Times New Roman" w:hAnsi="Times New Roman" w:cs="Times New Roman"/>
          <w:sz w:val="26"/>
          <w:szCs w:val="26"/>
          <w:lang w:eastAsia="zh-CN"/>
        </w:rPr>
        <w:t xml:space="preserve"> </w:t>
      </w:r>
      <w:proofErr w:type="spellStart"/>
      <w:r w:rsidR="000E75E0" w:rsidRPr="00CE2921">
        <w:rPr>
          <w:rFonts w:ascii="Times New Roman" w:hAnsi="Times New Roman" w:cs="Times New Roman"/>
          <w:sz w:val="26"/>
          <w:szCs w:val="26"/>
          <w:lang w:eastAsia="zh-CN"/>
        </w:rPr>
        <w:t>Tây</w:t>
      </w:r>
      <w:proofErr w:type="spellEnd"/>
      <w:r w:rsidR="000E75E0" w:rsidRPr="00CE2921">
        <w:rPr>
          <w:rFonts w:ascii="Times New Roman" w:hAnsi="Times New Roman" w:cs="Times New Roman"/>
          <w:sz w:val="26"/>
          <w:szCs w:val="26"/>
          <w:lang w:eastAsia="zh-CN"/>
        </w:rPr>
        <w:t xml:space="preserve"> </w:t>
      </w:r>
      <w:proofErr w:type="spellStart"/>
      <w:r w:rsidR="000E75E0" w:rsidRPr="00CE2921">
        <w:rPr>
          <w:rFonts w:ascii="Times New Roman" w:hAnsi="Times New Roman" w:cs="Times New Roman"/>
          <w:sz w:val="26"/>
          <w:szCs w:val="26"/>
          <w:lang w:eastAsia="zh-CN"/>
        </w:rPr>
        <w:t>Ninh</w:t>
      </w:r>
      <w:proofErr w:type="spellEnd"/>
      <w:r w:rsidR="000E75E0" w:rsidRPr="00CE2921">
        <w:rPr>
          <w:rFonts w:ascii="Times New Roman" w:hAnsi="Times New Roman" w:cs="Times New Roman"/>
          <w:sz w:val="26"/>
          <w:szCs w:val="26"/>
          <w:lang w:eastAsia="zh-CN"/>
        </w:rPr>
        <w:t>.</w:t>
      </w:r>
    </w:p>
    <w:bookmarkEnd w:id="0"/>
    <w:p w14:paraId="6D23CF72" w14:textId="77777777" w:rsidR="00A6443D" w:rsidRPr="00CE2921" w:rsidRDefault="00A6443D" w:rsidP="00A6443D">
      <w:pPr>
        <w:widowControl w:val="0"/>
        <w:spacing w:before="120" w:after="120" w:line="264" w:lineRule="auto"/>
        <w:ind w:firstLine="709"/>
        <w:jc w:val="both"/>
        <w:rPr>
          <w:rFonts w:ascii="Times New Roman" w:eastAsia="Times New Roman" w:hAnsi="Times New Roman" w:cs="Times New Roman"/>
          <w:b/>
          <w:i/>
          <w:sz w:val="26"/>
          <w:szCs w:val="26"/>
          <w:lang w:val="nl-NL"/>
        </w:rPr>
      </w:pPr>
      <w:r w:rsidRPr="00CE2921">
        <w:rPr>
          <w:rFonts w:ascii="Times New Roman" w:eastAsia="Times New Roman" w:hAnsi="Times New Roman" w:cs="Times New Roman"/>
          <w:b/>
          <w:i/>
          <w:sz w:val="26"/>
          <w:szCs w:val="26"/>
          <w:lang w:val="nl-NL"/>
        </w:rPr>
        <w:t>1.2. Yêu cầu về kỹ thuật</w:t>
      </w:r>
    </w:p>
    <w:p w14:paraId="11DA2EFE" w14:textId="77777777" w:rsidR="00A6443D" w:rsidRPr="00CE2921" w:rsidRDefault="00A6443D" w:rsidP="00A6443D">
      <w:pPr>
        <w:widowControl w:val="0"/>
        <w:spacing w:before="120" w:after="120" w:line="264" w:lineRule="auto"/>
        <w:ind w:firstLine="709"/>
        <w:jc w:val="both"/>
        <w:rPr>
          <w:rFonts w:ascii="Times New Roman" w:eastAsia="Times New Roman" w:hAnsi="Times New Roman" w:cs="Times New Roman"/>
          <w:i/>
          <w:spacing w:val="-2"/>
          <w:sz w:val="26"/>
          <w:szCs w:val="26"/>
          <w:lang w:val="nl-NL"/>
        </w:rPr>
      </w:pPr>
      <w:r w:rsidRPr="00CE2921">
        <w:rPr>
          <w:rFonts w:ascii="Times New Roman" w:eastAsia="Times New Roman" w:hAnsi="Times New Roman" w:cs="Times New Roman"/>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7A49935F" w14:textId="77777777" w:rsidR="00A6443D" w:rsidRPr="00CE2921" w:rsidRDefault="00A6443D" w:rsidP="00A6443D">
      <w:pPr>
        <w:widowControl w:val="0"/>
        <w:spacing w:before="120" w:after="120" w:line="264" w:lineRule="auto"/>
        <w:ind w:firstLine="709"/>
        <w:jc w:val="both"/>
        <w:rPr>
          <w:rFonts w:ascii="Times New Roman" w:eastAsia="Times New Roman" w:hAnsi="Times New Roman" w:cs="Times New Roman"/>
          <w:i/>
          <w:spacing w:val="-2"/>
          <w:sz w:val="26"/>
          <w:szCs w:val="26"/>
          <w:lang w:val="nl-NL"/>
        </w:rPr>
      </w:pPr>
      <w:r w:rsidRPr="00CE2921">
        <w:rPr>
          <w:rFonts w:ascii="Times New Roman" w:eastAsia="Times New Roman" w:hAnsi="Times New Roman" w:cs="Times New Roman"/>
          <w:b/>
          <w:i/>
          <w:spacing w:val="-2"/>
          <w:sz w:val="26"/>
          <w:szCs w:val="26"/>
          <w:lang w:val="nl-NL"/>
        </w:rPr>
        <w:t>a) Yêu cầu về kỹ thuật chung</w:t>
      </w:r>
      <w:r w:rsidRPr="00CE2921">
        <w:rPr>
          <w:rFonts w:ascii="Times New Roman" w:eastAsia="Times New Roman" w:hAnsi="Times New Roman" w:cs="Times New Roman"/>
          <w:i/>
          <w:spacing w:val="-2"/>
          <w:sz w:val="26"/>
          <w:szCs w:val="26"/>
          <w:lang w:val="nl-NL"/>
        </w:rPr>
        <w:t xml:space="preserve"> </w:t>
      </w:r>
    </w:p>
    <w:p w14:paraId="305D439D" w14:textId="005C39B0" w:rsidR="00057EC6" w:rsidRPr="00CE2921" w:rsidRDefault="00057EC6" w:rsidP="00057EC6">
      <w:pPr>
        <w:widowControl w:val="0"/>
        <w:spacing w:before="120" w:after="120" w:line="264" w:lineRule="auto"/>
        <w:ind w:left="-90" w:firstLine="799"/>
        <w:jc w:val="both"/>
        <w:rPr>
          <w:rFonts w:ascii="Times New Roman" w:hAnsi="Times New Roman" w:cs="Times New Roman"/>
          <w:sz w:val="26"/>
          <w:szCs w:val="26"/>
        </w:rPr>
      </w:pPr>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Các</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tiêu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chuẩn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kỹ</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thuật</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trong</w:t>
      </w:r>
      <w:proofErr w:type="spellEnd"/>
      <w:r w:rsidRPr="00CE2921">
        <w:rPr>
          <w:rFonts w:ascii="Times New Roman" w:hAnsi="Times New Roman" w:cs="Times New Roman"/>
          <w:sz w:val="26"/>
          <w:szCs w:val="26"/>
        </w:rPr>
        <w:t xml:space="preserve"> E-HSMT </w:t>
      </w:r>
      <w:proofErr w:type="spellStart"/>
      <w:r w:rsidRPr="00CE2921">
        <w:rPr>
          <w:rFonts w:ascii="Times New Roman" w:hAnsi="Times New Roman" w:cs="Times New Roman"/>
          <w:sz w:val="26"/>
          <w:szCs w:val="26"/>
        </w:rPr>
        <w:t>nêu</w:t>
      </w:r>
      <w:proofErr w:type="spellEnd"/>
      <w:r w:rsidRPr="00CE2921">
        <w:rPr>
          <w:rFonts w:ascii="Times New Roman" w:hAnsi="Times New Roman" w:cs="Times New Roman"/>
          <w:sz w:val="26"/>
          <w:szCs w:val="26"/>
        </w:rPr>
        <w:t xml:space="preserve"> ra </w:t>
      </w:r>
      <w:proofErr w:type="spellStart"/>
      <w:r w:rsidRPr="00CE2921">
        <w:rPr>
          <w:rFonts w:ascii="Times New Roman" w:hAnsi="Times New Roman" w:cs="Times New Roman"/>
          <w:sz w:val="26"/>
          <w:szCs w:val="26"/>
        </w:rPr>
        <w:t>là</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yêu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cầu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tối</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thiểu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nhà</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thầu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có</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w:t>
      </w:r>
      <w:r w:rsidR="00C94464" w:rsidRPr="00CE2921">
        <w:rPr>
          <w:rFonts w:ascii="Times New Roman" w:hAnsi="Times New Roman" w:cs="Times New Roman"/>
          <w:sz w:val="26"/>
          <w:szCs w:val="26"/>
        </w:rPr>
        <w:t>ể</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chào</w:t>
      </w:r>
      <w:proofErr w:type="spellEnd"/>
      <w:r w:rsidRPr="00CE2921">
        <w:rPr>
          <w:rFonts w:ascii="Times New Roman" w:hAnsi="Times New Roman" w:cs="Times New Roman"/>
          <w:sz w:val="26"/>
          <w:szCs w:val="26"/>
        </w:rPr>
        <w:t xml:space="preserve"> </w:t>
      </w:r>
      <w:proofErr w:type="spellStart"/>
      <w:r w:rsidR="00135838" w:rsidRPr="00CE2921">
        <w:rPr>
          <w:rFonts w:ascii="Times New Roman" w:hAnsi="Times New Roman" w:cs="Times New Roman"/>
          <w:sz w:val="26"/>
          <w:szCs w:val="26"/>
        </w:rPr>
        <w:t>h</w:t>
      </w:r>
      <w:r w:rsidR="008A7FB5" w:rsidRPr="00CE2921">
        <w:rPr>
          <w:rFonts w:ascii="Times New Roman" w:hAnsi="Times New Roman" w:cs="Times New Roman"/>
          <w:sz w:val="26"/>
          <w:szCs w:val="26"/>
        </w:rPr>
        <w:t>à</w:t>
      </w:r>
      <w:r w:rsidR="00135838" w:rsidRPr="00CE2921">
        <w:rPr>
          <w:rFonts w:ascii="Times New Roman" w:hAnsi="Times New Roman" w:cs="Times New Roman"/>
          <w:sz w:val="26"/>
          <w:szCs w:val="26"/>
        </w:rPr>
        <w:t>ng</w:t>
      </w:r>
      <w:proofErr w:type="spellEnd"/>
      <w:r w:rsidR="00135838" w:rsidRPr="00CE2921">
        <w:rPr>
          <w:rFonts w:ascii="Times New Roman" w:hAnsi="Times New Roman" w:cs="Times New Roman"/>
          <w:sz w:val="26"/>
          <w:szCs w:val="26"/>
        </w:rPr>
        <w:t xml:space="preserve"> </w:t>
      </w:r>
      <w:proofErr w:type="spellStart"/>
      <w:r w:rsidR="00135838" w:rsidRPr="00CE2921">
        <w:rPr>
          <w:rFonts w:ascii="Times New Roman" w:hAnsi="Times New Roman" w:cs="Times New Roman"/>
          <w:sz w:val="26"/>
          <w:szCs w:val="26"/>
        </w:rPr>
        <w:t>hóa</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có</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thông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s</w:t>
      </w:r>
      <w:r w:rsidR="00C94464" w:rsidRPr="00CE2921">
        <w:rPr>
          <w:rFonts w:ascii="Times New Roman" w:hAnsi="Times New Roman" w:cs="Times New Roman"/>
          <w:sz w:val="26"/>
          <w:szCs w:val="26"/>
        </w:rPr>
        <w:t>ố</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kỹ</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thuật</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tương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đương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hoặc</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cao</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hơn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và</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chứng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minh</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bằng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tài</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liệu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cụ</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thể</w:t>
      </w:r>
      <w:proofErr w:type="spellEnd"/>
      <w:r w:rsidRPr="00CE2921">
        <w:rPr>
          <w:rFonts w:ascii="Times New Roman" w:hAnsi="Times New Roman" w:cs="Times New Roman"/>
          <w:sz w:val="26"/>
          <w:szCs w:val="26"/>
        </w:rPr>
        <w:t xml:space="preserve"> (catalogue </w:t>
      </w:r>
      <w:proofErr w:type="spellStart"/>
      <w:r w:rsidRPr="00CE2921">
        <w:rPr>
          <w:rFonts w:ascii="Times New Roman" w:hAnsi="Times New Roman" w:cs="Times New Roman"/>
          <w:sz w:val="26"/>
          <w:szCs w:val="26"/>
        </w:rPr>
        <w:t>hoặc</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tài</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liệu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kỹ</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thuật</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của</w:t>
      </w:r>
      <w:proofErr w:type="spellEnd"/>
      <w:r w:rsidRPr="00CE2921">
        <w:rPr>
          <w:rFonts w:ascii="Times New Roman" w:hAnsi="Times New Roman" w:cs="Times New Roman"/>
          <w:sz w:val="26"/>
          <w:szCs w:val="26"/>
        </w:rPr>
        <w:t xml:space="preserve"> </w:t>
      </w:r>
      <w:proofErr w:type="spellStart"/>
      <w:r w:rsidR="00135838" w:rsidRPr="00CE2921">
        <w:rPr>
          <w:rFonts w:ascii="Times New Roman" w:hAnsi="Times New Roman" w:cs="Times New Roman"/>
          <w:sz w:val="26"/>
          <w:szCs w:val="26"/>
        </w:rPr>
        <w:t>nhà</w:t>
      </w:r>
      <w:proofErr w:type="spellEnd"/>
      <w:r w:rsidR="00135838" w:rsidRPr="00CE2921">
        <w:rPr>
          <w:rFonts w:ascii="Times New Roman" w:hAnsi="Times New Roman" w:cs="Times New Roman"/>
          <w:sz w:val="26"/>
          <w:szCs w:val="26"/>
        </w:rPr>
        <w:t xml:space="preserve"> </w:t>
      </w:r>
      <w:proofErr w:type="spellStart"/>
      <w:r w:rsidR="00135838" w:rsidRPr="00CE2921">
        <w:rPr>
          <w:rFonts w:ascii="Times New Roman" w:hAnsi="Times New Roman" w:cs="Times New Roman"/>
          <w:sz w:val="26"/>
          <w:szCs w:val="26"/>
        </w:rPr>
        <w:t>sản</w:t>
      </w:r>
      <w:proofErr w:type="spellEnd"/>
      <w:r w:rsidR="00135838" w:rsidRPr="00CE2921">
        <w:rPr>
          <w:rFonts w:ascii="Times New Roman" w:hAnsi="Times New Roman" w:cs="Times New Roman"/>
          <w:sz w:val="26"/>
          <w:szCs w:val="26"/>
        </w:rPr>
        <w:t xml:space="preserve"> </w:t>
      </w:r>
      <w:proofErr w:type="spellStart"/>
      <w:r w:rsidR="00135838" w:rsidRPr="00CE2921">
        <w:rPr>
          <w:rFonts w:ascii="Times New Roman" w:hAnsi="Times New Roman" w:cs="Times New Roman"/>
          <w:sz w:val="26"/>
          <w:szCs w:val="26"/>
        </w:rPr>
        <w:t>xuất</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chứng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minh</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là</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tương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đương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hoặc</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tốt</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hơn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với</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các</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hàng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hóa</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đã</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nêu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trong</w:t>
      </w:r>
      <w:proofErr w:type="spellEnd"/>
      <w:r w:rsidRPr="00CE2921">
        <w:rPr>
          <w:rFonts w:ascii="Times New Roman" w:hAnsi="Times New Roman" w:cs="Times New Roman"/>
          <w:sz w:val="26"/>
          <w:szCs w:val="26"/>
        </w:rPr>
        <w:t xml:space="preserve"> E-HSMT. </w:t>
      </w:r>
    </w:p>
    <w:p w14:paraId="2EC5F901" w14:textId="735CF5B2" w:rsidR="00057EC6" w:rsidRPr="00CE2921" w:rsidRDefault="00057EC6" w:rsidP="00057EC6">
      <w:pPr>
        <w:widowControl w:val="0"/>
        <w:spacing w:before="120" w:after="120" w:line="264" w:lineRule="auto"/>
        <w:ind w:left="-90" w:firstLine="799"/>
        <w:jc w:val="both"/>
        <w:rPr>
          <w:rFonts w:ascii="Times New Roman" w:hAnsi="Times New Roman" w:cs="Times New Roman"/>
          <w:sz w:val="26"/>
          <w:szCs w:val="26"/>
        </w:rPr>
      </w:pPr>
      <w:r w:rsidRPr="00CE2921">
        <w:rPr>
          <w:rFonts w:ascii="Times New Roman" w:hAnsi="Times New Roman" w:cs="Times New Roman"/>
          <w:sz w:val="26"/>
          <w:szCs w:val="26"/>
        </w:rPr>
        <w:t xml:space="preserve">- </w:t>
      </w:r>
      <w:proofErr w:type="spellStart"/>
      <w:r w:rsidR="00135838" w:rsidRPr="00CE2921">
        <w:rPr>
          <w:rFonts w:ascii="Times New Roman" w:hAnsi="Times New Roman" w:cs="Times New Roman"/>
          <w:sz w:val="26"/>
          <w:szCs w:val="26"/>
        </w:rPr>
        <w:t>Hàng</w:t>
      </w:r>
      <w:proofErr w:type="spellEnd"/>
      <w:r w:rsidR="00135838" w:rsidRPr="00CE2921">
        <w:rPr>
          <w:rFonts w:ascii="Times New Roman" w:hAnsi="Times New Roman" w:cs="Times New Roman"/>
          <w:sz w:val="26"/>
          <w:szCs w:val="26"/>
        </w:rPr>
        <w:t xml:space="preserve"> </w:t>
      </w:r>
      <w:proofErr w:type="spellStart"/>
      <w:r w:rsidR="00135838" w:rsidRPr="00CE2921">
        <w:rPr>
          <w:rFonts w:ascii="Times New Roman" w:hAnsi="Times New Roman" w:cs="Times New Roman"/>
          <w:sz w:val="26"/>
          <w:szCs w:val="26"/>
        </w:rPr>
        <w:t>hóa</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Nhà</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thầu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cung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cấp</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phải</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còn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mới</w:t>
      </w:r>
      <w:proofErr w:type="spellEnd"/>
      <w:r w:rsidRPr="00CE2921">
        <w:rPr>
          <w:rFonts w:ascii="Times New Roman" w:hAnsi="Times New Roman" w:cs="Times New Roman"/>
          <w:sz w:val="26"/>
          <w:szCs w:val="26"/>
        </w:rPr>
        <w:t xml:space="preserve"> 100%</w:t>
      </w:r>
      <w:r w:rsidR="00677EEB" w:rsidRPr="00CE2921">
        <w:rPr>
          <w:rFonts w:ascii="Times New Roman" w:hAnsi="Times New Roman" w:cs="Times New Roman"/>
          <w:sz w:val="26"/>
          <w:szCs w:val="26"/>
        </w:rPr>
        <w:t xml:space="preserve">, </w:t>
      </w:r>
      <w:proofErr w:type="spellStart"/>
      <w:r w:rsidR="00677EEB" w:rsidRPr="00CE2921">
        <w:rPr>
          <w:rFonts w:ascii="Times New Roman" w:hAnsi="Times New Roman" w:cs="Times New Roman"/>
          <w:sz w:val="26"/>
          <w:szCs w:val="26"/>
        </w:rPr>
        <w:t>đã</w:t>
      </w:r>
      <w:proofErr w:type="spellEnd"/>
      <w:r w:rsidR="00677EEB" w:rsidRPr="00CE2921">
        <w:rPr>
          <w:rFonts w:ascii="Times New Roman" w:hAnsi="Times New Roman" w:cs="Times New Roman"/>
          <w:sz w:val="26"/>
          <w:szCs w:val="26"/>
        </w:rPr>
        <w:t xml:space="preserve"> </w:t>
      </w:r>
      <w:proofErr w:type="spellStart"/>
      <w:r w:rsidR="00677EEB" w:rsidRPr="00CE2921">
        <w:rPr>
          <w:rFonts w:ascii="Times New Roman" w:hAnsi="Times New Roman" w:cs="Times New Roman"/>
          <w:sz w:val="26"/>
          <w:szCs w:val="26"/>
        </w:rPr>
        <w:t>được</w:t>
      </w:r>
      <w:proofErr w:type="spellEnd"/>
      <w:r w:rsidR="00677EEB" w:rsidRPr="00CE2921">
        <w:rPr>
          <w:rFonts w:ascii="Times New Roman" w:hAnsi="Times New Roman" w:cs="Times New Roman"/>
          <w:sz w:val="26"/>
          <w:szCs w:val="26"/>
        </w:rPr>
        <w:t xml:space="preserve"> </w:t>
      </w:r>
      <w:proofErr w:type="spellStart"/>
      <w:r w:rsidR="00677EEB" w:rsidRPr="00CE2921">
        <w:rPr>
          <w:rFonts w:ascii="Times New Roman" w:hAnsi="Times New Roman" w:cs="Times New Roman"/>
          <w:sz w:val="26"/>
          <w:szCs w:val="26"/>
        </w:rPr>
        <w:t>cấp</w:t>
      </w:r>
      <w:proofErr w:type="spellEnd"/>
      <w:r w:rsidR="00677EEB" w:rsidRPr="00CE2921">
        <w:rPr>
          <w:rFonts w:ascii="Times New Roman" w:hAnsi="Times New Roman" w:cs="Times New Roman"/>
          <w:sz w:val="26"/>
          <w:szCs w:val="26"/>
        </w:rPr>
        <w:t xml:space="preserve"> </w:t>
      </w:r>
      <w:proofErr w:type="spellStart"/>
      <w:r w:rsidR="00677EEB" w:rsidRPr="00CE2921">
        <w:rPr>
          <w:rFonts w:ascii="Times New Roman" w:hAnsi="Times New Roman" w:cs="Times New Roman"/>
          <w:sz w:val="26"/>
          <w:szCs w:val="26"/>
        </w:rPr>
        <w:t>phép</w:t>
      </w:r>
      <w:proofErr w:type="spellEnd"/>
      <w:r w:rsidR="00677EEB" w:rsidRPr="00CE2921">
        <w:rPr>
          <w:rFonts w:ascii="Times New Roman" w:hAnsi="Times New Roman" w:cs="Times New Roman"/>
          <w:sz w:val="26"/>
          <w:szCs w:val="26"/>
        </w:rPr>
        <w:t xml:space="preserve"> </w:t>
      </w:r>
      <w:proofErr w:type="spellStart"/>
      <w:r w:rsidR="00677EEB" w:rsidRPr="00CE2921">
        <w:rPr>
          <w:rFonts w:ascii="Times New Roman" w:hAnsi="Times New Roman" w:cs="Times New Roman"/>
          <w:sz w:val="26"/>
          <w:szCs w:val="26"/>
        </w:rPr>
        <w:t>lưu</w:t>
      </w:r>
      <w:proofErr w:type="spellEnd"/>
      <w:r w:rsidR="00677EEB" w:rsidRPr="00CE2921">
        <w:rPr>
          <w:rFonts w:ascii="Times New Roman" w:hAnsi="Times New Roman" w:cs="Times New Roman"/>
          <w:sz w:val="26"/>
          <w:szCs w:val="26"/>
        </w:rPr>
        <w:t xml:space="preserve"> </w:t>
      </w:r>
      <w:proofErr w:type="spellStart"/>
      <w:r w:rsidR="00677EEB" w:rsidRPr="00CE2921">
        <w:rPr>
          <w:rFonts w:ascii="Times New Roman" w:hAnsi="Times New Roman" w:cs="Times New Roman"/>
          <w:sz w:val="26"/>
          <w:szCs w:val="26"/>
        </w:rPr>
        <w:t>hành</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và</w:t>
      </w:r>
      <w:proofErr w:type="spellEnd"/>
      <w:r w:rsidRPr="00CE2921">
        <w:rPr>
          <w:rFonts w:ascii="Times New Roman" w:hAnsi="Times New Roman" w:cs="Times New Roman"/>
          <w:sz w:val="26"/>
          <w:szCs w:val="26"/>
        </w:rPr>
        <w:t xml:space="preserve"> bao </w:t>
      </w:r>
      <w:proofErr w:type="spellStart"/>
      <w:r w:rsidRPr="00CE2921">
        <w:rPr>
          <w:rFonts w:ascii="Times New Roman" w:hAnsi="Times New Roman" w:cs="Times New Roman"/>
          <w:sz w:val="26"/>
          <w:szCs w:val="26"/>
        </w:rPr>
        <w:t>gồm</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đầy</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đủ</w:t>
      </w:r>
      <w:proofErr w:type="spellEnd"/>
      <w:r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tài</w:t>
      </w:r>
      <w:proofErr w:type="spellEnd"/>
      <w:r w:rsidR="008A7FB5" w:rsidRPr="00CE2921">
        <w:rPr>
          <w:rFonts w:ascii="Times New Roman" w:hAnsi="Times New Roman" w:cs="Times New Roman"/>
          <w:sz w:val="26"/>
          <w:szCs w:val="26"/>
        </w:rPr>
        <w:t xml:space="preserve"> </w:t>
      </w:r>
      <w:proofErr w:type="spellStart"/>
      <w:r w:rsidR="008A7FB5" w:rsidRPr="00CE2921">
        <w:rPr>
          <w:rFonts w:ascii="Times New Roman" w:hAnsi="Times New Roman" w:cs="Times New Roman"/>
          <w:sz w:val="26"/>
          <w:szCs w:val="26"/>
        </w:rPr>
        <w:t>liệu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kèm</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theo</w:t>
      </w:r>
      <w:proofErr w:type="spellEnd"/>
      <w:r w:rsidR="00677EEB" w:rsidRPr="00CE2921">
        <w:rPr>
          <w:rFonts w:ascii="Times New Roman" w:hAnsi="Times New Roman" w:cs="Times New Roman"/>
          <w:sz w:val="26"/>
          <w:szCs w:val="26"/>
        </w:rPr>
        <w:t xml:space="preserve"> </w:t>
      </w:r>
      <w:proofErr w:type="spellStart"/>
      <w:r w:rsidR="00677EEB" w:rsidRPr="00CE2921">
        <w:rPr>
          <w:rFonts w:ascii="Times New Roman" w:hAnsi="Times New Roman" w:cs="Times New Roman"/>
          <w:sz w:val="26"/>
          <w:szCs w:val="26"/>
        </w:rPr>
        <w:t>sản</w:t>
      </w:r>
      <w:proofErr w:type="spellEnd"/>
      <w:r w:rsidR="00677EEB" w:rsidRPr="00CE2921">
        <w:rPr>
          <w:rFonts w:ascii="Times New Roman" w:hAnsi="Times New Roman" w:cs="Times New Roman"/>
          <w:sz w:val="26"/>
          <w:szCs w:val="26"/>
        </w:rPr>
        <w:t xml:space="preserve"> </w:t>
      </w:r>
      <w:proofErr w:type="spellStart"/>
      <w:r w:rsidR="00677EEB" w:rsidRPr="00CE2921">
        <w:rPr>
          <w:rFonts w:ascii="Times New Roman" w:hAnsi="Times New Roman" w:cs="Times New Roman"/>
          <w:sz w:val="26"/>
          <w:szCs w:val="26"/>
        </w:rPr>
        <w:t>phẩm</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tài</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liệu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hướng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dẫn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sử</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dụng</w:t>
      </w:r>
      <w:proofErr w:type="spellEnd"/>
      <w:r w:rsidRPr="00CE2921">
        <w:rPr>
          <w:rFonts w:ascii="Times New Roman" w:hAnsi="Times New Roman" w:cs="Times New Roman"/>
          <w:sz w:val="26"/>
          <w:szCs w:val="26"/>
        </w:rPr>
        <w:t xml:space="preserve">. </w:t>
      </w:r>
    </w:p>
    <w:p w14:paraId="4AB184FA" w14:textId="63BAE350" w:rsidR="00057EC6" w:rsidRPr="00CE2921" w:rsidRDefault="00057EC6" w:rsidP="00057EC6">
      <w:pPr>
        <w:widowControl w:val="0"/>
        <w:spacing w:before="120" w:after="120" w:line="264" w:lineRule="auto"/>
        <w:ind w:left="-90" w:firstLine="799"/>
        <w:jc w:val="both"/>
        <w:rPr>
          <w:rFonts w:ascii="Times New Roman" w:hAnsi="Times New Roman" w:cs="Times New Roman"/>
          <w:sz w:val="26"/>
          <w:szCs w:val="26"/>
        </w:rPr>
      </w:pPr>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Hàng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hoá</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chào</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thầu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trong</w:t>
      </w:r>
      <w:proofErr w:type="spellEnd"/>
      <w:r w:rsidRPr="00CE2921">
        <w:rPr>
          <w:rFonts w:ascii="Times New Roman" w:hAnsi="Times New Roman" w:cs="Times New Roman"/>
          <w:sz w:val="26"/>
          <w:szCs w:val="26"/>
        </w:rPr>
        <w:t xml:space="preserve"> E-HSDT </w:t>
      </w:r>
      <w:proofErr w:type="spellStart"/>
      <w:r w:rsidRPr="00CE2921">
        <w:rPr>
          <w:rFonts w:ascii="Times New Roman" w:hAnsi="Times New Roman" w:cs="Times New Roman"/>
          <w:sz w:val="26"/>
          <w:szCs w:val="26"/>
        </w:rPr>
        <w:t>của</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nhà</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thầu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phải</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đáp</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ứng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về</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chủng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loại</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số</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lượng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nguồn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gốc</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xuất</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xứ</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rõ</w:t>
      </w:r>
      <w:proofErr w:type="spellEnd"/>
      <w:r w:rsidRPr="00CE2921">
        <w:rPr>
          <w:rFonts w:ascii="Times New Roman" w:hAnsi="Times New Roman" w:cs="Times New Roman"/>
          <w:sz w:val="26"/>
          <w:szCs w:val="26"/>
        </w:rPr>
        <w:t xml:space="preserve"> </w:t>
      </w:r>
      <w:r w:rsidR="00CD2E23">
        <w:rPr>
          <w:rFonts w:ascii="Times New Roman" w:hAnsi="Times New Roman" w:cs="Times New Roman"/>
          <w:sz w:val="26"/>
          <w:szCs w:val="26"/>
        </w:rPr>
        <w:t>rang.</w:t>
      </w:r>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Nhà</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thầu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phải</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điền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đầy</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đủ</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cụ</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thể</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rõ</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ràng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thông</w:t>
      </w:r>
      <w:proofErr w:type="spellEnd"/>
      <w:r w:rsidRPr="00CE2921">
        <w:rPr>
          <w:rFonts w:ascii="Times New Roman" w:hAnsi="Times New Roman" w:cs="Times New Roman"/>
          <w:sz w:val="26"/>
          <w:szCs w:val="26"/>
        </w:rPr>
        <w:t xml:space="preserve"> tin </w:t>
      </w:r>
      <w:proofErr w:type="spellStart"/>
      <w:r w:rsidRPr="00CE2921">
        <w:rPr>
          <w:rFonts w:ascii="Times New Roman" w:hAnsi="Times New Roman" w:cs="Times New Roman"/>
          <w:sz w:val="26"/>
          <w:szCs w:val="26"/>
        </w:rPr>
        <w:t>về</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hàng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hóa</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đề</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xuất</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theo</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yêu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cầu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của</w:t>
      </w:r>
      <w:proofErr w:type="spellEnd"/>
      <w:r w:rsidRPr="00CE2921">
        <w:rPr>
          <w:rFonts w:ascii="Times New Roman" w:hAnsi="Times New Roman" w:cs="Times New Roman"/>
          <w:sz w:val="26"/>
          <w:szCs w:val="26"/>
        </w:rPr>
        <w:t xml:space="preserve"> webform </w:t>
      </w:r>
      <w:proofErr w:type="spellStart"/>
      <w:r w:rsidRPr="00CE2921">
        <w:rPr>
          <w:rFonts w:ascii="Times New Roman" w:hAnsi="Times New Roman" w:cs="Times New Roman"/>
          <w:sz w:val="26"/>
          <w:szCs w:val="26"/>
        </w:rPr>
        <w:t>trên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Hệ</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thống</w:t>
      </w:r>
      <w:proofErr w:type="spellEnd"/>
      <w:r w:rsidRPr="00CE2921">
        <w:rPr>
          <w:rFonts w:ascii="Times New Roman" w:hAnsi="Times New Roman" w:cs="Times New Roman"/>
          <w:sz w:val="26"/>
          <w:szCs w:val="26"/>
        </w:rPr>
        <w:t xml:space="preserve">. </w:t>
      </w:r>
    </w:p>
    <w:p w14:paraId="5698F0C3" w14:textId="01AE5CE3" w:rsidR="00057EC6" w:rsidRPr="00CE2921" w:rsidRDefault="00057EC6" w:rsidP="00057EC6">
      <w:pPr>
        <w:widowControl w:val="0"/>
        <w:spacing w:before="120" w:after="120" w:line="264" w:lineRule="auto"/>
        <w:ind w:left="-90" w:firstLine="799"/>
        <w:jc w:val="both"/>
        <w:rPr>
          <w:rFonts w:ascii="Times New Roman" w:hAnsi="Times New Roman" w:cs="Times New Roman"/>
          <w:sz w:val="26"/>
          <w:szCs w:val="26"/>
        </w:rPr>
      </w:pPr>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Yêu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cầu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về</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vận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chuyển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Hàng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hóa</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phải</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được</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vận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chuyển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đến</w:t>
      </w:r>
      <w:proofErr w:type="spellEnd"/>
      <w:r w:rsidRPr="00CE2921">
        <w:rPr>
          <w:rFonts w:ascii="Times New Roman" w:hAnsi="Times New Roman" w:cs="Times New Roman"/>
          <w:sz w:val="26"/>
          <w:szCs w:val="26"/>
        </w:rPr>
        <w:t xml:space="preserve"> </w:t>
      </w:r>
      <w:proofErr w:type="spellStart"/>
      <w:r w:rsidR="00C94464" w:rsidRPr="00CE2921">
        <w:rPr>
          <w:rFonts w:ascii="Times New Roman" w:hAnsi="Times New Roman" w:cs="Times New Roman"/>
          <w:sz w:val="26"/>
          <w:szCs w:val="26"/>
        </w:rPr>
        <w:t>địa</w:t>
      </w:r>
      <w:proofErr w:type="spellEnd"/>
      <w:r w:rsidR="00C94464" w:rsidRPr="00CE2921">
        <w:rPr>
          <w:rFonts w:ascii="Times New Roman" w:hAnsi="Times New Roman" w:cs="Times New Roman"/>
          <w:sz w:val="26"/>
          <w:szCs w:val="26"/>
        </w:rPr>
        <w:t xml:space="preserve"> </w:t>
      </w:r>
      <w:proofErr w:type="spellStart"/>
      <w:r w:rsidR="00C94464" w:rsidRPr="00CE2921">
        <w:rPr>
          <w:rFonts w:ascii="Times New Roman" w:hAnsi="Times New Roman" w:cs="Times New Roman"/>
          <w:sz w:val="26"/>
          <w:szCs w:val="26"/>
        </w:rPr>
        <w:t>chỉ</w:t>
      </w:r>
      <w:proofErr w:type="spellEnd"/>
      <w:r w:rsidR="00C94464" w:rsidRPr="00CE2921">
        <w:rPr>
          <w:rFonts w:ascii="Times New Roman" w:hAnsi="Times New Roman" w:cs="Times New Roman"/>
          <w:sz w:val="26"/>
          <w:szCs w:val="26"/>
        </w:rPr>
        <w:t xml:space="preserve"> </w:t>
      </w:r>
      <w:proofErr w:type="spellStart"/>
      <w:r w:rsidR="00677EEB" w:rsidRPr="00CE2921">
        <w:rPr>
          <w:rFonts w:ascii="Times New Roman" w:hAnsi="Times New Roman" w:cs="Times New Roman"/>
          <w:sz w:val="26"/>
          <w:szCs w:val="26"/>
        </w:rPr>
        <w:t>giao</w:t>
      </w:r>
      <w:proofErr w:type="spellEnd"/>
      <w:r w:rsidR="00677EEB" w:rsidRPr="00CE2921">
        <w:rPr>
          <w:rFonts w:ascii="Times New Roman" w:hAnsi="Times New Roman" w:cs="Times New Roman"/>
          <w:sz w:val="26"/>
          <w:szCs w:val="26"/>
        </w:rPr>
        <w:t xml:space="preserve"> </w:t>
      </w:r>
      <w:proofErr w:type="spellStart"/>
      <w:r w:rsidR="00677EEB" w:rsidRPr="00CE2921">
        <w:rPr>
          <w:rFonts w:ascii="Times New Roman" w:hAnsi="Times New Roman" w:cs="Times New Roman"/>
          <w:sz w:val="26"/>
          <w:szCs w:val="26"/>
        </w:rPr>
        <w:t>hàng</w:t>
      </w:r>
      <w:proofErr w:type="spellEnd"/>
      <w:r w:rsidR="00677EEB" w:rsidRPr="00CE2921">
        <w:rPr>
          <w:rFonts w:ascii="Times New Roman" w:hAnsi="Times New Roman" w:cs="Times New Roman"/>
          <w:sz w:val="26"/>
          <w:szCs w:val="26"/>
        </w:rPr>
        <w:t xml:space="preserve"> </w:t>
      </w:r>
      <w:proofErr w:type="spellStart"/>
      <w:r w:rsidR="00C94464" w:rsidRPr="00CE2921">
        <w:rPr>
          <w:rFonts w:ascii="Times New Roman" w:hAnsi="Times New Roman" w:cs="Times New Roman"/>
          <w:sz w:val="26"/>
          <w:szCs w:val="26"/>
        </w:rPr>
        <w:t>của</w:t>
      </w:r>
      <w:proofErr w:type="spellEnd"/>
      <w:r w:rsidR="00C94464" w:rsidRPr="00CE2921">
        <w:rPr>
          <w:rFonts w:ascii="Times New Roman" w:hAnsi="Times New Roman" w:cs="Times New Roman"/>
          <w:sz w:val="26"/>
          <w:szCs w:val="26"/>
        </w:rPr>
        <w:t xml:space="preserve"> </w:t>
      </w:r>
      <w:proofErr w:type="spellStart"/>
      <w:r w:rsidR="00C94464" w:rsidRPr="00CE2921">
        <w:rPr>
          <w:rFonts w:ascii="Times New Roman" w:hAnsi="Times New Roman" w:cs="Times New Roman"/>
          <w:sz w:val="26"/>
          <w:szCs w:val="26"/>
        </w:rPr>
        <w:t>chủ</w:t>
      </w:r>
      <w:proofErr w:type="spellEnd"/>
      <w:r w:rsidR="00C94464" w:rsidRPr="00CE2921">
        <w:rPr>
          <w:rFonts w:ascii="Times New Roman" w:hAnsi="Times New Roman" w:cs="Times New Roman"/>
          <w:sz w:val="26"/>
          <w:szCs w:val="26"/>
        </w:rPr>
        <w:t xml:space="preserve"> </w:t>
      </w:r>
      <w:proofErr w:type="spellStart"/>
      <w:r w:rsidR="00C94464" w:rsidRPr="00CE2921">
        <w:rPr>
          <w:rFonts w:ascii="Times New Roman" w:hAnsi="Times New Roman" w:cs="Times New Roman"/>
          <w:sz w:val="26"/>
          <w:szCs w:val="26"/>
        </w:rPr>
        <w:t>đầu</w:t>
      </w:r>
      <w:proofErr w:type="spellEnd"/>
      <w:r w:rsidR="00C94464" w:rsidRPr="00CE2921">
        <w:rPr>
          <w:rFonts w:ascii="Times New Roman" w:hAnsi="Times New Roman" w:cs="Times New Roman"/>
          <w:sz w:val="26"/>
          <w:szCs w:val="26"/>
        </w:rPr>
        <w:t xml:space="preserve"> </w:t>
      </w:r>
      <w:proofErr w:type="spellStart"/>
      <w:r w:rsidR="00C94464" w:rsidRPr="00CE2921">
        <w:rPr>
          <w:rFonts w:ascii="Times New Roman" w:hAnsi="Times New Roman" w:cs="Times New Roman"/>
          <w:sz w:val="26"/>
          <w:szCs w:val="26"/>
        </w:rPr>
        <w:t>tư</w:t>
      </w:r>
      <w:proofErr w:type="spellEnd"/>
      <w:r w:rsidR="00F4626A" w:rsidRPr="00CE2921">
        <w:rPr>
          <w:rFonts w:ascii="Times New Roman" w:hAnsi="Times New Roman" w:cs="Times New Roman"/>
          <w:sz w:val="26"/>
          <w:szCs w:val="26"/>
        </w:rPr>
        <w:t>.</w:t>
      </w:r>
    </w:p>
    <w:p w14:paraId="1B47F92A" w14:textId="1C595416" w:rsidR="00677EEB" w:rsidRPr="00CE2921" w:rsidRDefault="00677EEB" w:rsidP="00677EEB">
      <w:pPr>
        <w:widowControl w:val="0"/>
        <w:spacing w:line="288" w:lineRule="auto"/>
        <w:ind w:firstLine="709"/>
        <w:rPr>
          <w:rFonts w:ascii="Times New Roman" w:hAnsi="Times New Roman" w:cs="Times New Roman"/>
          <w:sz w:val="26"/>
          <w:szCs w:val="26"/>
          <w:lang w:val="nl-NL"/>
        </w:rPr>
      </w:pPr>
      <w:r w:rsidRPr="00CE2921">
        <w:rPr>
          <w:rFonts w:ascii="Times New Roman" w:hAnsi="Times New Roman" w:cs="Times New Roman"/>
          <w:spacing w:val="-2"/>
          <w:sz w:val="26"/>
          <w:szCs w:val="26"/>
          <w:lang w:val="nl-NL"/>
        </w:rPr>
        <w:t>- Hạn sử dụng còn lại của hàng hóa tính từ thời điểm cung ứng cho chủ đầu tư: phải bảo đảm tối thiểu còn 06 tháng đối với hàng hóa có hạn dùng từ 01 năm trở lên; 1/3 hạn dùng đối với hàng hóa có hạn dùng dưới 01 năm.</w:t>
      </w:r>
    </w:p>
    <w:p w14:paraId="23E04661" w14:textId="44482FF3" w:rsidR="00A6443D" w:rsidRPr="00CE2921" w:rsidRDefault="00A6443D" w:rsidP="00A6443D">
      <w:pPr>
        <w:widowControl w:val="0"/>
        <w:spacing w:before="120" w:after="120" w:line="264" w:lineRule="auto"/>
        <w:ind w:firstLine="709"/>
        <w:jc w:val="both"/>
        <w:rPr>
          <w:rFonts w:ascii="Times New Roman" w:eastAsia="Times New Roman" w:hAnsi="Times New Roman" w:cs="Times New Roman"/>
          <w:i/>
          <w:spacing w:val="-2"/>
          <w:sz w:val="26"/>
          <w:szCs w:val="26"/>
          <w:lang w:val="nl-NL"/>
        </w:rPr>
      </w:pPr>
      <w:r w:rsidRPr="00CE2921">
        <w:rPr>
          <w:rFonts w:ascii="Times New Roman" w:eastAsia="Times New Roman" w:hAnsi="Times New Roman" w:cs="Times New Roman"/>
          <w:b/>
          <w:i/>
          <w:spacing w:val="-2"/>
          <w:sz w:val="26"/>
          <w:szCs w:val="26"/>
          <w:lang w:val="nl-NL"/>
        </w:rPr>
        <w:lastRenderedPageBreak/>
        <w:t>b) Yêu cầu về kỹ thuật cụ thể</w:t>
      </w:r>
      <w:r w:rsidRPr="00CE2921">
        <w:rPr>
          <w:rFonts w:ascii="Times New Roman" w:eastAsia="Times New Roman" w:hAnsi="Times New Roman" w:cs="Times New Roman"/>
          <w:i/>
          <w:spacing w:val="-2"/>
          <w:sz w:val="26"/>
          <w:szCs w:val="26"/>
          <w:lang w:val="nl-NL"/>
        </w:rPr>
        <w:t xml:space="preserve"> </w:t>
      </w:r>
    </w:p>
    <w:p w14:paraId="6DF8B26E" w14:textId="6BEA91F1" w:rsidR="001B5041" w:rsidRPr="00CE2921" w:rsidRDefault="00536EEF" w:rsidP="00A6443D">
      <w:pPr>
        <w:spacing w:before="120" w:after="120" w:line="264" w:lineRule="auto"/>
        <w:ind w:firstLine="709"/>
        <w:jc w:val="both"/>
        <w:rPr>
          <w:rFonts w:ascii="Times New Roman" w:hAnsi="Times New Roman" w:cs="Times New Roman"/>
          <w:sz w:val="26"/>
          <w:szCs w:val="26"/>
        </w:rPr>
      </w:pPr>
      <w:proofErr w:type="spellStart"/>
      <w:r w:rsidRPr="00CE2921">
        <w:rPr>
          <w:rFonts w:ascii="Times New Roman" w:hAnsi="Times New Roman" w:cs="Times New Roman"/>
          <w:sz w:val="26"/>
          <w:szCs w:val="26"/>
        </w:rPr>
        <w:t>Thông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số</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kỹ</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thuật</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của</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hàng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hóa</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và</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các</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dịch</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vụ</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liên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quan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của</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nhà</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w:t>
      </w:r>
      <w:r w:rsidR="00135838" w:rsidRPr="00CE2921">
        <w:rPr>
          <w:rFonts w:ascii="Times New Roman" w:hAnsi="Times New Roman" w:cs="Times New Roman"/>
          <w:sz w:val="26"/>
          <w:szCs w:val="26"/>
        </w:rPr>
        <w:t>ầ</w:t>
      </w:r>
      <w:r w:rsidRPr="00CE2921">
        <w:rPr>
          <w:rFonts w:ascii="Times New Roman" w:hAnsi="Times New Roman" w:cs="Times New Roman"/>
          <w:sz w:val="26"/>
          <w:szCs w:val="26"/>
        </w:rPr>
        <w:t>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cung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cấp</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cho</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gói</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thầu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phải</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tuân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thủ</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đáp</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ứng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các</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thông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số</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kỹ</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thuật</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và</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các</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tiêu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chuân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tối</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thiểu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sau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đây</w:t>
      </w:r>
      <w:proofErr w:type="spellEnd"/>
      <w:r w:rsidRPr="00CE2921">
        <w:rPr>
          <w:rFonts w:ascii="Times New Roman" w:hAnsi="Times New Roman" w:cs="Times New Roman"/>
          <w:sz w:val="26"/>
          <w:szCs w:val="26"/>
        </w:rPr>
        <w:t>:</w:t>
      </w:r>
    </w:p>
    <w:tbl>
      <w:tblPr>
        <w:tblW w:w="536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785"/>
        <w:gridCol w:w="2274"/>
        <w:gridCol w:w="5245"/>
        <w:gridCol w:w="1020"/>
      </w:tblGrid>
      <w:tr w:rsidR="00677EEB" w:rsidRPr="00CE2921" w14:paraId="30A2A60C" w14:textId="77777777" w:rsidTr="009A3FE8">
        <w:trPr>
          <w:trHeight w:val="828"/>
        </w:trPr>
        <w:tc>
          <w:tcPr>
            <w:tcW w:w="355" w:type="pct"/>
            <w:shd w:val="clear" w:color="auto" w:fill="auto"/>
            <w:vAlign w:val="center"/>
            <w:hideMark/>
          </w:tcPr>
          <w:p w14:paraId="5FC5CD91" w14:textId="77777777" w:rsidR="00677EEB" w:rsidRPr="00CE2921" w:rsidRDefault="00677EEB" w:rsidP="00CD2E23">
            <w:pPr>
              <w:spacing w:after="0"/>
              <w:jc w:val="center"/>
              <w:rPr>
                <w:rFonts w:ascii="Times New Roman" w:eastAsia="Times New Roman" w:hAnsi="Times New Roman" w:cs="Times New Roman"/>
                <w:b/>
                <w:bCs/>
                <w:sz w:val="26"/>
                <w:szCs w:val="26"/>
              </w:rPr>
            </w:pPr>
            <w:proofErr w:type="spellStart"/>
            <w:r w:rsidRPr="00CE2921">
              <w:rPr>
                <w:rFonts w:ascii="Times New Roman" w:eastAsia="Times New Roman" w:hAnsi="Times New Roman" w:cs="Times New Roman"/>
                <w:b/>
                <w:bCs/>
                <w:sz w:val="26"/>
                <w:szCs w:val="26"/>
              </w:rPr>
              <w:t>Stt</w:t>
            </w:r>
            <w:proofErr w:type="spellEnd"/>
          </w:p>
        </w:tc>
        <w:tc>
          <w:tcPr>
            <w:tcW w:w="391" w:type="pct"/>
            <w:vAlign w:val="center"/>
          </w:tcPr>
          <w:p w14:paraId="426C305B" w14:textId="77777777" w:rsidR="00677EEB" w:rsidRPr="00CE2921" w:rsidRDefault="00677EEB" w:rsidP="00CD2E23">
            <w:pPr>
              <w:spacing w:after="0"/>
              <w:jc w:val="center"/>
              <w:rPr>
                <w:rFonts w:ascii="Times New Roman" w:eastAsia="Times New Roman" w:hAnsi="Times New Roman" w:cs="Times New Roman"/>
                <w:b/>
                <w:bCs/>
                <w:sz w:val="26"/>
                <w:szCs w:val="26"/>
              </w:rPr>
            </w:pPr>
            <w:proofErr w:type="spellStart"/>
            <w:r w:rsidRPr="00CE2921">
              <w:rPr>
                <w:rFonts w:ascii="Times New Roman" w:eastAsia="Times New Roman" w:hAnsi="Times New Roman" w:cs="Times New Roman"/>
                <w:b/>
                <w:bCs/>
                <w:sz w:val="26"/>
                <w:szCs w:val="26"/>
              </w:rPr>
              <w:t>Tên</w:t>
            </w:r>
            <w:proofErr w:type="spellEnd"/>
            <w:r w:rsidRPr="00CE2921">
              <w:rPr>
                <w:rFonts w:ascii="Times New Roman" w:eastAsia="Times New Roman" w:hAnsi="Times New Roman" w:cs="Times New Roman"/>
                <w:b/>
                <w:bCs/>
                <w:sz w:val="26"/>
                <w:szCs w:val="26"/>
              </w:rPr>
              <w:t xml:space="preserve"> </w:t>
            </w:r>
            <w:proofErr w:type="spellStart"/>
            <w:r w:rsidRPr="00CE2921">
              <w:rPr>
                <w:rFonts w:ascii="Times New Roman" w:eastAsia="Times New Roman" w:hAnsi="Times New Roman" w:cs="Times New Roman"/>
                <w:b/>
                <w:bCs/>
                <w:sz w:val="26"/>
                <w:szCs w:val="26"/>
              </w:rPr>
              <w:t>lô</w:t>
            </w:r>
            <w:proofErr w:type="spellEnd"/>
          </w:p>
        </w:tc>
        <w:tc>
          <w:tcPr>
            <w:tcW w:w="1133" w:type="pct"/>
            <w:shd w:val="clear" w:color="auto" w:fill="auto"/>
            <w:vAlign w:val="center"/>
            <w:hideMark/>
          </w:tcPr>
          <w:p w14:paraId="4B87F67D" w14:textId="77777777" w:rsidR="00677EEB" w:rsidRPr="00CE2921" w:rsidRDefault="00677EEB" w:rsidP="00CD2E23">
            <w:pPr>
              <w:spacing w:after="0"/>
              <w:jc w:val="center"/>
              <w:rPr>
                <w:rFonts w:ascii="Times New Roman" w:eastAsia="Times New Roman" w:hAnsi="Times New Roman" w:cs="Times New Roman"/>
                <w:b/>
                <w:bCs/>
                <w:sz w:val="26"/>
                <w:szCs w:val="26"/>
              </w:rPr>
            </w:pPr>
            <w:proofErr w:type="spellStart"/>
            <w:r w:rsidRPr="00CE2921">
              <w:rPr>
                <w:rFonts w:ascii="Times New Roman" w:eastAsia="Times New Roman" w:hAnsi="Times New Roman" w:cs="Times New Roman"/>
                <w:b/>
                <w:bCs/>
                <w:sz w:val="26"/>
                <w:szCs w:val="26"/>
              </w:rPr>
              <w:t>Tên</w:t>
            </w:r>
            <w:proofErr w:type="spellEnd"/>
            <w:r w:rsidRPr="00CE2921">
              <w:rPr>
                <w:rFonts w:ascii="Times New Roman" w:eastAsia="Times New Roman" w:hAnsi="Times New Roman" w:cs="Times New Roman"/>
                <w:b/>
                <w:bCs/>
                <w:sz w:val="26"/>
                <w:szCs w:val="26"/>
              </w:rPr>
              <w:t xml:space="preserve"> </w:t>
            </w:r>
            <w:proofErr w:type="spellStart"/>
            <w:r w:rsidRPr="00CE2921">
              <w:rPr>
                <w:rFonts w:ascii="Times New Roman" w:eastAsia="Times New Roman" w:hAnsi="Times New Roman" w:cs="Times New Roman"/>
                <w:b/>
                <w:bCs/>
                <w:sz w:val="26"/>
                <w:szCs w:val="26"/>
              </w:rPr>
              <w:t>hàng</w:t>
            </w:r>
            <w:proofErr w:type="spellEnd"/>
            <w:r w:rsidRPr="00CE2921">
              <w:rPr>
                <w:rFonts w:ascii="Times New Roman" w:eastAsia="Times New Roman" w:hAnsi="Times New Roman" w:cs="Times New Roman"/>
                <w:b/>
                <w:bCs/>
                <w:sz w:val="26"/>
                <w:szCs w:val="26"/>
              </w:rPr>
              <w:t xml:space="preserve"> </w:t>
            </w:r>
            <w:proofErr w:type="spellStart"/>
            <w:r w:rsidRPr="00CE2921">
              <w:rPr>
                <w:rFonts w:ascii="Times New Roman" w:eastAsia="Times New Roman" w:hAnsi="Times New Roman" w:cs="Times New Roman"/>
                <w:b/>
                <w:bCs/>
                <w:sz w:val="26"/>
                <w:szCs w:val="26"/>
              </w:rPr>
              <w:t>hóa</w:t>
            </w:r>
            <w:proofErr w:type="spellEnd"/>
          </w:p>
        </w:tc>
        <w:tc>
          <w:tcPr>
            <w:tcW w:w="2613" w:type="pct"/>
            <w:shd w:val="clear" w:color="auto" w:fill="auto"/>
            <w:vAlign w:val="center"/>
            <w:hideMark/>
          </w:tcPr>
          <w:p w14:paraId="3A07F4AC" w14:textId="77777777" w:rsidR="00677EEB" w:rsidRPr="00CE2921" w:rsidRDefault="00677EEB" w:rsidP="00CD2E23">
            <w:pPr>
              <w:spacing w:after="0"/>
              <w:jc w:val="center"/>
              <w:rPr>
                <w:rFonts w:ascii="Times New Roman" w:eastAsia="Times New Roman" w:hAnsi="Times New Roman" w:cs="Times New Roman"/>
                <w:b/>
                <w:bCs/>
                <w:sz w:val="26"/>
                <w:szCs w:val="26"/>
              </w:rPr>
            </w:pPr>
            <w:proofErr w:type="spellStart"/>
            <w:r w:rsidRPr="00CE2921">
              <w:rPr>
                <w:rFonts w:ascii="Times New Roman" w:eastAsia="Times New Roman" w:hAnsi="Times New Roman" w:cs="Times New Roman"/>
                <w:b/>
                <w:bCs/>
                <w:sz w:val="26"/>
                <w:szCs w:val="26"/>
              </w:rPr>
              <w:t>Đặc</w:t>
            </w:r>
            <w:proofErr w:type="spellEnd"/>
            <w:r w:rsidRPr="00CE2921">
              <w:rPr>
                <w:rFonts w:ascii="Times New Roman" w:eastAsia="Times New Roman" w:hAnsi="Times New Roman" w:cs="Times New Roman"/>
                <w:b/>
                <w:bCs/>
                <w:sz w:val="26"/>
                <w:szCs w:val="26"/>
              </w:rPr>
              <w:t xml:space="preserve"> </w:t>
            </w:r>
            <w:proofErr w:type="spellStart"/>
            <w:r w:rsidRPr="00CE2921">
              <w:rPr>
                <w:rFonts w:ascii="Times New Roman" w:eastAsia="Times New Roman" w:hAnsi="Times New Roman" w:cs="Times New Roman"/>
                <w:b/>
                <w:bCs/>
                <w:sz w:val="26"/>
                <w:szCs w:val="26"/>
              </w:rPr>
              <w:t>điểm</w:t>
            </w:r>
            <w:proofErr w:type="spellEnd"/>
            <w:r w:rsidRPr="00CE2921">
              <w:rPr>
                <w:rFonts w:ascii="Times New Roman" w:eastAsia="Times New Roman" w:hAnsi="Times New Roman" w:cs="Times New Roman"/>
                <w:b/>
                <w:bCs/>
                <w:sz w:val="26"/>
                <w:szCs w:val="26"/>
              </w:rPr>
              <w:t>/</w:t>
            </w:r>
            <w:proofErr w:type="spellStart"/>
            <w:r w:rsidRPr="00CE2921">
              <w:rPr>
                <w:rFonts w:ascii="Times New Roman" w:eastAsia="Times New Roman" w:hAnsi="Times New Roman" w:cs="Times New Roman"/>
                <w:b/>
                <w:bCs/>
                <w:sz w:val="26"/>
                <w:szCs w:val="26"/>
              </w:rPr>
              <w:t>thông</w:t>
            </w:r>
            <w:proofErr w:type="spellEnd"/>
            <w:r w:rsidRPr="00CE2921">
              <w:rPr>
                <w:rFonts w:ascii="Times New Roman" w:eastAsia="Times New Roman" w:hAnsi="Times New Roman" w:cs="Times New Roman"/>
                <w:b/>
                <w:bCs/>
                <w:sz w:val="26"/>
                <w:szCs w:val="26"/>
              </w:rPr>
              <w:t xml:space="preserve"> </w:t>
            </w:r>
            <w:proofErr w:type="spellStart"/>
            <w:r w:rsidRPr="00CE2921">
              <w:rPr>
                <w:rFonts w:ascii="Times New Roman" w:eastAsia="Times New Roman" w:hAnsi="Times New Roman" w:cs="Times New Roman"/>
                <w:b/>
                <w:bCs/>
                <w:sz w:val="26"/>
                <w:szCs w:val="26"/>
              </w:rPr>
              <w:t>số</w:t>
            </w:r>
            <w:proofErr w:type="spellEnd"/>
            <w:r w:rsidRPr="00CE2921">
              <w:rPr>
                <w:rFonts w:ascii="Times New Roman" w:eastAsia="Times New Roman" w:hAnsi="Times New Roman" w:cs="Times New Roman"/>
                <w:b/>
                <w:bCs/>
                <w:sz w:val="26"/>
                <w:szCs w:val="26"/>
              </w:rPr>
              <w:t xml:space="preserve"> </w:t>
            </w:r>
            <w:proofErr w:type="spellStart"/>
            <w:r w:rsidRPr="00CE2921">
              <w:rPr>
                <w:rFonts w:ascii="Times New Roman" w:eastAsia="Times New Roman" w:hAnsi="Times New Roman" w:cs="Times New Roman"/>
                <w:b/>
                <w:bCs/>
                <w:sz w:val="26"/>
                <w:szCs w:val="26"/>
              </w:rPr>
              <w:t>kỹ</w:t>
            </w:r>
            <w:proofErr w:type="spellEnd"/>
            <w:r w:rsidRPr="00CE2921">
              <w:rPr>
                <w:rFonts w:ascii="Times New Roman" w:eastAsia="Times New Roman" w:hAnsi="Times New Roman" w:cs="Times New Roman"/>
                <w:b/>
                <w:bCs/>
                <w:sz w:val="26"/>
                <w:szCs w:val="26"/>
              </w:rPr>
              <w:t xml:space="preserve"> </w:t>
            </w:r>
            <w:proofErr w:type="spellStart"/>
            <w:r w:rsidRPr="00CE2921">
              <w:rPr>
                <w:rFonts w:ascii="Times New Roman" w:eastAsia="Times New Roman" w:hAnsi="Times New Roman" w:cs="Times New Roman"/>
                <w:b/>
                <w:bCs/>
                <w:sz w:val="26"/>
                <w:szCs w:val="26"/>
              </w:rPr>
              <w:t>thuật</w:t>
            </w:r>
            <w:proofErr w:type="spellEnd"/>
          </w:p>
        </w:tc>
        <w:tc>
          <w:tcPr>
            <w:tcW w:w="508" w:type="pct"/>
            <w:vAlign w:val="center"/>
          </w:tcPr>
          <w:p w14:paraId="5E424D77" w14:textId="330606B3" w:rsidR="00717794" w:rsidRPr="00CE2921" w:rsidRDefault="008B43D7" w:rsidP="00CD2E23">
            <w:pPr>
              <w:spacing w:after="0"/>
              <w:jc w:val="center"/>
              <w:rPr>
                <w:rFonts w:ascii="Times New Roman" w:eastAsia="Times New Roman" w:hAnsi="Times New Roman" w:cs="Times New Roman"/>
                <w:b/>
                <w:bCs/>
                <w:sz w:val="26"/>
                <w:szCs w:val="26"/>
              </w:rPr>
            </w:pPr>
            <w:proofErr w:type="spellStart"/>
            <w:r>
              <w:rPr>
                <w:rFonts w:ascii="Times New Roman" w:eastAsia="Times New Roman" w:hAnsi="Times New Roman" w:cs="Times New Roman"/>
                <w:b/>
                <w:bCs/>
                <w:sz w:val="26"/>
                <w:szCs w:val="26"/>
              </w:rPr>
              <w:t>Ghi</w:t>
            </w:r>
            <w:proofErr w:type="spellEnd"/>
            <w:r>
              <w:rPr>
                <w:rFonts w:ascii="Times New Roman" w:eastAsia="Times New Roman" w:hAnsi="Times New Roman" w:cs="Times New Roman"/>
                <w:b/>
                <w:bCs/>
                <w:sz w:val="26"/>
                <w:szCs w:val="26"/>
              </w:rPr>
              <w:t xml:space="preserve"> </w:t>
            </w:r>
            <w:proofErr w:type="spellStart"/>
            <w:r>
              <w:rPr>
                <w:rFonts w:ascii="Times New Roman" w:eastAsia="Times New Roman" w:hAnsi="Times New Roman" w:cs="Times New Roman"/>
                <w:b/>
                <w:bCs/>
                <w:sz w:val="26"/>
                <w:szCs w:val="26"/>
              </w:rPr>
              <w:t>chú</w:t>
            </w:r>
            <w:proofErr w:type="spellEnd"/>
          </w:p>
        </w:tc>
      </w:tr>
      <w:tr w:rsidR="00677EEB" w:rsidRPr="00CE2921" w14:paraId="514846E6" w14:textId="77777777" w:rsidTr="009A3FE8">
        <w:trPr>
          <w:trHeight w:val="1457"/>
        </w:trPr>
        <w:tc>
          <w:tcPr>
            <w:tcW w:w="355" w:type="pct"/>
            <w:shd w:val="clear" w:color="auto" w:fill="auto"/>
            <w:vAlign w:val="center"/>
          </w:tcPr>
          <w:p w14:paraId="6AC8EFB3" w14:textId="77777777" w:rsidR="00677EEB" w:rsidRPr="00CE2921" w:rsidRDefault="00677EEB" w:rsidP="00CD2E23">
            <w:pPr>
              <w:spacing w:after="0"/>
              <w:jc w:val="center"/>
              <w:rPr>
                <w:rFonts w:ascii="Times New Roman" w:eastAsia="Times New Roman" w:hAnsi="Times New Roman" w:cs="Times New Roman"/>
                <w:sz w:val="26"/>
                <w:szCs w:val="26"/>
              </w:rPr>
            </w:pPr>
            <w:r w:rsidRPr="00CE2921">
              <w:rPr>
                <w:rFonts w:ascii="Times New Roman" w:eastAsia="Times New Roman" w:hAnsi="Times New Roman" w:cs="Times New Roman"/>
                <w:sz w:val="26"/>
                <w:szCs w:val="26"/>
              </w:rPr>
              <w:t>1</w:t>
            </w:r>
          </w:p>
        </w:tc>
        <w:tc>
          <w:tcPr>
            <w:tcW w:w="391" w:type="pct"/>
            <w:shd w:val="clear" w:color="auto" w:fill="auto"/>
            <w:vAlign w:val="center"/>
          </w:tcPr>
          <w:p w14:paraId="39A0A1F6" w14:textId="77777777" w:rsidR="00677EEB" w:rsidRPr="00CE2921" w:rsidRDefault="00677EEB" w:rsidP="00CD2E23">
            <w:pPr>
              <w:spacing w:after="0"/>
              <w:jc w:val="center"/>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Phần</w:t>
            </w:r>
            <w:proofErr w:type="spellEnd"/>
            <w:r w:rsidRPr="00CE2921">
              <w:rPr>
                <w:rFonts w:ascii="Times New Roman" w:hAnsi="Times New Roman" w:cs="Times New Roman"/>
                <w:color w:val="000000"/>
                <w:sz w:val="26"/>
                <w:szCs w:val="26"/>
              </w:rPr>
              <w:t xml:space="preserve"> 1</w:t>
            </w:r>
          </w:p>
        </w:tc>
        <w:tc>
          <w:tcPr>
            <w:tcW w:w="1133" w:type="pct"/>
            <w:shd w:val="clear" w:color="auto" w:fill="auto"/>
            <w:vAlign w:val="center"/>
          </w:tcPr>
          <w:p w14:paraId="62721EA0" w14:textId="77777777" w:rsidR="00677EEB" w:rsidRPr="00CE2921" w:rsidRDefault="00677EEB" w:rsidP="00CD2E23">
            <w:pPr>
              <w:spacing w:after="0"/>
              <w:jc w:val="center"/>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Thực</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phẩm</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chức</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năng</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bổ</w:t>
            </w:r>
            <w:proofErr w:type="spellEnd"/>
            <w:r w:rsidRPr="00CE2921">
              <w:rPr>
                <w:rFonts w:ascii="Times New Roman" w:hAnsi="Times New Roman" w:cs="Times New Roman"/>
                <w:color w:val="000000"/>
                <w:sz w:val="26"/>
                <w:szCs w:val="26"/>
              </w:rPr>
              <w:t xml:space="preserve"> sung vitamin</w:t>
            </w:r>
          </w:p>
        </w:tc>
        <w:tc>
          <w:tcPr>
            <w:tcW w:w="2613" w:type="pct"/>
            <w:shd w:val="clear" w:color="auto" w:fill="auto"/>
            <w:vAlign w:val="center"/>
          </w:tcPr>
          <w:p w14:paraId="4F0DCC2C" w14:textId="77777777" w:rsidR="00677EEB" w:rsidRPr="00CE2921" w:rsidRDefault="00677EEB" w:rsidP="00CD2E23">
            <w:pPr>
              <w:spacing w:after="0"/>
              <w:rPr>
                <w:rFonts w:ascii="Times New Roman" w:hAnsi="Times New Roman" w:cs="Times New Roman"/>
                <w:b/>
                <w:bCs/>
                <w:color w:val="000000"/>
                <w:sz w:val="26"/>
                <w:szCs w:val="26"/>
              </w:rPr>
            </w:pPr>
            <w:proofErr w:type="spellStart"/>
            <w:r w:rsidRPr="00CE2921">
              <w:rPr>
                <w:rFonts w:ascii="Times New Roman" w:hAnsi="Times New Roman" w:cs="Times New Roman"/>
                <w:b/>
                <w:bCs/>
                <w:color w:val="000000"/>
                <w:sz w:val="26"/>
                <w:szCs w:val="26"/>
              </w:rPr>
              <w:t>Thành</w:t>
            </w:r>
            <w:proofErr w:type="spellEnd"/>
            <w:r w:rsidRPr="00CE2921">
              <w:rPr>
                <w:rFonts w:ascii="Times New Roman" w:hAnsi="Times New Roman" w:cs="Times New Roman"/>
                <w:b/>
                <w:bCs/>
                <w:color w:val="000000"/>
                <w:sz w:val="26"/>
                <w:szCs w:val="26"/>
              </w:rPr>
              <w:t xml:space="preserve"> </w:t>
            </w:r>
            <w:proofErr w:type="spellStart"/>
            <w:r w:rsidRPr="00CE2921">
              <w:rPr>
                <w:rFonts w:ascii="Times New Roman" w:hAnsi="Times New Roman" w:cs="Times New Roman"/>
                <w:b/>
                <w:bCs/>
                <w:color w:val="000000"/>
                <w:sz w:val="26"/>
                <w:szCs w:val="26"/>
              </w:rPr>
              <w:t>phần</w:t>
            </w:r>
            <w:proofErr w:type="spellEnd"/>
            <w:r w:rsidRPr="00CE2921">
              <w:rPr>
                <w:rFonts w:ascii="Times New Roman" w:hAnsi="Times New Roman" w:cs="Times New Roman"/>
                <w:b/>
                <w:bCs/>
                <w:color w:val="000000"/>
                <w:sz w:val="26"/>
                <w:szCs w:val="26"/>
              </w:rPr>
              <w:t xml:space="preserve"> </w:t>
            </w:r>
            <w:proofErr w:type="spellStart"/>
            <w:r w:rsidRPr="00CE2921">
              <w:rPr>
                <w:rFonts w:ascii="Times New Roman" w:hAnsi="Times New Roman" w:cs="Times New Roman"/>
                <w:b/>
                <w:bCs/>
                <w:color w:val="000000"/>
                <w:sz w:val="26"/>
                <w:szCs w:val="26"/>
              </w:rPr>
              <w:t>chính</w:t>
            </w:r>
            <w:proofErr w:type="spellEnd"/>
            <w:r w:rsidRPr="00CE2921">
              <w:rPr>
                <w:rFonts w:ascii="Times New Roman" w:hAnsi="Times New Roman" w:cs="Times New Roman"/>
                <w:b/>
                <w:bCs/>
                <w:color w:val="000000"/>
                <w:sz w:val="26"/>
                <w:szCs w:val="26"/>
              </w:rPr>
              <w:t>:</w:t>
            </w:r>
          </w:p>
          <w:p w14:paraId="5F5E8AF9"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Folic acid ≥400µg</w:t>
            </w:r>
            <w:bookmarkStart w:id="2" w:name="_GoBack"/>
            <w:bookmarkEnd w:id="2"/>
          </w:p>
          <w:p w14:paraId="49066E3D"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Iodine ≥150µg</w:t>
            </w:r>
          </w:p>
          <w:p w14:paraId="16BFF6B3"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Vitamin D3 ≥20µg </w:t>
            </w:r>
          </w:p>
          <w:p w14:paraId="5D67F104"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Vitamin B12 ≥9µg</w:t>
            </w:r>
          </w:p>
        </w:tc>
        <w:tc>
          <w:tcPr>
            <w:tcW w:w="508" w:type="pct"/>
          </w:tcPr>
          <w:p w14:paraId="779604EF" w14:textId="576DC618" w:rsidR="00677EEB" w:rsidRPr="00CE2921" w:rsidRDefault="00677EEB" w:rsidP="00CD2E23">
            <w:pPr>
              <w:spacing w:after="0"/>
              <w:jc w:val="center"/>
              <w:rPr>
                <w:rFonts w:ascii="Times New Roman" w:hAnsi="Times New Roman" w:cs="Times New Roman"/>
                <w:color w:val="000000"/>
                <w:sz w:val="26"/>
                <w:szCs w:val="26"/>
              </w:rPr>
            </w:pPr>
          </w:p>
        </w:tc>
      </w:tr>
      <w:tr w:rsidR="00677EEB" w:rsidRPr="00CE2921" w14:paraId="15C96F51" w14:textId="77777777" w:rsidTr="009A3FE8">
        <w:trPr>
          <w:trHeight w:val="660"/>
        </w:trPr>
        <w:tc>
          <w:tcPr>
            <w:tcW w:w="355" w:type="pct"/>
            <w:shd w:val="clear" w:color="auto" w:fill="auto"/>
            <w:vAlign w:val="center"/>
          </w:tcPr>
          <w:p w14:paraId="5CD4CBFB" w14:textId="77777777" w:rsidR="00677EEB" w:rsidRPr="00CE2921" w:rsidRDefault="00677EEB" w:rsidP="00CD2E23">
            <w:pPr>
              <w:spacing w:after="0"/>
              <w:jc w:val="center"/>
              <w:rPr>
                <w:rFonts w:ascii="Times New Roman" w:eastAsia="Times New Roman" w:hAnsi="Times New Roman" w:cs="Times New Roman"/>
                <w:sz w:val="26"/>
                <w:szCs w:val="26"/>
              </w:rPr>
            </w:pPr>
            <w:r w:rsidRPr="00CE2921">
              <w:rPr>
                <w:rFonts w:ascii="Times New Roman" w:eastAsia="Times New Roman" w:hAnsi="Times New Roman" w:cs="Times New Roman"/>
                <w:sz w:val="26"/>
                <w:szCs w:val="26"/>
              </w:rPr>
              <w:t>2</w:t>
            </w:r>
          </w:p>
        </w:tc>
        <w:tc>
          <w:tcPr>
            <w:tcW w:w="391" w:type="pct"/>
            <w:shd w:val="clear" w:color="auto" w:fill="auto"/>
            <w:vAlign w:val="center"/>
          </w:tcPr>
          <w:p w14:paraId="6AA241A2" w14:textId="77777777" w:rsidR="00677EEB" w:rsidRPr="00CE2921" w:rsidRDefault="00677EEB" w:rsidP="00CD2E23">
            <w:pPr>
              <w:spacing w:after="0"/>
              <w:jc w:val="center"/>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Phần</w:t>
            </w:r>
            <w:proofErr w:type="spellEnd"/>
            <w:r w:rsidRPr="00CE2921">
              <w:rPr>
                <w:rFonts w:ascii="Times New Roman" w:hAnsi="Times New Roman" w:cs="Times New Roman"/>
                <w:color w:val="000000"/>
                <w:sz w:val="26"/>
                <w:szCs w:val="26"/>
              </w:rPr>
              <w:t xml:space="preserve"> 2</w:t>
            </w:r>
          </w:p>
        </w:tc>
        <w:tc>
          <w:tcPr>
            <w:tcW w:w="1133" w:type="pct"/>
            <w:shd w:val="clear" w:color="auto" w:fill="auto"/>
            <w:vAlign w:val="center"/>
          </w:tcPr>
          <w:p w14:paraId="6DBCE1CE" w14:textId="77777777" w:rsidR="00677EEB" w:rsidRPr="00CE2921" w:rsidRDefault="00677EEB" w:rsidP="00CD2E23">
            <w:pPr>
              <w:spacing w:after="0"/>
              <w:jc w:val="center"/>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Thực</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phẩm</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chức</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năng</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bổ</w:t>
            </w:r>
            <w:proofErr w:type="spellEnd"/>
            <w:r w:rsidRPr="00CE2921">
              <w:rPr>
                <w:rFonts w:ascii="Times New Roman" w:hAnsi="Times New Roman" w:cs="Times New Roman"/>
                <w:color w:val="000000"/>
                <w:sz w:val="26"/>
                <w:szCs w:val="26"/>
              </w:rPr>
              <w:t xml:space="preserve"> sung vitamin</w:t>
            </w:r>
          </w:p>
        </w:tc>
        <w:tc>
          <w:tcPr>
            <w:tcW w:w="2613" w:type="pct"/>
            <w:shd w:val="clear" w:color="auto" w:fill="auto"/>
            <w:vAlign w:val="center"/>
          </w:tcPr>
          <w:p w14:paraId="022F82A4" w14:textId="77777777" w:rsidR="00677EEB" w:rsidRPr="00CE2921" w:rsidRDefault="00677EEB" w:rsidP="00CD2E23">
            <w:pPr>
              <w:spacing w:after="0"/>
              <w:rPr>
                <w:rFonts w:ascii="Times New Roman" w:hAnsi="Times New Roman" w:cs="Times New Roman"/>
                <w:b/>
                <w:bCs/>
                <w:color w:val="000000"/>
                <w:sz w:val="26"/>
                <w:szCs w:val="26"/>
              </w:rPr>
            </w:pPr>
            <w:proofErr w:type="spellStart"/>
            <w:r w:rsidRPr="00CE2921">
              <w:rPr>
                <w:rFonts w:ascii="Times New Roman" w:hAnsi="Times New Roman" w:cs="Times New Roman"/>
                <w:b/>
                <w:bCs/>
                <w:color w:val="000000"/>
                <w:sz w:val="26"/>
                <w:szCs w:val="26"/>
              </w:rPr>
              <w:t>Thành</w:t>
            </w:r>
            <w:proofErr w:type="spellEnd"/>
            <w:r w:rsidRPr="00CE2921">
              <w:rPr>
                <w:rFonts w:ascii="Times New Roman" w:hAnsi="Times New Roman" w:cs="Times New Roman"/>
                <w:b/>
                <w:bCs/>
                <w:color w:val="000000"/>
                <w:sz w:val="26"/>
                <w:szCs w:val="26"/>
              </w:rPr>
              <w:t xml:space="preserve"> </w:t>
            </w:r>
            <w:proofErr w:type="spellStart"/>
            <w:r w:rsidRPr="00CE2921">
              <w:rPr>
                <w:rFonts w:ascii="Times New Roman" w:hAnsi="Times New Roman" w:cs="Times New Roman"/>
                <w:b/>
                <w:bCs/>
                <w:color w:val="000000"/>
                <w:sz w:val="26"/>
                <w:szCs w:val="26"/>
              </w:rPr>
              <w:t>phần</w:t>
            </w:r>
            <w:proofErr w:type="spellEnd"/>
            <w:r w:rsidRPr="00CE2921">
              <w:rPr>
                <w:rFonts w:ascii="Times New Roman" w:hAnsi="Times New Roman" w:cs="Times New Roman"/>
                <w:b/>
                <w:bCs/>
                <w:color w:val="000000"/>
                <w:sz w:val="26"/>
                <w:szCs w:val="26"/>
              </w:rPr>
              <w:t xml:space="preserve"> </w:t>
            </w:r>
            <w:proofErr w:type="spellStart"/>
            <w:r w:rsidRPr="00CE2921">
              <w:rPr>
                <w:rFonts w:ascii="Times New Roman" w:hAnsi="Times New Roman" w:cs="Times New Roman"/>
                <w:b/>
                <w:bCs/>
                <w:color w:val="000000"/>
                <w:sz w:val="26"/>
                <w:szCs w:val="26"/>
              </w:rPr>
              <w:t>chính</w:t>
            </w:r>
            <w:proofErr w:type="spellEnd"/>
            <w:r w:rsidRPr="00CE2921">
              <w:rPr>
                <w:rFonts w:ascii="Times New Roman" w:hAnsi="Times New Roman" w:cs="Times New Roman"/>
                <w:b/>
                <w:bCs/>
                <w:color w:val="000000"/>
                <w:sz w:val="26"/>
                <w:szCs w:val="26"/>
              </w:rPr>
              <w:t>:</w:t>
            </w:r>
          </w:p>
          <w:p w14:paraId="73B38925"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Folic acid ≥800µg; </w:t>
            </w:r>
          </w:p>
          <w:p w14:paraId="49A139CB"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Iodine ≥150µg; </w:t>
            </w:r>
          </w:p>
          <w:p w14:paraId="4932FA23"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Vitamin ≥D3 20µg; </w:t>
            </w:r>
          </w:p>
          <w:p w14:paraId="43B2DEF1"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Vitamin B12 ≥9µg</w:t>
            </w:r>
          </w:p>
        </w:tc>
        <w:tc>
          <w:tcPr>
            <w:tcW w:w="508" w:type="pct"/>
          </w:tcPr>
          <w:p w14:paraId="401F8F4E" w14:textId="29555BEA" w:rsidR="00677EEB" w:rsidRPr="00CE2921" w:rsidRDefault="00677EEB" w:rsidP="00CD2E23">
            <w:pPr>
              <w:spacing w:after="0"/>
              <w:jc w:val="center"/>
              <w:rPr>
                <w:rFonts w:ascii="Times New Roman" w:hAnsi="Times New Roman" w:cs="Times New Roman"/>
                <w:color w:val="000000"/>
                <w:sz w:val="26"/>
                <w:szCs w:val="26"/>
              </w:rPr>
            </w:pPr>
          </w:p>
        </w:tc>
      </w:tr>
      <w:tr w:rsidR="00677EEB" w:rsidRPr="00CE2921" w14:paraId="51AE4791" w14:textId="77777777" w:rsidTr="009A3FE8">
        <w:trPr>
          <w:trHeight w:val="660"/>
        </w:trPr>
        <w:tc>
          <w:tcPr>
            <w:tcW w:w="355" w:type="pct"/>
            <w:shd w:val="clear" w:color="auto" w:fill="auto"/>
            <w:vAlign w:val="center"/>
          </w:tcPr>
          <w:p w14:paraId="6BC030F1" w14:textId="77777777" w:rsidR="00677EEB" w:rsidRPr="008B43D7" w:rsidRDefault="00677EEB" w:rsidP="00CD2E23">
            <w:pPr>
              <w:spacing w:after="0"/>
              <w:jc w:val="center"/>
              <w:rPr>
                <w:rFonts w:ascii="Times New Roman" w:eastAsia="Times New Roman" w:hAnsi="Times New Roman" w:cs="Times New Roman"/>
                <w:sz w:val="26"/>
                <w:szCs w:val="26"/>
                <w:lang w:val="fr-FR"/>
              </w:rPr>
            </w:pPr>
            <w:r w:rsidRPr="008B43D7">
              <w:rPr>
                <w:rFonts w:ascii="Times New Roman" w:eastAsia="Times New Roman" w:hAnsi="Times New Roman" w:cs="Times New Roman"/>
                <w:sz w:val="26"/>
                <w:szCs w:val="26"/>
                <w:lang w:val="fr-FR"/>
              </w:rPr>
              <w:t>3</w:t>
            </w:r>
          </w:p>
        </w:tc>
        <w:tc>
          <w:tcPr>
            <w:tcW w:w="391" w:type="pct"/>
            <w:shd w:val="clear" w:color="auto" w:fill="auto"/>
            <w:vAlign w:val="center"/>
          </w:tcPr>
          <w:p w14:paraId="4722886F" w14:textId="77777777" w:rsidR="00677EEB" w:rsidRPr="008B43D7" w:rsidRDefault="00677EEB" w:rsidP="00CD2E23">
            <w:pPr>
              <w:spacing w:after="0"/>
              <w:jc w:val="center"/>
              <w:rPr>
                <w:rFonts w:ascii="Times New Roman" w:hAnsi="Times New Roman" w:cs="Times New Roman"/>
                <w:color w:val="000000"/>
                <w:sz w:val="26"/>
                <w:szCs w:val="26"/>
              </w:rPr>
            </w:pPr>
            <w:proofErr w:type="spellStart"/>
            <w:r w:rsidRPr="008B43D7">
              <w:rPr>
                <w:rFonts w:ascii="Times New Roman" w:hAnsi="Times New Roman" w:cs="Times New Roman"/>
                <w:color w:val="000000"/>
                <w:sz w:val="26"/>
                <w:szCs w:val="26"/>
              </w:rPr>
              <w:t>Phần</w:t>
            </w:r>
            <w:proofErr w:type="spellEnd"/>
            <w:r w:rsidRPr="008B43D7">
              <w:rPr>
                <w:rFonts w:ascii="Times New Roman" w:hAnsi="Times New Roman" w:cs="Times New Roman"/>
                <w:color w:val="000000"/>
                <w:sz w:val="26"/>
                <w:szCs w:val="26"/>
              </w:rPr>
              <w:t xml:space="preserve"> 3</w:t>
            </w:r>
          </w:p>
        </w:tc>
        <w:tc>
          <w:tcPr>
            <w:tcW w:w="1133" w:type="pct"/>
            <w:shd w:val="clear" w:color="auto" w:fill="auto"/>
            <w:vAlign w:val="center"/>
          </w:tcPr>
          <w:p w14:paraId="12D8DFF8" w14:textId="77777777" w:rsidR="00677EEB" w:rsidRPr="008B43D7" w:rsidRDefault="00677EEB" w:rsidP="00CD2E23">
            <w:pPr>
              <w:spacing w:after="0"/>
              <w:jc w:val="center"/>
              <w:rPr>
                <w:rFonts w:ascii="Times New Roman" w:hAnsi="Times New Roman" w:cs="Times New Roman"/>
                <w:color w:val="000000"/>
                <w:sz w:val="26"/>
                <w:szCs w:val="26"/>
              </w:rPr>
            </w:pPr>
            <w:proofErr w:type="spellStart"/>
            <w:r w:rsidRPr="008B43D7">
              <w:rPr>
                <w:rFonts w:ascii="Times New Roman" w:hAnsi="Times New Roman" w:cs="Times New Roman"/>
                <w:color w:val="000000"/>
                <w:sz w:val="26"/>
                <w:szCs w:val="26"/>
              </w:rPr>
              <w:t>Thực</w:t>
            </w:r>
            <w:proofErr w:type="spellEnd"/>
            <w:r w:rsidRPr="008B43D7">
              <w:rPr>
                <w:rFonts w:ascii="Times New Roman" w:hAnsi="Times New Roman" w:cs="Times New Roman"/>
                <w:color w:val="000000"/>
                <w:sz w:val="26"/>
                <w:szCs w:val="26"/>
              </w:rPr>
              <w:t xml:space="preserve"> </w:t>
            </w:r>
            <w:proofErr w:type="spellStart"/>
            <w:r w:rsidRPr="008B43D7">
              <w:rPr>
                <w:rFonts w:ascii="Times New Roman" w:hAnsi="Times New Roman" w:cs="Times New Roman"/>
                <w:color w:val="000000"/>
                <w:sz w:val="26"/>
                <w:szCs w:val="26"/>
              </w:rPr>
              <w:t>phẩm</w:t>
            </w:r>
            <w:proofErr w:type="spellEnd"/>
            <w:r w:rsidRPr="008B43D7">
              <w:rPr>
                <w:rFonts w:ascii="Times New Roman" w:hAnsi="Times New Roman" w:cs="Times New Roman"/>
                <w:color w:val="000000"/>
                <w:sz w:val="26"/>
                <w:szCs w:val="26"/>
              </w:rPr>
              <w:t xml:space="preserve"> </w:t>
            </w:r>
            <w:proofErr w:type="spellStart"/>
            <w:r w:rsidRPr="008B43D7">
              <w:rPr>
                <w:rFonts w:ascii="Times New Roman" w:hAnsi="Times New Roman" w:cs="Times New Roman"/>
                <w:color w:val="000000"/>
                <w:sz w:val="26"/>
                <w:szCs w:val="26"/>
              </w:rPr>
              <w:t>chức</w:t>
            </w:r>
            <w:proofErr w:type="spellEnd"/>
            <w:r w:rsidRPr="008B43D7">
              <w:rPr>
                <w:rFonts w:ascii="Times New Roman" w:hAnsi="Times New Roman" w:cs="Times New Roman"/>
                <w:color w:val="000000"/>
                <w:sz w:val="26"/>
                <w:szCs w:val="26"/>
              </w:rPr>
              <w:t xml:space="preserve"> </w:t>
            </w:r>
            <w:proofErr w:type="spellStart"/>
            <w:r w:rsidRPr="008B43D7">
              <w:rPr>
                <w:rFonts w:ascii="Times New Roman" w:hAnsi="Times New Roman" w:cs="Times New Roman"/>
                <w:color w:val="000000"/>
                <w:sz w:val="26"/>
                <w:szCs w:val="26"/>
              </w:rPr>
              <w:t>năng</w:t>
            </w:r>
            <w:proofErr w:type="spellEnd"/>
            <w:r w:rsidRPr="008B43D7">
              <w:rPr>
                <w:rFonts w:ascii="Times New Roman" w:hAnsi="Times New Roman" w:cs="Times New Roman"/>
                <w:color w:val="000000"/>
                <w:sz w:val="26"/>
                <w:szCs w:val="26"/>
              </w:rPr>
              <w:t xml:space="preserve"> </w:t>
            </w:r>
            <w:proofErr w:type="spellStart"/>
            <w:r w:rsidRPr="008B43D7">
              <w:rPr>
                <w:rFonts w:ascii="Times New Roman" w:hAnsi="Times New Roman" w:cs="Times New Roman"/>
                <w:color w:val="000000"/>
                <w:sz w:val="26"/>
                <w:szCs w:val="26"/>
              </w:rPr>
              <w:t>bổ</w:t>
            </w:r>
            <w:proofErr w:type="spellEnd"/>
            <w:r w:rsidRPr="008B43D7">
              <w:rPr>
                <w:rFonts w:ascii="Times New Roman" w:hAnsi="Times New Roman" w:cs="Times New Roman"/>
                <w:color w:val="000000"/>
                <w:sz w:val="26"/>
                <w:szCs w:val="26"/>
              </w:rPr>
              <w:t xml:space="preserve"> sung vitamin</w:t>
            </w:r>
          </w:p>
        </w:tc>
        <w:tc>
          <w:tcPr>
            <w:tcW w:w="2613" w:type="pct"/>
            <w:shd w:val="clear" w:color="auto" w:fill="auto"/>
            <w:vAlign w:val="center"/>
          </w:tcPr>
          <w:p w14:paraId="2514F82D" w14:textId="77777777" w:rsidR="00677EEB" w:rsidRPr="008B43D7" w:rsidRDefault="00677EEB" w:rsidP="00CD2E23">
            <w:pPr>
              <w:spacing w:after="0"/>
              <w:rPr>
                <w:rFonts w:ascii="Times New Roman" w:hAnsi="Times New Roman" w:cs="Times New Roman"/>
                <w:b/>
                <w:bCs/>
                <w:color w:val="000000"/>
                <w:sz w:val="26"/>
                <w:szCs w:val="26"/>
              </w:rPr>
            </w:pPr>
            <w:proofErr w:type="spellStart"/>
            <w:r w:rsidRPr="008B43D7">
              <w:rPr>
                <w:rFonts w:ascii="Times New Roman" w:hAnsi="Times New Roman" w:cs="Times New Roman"/>
                <w:b/>
                <w:bCs/>
                <w:color w:val="000000"/>
                <w:sz w:val="26"/>
                <w:szCs w:val="26"/>
              </w:rPr>
              <w:t>Thành</w:t>
            </w:r>
            <w:proofErr w:type="spellEnd"/>
            <w:r w:rsidRPr="008B43D7">
              <w:rPr>
                <w:rFonts w:ascii="Times New Roman" w:hAnsi="Times New Roman" w:cs="Times New Roman"/>
                <w:b/>
                <w:bCs/>
                <w:color w:val="000000"/>
                <w:sz w:val="26"/>
                <w:szCs w:val="26"/>
              </w:rPr>
              <w:t xml:space="preserve"> </w:t>
            </w:r>
            <w:proofErr w:type="spellStart"/>
            <w:r w:rsidRPr="008B43D7">
              <w:rPr>
                <w:rFonts w:ascii="Times New Roman" w:hAnsi="Times New Roman" w:cs="Times New Roman"/>
                <w:b/>
                <w:bCs/>
                <w:color w:val="000000"/>
                <w:sz w:val="26"/>
                <w:szCs w:val="26"/>
              </w:rPr>
              <w:t>phần</w:t>
            </w:r>
            <w:proofErr w:type="spellEnd"/>
            <w:r w:rsidRPr="008B43D7">
              <w:rPr>
                <w:rFonts w:ascii="Times New Roman" w:hAnsi="Times New Roman" w:cs="Times New Roman"/>
                <w:b/>
                <w:bCs/>
                <w:color w:val="000000"/>
                <w:sz w:val="26"/>
                <w:szCs w:val="26"/>
              </w:rPr>
              <w:t xml:space="preserve"> </w:t>
            </w:r>
            <w:proofErr w:type="spellStart"/>
            <w:r w:rsidRPr="008B43D7">
              <w:rPr>
                <w:rFonts w:ascii="Times New Roman" w:hAnsi="Times New Roman" w:cs="Times New Roman"/>
                <w:b/>
                <w:bCs/>
                <w:color w:val="000000"/>
                <w:sz w:val="26"/>
                <w:szCs w:val="26"/>
              </w:rPr>
              <w:t>chính</w:t>
            </w:r>
            <w:proofErr w:type="spellEnd"/>
            <w:r w:rsidRPr="008B43D7">
              <w:rPr>
                <w:rFonts w:ascii="Times New Roman" w:hAnsi="Times New Roman" w:cs="Times New Roman"/>
                <w:b/>
                <w:bCs/>
                <w:color w:val="000000"/>
                <w:sz w:val="26"/>
                <w:szCs w:val="26"/>
              </w:rPr>
              <w:t>:</w:t>
            </w:r>
          </w:p>
          <w:p w14:paraId="308189F9" w14:textId="77777777" w:rsidR="00677EEB" w:rsidRPr="008B43D7" w:rsidRDefault="00677EEB" w:rsidP="00CD2E23">
            <w:pPr>
              <w:spacing w:after="0"/>
              <w:rPr>
                <w:rFonts w:ascii="Times New Roman" w:hAnsi="Times New Roman" w:cs="Times New Roman"/>
                <w:color w:val="000000"/>
                <w:sz w:val="26"/>
                <w:szCs w:val="26"/>
              </w:rPr>
            </w:pPr>
            <w:r w:rsidRPr="008B43D7">
              <w:rPr>
                <w:rFonts w:ascii="Times New Roman" w:hAnsi="Times New Roman" w:cs="Times New Roman"/>
                <w:color w:val="000000"/>
                <w:sz w:val="26"/>
                <w:szCs w:val="26"/>
              </w:rPr>
              <w:t>Pyridoxine hydrochloride (Vitamin B6</w:t>
            </w:r>
            <w:proofErr w:type="gramStart"/>
            <w:r w:rsidRPr="008B43D7">
              <w:rPr>
                <w:rFonts w:ascii="Times New Roman" w:hAnsi="Times New Roman" w:cs="Times New Roman"/>
                <w:color w:val="000000"/>
                <w:sz w:val="26"/>
                <w:szCs w:val="26"/>
              </w:rPr>
              <w:t>)  ≥</w:t>
            </w:r>
            <w:proofErr w:type="gramEnd"/>
            <w:r w:rsidRPr="008B43D7">
              <w:rPr>
                <w:rFonts w:ascii="Times New Roman" w:hAnsi="Times New Roman" w:cs="Times New Roman"/>
                <w:color w:val="000000"/>
                <w:sz w:val="26"/>
                <w:szCs w:val="26"/>
              </w:rPr>
              <w:t>7mg</w:t>
            </w:r>
          </w:p>
          <w:p w14:paraId="7496F510" w14:textId="77777777" w:rsidR="00677EEB" w:rsidRPr="008B43D7" w:rsidRDefault="00677EEB" w:rsidP="00CD2E23">
            <w:pPr>
              <w:spacing w:after="0"/>
              <w:rPr>
                <w:rFonts w:ascii="Times New Roman" w:hAnsi="Times New Roman" w:cs="Times New Roman"/>
                <w:color w:val="000000"/>
                <w:sz w:val="26"/>
                <w:szCs w:val="26"/>
              </w:rPr>
            </w:pPr>
            <w:r w:rsidRPr="008B43D7">
              <w:rPr>
                <w:rFonts w:ascii="Times New Roman" w:hAnsi="Times New Roman" w:cs="Times New Roman"/>
                <w:color w:val="000000"/>
                <w:sz w:val="26"/>
                <w:szCs w:val="26"/>
              </w:rPr>
              <w:t>Thiamine mononitrate (vitamin B</w:t>
            </w:r>
            <w:proofErr w:type="gramStart"/>
            <w:r w:rsidRPr="008B43D7">
              <w:rPr>
                <w:rFonts w:ascii="Times New Roman" w:hAnsi="Times New Roman" w:cs="Times New Roman"/>
                <w:color w:val="000000"/>
                <w:sz w:val="26"/>
                <w:szCs w:val="26"/>
              </w:rPr>
              <w:t>1)≥</w:t>
            </w:r>
            <w:proofErr w:type="gramEnd"/>
            <w:r w:rsidRPr="008B43D7">
              <w:rPr>
                <w:rFonts w:ascii="Times New Roman" w:hAnsi="Times New Roman" w:cs="Times New Roman"/>
                <w:color w:val="000000"/>
                <w:sz w:val="26"/>
                <w:szCs w:val="26"/>
              </w:rPr>
              <w:t>2mg</w:t>
            </w:r>
          </w:p>
          <w:p w14:paraId="5E445E52" w14:textId="77777777" w:rsidR="00677EEB" w:rsidRPr="008B43D7" w:rsidRDefault="00677EEB" w:rsidP="00CD2E23">
            <w:pPr>
              <w:spacing w:after="0"/>
              <w:rPr>
                <w:rFonts w:ascii="Times New Roman" w:hAnsi="Times New Roman" w:cs="Times New Roman"/>
                <w:color w:val="000000"/>
                <w:sz w:val="26"/>
                <w:szCs w:val="26"/>
              </w:rPr>
            </w:pPr>
            <w:r w:rsidRPr="008B43D7">
              <w:rPr>
                <w:rFonts w:ascii="Times New Roman" w:hAnsi="Times New Roman" w:cs="Times New Roman"/>
                <w:color w:val="000000"/>
                <w:sz w:val="26"/>
                <w:szCs w:val="26"/>
              </w:rPr>
              <w:t>Cyanocobalamin (Vitamin B</w:t>
            </w:r>
            <w:proofErr w:type="gramStart"/>
            <w:r w:rsidRPr="008B43D7">
              <w:rPr>
                <w:rFonts w:ascii="Times New Roman" w:hAnsi="Times New Roman" w:cs="Times New Roman"/>
                <w:color w:val="000000"/>
                <w:sz w:val="26"/>
                <w:szCs w:val="26"/>
              </w:rPr>
              <w:t>12)≥</w:t>
            </w:r>
            <w:proofErr w:type="gramEnd"/>
            <w:r w:rsidRPr="008B43D7">
              <w:rPr>
                <w:rFonts w:ascii="Times New Roman" w:hAnsi="Times New Roman" w:cs="Times New Roman"/>
                <w:color w:val="000000"/>
                <w:sz w:val="26"/>
                <w:szCs w:val="26"/>
              </w:rPr>
              <w:t>4µg</w:t>
            </w:r>
          </w:p>
        </w:tc>
        <w:tc>
          <w:tcPr>
            <w:tcW w:w="508" w:type="pct"/>
          </w:tcPr>
          <w:p w14:paraId="7FE36533" w14:textId="4AB3E7A4" w:rsidR="00677EEB" w:rsidRPr="00CE2921" w:rsidRDefault="00677EEB" w:rsidP="00CD2E23">
            <w:pPr>
              <w:spacing w:after="0"/>
              <w:jc w:val="center"/>
              <w:rPr>
                <w:rFonts w:ascii="Times New Roman" w:hAnsi="Times New Roman" w:cs="Times New Roman"/>
                <w:color w:val="000000"/>
                <w:sz w:val="26"/>
                <w:szCs w:val="26"/>
              </w:rPr>
            </w:pPr>
          </w:p>
        </w:tc>
      </w:tr>
      <w:tr w:rsidR="00677EEB" w:rsidRPr="00CE2921" w14:paraId="2E52313E" w14:textId="77777777" w:rsidTr="009A3FE8">
        <w:trPr>
          <w:trHeight w:val="660"/>
        </w:trPr>
        <w:tc>
          <w:tcPr>
            <w:tcW w:w="355" w:type="pct"/>
            <w:shd w:val="clear" w:color="auto" w:fill="auto"/>
            <w:vAlign w:val="center"/>
          </w:tcPr>
          <w:p w14:paraId="25FC7133" w14:textId="77777777" w:rsidR="00677EEB" w:rsidRPr="00CE2921" w:rsidRDefault="00677EEB" w:rsidP="00CD2E23">
            <w:pPr>
              <w:spacing w:after="0"/>
              <w:jc w:val="center"/>
              <w:rPr>
                <w:rFonts w:ascii="Times New Roman" w:eastAsia="Times New Roman" w:hAnsi="Times New Roman" w:cs="Times New Roman"/>
                <w:sz w:val="26"/>
                <w:szCs w:val="26"/>
              </w:rPr>
            </w:pPr>
            <w:r w:rsidRPr="00CE2921">
              <w:rPr>
                <w:rFonts w:ascii="Times New Roman" w:eastAsia="Times New Roman" w:hAnsi="Times New Roman" w:cs="Times New Roman"/>
                <w:sz w:val="26"/>
                <w:szCs w:val="26"/>
              </w:rPr>
              <w:t>4</w:t>
            </w:r>
          </w:p>
        </w:tc>
        <w:tc>
          <w:tcPr>
            <w:tcW w:w="391" w:type="pct"/>
            <w:shd w:val="clear" w:color="auto" w:fill="auto"/>
            <w:vAlign w:val="center"/>
          </w:tcPr>
          <w:p w14:paraId="608F7E1A" w14:textId="77777777" w:rsidR="00677EEB" w:rsidRPr="00CE2921" w:rsidRDefault="00677EEB" w:rsidP="00CD2E23">
            <w:pPr>
              <w:spacing w:after="0"/>
              <w:jc w:val="center"/>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Phần</w:t>
            </w:r>
            <w:proofErr w:type="spellEnd"/>
            <w:r w:rsidRPr="00CE2921">
              <w:rPr>
                <w:rFonts w:ascii="Times New Roman" w:hAnsi="Times New Roman" w:cs="Times New Roman"/>
                <w:color w:val="000000"/>
                <w:sz w:val="26"/>
                <w:szCs w:val="26"/>
              </w:rPr>
              <w:t xml:space="preserve"> 4</w:t>
            </w:r>
          </w:p>
        </w:tc>
        <w:tc>
          <w:tcPr>
            <w:tcW w:w="1133" w:type="pct"/>
            <w:shd w:val="clear" w:color="auto" w:fill="auto"/>
            <w:vAlign w:val="center"/>
          </w:tcPr>
          <w:p w14:paraId="7BE59DB5" w14:textId="77777777" w:rsidR="00677EEB" w:rsidRPr="00CE2921" w:rsidRDefault="00677EEB" w:rsidP="00CD2E23">
            <w:pPr>
              <w:spacing w:after="0"/>
              <w:jc w:val="center"/>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Thực</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phẩm</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chức</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năng</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bổ</w:t>
            </w:r>
            <w:proofErr w:type="spellEnd"/>
            <w:r w:rsidRPr="00CE2921">
              <w:rPr>
                <w:rFonts w:ascii="Times New Roman" w:hAnsi="Times New Roman" w:cs="Times New Roman"/>
                <w:color w:val="000000"/>
                <w:sz w:val="26"/>
                <w:szCs w:val="26"/>
              </w:rPr>
              <w:t xml:space="preserve"> sung vitamin</w:t>
            </w:r>
          </w:p>
        </w:tc>
        <w:tc>
          <w:tcPr>
            <w:tcW w:w="2613" w:type="pct"/>
            <w:shd w:val="clear" w:color="auto" w:fill="auto"/>
            <w:vAlign w:val="center"/>
          </w:tcPr>
          <w:p w14:paraId="32E02908" w14:textId="77777777" w:rsidR="00677EEB" w:rsidRPr="00CE2921" w:rsidRDefault="00677EEB" w:rsidP="00CD2E23">
            <w:pPr>
              <w:spacing w:after="0"/>
              <w:rPr>
                <w:rFonts w:ascii="Times New Roman" w:hAnsi="Times New Roman" w:cs="Times New Roman"/>
                <w:b/>
                <w:bCs/>
                <w:color w:val="000000"/>
                <w:sz w:val="26"/>
                <w:szCs w:val="26"/>
              </w:rPr>
            </w:pPr>
            <w:proofErr w:type="spellStart"/>
            <w:r w:rsidRPr="00CE2921">
              <w:rPr>
                <w:rFonts w:ascii="Times New Roman" w:hAnsi="Times New Roman" w:cs="Times New Roman"/>
                <w:b/>
                <w:bCs/>
                <w:color w:val="000000"/>
                <w:sz w:val="26"/>
                <w:szCs w:val="26"/>
              </w:rPr>
              <w:t>Thành</w:t>
            </w:r>
            <w:proofErr w:type="spellEnd"/>
            <w:r w:rsidRPr="00CE2921">
              <w:rPr>
                <w:rFonts w:ascii="Times New Roman" w:hAnsi="Times New Roman" w:cs="Times New Roman"/>
                <w:b/>
                <w:bCs/>
                <w:color w:val="000000"/>
                <w:sz w:val="26"/>
                <w:szCs w:val="26"/>
              </w:rPr>
              <w:t xml:space="preserve"> </w:t>
            </w:r>
            <w:proofErr w:type="spellStart"/>
            <w:r w:rsidRPr="00CE2921">
              <w:rPr>
                <w:rFonts w:ascii="Times New Roman" w:hAnsi="Times New Roman" w:cs="Times New Roman"/>
                <w:b/>
                <w:bCs/>
                <w:color w:val="000000"/>
                <w:sz w:val="26"/>
                <w:szCs w:val="26"/>
              </w:rPr>
              <w:t>phần</w:t>
            </w:r>
            <w:proofErr w:type="spellEnd"/>
            <w:r w:rsidRPr="00CE2921">
              <w:rPr>
                <w:rFonts w:ascii="Times New Roman" w:hAnsi="Times New Roman" w:cs="Times New Roman"/>
                <w:b/>
                <w:bCs/>
                <w:color w:val="000000"/>
                <w:sz w:val="26"/>
                <w:szCs w:val="26"/>
              </w:rPr>
              <w:t xml:space="preserve"> </w:t>
            </w:r>
            <w:proofErr w:type="spellStart"/>
            <w:r w:rsidRPr="00CE2921">
              <w:rPr>
                <w:rFonts w:ascii="Times New Roman" w:hAnsi="Times New Roman" w:cs="Times New Roman"/>
                <w:b/>
                <w:bCs/>
                <w:color w:val="000000"/>
                <w:sz w:val="26"/>
                <w:szCs w:val="26"/>
              </w:rPr>
              <w:t>chính</w:t>
            </w:r>
            <w:proofErr w:type="spellEnd"/>
            <w:r w:rsidRPr="00CE2921">
              <w:rPr>
                <w:rFonts w:ascii="Times New Roman" w:hAnsi="Times New Roman" w:cs="Times New Roman"/>
                <w:b/>
                <w:bCs/>
                <w:color w:val="000000"/>
                <w:sz w:val="26"/>
                <w:szCs w:val="26"/>
              </w:rPr>
              <w:t>:</w:t>
            </w:r>
          </w:p>
          <w:p w14:paraId="5C92F08C" w14:textId="77777777" w:rsidR="00677EEB" w:rsidRPr="00CE2921" w:rsidRDefault="00677EEB" w:rsidP="00CD2E23">
            <w:pPr>
              <w:spacing w:after="0"/>
              <w:rPr>
                <w:rFonts w:ascii="Times New Roman" w:hAnsi="Times New Roman" w:cs="Times New Roman"/>
                <w:sz w:val="26"/>
                <w:szCs w:val="26"/>
              </w:rPr>
            </w:pPr>
            <w:proofErr w:type="spellStart"/>
            <w:r w:rsidRPr="00CE2921">
              <w:rPr>
                <w:rFonts w:ascii="Times New Roman" w:hAnsi="Times New Roman" w:cs="Times New Roman"/>
                <w:sz w:val="26"/>
                <w:szCs w:val="26"/>
              </w:rPr>
              <w:t>Thành</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phần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chính</w:t>
            </w:r>
            <w:proofErr w:type="spellEnd"/>
            <w:r w:rsidRPr="00CE2921">
              <w:rPr>
                <w:rFonts w:ascii="Times New Roman" w:hAnsi="Times New Roman" w:cs="Times New Roman"/>
                <w:sz w:val="26"/>
                <w:szCs w:val="26"/>
              </w:rPr>
              <w:t>:</w:t>
            </w:r>
          </w:p>
          <w:p w14:paraId="0C230022" w14:textId="77777777" w:rsidR="00677EEB" w:rsidRPr="00CE2921" w:rsidRDefault="00677EEB" w:rsidP="00CD2E23">
            <w:pPr>
              <w:spacing w:after="0"/>
              <w:rPr>
                <w:rFonts w:ascii="Times New Roman" w:hAnsi="Times New Roman" w:cs="Times New Roman"/>
                <w:sz w:val="26"/>
                <w:szCs w:val="26"/>
              </w:rPr>
            </w:pPr>
            <w:r w:rsidRPr="00CE2921">
              <w:rPr>
                <w:rFonts w:ascii="Times New Roman" w:hAnsi="Times New Roman" w:cs="Times New Roman"/>
                <w:sz w:val="26"/>
                <w:szCs w:val="26"/>
              </w:rPr>
              <w:t>Fish oil (</w:t>
            </w:r>
            <w:proofErr w:type="spellStart"/>
            <w:r w:rsidRPr="00CE2921">
              <w:rPr>
                <w:rFonts w:ascii="Times New Roman" w:hAnsi="Times New Roman" w:cs="Times New Roman"/>
                <w:sz w:val="26"/>
                <w:szCs w:val="26"/>
              </w:rPr>
              <w:t>Dầu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cá</w:t>
            </w:r>
            <w:proofErr w:type="spellEnd"/>
            <w:r w:rsidRPr="00CE2921">
              <w:rPr>
                <w:rFonts w:ascii="Times New Roman" w:hAnsi="Times New Roman" w:cs="Times New Roman"/>
                <w:sz w:val="26"/>
                <w:szCs w:val="26"/>
              </w:rPr>
              <w:t xml:space="preserve">) ≥350mg </w:t>
            </w:r>
          </w:p>
          <w:p w14:paraId="35C8C097" w14:textId="77777777" w:rsidR="00677EEB" w:rsidRPr="00CE2921" w:rsidRDefault="00677EEB" w:rsidP="00CD2E23">
            <w:pPr>
              <w:spacing w:after="0"/>
              <w:rPr>
                <w:rFonts w:ascii="Times New Roman" w:hAnsi="Times New Roman" w:cs="Times New Roman"/>
                <w:sz w:val="26"/>
                <w:szCs w:val="26"/>
              </w:rPr>
            </w:pPr>
            <w:proofErr w:type="spellStart"/>
            <w:r w:rsidRPr="00CE2921">
              <w:rPr>
                <w:rFonts w:ascii="Times New Roman" w:hAnsi="Times New Roman" w:cs="Times New Roman"/>
                <w:sz w:val="26"/>
                <w:szCs w:val="26"/>
              </w:rPr>
              <w:t>Dicalci</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hydrophosphate</w:t>
            </w:r>
            <w:proofErr w:type="spellEnd"/>
            <w:r w:rsidRPr="00CE2921">
              <w:rPr>
                <w:rFonts w:ascii="Times New Roman" w:hAnsi="Times New Roman" w:cs="Times New Roman"/>
                <w:sz w:val="26"/>
                <w:szCs w:val="26"/>
              </w:rPr>
              <w:t xml:space="preserve"> ≥180 mg </w:t>
            </w:r>
          </w:p>
          <w:p w14:paraId="71912915" w14:textId="77777777" w:rsidR="00677EEB" w:rsidRPr="00CE2921" w:rsidRDefault="00677EEB" w:rsidP="00CD2E23">
            <w:pPr>
              <w:spacing w:after="0"/>
              <w:rPr>
                <w:rFonts w:ascii="Times New Roman" w:hAnsi="Times New Roman" w:cs="Times New Roman"/>
                <w:sz w:val="26"/>
                <w:szCs w:val="26"/>
              </w:rPr>
            </w:pPr>
            <w:proofErr w:type="spellStart"/>
            <w:r w:rsidRPr="00CE2921">
              <w:rPr>
                <w:rFonts w:ascii="Times New Roman" w:hAnsi="Times New Roman" w:cs="Times New Roman"/>
                <w:sz w:val="26"/>
                <w:szCs w:val="26"/>
              </w:rPr>
              <w:t>Sắt</w:t>
            </w:r>
            <w:proofErr w:type="spellEnd"/>
            <w:r w:rsidRPr="00CE2921">
              <w:rPr>
                <w:rFonts w:ascii="Times New Roman" w:hAnsi="Times New Roman" w:cs="Times New Roman"/>
                <w:sz w:val="26"/>
                <w:szCs w:val="26"/>
              </w:rPr>
              <w:t xml:space="preserve"> fumarate ≥ 47,1 mg </w:t>
            </w:r>
          </w:p>
          <w:p w14:paraId="68E20EBA" w14:textId="77777777" w:rsidR="00677EEB" w:rsidRPr="00CE2921" w:rsidRDefault="00677EEB" w:rsidP="00CD2E23">
            <w:pPr>
              <w:spacing w:after="0"/>
              <w:rPr>
                <w:rFonts w:ascii="Times New Roman" w:hAnsi="Times New Roman" w:cs="Times New Roman"/>
                <w:sz w:val="26"/>
                <w:szCs w:val="26"/>
              </w:rPr>
            </w:pPr>
            <w:proofErr w:type="spellStart"/>
            <w:r w:rsidRPr="00CE2921">
              <w:rPr>
                <w:rFonts w:ascii="Times New Roman" w:hAnsi="Times New Roman" w:cs="Times New Roman"/>
                <w:sz w:val="26"/>
                <w:szCs w:val="26"/>
              </w:rPr>
              <w:t>Magie</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oxyd</w:t>
            </w:r>
            <w:proofErr w:type="spellEnd"/>
            <w:r w:rsidRPr="00CE2921">
              <w:rPr>
                <w:rFonts w:ascii="Times New Roman" w:hAnsi="Times New Roman" w:cs="Times New Roman"/>
                <w:sz w:val="26"/>
                <w:szCs w:val="26"/>
              </w:rPr>
              <w:t xml:space="preserve"> ≥23,6 mg</w:t>
            </w:r>
          </w:p>
          <w:p w14:paraId="435BD867" w14:textId="77777777" w:rsidR="00677EEB" w:rsidRPr="00CE2921" w:rsidRDefault="00677EEB" w:rsidP="00CD2E23">
            <w:pPr>
              <w:spacing w:after="0"/>
              <w:rPr>
                <w:rFonts w:ascii="Times New Roman" w:hAnsi="Times New Roman" w:cs="Times New Roman"/>
                <w:sz w:val="26"/>
                <w:szCs w:val="26"/>
              </w:rPr>
            </w:pPr>
            <w:proofErr w:type="spellStart"/>
            <w:r w:rsidRPr="00CE2921">
              <w:rPr>
                <w:rFonts w:ascii="Times New Roman" w:hAnsi="Times New Roman" w:cs="Times New Roman"/>
                <w:sz w:val="26"/>
                <w:szCs w:val="26"/>
              </w:rPr>
              <w:t>Kẽm</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gluconat</w:t>
            </w:r>
            <w:proofErr w:type="spellEnd"/>
            <w:r w:rsidRPr="00CE2921">
              <w:rPr>
                <w:rFonts w:ascii="Times New Roman" w:hAnsi="Times New Roman" w:cs="Times New Roman"/>
                <w:sz w:val="26"/>
                <w:szCs w:val="26"/>
              </w:rPr>
              <w:t xml:space="preserve"> ≥22,2 mg</w:t>
            </w:r>
          </w:p>
          <w:p w14:paraId="3589B14C" w14:textId="77777777" w:rsidR="00677EEB" w:rsidRPr="00CE2921" w:rsidRDefault="00677EEB" w:rsidP="00CD2E23">
            <w:pPr>
              <w:spacing w:after="0"/>
              <w:rPr>
                <w:rFonts w:ascii="Times New Roman" w:hAnsi="Times New Roman" w:cs="Times New Roman"/>
                <w:sz w:val="26"/>
                <w:szCs w:val="26"/>
              </w:rPr>
            </w:pPr>
            <w:r w:rsidRPr="00CE2921">
              <w:rPr>
                <w:rFonts w:ascii="Times New Roman" w:hAnsi="Times New Roman" w:cs="Times New Roman"/>
                <w:sz w:val="26"/>
                <w:szCs w:val="26"/>
              </w:rPr>
              <w:t>Vitamin C (Acid ascorbic) ≥20 mg</w:t>
            </w:r>
          </w:p>
          <w:p w14:paraId="7E638E31" w14:textId="77777777" w:rsidR="00677EEB" w:rsidRPr="00CE2921" w:rsidRDefault="00677EEB" w:rsidP="00CD2E23">
            <w:pPr>
              <w:spacing w:after="0"/>
              <w:rPr>
                <w:rFonts w:ascii="Times New Roman" w:hAnsi="Times New Roman" w:cs="Times New Roman"/>
                <w:sz w:val="26"/>
                <w:szCs w:val="26"/>
              </w:rPr>
            </w:pPr>
            <w:r w:rsidRPr="00CE2921">
              <w:rPr>
                <w:rFonts w:ascii="Times New Roman" w:hAnsi="Times New Roman" w:cs="Times New Roman"/>
                <w:sz w:val="26"/>
                <w:szCs w:val="26"/>
              </w:rPr>
              <w:t>Vitamin E (Dl-</w:t>
            </w:r>
            <w:proofErr w:type="spellStart"/>
            <w:r w:rsidRPr="00CE2921">
              <w:rPr>
                <w:rFonts w:ascii="Times New Roman" w:hAnsi="Times New Roman" w:cs="Times New Roman"/>
                <w:sz w:val="26"/>
                <w:szCs w:val="26"/>
              </w:rPr>
              <w:t>alphatocopheryl</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acetat</w:t>
            </w:r>
            <w:proofErr w:type="spellEnd"/>
            <w:r w:rsidRPr="00CE2921">
              <w:rPr>
                <w:rFonts w:ascii="Times New Roman" w:hAnsi="Times New Roman" w:cs="Times New Roman"/>
                <w:sz w:val="26"/>
                <w:szCs w:val="26"/>
              </w:rPr>
              <w:t>) ≥6,71 mg</w:t>
            </w:r>
          </w:p>
          <w:p w14:paraId="4C52E8FC" w14:textId="77777777" w:rsidR="00677EEB" w:rsidRPr="00CE2921" w:rsidRDefault="00677EEB" w:rsidP="00CD2E23">
            <w:pPr>
              <w:spacing w:after="0"/>
              <w:rPr>
                <w:rFonts w:ascii="Times New Roman" w:hAnsi="Times New Roman" w:cs="Times New Roman"/>
                <w:sz w:val="26"/>
                <w:szCs w:val="26"/>
              </w:rPr>
            </w:pPr>
            <w:r w:rsidRPr="00CE2921">
              <w:rPr>
                <w:rFonts w:ascii="Times New Roman" w:hAnsi="Times New Roman" w:cs="Times New Roman"/>
                <w:sz w:val="26"/>
                <w:szCs w:val="26"/>
              </w:rPr>
              <w:t>Vitamin B5 (</w:t>
            </w:r>
            <w:proofErr w:type="spellStart"/>
            <w:r w:rsidRPr="00CE2921">
              <w:rPr>
                <w:rFonts w:ascii="Times New Roman" w:hAnsi="Times New Roman" w:cs="Times New Roman"/>
                <w:sz w:val="26"/>
                <w:szCs w:val="26"/>
              </w:rPr>
              <w:t>Calci</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pantothenat</w:t>
            </w:r>
            <w:proofErr w:type="spellEnd"/>
            <w:r w:rsidRPr="00CE2921">
              <w:rPr>
                <w:rFonts w:ascii="Times New Roman" w:hAnsi="Times New Roman" w:cs="Times New Roman"/>
                <w:sz w:val="26"/>
                <w:szCs w:val="26"/>
              </w:rPr>
              <w:t>) ≥5 mg</w:t>
            </w:r>
          </w:p>
          <w:p w14:paraId="23C0D6B4" w14:textId="77777777" w:rsidR="00677EEB" w:rsidRPr="00CE2921" w:rsidRDefault="00677EEB" w:rsidP="00CD2E23">
            <w:pPr>
              <w:spacing w:after="0"/>
              <w:rPr>
                <w:rFonts w:ascii="Times New Roman" w:hAnsi="Times New Roman" w:cs="Times New Roman"/>
                <w:sz w:val="26"/>
                <w:szCs w:val="26"/>
              </w:rPr>
            </w:pPr>
            <w:r w:rsidRPr="00CE2921">
              <w:rPr>
                <w:rFonts w:ascii="Times New Roman" w:hAnsi="Times New Roman" w:cs="Times New Roman"/>
                <w:sz w:val="26"/>
                <w:szCs w:val="26"/>
              </w:rPr>
              <w:t xml:space="preserve">Vitamin B1 (Thiamin </w:t>
            </w:r>
            <w:proofErr w:type="spellStart"/>
            <w:r w:rsidRPr="00CE2921">
              <w:rPr>
                <w:rFonts w:ascii="Times New Roman" w:hAnsi="Times New Roman" w:cs="Times New Roman"/>
                <w:sz w:val="26"/>
                <w:szCs w:val="26"/>
              </w:rPr>
              <w:t>mononitrat</w:t>
            </w:r>
            <w:proofErr w:type="spellEnd"/>
            <w:r w:rsidRPr="00CE2921">
              <w:rPr>
                <w:rFonts w:ascii="Times New Roman" w:hAnsi="Times New Roman" w:cs="Times New Roman"/>
                <w:sz w:val="26"/>
                <w:szCs w:val="26"/>
              </w:rPr>
              <w:t>) ≥1,5 mg</w:t>
            </w:r>
          </w:p>
          <w:p w14:paraId="37F971FC" w14:textId="77777777" w:rsidR="00677EEB" w:rsidRPr="00CE2921" w:rsidRDefault="00677EEB" w:rsidP="00CD2E23">
            <w:pPr>
              <w:spacing w:after="0"/>
              <w:rPr>
                <w:rFonts w:ascii="Times New Roman" w:hAnsi="Times New Roman" w:cs="Times New Roman"/>
                <w:sz w:val="26"/>
                <w:szCs w:val="26"/>
              </w:rPr>
            </w:pPr>
            <w:r w:rsidRPr="00CE2921">
              <w:rPr>
                <w:rFonts w:ascii="Times New Roman" w:hAnsi="Times New Roman" w:cs="Times New Roman"/>
                <w:sz w:val="26"/>
                <w:szCs w:val="26"/>
              </w:rPr>
              <w:t xml:space="preserve">Vitamin B6 (Pyridoxin </w:t>
            </w:r>
            <w:proofErr w:type="spellStart"/>
            <w:r w:rsidRPr="00CE2921">
              <w:rPr>
                <w:rFonts w:ascii="Times New Roman" w:hAnsi="Times New Roman" w:cs="Times New Roman"/>
                <w:sz w:val="26"/>
                <w:szCs w:val="26"/>
              </w:rPr>
              <w:t>hydroclorid</w:t>
            </w:r>
            <w:proofErr w:type="spellEnd"/>
            <w:r w:rsidRPr="00CE2921">
              <w:rPr>
                <w:rFonts w:ascii="Times New Roman" w:hAnsi="Times New Roman" w:cs="Times New Roman"/>
                <w:sz w:val="26"/>
                <w:szCs w:val="26"/>
              </w:rPr>
              <w:t>) ≥1,5 mg</w:t>
            </w:r>
          </w:p>
          <w:p w14:paraId="7796AC08" w14:textId="77777777" w:rsidR="00677EEB" w:rsidRPr="00CE2921" w:rsidRDefault="00677EEB" w:rsidP="00CD2E23">
            <w:pPr>
              <w:spacing w:after="0"/>
              <w:rPr>
                <w:rFonts w:ascii="Times New Roman" w:hAnsi="Times New Roman" w:cs="Times New Roman"/>
                <w:sz w:val="26"/>
                <w:szCs w:val="26"/>
              </w:rPr>
            </w:pPr>
            <w:r w:rsidRPr="00CE2921">
              <w:rPr>
                <w:rFonts w:ascii="Times New Roman" w:hAnsi="Times New Roman" w:cs="Times New Roman"/>
                <w:sz w:val="26"/>
                <w:szCs w:val="26"/>
              </w:rPr>
              <w:t>Vitamin B2 (Riboflavin) ≥1,5 mg</w:t>
            </w:r>
          </w:p>
          <w:p w14:paraId="6A52A6CA" w14:textId="77777777" w:rsidR="00677EEB" w:rsidRPr="00CE2921" w:rsidRDefault="00677EEB" w:rsidP="00CD2E23">
            <w:pPr>
              <w:spacing w:after="0"/>
              <w:rPr>
                <w:rFonts w:ascii="Times New Roman" w:hAnsi="Times New Roman" w:cs="Times New Roman"/>
                <w:sz w:val="26"/>
                <w:szCs w:val="26"/>
              </w:rPr>
            </w:pPr>
            <w:proofErr w:type="spellStart"/>
            <w:r w:rsidRPr="00CE2921">
              <w:rPr>
                <w:rFonts w:ascii="Times New Roman" w:hAnsi="Times New Roman" w:cs="Times New Roman"/>
                <w:sz w:val="26"/>
                <w:szCs w:val="26"/>
              </w:rPr>
              <w:t>Betacaroten</w:t>
            </w:r>
            <w:proofErr w:type="spellEnd"/>
            <w:r w:rsidRPr="00CE2921">
              <w:rPr>
                <w:rFonts w:ascii="Times New Roman" w:hAnsi="Times New Roman" w:cs="Times New Roman"/>
                <w:sz w:val="26"/>
                <w:szCs w:val="26"/>
              </w:rPr>
              <w:t xml:space="preserve"> ≥1 mg</w:t>
            </w:r>
          </w:p>
          <w:p w14:paraId="7FD58532" w14:textId="77777777" w:rsidR="00677EEB" w:rsidRPr="00CE2921" w:rsidRDefault="00677EEB" w:rsidP="00CD2E23">
            <w:pPr>
              <w:spacing w:after="0"/>
              <w:rPr>
                <w:rFonts w:ascii="Times New Roman" w:hAnsi="Times New Roman" w:cs="Times New Roman"/>
                <w:sz w:val="26"/>
                <w:szCs w:val="26"/>
              </w:rPr>
            </w:pPr>
            <w:r w:rsidRPr="00CE2921">
              <w:rPr>
                <w:rFonts w:ascii="Times New Roman" w:hAnsi="Times New Roman" w:cs="Times New Roman"/>
                <w:sz w:val="26"/>
                <w:szCs w:val="26"/>
              </w:rPr>
              <w:t>Acid Folic ≥400 mcg</w:t>
            </w:r>
          </w:p>
          <w:p w14:paraId="3D63CBFF" w14:textId="77777777" w:rsidR="00677EEB" w:rsidRPr="00CE2921" w:rsidRDefault="00677EEB" w:rsidP="00CD2E23">
            <w:pPr>
              <w:spacing w:after="0"/>
              <w:rPr>
                <w:rFonts w:ascii="Times New Roman" w:hAnsi="Times New Roman" w:cs="Times New Roman"/>
                <w:sz w:val="26"/>
                <w:szCs w:val="26"/>
              </w:rPr>
            </w:pPr>
            <w:r w:rsidRPr="00CE2921">
              <w:rPr>
                <w:rFonts w:ascii="Times New Roman" w:hAnsi="Times New Roman" w:cs="Times New Roman"/>
                <w:sz w:val="26"/>
                <w:szCs w:val="26"/>
              </w:rPr>
              <w:t xml:space="preserve">Kali </w:t>
            </w:r>
            <w:proofErr w:type="spellStart"/>
            <w:r w:rsidRPr="00CE2921">
              <w:rPr>
                <w:rFonts w:ascii="Times New Roman" w:hAnsi="Times New Roman" w:cs="Times New Roman"/>
                <w:sz w:val="26"/>
                <w:szCs w:val="26"/>
              </w:rPr>
              <w:t>iodid</w:t>
            </w:r>
            <w:proofErr w:type="spellEnd"/>
            <w:r w:rsidRPr="00CE2921">
              <w:rPr>
                <w:rFonts w:ascii="Times New Roman" w:hAnsi="Times New Roman" w:cs="Times New Roman"/>
                <w:sz w:val="26"/>
                <w:szCs w:val="26"/>
              </w:rPr>
              <w:t xml:space="preserve"> ≥196 mcg</w:t>
            </w:r>
          </w:p>
          <w:p w14:paraId="3895C0CA" w14:textId="77777777" w:rsidR="00677EEB" w:rsidRPr="00CE2921" w:rsidRDefault="00677EEB" w:rsidP="00CD2E23">
            <w:pPr>
              <w:spacing w:after="0"/>
              <w:rPr>
                <w:rFonts w:ascii="Times New Roman" w:hAnsi="Times New Roman" w:cs="Times New Roman"/>
                <w:sz w:val="26"/>
                <w:szCs w:val="26"/>
              </w:rPr>
            </w:pPr>
            <w:r w:rsidRPr="00CE2921">
              <w:rPr>
                <w:rFonts w:ascii="Times New Roman" w:hAnsi="Times New Roman" w:cs="Times New Roman"/>
                <w:sz w:val="26"/>
                <w:szCs w:val="26"/>
              </w:rPr>
              <w:t>Vitamin B12 (Cyanocobalamin) ≥2.5 mcg</w:t>
            </w:r>
          </w:p>
          <w:p w14:paraId="6411E657" w14:textId="77777777" w:rsidR="00677EEB" w:rsidRPr="00CE2921" w:rsidRDefault="00677EEB" w:rsidP="00CD2E23">
            <w:pPr>
              <w:spacing w:after="0"/>
              <w:rPr>
                <w:rFonts w:ascii="Times New Roman" w:hAnsi="Times New Roman" w:cs="Times New Roman"/>
                <w:sz w:val="26"/>
                <w:szCs w:val="26"/>
              </w:rPr>
            </w:pPr>
            <w:r w:rsidRPr="00CE2921">
              <w:rPr>
                <w:rFonts w:ascii="Times New Roman" w:hAnsi="Times New Roman" w:cs="Times New Roman"/>
                <w:sz w:val="26"/>
                <w:szCs w:val="26"/>
              </w:rPr>
              <w:t>Vitamin D3 (Cholecalciferol) ≥ 100 UI</w:t>
            </w:r>
          </w:p>
        </w:tc>
        <w:tc>
          <w:tcPr>
            <w:tcW w:w="508" w:type="pct"/>
          </w:tcPr>
          <w:p w14:paraId="1DBE7318" w14:textId="72CA4AED" w:rsidR="00677EEB" w:rsidRPr="00CE2921" w:rsidRDefault="00677EEB" w:rsidP="00CD2E23">
            <w:pPr>
              <w:spacing w:after="0"/>
              <w:jc w:val="center"/>
              <w:rPr>
                <w:rFonts w:ascii="Times New Roman" w:hAnsi="Times New Roman" w:cs="Times New Roman"/>
                <w:color w:val="000000"/>
                <w:sz w:val="26"/>
                <w:szCs w:val="26"/>
              </w:rPr>
            </w:pPr>
          </w:p>
        </w:tc>
      </w:tr>
      <w:tr w:rsidR="00677EEB" w:rsidRPr="00CE2921" w14:paraId="58B3FB0B" w14:textId="77777777" w:rsidTr="009A3FE8">
        <w:trPr>
          <w:trHeight w:val="660"/>
        </w:trPr>
        <w:tc>
          <w:tcPr>
            <w:tcW w:w="355" w:type="pct"/>
            <w:shd w:val="clear" w:color="auto" w:fill="auto"/>
            <w:vAlign w:val="center"/>
          </w:tcPr>
          <w:p w14:paraId="2237E2FA" w14:textId="77777777" w:rsidR="00677EEB" w:rsidRPr="00CE2921" w:rsidRDefault="00677EEB" w:rsidP="00CD2E23">
            <w:pPr>
              <w:spacing w:after="0"/>
              <w:jc w:val="center"/>
              <w:rPr>
                <w:rFonts w:ascii="Times New Roman" w:eastAsia="Times New Roman" w:hAnsi="Times New Roman" w:cs="Times New Roman"/>
                <w:sz w:val="26"/>
                <w:szCs w:val="26"/>
              </w:rPr>
            </w:pPr>
            <w:r w:rsidRPr="00CE2921">
              <w:rPr>
                <w:rFonts w:ascii="Times New Roman" w:eastAsia="Times New Roman" w:hAnsi="Times New Roman" w:cs="Times New Roman"/>
                <w:sz w:val="26"/>
                <w:szCs w:val="26"/>
              </w:rPr>
              <w:lastRenderedPageBreak/>
              <w:t>5</w:t>
            </w:r>
          </w:p>
        </w:tc>
        <w:tc>
          <w:tcPr>
            <w:tcW w:w="391" w:type="pct"/>
            <w:shd w:val="clear" w:color="auto" w:fill="auto"/>
            <w:vAlign w:val="center"/>
          </w:tcPr>
          <w:p w14:paraId="550B6749" w14:textId="77777777" w:rsidR="00677EEB" w:rsidRPr="00CE2921" w:rsidRDefault="00677EEB" w:rsidP="00CD2E23">
            <w:pPr>
              <w:spacing w:after="0"/>
              <w:jc w:val="center"/>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Phần</w:t>
            </w:r>
            <w:proofErr w:type="spellEnd"/>
            <w:r w:rsidRPr="00CE2921">
              <w:rPr>
                <w:rFonts w:ascii="Times New Roman" w:hAnsi="Times New Roman" w:cs="Times New Roman"/>
                <w:color w:val="000000"/>
                <w:sz w:val="26"/>
                <w:szCs w:val="26"/>
              </w:rPr>
              <w:t xml:space="preserve"> 5</w:t>
            </w:r>
          </w:p>
        </w:tc>
        <w:tc>
          <w:tcPr>
            <w:tcW w:w="1133" w:type="pct"/>
            <w:shd w:val="clear" w:color="auto" w:fill="auto"/>
            <w:vAlign w:val="center"/>
          </w:tcPr>
          <w:p w14:paraId="31864CE3" w14:textId="77777777" w:rsidR="00677EEB" w:rsidRPr="00CE2921" w:rsidRDefault="00677EEB" w:rsidP="00CD2E23">
            <w:pPr>
              <w:spacing w:after="0"/>
              <w:jc w:val="center"/>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Mỹ</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phẩm</w:t>
            </w:r>
            <w:proofErr w:type="spellEnd"/>
            <w:r w:rsidRPr="00CE2921">
              <w:rPr>
                <w:rFonts w:ascii="Times New Roman" w:hAnsi="Times New Roman" w:cs="Times New Roman"/>
                <w:color w:val="000000"/>
                <w:sz w:val="26"/>
                <w:szCs w:val="26"/>
              </w:rPr>
              <w:t xml:space="preserve"> dung </w:t>
            </w:r>
            <w:proofErr w:type="spellStart"/>
            <w:r w:rsidRPr="00CE2921">
              <w:rPr>
                <w:rFonts w:ascii="Times New Roman" w:hAnsi="Times New Roman" w:cs="Times New Roman"/>
                <w:color w:val="000000"/>
                <w:sz w:val="26"/>
                <w:szCs w:val="26"/>
              </w:rPr>
              <w:t>dịch</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vệ</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sinh</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Phụ</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nữ</w:t>
            </w:r>
            <w:proofErr w:type="spellEnd"/>
          </w:p>
        </w:tc>
        <w:tc>
          <w:tcPr>
            <w:tcW w:w="2613" w:type="pct"/>
            <w:shd w:val="clear" w:color="auto" w:fill="auto"/>
            <w:vAlign w:val="center"/>
          </w:tcPr>
          <w:p w14:paraId="0840737D" w14:textId="77777777" w:rsidR="00677EEB" w:rsidRPr="00CE2921" w:rsidRDefault="00677EEB" w:rsidP="00CD2E23">
            <w:pPr>
              <w:spacing w:after="0"/>
              <w:rPr>
                <w:rFonts w:ascii="Times New Roman" w:hAnsi="Times New Roman" w:cs="Times New Roman"/>
                <w:b/>
                <w:color w:val="000000"/>
                <w:sz w:val="26"/>
                <w:szCs w:val="26"/>
              </w:rPr>
            </w:pPr>
            <w:proofErr w:type="spellStart"/>
            <w:r w:rsidRPr="00CE2921">
              <w:rPr>
                <w:rFonts w:ascii="Times New Roman" w:hAnsi="Times New Roman" w:cs="Times New Roman"/>
                <w:b/>
                <w:color w:val="000000"/>
                <w:sz w:val="26"/>
                <w:szCs w:val="26"/>
              </w:rPr>
              <w:t>Thành</w:t>
            </w:r>
            <w:proofErr w:type="spellEnd"/>
            <w:r w:rsidRPr="00CE2921">
              <w:rPr>
                <w:rFonts w:ascii="Times New Roman" w:hAnsi="Times New Roman" w:cs="Times New Roman"/>
                <w:b/>
                <w:color w:val="000000"/>
                <w:sz w:val="26"/>
                <w:szCs w:val="26"/>
              </w:rPr>
              <w:t xml:space="preserve"> </w:t>
            </w:r>
            <w:proofErr w:type="spellStart"/>
            <w:r w:rsidRPr="00CE2921">
              <w:rPr>
                <w:rFonts w:ascii="Times New Roman" w:hAnsi="Times New Roman" w:cs="Times New Roman"/>
                <w:b/>
                <w:color w:val="000000"/>
                <w:sz w:val="26"/>
                <w:szCs w:val="26"/>
              </w:rPr>
              <w:t>phần</w:t>
            </w:r>
            <w:proofErr w:type="spellEnd"/>
            <w:r w:rsidRPr="00CE2921">
              <w:rPr>
                <w:rFonts w:ascii="Times New Roman" w:hAnsi="Times New Roman" w:cs="Times New Roman"/>
                <w:b/>
                <w:color w:val="000000"/>
                <w:sz w:val="26"/>
                <w:szCs w:val="26"/>
              </w:rPr>
              <w:t xml:space="preserve"> </w:t>
            </w:r>
            <w:proofErr w:type="spellStart"/>
            <w:r w:rsidRPr="00CE2921">
              <w:rPr>
                <w:rFonts w:ascii="Times New Roman" w:hAnsi="Times New Roman" w:cs="Times New Roman"/>
                <w:b/>
                <w:color w:val="000000"/>
                <w:sz w:val="26"/>
                <w:szCs w:val="26"/>
              </w:rPr>
              <w:t>chính</w:t>
            </w:r>
            <w:proofErr w:type="spellEnd"/>
            <w:r w:rsidRPr="00CE2921">
              <w:rPr>
                <w:rFonts w:ascii="Times New Roman" w:hAnsi="Times New Roman" w:cs="Times New Roman"/>
                <w:b/>
                <w:color w:val="000000"/>
                <w:sz w:val="26"/>
                <w:szCs w:val="26"/>
              </w:rPr>
              <w:t>:</w:t>
            </w:r>
          </w:p>
          <w:p w14:paraId="2B9B3FC7"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Purified Water, </w:t>
            </w:r>
          </w:p>
          <w:p w14:paraId="7DEA8610"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Cocamidopropyl</w:t>
            </w:r>
            <w:proofErr w:type="spellEnd"/>
            <w:r w:rsidRPr="00CE2921">
              <w:rPr>
                <w:rFonts w:ascii="Times New Roman" w:hAnsi="Times New Roman" w:cs="Times New Roman"/>
                <w:color w:val="000000"/>
                <w:sz w:val="26"/>
                <w:szCs w:val="26"/>
              </w:rPr>
              <w:t xml:space="preserve"> Betaine, </w:t>
            </w:r>
          </w:p>
          <w:p w14:paraId="29260CAC"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Sodium </w:t>
            </w:r>
            <w:proofErr w:type="spellStart"/>
            <w:r w:rsidRPr="00CE2921">
              <w:rPr>
                <w:rFonts w:ascii="Times New Roman" w:hAnsi="Times New Roman" w:cs="Times New Roman"/>
                <w:color w:val="000000"/>
                <w:sz w:val="26"/>
                <w:szCs w:val="26"/>
              </w:rPr>
              <w:t>Laureth</w:t>
            </w:r>
            <w:proofErr w:type="spellEnd"/>
            <w:r w:rsidRPr="00CE2921">
              <w:rPr>
                <w:rFonts w:ascii="Times New Roman" w:hAnsi="Times New Roman" w:cs="Times New Roman"/>
                <w:color w:val="000000"/>
                <w:sz w:val="26"/>
                <w:szCs w:val="26"/>
              </w:rPr>
              <w:t xml:space="preserve"> sulfate, </w:t>
            </w:r>
          </w:p>
          <w:p w14:paraId="33C0FBE0"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Polyquaternium-7, </w:t>
            </w:r>
          </w:p>
          <w:p w14:paraId="0D8B8E9B"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Cocamide DEA, </w:t>
            </w:r>
          </w:p>
          <w:p w14:paraId="3DEA75B3"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Sodium </w:t>
            </w:r>
            <w:proofErr w:type="spellStart"/>
            <w:r w:rsidRPr="00CE2921">
              <w:rPr>
                <w:rFonts w:ascii="Times New Roman" w:hAnsi="Times New Roman" w:cs="Times New Roman"/>
                <w:color w:val="000000"/>
                <w:sz w:val="26"/>
                <w:szCs w:val="26"/>
              </w:rPr>
              <w:t>chloide</w:t>
            </w:r>
            <w:proofErr w:type="spellEnd"/>
            <w:r w:rsidRPr="00CE2921">
              <w:rPr>
                <w:rFonts w:ascii="Times New Roman" w:hAnsi="Times New Roman" w:cs="Times New Roman"/>
                <w:color w:val="000000"/>
                <w:sz w:val="26"/>
                <w:szCs w:val="26"/>
              </w:rPr>
              <w:t xml:space="preserve">, </w:t>
            </w:r>
          </w:p>
          <w:p w14:paraId="66B22001"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Decyl Glucoside, </w:t>
            </w:r>
          </w:p>
          <w:p w14:paraId="5A82A73F"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PEG-40 </w:t>
            </w:r>
            <w:proofErr w:type="spellStart"/>
            <w:r w:rsidRPr="00CE2921">
              <w:rPr>
                <w:rFonts w:ascii="Times New Roman" w:hAnsi="Times New Roman" w:cs="Times New Roman"/>
                <w:color w:val="000000"/>
                <w:sz w:val="26"/>
                <w:szCs w:val="26"/>
              </w:rPr>
              <w:t>Hydrogennated</w:t>
            </w:r>
            <w:proofErr w:type="spellEnd"/>
            <w:r w:rsidRPr="00CE2921">
              <w:rPr>
                <w:rFonts w:ascii="Times New Roman" w:hAnsi="Times New Roman" w:cs="Times New Roman"/>
                <w:color w:val="000000"/>
                <w:sz w:val="26"/>
                <w:szCs w:val="26"/>
              </w:rPr>
              <w:t xml:space="preserve"> castor Oil, </w:t>
            </w:r>
          </w:p>
          <w:p w14:paraId="6156F067"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Anthemis</w:t>
            </w:r>
            <w:proofErr w:type="spellEnd"/>
            <w:r w:rsidRPr="00CE2921">
              <w:rPr>
                <w:rFonts w:ascii="Times New Roman" w:hAnsi="Times New Roman" w:cs="Times New Roman"/>
                <w:color w:val="000000"/>
                <w:sz w:val="26"/>
                <w:szCs w:val="26"/>
              </w:rPr>
              <w:t xml:space="preserve"> Nobilis Flower Extract, </w:t>
            </w:r>
          </w:p>
          <w:p w14:paraId="5F519B6C"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Fragrance, </w:t>
            </w:r>
          </w:p>
          <w:p w14:paraId="58C46FAD"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Lactacid</w:t>
            </w:r>
            <w:proofErr w:type="spellEnd"/>
            <w:r w:rsidRPr="00CE2921">
              <w:rPr>
                <w:rFonts w:ascii="Times New Roman" w:hAnsi="Times New Roman" w:cs="Times New Roman"/>
                <w:color w:val="000000"/>
                <w:sz w:val="26"/>
                <w:szCs w:val="26"/>
              </w:rPr>
              <w:t xml:space="preserve"> acid, </w:t>
            </w:r>
          </w:p>
          <w:p w14:paraId="02FD19D7"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Disodium EDTA, </w:t>
            </w:r>
          </w:p>
          <w:p w14:paraId="42D5065A"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Melaleuca Alternifolia Leaf Oil, </w:t>
            </w:r>
          </w:p>
          <w:p w14:paraId="01617BD9"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Piper </w:t>
            </w:r>
            <w:proofErr w:type="spellStart"/>
            <w:r w:rsidRPr="00CE2921">
              <w:rPr>
                <w:rFonts w:ascii="Times New Roman" w:hAnsi="Times New Roman" w:cs="Times New Roman"/>
                <w:color w:val="000000"/>
                <w:sz w:val="26"/>
                <w:szCs w:val="26"/>
              </w:rPr>
              <w:t>Betle</w:t>
            </w:r>
            <w:proofErr w:type="spellEnd"/>
            <w:r w:rsidRPr="00CE2921">
              <w:rPr>
                <w:rFonts w:ascii="Times New Roman" w:hAnsi="Times New Roman" w:cs="Times New Roman"/>
                <w:color w:val="000000"/>
                <w:sz w:val="26"/>
                <w:szCs w:val="26"/>
              </w:rPr>
              <w:t xml:space="preserve"> Leaf Extract, </w:t>
            </w:r>
          </w:p>
          <w:p w14:paraId="13D8F373"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Benzophenone-4, </w:t>
            </w:r>
          </w:p>
          <w:p w14:paraId="05003E6D"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Methylchloroisothiazolinoe</w:t>
            </w:r>
            <w:proofErr w:type="spellEnd"/>
            <w:r w:rsidRPr="00CE2921">
              <w:rPr>
                <w:rFonts w:ascii="Times New Roman" w:hAnsi="Times New Roman" w:cs="Times New Roman"/>
                <w:color w:val="000000"/>
                <w:sz w:val="26"/>
                <w:szCs w:val="26"/>
              </w:rPr>
              <w:t xml:space="preserve">, </w:t>
            </w:r>
          </w:p>
          <w:p w14:paraId="75678AB0"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Methylisothiazolinone.</w:t>
            </w:r>
          </w:p>
          <w:p w14:paraId="20407524"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Thể</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tích</w:t>
            </w:r>
            <w:proofErr w:type="spellEnd"/>
            <w:r w:rsidRPr="00CE2921">
              <w:rPr>
                <w:rFonts w:ascii="Times New Roman" w:hAnsi="Times New Roman" w:cs="Times New Roman"/>
                <w:color w:val="000000"/>
                <w:sz w:val="26"/>
                <w:szCs w:val="26"/>
              </w:rPr>
              <w:t xml:space="preserve"> ≥ 100ml</w:t>
            </w:r>
          </w:p>
        </w:tc>
        <w:tc>
          <w:tcPr>
            <w:tcW w:w="508" w:type="pct"/>
          </w:tcPr>
          <w:p w14:paraId="63DAB739" w14:textId="55A969D2" w:rsidR="00677EEB" w:rsidRPr="00CE2921" w:rsidRDefault="00677EEB" w:rsidP="00CD2E23">
            <w:pPr>
              <w:spacing w:after="0"/>
              <w:jc w:val="center"/>
              <w:rPr>
                <w:rFonts w:ascii="Times New Roman" w:hAnsi="Times New Roman" w:cs="Times New Roman"/>
                <w:color w:val="000000"/>
                <w:sz w:val="26"/>
                <w:szCs w:val="26"/>
              </w:rPr>
            </w:pPr>
          </w:p>
        </w:tc>
      </w:tr>
      <w:tr w:rsidR="00677EEB" w:rsidRPr="00CE2921" w14:paraId="7D5E3840" w14:textId="77777777" w:rsidTr="009A3FE8">
        <w:trPr>
          <w:trHeight w:val="660"/>
        </w:trPr>
        <w:tc>
          <w:tcPr>
            <w:tcW w:w="355" w:type="pct"/>
            <w:shd w:val="clear" w:color="auto" w:fill="auto"/>
            <w:vAlign w:val="center"/>
          </w:tcPr>
          <w:p w14:paraId="0BB2C012" w14:textId="77777777" w:rsidR="00677EEB" w:rsidRPr="00CE2921" w:rsidRDefault="00677EEB" w:rsidP="00CD2E23">
            <w:pPr>
              <w:spacing w:after="0"/>
              <w:jc w:val="center"/>
              <w:rPr>
                <w:rFonts w:ascii="Times New Roman" w:eastAsia="Times New Roman" w:hAnsi="Times New Roman" w:cs="Times New Roman"/>
                <w:sz w:val="26"/>
                <w:szCs w:val="26"/>
              </w:rPr>
            </w:pPr>
            <w:r w:rsidRPr="00CE2921">
              <w:rPr>
                <w:rFonts w:ascii="Times New Roman" w:eastAsia="Times New Roman" w:hAnsi="Times New Roman" w:cs="Times New Roman"/>
                <w:sz w:val="26"/>
                <w:szCs w:val="26"/>
              </w:rPr>
              <w:t>6</w:t>
            </w:r>
          </w:p>
        </w:tc>
        <w:tc>
          <w:tcPr>
            <w:tcW w:w="391" w:type="pct"/>
            <w:shd w:val="clear" w:color="auto" w:fill="auto"/>
            <w:vAlign w:val="center"/>
          </w:tcPr>
          <w:p w14:paraId="637F3BAB" w14:textId="77777777" w:rsidR="00677EEB" w:rsidRPr="00CE2921" w:rsidRDefault="00677EEB" w:rsidP="00CD2E23">
            <w:pPr>
              <w:spacing w:after="0"/>
              <w:jc w:val="center"/>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Phần</w:t>
            </w:r>
            <w:proofErr w:type="spellEnd"/>
            <w:r w:rsidRPr="00CE2921">
              <w:rPr>
                <w:rFonts w:ascii="Times New Roman" w:hAnsi="Times New Roman" w:cs="Times New Roman"/>
                <w:color w:val="000000"/>
                <w:sz w:val="26"/>
                <w:szCs w:val="26"/>
              </w:rPr>
              <w:t xml:space="preserve"> 6</w:t>
            </w:r>
          </w:p>
        </w:tc>
        <w:tc>
          <w:tcPr>
            <w:tcW w:w="1133" w:type="pct"/>
            <w:shd w:val="clear" w:color="auto" w:fill="auto"/>
            <w:vAlign w:val="center"/>
          </w:tcPr>
          <w:p w14:paraId="2320F3C0" w14:textId="77777777" w:rsidR="00677EEB" w:rsidRPr="00CE2921" w:rsidRDefault="00677EEB" w:rsidP="00CD2E23">
            <w:pPr>
              <w:spacing w:after="0"/>
              <w:jc w:val="center"/>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Thực</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phẩm</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chức</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năng</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bổ</w:t>
            </w:r>
            <w:proofErr w:type="spellEnd"/>
            <w:r w:rsidRPr="00CE2921">
              <w:rPr>
                <w:rFonts w:ascii="Times New Roman" w:hAnsi="Times New Roman" w:cs="Times New Roman"/>
                <w:color w:val="000000"/>
                <w:sz w:val="26"/>
                <w:szCs w:val="26"/>
              </w:rPr>
              <w:t xml:space="preserve"> sung vitamin</w:t>
            </w:r>
          </w:p>
        </w:tc>
        <w:tc>
          <w:tcPr>
            <w:tcW w:w="2613" w:type="pct"/>
            <w:shd w:val="clear" w:color="auto" w:fill="auto"/>
            <w:vAlign w:val="center"/>
          </w:tcPr>
          <w:p w14:paraId="4233E46B"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b/>
                <w:color w:val="000000"/>
                <w:sz w:val="26"/>
                <w:szCs w:val="26"/>
              </w:rPr>
              <w:t>Thành</w:t>
            </w:r>
            <w:proofErr w:type="spellEnd"/>
            <w:r w:rsidRPr="00CE2921">
              <w:rPr>
                <w:rFonts w:ascii="Times New Roman" w:hAnsi="Times New Roman" w:cs="Times New Roman"/>
                <w:b/>
                <w:color w:val="000000"/>
                <w:sz w:val="26"/>
                <w:szCs w:val="26"/>
              </w:rPr>
              <w:t xml:space="preserve"> </w:t>
            </w:r>
            <w:proofErr w:type="spellStart"/>
            <w:r w:rsidRPr="00CE2921">
              <w:rPr>
                <w:rFonts w:ascii="Times New Roman" w:hAnsi="Times New Roman" w:cs="Times New Roman"/>
                <w:b/>
                <w:color w:val="000000"/>
                <w:sz w:val="26"/>
                <w:szCs w:val="26"/>
              </w:rPr>
              <w:t>phần</w:t>
            </w:r>
            <w:proofErr w:type="spellEnd"/>
            <w:r w:rsidRPr="00CE2921">
              <w:rPr>
                <w:rFonts w:ascii="Times New Roman" w:hAnsi="Times New Roman" w:cs="Times New Roman"/>
                <w:b/>
                <w:color w:val="000000"/>
                <w:sz w:val="26"/>
                <w:szCs w:val="26"/>
              </w:rPr>
              <w:t xml:space="preserve"> </w:t>
            </w:r>
            <w:proofErr w:type="spellStart"/>
            <w:r w:rsidRPr="00CE2921">
              <w:rPr>
                <w:rFonts w:ascii="Times New Roman" w:hAnsi="Times New Roman" w:cs="Times New Roman"/>
                <w:b/>
                <w:color w:val="000000"/>
                <w:sz w:val="26"/>
                <w:szCs w:val="26"/>
              </w:rPr>
              <w:t>chính</w:t>
            </w:r>
            <w:proofErr w:type="spellEnd"/>
            <w:r w:rsidRPr="00CE2921">
              <w:rPr>
                <w:rFonts w:ascii="Times New Roman" w:hAnsi="Times New Roman" w:cs="Times New Roman"/>
                <w:b/>
                <w:color w:val="000000"/>
                <w:sz w:val="26"/>
                <w:szCs w:val="26"/>
              </w:rPr>
              <w:t>:</w:t>
            </w:r>
          </w:p>
          <w:p w14:paraId="5BCEA447"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Acid folic:</w:t>
            </w:r>
            <w:r w:rsidRPr="00CE2921">
              <w:rPr>
                <w:rFonts w:ascii="Times New Roman" w:hAnsi="Times New Roman" w:cs="Times New Roman"/>
                <w:sz w:val="26"/>
                <w:szCs w:val="26"/>
              </w:rPr>
              <w:t xml:space="preserve"> </w:t>
            </w:r>
            <w:r w:rsidRPr="00CE2921">
              <w:rPr>
                <w:rFonts w:ascii="Times New Roman" w:hAnsi="Times New Roman" w:cs="Times New Roman"/>
                <w:color w:val="000000"/>
                <w:sz w:val="26"/>
                <w:szCs w:val="26"/>
              </w:rPr>
              <w:t xml:space="preserve">≥ 250mcg </w:t>
            </w:r>
          </w:p>
          <w:p w14:paraId="2181159B"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Sắt</w:t>
            </w:r>
            <w:proofErr w:type="spellEnd"/>
            <w:r w:rsidRPr="00CE2921">
              <w:rPr>
                <w:rFonts w:ascii="Times New Roman" w:hAnsi="Times New Roman" w:cs="Times New Roman"/>
                <w:color w:val="000000"/>
                <w:sz w:val="26"/>
                <w:szCs w:val="26"/>
              </w:rPr>
              <w:t xml:space="preserve"> III hydroxide polymaltose: ≥120mg  </w:t>
            </w:r>
          </w:p>
          <w:p w14:paraId="70269EAB"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inullin</w:t>
            </w:r>
            <w:proofErr w:type="spellEnd"/>
            <w:r w:rsidRPr="00CE2921">
              <w:rPr>
                <w:rFonts w:ascii="Times New Roman" w:hAnsi="Times New Roman" w:cs="Times New Roman"/>
                <w:color w:val="000000"/>
                <w:sz w:val="26"/>
                <w:szCs w:val="26"/>
              </w:rPr>
              <w:t xml:space="preserve"> ≥1000mg </w:t>
            </w:r>
          </w:p>
          <w:p w14:paraId="14A1EB47"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Vitamin B</w:t>
            </w:r>
            <w:proofErr w:type="gramStart"/>
            <w:r w:rsidRPr="00CE2921">
              <w:rPr>
                <w:rFonts w:ascii="Times New Roman" w:hAnsi="Times New Roman" w:cs="Times New Roman"/>
                <w:color w:val="000000"/>
                <w:sz w:val="26"/>
                <w:szCs w:val="26"/>
              </w:rPr>
              <w:t>12 :</w:t>
            </w:r>
            <w:proofErr w:type="gramEnd"/>
            <w:r w:rsidRPr="00CE2921">
              <w:rPr>
                <w:rFonts w:ascii="Times New Roman" w:hAnsi="Times New Roman" w:cs="Times New Roman"/>
                <w:sz w:val="26"/>
                <w:szCs w:val="26"/>
              </w:rPr>
              <w:t xml:space="preserve"> </w:t>
            </w:r>
            <w:r w:rsidRPr="00CE2921">
              <w:rPr>
                <w:rFonts w:ascii="Times New Roman" w:hAnsi="Times New Roman" w:cs="Times New Roman"/>
                <w:color w:val="000000"/>
                <w:sz w:val="26"/>
                <w:szCs w:val="26"/>
              </w:rPr>
              <w:t>≥7,5mcg</w:t>
            </w:r>
          </w:p>
        </w:tc>
        <w:tc>
          <w:tcPr>
            <w:tcW w:w="508" w:type="pct"/>
          </w:tcPr>
          <w:p w14:paraId="22CBBEAA" w14:textId="5F4D83B7" w:rsidR="00677EEB" w:rsidRPr="00CE2921" w:rsidRDefault="00677EEB" w:rsidP="00CD2E23">
            <w:pPr>
              <w:spacing w:after="0"/>
              <w:jc w:val="center"/>
              <w:rPr>
                <w:rFonts w:ascii="Times New Roman" w:hAnsi="Times New Roman" w:cs="Times New Roman"/>
                <w:color w:val="000000"/>
                <w:sz w:val="26"/>
                <w:szCs w:val="26"/>
              </w:rPr>
            </w:pPr>
          </w:p>
        </w:tc>
      </w:tr>
      <w:tr w:rsidR="00677EEB" w:rsidRPr="00CE2921" w14:paraId="3DF56CF7" w14:textId="77777777" w:rsidTr="009A3FE8">
        <w:trPr>
          <w:trHeight w:val="660"/>
        </w:trPr>
        <w:tc>
          <w:tcPr>
            <w:tcW w:w="355" w:type="pct"/>
            <w:shd w:val="clear" w:color="auto" w:fill="auto"/>
            <w:vAlign w:val="center"/>
          </w:tcPr>
          <w:p w14:paraId="22A0EDCE" w14:textId="77777777" w:rsidR="00677EEB" w:rsidRPr="00CE2921" w:rsidRDefault="00677EEB" w:rsidP="00CD2E23">
            <w:pPr>
              <w:spacing w:after="0"/>
              <w:jc w:val="center"/>
              <w:rPr>
                <w:rFonts w:ascii="Times New Roman" w:eastAsia="Times New Roman" w:hAnsi="Times New Roman" w:cs="Times New Roman"/>
                <w:sz w:val="26"/>
                <w:szCs w:val="26"/>
              </w:rPr>
            </w:pPr>
            <w:r w:rsidRPr="00CE2921">
              <w:rPr>
                <w:rFonts w:ascii="Times New Roman" w:eastAsia="Times New Roman" w:hAnsi="Times New Roman" w:cs="Times New Roman"/>
                <w:sz w:val="26"/>
                <w:szCs w:val="26"/>
              </w:rPr>
              <w:t>7</w:t>
            </w:r>
          </w:p>
        </w:tc>
        <w:tc>
          <w:tcPr>
            <w:tcW w:w="391" w:type="pct"/>
            <w:shd w:val="clear" w:color="auto" w:fill="auto"/>
            <w:vAlign w:val="center"/>
          </w:tcPr>
          <w:p w14:paraId="12CFC9BC" w14:textId="77777777" w:rsidR="00677EEB" w:rsidRPr="00CE2921" w:rsidRDefault="00677EEB" w:rsidP="00CD2E23">
            <w:pPr>
              <w:spacing w:after="0"/>
              <w:jc w:val="center"/>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Phần</w:t>
            </w:r>
            <w:proofErr w:type="spellEnd"/>
            <w:r w:rsidRPr="00CE2921">
              <w:rPr>
                <w:rFonts w:ascii="Times New Roman" w:hAnsi="Times New Roman" w:cs="Times New Roman"/>
                <w:color w:val="000000"/>
                <w:sz w:val="26"/>
                <w:szCs w:val="26"/>
              </w:rPr>
              <w:t xml:space="preserve"> 7</w:t>
            </w:r>
          </w:p>
        </w:tc>
        <w:tc>
          <w:tcPr>
            <w:tcW w:w="1133" w:type="pct"/>
            <w:shd w:val="clear" w:color="auto" w:fill="auto"/>
            <w:vAlign w:val="center"/>
          </w:tcPr>
          <w:p w14:paraId="487AF93A" w14:textId="77777777" w:rsidR="00677EEB" w:rsidRPr="00CE2921" w:rsidRDefault="00677EEB" w:rsidP="00CD2E23">
            <w:pPr>
              <w:spacing w:after="0"/>
              <w:jc w:val="center"/>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Thực</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phẩm</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chức</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năng</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bổ</w:t>
            </w:r>
            <w:proofErr w:type="spellEnd"/>
            <w:r w:rsidRPr="00CE2921">
              <w:rPr>
                <w:rFonts w:ascii="Times New Roman" w:hAnsi="Times New Roman" w:cs="Times New Roman"/>
                <w:color w:val="000000"/>
                <w:sz w:val="26"/>
                <w:szCs w:val="26"/>
              </w:rPr>
              <w:t xml:space="preserve"> sung vitamin</w:t>
            </w:r>
          </w:p>
        </w:tc>
        <w:tc>
          <w:tcPr>
            <w:tcW w:w="2613" w:type="pct"/>
            <w:shd w:val="clear" w:color="auto" w:fill="auto"/>
            <w:vAlign w:val="center"/>
          </w:tcPr>
          <w:p w14:paraId="30B80E4C"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b/>
                <w:color w:val="000000"/>
                <w:sz w:val="26"/>
                <w:szCs w:val="26"/>
              </w:rPr>
              <w:t>Thành</w:t>
            </w:r>
            <w:proofErr w:type="spellEnd"/>
            <w:r w:rsidRPr="00CE2921">
              <w:rPr>
                <w:rFonts w:ascii="Times New Roman" w:hAnsi="Times New Roman" w:cs="Times New Roman"/>
                <w:b/>
                <w:color w:val="000000"/>
                <w:sz w:val="26"/>
                <w:szCs w:val="26"/>
              </w:rPr>
              <w:t xml:space="preserve"> </w:t>
            </w:r>
            <w:proofErr w:type="spellStart"/>
            <w:r w:rsidRPr="00CE2921">
              <w:rPr>
                <w:rFonts w:ascii="Times New Roman" w:hAnsi="Times New Roman" w:cs="Times New Roman"/>
                <w:b/>
                <w:color w:val="000000"/>
                <w:sz w:val="26"/>
                <w:szCs w:val="26"/>
              </w:rPr>
              <w:t>phần</w:t>
            </w:r>
            <w:proofErr w:type="spellEnd"/>
            <w:r w:rsidRPr="00CE2921">
              <w:rPr>
                <w:rFonts w:ascii="Times New Roman" w:hAnsi="Times New Roman" w:cs="Times New Roman"/>
                <w:b/>
                <w:color w:val="000000"/>
                <w:sz w:val="26"/>
                <w:szCs w:val="26"/>
              </w:rPr>
              <w:t xml:space="preserve"> </w:t>
            </w:r>
            <w:proofErr w:type="spellStart"/>
            <w:r w:rsidRPr="00CE2921">
              <w:rPr>
                <w:rFonts w:ascii="Times New Roman" w:hAnsi="Times New Roman" w:cs="Times New Roman"/>
                <w:b/>
                <w:color w:val="000000"/>
                <w:sz w:val="26"/>
                <w:szCs w:val="26"/>
              </w:rPr>
              <w:t>chính</w:t>
            </w:r>
            <w:proofErr w:type="spellEnd"/>
            <w:r w:rsidRPr="00CE2921">
              <w:rPr>
                <w:rFonts w:ascii="Times New Roman" w:hAnsi="Times New Roman" w:cs="Times New Roman"/>
                <w:b/>
                <w:color w:val="000000"/>
                <w:sz w:val="26"/>
                <w:szCs w:val="26"/>
              </w:rPr>
              <w:t>:</w:t>
            </w:r>
          </w:p>
          <w:p w14:paraId="2009467D"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Canxi</w:t>
            </w:r>
            <w:proofErr w:type="spellEnd"/>
            <w:r w:rsidRPr="00CE2921">
              <w:rPr>
                <w:rFonts w:ascii="Times New Roman" w:hAnsi="Times New Roman" w:cs="Times New Roman"/>
                <w:color w:val="000000"/>
                <w:sz w:val="26"/>
                <w:szCs w:val="26"/>
              </w:rPr>
              <w:t xml:space="preserve"> Gluconate ≥700mg</w:t>
            </w:r>
          </w:p>
          <w:p w14:paraId="1EE1EAD3"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Aquamin</w:t>
            </w:r>
            <w:proofErr w:type="spellEnd"/>
            <w:r w:rsidRPr="00CE2921">
              <w:rPr>
                <w:rFonts w:ascii="Times New Roman" w:hAnsi="Times New Roman" w:cs="Times New Roman"/>
                <w:color w:val="000000"/>
                <w:sz w:val="26"/>
                <w:szCs w:val="26"/>
              </w:rPr>
              <w:t xml:space="preserve"> Soluble ≥ 200mg</w:t>
            </w:r>
          </w:p>
          <w:p w14:paraId="5BFA6A15"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Magie</w:t>
            </w:r>
            <w:proofErr w:type="spellEnd"/>
            <w:r w:rsidRPr="00CE2921">
              <w:rPr>
                <w:rFonts w:ascii="Times New Roman" w:hAnsi="Times New Roman" w:cs="Times New Roman"/>
                <w:color w:val="000000"/>
                <w:sz w:val="26"/>
                <w:szCs w:val="26"/>
              </w:rPr>
              <w:t xml:space="preserve"> gluconate ≥100mg</w:t>
            </w:r>
          </w:p>
          <w:p w14:paraId="30C481C5"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Lysine ≥ 40mg</w:t>
            </w:r>
          </w:p>
          <w:p w14:paraId="7DB329BF"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Inulin ≥30mg</w:t>
            </w:r>
          </w:p>
          <w:p w14:paraId="5D5573A7"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Kẽm</w:t>
            </w:r>
            <w:proofErr w:type="spellEnd"/>
            <w:r w:rsidRPr="00CE2921">
              <w:rPr>
                <w:rFonts w:ascii="Times New Roman" w:hAnsi="Times New Roman" w:cs="Times New Roman"/>
                <w:color w:val="000000"/>
                <w:sz w:val="26"/>
                <w:szCs w:val="26"/>
              </w:rPr>
              <w:t xml:space="preserve"> Gluconate ≥25mg</w:t>
            </w:r>
          </w:p>
          <w:p w14:paraId="3242C3D5"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Taurine ≥20mg</w:t>
            </w:r>
          </w:p>
          <w:p w14:paraId="465F8703"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Vitamin PP ≥10mg</w:t>
            </w:r>
          </w:p>
          <w:p w14:paraId="59CB669D"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Vitamin B1 ≥2mg</w:t>
            </w:r>
          </w:p>
          <w:p w14:paraId="6B2C7DC8"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Vitamin B6 ≥2mg</w:t>
            </w:r>
          </w:p>
          <w:p w14:paraId="24E25F50"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Vitamin B12 ≥45mcg</w:t>
            </w:r>
          </w:p>
          <w:p w14:paraId="1B6F4B11"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Vitamin K2 (MK7) ≥5mcg</w:t>
            </w:r>
          </w:p>
          <w:p w14:paraId="179F9E33"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Vitamin D3 ≥200IU</w:t>
            </w:r>
          </w:p>
        </w:tc>
        <w:tc>
          <w:tcPr>
            <w:tcW w:w="508" w:type="pct"/>
            <w:vAlign w:val="center"/>
          </w:tcPr>
          <w:p w14:paraId="6184C7E4" w14:textId="3BC2E8EF" w:rsidR="00677EEB" w:rsidRPr="00CE2921" w:rsidRDefault="00677EEB" w:rsidP="00CD2E23">
            <w:pPr>
              <w:spacing w:after="0"/>
              <w:jc w:val="center"/>
              <w:rPr>
                <w:rFonts w:ascii="Times New Roman" w:hAnsi="Times New Roman" w:cs="Times New Roman"/>
                <w:color w:val="000000"/>
                <w:sz w:val="26"/>
                <w:szCs w:val="26"/>
              </w:rPr>
            </w:pPr>
          </w:p>
        </w:tc>
      </w:tr>
      <w:tr w:rsidR="00677EEB" w:rsidRPr="00CE2921" w14:paraId="6166EFE9" w14:textId="77777777" w:rsidTr="009A3FE8">
        <w:trPr>
          <w:trHeight w:val="660"/>
        </w:trPr>
        <w:tc>
          <w:tcPr>
            <w:tcW w:w="355" w:type="pct"/>
            <w:shd w:val="clear" w:color="auto" w:fill="auto"/>
            <w:vAlign w:val="center"/>
          </w:tcPr>
          <w:p w14:paraId="0B62123B" w14:textId="77777777" w:rsidR="00677EEB" w:rsidRPr="00CE2921" w:rsidRDefault="00677EEB" w:rsidP="00CD2E23">
            <w:pPr>
              <w:spacing w:after="0"/>
              <w:jc w:val="center"/>
              <w:rPr>
                <w:rFonts w:ascii="Times New Roman" w:eastAsia="Times New Roman" w:hAnsi="Times New Roman" w:cs="Times New Roman"/>
                <w:sz w:val="26"/>
                <w:szCs w:val="26"/>
              </w:rPr>
            </w:pPr>
            <w:r w:rsidRPr="00CE2921">
              <w:rPr>
                <w:rFonts w:ascii="Times New Roman" w:eastAsia="Times New Roman" w:hAnsi="Times New Roman" w:cs="Times New Roman"/>
                <w:sz w:val="26"/>
                <w:szCs w:val="26"/>
              </w:rPr>
              <w:lastRenderedPageBreak/>
              <w:t>8</w:t>
            </w:r>
          </w:p>
        </w:tc>
        <w:tc>
          <w:tcPr>
            <w:tcW w:w="391" w:type="pct"/>
            <w:shd w:val="clear" w:color="auto" w:fill="auto"/>
            <w:vAlign w:val="center"/>
          </w:tcPr>
          <w:p w14:paraId="4C621462" w14:textId="77777777" w:rsidR="00677EEB" w:rsidRPr="00CE2921" w:rsidRDefault="00677EEB" w:rsidP="00CD2E23">
            <w:pPr>
              <w:spacing w:after="0"/>
              <w:jc w:val="center"/>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Phần</w:t>
            </w:r>
            <w:proofErr w:type="spellEnd"/>
            <w:r w:rsidRPr="00CE2921">
              <w:rPr>
                <w:rFonts w:ascii="Times New Roman" w:hAnsi="Times New Roman" w:cs="Times New Roman"/>
                <w:color w:val="000000"/>
                <w:sz w:val="26"/>
                <w:szCs w:val="26"/>
              </w:rPr>
              <w:t xml:space="preserve"> 8</w:t>
            </w:r>
          </w:p>
        </w:tc>
        <w:tc>
          <w:tcPr>
            <w:tcW w:w="1133" w:type="pct"/>
            <w:shd w:val="clear" w:color="auto" w:fill="auto"/>
            <w:vAlign w:val="center"/>
          </w:tcPr>
          <w:p w14:paraId="69B4E138" w14:textId="77777777" w:rsidR="00677EEB" w:rsidRPr="00CE2921" w:rsidRDefault="00677EEB" w:rsidP="00CD2E23">
            <w:pPr>
              <w:spacing w:after="0"/>
              <w:jc w:val="center"/>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Thực</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phẩm</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chức</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năng</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bổ</w:t>
            </w:r>
            <w:proofErr w:type="spellEnd"/>
            <w:r w:rsidRPr="00CE2921">
              <w:rPr>
                <w:rFonts w:ascii="Times New Roman" w:hAnsi="Times New Roman" w:cs="Times New Roman"/>
                <w:color w:val="000000"/>
                <w:sz w:val="26"/>
                <w:szCs w:val="26"/>
              </w:rPr>
              <w:t xml:space="preserve"> sung vitamin</w:t>
            </w:r>
          </w:p>
        </w:tc>
        <w:tc>
          <w:tcPr>
            <w:tcW w:w="2613" w:type="pct"/>
            <w:shd w:val="clear" w:color="auto" w:fill="auto"/>
            <w:vAlign w:val="center"/>
          </w:tcPr>
          <w:p w14:paraId="5B311794"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b/>
                <w:color w:val="000000"/>
                <w:sz w:val="26"/>
                <w:szCs w:val="26"/>
              </w:rPr>
              <w:t>Thành</w:t>
            </w:r>
            <w:proofErr w:type="spellEnd"/>
            <w:r w:rsidRPr="00CE2921">
              <w:rPr>
                <w:rFonts w:ascii="Times New Roman" w:hAnsi="Times New Roman" w:cs="Times New Roman"/>
                <w:b/>
                <w:color w:val="000000"/>
                <w:sz w:val="26"/>
                <w:szCs w:val="26"/>
              </w:rPr>
              <w:t xml:space="preserve"> </w:t>
            </w:r>
            <w:proofErr w:type="spellStart"/>
            <w:r w:rsidRPr="00CE2921">
              <w:rPr>
                <w:rFonts w:ascii="Times New Roman" w:hAnsi="Times New Roman" w:cs="Times New Roman"/>
                <w:b/>
                <w:color w:val="000000"/>
                <w:sz w:val="26"/>
                <w:szCs w:val="26"/>
              </w:rPr>
              <w:t>phần</w:t>
            </w:r>
            <w:proofErr w:type="spellEnd"/>
            <w:r w:rsidRPr="00CE2921">
              <w:rPr>
                <w:rFonts w:ascii="Times New Roman" w:hAnsi="Times New Roman" w:cs="Times New Roman"/>
                <w:b/>
                <w:color w:val="000000"/>
                <w:sz w:val="26"/>
                <w:szCs w:val="26"/>
              </w:rPr>
              <w:t xml:space="preserve"> </w:t>
            </w:r>
            <w:proofErr w:type="spellStart"/>
            <w:r w:rsidRPr="00CE2921">
              <w:rPr>
                <w:rFonts w:ascii="Times New Roman" w:hAnsi="Times New Roman" w:cs="Times New Roman"/>
                <w:b/>
                <w:color w:val="000000"/>
                <w:sz w:val="26"/>
                <w:szCs w:val="26"/>
              </w:rPr>
              <w:t>chính</w:t>
            </w:r>
            <w:proofErr w:type="spellEnd"/>
            <w:r w:rsidRPr="00CE2921">
              <w:rPr>
                <w:rFonts w:ascii="Times New Roman" w:hAnsi="Times New Roman" w:cs="Times New Roman"/>
                <w:b/>
                <w:color w:val="000000"/>
                <w:sz w:val="26"/>
                <w:szCs w:val="26"/>
              </w:rPr>
              <w:t>:</w:t>
            </w:r>
          </w:p>
          <w:p w14:paraId="05627ABC"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Canxi</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carbonat</w:t>
            </w:r>
            <w:proofErr w:type="spellEnd"/>
            <w:r w:rsidRPr="00CE2921">
              <w:rPr>
                <w:rFonts w:ascii="Times New Roman" w:hAnsi="Times New Roman" w:cs="Times New Roman"/>
                <w:color w:val="000000"/>
                <w:sz w:val="26"/>
                <w:szCs w:val="26"/>
              </w:rPr>
              <w:t xml:space="preserve"> nano ≥500mg </w:t>
            </w:r>
          </w:p>
          <w:p w14:paraId="2E0B3C57"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Aquamin</w:t>
            </w:r>
            <w:proofErr w:type="spellEnd"/>
            <w:r w:rsidRPr="00CE2921">
              <w:rPr>
                <w:rFonts w:ascii="Times New Roman" w:hAnsi="Times New Roman" w:cs="Times New Roman"/>
                <w:color w:val="000000"/>
                <w:sz w:val="26"/>
                <w:szCs w:val="26"/>
              </w:rPr>
              <w:t xml:space="preserve"> F ≥100mg</w:t>
            </w:r>
          </w:p>
          <w:p w14:paraId="0016985F"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Magie</w:t>
            </w:r>
            <w:proofErr w:type="spellEnd"/>
            <w:r w:rsidRPr="00CE2921">
              <w:rPr>
                <w:rFonts w:ascii="Times New Roman" w:hAnsi="Times New Roman" w:cs="Times New Roman"/>
                <w:color w:val="000000"/>
                <w:sz w:val="26"/>
                <w:szCs w:val="26"/>
              </w:rPr>
              <w:t xml:space="preserve"> oxide ≥ 5mg</w:t>
            </w:r>
          </w:p>
          <w:p w14:paraId="7DE021EA"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Vitamin D3 ≥200 IU </w:t>
            </w:r>
          </w:p>
          <w:p w14:paraId="1A821110"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Vitamin K2 ≥100 mcg </w:t>
            </w:r>
          </w:p>
          <w:p w14:paraId="0AD54817"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FOS ≥50mg </w:t>
            </w:r>
          </w:p>
          <w:p w14:paraId="333B5374"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DHA ≥200 mcg</w:t>
            </w:r>
          </w:p>
        </w:tc>
        <w:tc>
          <w:tcPr>
            <w:tcW w:w="508" w:type="pct"/>
            <w:vAlign w:val="center"/>
          </w:tcPr>
          <w:p w14:paraId="05FD4C5B" w14:textId="3F6EF06A" w:rsidR="00677EEB" w:rsidRPr="00CE2921" w:rsidRDefault="00677EEB" w:rsidP="00CD2E23">
            <w:pPr>
              <w:spacing w:after="0"/>
              <w:jc w:val="center"/>
              <w:rPr>
                <w:rFonts w:ascii="Times New Roman" w:hAnsi="Times New Roman" w:cs="Times New Roman"/>
                <w:color w:val="000000"/>
                <w:sz w:val="26"/>
                <w:szCs w:val="26"/>
              </w:rPr>
            </w:pPr>
          </w:p>
        </w:tc>
      </w:tr>
      <w:tr w:rsidR="00677EEB" w:rsidRPr="00CE2921" w14:paraId="4F2A9E0C" w14:textId="77777777" w:rsidTr="009A3FE8">
        <w:trPr>
          <w:trHeight w:val="660"/>
        </w:trPr>
        <w:tc>
          <w:tcPr>
            <w:tcW w:w="355" w:type="pct"/>
            <w:shd w:val="clear" w:color="auto" w:fill="auto"/>
            <w:vAlign w:val="center"/>
          </w:tcPr>
          <w:p w14:paraId="450EA7F8" w14:textId="77777777" w:rsidR="00677EEB" w:rsidRPr="00CE2921" w:rsidRDefault="00677EEB" w:rsidP="00CD2E23">
            <w:pPr>
              <w:spacing w:after="0"/>
              <w:jc w:val="center"/>
              <w:rPr>
                <w:rFonts w:ascii="Times New Roman" w:eastAsia="Times New Roman" w:hAnsi="Times New Roman" w:cs="Times New Roman"/>
                <w:sz w:val="26"/>
                <w:szCs w:val="26"/>
              </w:rPr>
            </w:pPr>
            <w:r w:rsidRPr="00CE2921">
              <w:rPr>
                <w:rFonts w:ascii="Times New Roman" w:eastAsia="Times New Roman" w:hAnsi="Times New Roman" w:cs="Times New Roman"/>
                <w:sz w:val="26"/>
                <w:szCs w:val="26"/>
              </w:rPr>
              <w:t>9</w:t>
            </w:r>
          </w:p>
        </w:tc>
        <w:tc>
          <w:tcPr>
            <w:tcW w:w="391" w:type="pct"/>
            <w:shd w:val="clear" w:color="auto" w:fill="auto"/>
            <w:vAlign w:val="center"/>
          </w:tcPr>
          <w:p w14:paraId="5E4EA544" w14:textId="77777777" w:rsidR="00677EEB" w:rsidRPr="00CE2921" w:rsidRDefault="00677EEB" w:rsidP="00CD2E23">
            <w:pPr>
              <w:spacing w:after="0"/>
              <w:jc w:val="center"/>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Phần</w:t>
            </w:r>
            <w:proofErr w:type="spellEnd"/>
            <w:r w:rsidRPr="00CE2921">
              <w:rPr>
                <w:rFonts w:ascii="Times New Roman" w:hAnsi="Times New Roman" w:cs="Times New Roman"/>
                <w:color w:val="000000"/>
                <w:sz w:val="26"/>
                <w:szCs w:val="26"/>
              </w:rPr>
              <w:t xml:space="preserve"> 9</w:t>
            </w:r>
          </w:p>
        </w:tc>
        <w:tc>
          <w:tcPr>
            <w:tcW w:w="1133" w:type="pct"/>
            <w:shd w:val="clear" w:color="auto" w:fill="auto"/>
            <w:vAlign w:val="center"/>
          </w:tcPr>
          <w:p w14:paraId="0A27092F" w14:textId="77777777" w:rsidR="00677EEB" w:rsidRPr="00CE2921" w:rsidRDefault="00677EEB" w:rsidP="00CD2E23">
            <w:pPr>
              <w:spacing w:after="0"/>
              <w:jc w:val="center"/>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Mỹ</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phẩm</w:t>
            </w:r>
            <w:proofErr w:type="spellEnd"/>
            <w:r w:rsidRPr="00CE2921">
              <w:rPr>
                <w:rFonts w:ascii="Times New Roman" w:hAnsi="Times New Roman" w:cs="Times New Roman"/>
                <w:color w:val="000000"/>
                <w:sz w:val="26"/>
                <w:szCs w:val="26"/>
              </w:rPr>
              <w:t xml:space="preserve"> dung </w:t>
            </w:r>
            <w:proofErr w:type="spellStart"/>
            <w:r w:rsidRPr="00CE2921">
              <w:rPr>
                <w:rFonts w:ascii="Times New Roman" w:hAnsi="Times New Roman" w:cs="Times New Roman"/>
                <w:color w:val="000000"/>
                <w:sz w:val="26"/>
                <w:szCs w:val="26"/>
              </w:rPr>
              <w:t>dịch</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vệ</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sinh</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Phụ</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nữ</w:t>
            </w:r>
            <w:proofErr w:type="spellEnd"/>
          </w:p>
        </w:tc>
        <w:tc>
          <w:tcPr>
            <w:tcW w:w="2613" w:type="pct"/>
            <w:shd w:val="clear" w:color="auto" w:fill="auto"/>
            <w:vAlign w:val="center"/>
          </w:tcPr>
          <w:p w14:paraId="1697FDA2"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b/>
                <w:color w:val="000000"/>
                <w:sz w:val="26"/>
                <w:szCs w:val="26"/>
              </w:rPr>
              <w:t>Thành</w:t>
            </w:r>
            <w:proofErr w:type="spellEnd"/>
            <w:r w:rsidRPr="00CE2921">
              <w:rPr>
                <w:rFonts w:ascii="Times New Roman" w:hAnsi="Times New Roman" w:cs="Times New Roman"/>
                <w:b/>
                <w:color w:val="000000"/>
                <w:sz w:val="26"/>
                <w:szCs w:val="26"/>
              </w:rPr>
              <w:t xml:space="preserve"> </w:t>
            </w:r>
            <w:proofErr w:type="spellStart"/>
            <w:r w:rsidRPr="00CE2921">
              <w:rPr>
                <w:rFonts w:ascii="Times New Roman" w:hAnsi="Times New Roman" w:cs="Times New Roman"/>
                <w:b/>
                <w:color w:val="000000"/>
                <w:sz w:val="26"/>
                <w:szCs w:val="26"/>
              </w:rPr>
              <w:t>phần</w:t>
            </w:r>
            <w:proofErr w:type="spellEnd"/>
            <w:r w:rsidRPr="00CE2921">
              <w:rPr>
                <w:rFonts w:ascii="Times New Roman" w:hAnsi="Times New Roman" w:cs="Times New Roman"/>
                <w:b/>
                <w:color w:val="000000"/>
                <w:sz w:val="26"/>
                <w:szCs w:val="26"/>
              </w:rPr>
              <w:t xml:space="preserve"> </w:t>
            </w:r>
            <w:proofErr w:type="spellStart"/>
            <w:r w:rsidRPr="00CE2921">
              <w:rPr>
                <w:rFonts w:ascii="Times New Roman" w:hAnsi="Times New Roman" w:cs="Times New Roman"/>
                <w:b/>
                <w:color w:val="000000"/>
                <w:sz w:val="26"/>
                <w:szCs w:val="26"/>
              </w:rPr>
              <w:t>chính</w:t>
            </w:r>
            <w:proofErr w:type="spellEnd"/>
            <w:r w:rsidRPr="00CE2921">
              <w:rPr>
                <w:rFonts w:ascii="Times New Roman" w:hAnsi="Times New Roman" w:cs="Times New Roman"/>
                <w:b/>
                <w:color w:val="000000"/>
                <w:sz w:val="26"/>
                <w:szCs w:val="26"/>
              </w:rPr>
              <w:t>:</w:t>
            </w:r>
          </w:p>
          <w:p w14:paraId="5FE9F41C"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Dịch</w:t>
            </w:r>
            <w:proofErr w:type="spellEnd"/>
            <w:r w:rsidRPr="00CE2921">
              <w:rPr>
                <w:rFonts w:ascii="Times New Roman" w:hAnsi="Times New Roman" w:cs="Times New Roman"/>
                <w:color w:val="000000"/>
                <w:sz w:val="26"/>
                <w:szCs w:val="26"/>
              </w:rPr>
              <w:t xml:space="preserve"> </w:t>
            </w:r>
            <w:proofErr w:type="spellStart"/>
            <w:proofErr w:type="gramStart"/>
            <w:r w:rsidRPr="00CE2921">
              <w:rPr>
                <w:rFonts w:ascii="Times New Roman" w:hAnsi="Times New Roman" w:cs="Times New Roman"/>
                <w:color w:val="000000"/>
                <w:sz w:val="26"/>
                <w:szCs w:val="26"/>
              </w:rPr>
              <w:t>chiết</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lô</w:t>
            </w:r>
            <w:proofErr w:type="spellEnd"/>
            <w:proofErr w:type="gram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hội</w:t>
            </w:r>
            <w:proofErr w:type="spellEnd"/>
          </w:p>
          <w:p w14:paraId="2D46C238"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Dịch</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chiếc</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cây</w:t>
            </w:r>
            <w:proofErr w:type="spellEnd"/>
            <w:r w:rsidRPr="00CE2921">
              <w:rPr>
                <w:rFonts w:ascii="Times New Roman" w:hAnsi="Times New Roman" w:cs="Times New Roman"/>
                <w:color w:val="000000"/>
                <w:sz w:val="26"/>
                <w:szCs w:val="26"/>
              </w:rPr>
              <w:t xml:space="preserve"> phi</w:t>
            </w:r>
          </w:p>
          <w:p w14:paraId="0E95B557"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Dịch</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chiếc</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cây</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trầu</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không</w:t>
            </w:r>
            <w:proofErr w:type="spellEnd"/>
          </w:p>
          <w:p w14:paraId="205A79AA"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Nano </w:t>
            </w:r>
            <w:proofErr w:type="spellStart"/>
            <w:r w:rsidRPr="00CE2921">
              <w:rPr>
                <w:rFonts w:ascii="Times New Roman" w:hAnsi="Times New Roman" w:cs="Times New Roman"/>
                <w:color w:val="000000"/>
                <w:sz w:val="26"/>
                <w:szCs w:val="26"/>
              </w:rPr>
              <w:t>Bạc</w:t>
            </w:r>
            <w:proofErr w:type="spellEnd"/>
          </w:p>
          <w:p w14:paraId="49FA24EE"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Thể</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tích</w:t>
            </w:r>
            <w:proofErr w:type="spellEnd"/>
            <w:r w:rsidRPr="00CE2921">
              <w:rPr>
                <w:rFonts w:ascii="Times New Roman" w:hAnsi="Times New Roman" w:cs="Times New Roman"/>
                <w:color w:val="000000"/>
                <w:sz w:val="26"/>
                <w:szCs w:val="26"/>
              </w:rPr>
              <w:t xml:space="preserve"> ≥ 150ml</w:t>
            </w:r>
          </w:p>
        </w:tc>
        <w:tc>
          <w:tcPr>
            <w:tcW w:w="508" w:type="pct"/>
            <w:vAlign w:val="center"/>
          </w:tcPr>
          <w:p w14:paraId="1C67A4D1" w14:textId="1E09F950" w:rsidR="00677EEB" w:rsidRPr="00CE2921" w:rsidRDefault="00677EEB" w:rsidP="00CD2E23">
            <w:pPr>
              <w:spacing w:after="0"/>
              <w:jc w:val="center"/>
              <w:rPr>
                <w:rFonts w:ascii="Times New Roman" w:hAnsi="Times New Roman" w:cs="Times New Roman"/>
                <w:color w:val="000000"/>
                <w:sz w:val="26"/>
                <w:szCs w:val="26"/>
              </w:rPr>
            </w:pPr>
          </w:p>
        </w:tc>
      </w:tr>
      <w:tr w:rsidR="00677EEB" w:rsidRPr="00CE2921" w14:paraId="63E8E971" w14:textId="77777777" w:rsidTr="009A3FE8">
        <w:trPr>
          <w:trHeight w:val="660"/>
        </w:trPr>
        <w:tc>
          <w:tcPr>
            <w:tcW w:w="355" w:type="pct"/>
            <w:shd w:val="clear" w:color="auto" w:fill="auto"/>
            <w:vAlign w:val="center"/>
          </w:tcPr>
          <w:p w14:paraId="30FE0E13" w14:textId="77777777" w:rsidR="00677EEB" w:rsidRPr="00CE2921" w:rsidRDefault="00677EEB" w:rsidP="00CD2E23">
            <w:pPr>
              <w:spacing w:after="0"/>
              <w:jc w:val="center"/>
              <w:rPr>
                <w:rFonts w:ascii="Times New Roman" w:eastAsia="Times New Roman" w:hAnsi="Times New Roman" w:cs="Times New Roman"/>
                <w:sz w:val="26"/>
                <w:szCs w:val="26"/>
              </w:rPr>
            </w:pPr>
            <w:r w:rsidRPr="00CE2921">
              <w:rPr>
                <w:rFonts w:ascii="Times New Roman" w:eastAsia="Times New Roman" w:hAnsi="Times New Roman" w:cs="Times New Roman"/>
                <w:sz w:val="26"/>
                <w:szCs w:val="26"/>
              </w:rPr>
              <w:t>10</w:t>
            </w:r>
          </w:p>
        </w:tc>
        <w:tc>
          <w:tcPr>
            <w:tcW w:w="391" w:type="pct"/>
            <w:shd w:val="clear" w:color="auto" w:fill="auto"/>
            <w:vAlign w:val="center"/>
          </w:tcPr>
          <w:p w14:paraId="1D6EAEF8" w14:textId="77777777" w:rsidR="00677EEB" w:rsidRPr="00CE2921" w:rsidRDefault="00677EEB" w:rsidP="00CD2E23">
            <w:pPr>
              <w:spacing w:after="0"/>
              <w:jc w:val="center"/>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Phần</w:t>
            </w:r>
            <w:proofErr w:type="spellEnd"/>
            <w:r w:rsidRPr="00CE2921">
              <w:rPr>
                <w:rFonts w:ascii="Times New Roman" w:hAnsi="Times New Roman" w:cs="Times New Roman"/>
                <w:color w:val="000000"/>
                <w:sz w:val="26"/>
                <w:szCs w:val="26"/>
              </w:rPr>
              <w:t xml:space="preserve"> 10</w:t>
            </w:r>
          </w:p>
        </w:tc>
        <w:tc>
          <w:tcPr>
            <w:tcW w:w="1133" w:type="pct"/>
            <w:shd w:val="clear" w:color="auto" w:fill="auto"/>
            <w:vAlign w:val="center"/>
          </w:tcPr>
          <w:p w14:paraId="3A3B1F2F" w14:textId="77777777" w:rsidR="00677EEB" w:rsidRPr="00CE2921" w:rsidRDefault="00677EEB" w:rsidP="00CD2E23">
            <w:pPr>
              <w:spacing w:after="0"/>
              <w:jc w:val="center"/>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Thực</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phẩm</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chức</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năng</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bổ</w:t>
            </w:r>
            <w:proofErr w:type="spellEnd"/>
            <w:r w:rsidRPr="00CE2921">
              <w:rPr>
                <w:rFonts w:ascii="Times New Roman" w:hAnsi="Times New Roman" w:cs="Times New Roman"/>
                <w:color w:val="000000"/>
                <w:sz w:val="26"/>
                <w:szCs w:val="26"/>
              </w:rPr>
              <w:t xml:space="preserve"> sung vitamin</w:t>
            </w:r>
          </w:p>
        </w:tc>
        <w:tc>
          <w:tcPr>
            <w:tcW w:w="2613" w:type="pct"/>
            <w:shd w:val="clear" w:color="auto" w:fill="auto"/>
            <w:vAlign w:val="center"/>
          </w:tcPr>
          <w:p w14:paraId="092825AB"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b/>
                <w:color w:val="000000"/>
                <w:sz w:val="26"/>
                <w:szCs w:val="26"/>
              </w:rPr>
              <w:t>Thành</w:t>
            </w:r>
            <w:proofErr w:type="spellEnd"/>
            <w:r w:rsidRPr="00CE2921">
              <w:rPr>
                <w:rFonts w:ascii="Times New Roman" w:hAnsi="Times New Roman" w:cs="Times New Roman"/>
                <w:b/>
                <w:color w:val="000000"/>
                <w:sz w:val="26"/>
                <w:szCs w:val="26"/>
              </w:rPr>
              <w:t xml:space="preserve"> </w:t>
            </w:r>
            <w:proofErr w:type="spellStart"/>
            <w:r w:rsidRPr="00CE2921">
              <w:rPr>
                <w:rFonts w:ascii="Times New Roman" w:hAnsi="Times New Roman" w:cs="Times New Roman"/>
                <w:b/>
                <w:color w:val="000000"/>
                <w:sz w:val="26"/>
                <w:szCs w:val="26"/>
              </w:rPr>
              <w:t>phần</w:t>
            </w:r>
            <w:proofErr w:type="spellEnd"/>
            <w:r w:rsidRPr="00CE2921">
              <w:rPr>
                <w:rFonts w:ascii="Times New Roman" w:hAnsi="Times New Roman" w:cs="Times New Roman"/>
                <w:b/>
                <w:color w:val="000000"/>
                <w:sz w:val="26"/>
                <w:szCs w:val="26"/>
              </w:rPr>
              <w:t xml:space="preserve"> </w:t>
            </w:r>
            <w:proofErr w:type="spellStart"/>
            <w:r w:rsidRPr="00CE2921">
              <w:rPr>
                <w:rFonts w:ascii="Times New Roman" w:hAnsi="Times New Roman" w:cs="Times New Roman"/>
                <w:b/>
                <w:color w:val="000000"/>
                <w:sz w:val="26"/>
                <w:szCs w:val="26"/>
              </w:rPr>
              <w:t>chính</w:t>
            </w:r>
            <w:proofErr w:type="spellEnd"/>
            <w:r w:rsidRPr="00CE2921">
              <w:rPr>
                <w:rFonts w:ascii="Times New Roman" w:hAnsi="Times New Roman" w:cs="Times New Roman"/>
                <w:b/>
                <w:color w:val="000000"/>
                <w:sz w:val="26"/>
                <w:szCs w:val="26"/>
              </w:rPr>
              <w:t>:</w:t>
            </w:r>
          </w:p>
          <w:p w14:paraId="6439D18F"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Iron (III) Hydroxide Polymaltose Complex: ≥140 mg</w:t>
            </w:r>
          </w:p>
          <w:p w14:paraId="19293CE2"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FOS (</w:t>
            </w:r>
            <w:proofErr w:type="spellStart"/>
            <w:r w:rsidRPr="00CE2921">
              <w:rPr>
                <w:rFonts w:ascii="Times New Roman" w:hAnsi="Times New Roman" w:cs="Times New Roman"/>
                <w:color w:val="000000"/>
                <w:sz w:val="26"/>
                <w:szCs w:val="26"/>
              </w:rPr>
              <w:t>Fructo</w:t>
            </w:r>
            <w:proofErr w:type="spellEnd"/>
            <w:r w:rsidRPr="00CE2921">
              <w:rPr>
                <w:rFonts w:ascii="Times New Roman" w:hAnsi="Times New Roman" w:cs="Times New Roman"/>
                <w:color w:val="000000"/>
                <w:sz w:val="26"/>
                <w:szCs w:val="26"/>
              </w:rPr>
              <w:t xml:space="preserve"> - </w:t>
            </w:r>
            <w:proofErr w:type="spellStart"/>
            <w:r w:rsidRPr="00CE2921">
              <w:rPr>
                <w:rFonts w:ascii="Times New Roman" w:hAnsi="Times New Roman" w:cs="Times New Roman"/>
                <w:color w:val="000000"/>
                <w:sz w:val="26"/>
                <w:szCs w:val="26"/>
              </w:rPr>
              <w:t>oligosaccaride</w:t>
            </w:r>
            <w:proofErr w:type="spellEnd"/>
            <w:proofErr w:type="gramStart"/>
            <w:r w:rsidRPr="00CE2921">
              <w:rPr>
                <w:rFonts w:ascii="Times New Roman" w:hAnsi="Times New Roman" w:cs="Times New Roman"/>
                <w:color w:val="000000"/>
                <w:sz w:val="26"/>
                <w:szCs w:val="26"/>
              </w:rPr>
              <w:t>) :</w:t>
            </w:r>
            <w:proofErr w:type="gramEnd"/>
            <w:r w:rsidRPr="00CE2921">
              <w:rPr>
                <w:rFonts w:ascii="Times New Roman" w:hAnsi="Times New Roman" w:cs="Times New Roman"/>
                <w:color w:val="000000"/>
                <w:sz w:val="26"/>
                <w:szCs w:val="26"/>
              </w:rPr>
              <w:t xml:space="preserve"> ≥30 mg</w:t>
            </w:r>
          </w:p>
          <w:p w14:paraId="5E116D16"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Calcium L- 5- </w:t>
            </w:r>
            <w:proofErr w:type="spellStart"/>
            <w:r w:rsidRPr="00CE2921">
              <w:rPr>
                <w:rFonts w:ascii="Times New Roman" w:hAnsi="Times New Roman" w:cs="Times New Roman"/>
                <w:color w:val="000000"/>
                <w:sz w:val="26"/>
                <w:szCs w:val="26"/>
              </w:rPr>
              <w:t>methyltetrahydrofolate</w:t>
            </w:r>
            <w:proofErr w:type="spellEnd"/>
            <w:r w:rsidRPr="00CE2921">
              <w:rPr>
                <w:rFonts w:ascii="Times New Roman" w:hAnsi="Times New Roman" w:cs="Times New Roman"/>
                <w:color w:val="000000"/>
                <w:sz w:val="26"/>
                <w:szCs w:val="26"/>
              </w:rPr>
              <w:t xml:space="preserve"> (5- MTHF</w:t>
            </w:r>
            <w:proofErr w:type="gramStart"/>
            <w:r w:rsidRPr="00CE2921">
              <w:rPr>
                <w:rFonts w:ascii="Times New Roman" w:hAnsi="Times New Roman" w:cs="Times New Roman"/>
                <w:color w:val="000000"/>
                <w:sz w:val="26"/>
                <w:szCs w:val="26"/>
              </w:rPr>
              <w:t>) :</w:t>
            </w:r>
            <w:proofErr w:type="gramEnd"/>
            <w:r w:rsidRPr="00CE2921">
              <w:rPr>
                <w:rFonts w:ascii="Times New Roman" w:hAnsi="Times New Roman" w:cs="Times New Roman"/>
                <w:color w:val="000000"/>
                <w:sz w:val="26"/>
                <w:szCs w:val="26"/>
              </w:rPr>
              <w:t xml:space="preserve"> ≥ 400mcg    </w:t>
            </w:r>
          </w:p>
        </w:tc>
        <w:tc>
          <w:tcPr>
            <w:tcW w:w="508" w:type="pct"/>
            <w:vAlign w:val="center"/>
          </w:tcPr>
          <w:p w14:paraId="5D92CDAA" w14:textId="7FAE2DA0" w:rsidR="00677EEB" w:rsidRPr="00CE2921" w:rsidRDefault="00677EEB" w:rsidP="00CD2E23">
            <w:pPr>
              <w:spacing w:after="0"/>
              <w:jc w:val="center"/>
              <w:rPr>
                <w:rFonts w:ascii="Times New Roman" w:hAnsi="Times New Roman" w:cs="Times New Roman"/>
                <w:color w:val="000000"/>
                <w:sz w:val="26"/>
                <w:szCs w:val="26"/>
              </w:rPr>
            </w:pPr>
          </w:p>
        </w:tc>
      </w:tr>
      <w:tr w:rsidR="00677EEB" w:rsidRPr="00CE2921" w14:paraId="17769F2F" w14:textId="77777777" w:rsidTr="009A3FE8">
        <w:trPr>
          <w:trHeight w:val="660"/>
        </w:trPr>
        <w:tc>
          <w:tcPr>
            <w:tcW w:w="355" w:type="pct"/>
            <w:shd w:val="clear" w:color="auto" w:fill="auto"/>
            <w:vAlign w:val="center"/>
          </w:tcPr>
          <w:p w14:paraId="79508976" w14:textId="77777777" w:rsidR="00677EEB" w:rsidRPr="00CE2921" w:rsidRDefault="00677EEB" w:rsidP="00CD2E23">
            <w:pPr>
              <w:spacing w:after="0"/>
              <w:jc w:val="center"/>
              <w:rPr>
                <w:rFonts w:ascii="Times New Roman" w:eastAsia="Times New Roman" w:hAnsi="Times New Roman" w:cs="Times New Roman"/>
                <w:sz w:val="26"/>
                <w:szCs w:val="26"/>
              </w:rPr>
            </w:pPr>
            <w:r w:rsidRPr="00CE2921">
              <w:rPr>
                <w:rFonts w:ascii="Times New Roman" w:eastAsia="Times New Roman" w:hAnsi="Times New Roman" w:cs="Times New Roman"/>
                <w:sz w:val="26"/>
                <w:szCs w:val="26"/>
              </w:rPr>
              <w:t>11</w:t>
            </w:r>
          </w:p>
        </w:tc>
        <w:tc>
          <w:tcPr>
            <w:tcW w:w="391" w:type="pct"/>
            <w:shd w:val="clear" w:color="auto" w:fill="auto"/>
            <w:vAlign w:val="center"/>
          </w:tcPr>
          <w:p w14:paraId="21B665E9" w14:textId="77777777" w:rsidR="00677EEB" w:rsidRPr="00CE2921" w:rsidRDefault="00677EEB" w:rsidP="00CD2E23">
            <w:pPr>
              <w:spacing w:after="0"/>
              <w:jc w:val="center"/>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Phần</w:t>
            </w:r>
            <w:proofErr w:type="spellEnd"/>
            <w:r w:rsidRPr="00CE2921">
              <w:rPr>
                <w:rFonts w:ascii="Times New Roman" w:hAnsi="Times New Roman" w:cs="Times New Roman"/>
                <w:color w:val="000000"/>
                <w:sz w:val="26"/>
                <w:szCs w:val="26"/>
              </w:rPr>
              <w:t xml:space="preserve"> 11</w:t>
            </w:r>
          </w:p>
        </w:tc>
        <w:tc>
          <w:tcPr>
            <w:tcW w:w="1133" w:type="pct"/>
            <w:shd w:val="clear" w:color="auto" w:fill="auto"/>
            <w:vAlign w:val="center"/>
          </w:tcPr>
          <w:p w14:paraId="6D7060CD" w14:textId="77777777" w:rsidR="00677EEB" w:rsidRPr="00CE2921" w:rsidRDefault="00677EEB" w:rsidP="00CD2E23">
            <w:pPr>
              <w:spacing w:after="0"/>
              <w:jc w:val="center"/>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Thực</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phẩm</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chức</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năng</w:t>
            </w:r>
            <w:proofErr w:type="spellEnd"/>
            <w:r w:rsidRPr="00CE2921">
              <w:rPr>
                <w:rFonts w:ascii="Times New Roman" w:hAnsi="Times New Roman" w:cs="Times New Roman"/>
                <w:color w:val="000000"/>
                <w:sz w:val="26"/>
                <w:szCs w:val="26"/>
              </w:rPr>
              <w:t xml:space="preserve"> </w:t>
            </w:r>
            <w:proofErr w:type="spellStart"/>
            <w:r w:rsidRPr="00CE2921">
              <w:rPr>
                <w:rFonts w:ascii="Times New Roman" w:hAnsi="Times New Roman" w:cs="Times New Roman"/>
                <w:color w:val="000000"/>
                <w:sz w:val="26"/>
                <w:szCs w:val="26"/>
              </w:rPr>
              <w:t>bổ</w:t>
            </w:r>
            <w:proofErr w:type="spellEnd"/>
            <w:r w:rsidRPr="00CE2921">
              <w:rPr>
                <w:rFonts w:ascii="Times New Roman" w:hAnsi="Times New Roman" w:cs="Times New Roman"/>
                <w:color w:val="000000"/>
                <w:sz w:val="26"/>
                <w:szCs w:val="26"/>
              </w:rPr>
              <w:t xml:space="preserve"> sung vitamin</w:t>
            </w:r>
          </w:p>
        </w:tc>
        <w:tc>
          <w:tcPr>
            <w:tcW w:w="2613" w:type="pct"/>
            <w:shd w:val="clear" w:color="auto" w:fill="auto"/>
            <w:vAlign w:val="center"/>
          </w:tcPr>
          <w:p w14:paraId="0B3E8B6B"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b/>
                <w:color w:val="000000"/>
                <w:sz w:val="26"/>
                <w:szCs w:val="26"/>
              </w:rPr>
              <w:t>Thành</w:t>
            </w:r>
            <w:proofErr w:type="spellEnd"/>
            <w:r w:rsidRPr="00CE2921">
              <w:rPr>
                <w:rFonts w:ascii="Times New Roman" w:hAnsi="Times New Roman" w:cs="Times New Roman"/>
                <w:b/>
                <w:color w:val="000000"/>
                <w:sz w:val="26"/>
                <w:szCs w:val="26"/>
              </w:rPr>
              <w:t xml:space="preserve"> </w:t>
            </w:r>
            <w:proofErr w:type="spellStart"/>
            <w:r w:rsidRPr="00CE2921">
              <w:rPr>
                <w:rFonts w:ascii="Times New Roman" w:hAnsi="Times New Roman" w:cs="Times New Roman"/>
                <w:b/>
                <w:color w:val="000000"/>
                <w:sz w:val="26"/>
                <w:szCs w:val="26"/>
              </w:rPr>
              <w:t>phần</w:t>
            </w:r>
            <w:proofErr w:type="spellEnd"/>
            <w:r w:rsidRPr="00CE2921">
              <w:rPr>
                <w:rFonts w:ascii="Times New Roman" w:hAnsi="Times New Roman" w:cs="Times New Roman"/>
                <w:b/>
                <w:color w:val="000000"/>
                <w:sz w:val="26"/>
                <w:szCs w:val="26"/>
              </w:rPr>
              <w:t xml:space="preserve"> </w:t>
            </w:r>
            <w:proofErr w:type="spellStart"/>
            <w:r w:rsidRPr="00CE2921">
              <w:rPr>
                <w:rFonts w:ascii="Times New Roman" w:hAnsi="Times New Roman" w:cs="Times New Roman"/>
                <w:b/>
                <w:color w:val="000000"/>
                <w:sz w:val="26"/>
                <w:szCs w:val="26"/>
              </w:rPr>
              <w:t>chính</w:t>
            </w:r>
            <w:proofErr w:type="spellEnd"/>
            <w:r w:rsidRPr="00CE2921">
              <w:rPr>
                <w:rFonts w:ascii="Times New Roman" w:hAnsi="Times New Roman" w:cs="Times New Roman"/>
                <w:b/>
                <w:color w:val="000000"/>
                <w:sz w:val="26"/>
                <w:szCs w:val="26"/>
              </w:rPr>
              <w:t>:</w:t>
            </w:r>
          </w:p>
          <w:p w14:paraId="79772D8F"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Calcium </w:t>
            </w:r>
            <w:proofErr w:type="spellStart"/>
            <w:r w:rsidRPr="00CE2921">
              <w:rPr>
                <w:rFonts w:ascii="Times New Roman" w:hAnsi="Times New Roman" w:cs="Times New Roman"/>
                <w:color w:val="000000"/>
                <w:sz w:val="26"/>
                <w:szCs w:val="26"/>
              </w:rPr>
              <w:t>Bisglycinate</w:t>
            </w:r>
            <w:proofErr w:type="spellEnd"/>
            <w:r w:rsidRPr="00CE2921">
              <w:rPr>
                <w:rFonts w:ascii="Times New Roman" w:hAnsi="Times New Roman" w:cs="Times New Roman"/>
                <w:color w:val="000000"/>
                <w:sz w:val="26"/>
                <w:szCs w:val="26"/>
              </w:rPr>
              <w:t xml:space="preserve"> nano ≥400mg</w:t>
            </w:r>
          </w:p>
          <w:p w14:paraId="6C1BAECC"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Calcium carbonate </w:t>
            </w:r>
            <w:proofErr w:type="gramStart"/>
            <w:r w:rsidRPr="00CE2921">
              <w:rPr>
                <w:rFonts w:ascii="Times New Roman" w:hAnsi="Times New Roman" w:cs="Times New Roman"/>
                <w:color w:val="000000"/>
                <w:sz w:val="26"/>
                <w:szCs w:val="26"/>
              </w:rPr>
              <w:t>nano :</w:t>
            </w:r>
            <w:proofErr w:type="gramEnd"/>
            <w:r w:rsidRPr="00CE2921">
              <w:rPr>
                <w:rFonts w:ascii="Times New Roman" w:hAnsi="Times New Roman" w:cs="Times New Roman"/>
                <w:color w:val="000000"/>
                <w:sz w:val="26"/>
                <w:szCs w:val="26"/>
              </w:rPr>
              <w:t xml:space="preserve"> ≥250mg </w:t>
            </w:r>
          </w:p>
          <w:p w14:paraId="7D0DBF04"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Magie</w:t>
            </w:r>
            <w:proofErr w:type="spellEnd"/>
            <w:r w:rsidRPr="00CE2921">
              <w:rPr>
                <w:rFonts w:ascii="Times New Roman" w:hAnsi="Times New Roman" w:cs="Times New Roman"/>
                <w:color w:val="000000"/>
                <w:sz w:val="26"/>
                <w:szCs w:val="26"/>
              </w:rPr>
              <w:t xml:space="preserve"> </w:t>
            </w:r>
            <w:proofErr w:type="spellStart"/>
            <w:proofErr w:type="gramStart"/>
            <w:r w:rsidRPr="00CE2921">
              <w:rPr>
                <w:rFonts w:ascii="Times New Roman" w:hAnsi="Times New Roman" w:cs="Times New Roman"/>
                <w:color w:val="000000"/>
                <w:sz w:val="26"/>
                <w:szCs w:val="26"/>
              </w:rPr>
              <w:t>oxyd</w:t>
            </w:r>
            <w:proofErr w:type="spellEnd"/>
            <w:r w:rsidRPr="00CE2921">
              <w:rPr>
                <w:rFonts w:ascii="Times New Roman" w:hAnsi="Times New Roman" w:cs="Times New Roman"/>
                <w:color w:val="000000"/>
                <w:sz w:val="26"/>
                <w:szCs w:val="26"/>
              </w:rPr>
              <w:t xml:space="preserve"> :</w:t>
            </w:r>
            <w:proofErr w:type="gramEnd"/>
            <w:r w:rsidRPr="00CE2921">
              <w:rPr>
                <w:rFonts w:ascii="Times New Roman" w:hAnsi="Times New Roman" w:cs="Times New Roman"/>
                <w:color w:val="000000"/>
                <w:sz w:val="26"/>
                <w:szCs w:val="26"/>
              </w:rPr>
              <w:t xml:space="preserve"> ≥11 mg </w:t>
            </w:r>
          </w:p>
          <w:p w14:paraId="136606D9"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DHA (Docosahexaenoic acid): ≥10mg</w:t>
            </w:r>
          </w:p>
          <w:p w14:paraId="4C217930" w14:textId="77777777" w:rsidR="00677EEB" w:rsidRPr="00CE2921" w:rsidRDefault="00677EEB" w:rsidP="00CD2E23">
            <w:pPr>
              <w:spacing w:after="0"/>
              <w:rPr>
                <w:rFonts w:ascii="Times New Roman" w:hAnsi="Times New Roman" w:cs="Times New Roman"/>
                <w:color w:val="000000"/>
                <w:sz w:val="26"/>
                <w:szCs w:val="26"/>
              </w:rPr>
            </w:pPr>
            <w:proofErr w:type="spellStart"/>
            <w:r w:rsidRPr="00CE2921">
              <w:rPr>
                <w:rFonts w:ascii="Times New Roman" w:hAnsi="Times New Roman" w:cs="Times New Roman"/>
                <w:color w:val="000000"/>
                <w:sz w:val="26"/>
                <w:szCs w:val="26"/>
              </w:rPr>
              <w:t>ZinC</w:t>
            </w:r>
            <w:proofErr w:type="spellEnd"/>
            <w:r w:rsidRPr="00CE2921">
              <w:rPr>
                <w:rFonts w:ascii="Times New Roman" w:hAnsi="Times New Roman" w:cs="Times New Roman"/>
                <w:color w:val="000000"/>
                <w:sz w:val="26"/>
                <w:szCs w:val="26"/>
              </w:rPr>
              <w:t xml:space="preserve"> </w:t>
            </w:r>
            <w:proofErr w:type="spellStart"/>
            <w:proofErr w:type="gramStart"/>
            <w:r w:rsidRPr="00CE2921">
              <w:rPr>
                <w:rFonts w:ascii="Times New Roman" w:hAnsi="Times New Roman" w:cs="Times New Roman"/>
                <w:color w:val="000000"/>
                <w:sz w:val="26"/>
                <w:szCs w:val="26"/>
              </w:rPr>
              <w:t>Bisglycinate</w:t>
            </w:r>
            <w:proofErr w:type="spellEnd"/>
            <w:r w:rsidRPr="00CE2921">
              <w:rPr>
                <w:rFonts w:ascii="Times New Roman" w:hAnsi="Times New Roman" w:cs="Times New Roman"/>
                <w:color w:val="000000"/>
                <w:sz w:val="26"/>
                <w:szCs w:val="26"/>
              </w:rPr>
              <w:t xml:space="preserve"> :</w:t>
            </w:r>
            <w:proofErr w:type="gramEnd"/>
            <w:r w:rsidRPr="00CE2921">
              <w:rPr>
                <w:rFonts w:ascii="Times New Roman" w:hAnsi="Times New Roman" w:cs="Times New Roman"/>
                <w:color w:val="000000"/>
                <w:sz w:val="26"/>
                <w:szCs w:val="26"/>
              </w:rPr>
              <w:t xml:space="preserve"> ≥10mg </w:t>
            </w:r>
          </w:p>
          <w:p w14:paraId="3B3315C8"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 xml:space="preserve">Vitamin </w:t>
            </w:r>
            <w:proofErr w:type="gramStart"/>
            <w:r w:rsidRPr="00CE2921">
              <w:rPr>
                <w:rFonts w:ascii="Times New Roman" w:hAnsi="Times New Roman" w:cs="Times New Roman"/>
                <w:color w:val="000000"/>
                <w:sz w:val="26"/>
                <w:szCs w:val="26"/>
              </w:rPr>
              <w:t>K2 :</w:t>
            </w:r>
            <w:proofErr w:type="gramEnd"/>
            <w:r w:rsidRPr="00CE2921">
              <w:rPr>
                <w:rFonts w:ascii="Times New Roman" w:hAnsi="Times New Roman" w:cs="Times New Roman"/>
                <w:color w:val="000000"/>
                <w:sz w:val="26"/>
                <w:szCs w:val="26"/>
              </w:rPr>
              <w:t xml:space="preserve"> ≥500mcg</w:t>
            </w:r>
          </w:p>
          <w:p w14:paraId="31D77059" w14:textId="77777777" w:rsidR="00677EEB" w:rsidRPr="00CE2921" w:rsidRDefault="00677EEB" w:rsidP="00CD2E23">
            <w:pPr>
              <w:spacing w:after="0"/>
              <w:rPr>
                <w:rFonts w:ascii="Times New Roman" w:hAnsi="Times New Roman" w:cs="Times New Roman"/>
                <w:color w:val="000000"/>
                <w:sz w:val="26"/>
                <w:szCs w:val="26"/>
              </w:rPr>
            </w:pPr>
            <w:r w:rsidRPr="00CE2921">
              <w:rPr>
                <w:rFonts w:ascii="Times New Roman" w:hAnsi="Times New Roman" w:cs="Times New Roman"/>
                <w:color w:val="000000"/>
                <w:sz w:val="26"/>
                <w:szCs w:val="26"/>
              </w:rPr>
              <w:t>Vitamin D3 (Cholecalciferol): ≥200IU</w:t>
            </w:r>
          </w:p>
        </w:tc>
        <w:tc>
          <w:tcPr>
            <w:tcW w:w="508" w:type="pct"/>
            <w:vAlign w:val="center"/>
          </w:tcPr>
          <w:p w14:paraId="30FDE63E" w14:textId="581962D6" w:rsidR="00677EEB" w:rsidRPr="00CE2921" w:rsidRDefault="00677EEB" w:rsidP="00CD2E23">
            <w:pPr>
              <w:spacing w:after="0"/>
              <w:jc w:val="center"/>
              <w:rPr>
                <w:rFonts w:ascii="Times New Roman" w:hAnsi="Times New Roman" w:cs="Times New Roman"/>
                <w:color w:val="000000"/>
                <w:sz w:val="26"/>
                <w:szCs w:val="26"/>
              </w:rPr>
            </w:pPr>
          </w:p>
        </w:tc>
      </w:tr>
    </w:tbl>
    <w:p w14:paraId="13F94C60" w14:textId="77777777" w:rsidR="00A6443D" w:rsidRPr="00CE2921" w:rsidRDefault="00A6443D" w:rsidP="00A6443D">
      <w:pPr>
        <w:spacing w:before="120" w:after="120" w:line="264" w:lineRule="auto"/>
        <w:ind w:firstLine="709"/>
        <w:jc w:val="both"/>
        <w:rPr>
          <w:rFonts w:ascii="Times New Roman" w:eastAsia="Times New Roman" w:hAnsi="Times New Roman" w:cs="Times New Roman"/>
          <w:sz w:val="26"/>
          <w:szCs w:val="26"/>
          <w:lang w:val="nl-NL"/>
        </w:rPr>
      </w:pPr>
      <w:r w:rsidRPr="00CE2921">
        <w:rPr>
          <w:rFonts w:ascii="Times New Roman" w:eastAsia="Times New Roman" w:hAnsi="Times New Roman" w:cs="Times New Roman"/>
          <w:sz w:val="26"/>
          <w:szCs w:val="26"/>
          <w:lang w:val="nl-NL"/>
        </w:rPr>
        <w:t>Nhà thầu phải lập bảng kê khai các thông số kỹ thuật của hàng hóa dự thầu với hàng hóa mời thầu, trong đó ghi chú rõ hàng hóa có thông số kỹ thuật “tương đương” hoặc “tốt hơn” yêu cầu của E-HSMT và đính kèm tài liệu chứng minh.</w:t>
      </w:r>
    </w:p>
    <w:p w14:paraId="5DF3AE01" w14:textId="60277875" w:rsidR="00A6443D" w:rsidRPr="00CE2921" w:rsidRDefault="00A6443D" w:rsidP="000F4066">
      <w:pPr>
        <w:spacing w:before="120" w:after="120" w:line="264" w:lineRule="auto"/>
        <w:ind w:firstLine="709"/>
        <w:jc w:val="both"/>
        <w:rPr>
          <w:rFonts w:ascii="Times New Roman" w:eastAsia="Times New Roman" w:hAnsi="Times New Roman" w:cs="Times New Roman"/>
          <w:b/>
          <w:i/>
          <w:sz w:val="26"/>
          <w:szCs w:val="26"/>
          <w:lang w:val="nl-NL"/>
        </w:rPr>
      </w:pPr>
      <w:r w:rsidRPr="00CE2921">
        <w:rPr>
          <w:rFonts w:ascii="Times New Roman" w:eastAsia="Times New Roman" w:hAnsi="Times New Roman" w:cs="Times New Roman"/>
          <w:b/>
          <w:i/>
          <w:sz w:val="26"/>
          <w:szCs w:val="26"/>
          <w:lang w:val="nl-NL"/>
        </w:rPr>
        <w:t xml:space="preserve">1.3. </w:t>
      </w:r>
      <w:r w:rsidR="00057EC6" w:rsidRPr="00CE2921">
        <w:rPr>
          <w:rFonts w:ascii="Times New Roman" w:eastAsia="Times New Roman" w:hAnsi="Times New Roman" w:cs="Times New Roman"/>
          <w:b/>
          <w:i/>
          <w:sz w:val="26"/>
          <w:szCs w:val="26"/>
          <w:lang w:val="nl-NL"/>
        </w:rPr>
        <w:t>Các y</w:t>
      </w:r>
      <w:r w:rsidRPr="00CE2921">
        <w:rPr>
          <w:rFonts w:ascii="Times New Roman" w:eastAsia="Times New Roman" w:hAnsi="Times New Roman" w:cs="Times New Roman"/>
          <w:b/>
          <w:i/>
          <w:sz w:val="26"/>
          <w:szCs w:val="26"/>
          <w:lang w:val="nl-NL"/>
        </w:rPr>
        <w:t xml:space="preserve">êu cầu </w:t>
      </w:r>
      <w:r w:rsidR="00057EC6" w:rsidRPr="00CE2921">
        <w:rPr>
          <w:rFonts w:ascii="Times New Roman" w:eastAsia="Times New Roman" w:hAnsi="Times New Roman" w:cs="Times New Roman"/>
          <w:b/>
          <w:i/>
          <w:sz w:val="26"/>
          <w:szCs w:val="26"/>
          <w:lang w:val="nl-NL"/>
        </w:rPr>
        <w:t>khác</w:t>
      </w:r>
    </w:p>
    <w:p w14:paraId="52721AA3" w14:textId="77777777" w:rsidR="00C94464" w:rsidRPr="00CE2921" w:rsidRDefault="00C94464" w:rsidP="000F4066">
      <w:pPr>
        <w:spacing w:before="120" w:after="120" w:line="264" w:lineRule="auto"/>
        <w:ind w:firstLine="709"/>
        <w:jc w:val="both"/>
        <w:rPr>
          <w:rFonts w:ascii="Times New Roman" w:hAnsi="Times New Roman" w:cs="Times New Roman"/>
          <w:sz w:val="26"/>
          <w:szCs w:val="26"/>
        </w:rPr>
      </w:pPr>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Nhà</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thầu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phải</w:t>
      </w:r>
      <w:proofErr w:type="spellEnd"/>
      <w:r w:rsidRPr="00CE2921">
        <w:rPr>
          <w:rFonts w:ascii="Times New Roman" w:hAnsi="Times New Roman" w:cs="Times New Roman"/>
          <w:sz w:val="26"/>
          <w:szCs w:val="26"/>
        </w:rPr>
        <w:t xml:space="preserve"> cam </w:t>
      </w:r>
      <w:proofErr w:type="spellStart"/>
      <w:r w:rsidRPr="00CE2921">
        <w:rPr>
          <w:rFonts w:ascii="Times New Roman" w:hAnsi="Times New Roman" w:cs="Times New Roman"/>
          <w:sz w:val="26"/>
          <w:szCs w:val="26"/>
        </w:rPr>
        <w:t>kết</w:t>
      </w:r>
      <w:proofErr w:type="spellEnd"/>
      <w:r w:rsidRPr="00CE2921">
        <w:rPr>
          <w:rFonts w:ascii="Times New Roman" w:hAnsi="Times New Roman" w:cs="Times New Roman"/>
          <w:sz w:val="26"/>
          <w:szCs w:val="26"/>
        </w:rPr>
        <w:t xml:space="preserve">: </w:t>
      </w:r>
    </w:p>
    <w:p w14:paraId="300C8D6E" w14:textId="77777777" w:rsidR="00C94464" w:rsidRPr="00CE2921" w:rsidRDefault="00C94464" w:rsidP="000F4066">
      <w:pPr>
        <w:spacing w:before="120" w:after="120" w:line="264" w:lineRule="auto"/>
        <w:ind w:firstLine="709"/>
        <w:jc w:val="both"/>
        <w:rPr>
          <w:rFonts w:ascii="Times New Roman" w:hAnsi="Times New Roman" w:cs="Times New Roman"/>
          <w:sz w:val="26"/>
          <w:szCs w:val="26"/>
        </w:rPr>
      </w:pPr>
      <w:r w:rsidRPr="00CE2921">
        <w:rPr>
          <w:rFonts w:ascii="Times New Roman" w:hAnsi="Times New Roman" w:cs="Times New Roman"/>
          <w:sz w:val="26"/>
          <w:szCs w:val="26"/>
        </w:rPr>
        <w:t xml:space="preserve">- Cam </w:t>
      </w:r>
      <w:proofErr w:type="spellStart"/>
      <w:r w:rsidRPr="00CE2921">
        <w:rPr>
          <w:rFonts w:ascii="Times New Roman" w:hAnsi="Times New Roman" w:cs="Times New Roman"/>
          <w:sz w:val="26"/>
          <w:szCs w:val="26"/>
        </w:rPr>
        <w:t>kết</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hồi</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hàng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hóa</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bị</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lỗi</w:t>
      </w:r>
      <w:proofErr w:type="spellEnd"/>
      <w:r w:rsidRPr="00CE2921">
        <w:rPr>
          <w:rFonts w:ascii="Times New Roman" w:hAnsi="Times New Roman" w:cs="Times New Roman"/>
          <w:sz w:val="26"/>
          <w:szCs w:val="26"/>
        </w:rPr>
        <w:t xml:space="preserve"> do </w:t>
      </w:r>
      <w:proofErr w:type="spellStart"/>
      <w:r w:rsidRPr="00CE2921">
        <w:rPr>
          <w:rFonts w:ascii="Times New Roman" w:hAnsi="Times New Roman" w:cs="Times New Roman"/>
          <w:sz w:val="26"/>
          <w:szCs w:val="26"/>
        </w:rPr>
        <w:t>nhà</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sản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xuất</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hoặc</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bị</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lỗi</w:t>
      </w:r>
      <w:proofErr w:type="spellEnd"/>
      <w:r w:rsidRPr="00CE2921">
        <w:rPr>
          <w:rFonts w:ascii="Times New Roman" w:hAnsi="Times New Roman" w:cs="Times New Roman"/>
          <w:sz w:val="26"/>
          <w:szCs w:val="26"/>
        </w:rPr>
        <w:t xml:space="preserve"> do </w:t>
      </w:r>
      <w:proofErr w:type="spellStart"/>
      <w:r w:rsidRPr="00CE2921">
        <w:rPr>
          <w:rFonts w:ascii="Times New Roman" w:hAnsi="Times New Roman" w:cs="Times New Roman"/>
          <w:sz w:val="26"/>
          <w:szCs w:val="26"/>
        </w:rPr>
        <w:t>quá</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trình</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vận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chuyển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hoặc</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trong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trường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hợp</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đã</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giao</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nhưng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không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đảm</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bảo</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chất</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lượng</w:t>
      </w:r>
      <w:proofErr w:type="spellEnd"/>
      <w:r w:rsidRPr="00CE2921">
        <w:rPr>
          <w:rFonts w:ascii="Times New Roman" w:hAnsi="Times New Roman" w:cs="Times New Roman"/>
          <w:sz w:val="26"/>
          <w:szCs w:val="26"/>
        </w:rPr>
        <w:t xml:space="preserve">. </w:t>
      </w:r>
    </w:p>
    <w:p w14:paraId="7FB8A7E7" w14:textId="4E446FF4" w:rsidR="00C94464" w:rsidRPr="00CE2921" w:rsidRDefault="00C94464" w:rsidP="000F4066">
      <w:pPr>
        <w:spacing w:before="120" w:after="120" w:line="264" w:lineRule="auto"/>
        <w:ind w:firstLine="709"/>
        <w:jc w:val="both"/>
        <w:rPr>
          <w:rFonts w:ascii="Times New Roman" w:hAnsi="Times New Roman" w:cs="Times New Roman"/>
          <w:sz w:val="26"/>
          <w:szCs w:val="26"/>
        </w:rPr>
      </w:pPr>
      <w:r w:rsidRPr="00CE2921">
        <w:rPr>
          <w:rFonts w:ascii="Times New Roman" w:hAnsi="Times New Roman" w:cs="Times New Roman"/>
          <w:sz w:val="26"/>
          <w:szCs w:val="26"/>
        </w:rPr>
        <w:t xml:space="preserve">- Cam </w:t>
      </w:r>
      <w:proofErr w:type="spellStart"/>
      <w:r w:rsidRPr="00CE2921">
        <w:rPr>
          <w:rFonts w:ascii="Times New Roman" w:hAnsi="Times New Roman" w:cs="Times New Roman"/>
          <w:sz w:val="26"/>
          <w:szCs w:val="26"/>
        </w:rPr>
        <w:t>kết</w:t>
      </w:r>
      <w:proofErr w:type="spellEnd"/>
      <w:r w:rsidRPr="00CE2921">
        <w:rPr>
          <w:rFonts w:ascii="Times New Roman" w:hAnsi="Times New Roman" w:cs="Times New Roman"/>
          <w:sz w:val="26"/>
          <w:szCs w:val="26"/>
        </w:rPr>
        <w:t xml:space="preserve"> </w:t>
      </w:r>
      <w:proofErr w:type="spellStart"/>
      <w:r w:rsidR="00CD2E23">
        <w:rPr>
          <w:rFonts w:ascii="Times New Roman" w:hAnsi="Times New Roman" w:cs="Times New Roman"/>
          <w:sz w:val="26"/>
          <w:szCs w:val="26"/>
        </w:rPr>
        <w:t>hàng</w:t>
      </w:r>
      <w:proofErr w:type="spellEnd"/>
      <w:r w:rsidR="00CD2E23">
        <w:rPr>
          <w:rFonts w:ascii="Times New Roman" w:hAnsi="Times New Roman" w:cs="Times New Roman"/>
          <w:sz w:val="26"/>
          <w:szCs w:val="26"/>
        </w:rPr>
        <w:t xml:space="preserve"> </w:t>
      </w:r>
      <w:proofErr w:type="spellStart"/>
      <w:r w:rsidR="00CD2E23">
        <w:rPr>
          <w:rFonts w:ascii="Times New Roman" w:hAnsi="Times New Roman" w:cs="Times New Roman"/>
          <w:sz w:val="26"/>
          <w:szCs w:val="26"/>
        </w:rPr>
        <w:t>hóa</w:t>
      </w:r>
      <w:proofErr w:type="spellEnd"/>
      <w:r w:rsidR="00CD2E23">
        <w:rPr>
          <w:rFonts w:ascii="Times New Roman" w:hAnsi="Times New Roman" w:cs="Times New Roman"/>
          <w:sz w:val="26"/>
          <w:szCs w:val="26"/>
        </w:rPr>
        <w:t xml:space="preserve"> </w:t>
      </w:r>
      <w:proofErr w:type="spellStart"/>
      <w:r w:rsidR="00CD2E23">
        <w:rPr>
          <w:rFonts w:ascii="Times New Roman" w:hAnsi="Times New Roman" w:cs="Times New Roman"/>
          <w:sz w:val="26"/>
          <w:szCs w:val="26"/>
        </w:rPr>
        <w:t>đã</w:t>
      </w:r>
      <w:proofErr w:type="spellEnd"/>
      <w:r w:rsidR="00CD2E23">
        <w:rPr>
          <w:rFonts w:ascii="Times New Roman" w:hAnsi="Times New Roman" w:cs="Times New Roman"/>
          <w:sz w:val="26"/>
          <w:szCs w:val="26"/>
        </w:rPr>
        <w:t xml:space="preserve"> </w:t>
      </w:r>
      <w:proofErr w:type="spellStart"/>
      <w:r w:rsidR="00CD2E23">
        <w:rPr>
          <w:rFonts w:ascii="Times New Roman" w:hAnsi="Times New Roman" w:cs="Times New Roman"/>
          <w:sz w:val="26"/>
          <w:szCs w:val="26"/>
        </w:rPr>
        <w:t>được</w:t>
      </w:r>
      <w:proofErr w:type="spellEnd"/>
      <w:r w:rsidR="00CD2E23">
        <w:rPr>
          <w:rFonts w:ascii="Times New Roman" w:hAnsi="Times New Roman" w:cs="Times New Roman"/>
          <w:sz w:val="26"/>
          <w:szCs w:val="26"/>
        </w:rPr>
        <w:t xml:space="preserve"> </w:t>
      </w:r>
      <w:proofErr w:type="spellStart"/>
      <w:r w:rsidR="00CD2E23">
        <w:rPr>
          <w:rFonts w:ascii="Times New Roman" w:hAnsi="Times New Roman" w:cs="Times New Roman"/>
          <w:sz w:val="26"/>
          <w:szCs w:val="26"/>
        </w:rPr>
        <w:t>cấp</w:t>
      </w:r>
      <w:proofErr w:type="spellEnd"/>
      <w:r w:rsidR="00CD2E23">
        <w:rPr>
          <w:rFonts w:ascii="Times New Roman" w:hAnsi="Times New Roman" w:cs="Times New Roman"/>
          <w:sz w:val="26"/>
          <w:szCs w:val="26"/>
        </w:rPr>
        <w:t xml:space="preserve"> </w:t>
      </w:r>
      <w:proofErr w:type="spellStart"/>
      <w:r w:rsidR="00CD2E23">
        <w:rPr>
          <w:rFonts w:ascii="Times New Roman" w:hAnsi="Times New Roman" w:cs="Times New Roman"/>
          <w:sz w:val="26"/>
          <w:szCs w:val="26"/>
        </w:rPr>
        <w:t>phép</w:t>
      </w:r>
      <w:proofErr w:type="spellEnd"/>
      <w:r w:rsidR="00CD2E23">
        <w:rPr>
          <w:rFonts w:ascii="Times New Roman" w:hAnsi="Times New Roman" w:cs="Times New Roman"/>
          <w:sz w:val="26"/>
          <w:szCs w:val="26"/>
        </w:rPr>
        <w:t xml:space="preserve"> </w:t>
      </w:r>
      <w:proofErr w:type="spellStart"/>
      <w:r w:rsidR="00CD2E23">
        <w:rPr>
          <w:rFonts w:ascii="Times New Roman" w:hAnsi="Times New Roman" w:cs="Times New Roman"/>
          <w:sz w:val="26"/>
          <w:szCs w:val="26"/>
        </w:rPr>
        <w:t>lưu</w:t>
      </w:r>
      <w:proofErr w:type="spellEnd"/>
      <w:r w:rsidR="00CD2E23">
        <w:rPr>
          <w:rFonts w:ascii="Times New Roman" w:hAnsi="Times New Roman" w:cs="Times New Roman"/>
          <w:sz w:val="26"/>
          <w:szCs w:val="26"/>
        </w:rPr>
        <w:t xml:space="preserve"> </w:t>
      </w:r>
      <w:proofErr w:type="spellStart"/>
      <w:r w:rsidR="00CD2E23">
        <w:rPr>
          <w:rFonts w:ascii="Times New Roman" w:hAnsi="Times New Roman" w:cs="Times New Roman"/>
          <w:sz w:val="26"/>
          <w:szCs w:val="26"/>
        </w:rPr>
        <w:t>hành</w:t>
      </w:r>
      <w:proofErr w:type="spellEnd"/>
      <w:r w:rsidR="00CD2E23">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nhà</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thầu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có</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đủ</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điều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kiện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kinh</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doanh</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hàng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hóa</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như</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yêu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cầu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của</w:t>
      </w:r>
      <w:proofErr w:type="spellEnd"/>
      <w:r w:rsidRPr="00CE2921">
        <w:rPr>
          <w:rFonts w:ascii="Times New Roman" w:hAnsi="Times New Roman" w:cs="Times New Roman"/>
          <w:sz w:val="26"/>
          <w:szCs w:val="26"/>
        </w:rPr>
        <w:t xml:space="preserve"> E</w:t>
      </w:r>
      <w:r w:rsidR="000F4066" w:rsidRPr="00CE2921">
        <w:rPr>
          <w:rFonts w:ascii="Times New Roman" w:hAnsi="Times New Roman" w:cs="Times New Roman"/>
          <w:sz w:val="26"/>
          <w:szCs w:val="26"/>
        </w:rPr>
        <w:t>-</w:t>
      </w:r>
      <w:r w:rsidRPr="00CE2921">
        <w:rPr>
          <w:rFonts w:ascii="Times New Roman" w:hAnsi="Times New Roman" w:cs="Times New Roman"/>
          <w:sz w:val="26"/>
          <w:szCs w:val="26"/>
        </w:rPr>
        <w:t>HSMT.</w:t>
      </w:r>
    </w:p>
    <w:p w14:paraId="24CA89B3" w14:textId="79153724" w:rsidR="00C94464" w:rsidRPr="00CE2921" w:rsidRDefault="00C94464" w:rsidP="000F4066">
      <w:pPr>
        <w:spacing w:before="120" w:after="120" w:line="264" w:lineRule="auto"/>
        <w:ind w:firstLine="709"/>
        <w:jc w:val="both"/>
        <w:rPr>
          <w:rFonts w:ascii="Times New Roman" w:hAnsi="Times New Roman" w:cs="Times New Roman"/>
          <w:sz w:val="26"/>
          <w:szCs w:val="26"/>
        </w:rPr>
      </w:pPr>
      <w:r w:rsidRPr="00CE2921">
        <w:rPr>
          <w:rFonts w:ascii="Times New Roman" w:hAnsi="Times New Roman" w:cs="Times New Roman"/>
          <w:sz w:val="26"/>
          <w:szCs w:val="26"/>
        </w:rPr>
        <w:lastRenderedPageBreak/>
        <w:t xml:space="preserve">- Cam </w:t>
      </w:r>
      <w:proofErr w:type="spellStart"/>
      <w:r w:rsidRPr="00CE2921">
        <w:rPr>
          <w:rFonts w:ascii="Times New Roman" w:hAnsi="Times New Roman" w:cs="Times New Roman"/>
          <w:sz w:val="26"/>
          <w:szCs w:val="26"/>
        </w:rPr>
        <w:t>kết</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giá</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trị</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hàng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hóa</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đã</w:t>
      </w:r>
      <w:proofErr w:type="spellEnd"/>
      <w:r w:rsidRPr="00CE2921">
        <w:rPr>
          <w:rFonts w:ascii="Times New Roman" w:hAnsi="Times New Roman" w:cs="Times New Roman"/>
          <w:sz w:val="26"/>
          <w:szCs w:val="26"/>
        </w:rPr>
        <w:t xml:space="preserve"> bao </w:t>
      </w:r>
      <w:proofErr w:type="spellStart"/>
      <w:r w:rsidRPr="00CE2921">
        <w:rPr>
          <w:rFonts w:ascii="Times New Roman" w:hAnsi="Times New Roman" w:cs="Times New Roman"/>
          <w:sz w:val="26"/>
          <w:szCs w:val="26"/>
        </w:rPr>
        <w:t>gồm</w:t>
      </w:r>
      <w:proofErr w:type="spellEnd"/>
      <w:r w:rsidRPr="00CE2921">
        <w:rPr>
          <w:rFonts w:ascii="Times New Roman" w:hAnsi="Times New Roman" w:cs="Times New Roman"/>
          <w:sz w:val="26"/>
          <w:szCs w:val="26"/>
        </w:rPr>
        <w:t xml:space="preserve"> chi </w:t>
      </w:r>
      <w:proofErr w:type="spellStart"/>
      <w:r w:rsidRPr="00CE2921">
        <w:rPr>
          <w:rFonts w:ascii="Times New Roman" w:hAnsi="Times New Roman" w:cs="Times New Roman"/>
          <w:sz w:val="26"/>
          <w:szCs w:val="26"/>
        </w:rPr>
        <w:t>phí</w:t>
      </w:r>
      <w:proofErr w:type="spellEnd"/>
      <w:r w:rsidRPr="00CE2921">
        <w:rPr>
          <w:rFonts w:ascii="Times New Roman" w:hAnsi="Times New Roman" w:cs="Times New Roman"/>
          <w:sz w:val="26"/>
          <w:szCs w:val="26"/>
        </w:rPr>
        <w:t xml:space="preserve"> </w:t>
      </w:r>
      <w:proofErr w:type="spellStart"/>
      <w:r w:rsidR="000F4066" w:rsidRPr="00CE2921">
        <w:rPr>
          <w:rFonts w:ascii="Times New Roman" w:hAnsi="Times New Roman" w:cs="Times New Roman"/>
          <w:sz w:val="26"/>
          <w:szCs w:val="26"/>
        </w:rPr>
        <w:t>vận</w:t>
      </w:r>
      <w:proofErr w:type="spellEnd"/>
      <w:r w:rsidR="000F4066" w:rsidRPr="00CE2921">
        <w:rPr>
          <w:rFonts w:ascii="Times New Roman" w:hAnsi="Times New Roman" w:cs="Times New Roman"/>
          <w:sz w:val="26"/>
          <w:szCs w:val="26"/>
        </w:rPr>
        <w:t xml:space="preserve"> </w:t>
      </w:r>
      <w:proofErr w:type="spellStart"/>
      <w:r w:rsidR="000F4066" w:rsidRPr="00CE2921">
        <w:rPr>
          <w:rFonts w:ascii="Times New Roman" w:hAnsi="Times New Roman" w:cs="Times New Roman"/>
          <w:sz w:val="26"/>
          <w:szCs w:val="26"/>
        </w:rPr>
        <w:t>chuyển</w:t>
      </w:r>
      <w:proofErr w:type="spellEnd"/>
      <w:r w:rsidR="000F4066" w:rsidRPr="00CE2921">
        <w:rPr>
          <w:rFonts w:ascii="Times New Roman" w:hAnsi="Times New Roman" w:cs="Times New Roman"/>
          <w:sz w:val="26"/>
          <w:szCs w:val="26"/>
        </w:rPr>
        <w:t xml:space="preserve">, </w:t>
      </w:r>
      <w:proofErr w:type="spellStart"/>
      <w:r w:rsidR="000F4066" w:rsidRPr="00CE2921">
        <w:rPr>
          <w:rFonts w:ascii="Times New Roman" w:hAnsi="Times New Roman" w:cs="Times New Roman"/>
          <w:sz w:val="26"/>
          <w:szCs w:val="26"/>
        </w:rPr>
        <w:t>các</w:t>
      </w:r>
      <w:proofErr w:type="spellEnd"/>
      <w:r w:rsidR="000F4066" w:rsidRPr="00CE2921">
        <w:rPr>
          <w:rFonts w:ascii="Times New Roman" w:hAnsi="Times New Roman" w:cs="Times New Roman"/>
          <w:sz w:val="26"/>
          <w:szCs w:val="26"/>
        </w:rPr>
        <w:t xml:space="preserve"> </w:t>
      </w:r>
      <w:proofErr w:type="spellStart"/>
      <w:r w:rsidR="000F4066" w:rsidRPr="00CE2921">
        <w:rPr>
          <w:rFonts w:ascii="Times New Roman" w:hAnsi="Times New Roman" w:cs="Times New Roman"/>
          <w:sz w:val="26"/>
          <w:szCs w:val="26"/>
        </w:rPr>
        <w:t>khoản</w:t>
      </w:r>
      <w:proofErr w:type="spellEnd"/>
      <w:r w:rsidR="000F4066" w:rsidRPr="00CE2921">
        <w:rPr>
          <w:rFonts w:ascii="Times New Roman" w:hAnsi="Times New Roman" w:cs="Times New Roman"/>
          <w:sz w:val="26"/>
          <w:szCs w:val="26"/>
        </w:rPr>
        <w:t xml:space="preserve"> </w:t>
      </w:r>
      <w:proofErr w:type="spellStart"/>
      <w:r w:rsidR="000F4066" w:rsidRPr="00CE2921">
        <w:rPr>
          <w:rFonts w:ascii="Times New Roman" w:hAnsi="Times New Roman" w:cs="Times New Roman"/>
          <w:sz w:val="26"/>
          <w:szCs w:val="26"/>
        </w:rPr>
        <w:t>thuế</w:t>
      </w:r>
      <w:proofErr w:type="spellEnd"/>
      <w:r w:rsidR="000F4066" w:rsidRPr="00CE2921">
        <w:rPr>
          <w:rFonts w:ascii="Times New Roman" w:hAnsi="Times New Roman" w:cs="Times New Roman"/>
          <w:sz w:val="26"/>
          <w:szCs w:val="26"/>
        </w:rPr>
        <w:t xml:space="preserve">, </w:t>
      </w:r>
      <w:proofErr w:type="spellStart"/>
      <w:r w:rsidR="000F4066" w:rsidRPr="00CE2921">
        <w:rPr>
          <w:rFonts w:ascii="Times New Roman" w:hAnsi="Times New Roman" w:cs="Times New Roman"/>
          <w:sz w:val="26"/>
          <w:szCs w:val="26"/>
        </w:rPr>
        <w:t>phí</w:t>
      </w:r>
      <w:proofErr w:type="spellEnd"/>
      <w:r w:rsidR="000F4066" w:rsidRPr="00CE2921">
        <w:rPr>
          <w:rFonts w:ascii="Times New Roman" w:hAnsi="Times New Roman" w:cs="Times New Roman"/>
          <w:sz w:val="26"/>
          <w:szCs w:val="26"/>
        </w:rPr>
        <w:t xml:space="preserve">, </w:t>
      </w:r>
      <w:proofErr w:type="spellStart"/>
      <w:r w:rsidR="000F4066" w:rsidRPr="00CE2921">
        <w:rPr>
          <w:rFonts w:ascii="Times New Roman" w:hAnsi="Times New Roman" w:cs="Times New Roman"/>
          <w:sz w:val="26"/>
          <w:szCs w:val="26"/>
        </w:rPr>
        <w:t>lệ</w:t>
      </w:r>
      <w:proofErr w:type="spellEnd"/>
      <w:r w:rsidR="000F4066" w:rsidRPr="00CE2921">
        <w:rPr>
          <w:rFonts w:ascii="Times New Roman" w:hAnsi="Times New Roman" w:cs="Times New Roman"/>
          <w:sz w:val="26"/>
          <w:szCs w:val="26"/>
        </w:rPr>
        <w:t xml:space="preserve"> </w:t>
      </w:r>
      <w:proofErr w:type="spellStart"/>
      <w:r w:rsidR="000F4066" w:rsidRPr="00CE2921">
        <w:rPr>
          <w:rFonts w:ascii="Times New Roman" w:hAnsi="Times New Roman" w:cs="Times New Roman"/>
          <w:sz w:val="26"/>
          <w:szCs w:val="26"/>
        </w:rPr>
        <w:t>phí</w:t>
      </w:r>
      <w:proofErr w:type="spellEnd"/>
      <w:r w:rsidR="000F4066" w:rsidRPr="00CE2921">
        <w:rPr>
          <w:rFonts w:ascii="Times New Roman" w:hAnsi="Times New Roman" w:cs="Times New Roman"/>
          <w:sz w:val="26"/>
          <w:szCs w:val="26"/>
        </w:rPr>
        <w:t xml:space="preserve"> (</w:t>
      </w:r>
      <w:proofErr w:type="spellStart"/>
      <w:r w:rsidR="000F4066" w:rsidRPr="00CE2921">
        <w:rPr>
          <w:rFonts w:ascii="Times New Roman" w:hAnsi="Times New Roman" w:cs="Times New Roman"/>
          <w:sz w:val="26"/>
          <w:szCs w:val="26"/>
        </w:rPr>
        <w:t>nếu</w:t>
      </w:r>
      <w:proofErr w:type="spellEnd"/>
      <w:r w:rsidR="000F4066" w:rsidRPr="00CE2921">
        <w:rPr>
          <w:rFonts w:ascii="Times New Roman" w:hAnsi="Times New Roman" w:cs="Times New Roman"/>
          <w:sz w:val="26"/>
          <w:szCs w:val="26"/>
        </w:rPr>
        <w:t xml:space="preserve"> </w:t>
      </w:r>
      <w:proofErr w:type="spellStart"/>
      <w:proofErr w:type="gramStart"/>
      <w:r w:rsidR="000F4066" w:rsidRPr="00CE2921">
        <w:rPr>
          <w:rFonts w:ascii="Times New Roman" w:hAnsi="Times New Roman" w:cs="Times New Roman"/>
          <w:sz w:val="26"/>
          <w:szCs w:val="26"/>
        </w:rPr>
        <w:t>có</w:t>
      </w:r>
      <w:proofErr w:type="spellEnd"/>
      <w:r w:rsidR="000F4066" w:rsidRPr="00CE2921">
        <w:rPr>
          <w:rFonts w:ascii="Times New Roman" w:hAnsi="Times New Roman" w:cs="Times New Roman"/>
          <w:sz w:val="26"/>
          <w:szCs w:val="26"/>
        </w:rPr>
        <w:t>)</w:t>
      </w:r>
      <w:r w:rsidR="00135838" w:rsidRPr="00CE2921">
        <w:rPr>
          <w:rFonts w:ascii="Times New Roman" w:hAnsi="Times New Roman" w:cs="Times New Roman"/>
          <w:sz w:val="26"/>
          <w:szCs w:val="26"/>
        </w:rPr>
        <w:t>…</w:t>
      </w:r>
      <w:proofErr w:type="gramEnd"/>
      <w:r w:rsidR="000F4066" w:rsidRPr="00CE2921">
        <w:rPr>
          <w:rFonts w:ascii="Times New Roman" w:hAnsi="Times New Roman" w:cs="Times New Roman"/>
          <w:sz w:val="26"/>
          <w:szCs w:val="26"/>
        </w:rPr>
        <w:t xml:space="preserve"> </w:t>
      </w:r>
      <w:proofErr w:type="spellStart"/>
      <w:r w:rsidR="000F4066" w:rsidRPr="00CE2921">
        <w:rPr>
          <w:rFonts w:ascii="Times New Roman" w:hAnsi="Times New Roman" w:cs="Times New Roman"/>
          <w:sz w:val="26"/>
          <w:szCs w:val="26"/>
        </w:rPr>
        <w:t>theo</w:t>
      </w:r>
      <w:proofErr w:type="spellEnd"/>
      <w:r w:rsidR="000F4066" w:rsidRPr="00CE2921">
        <w:rPr>
          <w:rFonts w:ascii="Times New Roman" w:hAnsi="Times New Roman" w:cs="Times New Roman"/>
          <w:sz w:val="26"/>
          <w:szCs w:val="26"/>
        </w:rPr>
        <w:t xml:space="preserve"> </w:t>
      </w:r>
      <w:proofErr w:type="spellStart"/>
      <w:r w:rsidR="000F4066" w:rsidRPr="00CE2921">
        <w:rPr>
          <w:rFonts w:ascii="Times New Roman" w:hAnsi="Times New Roman" w:cs="Times New Roman"/>
          <w:sz w:val="26"/>
          <w:szCs w:val="26"/>
        </w:rPr>
        <w:t>quy</w:t>
      </w:r>
      <w:proofErr w:type="spellEnd"/>
      <w:r w:rsidR="000F4066" w:rsidRPr="00CE2921">
        <w:rPr>
          <w:rFonts w:ascii="Times New Roman" w:hAnsi="Times New Roman" w:cs="Times New Roman"/>
          <w:sz w:val="26"/>
          <w:szCs w:val="26"/>
        </w:rPr>
        <w:t xml:space="preserve"> </w:t>
      </w:r>
      <w:proofErr w:type="spellStart"/>
      <w:r w:rsidR="000F4066" w:rsidRPr="00CE2921">
        <w:rPr>
          <w:rFonts w:ascii="Times New Roman" w:hAnsi="Times New Roman" w:cs="Times New Roman"/>
          <w:sz w:val="26"/>
          <w:szCs w:val="26"/>
        </w:rPr>
        <w:t>định</w:t>
      </w:r>
      <w:proofErr w:type="spellEnd"/>
      <w:r w:rsidR="000F4066" w:rsidRPr="00CE2921">
        <w:rPr>
          <w:rFonts w:ascii="Times New Roman" w:hAnsi="Times New Roman" w:cs="Times New Roman"/>
          <w:sz w:val="26"/>
          <w:szCs w:val="26"/>
        </w:rPr>
        <w:t xml:space="preserve"> </w:t>
      </w:r>
      <w:proofErr w:type="spellStart"/>
      <w:r w:rsidR="000F4066" w:rsidRPr="00CE2921">
        <w:rPr>
          <w:rFonts w:ascii="Times New Roman" w:hAnsi="Times New Roman" w:cs="Times New Roman"/>
          <w:sz w:val="26"/>
          <w:szCs w:val="26"/>
        </w:rPr>
        <w:t>hiện</w:t>
      </w:r>
      <w:proofErr w:type="spellEnd"/>
      <w:r w:rsidR="000F4066" w:rsidRPr="00CE2921">
        <w:rPr>
          <w:rFonts w:ascii="Times New Roman" w:hAnsi="Times New Roman" w:cs="Times New Roman"/>
          <w:sz w:val="26"/>
          <w:szCs w:val="26"/>
        </w:rPr>
        <w:t xml:space="preserve"> </w:t>
      </w:r>
      <w:proofErr w:type="spellStart"/>
      <w:r w:rsidR="000F4066" w:rsidRPr="00CE2921">
        <w:rPr>
          <w:rFonts w:ascii="Times New Roman" w:hAnsi="Times New Roman" w:cs="Times New Roman"/>
          <w:sz w:val="26"/>
          <w:szCs w:val="26"/>
        </w:rPr>
        <w:t>hành</w:t>
      </w:r>
      <w:proofErr w:type="spellEnd"/>
      <w:r w:rsidR="000F4066" w:rsidRPr="00CE2921">
        <w:rPr>
          <w:rFonts w:ascii="Times New Roman" w:hAnsi="Times New Roman" w:cs="Times New Roman"/>
          <w:sz w:val="26"/>
          <w:szCs w:val="26"/>
        </w:rPr>
        <w:t>.</w:t>
      </w:r>
    </w:p>
    <w:p w14:paraId="0FF79399" w14:textId="2ED19CF1" w:rsidR="00C94464" w:rsidRPr="00CE2921" w:rsidRDefault="00C94464" w:rsidP="000F4066">
      <w:pPr>
        <w:spacing w:before="120" w:after="120" w:line="264" w:lineRule="auto"/>
        <w:ind w:firstLine="709"/>
        <w:jc w:val="both"/>
        <w:rPr>
          <w:rFonts w:ascii="Times New Roman" w:hAnsi="Times New Roman" w:cs="Times New Roman"/>
          <w:sz w:val="26"/>
          <w:szCs w:val="26"/>
        </w:rPr>
      </w:pPr>
      <w:r w:rsidRPr="00CE2921">
        <w:rPr>
          <w:rFonts w:ascii="Times New Roman" w:hAnsi="Times New Roman" w:cs="Times New Roman"/>
          <w:sz w:val="26"/>
          <w:szCs w:val="26"/>
        </w:rPr>
        <w:t xml:space="preserve">- Catalogue </w:t>
      </w:r>
      <w:proofErr w:type="spellStart"/>
      <w:r w:rsidRPr="00CE2921">
        <w:rPr>
          <w:rFonts w:ascii="Times New Roman" w:hAnsi="Times New Roman" w:cs="Times New Roman"/>
          <w:sz w:val="26"/>
          <w:szCs w:val="26"/>
        </w:rPr>
        <w:t>của</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nhà</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sản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xuất</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hoặc</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tài</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liệu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kỹ</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thuật</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của</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chính</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hãng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của</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hàng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hóa</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nếu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không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phải</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bằng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tiếng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Việt</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thì</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phải</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kèm</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bản</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dịch</w:t>
      </w:r>
      <w:proofErr w:type="spellEnd"/>
      <w:r w:rsidRPr="00CE2921">
        <w:rPr>
          <w:rFonts w:ascii="Times New Roman" w:hAnsi="Times New Roman" w:cs="Times New Roman"/>
          <w:sz w:val="26"/>
          <w:szCs w:val="26"/>
        </w:rPr>
        <w:t xml:space="preserve"> sang </w:t>
      </w:r>
      <w:proofErr w:type="spellStart"/>
      <w:r w:rsidRPr="00CE2921">
        <w:rPr>
          <w:rFonts w:ascii="Times New Roman" w:hAnsi="Times New Roman" w:cs="Times New Roman"/>
          <w:sz w:val="26"/>
          <w:szCs w:val="26"/>
        </w:rPr>
        <w:t>tiếng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Việt</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nêu</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đầy</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đủ</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thông</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số</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kỹ</w:t>
      </w:r>
      <w:proofErr w:type="spellEnd"/>
      <w:r w:rsidRPr="00CE2921">
        <w:rPr>
          <w:rFonts w:ascii="Times New Roman" w:hAnsi="Times New Roman" w:cs="Times New Roman"/>
          <w:sz w:val="26"/>
          <w:szCs w:val="26"/>
        </w:rPr>
        <w:t xml:space="preserve"> </w:t>
      </w:r>
      <w:proofErr w:type="spellStart"/>
      <w:r w:rsidRPr="00CE2921">
        <w:rPr>
          <w:rFonts w:ascii="Times New Roman" w:hAnsi="Times New Roman" w:cs="Times New Roman"/>
          <w:sz w:val="26"/>
          <w:szCs w:val="26"/>
        </w:rPr>
        <w:t>thuật</w:t>
      </w:r>
      <w:proofErr w:type="spellEnd"/>
      <w:r w:rsidRPr="00CE2921">
        <w:rPr>
          <w:rFonts w:ascii="Times New Roman" w:hAnsi="Times New Roman" w:cs="Times New Roman"/>
          <w:sz w:val="26"/>
          <w:szCs w:val="26"/>
        </w:rPr>
        <w:t xml:space="preserve"> </w:t>
      </w:r>
      <w:proofErr w:type="spellStart"/>
      <w:r w:rsidR="00135838" w:rsidRPr="00CE2921">
        <w:rPr>
          <w:rFonts w:ascii="Times New Roman" w:hAnsi="Times New Roman" w:cs="Times New Roman"/>
          <w:sz w:val="26"/>
          <w:szCs w:val="26"/>
        </w:rPr>
        <w:t>hàng</w:t>
      </w:r>
      <w:proofErr w:type="spellEnd"/>
      <w:r w:rsidR="00135838" w:rsidRPr="00CE2921">
        <w:rPr>
          <w:rFonts w:ascii="Times New Roman" w:hAnsi="Times New Roman" w:cs="Times New Roman"/>
          <w:sz w:val="26"/>
          <w:szCs w:val="26"/>
        </w:rPr>
        <w:t xml:space="preserve"> </w:t>
      </w:r>
      <w:proofErr w:type="spellStart"/>
      <w:r w:rsidR="00135838" w:rsidRPr="00CE2921">
        <w:rPr>
          <w:rFonts w:ascii="Times New Roman" w:hAnsi="Times New Roman" w:cs="Times New Roman"/>
          <w:sz w:val="26"/>
          <w:szCs w:val="26"/>
        </w:rPr>
        <w:t>hóa</w:t>
      </w:r>
      <w:proofErr w:type="spellEnd"/>
      <w:r w:rsidRPr="00CE2921">
        <w:rPr>
          <w:rFonts w:ascii="Times New Roman" w:hAnsi="Times New Roman" w:cs="Times New Roman"/>
          <w:sz w:val="26"/>
          <w:szCs w:val="26"/>
        </w:rPr>
        <w:t>.</w:t>
      </w:r>
    </w:p>
    <w:p w14:paraId="05D9F0F1" w14:textId="5F949FA2" w:rsidR="00A6443D" w:rsidRPr="00CE2921" w:rsidRDefault="00A6443D" w:rsidP="000F4066">
      <w:pPr>
        <w:spacing w:before="120" w:after="120" w:line="264" w:lineRule="auto"/>
        <w:ind w:firstLine="709"/>
        <w:jc w:val="both"/>
        <w:rPr>
          <w:rFonts w:ascii="Times New Roman" w:eastAsia="Times New Roman" w:hAnsi="Times New Roman" w:cs="Times New Roman"/>
          <w:sz w:val="26"/>
          <w:szCs w:val="26"/>
          <w:lang w:val="nl-NL"/>
        </w:rPr>
      </w:pPr>
      <w:r w:rsidRPr="00CE2921">
        <w:rPr>
          <w:rFonts w:ascii="Times New Roman" w:eastAsia="Times New Roman" w:hAnsi="Times New Roman" w:cs="Times New Roman"/>
          <w:b/>
          <w:sz w:val="26"/>
          <w:szCs w:val="26"/>
          <w:lang w:val="nl-NL"/>
        </w:rPr>
        <w:t>Mục 2. Bản vẽ</w:t>
      </w:r>
      <w:r w:rsidRPr="00CE2921">
        <w:rPr>
          <w:rFonts w:ascii="Times New Roman" w:eastAsia="Times New Roman" w:hAnsi="Times New Roman" w:cs="Times New Roman"/>
          <w:sz w:val="26"/>
          <w:szCs w:val="26"/>
          <w:lang w:val="nl-NL"/>
        </w:rPr>
        <w:t>: Không.</w:t>
      </w:r>
    </w:p>
    <w:p w14:paraId="14FD059A" w14:textId="77777777" w:rsidR="00A6443D" w:rsidRPr="00CE2921" w:rsidRDefault="00A6443D" w:rsidP="000F4066">
      <w:pPr>
        <w:widowControl w:val="0"/>
        <w:spacing w:before="120" w:after="120" w:line="264" w:lineRule="auto"/>
        <w:ind w:firstLine="709"/>
        <w:jc w:val="both"/>
        <w:rPr>
          <w:rFonts w:ascii="Times New Roman" w:eastAsia="Times New Roman" w:hAnsi="Times New Roman" w:cs="Times New Roman"/>
          <w:b/>
          <w:sz w:val="26"/>
          <w:szCs w:val="26"/>
        </w:rPr>
      </w:pPr>
      <w:r w:rsidRPr="00CE2921">
        <w:rPr>
          <w:rFonts w:ascii="Times New Roman" w:eastAsia="Times New Roman" w:hAnsi="Times New Roman" w:cs="Times New Roman"/>
          <w:b/>
          <w:sz w:val="26"/>
          <w:szCs w:val="26"/>
          <w:lang w:val="nl-NL"/>
        </w:rPr>
        <w:t xml:space="preserve">Mục 3. </w:t>
      </w:r>
      <w:proofErr w:type="spellStart"/>
      <w:r w:rsidRPr="00CE2921">
        <w:rPr>
          <w:rFonts w:ascii="Times New Roman" w:eastAsia="Times New Roman" w:hAnsi="Times New Roman" w:cs="Times New Roman"/>
          <w:b/>
          <w:sz w:val="26"/>
          <w:szCs w:val="26"/>
        </w:rPr>
        <w:t>Kiểm</w:t>
      </w:r>
      <w:proofErr w:type="spellEnd"/>
      <w:r w:rsidRPr="00CE2921">
        <w:rPr>
          <w:rFonts w:ascii="Times New Roman" w:eastAsia="Times New Roman" w:hAnsi="Times New Roman" w:cs="Times New Roman"/>
          <w:b/>
          <w:sz w:val="26"/>
          <w:szCs w:val="26"/>
        </w:rPr>
        <w:t xml:space="preserve"> </w:t>
      </w:r>
      <w:proofErr w:type="spellStart"/>
      <w:r w:rsidRPr="00CE2921">
        <w:rPr>
          <w:rFonts w:ascii="Times New Roman" w:eastAsia="Times New Roman" w:hAnsi="Times New Roman" w:cs="Times New Roman"/>
          <w:b/>
          <w:sz w:val="26"/>
          <w:szCs w:val="26"/>
        </w:rPr>
        <w:t>tra</w:t>
      </w:r>
      <w:proofErr w:type="spellEnd"/>
      <w:r w:rsidRPr="00CE2921">
        <w:rPr>
          <w:rFonts w:ascii="Times New Roman" w:eastAsia="Times New Roman" w:hAnsi="Times New Roman" w:cs="Times New Roman"/>
          <w:b/>
          <w:sz w:val="26"/>
          <w:szCs w:val="26"/>
        </w:rPr>
        <w:t xml:space="preserve"> </w:t>
      </w:r>
      <w:proofErr w:type="spellStart"/>
      <w:r w:rsidRPr="00CE2921">
        <w:rPr>
          <w:rFonts w:ascii="Times New Roman" w:eastAsia="Times New Roman" w:hAnsi="Times New Roman" w:cs="Times New Roman"/>
          <w:b/>
          <w:sz w:val="26"/>
          <w:szCs w:val="26"/>
        </w:rPr>
        <w:t>và</w:t>
      </w:r>
      <w:proofErr w:type="spellEnd"/>
      <w:r w:rsidRPr="00CE2921">
        <w:rPr>
          <w:rFonts w:ascii="Times New Roman" w:eastAsia="Times New Roman" w:hAnsi="Times New Roman" w:cs="Times New Roman"/>
          <w:b/>
          <w:sz w:val="26"/>
          <w:szCs w:val="26"/>
        </w:rPr>
        <w:t xml:space="preserve"> </w:t>
      </w:r>
      <w:proofErr w:type="spellStart"/>
      <w:r w:rsidRPr="00CE2921">
        <w:rPr>
          <w:rFonts w:ascii="Times New Roman" w:eastAsia="Times New Roman" w:hAnsi="Times New Roman" w:cs="Times New Roman"/>
          <w:b/>
          <w:sz w:val="26"/>
          <w:szCs w:val="26"/>
        </w:rPr>
        <w:t>thử</w:t>
      </w:r>
      <w:proofErr w:type="spellEnd"/>
      <w:r w:rsidRPr="00CE2921">
        <w:rPr>
          <w:rFonts w:ascii="Times New Roman" w:eastAsia="Times New Roman" w:hAnsi="Times New Roman" w:cs="Times New Roman"/>
          <w:b/>
          <w:sz w:val="26"/>
          <w:szCs w:val="26"/>
        </w:rPr>
        <w:t xml:space="preserve"> </w:t>
      </w:r>
      <w:proofErr w:type="spellStart"/>
      <w:r w:rsidRPr="00CE2921">
        <w:rPr>
          <w:rFonts w:ascii="Times New Roman" w:eastAsia="Times New Roman" w:hAnsi="Times New Roman" w:cs="Times New Roman"/>
          <w:b/>
          <w:sz w:val="26"/>
          <w:szCs w:val="26"/>
        </w:rPr>
        <w:t>nghiệm</w:t>
      </w:r>
      <w:proofErr w:type="spellEnd"/>
    </w:p>
    <w:p w14:paraId="49CC9353" w14:textId="77777777" w:rsidR="00A6443D" w:rsidRPr="00CE2921" w:rsidRDefault="00A6443D" w:rsidP="000F4066">
      <w:pPr>
        <w:widowControl w:val="0"/>
        <w:autoSpaceDE w:val="0"/>
        <w:autoSpaceDN w:val="0"/>
        <w:spacing w:before="61" w:after="0" w:line="240" w:lineRule="auto"/>
        <w:ind w:firstLine="709"/>
        <w:jc w:val="both"/>
        <w:rPr>
          <w:rFonts w:ascii="Times New Roman" w:eastAsia="Times New Roman" w:hAnsi="Times New Roman" w:cs="Times New Roman"/>
          <w:sz w:val="26"/>
          <w:szCs w:val="26"/>
          <w:lang w:val="nl-NL"/>
        </w:rPr>
      </w:pPr>
      <w:r w:rsidRPr="00CE2921">
        <w:rPr>
          <w:rFonts w:ascii="Times New Roman" w:eastAsia="Times New Roman" w:hAnsi="Times New Roman" w:cs="Times New Roman"/>
          <w:sz w:val="26"/>
          <w:szCs w:val="26"/>
          <w:lang w:val="nl-NL"/>
        </w:rPr>
        <w:t>- Các kiểm định và thử nghiệm cần tiến hành: Theo quy định pháp luật hiện</w:t>
      </w:r>
      <w:r w:rsidRPr="00CE2921">
        <w:rPr>
          <w:rFonts w:ascii="Times New Roman" w:eastAsia="Times New Roman" w:hAnsi="Times New Roman" w:cs="Times New Roman"/>
          <w:spacing w:val="-14"/>
          <w:sz w:val="26"/>
          <w:szCs w:val="26"/>
          <w:lang w:val="nl-NL"/>
        </w:rPr>
        <w:t xml:space="preserve"> </w:t>
      </w:r>
      <w:r w:rsidRPr="00CE2921">
        <w:rPr>
          <w:rFonts w:ascii="Times New Roman" w:eastAsia="Times New Roman" w:hAnsi="Times New Roman" w:cs="Times New Roman"/>
          <w:sz w:val="26"/>
          <w:szCs w:val="26"/>
          <w:lang w:val="nl-NL"/>
        </w:rPr>
        <w:t>hành.</w:t>
      </w:r>
    </w:p>
    <w:p w14:paraId="483CC1B3" w14:textId="4211920F" w:rsidR="00A6443D" w:rsidRPr="00CE2921" w:rsidRDefault="00A6443D" w:rsidP="000F4066">
      <w:pPr>
        <w:widowControl w:val="0"/>
        <w:autoSpaceDE w:val="0"/>
        <w:autoSpaceDN w:val="0"/>
        <w:spacing w:before="58" w:after="0" w:line="240" w:lineRule="auto"/>
        <w:jc w:val="both"/>
        <w:rPr>
          <w:rFonts w:ascii="Times New Roman" w:eastAsia="Times New Roman" w:hAnsi="Times New Roman" w:cs="Times New Roman"/>
          <w:sz w:val="26"/>
          <w:szCs w:val="26"/>
          <w:lang w:val="nl-NL"/>
        </w:rPr>
      </w:pPr>
      <w:r w:rsidRPr="00CE2921">
        <w:rPr>
          <w:rFonts w:ascii="Times New Roman" w:eastAsia="Times New Roman" w:hAnsi="Times New Roman" w:cs="Times New Roman"/>
          <w:sz w:val="26"/>
          <w:szCs w:val="26"/>
          <w:lang w:val="nl-NL"/>
        </w:rPr>
        <w:tab/>
        <w:t>- Thời gian kiểm tra và thử nghiệm</w:t>
      </w:r>
      <w:r w:rsidR="00135838" w:rsidRPr="00CE2921">
        <w:rPr>
          <w:rFonts w:ascii="Times New Roman" w:eastAsia="Times New Roman" w:hAnsi="Times New Roman" w:cs="Times New Roman"/>
          <w:sz w:val="26"/>
          <w:szCs w:val="26"/>
          <w:lang w:val="nl-NL"/>
        </w:rPr>
        <w:t xml:space="preserve"> (nếu có)</w:t>
      </w:r>
      <w:r w:rsidRPr="00CE2921">
        <w:rPr>
          <w:rFonts w:ascii="Times New Roman" w:eastAsia="Times New Roman" w:hAnsi="Times New Roman" w:cs="Times New Roman"/>
          <w:sz w:val="26"/>
          <w:szCs w:val="26"/>
          <w:lang w:val="nl-NL"/>
        </w:rPr>
        <w:t>: trước khi nghiệm</w:t>
      </w:r>
      <w:r w:rsidRPr="00CE2921">
        <w:rPr>
          <w:rFonts w:ascii="Times New Roman" w:eastAsia="Times New Roman" w:hAnsi="Times New Roman" w:cs="Times New Roman"/>
          <w:spacing w:val="-4"/>
          <w:sz w:val="26"/>
          <w:szCs w:val="26"/>
          <w:lang w:val="nl-NL"/>
        </w:rPr>
        <w:t xml:space="preserve"> </w:t>
      </w:r>
      <w:r w:rsidRPr="00CE2921">
        <w:rPr>
          <w:rFonts w:ascii="Times New Roman" w:eastAsia="Times New Roman" w:hAnsi="Times New Roman" w:cs="Times New Roman"/>
          <w:sz w:val="26"/>
          <w:szCs w:val="26"/>
          <w:lang w:val="nl-NL"/>
        </w:rPr>
        <w:t>thu.</w:t>
      </w:r>
    </w:p>
    <w:p w14:paraId="5DDFD51B" w14:textId="73D807BD" w:rsidR="00A6443D" w:rsidRPr="00CE2921" w:rsidRDefault="00A6443D" w:rsidP="000F4066">
      <w:pPr>
        <w:widowControl w:val="0"/>
        <w:autoSpaceDE w:val="0"/>
        <w:autoSpaceDN w:val="0"/>
        <w:spacing w:before="59" w:after="0" w:line="240" w:lineRule="auto"/>
        <w:jc w:val="both"/>
        <w:rPr>
          <w:rFonts w:ascii="Times New Roman" w:eastAsia="Times New Roman" w:hAnsi="Times New Roman" w:cs="Times New Roman"/>
          <w:sz w:val="26"/>
          <w:szCs w:val="26"/>
          <w:lang w:val="nl-NL"/>
        </w:rPr>
      </w:pPr>
      <w:r w:rsidRPr="00CE2921">
        <w:rPr>
          <w:rFonts w:ascii="Times New Roman" w:eastAsia="Times New Roman" w:hAnsi="Times New Roman" w:cs="Times New Roman"/>
          <w:sz w:val="26"/>
          <w:szCs w:val="26"/>
          <w:lang w:val="nl-NL"/>
        </w:rPr>
        <w:tab/>
        <w:t>- Nội dung kiểm tra: Đơn vị sử dụng có quyền kiểm tra</w:t>
      </w:r>
      <w:r w:rsidR="00135838" w:rsidRPr="00CE2921">
        <w:rPr>
          <w:rFonts w:ascii="Times New Roman" w:eastAsia="Times New Roman" w:hAnsi="Times New Roman" w:cs="Times New Roman"/>
          <w:sz w:val="26"/>
          <w:szCs w:val="26"/>
          <w:lang w:val="nl-NL"/>
        </w:rPr>
        <w:t xml:space="preserve"> </w:t>
      </w:r>
      <w:r w:rsidRPr="00CE2921">
        <w:rPr>
          <w:rFonts w:ascii="Times New Roman" w:eastAsia="Times New Roman" w:hAnsi="Times New Roman" w:cs="Times New Roman"/>
          <w:sz w:val="26"/>
          <w:szCs w:val="26"/>
          <w:lang w:val="nl-NL"/>
        </w:rPr>
        <w:t xml:space="preserve">các hàng hóa để khẳng định tính phù hợp với đặc tính kỹ thuật của hàng hóa theo hợp đồng. Đơn vị sử dụng có nhiệm vụ thông báo kịp thời cho nhà cung cấp về kết quả </w:t>
      </w:r>
      <w:r w:rsidR="00135838" w:rsidRPr="00CE2921">
        <w:rPr>
          <w:rFonts w:ascii="Times New Roman" w:eastAsia="Times New Roman" w:hAnsi="Times New Roman" w:cs="Times New Roman"/>
          <w:sz w:val="26"/>
          <w:szCs w:val="26"/>
          <w:lang w:val="nl-NL"/>
        </w:rPr>
        <w:t>kiểm tra</w:t>
      </w:r>
      <w:r w:rsidRPr="00CE2921">
        <w:rPr>
          <w:rFonts w:ascii="Times New Roman" w:eastAsia="Times New Roman" w:hAnsi="Times New Roman" w:cs="Times New Roman"/>
          <w:sz w:val="26"/>
          <w:szCs w:val="26"/>
          <w:lang w:val="nl-NL"/>
        </w:rPr>
        <w:t xml:space="preserve"> để nhà cung cấp có biện pháp khắc phục (nếu có) trước khi chính thức bàn</w:t>
      </w:r>
      <w:r w:rsidRPr="00CE2921">
        <w:rPr>
          <w:rFonts w:ascii="Times New Roman" w:eastAsia="Times New Roman" w:hAnsi="Times New Roman" w:cs="Times New Roman"/>
          <w:spacing w:val="-3"/>
          <w:sz w:val="26"/>
          <w:szCs w:val="26"/>
          <w:lang w:val="nl-NL"/>
        </w:rPr>
        <w:t xml:space="preserve"> </w:t>
      </w:r>
      <w:r w:rsidRPr="00CE2921">
        <w:rPr>
          <w:rFonts w:ascii="Times New Roman" w:eastAsia="Times New Roman" w:hAnsi="Times New Roman" w:cs="Times New Roman"/>
          <w:sz w:val="26"/>
          <w:szCs w:val="26"/>
          <w:lang w:val="nl-NL"/>
        </w:rPr>
        <w:t>giao.</w:t>
      </w:r>
    </w:p>
    <w:p w14:paraId="6EFF47EB" w14:textId="77777777" w:rsidR="00A6443D" w:rsidRPr="00CE2921" w:rsidRDefault="00A6443D" w:rsidP="000F4066">
      <w:pPr>
        <w:widowControl w:val="0"/>
        <w:autoSpaceDE w:val="0"/>
        <w:autoSpaceDN w:val="0"/>
        <w:spacing w:before="63" w:after="0" w:line="240" w:lineRule="auto"/>
        <w:jc w:val="both"/>
        <w:rPr>
          <w:rFonts w:ascii="Times New Roman" w:eastAsia="Times New Roman" w:hAnsi="Times New Roman" w:cs="Times New Roman"/>
          <w:sz w:val="26"/>
          <w:szCs w:val="26"/>
          <w:lang w:val="nl-NL"/>
        </w:rPr>
      </w:pPr>
      <w:r w:rsidRPr="00CE2921">
        <w:rPr>
          <w:rFonts w:ascii="Times New Roman" w:eastAsia="Times New Roman" w:hAnsi="Times New Roman" w:cs="Times New Roman"/>
          <w:sz w:val="26"/>
          <w:szCs w:val="26"/>
          <w:lang w:val="nl-NL"/>
        </w:rPr>
        <w:tab/>
        <w:t>- Các cuộc kiểm tra, thử nghiệm có thể được tiến hành tại cơ sở tại Đơn vị sử</w:t>
      </w:r>
      <w:r w:rsidRPr="00CE2921">
        <w:rPr>
          <w:rFonts w:ascii="Times New Roman" w:eastAsia="Times New Roman" w:hAnsi="Times New Roman" w:cs="Times New Roman"/>
          <w:spacing w:val="-23"/>
          <w:sz w:val="26"/>
          <w:szCs w:val="26"/>
          <w:lang w:val="nl-NL"/>
        </w:rPr>
        <w:t xml:space="preserve"> </w:t>
      </w:r>
      <w:r w:rsidRPr="00CE2921">
        <w:rPr>
          <w:rFonts w:ascii="Times New Roman" w:eastAsia="Times New Roman" w:hAnsi="Times New Roman" w:cs="Times New Roman"/>
          <w:sz w:val="26"/>
          <w:szCs w:val="26"/>
          <w:lang w:val="nl-NL"/>
        </w:rPr>
        <w:t>dụng.</w:t>
      </w:r>
    </w:p>
    <w:p w14:paraId="5276FDC7" w14:textId="41ADDB2A" w:rsidR="00A6443D" w:rsidRPr="00CE2921" w:rsidRDefault="00A6443D" w:rsidP="00A6443D">
      <w:pPr>
        <w:widowControl w:val="0"/>
        <w:autoSpaceDE w:val="0"/>
        <w:autoSpaceDN w:val="0"/>
        <w:spacing w:before="58" w:after="0" w:line="240" w:lineRule="auto"/>
        <w:jc w:val="both"/>
        <w:rPr>
          <w:rFonts w:ascii="Times New Roman" w:eastAsia="Times New Roman" w:hAnsi="Times New Roman" w:cs="Times New Roman"/>
          <w:sz w:val="26"/>
          <w:szCs w:val="26"/>
          <w:lang w:val="nl-NL"/>
        </w:rPr>
      </w:pPr>
      <w:r w:rsidRPr="00CE2921">
        <w:rPr>
          <w:rFonts w:ascii="Times New Roman" w:eastAsia="Times New Roman" w:hAnsi="Times New Roman" w:cs="Times New Roman"/>
          <w:sz w:val="26"/>
          <w:szCs w:val="26"/>
          <w:lang w:val="nl-NL"/>
        </w:rPr>
        <w:tab/>
        <w:t>- Nếu các hàng hóa qua kiểm tra mà không phù hợp với các yêu cầu về đặc tính kỹ thuật thì Chủ đầu tư có quyền từ chối nhận hàng (nhà cung cấp phải thay thế các hàng hóa khác hoặc đưa ra những sửa đổi cần thiết để đáp ứng các yêu cầu về đặc tính kỹ thuật và miễn phí hoàn toàn). Chủ đầu tư phải lập Biên bản trong trường hợp này để làm căn cứ xem xét trong việc đánh giá Tiêu chuẩn đánh giá về mặt kỹ thuật đối với nhà thầu trong các kỳ đấu thầu tiếp</w:t>
      </w:r>
      <w:r w:rsidRPr="00CE2921">
        <w:rPr>
          <w:rFonts w:ascii="Times New Roman" w:eastAsia="Times New Roman" w:hAnsi="Times New Roman" w:cs="Times New Roman"/>
          <w:spacing w:val="-9"/>
          <w:sz w:val="26"/>
          <w:szCs w:val="26"/>
          <w:lang w:val="nl-NL"/>
        </w:rPr>
        <w:t xml:space="preserve"> </w:t>
      </w:r>
      <w:r w:rsidRPr="00CE2921">
        <w:rPr>
          <w:rFonts w:ascii="Times New Roman" w:eastAsia="Times New Roman" w:hAnsi="Times New Roman" w:cs="Times New Roman"/>
          <w:sz w:val="26"/>
          <w:szCs w:val="26"/>
          <w:lang w:val="nl-NL"/>
        </w:rPr>
        <w:t>theo.</w:t>
      </w:r>
    </w:p>
    <w:sectPr w:rsidR="00A6443D" w:rsidRPr="00CE2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3D"/>
    <w:rsid w:val="00057EC6"/>
    <w:rsid w:val="00063E51"/>
    <w:rsid w:val="000E75E0"/>
    <w:rsid w:val="000F4066"/>
    <w:rsid w:val="00135838"/>
    <w:rsid w:val="001B5041"/>
    <w:rsid w:val="001F01F5"/>
    <w:rsid w:val="00536EEF"/>
    <w:rsid w:val="005A3709"/>
    <w:rsid w:val="005A3D6A"/>
    <w:rsid w:val="00677EEB"/>
    <w:rsid w:val="00717794"/>
    <w:rsid w:val="00780B3C"/>
    <w:rsid w:val="00896FE7"/>
    <w:rsid w:val="008A7FB5"/>
    <w:rsid w:val="008B43D7"/>
    <w:rsid w:val="00A162B6"/>
    <w:rsid w:val="00A6443D"/>
    <w:rsid w:val="00B5492A"/>
    <w:rsid w:val="00BF4CAB"/>
    <w:rsid w:val="00C4597D"/>
    <w:rsid w:val="00C94464"/>
    <w:rsid w:val="00CD2E23"/>
    <w:rsid w:val="00CE2921"/>
    <w:rsid w:val="00D16A29"/>
    <w:rsid w:val="00D75265"/>
    <w:rsid w:val="00DB4040"/>
    <w:rsid w:val="00EF1348"/>
    <w:rsid w:val="00F35727"/>
    <w:rsid w:val="00F4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E286"/>
  <w15:chartTrackingRefBased/>
  <w15:docId w15:val="{DA91C68E-B2FF-477D-85F6-05F7C973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98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LENOVO</cp:lastModifiedBy>
  <cp:revision>21</cp:revision>
  <dcterms:created xsi:type="dcterms:W3CDTF">2025-08-28T04:17:00Z</dcterms:created>
  <dcterms:modified xsi:type="dcterms:W3CDTF">2025-10-14T03:24:00Z</dcterms:modified>
</cp:coreProperties>
</file>