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E38" w:rsidRPr="00511F7A" w:rsidRDefault="006F3E38" w:rsidP="006F3E38">
      <w:pPr>
        <w:spacing w:before="120" w:after="120"/>
        <w:ind w:firstLine="709"/>
        <w:outlineLvl w:val="1"/>
        <w:rPr>
          <w:rFonts w:eastAsia="MS Mincho"/>
          <w:b/>
          <w:szCs w:val="24"/>
          <w:lang w:val="vi-VN" w:eastAsia="vi-VN"/>
        </w:rPr>
      </w:pPr>
      <w:r w:rsidRPr="00511F7A">
        <w:rPr>
          <w:b/>
          <w:bCs/>
          <w:sz w:val="28"/>
          <w:szCs w:val="28"/>
          <w:lang w:val="vi-VN"/>
        </w:rPr>
        <w:t xml:space="preserve">Mục </w:t>
      </w:r>
      <w:r w:rsidRPr="00511F7A">
        <w:rPr>
          <w:b/>
          <w:bCs/>
          <w:sz w:val="28"/>
          <w:szCs w:val="28"/>
          <w:lang w:val="pl-PL"/>
        </w:rPr>
        <w:t>3</w:t>
      </w:r>
      <w:r w:rsidRPr="00511F7A">
        <w:rPr>
          <w:b/>
          <w:bCs/>
          <w:sz w:val="28"/>
          <w:szCs w:val="28"/>
          <w:lang w:val="vi-VN"/>
        </w:rPr>
        <w:t>. Tiêu chuẩn đánh giá về kỹ thuật</w:t>
      </w:r>
      <w:r w:rsidRPr="00511F7A">
        <w:rPr>
          <w:rFonts w:eastAsia="MS Mincho"/>
          <w:b/>
          <w:szCs w:val="24"/>
          <w:lang w:val="vi-VN" w:eastAsia="vi-VN"/>
        </w:rPr>
        <w:t xml:space="preserve"> </w:t>
      </w:r>
    </w:p>
    <w:p w:rsidR="008B6D8A" w:rsidRPr="00511F7A" w:rsidRDefault="008B6D8A" w:rsidP="008B6D8A">
      <w:pPr>
        <w:spacing w:before="120" w:after="120"/>
        <w:ind w:firstLine="709"/>
        <w:outlineLvl w:val="2"/>
        <w:rPr>
          <w:sz w:val="28"/>
          <w:szCs w:val="28"/>
          <w:lang w:val="es-ES"/>
        </w:rPr>
      </w:pPr>
      <w:r w:rsidRPr="00511F7A">
        <w:rPr>
          <w:b/>
          <w:iCs/>
          <w:sz w:val="28"/>
          <w:szCs w:val="28"/>
          <w:lang w:val="es-ES"/>
        </w:rPr>
        <w:t>3.1. Đánh giá theo phương pháp đạt/không đạt</w:t>
      </w:r>
      <w:r w:rsidRPr="00511F7A">
        <w:rPr>
          <w:b/>
          <w:sz w:val="28"/>
          <w:szCs w:val="28"/>
          <w:lang w:val="es-ES"/>
        </w:rPr>
        <w:t>:</w:t>
      </w:r>
    </w:p>
    <w:p w:rsidR="00FC2E31" w:rsidRPr="00511F7A" w:rsidRDefault="00FC2E31" w:rsidP="00BD5FB3">
      <w:pPr>
        <w:spacing w:before="120" w:after="120"/>
        <w:ind w:firstLine="709"/>
        <w:rPr>
          <w:sz w:val="28"/>
          <w:szCs w:val="28"/>
          <w:lang w:val="es-ES"/>
        </w:rPr>
      </w:pPr>
      <w:r w:rsidRPr="00511F7A">
        <w:rPr>
          <w:sz w:val="28"/>
          <w:szCs w:val="28"/>
          <w:lang w:val="es-ES"/>
        </w:rPr>
        <w:t>Căn cứ quy mô, tính chất của gói thầu mà xác định mức độ yêu cầu đối với từng nội dung. Đối với các tiêu chí đánh giá tổng quát, chỉ sử dụng tiêu chí đạt, không đạt</w:t>
      </w:r>
      <w:r w:rsidRPr="00511F7A">
        <w:rPr>
          <w:sz w:val="28"/>
          <w:szCs w:val="28"/>
          <w:lang w:val="vi-VN"/>
        </w:rPr>
        <w:t>.</w:t>
      </w:r>
      <w:r w:rsidRPr="00511F7A" w:rsidDel="00D822D6">
        <w:rPr>
          <w:sz w:val="28"/>
          <w:szCs w:val="28"/>
          <w:lang w:val="es-ES"/>
        </w:rPr>
        <w:t xml:space="preserve"> </w:t>
      </w:r>
      <w:r w:rsidRPr="00511F7A">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w:t>
      </w:r>
      <w:r w:rsidR="000E5FA9">
        <w:rPr>
          <w:sz w:val="28"/>
          <w:szCs w:val="28"/>
          <w:lang w:val="es-ES"/>
        </w:rPr>
        <w:t>ết trong tiêu chí tổng quát đó.</w:t>
      </w:r>
    </w:p>
    <w:p w:rsidR="00FC2E31" w:rsidRPr="00511F7A" w:rsidRDefault="00FC2E31" w:rsidP="00BD5FB3">
      <w:pPr>
        <w:spacing w:before="120" w:after="120"/>
        <w:ind w:firstLine="709"/>
        <w:rPr>
          <w:sz w:val="28"/>
          <w:szCs w:val="28"/>
          <w:lang w:val="es-ES"/>
        </w:rPr>
      </w:pPr>
      <w:r w:rsidRPr="00511F7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FC2E31" w:rsidRDefault="00FC2E31" w:rsidP="00FC2E31">
      <w:pPr>
        <w:spacing w:before="120" w:after="120"/>
        <w:ind w:firstLine="709"/>
        <w:rPr>
          <w:sz w:val="28"/>
          <w:szCs w:val="28"/>
          <w:lang w:val="es-ES"/>
        </w:rPr>
      </w:pPr>
      <w:r w:rsidRPr="00511F7A">
        <w:rPr>
          <w:sz w:val="28"/>
          <w:szCs w:val="28"/>
          <w:lang w:val="es-ES"/>
        </w:rPr>
        <w:t>E-HSDT được đánh giá là đáp ứng yêu cầu về kỹ thuật khi có tất cả các tiêu chí tổng quát đều được đánh giá là đạt.</w:t>
      </w:r>
    </w:p>
    <w:tbl>
      <w:tblPr>
        <w:tblW w:w="952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74"/>
        <w:gridCol w:w="2638"/>
        <w:gridCol w:w="3130"/>
        <w:gridCol w:w="3083"/>
      </w:tblGrid>
      <w:tr w:rsidR="001B270E" w:rsidRPr="009C2F78" w:rsidTr="00541FA2">
        <w:trPr>
          <w:trHeight w:val="392"/>
          <w:tblHeader/>
        </w:trPr>
        <w:tc>
          <w:tcPr>
            <w:tcW w:w="674" w:type="dxa"/>
            <w:vMerge w:val="restart"/>
            <w:vAlign w:val="center"/>
          </w:tcPr>
          <w:p w:rsidR="001B270E" w:rsidRPr="009C2F78" w:rsidRDefault="001B270E" w:rsidP="009C2F78">
            <w:pPr>
              <w:ind w:left="32"/>
              <w:jc w:val="center"/>
              <w:rPr>
                <w:b/>
                <w:iCs/>
                <w:sz w:val="26"/>
                <w:szCs w:val="26"/>
                <w:lang w:val="it-IT"/>
              </w:rPr>
            </w:pPr>
            <w:r w:rsidRPr="009C2F78">
              <w:rPr>
                <w:b/>
                <w:iCs/>
                <w:sz w:val="26"/>
                <w:szCs w:val="26"/>
                <w:lang w:val="it-IT"/>
              </w:rPr>
              <w:t>TT</w:t>
            </w:r>
          </w:p>
        </w:tc>
        <w:tc>
          <w:tcPr>
            <w:tcW w:w="2638" w:type="dxa"/>
            <w:vMerge w:val="restart"/>
            <w:vAlign w:val="center"/>
          </w:tcPr>
          <w:p w:rsidR="001B270E" w:rsidRPr="009C2F78" w:rsidRDefault="001B270E" w:rsidP="009C2F78">
            <w:pPr>
              <w:ind w:left="32"/>
              <w:jc w:val="center"/>
              <w:rPr>
                <w:b/>
                <w:iCs/>
                <w:sz w:val="26"/>
                <w:szCs w:val="26"/>
                <w:lang w:val="it-IT"/>
              </w:rPr>
            </w:pPr>
            <w:r w:rsidRPr="009C2F78">
              <w:rPr>
                <w:b/>
                <w:iCs/>
                <w:sz w:val="26"/>
                <w:szCs w:val="26"/>
                <w:lang w:val="it-IT"/>
              </w:rPr>
              <w:t>Nội dung yêu cầu</w:t>
            </w:r>
          </w:p>
        </w:tc>
        <w:tc>
          <w:tcPr>
            <w:tcW w:w="6213" w:type="dxa"/>
            <w:gridSpan w:val="2"/>
            <w:vAlign w:val="center"/>
          </w:tcPr>
          <w:p w:rsidR="001B270E" w:rsidRPr="009C2F78" w:rsidRDefault="001B270E" w:rsidP="009C2F78">
            <w:pPr>
              <w:ind w:left="32"/>
              <w:jc w:val="center"/>
              <w:rPr>
                <w:b/>
                <w:sz w:val="26"/>
                <w:szCs w:val="26"/>
              </w:rPr>
            </w:pPr>
            <w:r w:rsidRPr="009C2F78">
              <w:rPr>
                <w:b/>
                <w:sz w:val="26"/>
                <w:szCs w:val="26"/>
              </w:rPr>
              <w:t>Mức độ đáp ứng</w:t>
            </w:r>
          </w:p>
        </w:tc>
      </w:tr>
      <w:tr w:rsidR="001B270E" w:rsidRPr="009C2F78" w:rsidTr="00541FA2">
        <w:trPr>
          <w:trHeight w:val="392"/>
          <w:tblHeader/>
        </w:trPr>
        <w:tc>
          <w:tcPr>
            <w:tcW w:w="674" w:type="dxa"/>
            <w:vMerge/>
            <w:vAlign w:val="center"/>
          </w:tcPr>
          <w:p w:rsidR="001B270E" w:rsidRPr="009C2F78" w:rsidRDefault="001B270E" w:rsidP="009C2F78">
            <w:pPr>
              <w:ind w:left="32"/>
              <w:jc w:val="center"/>
              <w:rPr>
                <w:b/>
                <w:iCs/>
                <w:sz w:val="26"/>
                <w:szCs w:val="26"/>
                <w:lang w:val="it-IT"/>
              </w:rPr>
            </w:pPr>
          </w:p>
        </w:tc>
        <w:tc>
          <w:tcPr>
            <w:tcW w:w="2638" w:type="dxa"/>
            <w:vMerge/>
            <w:vAlign w:val="center"/>
          </w:tcPr>
          <w:p w:rsidR="001B270E" w:rsidRPr="009C2F78" w:rsidRDefault="001B270E" w:rsidP="009C2F78">
            <w:pPr>
              <w:ind w:left="32"/>
              <w:jc w:val="center"/>
              <w:rPr>
                <w:b/>
                <w:iCs/>
                <w:sz w:val="26"/>
                <w:szCs w:val="26"/>
                <w:lang w:val="it-IT"/>
              </w:rPr>
            </w:pPr>
          </w:p>
        </w:tc>
        <w:tc>
          <w:tcPr>
            <w:tcW w:w="3130" w:type="dxa"/>
            <w:vAlign w:val="center"/>
          </w:tcPr>
          <w:p w:rsidR="001B270E" w:rsidRPr="009C2F78" w:rsidRDefault="001B270E" w:rsidP="009C2F78">
            <w:pPr>
              <w:jc w:val="center"/>
              <w:rPr>
                <w:b/>
                <w:sz w:val="26"/>
                <w:szCs w:val="26"/>
              </w:rPr>
            </w:pPr>
            <w:r w:rsidRPr="009C2F78">
              <w:rPr>
                <w:b/>
                <w:sz w:val="26"/>
                <w:szCs w:val="26"/>
              </w:rPr>
              <w:t>Đạt</w:t>
            </w:r>
          </w:p>
        </w:tc>
        <w:tc>
          <w:tcPr>
            <w:tcW w:w="3083" w:type="dxa"/>
            <w:vAlign w:val="center"/>
          </w:tcPr>
          <w:p w:rsidR="001B270E" w:rsidRPr="009C2F78" w:rsidRDefault="001B270E" w:rsidP="009C2F78">
            <w:pPr>
              <w:jc w:val="center"/>
              <w:rPr>
                <w:b/>
                <w:sz w:val="26"/>
                <w:szCs w:val="26"/>
              </w:rPr>
            </w:pPr>
            <w:r w:rsidRPr="009C2F78">
              <w:rPr>
                <w:b/>
                <w:sz w:val="26"/>
                <w:szCs w:val="26"/>
              </w:rPr>
              <w:t>Không đạt</w:t>
            </w:r>
          </w:p>
        </w:tc>
      </w:tr>
      <w:tr w:rsidR="001B270E" w:rsidRPr="009C2F78" w:rsidTr="00541FA2">
        <w:trPr>
          <w:trHeight w:val="392"/>
        </w:trPr>
        <w:tc>
          <w:tcPr>
            <w:tcW w:w="674" w:type="dxa"/>
          </w:tcPr>
          <w:p w:rsidR="001B270E" w:rsidRPr="009C2F78" w:rsidRDefault="001B270E" w:rsidP="009C2F78">
            <w:pPr>
              <w:ind w:left="32"/>
              <w:jc w:val="center"/>
              <w:rPr>
                <w:iCs/>
                <w:sz w:val="26"/>
                <w:szCs w:val="26"/>
                <w:lang w:val="it-IT"/>
              </w:rPr>
            </w:pPr>
            <w:r w:rsidRPr="009C2F78">
              <w:rPr>
                <w:iCs/>
                <w:sz w:val="26"/>
                <w:szCs w:val="26"/>
                <w:lang w:val="it-IT"/>
              </w:rPr>
              <w:t>(1)</w:t>
            </w:r>
          </w:p>
        </w:tc>
        <w:tc>
          <w:tcPr>
            <w:tcW w:w="2638" w:type="dxa"/>
          </w:tcPr>
          <w:p w:rsidR="001B270E" w:rsidRPr="009C2F78" w:rsidRDefault="001B270E" w:rsidP="009C2F78">
            <w:pPr>
              <w:ind w:left="32"/>
              <w:jc w:val="center"/>
              <w:rPr>
                <w:iCs/>
                <w:sz w:val="26"/>
                <w:szCs w:val="26"/>
                <w:lang w:val="it-IT"/>
              </w:rPr>
            </w:pPr>
            <w:r w:rsidRPr="009C2F78">
              <w:rPr>
                <w:iCs/>
                <w:sz w:val="26"/>
                <w:szCs w:val="26"/>
                <w:lang w:val="it-IT"/>
              </w:rPr>
              <w:t>(2)</w:t>
            </w:r>
          </w:p>
        </w:tc>
        <w:tc>
          <w:tcPr>
            <w:tcW w:w="3130" w:type="dxa"/>
          </w:tcPr>
          <w:p w:rsidR="001B270E" w:rsidRPr="009C2F78" w:rsidRDefault="001B270E" w:rsidP="009C2F78">
            <w:pPr>
              <w:jc w:val="center"/>
              <w:rPr>
                <w:sz w:val="26"/>
                <w:szCs w:val="26"/>
              </w:rPr>
            </w:pPr>
            <w:r w:rsidRPr="009C2F78">
              <w:rPr>
                <w:sz w:val="26"/>
                <w:szCs w:val="26"/>
              </w:rPr>
              <w:t>(3)</w:t>
            </w:r>
          </w:p>
        </w:tc>
        <w:tc>
          <w:tcPr>
            <w:tcW w:w="3083" w:type="dxa"/>
          </w:tcPr>
          <w:p w:rsidR="001B270E" w:rsidRPr="009C2F78" w:rsidRDefault="001B270E" w:rsidP="009C2F78">
            <w:pPr>
              <w:jc w:val="center"/>
              <w:rPr>
                <w:sz w:val="26"/>
                <w:szCs w:val="26"/>
              </w:rPr>
            </w:pPr>
            <w:r w:rsidRPr="009C2F78">
              <w:rPr>
                <w:sz w:val="26"/>
                <w:szCs w:val="26"/>
              </w:rPr>
              <w:t>(4)</w:t>
            </w:r>
          </w:p>
        </w:tc>
      </w:tr>
      <w:tr w:rsidR="001B270E" w:rsidRPr="009C2F78" w:rsidTr="00541FA2">
        <w:tblPrEx>
          <w:tblBorders>
            <w:insideH w:val="single" w:sz="4" w:space="0" w:color="auto"/>
            <w:insideV w:val="single" w:sz="4" w:space="0" w:color="auto"/>
          </w:tblBorders>
          <w:tblCellMar>
            <w:left w:w="108" w:type="dxa"/>
            <w:right w:w="108" w:type="dxa"/>
          </w:tblCellMar>
        </w:tblPrEx>
        <w:trPr>
          <w:trHeight w:val="392"/>
        </w:trPr>
        <w:tc>
          <w:tcPr>
            <w:tcW w:w="674" w:type="dxa"/>
          </w:tcPr>
          <w:p w:rsidR="001B270E" w:rsidRPr="009C2F78" w:rsidRDefault="001B270E" w:rsidP="009C2F78">
            <w:pPr>
              <w:tabs>
                <w:tab w:val="left" w:pos="851"/>
              </w:tabs>
              <w:ind w:firstLine="34"/>
              <w:jc w:val="center"/>
              <w:outlineLvl w:val="0"/>
              <w:rPr>
                <w:b/>
                <w:bCs/>
                <w:sz w:val="26"/>
                <w:szCs w:val="26"/>
              </w:rPr>
            </w:pPr>
            <w:r w:rsidRPr="009C2F78">
              <w:rPr>
                <w:b/>
                <w:bCs/>
                <w:sz w:val="26"/>
                <w:szCs w:val="26"/>
              </w:rPr>
              <w:t>I</w:t>
            </w:r>
          </w:p>
        </w:tc>
        <w:tc>
          <w:tcPr>
            <w:tcW w:w="2638" w:type="dxa"/>
            <w:vAlign w:val="center"/>
          </w:tcPr>
          <w:p w:rsidR="001B270E" w:rsidRPr="009C2F78" w:rsidRDefault="001B270E" w:rsidP="009C2F78">
            <w:pPr>
              <w:ind w:left="32"/>
              <w:jc w:val="left"/>
              <w:rPr>
                <w:b/>
                <w:sz w:val="26"/>
                <w:szCs w:val="26"/>
              </w:rPr>
            </w:pPr>
            <w:r w:rsidRPr="009C2F78">
              <w:rPr>
                <w:b/>
                <w:iCs/>
                <w:sz w:val="26"/>
                <w:szCs w:val="26"/>
                <w:lang w:val="it-IT"/>
              </w:rPr>
              <w:t>Giải pháp và phương pháp luận:</w:t>
            </w:r>
          </w:p>
        </w:tc>
        <w:tc>
          <w:tcPr>
            <w:tcW w:w="3130" w:type="dxa"/>
            <w:vAlign w:val="center"/>
          </w:tcPr>
          <w:p w:rsidR="001B270E" w:rsidRPr="009C2F78" w:rsidRDefault="001B270E" w:rsidP="009C2F78">
            <w:pPr>
              <w:jc w:val="center"/>
              <w:rPr>
                <w:b/>
                <w:sz w:val="26"/>
                <w:szCs w:val="26"/>
                <w:u w:val="single"/>
              </w:rPr>
            </w:pPr>
          </w:p>
        </w:tc>
        <w:tc>
          <w:tcPr>
            <w:tcW w:w="3083" w:type="dxa"/>
            <w:vAlign w:val="center"/>
          </w:tcPr>
          <w:p w:rsidR="001B270E" w:rsidRPr="009C2F78" w:rsidRDefault="001B270E" w:rsidP="009C2F78">
            <w:pPr>
              <w:jc w:val="center"/>
              <w:rPr>
                <w:b/>
                <w:sz w:val="26"/>
                <w:szCs w:val="26"/>
                <w:u w:val="single"/>
              </w:rPr>
            </w:pPr>
          </w:p>
        </w:tc>
      </w:tr>
      <w:tr w:rsidR="001B270E" w:rsidRPr="009C2F78" w:rsidTr="00A943DF">
        <w:tblPrEx>
          <w:tblBorders>
            <w:insideH w:val="single" w:sz="4" w:space="0" w:color="auto"/>
            <w:insideV w:val="single" w:sz="4" w:space="0" w:color="auto"/>
          </w:tblBorders>
          <w:tblCellMar>
            <w:left w:w="108" w:type="dxa"/>
            <w:right w:w="108" w:type="dxa"/>
          </w:tblCellMar>
        </w:tblPrEx>
        <w:trPr>
          <w:trHeight w:val="392"/>
        </w:trPr>
        <w:tc>
          <w:tcPr>
            <w:tcW w:w="674" w:type="dxa"/>
          </w:tcPr>
          <w:p w:rsidR="001B270E" w:rsidRPr="009C2F78" w:rsidRDefault="001B270E" w:rsidP="009C2F78">
            <w:pPr>
              <w:tabs>
                <w:tab w:val="left" w:pos="851"/>
              </w:tabs>
              <w:ind w:firstLine="34"/>
              <w:jc w:val="center"/>
              <w:outlineLvl w:val="0"/>
              <w:rPr>
                <w:bCs/>
                <w:sz w:val="26"/>
                <w:szCs w:val="26"/>
              </w:rPr>
            </w:pPr>
            <w:r w:rsidRPr="009C2F78">
              <w:rPr>
                <w:bCs/>
                <w:sz w:val="26"/>
                <w:szCs w:val="26"/>
              </w:rPr>
              <w:t>1</w:t>
            </w:r>
          </w:p>
        </w:tc>
        <w:tc>
          <w:tcPr>
            <w:tcW w:w="2638" w:type="dxa"/>
            <w:vAlign w:val="center"/>
          </w:tcPr>
          <w:p w:rsidR="001B270E" w:rsidRPr="009C2F78" w:rsidRDefault="001B270E" w:rsidP="009C2F78">
            <w:pPr>
              <w:ind w:left="32"/>
              <w:rPr>
                <w:iCs/>
                <w:sz w:val="26"/>
                <w:szCs w:val="26"/>
                <w:lang w:val="it-IT"/>
              </w:rPr>
            </w:pPr>
            <w:r w:rsidRPr="009C2F78">
              <w:rPr>
                <w:iCs/>
                <w:sz w:val="26"/>
                <w:szCs w:val="26"/>
                <w:lang w:val="it-IT"/>
              </w:rPr>
              <w:t>Hiểu rõ mục đích gói thầu</w:t>
            </w:r>
          </w:p>
        </w:tc>
        <w:tc>
          <w:tcPr>
            <w:tcW w:w="3130" w:type="dxa"/>
            <w:vAlign w:val="center"/>
          </w:tcPr>
          <w:p w:rsidR="001B270E" w:rsidRPr="009C2F78" w:rsidRDefault="001B270E" w:rsidP="00A943DF">
            <w:pPr>
              <w:ind w:left="32"/>
              <w:rPr>
                <w:iCs/>
                <w:sz w:val="26"/>
                <w:szCs w:val="26"/>
                <w:lang w:val="it-IT"/>
              </w:rPr>
            </w:pPr>
            <w:r w:rsidRPr="009C2F78">
              <w:rPr>
                <w:iCs/>
                <w:sz w:val="26"/>
                <w:szCs w:val="26"/>
                <w:lang w:val="it-IT"/>
              </w:rPr>
              <w:t>Hiểu rõ và trình bày chi tiết về từng vấn đề</w:t>
            </w:r>
            <w:r w:rsidR="00812699">
              <w:rPr>
                <w:iCs/>
                <w:sz w:val="26"/>
                <w:szCs w:val="26"/>
                <w:lang w:val="it-IT"/>
              </w:rPr>
              <w:t>.</w:t>
            </w:r>
          </w:p>
        </w:tc>
        <w:tc>
          <w:tcPr>
            <w:tcW w:w="3083" w:type="dxa"/>
            <w:vAlign w:val="center"/>
          </w:tcPr>
          <w:p w:rsidR="001B270E" w:rsidRPr="009C2F78" w:rsidRDefault="001B270E" w:rsidP="00A943DF">
            <w:pPr>
              <w:ind w:left="32"/>
              <w:rPr>
                <w:iCs/>
                <w:sz w:val="26"/>
                <w:szCs w:val="26"/>
                <w:lang w:val="it-IT"/>
              </w:rPr>
            </w:pPr>
            <w:r w:rsidRPr="009C2F78">
              <w:rPr>
                <w:iCs/>
                <w:sz w:val="26"/>
                <w:szCs w:val="26"/>
                <w:lang w:val="it-IT"/>
              </w:rPr>
              <w:t>Không trình bày hiểu biết về gói thầu hoặc có trình bày nhưng sơ sài hoặc thiếu nội dung cơ bản</w:t>
            </w:r>
            <w:r w:rsidR="00812699">
              <w:rPr>
                <w:iCs/>
                <w:sz w:val="26"/>
                <w:szCs w:val="26"/>
                <w:lang w:val="it-IT"/>
              </w:rPr>
              <w:t>.</w:t>
            </w:r>
          </w:p>
        </w:tc>
      </w:tr>
      <w:tr w:rsidR="001B270E" w:rsidRPr="009C2F78" w:rsidTr="00A943DF">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rsidR="001B270E" w:rsidRPr="009C2F78" w:rsidRDefault="001B270E" w:rsidP="009C2F78">
            <w:pPr>
              <w:ind w:left="32"/>
              <w:jc w:val="center"/>
              <w:rPr>
                <w:iCs/>
                <w:sz w:val="26"/>
                <w:szCs w:val="26"/>
                <w:lang w:val="it-IT"/>
              </w:rPr>
            </w:pPr>
            <w:r w:rsidRPr="009C2F78">
              <w:rPr>
                <w:iCs/>
                <w:sz w:val="26"/>
                <w:szCs w:val="26"/>
                <w:lang w:val="it-IT"/>
              </w:rPr>
              <w:t>2</w:t>
            </w:r>
          </w:p>
        </w:tc>
        <w:tc>
          <w:tcPr>
            <w:tcW w:w="2638" w:type="dxa"/>
            <w:vAlign w:val="center"/>
          </w:tcPr>
          <w:p w:rsidR="001B270E" w:rsidRPr="009C2F78" w:rsidRDefault="001B270E" w:rsidP="009C2F78">
            <w:pPr>
              <w:ind w:left="32"/>
              <w:rPr>
                <w:iCs/>
                <w:sz w:val="26"/>
                <w:szCs w:val="26"/>
                <w:lang w:val="it-IT"/>
              </w:rPr>
            </w:pPr>
            <w:r w:rsidRPr="009C2F78">
              <w:rPr>
                <w:iCs/>
                <w:sz w:val="26"/>
                <w:szCs w:val="26"/>
                <w:lang w:val="it-IT"/>
              </w:rPr>
              <w:t>Kế hoạch triển khai</w:t>
            </w:r>
          </w:p>
        </w:tc>
        <w:tc>
          <w:tcPr>
            <w:tcW w:w="3130" w:type="dxa"/>
            <w:vAlign w:val="center"/>
          </w:tcPr>
          <w:p w:rsidR="001B270E" w:rsidRPr="009C2F78" w:rsidRDefault="001B270E" w:rsidP="00A943DF">
            <w:pPr>
              <w:ind w:left="32"/>
              <w:rPr>
                <w:iCs/>
                <w:sz w:val="26"/>
                <w:szCs w:val="26"/>
                <w:lang w:val="it-IT"/>
              </w:rPr>
            </w:pPr>
            <w:r w:rsidRPr="009C2F78">
              <w:rPr>
                <w:iCs/>
                <w:sz w:val="26"/>
                <w:szCs w:val="26"/>
                <w:lang w:val="it-IT"/>
              </w:rPr>
              <w:t>Có đưa ra kế hoạch triển khai các nhiệm vụ một cách khoa học, hợp lý, trình bày một cách rõ ràng chi tiết về từng mốc thời gian cho từng nhiệm vụ phù hợp với tiến độ theo kịch bản được duyệt.</w:t>
            </w:r>
          </w:p>
        </w:tc>
        <w:tc>
          <w:tcPr>
            <w:tcW w:w="3083" w:type="dxa"/>
            <w:vAlign w:val="center"/>
          </w:tcPr>
          <w:p w:rsidR="001B270E" w:rsidRPr="009C2F78" w:rsidRDefault="001B270E" w:rsidP="00A943DF">
            <w:pPr>
              <w:ind w:left="32"/>
              <w:rPr>
                <w:iCs/>
                <w:sz w:val="26"/>
                <w:szCs w:val="26"/>
                <w:lang w:val="it-IT"/>
              </w:rPr>
            </w:pPr>
            <w:r w:rsidRPr="009C2F78">
              <w:rPr>
                <w:iCs/>
                <w:sz w:val="26"/>
                <w:szCs w:val="26"/>
                <w:lang w:val="it-IT"/>
              </w:rPr>
              <w:t>Không trình bày hoặc có trình bày nhưng sơ sài hoặc thiếu nội dung cơ bản, kế hoạch triển khai không hợp lý, tiến độ không đáp ứng theo kịch bản được duyệt.</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397"/>
        </w:trPr>
        <w:tc>
          <w:tcPr>
            <w:tcW w:w="674" w:type="dxa"/>
            <w:vAlign w:val="center"/>
          </w:tcPr>
          <w:p w:rsidR="00F43497" w:rsidRPr="009C2F78" w:rsidRDefault="00F43497" w:rsidP="009C2F78">
            <w:pPr>
              <w:ind w:left="32"/>
              <w:jc w:val="center"/>
              <w:rPr>
                <w:iCs/>
                <w:sz w:val="26"/>
                <w:szCs w:val="26"/>
                <w:lang w:val="it-IT"/>
              </w:rPr>
            </w:pPr>
            <w:r>
              <w:rPr>
                <w:iCs/>
                <w:sz w:val="26"/>
                <w:szCs w:val="26"/>
                <w:lang w:val="it-IT"/>
              </w:rPr>
              <w:t>3</w:t>
            </w:r>
          </w:p>
        </w:tc>
        <w:tc>
          <w:tcPr>
            <w:tcW w:w="2638" w:type="dxa"/>
            <w:vAlign w:val="center"/>
          </w:tcPr>
          <w:p w:rsidR="00F43497" w:rsidRPr="009C2F78" w:rsidRDefault="00F43497" w:rsidP="009C2F78">
            <w:pPr>
              <w:ind w:left="32"/>
              <w:rPr>
                <w:iCs/>
                <w:sz w:val="26"/>
                <w:szCs w:val="26"/>
                <w:lang w:val="it-IT"/>
              </w:rPr>
            </w:pPr>
            <w:r>
              <w:rPr>
                <w:iCs/>
                <w:sz w:val="26"/>
                <w:szCs w:val="26"/>
                <w:lang w:val="it-IT"/>
              </w:rPr>
              <w:t>Kịch bản</w:t>
            </w:r>
          </w:p>
        </w:tc>
        <w:tc>
          <w:tcPr>
            <w:tcW w:w="3130" w:type="dxa"/>
            <w:vAlign w:val="center"/>
          </w:tcPr>
          <w:p w:rsidR="00F43497" w:rsidRPr="009C2F78" w:rsidRDefault="00812699" w:rsidP="00F43497">
            <w:pPr>
              <w:ind w:left="32"/>
              <w:rPr>
                <w:iCs/>
                <w:sz w:val="26"/>
                <w:szCs w:val="26"/>
                <w:lang w:val="it-IT"/>
              </w:rPr>
            </w:pPr>
            <w:r>
              <w:rPr>
                <w:iCs/>
                <w:sz w:val="26"/>
                <w:szCs w:val="26"/>
                <w:lang w:val="it-IT"/>
              </w:rPr>
              <w:t>Có kịch bản chi tiết</w:t>
            </w:r>
            <w:bookmarkStart w:id="0" w:name="_GoBack"/>
            <w:bookmarkEnd w:id="0"/>
            <w:r>
              <w:rPr>
                <w:iCs/>
                <w:sz w:val="26"/>
                <w:szCs w:val="26"/>
                <w:lang w:val="it-IT"/>
              </w:rPr>
              <w:t>.</w:t>
            </w:r>
          </w:p>
        </w:tc>
        <w:tc>
          <w:tcPr>
            <w:tcW w:w="3083" w:type="dxa"/>
            <w:vAlign w:val="center"/>
          </w:tcPr>
          <w:p w:rsidR="00F43497" w:rsidRPr="009C2F78" w:rsidRDefault="00F43497" w:rsidP="00F43497">
            <w:pPr>
              <w:ind w:left="32"/>
              <w:rPr>
                <w:iCs/>
                <w:sz w:val="26"/>
                <w:szCs w:val="26"/>
                <w:lang w:val="it-IT"/>
              </w:rPr>
            </w:pPr>
            <w:r>
              <w:rPr>
                <w:iCs/>
                <w:sz w:val="26"/>
                <w:szCs w:val="26"/>
                <w:lang w:val="it-IT"/>
              </w:rPr>
              <w:t>Không có kịch bản chi tiết hoặc không phù hợp với kịch bản văn học.</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7"/>
        </w:trPr>
        <w:tc>
          <w:tcPr>
            <w:tcW w:w="674" w:type="dxa"/>
            <w:vAlign w:val="center"/>
          </w:tcPr>
          <w:p w:rsidR="00F43497" w:rsidRPr="009C2F78" w:rsidRDefault="00F43497" w:rsidP="009C2F78">
            <w:pPr>
              <w:ind w:left="32"/>
              <w:jc w:val="center"/>
              <w:rPr>
                <w:b/>
                <w:iCs/>
                <w:sz w:val="26"/>
                <w:szCs w:val="26"/>
                <w:lang w:val="it-IT"/>
              </w:rPr>
            </w:pPr>
            <w:r w:rsidRPr="009C2F78">
              <w:rPr>
                <w:b/>
                <w:iCs/>
                <w:sz w:val="26"/>
                <w:szCs w:val="26"/>
                <w:lang w:val="it-IT"/>
              </w:rPr>
              <w:t>II</w:t>
            </w:r>
          </w:p>
        </w:tc>
        <w:tc>
          <w:tcPr>
            <w:tcW w:w="2638" w:type="dxa"/>
            <w:vAlign w:val="center"/>
          </w:tcPr>
          <w:p w:rsidR="00F43497" w:rsidRPr="009C2F78" w:rsidRDefault="00F43497" w:rsidP="009C2F78">
            <w:pPr>
              <w:ind w:left="32"/>
              <w:jc w:val="left"/>
              <w:rPr>
                <w:sz w:val="26"/>
                <w:szCs w:val="26"/>
              </w:rPr>
            </w:pPr>
            <w:r w:rsidRPr="009C2F78">
              <w:rPr>
                <w:b/>
                <w:iCs/>
                <w:sz w:val="26"/>
                <w:szCs w:val="26"/>
                <w:lang w:val="it-IT"/>
              </w:rPr>
              <w:t>Kỹ thuật</w:t>
            </w:r>
          </w:p>
        </w:tc>
        <w:tc>
          <w:tcPr>
            <w:tcW w:w="3130" w:type="dxa"/>
            <w:vAlign w:val="center"/>
          </w:tcPr>
          <w:p w:rsidR="00F43497" w:rsidRPr="009C2F78" w:rsidRDefault="00F43497" w:rsidP="00A943DF">
            <w:pPr>
              <w:ind w:left="32"/>
              <w:rPr>
                <w:iCs/>
                <w:sz w:val="26"/>
                <w:szCs w:val="26"/>
                <w:lang w:val="it-IT"/>
              </w:rPr>
            </w:pPr>
          </w:p>
        </w:tc>
        <w:tc>
          <w:tcPr>
            <w:tcW w:w="3083" w:type="dxa"/>
            <w:vAlign w:val="center"/>
          </w:tcPr>
          <w:p w:rsidR="00F43497" w:rsidRPr="009C2F78" w:rsidRDefault="00F43497" w:rsidP="00A943DF">
            <w:pPr>
              <w:ind w:left="32"/>
              <w:rPr>
                <w:iCs/>
                <w:sz w:val="26"/>
                <w:szCs w:val="26"/>
                <w:lang w:val="it-IT"/>
              </w:rPr>
            </w:pP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t>1</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Hệ thống sàn sân khấu, layer truss, sàn chỗ ngồi</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 xml:space="preserve">Trường hợp không thuộc </w:t>
            </w:r>
            <w:r w:rsidRPr="009C2F78">
              <w:rPr>
                <w:iCs/>
                <w:sz w:val="26"/>
                <w:szCs w:val="26"/>
                <w:lang w:val="it-IT"/>
              </w:rPr>
              <w:lastRenderedPageBreak/>
              <w:t>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p w:rsidR="00F43497" w:rsidRPr="009C2F78" w:rsidRDefault="00F43497" w:rsidP="00A943DF">
            <w:pPr>
              <w:ind w:left="32"/>
              <w:rPr>
                <w:iCs/>
                <w:sz w:val="26"/>
                <w:szCs w:val="26"/>
                <w:lang w:val="it-IT"/>
              </w:rPr>
            </w:pPr>
            <w:r w:rsidRPr="009C2F78">
              <w:rPr>
                <w:iCs/>
                <w:sz w:val="26"/>
                <w:szCs w:val="26"/>
                <w:lang w:val="it-IT"/>
              </w:rPr>
              <w:t>Đạt tiêu chuẩn, quy chuẩn kỹ thuật, đảm bảo  an toàn, thiết bị chuyên nghiệp, hiện đại, chất lượng, mỹ thuật đáp ứng quy mô của chương trình.</w:t>
            </w:r>
          </w:p>
          <w:p w:rsidR="00F43497" w:rsidRPr="009C2F78" w:rsidRDefault="00F43497" w:rsidP="00A943DF">
            <w:pPr>
              <w:ind w:left="32"/>
              <w:rPr>
                <w:iCs/>
                <w:sz w:val="26"/>
                <w:szCs w:val="26"/>
                <w:lang w:val="it-IT"/>
              </w:rPr>
            </w:pPr>
            <w:r w:rsidRPr="009C2F78">
              <w:rPr>
                <w:iCs/>
                <w:sz w:val="26"/>
                <w:szCs w:val="26"/>
                <w:lang w:val="it-IT"/>
              </w:rPr>
              <w:t>Chất lượng: Sản xuất từ 2023 đến thời điểm đóng thầu (Tài liệu chứng minh: Hóa đơn hoặc tài liệu khác tương đương).</w:t>
            </w:r>
          </w:p>
          <w:p w:rsidR="00F43497" w:rsidRPr="00A943DF" w:rsidRDefault="00F43497" w:rsidP="00F43497">
            <w:pPr>
              <w:ind w:left="32"/>
              <w:rPr>
                <w:iCs/>
                <w:sz w:val="26"/>
                <w:szCs w:val="26"/>
              </w:rPr>
            </w:pPr>
            <w:r>
              <w:rPr>
                <w:iCs/>
                <w:sz w:val="26"/>
                <w:szCs w:val="26"/>
              </w:rPr>
              <w:t>Thiết kế chi tiết sân khấu đ</w:t>
            </w:r>
            <w:r w:rsidRPr="009C2F78">
              <w:rPr>
                <w:iCs/>
                <w:sz w:val="26"/>
                <w:szCs w:val="26"/>
                <w:lang w:val="vi-VN"/>
              </w:rPr>
              <w:t xml:space="preserve">ảm bảo đúng </w:t>
            </w:r>
            <w:r w:rsidRPr="009C2F78">
              <w:rPr>
                <w:iCs/>
                <w:sz w:val="26"/>
                <w:szCs w:val="26"/>
                <w:lang w:val="it-IT"/>
              </w:rPr>
              <w:t xml:space="preserve">Market </w:t>
            </w:r>
            <w:r w:rsidRPr="009C2F78">
              <w:rPr>
                <w:iCs/>
                <w:sz w:val="26"/>
                <w:szCs w:val="26"/>
                <w:lang w:val="vi-VN"/>
              </w:rPr>
              <w:t>và</w:t>
            </w:r>
            <w:r w:rsidRPr="009C2F78">
              <w:rPr>
                <w:iCs/>
                <w:sz w:val="26"/>
                <w:szCs w:val="26"/>
                <w:lang w:val="it-IT"/>
              </w:rPr>
              <w:t xml:space="preserve"> kịch </w:t>
            </w:r>
            <w:r w:rsidRPr="009C2F78">
              <w:rPr>
                <w:iCs/>
                <w:sz w:val="26"/>
                <w:szCs w:val="26"/>
                <w:lang w:val="vi-VN"/>
              </w:rPr>
              <w:t>bản được phê duyệt.</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lastRenderedPageBreak/>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lastRenderedPageBreak/>
              <w:t>Không đủ số lượng hoặc</w:t>
            </w:r>
          </w:p>
          <w:p w:rsidR="00F43497" w:rsidRPr="009C2F78" w:rsidRDefault="00F43497" w:rsidP="00A943DF">
            <w:pPr>
              <w:ind w:left="32"/>
              <w:rPr>
                <w:iCs/>
                <w:sz w:val="26"/>
                <w:szCs w:val="26"/>
                <w:lang w:val="it-IT"/>
              </w:rPr>
            </w:pPr>
            <w:r w:rsidRPr="009C2F78">
              <w:rPr>
                <w:iCs/>
                <w:sz w:val="26"/>
                <w:szCs w:val="26"/>
                <w:lang w:val="it-IT"/>
              </w:rPr>
              <w:t>Không đáp ứng yêu cầu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 hoặc</w:t>
            </w:r>
          </w:p>
          <w:p w:rsidR="00F43497" w:rsidRPr="009C2F78" w:rsidRDefault="00F43497" w:rsidP="00A943DF">
            <w:pPr>
              <w:ind w:left="32"/>
              <w:rPr>
                <w:iCs/>
                <w:sz w:val="26"/>
                <w:szCs w:val="26"/>
                <w:lang w:val="it-IT"/>
              </w:rPr>
            </w:pPr>
            <w:r w:rsidRPr="009C2F78">
              <w:rPr>
                <w:iCs/>
                <w:sz w:val="26"/>
                <w:szCs w:val="26"/>
                <w:lang w:val="it-IT"/>
              </w:rPr>
              <w:t>Không có hoặc Thiết kế Market không phù hợp kịch bản</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lastRenderedPageBreak/>
              <w:t>2</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Hệ thống âm thanh, ánh sáng</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p w:rsidR="00F43497" w:rsidRDefault="00F43497" w:rsidP="00A943DF">
            <w:pPr>
              <w:ind w:left="32"/>
              <w:rPr>
                <w:spacing w:val="3"/>
                <w:sz w:val="26"/>
                <w:szCs w:val="26"/>
                <w:shd w:val="clear" w:color="auto" w:fill="FFFFFF"/>
              </w:rPr>
            </w:pPr>
            <w:r w:rsidRPr="009C2F78">
              <w:rPr>
                <w:spacing w:val="3"/>
                <w:sz w:val="26"/>
                <w:szCs w:val="26"/>
                <w:shd w:val="clear" w:color="auto" w:fill="FFFFFF"/>
              </w:rPr>
              <w:t xml:space="preserve">Thiết bị âm thanh, ánh sáng hiện đại, đảm bảo công suất, chất lượng phục </w:t>
            </w:r>
            <w:r w:rsidRPr="009C2F78">
              <w:rPr>
                <w:spacing w:val="3"/>
                <w:sz w:val="26"/>
                <w:szCs w:val="26"/>
                <w:shd w:val="clear" w:color="auto" w:fill="FFFFFF"/>
              </w:rPr>
              <w:lastRenderedPageBreak/>
              <w:t>vụ tổ chức biểu diễn nghệ thuật ngoài trời, đáp ứng quy mô chương trình theo kịch bản được duyệt.</w:t>
            </w:r>
          </w:p>
          <w:p w:rsidR="00F43497" w:rsidRPr="009C2F78" w:rsidRDefault="00F43497" w:rsidP="00A943DF">
            <w:pPr>
              <w:ind w:left="32"/>
              <w:rPr>
                <w:iCs/>
                <w:sz w:val="26"/>
                <w:szCs w:val="26"/>
                <w:lang w:val="it-IT"/>
              </w:rPr>
            </w:pPr>
            <w:r>
              <w:rPr>
                <w:spacing w:val="3"/>
                <w:sz w:val="26"/>
                <w:szCs w:val="26"/>
                <w:shd w:val="clear" w:color="auto" w:fill="FFFFFF"/>
              </w:rPr>
              <w:t xml:space="preserve">Thiết kế </w:t>
            </w:r>
            <w:r w:rsidRPr="009C2F78">
              <w:rPr>
                <w:iCs/>
                <w:sz w:val="26"/>
                <w:szCs w:val="26"/>
                <w:lang w:val="it-IT"/>
              </w:rPr>
              <w:t>Hệ thống âm thanh, ánh sáng</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lastRenderedPageBreak/>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w:t>
            </w:r>
            <w:r>
              <w:rPr>
                <w:iCs/>
                <w:sz w:val="26"/>
                <w:szCs w:val="26"/>
                <w:lang w:val="it-IT"/>
              </w:rPr>
              <w:t xml:space="preserve"> hoặc</w:t>
            </w:r>
          </w:p>
          <w:p w:rsidR="00F43497" w:rsidRPr="009C2F78" w:rsidRDefault="00F43497" w:rsidP="00A943DF">
            <w:pPr>
              <w:ind w:left="32"/>
              <w:rPr>
                <w:iCs/>
                <w:sz w:val="26"/>
                <w:szCs w:val="26"/>
                <w:lang w:val="it-IT"/>
              </w:rPr>
            </w:pPr>
            <w:r w:rsidRPr="009C2F78">
              <w:rPr>
                <w:spacing w:val="3"/>
                <w:sz w:val="26"/>
                <w:szCs w:val="26"/>
                <w:shd w:val="clear" w:color="auto" w:fill="FFFFFF"/>
              </w:rPr>
              <w:t>Thiết bị âm thanh, ánh sáng không đảm bảo công suất, chất lượng phục vụ tổ chức biểu diễn nghệ thuật ngoài trời, không đáp ứng quy mô chương</w:t>
            </w:r>
            <w:r>
              <w:rPr>
                <w:spacing w:val="3"/>
                <w:sz w:val="26"/>
                <w:szCs w:val="26"/>
                <w:shd w:val="clear" w:color="auto" w:fill="FFFFFF"/>
              </w:rPr>
              <w:t xml:space="preserve"> trình theo kịch bản được duyệt hoặc Không có </w:t>
            </w:r>
            <w:r>
              <w:rPr>
                <w:spacing w:val="3"/>
                <w:sz w:val="26"/>
                <w:szCs w:val="26"/>
                <w:shd w:val="clear" w:color="auto" w:fill="FFFFFF"/>
              </w:rPr>
              <w:t xml:space="preserve">Thiết kế </w:t>
            </w:r>
            <w:r w:rsidRPr="009C2F78">
              <w:rPr>
                <w:iCs/>
                <w:sz w:val="26"/>
                <w:szCs w:val="26"/>
                <w:lang w:val="it-IT"/>
              </w:rPr>
              <w:t xml:space="preserve">Hệ thống âm </w:t>
            </w:r>
            <w:r w:rsidRPr="009C2F78">
              <w:rPr>
                <w:iCs/>
                <w:sz w:val="26"/>
                <w:szCs w:val="26"/>
                <w:lang w:val="it-IT"/>
              </w:rPr>
              <w:lastRenderedPageBreak/>
              <w:t>thanh, ánh sáng</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lastRenderedPageBreak/>
              <w:t>3</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Hệ thống màn hình Led</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Chất lượng: Sản xuất từ 2022 đến thời điểm đóng thầu (Tài liệu chứng minh: Hóa đơn hoặc tài liệu khác tương đương).</w:t>
            </w:r>
          </w:p>
          <w:p w:rsidR="00F43497" w:rsidRPr="009C2F78" w:rsidRDefault="00F43497" w:rsidP="00A943DF">
            <w:pPr>
              <w:ind w:left="32"/>
              <w:rPr>
                <w:iCs/>
                <w:sz w:val="26"/>
                <w:szCs w:val="26"/>
                <w:lang w:val="it-IT"/>
              </w:rPr>
            </w:pPr>
            <w:r w:rsidRPr="009C2F78">
              <w:rPr>
                <w:iCs/>
                <w:sz w:val="26"/>
                <w:szCs w:val="26"/>
                <w:lang w:val="it-IT"/>
              </w:rPr>
              <w:t>Tài liệu chứng minh khả năng cung cấp: Đơn vị cho thuê cung cấp Hợp đồng  đã thực hiện có quy mô tương tự.</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t>4</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Thuê máy mapping</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Thuộc sở hữu của nhà thầu hoặc đi thuê</w:t>
            </w:r>
          </w:p>
          <w:p w:rsidR="00F43497" w:rsidRPr="009C2F78" w:rsidRDefault="00F43497" w:rsidP="00A943DF">
            <w:pPr>
              <w:ind w:left="32"/>
              <w:rPr>
                <w:iCs/>
                <w:sz w:val="26"/>
                <w:szCs w:val="26"/>
                <w:lang w:val="it-IT"/>
              </w:rPr>
            </w:pPr>
            <w:r w:rsidRPr="009C2F78">
              <w:rPr>
                <w:iCs/>
                <w:sz w:val="26"/>
                <w:szCs w:val="26"/>
                <w:lang w:val="it-IT"/>
              </w:rPr>
              <w:t>Trường hợp không thuộc sở hữu của nhà thầu:</w:t>
            </w:r>
          </w:p>
          <w:p w:rsidR="00F43497" w:rsidRPr="009C2F78" w:rsidRDefault="00F43497" w:rsidP="00A943DF">
            <w:pPr>
              <w:ind w:left="32"/>
              <w:rPr>
                <w:iCs/>
                <w:sz w:val="26"/>
                <w:szCs w:val="26"/>
                <w:lang w:val="it-IT"/>
              </w:rPr>
            </w:pPr>
            <w:r w:rsidRPr="009C2F78">
              <w:rPr>
                <w:iCs/>
                <w:sz w:val="26"/>
                <w:szCs w:val="26"/>
                <w:lang w:val="it-IT"/>
              </w:rPr>
              <w:t>Hợp đồng nguyên tắc với đơn vị cho thuê, lắp dựng</w:t>
            </w:r>
          </w:p>
          <w:p w:rsidR="00F43497" w:rsidRPr="009C2F78" w:rsidRDefault="00F43497" w:rsidP="00A943DF">
            <w:pPr>
              <w:ind w:left="32"/>
              <w:rPr>
                <w:iCs/>
                <w:sz w:val="26"/>
                <w:szCs w:val="26"/>
                <w:lang w:val="it-IT"/>
              </w:rPr>
            </w:pPr>
            <w:r w:rsidRPr="009C2F78">
              <w:rPr>
                <w:iCs/>
                <w:sz w:val="26"/>
                <w:szCs w:val="26"/>
                <w:lang w:val="it-IT"/>
              </w:rPr>
              <w:t>Đủ số lượng theo yêu cầu kịch bản</w:t>
            </w:r>
          </w:p>
          <w:p w:rsidR="00F43497" w:rsidRPr="009C2F78" w:rsidRDefault="00F43497" w:rsidP="00A943DF">
            <w:pPr>
              <w:ind w:left="32"/>
              <w:rPr>
                <w:iCs/>
                <w:sz w:val="26"/>
                <w:szCs w:val="26"/>
                <w:lang w:val="it-IT"/>
              </w:rPr>
            </w:pPr>
            <w:r w:rsidRPr="009C2F78">
              <w:rPr>
                <w:iCs/>
                <w:sz w:val="26"/>
                <w:szCs w:val="26"/>
                <w:lang w:val="it-IT"/>
              </w:rPr>
              <w:t>Chất lượng: Sản xuất từ  2022 đến thời điểm đóng thầu (Tài liệu chứng minh: Hóa đơn hoặc tài liệu khác tương đương).</w:t>
            </w:r>
          </w:p>
          <w:p w:rsidR="00F43497" w:rsidRPr="009C2F78" w:rsidRDefault="00F43497" w:rsidP="00A943DF">
            <w:pPr>
              <w:ind w:left="32"/>
              <w:rPr>
                <w:iCs/>
                <w:sz w:val="26"/>
                <w:szCs w:val="26"/>
                <w:lang w:val="it-IT"/>
              </w:rPr>
            </w:pPr>
            <w:r w:rsidRPr="009C2F78">
              <w:rPr>
                <w:iCs/>
                <w:sz w:val="26"/>
                <w:szCs w:val="26"/>
                <w:lang w:val="it-IT"/>
              </w:rPr>
              <w:t xml:space="preserve">Tài liệu chứng minh khả năng cung cấp: Đơn vị cho thuê cung cấp Hợp đồng  </w:t>
            </w:r>
            <w:r w:rsidRPr="009C2F78">
              <w:rPr>
                <w:iCs/>
                <w:sz w:val="26"/>
                <w:szCs w:val="26"/>
                <w:lang w:val="it-IT"/>
              </w:rPr>
              <w:lastRenderedPageBreak/>
              <w:t>đã thực hiện có quy mô tương tự.</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lastRenderedPageBreak/>
              <w:t>Không có Hợp đồng nguyên tắc hoặc Tài liệu chứng minh sở hữu hoặc</w:t>
            </w:r>
          </w:p>
          <w:p w:rsidR="00F43497" w:rsidRPr="009C2F78" w:rsidRDefault="00F43497" w:rsidP="00A943DF">
            <w:pPr>
              <w:ind w:left="32"/>
              <w:rPr>
                <w:iCs/>
                <w:sz w:val="26"/>
                <w:szCs w:val="26"/>
                <w:lang w:val="it-IT"/>
              </w:rPr>
            </w:pPr>
            <w:r w:rsidRPr="009C2F78">
              <w:rPr>
                <w:iCs/>
                <w:sz w:val="26"/>
                <w:szCs w:val="26"/>
                <w:lang w:val="it-IT"/>
              </w:rPr>
              <w:t>Không đủ số lượng hoặc</w:t>
            </w:r>
          </w:p>
          <w:p w:rsidR="00F43497" w:rsidRPr="009C2F78" w:rsidRDefault="00F43497" w:rsidP="00A943DF">
            <w:pPr>
              <w:ind w:left="32"/>
              <w:rPr>
                <w:iCs/>
                <w:sz w:val="26"/>
                <w:szCs w:val="26"/>
                <w:lang w:val="it-IT"/>
              </w:rPr>
            </w:pPr>
            <w:r w:rsidRPr="009C2F78">
              <w:rPr>
                <w:iCs/>
                <w:sz w:val="26"/>
                <w:szCs w:val="26"/>
                <w:lang w:val="it-IT"/>
              </w:rPr>
              <w:t>Không có tài liệu chứng minh hoặc tài liệu chứng minh không phù hợp</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60"/>
        </w:trPr>
        <w:tc>
          <w:tcPr>
            <w:tcW w:w="674" w:type="dxa"/>
            <w:vAlign w:val="center"/>
          </w:tcPr>
          <w:p w:rsidR="00F43497" w:rsidRPr="009C2F78" w:rsidRDefault="00F43497" w:rsidP="009C2F78">
            <w:pPr>
              <w:ind w:left="32"/>
              <w:jc w:val="center"/>
              <w:rPr>
                <w:iCs/>
                <w:sz w:val="26"/>
                <w:szCs w:val="26"/>
                <w:lang w:val="it-IT"/>
              </w:rPr>
            </w:pPr>
            <w:r w:rsidRPr="009C2F78">
              <w:rPr>
                <w:iCs/>
                <w:sz w:val="26"/>
                <w:szCs w:val="26"/>
                <w:lang w:val="it-IT"/>
              </w:rPr>
              <w:lastRenderedPageBreak/>
              <w:t>5</w:t>
            </w:r>
          </w:p>
        </w:tc>
        <w:tc>
          <w:tcPr>
            <w:tcW w:w="2638" w:type="dxa"/>
            <w:vAlign w:val="center"/>
          </w:tcPr>
          <w:p w:rsidR="00F43497" w:rsidRPr="009C2F78" w:rsidRDefault="00F43497" w:rsidP="009C2F78">
            <w:pPr>
              <w:ind w:left="32"/>
              <w:rPr>
                <w:iCs/>
                <w:sz w:val="26"/>
                <w:szCs w:val="26"/>
                <w:lang w:val="it-IT"/>
              </w:rPr>
            </w:pPr>
            <w:r w:rsidRPr="009C2F78">
              <w:rPr>
                <w:iCs/>
                <w:sz w:val="26"/>
                <w:szCs w:val="26"/>
                <w:lang w:val="it-IT"/>
              </w:rPr>
              <w:t>Trang phục đạo cụ</w:t>
            </w:r>
          </w:p>
        </w:tc>
        <w:tc>
          <w:tcPr>
            <w:tcW w:w="3130" w:type="dxa"/>
            <w:vAlign w:val="center"/>
          </w:tcPr>
          <w:p w:rsidR="00F43497" w:rsidRPr="009C2F78" w:rsidRDefault="00F43497" w:rsidP="00A943DF">
            <w:pPr>
              <w:ind w:left="32"/>
              <w:rPr>
                <w:iCs/>
                <w:sz w:val="26"/>
                <w:szCs w:val="26"/>
                <w:lang w:val="it-IT"/>
              </w:rPr>
            </w:pPr>
            <w:r w:rsidRPr="009C2F78">
              <w:rPr>
                <w:iCs/>
                <w:sz w:val="26"/>
                <w:szCs w:val="26"/>
                <w:lang w:val="it-IT"/>
              </w:rPr>
              <w:t>Có thiết kế trang phục, đạo cụ phù hợp kịch bản</w:t>
            </w:r>
          </w:p>
        </w:tc>
        <w:tc>
          <w:tcPr>
            <w:tcW w:w="3083" w:type="dxa"/>
            <w:vAlign w:val="center"/>
          </w:tcPr>
          <w:p w:rsidR="00F43497" w:rsidRPr="009C2F78" w:rsidRDefault="00F43497" w:rsidP="00A943DF">
            <w:pPr>
              <w:ind w:left="32"/>
              <w:rPr>
                <w:iCs/>
                <w:sz w:val="26"/>
                <w:szCs w:val="26"/>
                <w:lang w:val="it-IT"/>
              </w:rPr>
            </w:pPr>
            <w:r w:rsidRPr="009C2F78">
              <w:rPr>
                <w:iCs/>
                <w:sz w:val="26"/>
                <w:szCs w:val="26"/>
                <w:lang w:val="it-IT"/>
              </w:rPr>
              <w:t>Không có thiết kế trang phục, đạo cụ  hoặc không phù hợp kịch bản</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115"/>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III</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rPr>
                <w:b/>
                <w:iCs/>
                <w:sz w:val="26"/>
                <w:szCs w:val="26"/>
                <w:lang w:val="it-IT"/>
              </w:rPr>
            </w:pPr>
            <w:r w:rsidRPr="009C2F78">
              <w:rPr>
                <w:b/>
                <w:iCs/>
                <w:sz w:val="26"/>
                <w:szCs w:val="26"/>
                <w:lang w:val="it-IT"/>
              </w:rPr>
              <w:t>Nhân sự</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iCs/>
                <w:sz w:val="26"/>
                <w:szCs w:val="26"/>
                <w:lang w:val="it-IT"/>
              </w:rPr>
            </w:pPr>
            <w:r w:rsidRPr="009C2F78">
              <w:rPr>
                <w:iCs/>
                <w:sz w:val="26"/>
                <w:szCs w:val="26"/>
                <w:lang w:val="it-IT"/>
              </w:rPr>
              <w:t>1.</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iCs/>
                <w:sz w:val="26"/>
                <w:szCs w:val="26"/>
                <w:lang w:val="vi-VN"/>
              </w:rPr>
            </w:pPr>
            <w:r w:rsidRPr="009C2F78">
              <w:rPr>
                <w:iCs/>
                <w:sz w:val="26"/>
                <w:szCs w:val="26"/>
                <w:lang w:val="it-IT"/>
              </w:rPr>
              <w:t>Nhóm nghệ sỹ sáng tạo và chuyên gia kỹ thuật</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 xml:space="preserve">Đáp ứng theo </w:t>
            </w:r>
            <w:r w:rsidRPr="009C2F78">
              <w:rPr>
                <w:iCs/>
                <w:sz w:val="26"/>
                <w:szCs w:val="26"/>
                <w:lang w:val="vi-VN"/>
              </w:rPr>
              <w:t xml:space="preserve">đúng </w:t>
            </w:r>
            <w:r w:rsidRPr="009C2F78">
              <w:rPr>
                <w:iCs/>
                <w:sz w:val="26"/>
                <w:szCs w:val="26"/>
                <w:lang w:val="it-IT"/>
              </w:rPr>
              <w:t>yêu cầu Kịch bản đã được phê duyệt</w:t>
            </w:r>
          </w:p>
          <w:p w:rsidR="00F43497" w:rsidRPr="009C2F78" w:rsidRDefault="00F43497" w:rsidP="00A943DF">
            <w:pPr>
              <w:ind w:left="32"/>
              <w:rPr>
                <w:iCs/>
                <w:sz w:val="26"/>
                <w:szCs w:val="26"/>
                <w:lang w:val="it-IT"/>
              </w:rPr>
            </w:pP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Không đáp ứng theo yêu cầu Kịch bản đã được phê duyệt</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IV</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b/>
                <w:iCs/>
                <w:sz w:val="26"/>
                <w:szCs w:val="26"/>
                <w:lang w:val="it-IT"/>
              </w:rPr>
            </w:pPr>
            <w:r w:rsidRPr="009C2F78">
              <w:rPr>
                <w:b/>
                <w:iCs/>
                <w:sz w:val="26"/>
                <w:szCs w:val="26"/>
                <w:lang w:val="it-IT"/>
              </w:rPr>
              <w:t>Yêu cầu về an toàn</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Có biện pháp đảm bảo an toàn về người, an toàn điện, phòng cháy chữa cháy trong quá trình lắp dựng</w:t>
            </w: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Không có biện pháp đảm bảo an toàn về người, an toàn điện, phòng cháy chữa cháy trong quá trình lắp dựng</w:t>
            </w:r>
          </w:p>
        </w:tc>
      </w:tr>
      <w:tr w:rsidR="00F43497" w:rsidRPr="009C2F78" w:rsidTr="00A943DF">
        <w:tblPrEx>
          <w:tblBorders>
            <w:insideH w:val="single" w:sz="4" w:space="0" w:color="auto"/>
            <w:insideV w:val="single" w:sz="4" w:space="0" w:color="auto"/>
          </w:tblBorders>
          <w:tblCellMar>
            <w:left w:w="108" w:type="dxa"/>
            <w:right w:w="108" w:type="dxa"/>
          </w:tblCellMar>
        </w:tblPrEx>
        <w:trPr>
          <w:trHeight w:val="758"/>
        </w:trPr>
        <w:tc>
          <w:tcPr>
            <w:tcW w:w="674"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jc w:val="center"/>
              <w:rPr>
                <w:b/>
                <w:iCs/>
                <w:sz w:val="26"/>
                <w:szCs w:val="26"/>
                <w:lang w:val="it-IT"/>
              </w:rPr>
            </w:pPr>
            <w:r w:rsidRPr="009C2F78">
              <w:rPr>
                <w:b/>
                <w:iCs/>
                <w:sz w:val="26"/>
                <w:szCs w:val="26"/>
                <w:lang w:val="it-IT"/>
              </w:rPr>
              <w:t>V</w:t>
            </w:r>
          </w:p>
        </w:tc>
        <w:tc>
          <w:tcPr>
            <w:tcW w:w="2638"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9C2F78">
            <w:pPr>
              <w:ind w:left="32"/>
              <w:rPr>
                <w:sz w:val="26"/>
                <w:szCs w:val="26"/>
              </w:rPr>
            </w:pPr>
            <w:r w:rsidRPr="009C2F78">
              <w:rPr>
                <w:b/>
                <w:iCs/>
                <w:sz w:val="26"/>
                <w:szCs w:val="26"/>
                <w:lang w:val="it-IT"/>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130"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Nhà thầu không có vi phạm</w:t>
            </w:r>
          </w:p>
        </w:tc>
        <w:tc>
          <w:tcPr>
            <w:tcW w:w="3083" w:type="dxa"/>
            <w:tcBorders>
              <w:top w:val="single" w:sz="4" w:space="0" w:color="auto"/>
              <w:left w:val="single" w:sz="4" w:space="0" w:color="auto"/>
              <w:bottom w:val="single" w:sz="4" w:space="0" w:color="auto"/>
              <w:right w:val="single" w:sz="4" w:space="0" w:color="auto"/>
            </w:tcBorders>
            <w:vAlign w:val="center"/>
          </w:tcPr>
          <w:p w:rsidR="00F43497" w:rsidRPr="009C2F78" w:rsidRDefault="00F43497" w:rsidP="00A943DF">
            <w:pPr>
              <w:ind w:left="32"/>
              <w:rPr>
                <w:iCs/>
                <w:sz w:val="26"/>
                <w:szCs w:val="26"/>
                <w:lang w:val="it-IT"/>
              </w:rPr>
            </w:pPr>
            <w:r w:rsidRPr="009C2F78">
              <w:rPr>
                <w:iCs/>
                <w:sz w:val="26"/>
                <w:szCs w:val="26"/>
                <w:lang w:val="it-IT"/>
              </w:rPr>
              <w:t>Nhà thầu có vi phạm</w:t>
            </w:r>
          </w:p>
        </w:tc>
      </w:tr>
    </w:tbl>
    <w:p w:rsidR="001B270E" w:rsidRDefault="001B270E" w:rsidP="00FC2E31">
      <w:pPr>
        <w:spacing w:before="120" w:after="120"/>
        <w:ind w:firstLine="709"/>
        <w:rPr>
          <w:sz w:val="28"/>
          <w:szCs w:val="28"/>
          <w:lang w:val="es-ES"/>
        </w:rPr>
      </w:pPr>
    </w:p>
    <w:p w:rsidR="001B270E" w:rsidRDefault="001B270E" w:rsidP="00FC2E31">
      <w:pPr>
        <w:spacing w:before="120" w:after="120"/>
        <w:ind w:firstLine="709"/>
        <w:rPr>
          <w:sz w:val="28"/>
          <w:szCs w:val="28"/>
          <w:lang w:val="es-ES"/>
        </w:rPr>
      </w:pPr>
    </w:p>
    <w:p w:rsidR="001B270E" w:rsidRPr="00511F7A" w:rsidRDefault="001B270E" w:rsidP="00FC2E31">
      <w:pPr>
        <w:spacing w:before="120" w:after="120"/>
        <w:ind w:firstLine="709"/>
        <w:rPr>
          <w:sz w:val="28"/>
          <w:szCs w:val="28"/>
          <w:lang w:val="es-ES"/>
        </w:rPr>
      </w:pPr>
    </w:p>
    <w:p w:rsidR="00104422" w:rsidRPr="00511F7A" w:rsidRDefault="00104422"/>
    <w:sectPr w:rsidR="00104422" w:rsidRPr="00511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8A"/>
    <w:rsid w:val="000E5FA9"/>
    <w:rsid w:val="00104422"/>
    <w:rsid w:val="00187F72"/>
    <w:rsid w:val="001B270E"/>
    <w:rsid w:val="00205334"/>
    <w:rsid w:val="0021139E"/>
    <w:rsid w:val="00295925"/>
    <w:rsid w:val="002F302F"/>
    <w:rsid w:val="003B136E"/>
    <w:rsid w:val="003D4090"/>
    <w:rsid w:val="00457BA1"/>
    <w:rsid w:val="0048402B"/>
    <w:rsid w:val="004D7FE9"/>
    <w:rsid w:val="00511F7A"/>
    <w:rsid w:val="00610C54"/>
    <w:rsid w:val="00620033"/>
    <w:rsid w:val="00682EB3"/>
    <w:rsid w:val="006840F2"/>
    <w:rsid w:val="006A34D8"/>
    <w:rsid w:val="006F3E38"/>
    <w:rsid w:val="00715C59"/>
    <w:rsid w:val="00757841"/>
    <w:rsid w:val="00812699"/>
    <w:rsid w:val="00833A3D"/>
    <w:rsid w:val="00841FAB"/>
    <w:rsid w:val="008A4526"/>
    <w:rsid w:val="008B6D8A"/>
    <w:rsid w:val="008E69B4"/>
    <w:rsid w:val="009C2F78"/>
    <w:rsid w:val="009E1E9A"/>
    <w:rsid w:val="00A943DF"/>
    <w:rsid w:val="00AA0F0C"/>
    <w:rsid w:val="00B3362C"/>
    <w:rsid w:val="00BB2BAA"/>
    <w:rsid w:val="00C93140"/>
    <w:rsid w:val="00C96B41"/>
    <w:rsid w:val="00CA582F"/>
    <w:rsid w:val="00CA5A13"/>
    <w:rsid w:val="00CB3AA7"/>
    <w:rsid w:val="00DB2682"/>
    <w:rsid w:val="00DE0A67"/>
    <w:rsid w:val="00F43497"/>
    <w:rsid w:val="00F54939"/>
    <w:rsid w:val="00F95995"/>
    <w:rsid w:val="00FC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8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24</cp:revision>
  <dcterms:created xsi:type="dcterms:W3CDTF">2025-04-05T15:01:00Z</dcterms:created>
  <dcterms:modified xsi:type="dcterms:W3CDTF">2025-10-09T06:54:00Z</dcterms:modified>
</cp:coreProperties>
</file>