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1E" w:rsidRPr="00AD2E9E" w:rsidRDefault="0030561E" w:rsidP="0030561E">
      <w:pPr>
        <w:widowControl w:val="0"/>
        <w:tabs>
          <w:tab w:val="right" w:leader="dot" w:pos="9062"/>
        </w:tabs>
        <w:spacing w:before="120" w:after="120"/>
        <w:ind w:firstLine="454"/>
        <w:jc w:val="both"/>
        <w:rPr>
          <w:rFonts w:ascii="Times New Roman" w:eastAsia="Times New Roman" w:hAnsi="Times New Roman"/>
          <w:b/>
          <w:bCs/>
          <w:noProof/>
          <w:spacing w:val="-10"/>
          <w:sz w:val="28"/>
          <w:szCs w:val="28"/>
          <w:lang w:val="nl-NL" w:eastAsia="en-US"/>
        </w:rPr>
      </w:pPr>
      <w:bookmarkStart w:id="0" w:name="_Hlk130892765"/>
      <w:r w:rsidRPr="00AD2E9E">
        <w:rPr>
          <w:rFonts w:ascii="Times New Roman" w:eastAsia="Times New Roman" w:hAnsi="Times New Roman"/>
          <w:b/>
          <w:bCs/>
          <w:noProof/>
          <w:spacing w:val="-10"/>
          <w:sz w:val="28"/>
          <w:szCs w:val="28"/>
          <w:lang w:val="nl-NL" w:eastAsia="en-US"/>
        </w:rPr>
        <w:t xml:space="preserve">Mục </w:t>
      </w:r>
      <w:r w:rsidRPr="00AD2E9E">
        <w:rPr>
          <w:rFonts w:ascii="Times New Roman" w:eastAsia="Times New Roman" w:hAnsi="Times New Roman"/>
          <w:b/>
          <w:bCs/>
          <w:noProof/>
          <w:spacing w:val="-10"/>
          <w:sz w:val="28"/>
          <w:szCs w:val="28"/>
          <w:lang w:val="pl-PL" w:eastAsia="en-US"/>
        </w:rPr>
        <w:t>3</w:t>
      </w:r>
      <w:r w:rsidRPr="00AD2E9E">
        <w:rPr>
          <w:rFonts w:ascii="Times New Roman" w:eastAsia="Times New Roman" w:hAnsi="Times New Roman"/>
          <w:b/>
          <w:bCs/>
          <w:noProof/>
          <w:spacing w:val="-10"/>
          <w:sz w:val="28"/>
          <w:szCs w:val="28"/>
          <w:lang w:val="nl-NL" w:eastAsia="en-US"/>
        </w:rPr>
        <w:t>. Tiêu chuẩn đánh giá về kỹ thuật</w:t>
      </w:r>
    </w:p>
    <w:p w:rsidR="0030561E" w:rsidRDefault="0030561E" w:rsidP="0030561E">
      <w:pPr>
        <w:spacing w:line="259" w:lineRule="auto"/>
        <w:ind w:right="3685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E3327F">
        <w:rPr>
          <w:rFonts w:ascii="Times New Roman" w:hAnsi="Times New Roman"/>
          <w:b/>
          <w:sz w:val="28"/>
          <w:szCs w:val="28"/>
          <w:lang w:val="nl-NL"/>
        </w:rPr>
        <w:t>Đánh giá theo phương pháp đạt/không đạt:</w:t>
      </w:r>
    </w:p>
    <w:p w:rsidR="0030561E" w:rsidRPr="008F2BE7" w:rsidRDefault="0030561E" w:rsidP="0030561E">
      <w:pPr>
        <w:spacing w:line="259" w:lineRule="auto"/>
        <w:ind w:right="3685"/>
        <w:jc w:val="both"/>
        <w:rPr>
          <w:rFonts w:ascii="Times New Roman" w:hAnsi="Times New Roman"/>
          <w:sz w:val="28"/>
          <w:szCs w:val="28"/>
          <w:lang w:val="nl-NL"/>
        </w:rPr>
      </w:pPr>
    </w:p>
    <w:tbl>
      <w:tblPr>
        <w:tblW w:w="9326" w:type="dxa"/>
        <w:tblCellMar>
          <w:top w:w="47" w:type="dxa"/>
          <w:right w:w="43" w:type="dxa"/>
        </w:tblCellMar>
        <w:tblLook w:val="04A0" w:firstRow="1" w:lastRow="0" w:firstColumn="1" w:lastColumn="0" w:noHBand="0" w:noVBand="1"/>
      </w:tblPr>
      <w:tblGrid>
        <w:gridCol w:w="2545"/>
        <w:gridCol w:w="5084"/>
        <w:gridCol w:w="1697"/>
      </w:tblGrid>
      <w:tr w:rsidR="0030561E" w:rsidRPr="008F2BE7" w:rsidTr="00B662C5">
        <w:trPr>
          <w:trHeight w:val="1121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line="259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đánh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giá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1E" w:rsidRPr="008F2BE7" w:rsidRDefault="0030561E" w:rsidP="00B662C5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Sử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chí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không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0561E" w:rsidRPr="008F2BE7" w:rsidTr="00B662C5">
        <w:trPr>
          <w:trHeight w:val="434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561E" w:rsidRPr="008F2BE7" w:rsidRDefault="0030561E" w:rsidP="00B662C5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Đặc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tính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kỹ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thuật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hàng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hóa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1E" w:rsidRPr="008F2BE7" w:rsidRDefault="0030561E" w:rsidP="00B662C5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61E" w:rsidRPr="008F2BE7" w:rsidTr="00B662C5">
        <w:trPr>
          <w:trHeight w:val="1140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line="259" w:lineRule="auto"/>
              <w:ind w:right="6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1E" w:rsidRPr="008F2BE7" w:rsidRDefault="0030561E" w:rsidP="00B662C5">
            <w:pPr>
              <w:spacing w:line="259" w:lineRule="auto"/>
              <w:ind w:left="31" w:right="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thầu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đầy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V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E-HSMT.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đầy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catalogue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022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F8022D">
              <w:rPr>
                <w:rFonts w:ascii="Times New Roman" w:hAnsi="Times New Roman"/>
                <w:sz w:val="28"/>
                <w:szCs w:val="28"/>
              </w:rPr>
              <w:t xml:space="preserve"> E-HSMT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30561E" w:rsidRPr="008F2BE7" w:rsidTr="00B662C5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1E" w:rsidRPr="008F2BE7" w:rsidRDefault="0030561E" w:rsidP="00B662C5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1E" w:rsidRPr="008F2BE7" w:rsidRDefault="0030561E" w:rsidP="00B662C5">
            <w:pPr>
              <w:spacing w:line="259" w:lineRule="auto"/>
              <w:ind w:left="31" w:right="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BE7">
              <w:rPr>
                <w:rFonts w:ascii="Times New Roman" w:eastAsia="Segoe UI Symbol" w:hAnsi="Times New Roman"/>
                <w:sz w:val="28"/>
                <w:szCs w:val="28"/>
              </w:rPr>
              <w:t xml:space="preserve">- </w:t>
            </w:r>
            <w:r w:rsidRPr="008F2BE7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30561E" w:rsidRPr="008F2BE7" w:rsidTr="00B662C5">
        <w:trPr>
          <w:trHeight w:val="454"/>
        </w:trPr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FB4EBC" w:rsidRDefault="0030561E" w:rsidP="00B662C5">
            <w:pPr>
              <w:spacing w:line="259" w:lineRule="auto"/>
              <w:ind w:right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B4EB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FB4EBC">
              <w:rPr>
                <w:rFonts w:ascii="Times New Roman" w:hAnsi="Times New Roman"/>
                <w:b/>
                <w:sz w:val="28"/>
                <w:szCs w:val="28"/>
              </w:rPr>
              <w:t>Tiến</w:t>
            </w:r>
            <w:proofErr w:type="spellEnd"/>
            <w:r w:rsidRPr="00FB4E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4EBC">
              <w:rPr>
                <w:rFonts w:ascii="Times New Roman" w:hAnsi="Times New Roman"/>
                <w:b/>
                <w:sz w:val="28"/>
                <w:szCs w:val="28"/>
              </w:rPr>
              <w:t>độ</w:t>
            </w:r>
            <w:proofErr w:type="spellEnd"/>
            <w:r w:rsidRPr="00FB4E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4EBC">
              <w:rPr>
                <w:rFonts w:ascii="Times New Roman" w:hAnsi="Times New Roman"/>
                <w:b/>
                <w:sz w:val="28"/>
                <w:szCs w:val="28"/>
              </w:rPr>
              <w:t>cung</w:t>
            </w:r>
            <w:proofErr w:type="spellEnd"/>
            <w:r w:rsidRPr="00FB4E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4EBC">
              <w:rPr>
                <w:rFonts w:ascii="Times New Roman" w:hAnsi="Times New Roman"/>
                <w:b/>
                <w:sz w:val="28"/>
                <w:szCs w:val="28"/>
              </w:rPr>
              <w:t>cấp</w:t>
            </w:r>
            <w:proofErr w:type="spellEnd"/>
            <w:r w:rsidRPr="00FB4E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4EBC">
              <w:rPr>
                <w:rFonts w:ascii="Times New Roman" w:hAnsi="Times New Roman"/>
                <w:b/>
                <w:sz w:val="28"/>
                <w:szCs w:val="28"/>
              </w:rPr>
              <w:t>hàng</w:t>
            </w:r>
            <w:proofErr w:type="spellEnd"/>
            <w:r w:rsidRPr="00FB4E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4EBC">
              <w:rPr>
                <w:rFonts w:ascii="Times New Roman" w:hAnsi="Times New Roman"/>
                <w:b/>
                <w:sz w:val="28"/>
                <w:szCs w:val="28"/>
              </w:rPr>
              <w:t>hóa</w:t>
            </w:r>
            <w:proofErr w:type="spellEnd"/>
          </w:p>
        </w:tc>
      </w:tr>
      <w:tr w:rsidR="0030561E" w:rsidRPr="008F2BE7" w:rsidTr="00B662C5">
        <w:trPr>
          <w:trHeight w:val="454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F2BE7">
              <w:rPr>
                <w:rFonts w:ascii="Times New Roman" w:hAnsi="Times New Roman"/>
                <w:sz w:val="28"/>
                <w:szCs w:val="28"/>
              </w:rPr>
              <w:t xml:space="preserve">.1.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F7F">
              <w:rPr>
                <w:rFonts w:ascii="Times New Roman" w:hAnsi="Times New Roman"/>
                <w:sz w:val="28"/>
                <w:szCs w:val="28"/>
                <w:lang w:val="vi-VN"/>
              </w:rPr>
              <w:t>Có Bảng tiến độ hợp lý,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Biểu đồ tiến độ huy động nhân sự, thời gian</w:t>
            </w:r>
            <w:r w:rsidRPr="00303F7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khả thi, phù hợp với đề xuất kỹ thuật, đáp ứng yêu cầu của </w:t>
            </w:r>
            <w:r w:rsidRPr="00303F7F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E-HSMT với thời gian cung cấp ≤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  <w:r w:rsidRPr="00303F7F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ngày</w:t>
            </w:r>
            <w:r w:rsidRPr="00303F7F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3C50E1" w:rsidRDefault="0030561E" w:rsidP="00B662C5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50E1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30561E" w:rsidRPr="008F2BE7" w:rsidTr="00B662C5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1E" w:rsidRPr="008F2BE7" w:rsidRDefault="0030561E" w:rsidP="00B662C5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line="259" w:lineRule="auto"/>
              <w:ind w:left="3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3C50E1" w:rsidRDefault="0030561E" w:rsidP="00B662C5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50E1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C50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50E1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30561E" w:rsidRPr="008F2BE7" w:rsidTr="00B662C5">
        <w:trPr>
          <w:trHeight w:val="435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561E" w:rsidRPr="008F2BE7" w:rsidRDefault="0030561E" w:rsidP="00B662C5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Bảo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1E" w:rsidRPr="003C50E1" w:rsidRDefault="0030561E" w:rsidP="00B662C5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61E" w:rsidRPr="008F2BE7" w:rsidTr="00B662C5">
        <w:trPr>
          <w:trHeight w:val="1829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992B3D" w:rsidRDefault="0030561E" w:rsidP="00B662C5">
            <w:pPr>
              <w:spacing w:before="60" w:after="60"/>
              <w:ind w:left="90" w:right="43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03F7F">
              <w:rPr>
                <w:rFonts w:ascii="Times New Roman" w:hAnsi="Times New Roman"/>
                <w:sz w:val="28"/>
                <w:szCs w:val="28"/>
                <w:lang w:val="nl-NL"/>
              </w:rPr>
              <w:t>Thời gian bảo hành, bả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trì.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line="259" w:lineRule="auto"/>
              <w:ind w:left="8" w:right="67"/>
              <w:rPr>
                <w:rFonts w:ascii="Times New Roman" w:hAnsi="Times New Roman"/>
                <w:sz w:val="28"/>
                <w:szCs w:val="28"/>
              </w:rPr>
            </w:pPr>
            <w:r w:rsidRPr="00303F7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Thời gian bảo hành  ≥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24</w:t>
            </w:r>
            <w:r w:rsidRPr="00303F7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tháng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3C50E1" w:rsidRDefault="0030561E" w:rsidP="00B662C5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50E1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30561E" w:rsidRPr="008F2BE7" w:rsidTr="00B662C5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1E" w:rsidRPr="008F2BE7" w:rsidRDefault="0030561E" w:rsidP="00B662C5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1E" w:rsidRPr="008F2BE7" w:rsidRDefault="0030561E" w:rsidP="00B662C5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3C50E1" w:rsidRDefault="0030561E" w:rsidP="00B662C5">
            <w:pPr>
              <w:spacing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50E1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C50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50E1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30561E" w:rsidRPr="008F2BE7" w:rsidTr="00B662C5">
        <w:trPr>
          <w:trHeight w:val="434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561E" w:rsidRPr="008F2BE7" w:rsidRDefault="0030561E" w:rsidP="00B662C5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Uy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tín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nhà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thầu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1E" w:rsidRPr="003C50E1" w:rsidRDefault="0030561E" w:rsidP="00B662C5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61E" w:rsidRPr="008F2BE7" w:rsidTr="00B662C5">
        <w:trPr>
          <w:trHeight w:val="1423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before="60" w:after="60" w:line="264" w:lineRule="auto"/>
              <w:jc w:val="both"/>
              <w:rPr>
                <w:rFonts w:ascii="Times New Roman" w:hAnsi="Times New Roman"/>
                <w:i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4</w:t>
            </w:r>
            <w:r w:rsidRPr="008F2BE7">
              <w:rPr>
                <w:rFonts w:ascii="Times New Roman" w:hAnsi="Times New Roman"/>
                <w:noProof/>
                <w:sz w:val="28"/>
                <w:szCs w:val="28"/>
              </w:rPr>
              <w:t>.1. Uy tín của nhà thầu thông qua việc thực hiện hợp đồng tương tự trước đó trong thời gian 03 năm gần đây, tính đến thời điểm đóng thầu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F2BE7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- </w:t>
            </w:r>
            <w:r w:rsidRPr="008F2BE7">
              <w:rPr>
                <w:rFonts w:ascii="Times New Roman" w:hAnsi="Times New Roman"/>
                <w:noProof/>
                <w:sz w:val="28"/>
                <w:szCs w:val="28"/>
              </w:rPr>
              <w:t>Nhà thầu cam kết không có hợp đồng tương tự bỏ dở hợp đồng do lỗi của nhà thầu.</w:t>
            </w:r>
          </w:p>
          <w:p w:rsidR="0030561E" w:rsidRPr="008F2BE7" w:rsidRDefault="0030561E" w:rsidP="00B662C5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3C50E1" w:rsidRDefault="0030561E" w:rsidP="00B662C5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50E1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30561E" w:rsidRPr="008F2BE7" w:rsidTr="00B662C5">
        <w:trPr>
          <w:trHeight w:val="1277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F2BE7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- </w:t>
            </w:r>
            <w:r w:rsidRPr="008F2BE7">
              <w:rPr>
                <w:rFonts w:ascii="Times New Roman" w:hAnsi="Times New Roman"/>
                <w:noProof/>
                <w:sz w:val="28"/>
                <w:szCs w:val="28"/>
              </w:rPr>
              <w:t xml:space="preserve">Có </w:t>
            </w:r>
            <w:r w:rsidRPr="008F2BE7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tài liệu </w:t>
            </w:r>
            <w:r w:rsidRPr="008F2BE7">
              <w:rPr>
                <w:rFonts w:ascii="Times New Roman" w:hAnsi="Times New Roman"/>
                <w:noProof/>
                <w:sz w:val="28"/>
                <w:szCs w:val="28"/>
              </w:rPr>
              <w:t>hợp đồng tương tự bỏ dở hợp đồng tương tự do lỗi của nhà thầu.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3C50E1" w:rsidRDefault="0030561E" w:rsidP="00B662C5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50E1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C50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50E1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30561E" w:rsidRPr="008F2BE7" w:rsidTr="00B662C5">
        <w:trPr>
          <w:trHeight w:val="1277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before="60" w:after="60" w:line="264" w:lineRule="auto"/>
              <w:jc w:val="both"/>
              <w:rPr>
                <w:rFonts w:ascii="Times New Roman" w:hAnsi="Times New Roman"/>
                <w:i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  <w:r w:rsidRPr="008F2BE7">
              <w:rPr>
                <w:rFonts w:ascii="Times New Roman" w:hAnsi="Times New Roman"/>
                <w:noProof/>
                <w:sz w:val="28"/>
                <w:szCs w:val="28"/>
              </w:rPr>
              <w:t>.2. Uy tín của nhà thầu thông qua việc thông qua việc tham dự thầu trong vòng 03 năm gần đây, tính đến thời điểm đóng thầu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F2BE7">
              <w:rPr>
                <w:rFonts w:ascii="Times New Roman" w:hAnsi="Times New Roman"/>
                <w:noProof/>
                <w:sz w:val="28"/>
                <w:szCs w:val="28"/>
              </w:rPr>
              <w:t>- Nhà thầu không vi phạm các quy định về đấu thầu, không có tên trên danh sách vi phạm được công bố trên hệ thống mạng đấu thầu.</w:t>
            </w:r>
          </w:p>
          <w:p w:rsidR="0030561E" w:rsidRPr="008F2BE7" w:rsidRDefault="0030561E" w:rsidP="00B662C5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F2BE7">
              <w:rPr>
                <w:rFonts w:ascii="Times New Roman" w:hAnsi="Times New Roman"/>
                <w:noProof/>
                <w:sz w:val="28"/>
                <w:szCs w:val="28"/>
              </w:rPr>
              <w:t>- Nhà thầu không vi phạm về việc: không thương thảo hợp đồng, có quyết định trúng thầu nhưng không tiến hành hoàn thiện, ký kết hợp đồng.</w:t>
            </w:r>
          </w:p>
          <w:p w:rsidR="0030561E" w:rsidRPr="008F2BE7" w:rsidRDefault="0030561E" w:rsidP="00B662C5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F2BE7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 Nhà thầu cam kết không có làm giả hồ sơ tài liệu chứng minh năng lực và kinh nghiệm.</w:t>
            </w:r>
          </w:p>
          <w:p w:rsidR="0030561E" w:rsidRPr="008F2BE7" w:rsidRDefault="0030561E" w:rsidP="00B662C5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F2BE7">
              <w:rPr>
                <w:rFonts w:ascii="Times New Roman" w:hAnsi="Times New Roman"/>
                <w:noProof/>
                <w:sz w:val="28"/>
                <w:szCs w:val="28"/>
              </w:rPr>
              <w:t>Nhà thầu nộp bản cam kết về nội dung trên. Trường hợp phát hiện nhà thầu cam kết không trung thực sẽ bị xử lý theo quy định.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3C50E1" w:rsidRDefault="0030561E" w:rsidP="00B662C5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50E1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30561E" w:rsidRPr="008F2BE7" w:rsidTr="00B662C5">
        <w:trPr>
          <w:trHeight w:val="1426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line="259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F2BE7">
              <w:rPr>
                <w:rFonts w:ascii="Times New Roman" w:hAnsi="Times New Roman"/>
                <w:noProof/>
                <w:sz w:val="28"/>
                <w:szCs w:val="28"/>
              </w:rPr>
              <w:t>- Nhà thầu vi phạm các quy định về đấu thầu, có tên trên danh sách vi phạm được công bố trên hệ thống mạng đấu thầu.</w:t>
            </w:r>
          </w:p>
          <w:p w:rsidR="0030561E" w:rsidRPr="008F2BE7" w:rsidRDefault="0030561E" w:rsidP="00B662C5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8F2BE7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 Nhà thầu đã từng làm tài liệu không đúng để dự thầu, được đánh giá là không đáp ứng uy tín.</w:t>
            </w:r>
          </w:p>
          <w:p w:rsidR="0030561E" w:rsidRPr="008F2BE7" w:rsidRDefault="0030561E" w:rsidP="00B662C5">
            <w:pPr>
              <w:spacing w:line="259" w:lineRule="auto"/>
              <w:ind w:left="8" w:right="70"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BE7">
              <w:rPr>
                <w:rFonts w:ascii="Times New Roman" w:hAnsi="Times New Roman"/>
                <w:noProof/>
                <w:sz w:val="28"/>
                <w:szCs w:val="28"/>
              </w:rPr>
              <w:t>- Nhà thầu vi phạm về việc: không thương thảo hợp đồng, có quyết định trúng thầu nhưng không tiến hành hoàn thiện, ký kết hợp đồng.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8F2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30561E" w:rsidRPr="008F2BE7" w:rsidTr="00B662C5">
        <w:trPr>
          <w:trHeight w:val="778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line="259" w:lineRule="auto"/>
              <w:ind w:right="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KẾT LUẬN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1E" w:rsidRPr="008F2BE7" w:rsidRDefault="0030561E" w:rsidP="00B662C5">
            <w:pPr>
              <w:spacing w:line="259" w:lineRule="auto"/>
              <w:ind w:left="5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Nhà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thầu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đáp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ứng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tất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cả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chí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nêu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trên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line="259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30561E" w:rsidRPr="008F2BE7" w:rsidTr="00B662C5">
        <w:trPr>
          <w:trHeight w:val="7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1E" w:rsidRPr="008F2BE7" w:rsidRDefault="0030561E" w:rsidP="00B662C5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1E" w:rsidRPr="008F2BE7" w:rsidRDefault="0030561E" w:rsidP="00B662C5">
            <w:pPr>
              <w:spacing w:line="259" w:lineRule="auto"/>
              <w:ind w:left="5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Có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01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chí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chi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được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xác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định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là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không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1E" w:rsidRPr="008F2BE7" w:rsidRDefault="0030561E" w:rsidP="00B662C5">
            <w:pPr>
              <w:spacing w:line="259" w:lineRule="auto"/>
              <w:ind w:right="7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Không</w:t>
            </w:r>
            <w:proofErr w:type="spellEnd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2BE7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:rsidR="0030561E" w:rsidRDefault="0030561E" w:rsidP="0030561E">
      <w:pPr>
        <w:spacing w:line="259" w:lineRule="auto"/>
        <w:ind w:right="3685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30561E" w:rsidRDefault="0030561E" w:rsidP="0030561E">
      <w:pPr>
        <w:spacing w:line="259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375E9">
        <w:rPr>
          <w:rFonts w:ascii="Times New Roman" w:hAnsi="Times New Roman"/>
          <w:sz w:val="28"/>
          <w:szCs w:val="28"/>
        </w:rPr>
        <w:t xml:space="preserve">E-HSDT </w:t>
      </w:r>
      <w:proofErr w:type="spellStart"/>
      <w:r w:rsidRPr="000375E9">
        <w:rPr>
          <w:rFonts w:ascii="Times New Roman" w:hAnsi="Times New Roman"/>
          <w:sz w:val="28"/>
          <w:szCs w:val="28"/>
        </w:rPr>
        <w:t>được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đánh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giá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là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đáp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ứng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yêu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cầu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về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kỹ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thuật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khi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có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tất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cả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các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tiêu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chí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tổng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quát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đều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được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đánh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giá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là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đạt</w:t>
      </w:r>
      <w:proofErr w:type="spellEnd"/>
      <w:r w:rsidRPr="000375E9">
        <w:rPr>
          <w:rFonts w:ascii="Times New Roman" w:hAnsi="Times New Roman"/>
          <w:sz w:val="28"/>
          <w:szCs w:val="28"/>
        </w:rPr>
        <w:t>.</w:t>
      </w:r>
    </w:p>
    <w:p w:rsidR="0030561E" w:rsidRDefault="0030561E" w:rsidP="0030561E">
      <w:pPr>
        <w:spacing w:line="259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E3327F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Kết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luận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Nhà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thầu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cầu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kỹ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thuật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khi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tất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cả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chuẩn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Trường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hợp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nhà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thầu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một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chuẩn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nêu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trên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thì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xem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xét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bước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tiếp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theo.</w:t>
      </w:r>
      <w:proofErr w:type="spellEnd"/>
    </w:p>
    <w:bookmarkEnd w:id="0"/>
    <w:p w:rsidR="00876EC9" w:rsidRDefault="0030561E" w:rsidP="0030561E">
      <w:r w:rsidRPr="003E062E">
        <w:rPr>
          <w:rFonts w:ascii="Times New Roman" w:eastAsia="Times New Roman" w:hAnsi="Times New Roman"/>
          <w:b/>
          <w:iCs/>
          <w:sz w:val="28"/>
          <w:szCs w:val="28"/>
          <w:lang w:val="es-ES" w:eastAsia="en-US"/>
        </w:rPr>
        <w:t>3.</w:t>
      </w:r>
      <w:r>
        <w:rPr>
          <w:rFonts w:ascii="Times New Roman" w:eastAsia="Times New Roman" w:hAnsi="Times New Roman"/>
          <w:b/>
          <w:iCs/>
          <w:sz w:val="28"/>
          <w:szCs w:val="28"/>
          <w:lang w:val="es-ES" w:eastAsia="en-US"/>
        </w:rPr>
        <w:t>1</w:t>
      </w:r>
      <w:r w:rsidRPr="003E062E">
        <w:rPr>
          <w:rFonts w:ascii="Times New Roman" w:eastAsia="Times New Roman" w:hAnsi="Times New Roman"/>
          <w:b/>
          <w:iCs/>
          <w:sz w:val="28"/>
          <w:szCs w:val="28"/>
          <w:lang w:val="es-ES" w:eastAsia="en-US"/>
        </w:rPr>
        <w:t xml:space="preserve">. </w:t>
      </w:r>
      <w:proofErr w:type="spellStart"/>
      <w:r w:rsidRPr="003E062E">
        <w:rPr>
          <w:rFonts w:ascii="Times New Roman" w:eastAsia="Times New Roman" w:hAnsi="Times New Roman"/>
          <w:b/>
          <w:iCs/>
          <w:sz w:val="28"/>
          <w:szCs w:val="28"/>
          <w:lang w:val="es-ES" w:eastAsia="en-US"/>
        </w:rPr>
        <w:t>Đánh</w:t>
      </w:r>
      <w:proofErr w:type="spellEnd"/>
      <w:r w:rsidRPr="003E062E">
        <w:rPr>
          <w:rFonts w:ascii="Times New Roman" w:eastAsia="Times New Roman" w:hAnsi="Times New Roman"/>
          <w:b/>
          <w:iCs/>
          <w:sz w:val="28"/>
          <w:szCs w:val="28"/>
          <w:lang w:val="es-ES" w:eastAsia="en-US"/>
        </w:rPr>
        <w:t xml:space="preserve"> </w:t>
      </w:r>
      <w:proofErr w:type="spellStart"/>
      <w:r w:rsidRPr="003E062E">
        <w:rPr>
          <w:rFonts w:ascii="Times New Roman" w:eastAsia="Times New Roman" w:hAnsi="Times New Roman"/>
          <w:b/>
          <w:iCs/>
          <w:sz w:val="28"/>
          <w:szCs w:val="28"/>
          <w:lang w:val="es-ES" w:eastAsia="en-US"/>
        </w:rPr>
        <w:t>giá</w:t>
      </w:r>
      <w:proofErr w:type="spellEnd"/>
      <w:r w:rsidRPr="003E062E">
        <w:rPr>
          <w:rFonts w:ascii="Times New Roman" w:eastAsia="Times New Roman" w:hAnsi="Times New Roman"/>
          <w:b/>
          <w:iCs/>
          <w:sz w:val="28"/>
          <w:szCs w:val="28"/>
          <w:lang w:val="es-ES" w:eastAsia="en-US"/>
        </w:rPr>
        <w:t xml:space="preserve"> </w:t>
      </w:r>
      <w:proofErr w:type="spellStart"/>
      <w:r w:rsidRPr="003E062E">
        <w:rPr>
          <w:rFonts w:ascii="Times New Roman" w:eastAsia="Times New Roman" w:hAnsi="Times New Roman"/>
          <w:b/>
          <w:iCs/>
          <w:sz w:val="28"/>
          <w:szCs w:val="28"/>
          <w:lang w:val="es-ES" w:eastAsia="en-US"/>
        </w:rPr>
        <w:t>theo</w:t>
      </w:r>
      <w:proofErr w:type="spellEnd"/>
      <w:r w:rsidRPr="003E062E">
        <w:rPr>
          <w:rFonts w:ascii="Times New Roman" w:eastAsia="Times New Roman" w:hAnsi="Times New Roman"/>
          <w:b/>
          <w:iCs/>
          <w:sz w:val="28"/>
          <w:szCs w:val="28"/>
          <w:lang w:val="es-ES" w:eastAsia="en-US"/>
        </w:rPr>
        <w:t xml:space="preserve"> </w:t>
      </w:r>
      <w:proofErr w:type="spellStart"/>
      <w:r w:rsidRPr="003E062E">
        <w:rPr>
          <w:rFonts w:ascii="Times New Roman" w:eastAsia="Times New Roman" w:hAnsi="Times New Roman"/>
          <w:b/>
          <w:iCs/>
          <w:sz w:val="28"/>
          <w:szCs w:val="28"/>
          <w:lang w:val="es-ES" w:eastAsia="en-US"/>
        </w:rPr>
        <w:t>phươn</w:t>
      </w:r>
      <w:bookmarkStart w:id="1" w:name="_GoBack"/>
      <w:bookmarkEnd w:id="1"/>
      <w:proofErr w:type="spellEnd"/>
    </w:p>
    <w:sectPr w:rsidR="0087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1E"/>
    <w:rsid w:val="0030561E"/>
    <w:rsid w:val="0087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B3AB7F-9C05-4CC5-8289-0E74CA86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61E"/>
    <w:pPr>
      <w:spacing w:after="0" w:line="240" w:lineRule="auto"/>
    </w:pPr>
    <w:rPr>
      <w:rFonts w:ascii="Calibri" w:eastAsia="DengXian" w:hAnsi="Calibr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2025-10-06T05:10:00Z</dcterms:created>
  <dcterms:modified xsi:type="dcterms:W3CDTF">2025-10-06T05:10:00Z</dcterms:modified>
</cp:coreProperties>
</file>