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8851D" w14:textId="77777777" w:rsidR="00A12EB8" w:rsidRPr="00A12EB8" w:rsidRDefault="00A12EB8" w:rsidP="00A12EB8">
      <w:pPr>
        <w:spacing w:before="120" w:after="120"/>
        <w:jc w:val="center"/>
        <w:outlineLvl w:val="0"/>
        <w:rPr>
          <w:b/>
          <w:bCs/>
          <w:sz w:val="26"/>
          <w:szCs w:val="26"/>
          <w:lang w:val="nl-NL"/>
        </w:rPr>
      </w:pPr>
      <w:bookmarkStart w:id="0" w:name="_Toc104800534"/>
      <w:bookmarkStart w:id="1" w:name="_Hlk210058100"/>
      <w:r w:rsidRPr="00A12EB8">
        <w:rPr>
          <w:b/>
          <w:bCs/>
          <w:sz w:val="26"/>
          <w:szCs w:val="26"/>
          <w:lang w:val="nl-NL"/>
        </w:rPr>
        <w:t>Phần 2. YÊU CẦU VỀ KỸ THUẬT</w:t>
      </w:r>
      <w:bookmarkEnd w:id="0"/>
    </w:p>
    <w:p w14:paraId="2DE76F4B" w14:textId="77777777" w:rsidR="00A12EB8" w:rsidRPr="00A12EB8" w:rsidRDefault="00A12EB8" w:rsidP="00A12EB8">
      <w:pPr>
        <w:spacing w:before="120" w:after="120"/>
        <w:jc w:val="center"/>
        <w:outlineLvl w:val="0"/>
        <w:rPr>
          <w:b/>
          <w:bCs/>
          <w:sz w:val="26"/>
          <w:szCs w:val="26"/>
          <w:lang w:val="nl-NL"/>
        </w:rPr>
      </w:pPr>
      <w:bookmarkStart w:id="2" w:name="_Toc104800535"/>
      <w:r w:rsidRPr="00A12EB8">
        <w:rPr>
          <w:b/>
          <w:bCs/>
          <w:sz w:val="26"/>
          <w:szCs w:val="26"/>
          <w:lang w:val="nl-NL"/>
        </w:rPr>
        <w:t>Chương V. YÊU CẦU VỀ KỸ THUẬT</w:t>
      </w:r>
      <w:bookmarkEnd w:id="2"/>
    </w:p>
    <w:p w14:paraId="22A56E35" w14:textId="77777777" w:rsidR="00A12EB8" w:rsidRPr="00A12EB8" w:rsidRDefault="00A12EB8" w:rsidP="00A12EB8">
      <w:pPr>
        <w:spacing w:before="120" w:after="120"/>
        <w:ind w:firstLine="709"/>
        <w:rPr>
          <w:b/>
          <w:sz w:val="26"/>
          <w:szCs w:val="26"/>
          <w:lang w:val="nl-NL"/>
        </w:rPr>
      </w:pPr>
      <w:r w:rsidRPr="00A12EB8">
        <w:rPr>
          <w:b/>
          <w:sz w:val="26"/>
          <w:szCs w:val="26"/>
          <w:lang w:val="nl-NL"/>
        </w:rPr>
        <w:t>1. Giới thiệu chung về dự án/dự toán mua sắm, gói thầu:</w:t>
      </w:r>
    </w:p>
    <w:p w14:paraId="3F81B88D" w14:textId="77777777" w:rsidR="00A12EB8" w:rsidRPr="00A12EB8" w:rsidRDefault="00A12EB8" w:rsidP="00A12EB8">
      <w:pPr>
        <w:spacing w:before="120" w:after="120"/>
        <w:ind w:firstLine="709"/>
        <w:rPr>
          <w:i/>
          <w:spacing w:val="-4"/>
          <w:sz w:val="26"/>
          <w:szCs w:val="26"/>
          <w:lang w:val="nl-NL"/>
        </w:rPr>
      </w:pPr>
      <w:r w:rsidRPr="00A12EB8">
        <w:rPr>
          <w:i/>
          <w:spacing w:val="-4"/>
          <w:sz w:val="26"/>
          <w:szCs w:val="26"/>
          <w:lang w:val="nl-NL"/>
        </w:rPr>
        <w:t>- Tên chủ đầu tư: Thư viện Khoa học Tổng hợp TP. Hồ Chí Minh</w:t>
      </w:r>
    </w:p>
    <w:p w14:paraId="6E91D622" w14:textId="77777777" w:rsidR="00A12EB8" w:rsidRPr="00A12EB8" w:rsidRDefault="00A12EB8" w:rsidP="00A12EB8">
      <w:pPr>
        <w:spacing w:before="120" w:after="120"/>
        <w:ind w:firstLine="709"/>
        <w:rPr>
          <w:i/>
          <w:spacing w:val="-4"/>
          <w:sz w:val="26"/>
          <w:szCs w:val="26"/>
          <w:lang w:val="nl-NL"/>
        </w:rPr>
      </w:pPr>
      <w:r w:rsidRPr="00A12EB8">
        <w:rPr>
          <w:i/>
          <w:spacing w:val="-4"/>
          <w:sz w:val="26"/>
          <w:szCs w:val="26"/>
          <w:lang w:val="nl-NL"/>
        </w:rPr>
        <w:t>- Tên gói thầu: Tổ chức đoàn công tác tham gia Hội sách Frankfurt 2025 và học tập kinh nghiệm phát triển văn hóa đọc tại Tây Ban Nha</w:t>
      </w:r>
    </w:p>
    <w:p w14:paraId="6BD0B92E" w14:textId="77777777" w:rsidR="00A12EB8" w:rsidRPr="00A12EB8" w:rsidRDefault="00A12EB8" w:rsidP="00A12EB8">
      <w:pPr>
        <w:spacing w:before="120" w:after="120"/>
        <w:ind w:firstLine="709"/>
        <w:rPr>
          <w:i/>
          <w:spacing w:val="-4"/>
          <w:sz w:val="26"/>
          <w:szCs w:val="26"/>
          <w:lang w:val="nl-NL"/>
        </w:rPr>
      </w:pPr>
      <w:r w:rsidRPr="00A12EB8">
        <w:rPr>
          <w:i/>
          <w:spacing w:val="-4"/>
          <w:sz w:val="26"/>
          <w:szCs w:val="26"/>
          <w:lang w:val="nl-NL"/>
        </w:rPr>
        <w:t xml:space="preserve"> - Nguồn vốn: Nguồn kinh phí chi thường xuyên năm 2025</w:t>
      </w:r>
    </w:p>
    <w:p w14:paraId="415D0A07" w14:textId="77777777" w:rsidR="00A12EB8" w:rsidRPr="00A12EB8" w:rsidRDefault="00A12EB8" w:rsidP="00A12EB8">
      <w:pPr>
        <w:spacing w:before="120" w:after="120"/>
        <w:ind w:firstLine="709"/>
        <w:rPr>
          <w:i/>
          <w:spacing w:val="-4"/>
          <w:sz w:val="26"/>
          <w:szCs w:val="26"/>
          <w:lang w:val="nl-NL"/>
        </w:rPr>
      </w:pPr>
      <w:r w:rsidRPr="00A12EB8">
        <w:rPr>
          <w:i/>
          <w:spacing w:val="-4"/>
          <w:sz w:val="26"/>
          <w:szCs w:val="26"/>
          <w:lang w:val="nl-NL"/>
        </w:rPr>
        <w:t>- Thời gian thực hiện gói thầu: 10 ngày</w:t>
      </w:r>
    </w:p>
    <w:p w14:paraId="2956932C" w14:textId="77777777" w:rsidR="00A12EB8" w:rsidRPr="00A12EB8" w:rsidRDefault="00A12EB8" w:rsidP="00A12EB8">
      <w:pPr>
        <w:spacing w:before="120" w:after="120"/>
        <w:ind w:firstLine="709"/>
        <w:rPr>
          <w:i/>
          <w:spacing w:val="-4"/>
          <w:sz w:val="26"/>
          <w:szCs w:val="26"/>
          <w:lang w:val="nl-NL"/>
        </w:rPr>
      </w:pPr>
      <w:r w:rsidRPr="00A12EB8">
        <w:rPr>
          <w:b/>
          <w:sz w:val="26"/>
          <w:szCs w:val="26"/>
          <w:lang w:val="nl-NL"/>
        </w:rPr>
        <w:t>2. Mục tiêu công việc:</w:t>
      </w:r>
      <w:r w:rsidRPr="00A12EB8">
        <w:t xml:space="preserve"> </w:t>
      </w:r>
      <w:r w:rsidRPr="00A12EB8">
        <w:rPr>
          <w:bCs/>
          <w:sz w:val="26"/>
          <w:szCs w:val="26"/>
          <w:lang w:val="nl-NL"/>
        </w:rPr>
        <w:t>Lựa chọn nhà thầu có đủ năng lực và kinh nghiệm thực hiện gói thầu Tổ chức đoàn công tác tham gia Hội sách Frankfurt 2025 và học tập kinh nghiệm phát triển văn hóa đọc tại Tây Ban Nha theo phạm vi cung cấp chi tiết tại Mẫu số 01A.</w:t>
      </w:r>
      <w:r w:rsidRPr="00A12EB8">
        <w:rPr>
          <w:i/>
          <w:spacing w:val="-4"/>
          <w:sz w:val="26"/>
          <w:szCs w:val="26"/>
          <w:lang w:val="nl-NL"/>
        </w:rPr>
        <w:t xml:space="preserve"> </w:t>
      </w:r>
    </w:p>
    <w:p w14:paraId="7958D6A6" w14:textId="77777777" w:rsidR="00A12EB8" w:rsidRPr="00A12EB8" w:rsidRDefault="00A12EB8" w:rsidP="00A12EB8">
      <w:pPr>
        <w:spacing w:before="120" w:after="120"/>
        <w:ind w:firstLine="709"/>
        <w:rPr>
          <w:b/>
          <w:sz w:val="26"/>
          <w:szCs w:val="26"/>
          <w:lang w:val="nl-NL"/>
        </w:rPr>
      </w:pPr>
      <w:r w:rsidRPr="00A12EB8">
        <w:rPr>
          <w:b/>
          <w:sz w:val="26"/>
          <w:szCs w:val="26"/>
          <w:lang w:val="nl-NL"/>
        </w:rPr>
        <w:t>3. Yêu cầu kỹ thuật của gói thầu:</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937"/>
        <w:gridCol w:w="1843"/>
        <w:gridCol w:w="880"/>
        <w:gridCol w:w="2226"/>
      </w:tblGrid>
      <w:tr w:rsidR="00A12EB8" w:rsidRPr="00A12EB8" w14:paraId="1491B7E5" w14:textId="77777777" w:rsidTr="00033424">
        <w:trPr>
          <w:trHeight w:val="608"/>
        </w:trPr>
        <w:tc>
          <w:tcPr>
            <w:tcW w:w="736" w:type="dxa"/>
            <w:vMerge w:val="restart"/>
            <w:shd w:val="clear" w:color="000000" w:fill="FFFFFF"/>
            <w:vAlign w:val="center"/>
            <w:hideMark/>
          </w:tcPr>
          <w:p w14:paraId="602F8C13" w14:textId="77777777" w:rsidR="00A12EB8" w:rsidRPr="00A12EB8" w:rsidRDefault="00A12EB8" w:rsidP="00033424">
            <w:pPr>
              <w:jc w:val="center"/>
              <w:rPr>
                <w:b/>
                <w:bCs/>
                <w:sz w:val="26"/>
                <w:szCs w:val="26"/>
              </w:rPr>
            </w:pPr>
            <w:r w:rsidRPr="00A12EB8">
              <w:rPr>
                <w:b/>
                <w:bCs/>
                <w:sz w:val="26"/>
                <w:szCs w:val="26"/>
              </w:rPr>
              <w:t>STT</w:t>
            </w:r>
          </w:p>
        </w:tc>
        <w:tc>
          <w:tcPr>
            <w:tcW w:w="3937" w:type="dxa"/>
            <w:vMerge w:val="restart"/>
            <w:shd w:val="clear" w:color="000000" w:fill="FFFFFF"/>
            <w:vAlign w:val="center"/>
            <w:hideMark/>
          </w:tcPr>
          <w:p w14:paraId="1B1D92CA" w14:textId="77777777" w:rsidR="00A12EB8" w:rsidRPr="00A12EB8" w:rsidRDefault="00A12EB8" w:rsidP="00033424">
            <w:pPr>
              <w:jc w:val="center"/>
              <w:rPr>
                <w:b/>
                <w:bCs/>
                <w:sz w:val="26"/>
                <w:szCs w:val="26"/>
              </w:rPr>
            </w:pPr>
            <w:r w:rsidRPr="00A12EB8">
              <w:rPr>
                <w:b/>
                <w:bCs/>
                <w:sz w:val="26"/>
                <w:szCs w:val="26"/>
              </w:rPr>
              <w:t>Nội dung</w:t>
            </w:r>
          </w:p>
        </w:tc>
        <w:tc>
          <w:tcPr>
            <w:tcW w:w="1843" w:type="dxa"/>
            <w:vMerge w:val="restart"/>
            <w:shd w:val="clear" w:color="000000" w:fill="FFFFFF"/>
            <w:vAlign w:val="center"/>
            <w:hideMark/>
          </w:tcPr>
          <w:p w14:paraId="589519B6" w14:textId="77777777" w:rsidR="00A12EB8" w:rsidRPr="00A12EB8" w:rsidRDefault="00A12EB8" w:rsidP="00033424">
            <w:pPr>
              <w:jc w:val="center"/>
              <w:rPr>
                <w:b/>
                <w:bCs/>
                <w:sz w:val="26"/>
                <w:szCs w:val="26"/>
              </w:rPr>
            </w:pPr>
            <w:r w:rsidRPr="00A12EB8">
              <w:rPr>
                <w:b/>
                <w:bCs/>
                <w:sz w:val="26"/>
                <w:szCs w:val="26"/>
              </w:rPr>
              <w:t>ĐVT</w:t>
            </w:r>
          </w:p>
        </w:tc>
        <w:tc>
          <w:tcPr>
            <w:tcW w:w="880" w:type="dxa"/>
            <w:vMerge w:val="restart"/>
            <w:shd w:val="clear" w:color="000000" w:fill="FFFFFF"/>
            <w:vAlign w:val="center"/>
          </w:tcPr>
          <w:p w14:paraId="6B083C26" w14:textId="77777777" w:rsidR="00A12EB8" w:rsidRPr="00A12EB8" w:rsidRDefault="00A12EB8" w:rsidP="00033424">
            <w:pPr>
              <w:jc w:val="center"/>
              <w:rPr>
                <w:b/>
                <w:bCs/>
                <w:sz w:val="26"/>
                <w:szCs w:val="26"/>
              </w:rPr>
            </w:pPr>
            <w:r w:rsidRPr="00A12EB8">
              <w:rPr>
                <w:b/>
                <w:bCs/>
                <w:sz w:val="26"/>
                <w:szCs w:val="26"/>
              </w:rPr>
              <w:t>Số lượng</w:t>
            </w:r>
          </w:p>
        </w:tc>
        <w:tc>
          <w:tcPr>
            <w:tcW w:w="2226" w:type="dxa"/>
            <w:vMerge w:val="restart"/>
            <w:shd w:val="clear" w:color="000000" w:fill="FFFFFF"/>
            <w:vAlign w:val="center"/>
          </w:tcPr>
          <w:p w14:paraId="35F86043" w14:textId="77777777" w:rsidR="00A12EB8" w:rsidRPr="00A12EB8" w:rsidRDefault="00A12EB8" w:rsidP="00033424">
            <w:pPr>
              <w:jc w:val="center"/>
              <w:rPr>
                <w:b/>
                <w:bCs/>
                <w:sz w:val="26"/>
                <w:szCs w:val="26"/>
              </w:rPr>
            </w:pPr>
            <w:r w:rsidRPr="00A12EB8">
              <w:rPr>
                <w:b/>
                <w:bCs/>
                <w:sz w:val="26"/>
                <w:szCs w:val="26"/>
              </w:rPr>
              <w:t>Ghi chú</w:t>
            </w:r>
          </w:p>
        </w:tc>
      </w:tr>
      <w:tr w:rsidR="00A12EB8" w:rsidRPr="00A12EB8" w14:paraId="580F7768" w14:textId="77777777" w:rsidTr="00033424">
        <w:trPr>
          <w:trHeight w:val="608"/>
        </w:trPr>
        <w:tc>
          <w:tcPr>
            <w:tcW w:w="736" w:type="dxa"/>
            <w:vMerge/>
            <w:shd w:val="clear" w:color="000000" w:fill="FFFFFF"/>
            <w:vAlign w:val="center"/>
          </w:tcPr>
          <w:p w14:paraId="35487F98" w14:textId="77777777" w:rsidR="00A12EB8" w:rsidRPr="00A12EB8" w:rsidRDefault="00A12EB8" w:rsidP="00033424">
            <w:pPr>
              <w:jc w:val="center"/>
              <w:rPr>
                <w:b/>
                <w:bCs/>
                <w:sz w:val="26"/>
                <w:szCs w:val="26"/>
              </w:rPr>
            </w:pPr>
          </w:p>
        </w:tc>
        <w:tc>
          <w:tcPr>
            <w:tcW w:w="3937" w:type="dxa"/>
            <w:vMerge/>
            <w:shd w:val="clear" w:color="000000" w:fill="FFFFFF"/>
            <w:vAlign w:val="center"/>
          </w:tcPr>
          <w:p w14:paraId="3953B4EC" w14:textId="77777777" w:rsidR="00A12EB8" w:rsidRPr="00A12EB8" w:rsidRDefault="00A12EB8" w:rsidP="00033424">
            <w:pPr>
              <w:jc w:val="center"/>
              <w:rPr>
                <w:b/>
                <w:bCs/>
                <w:sz w:val="26"/>
                <w:szCs w:val="26"/>
              </w:rPr>
            </w:pPr>
          </w:p>
        </w:tc>
        <w:tc>
          <w:tcPr>
            <w:tcW w:w="1843" w:type="dxa"/>
            <w:vMerge/>
            <w:shd w:val="clear" w:color="000000" w:fill="FFFFFF"/>
            <w:vAlign w:val="center"/>
          </w:tcPr>
          <w:p w14:paraId="5B509F3E" w14:textId="77777777" w:rsidR="00A12EB8" w:rsidRPr="00A12EB8" w:rsidRDefault="00A12EB8" w:rsidP="00033424">
            <w:pPr>
              <w:jc w:val="center"/>
              <w:rPr>
                <w:b/>
                <w:bCs/>
                <w:sz w:val="26"/>
                <w:szCs w:val="26"/>
              </w:rPr>
            </w:pPr>
          </w:p>
        </w:tc>
        <w:tc>
          <w:tcPr>
            <w:tcW w:w="880" w:type="dxa"/>
            <w:vMerge/>
            <w:shd w:val="clear" w:color="000000" w:fill="FFFFFF"/>
            <w:vAlign w:val="center"/>
          </w:tcPr>
          <w:p w14:paraId="3EFA01BD" w14:textId="77777777" w:rsidR="00A12EB8" w:rsidRPr="00A12EB8" w:rsidRDefault="00A12EB8" w:rsidP="00033424">
            <w:pPr>
              <w:jc w:val="center"/>
              <w:rPr>
                <w:b/>
                <w:bCs/>
                <w:sz w:val="26"/>
                <w:szCs w:val="26"/>
              </w:rPr>
            </w:pPr>
          </w:p>
        </w:tc>
        <w:tc>
          <w:tcPr>
            <w:tcW w:w="2226" w:type="dxa"/>
            <w:vMerge/>
            <w:shd w:val="clear" w:color="000000" w:fill="FFFFFF"/>
          </w:tcPr>
          <w:p w14:paraId="18217EF0" w14:textId="77777777" w:rsidR="00A12EB8" w:rsidRPr="00A12EB8" w:rsidRDefault="00A12EB8" w:rsidP="00033424">
            <w:pPr>
              <w:jc w:val="center"/>
              <w:rPr>
                <w:b/>
                <w:bCs/>
                <w:sz w:val="26"/>
                <w:szCs w:val="26"/>
              </w:rPr>
            </w:pPr>
          </w:p>
        </w:tc>
      </w:tr>
      <w:tr w:rsidR="00A12EB8" w:rsidRPr="00A12EB8" w14:paraId="167CB6C0" w14:textId="77777777" w:rsidTr="00033424">
        <w:trPr>
          <w:trHeight w:val="20"/>
        </w:trPr>
        <w:tc>
          <w:tcPr>
            <w:tcW w:w="736" w:type="dxa"/>
            <w:shd w:val="clear" w:color="000000" w:fill="FFFFFF"/>
            <w:noWrap/>
            <w:vAlign w:val="center"/>
          </w:tcPr>
          <w:p w14:paraId="6464AFCA" w14:textId="77777777" w:rsidR="00A12EB8" w:rsidRPr="00A12EB8" w:rsidRDefault="00A12EB8" w:rsidP="00033424">
            <w:pPr>
              <w:jc w:val="center"/>
              <w:rPr>
                <w:sz w:val="26"/>
                <w:szCs w:val="26"/>
              </w:rPr>
            </w:pPr>
            <w:r w:rsidRPr="00A12EB8">
              <w:rPr>
                <w:bCs/>
                <w:sz w:val="26"/>
                <w:szCs w:val="26"/>
                <w:lang w:val="nl-NL"/>
              </w:rPr>
              <w:t>1</w:t>
            </w:r>
          </w:p>
        </w:tc>
        <w:tc>
          <w:tcPr>
            <w:tcW w:w="3937" w:type="dxa"/>
            <w:shd w:val="clear" w:color="000000" w:fill="FFFFFF"/>
            <w:noWrap/>
            <w:vAlign w:val="center"/>
          </w:tcPr>
          <w:p w14:paraId="05B8BE84" w14:textId="77777777" w:rsidR="00A12EB8" w:rsidRPr="00A12EB8" w:rsidRDefault="00A12EB8" w:rsidP="00033424">
            <w:pPr>
              <w:jc w:val="left"/>
              <w:rPr>
                <w:b/>
                <w:bCs/>
                <w:sz w:val="26"/>
                <w:szCs w:val="26"/>
              </w:rPr>
            </w:pPr>
            <w:r w:rsidRPr="00A12EB8">
              <w:rPr>
                <w:bCs/>
                <w:sz w:val="26"/>
                <w:szCs w:val="26"/>
                <w:lang w:val="nl-NL"/>
              </w:rPr>
              <w:t xml:space="preserve">Tổ chức đoàn </w:t>
            </w:r>
          </w:p>
        </w:tc>
        <w:tc>
          <w:tcPr>
            <w:tcW w:w="1843" w:type="dxa"/>
            <w:shd w:val="clear" w:color="000000" w:fill="FFFFFF"/>
            <w:noWrap/>
            <w:vAlign w:val="center"/>
          </w:tcPr>
          <w:p w14:paraId="1B71712C" w14:textId="77777777" w:rsidR="00A12EB8" w:rsidRPr="00A12EB8" w:rsidRDefault="00A12EB8" w:rsidP="00033424">
            <w:pPr>
              <w:jc w:val="left"/>
              <w:rPr>
                <w:sz w:val="26"/>
                <w:szCs w:val="26"/>
              </w:rPr>
            </w:pPr>
            <w:r w:rsidRPr="00A12EB8">
              <w:rPr>
                <w:sz w:val="26"/>
                <w:szCs w:val="26"/>
              </w:rPr>
              <w:t>Gói</w:t>
            </w:r>
          </w:p>
        </w:tc>
        <w:tc>
          <w:tcPr>
            <w:tcW w:w="880" w:type="dxa"/>
            <w:vAlign w:val="center"/>
          </w:tcPr>
          <w:p w14:paraId="6A0F66B2" w14:textId="77777777" w:rsidR="00A12EB8" w:rsidRPr="00A12EB8" w:rsidRDefault="00A12EB8" w:rsidP="00033424">
            <w:pPr>
              <w:jc w:val="left"/>
              <w:rPr>
                <w:sz w:val="26"/>
                <w:szCs w:val="26"/>
              </w:rPr>
            </w:pPr>
            <w:r w:rsidRPr="00A12EB8">
              <w:rPr>
                <w:sz w:val="26"/>
                <w:szCs w:val="26"/>
              </w:rPr>
              <w:t>1</w:t>
            </w:r>
          </w:p>
        </w:tc>
        <w:tc>
          <w:tcPr>
            <w:tcW w:w="2226" w:type="dxa"/>
          </w:tcPr>
          <w:p w14:paraId="6BE39FF7" w14:textId="77777777" w:rsidR="00A12EB8" w:rsidRPr="00A12EB8" w:rsidRDefault="00A12EB8" w:rsidP="00033424">
            <w:pPr>
              <w:jc w:val="left"/>
              <w:rPr>
                <w:bCs/>
                <w:sz w:val="26"/>
                <w:szCs w:val="26"/>
                <w:lang w:val="nl-NL"/>
              </w:rPr>
            </w:pPr>
          </w:p>
        </w:tc>
      </w:tr>
      <w:tr w:rsidR="00A12EB8" w:rsidRPr="00A12EB8" w14:paraId="7CB3C720" w14:textId="77777777" w:rsidTr="00033424">
        <w:trPr>
          <w:trHeight w:val="20"/>
        </w:trPr>
        <w:tc>
          <w:tcPr>
            <w:tcW w:w="736" w:type="dxa"/>
            <w:shd w:val="clear" w:color="000000" w:fill="FFFFFF"/>
            <w:noWrap/>
            <w:vAlign w:val="center"/>
          </w:tcPr>
          <w:p w14:paraId="497BAC81" w14:textId="77777777" w:rsidR="00A12EB8" w:rsidRPr="00A12EB8" w:rsidRDefault="00A12EB8" w:rsidP="00033424">
            <w:pPr>
              <w:jc w:val="center"/>
              <w:rPr>
                <w:sz w:val="26"/>
                <w:szCs w:val="26"/>
              </w:rPr>
            </w:pPr>
            <w:r w:rsidRPr="00A12EB8">
              <w:rPr>
                <w:sz w:val="26"/>
                <w:szCs w:val="26"/>
              </w:rPr>
              <w:t>1.1</w:t>
            </w:r>
          </w:p>
        </w:tc>
        <w:tc>
          <w:tcPr>
            <w:tcW w:w="3937" w:type="dxa"/>
            <w:shd w:val="clear" w:color="000000" w:fill="FFFFFF"/>
            <w:noWrap/>
            <w:vAlign w:val="center"/>
          </w:tcPr>
          <w:p w14:paraId="2895B904" w14:textId="77777777" w:rsidR="00A12EB8" w:rsidRPr="00A12EB8" w:rsidRDefault="00A12EB8" w:rsidP="00033424">
            <w:pPr>
              <w:jc w:val="left"/>
              <w:rPr>
                <w:b/>
                <w:bCs/>
                <w:sz w:val="26"/>
                <w:szCs w:val="26"/>
              </w:rPr>
            </w:pPr>
            <w:r w:rsidRPr="00A12EB8">
              <w:rPr>
                <w:sz w:val="26"/>
                <w:szCs w:val="26"/>
              </w:rPr>
              <w:t xml:space="preserve">Khách sạn: Đức </w:t>
            </w:r>
          </w:p>
        </w:tc>
        <w:tc>
          <w:tcPr>
            <w:tcW w:w="1843" w:type="dxa"/>
            <w:shd w:val="clear" w:color="000000" w:fill="FFFFFF"/>
            <w:noWrap/>
            <w:vAlign w:val="center"/>
          </w:tcPr>
          <w:p w14:paraId="12E7945D" w14:textId="77777777" w:rsidR="00A12EB8" w:rsidRPr="00A12EB8" w:rsidRDefault="00A12EB8" w:rsidP="00033424">
            <w:pPr>
              <w:jc w:val="center"/>
              <w:rPr>
                <w:sz w:val="26"/>
                <w:szCs w:val="26"/>
              </w:rPr>
            </w:pPr>
            <w:r w:rsidRPr="00A12EB8">
              <w:rPr>
                <w:sz w:val="26"/>
                <w:szCs w:val="26"/>
              </w:rPr>
              <w:t>phòng/đêm</w:t>
            </w:r>
          </w:p>
        </w:tc>
        <w:tc>
          <w:tcPr>
            <w:tcW w:w="880" w:type="dxa"/>
            <w:vAlign w:val="center"/>
          </w:tcPr>
          <w:p w14:paraId="59337951" w14:textId="77777777" w:rsidR="00A12EB8" w:rsidRPr="00A12EB8" w:rsidRDefault="00A12EB8" w:rsidP="00033424">
            <w:pPr>
              <w:jc w:val="left"/>
              <w:rPr>
                <w:sz w:val="26"/>
                <w:szCs w:val="26"/>
              </w:rPr>
            </w:pPr>
          </w:p>
        </w:tc>
        <w:tc>
          <w:tcPr>
            <w:tcW w:w="2226" w:type="dxa"/>
          </w:tcPr>
          <w:p w14:paraId="26C207D9" w14:textId="77777777" w:rsidR="00A12EB8" w:rsidRPr="00A12EB8" w:rsidRDefault="00A12EB8" w:rsidP="00033424">
            <w:pPr>
              <w:jc w:val="center"/>
              <w:rPr>
                <w:sz w:val="26"/>
                <w:szCs w:val="26"/>
              </w:rPr>
            </w:pPr>
            <w:r w:rsidRPr="00A12EB8">
              <w:rPr>
                <w:bCs/>
                <w:sz w:val="26"/>
                <w:szCs w:val="26"/>
                <w:lang w:val="nl-NL"/>
              </w:rPr>
              <w:t>5 phòng/ 5 đêm</w:t>
            </w:r>
          </w:p>
        </w:tc>
      </w:tr>
      <w:tr w:rsidR="00A12EB8" w:rsidRPr="00A12EB8" w14:paraId="5FDF6A5B" w14:textId="77777777" w:rsidTr="00033424">
        <w:trPr>
          <w:trHeight w:val="20"/>
        </w:trPr>
        <w:tc>
          <w:tcPr>
            <w:tcW w:w="736" w:type="dxa"/>
            <w:shd w:val="clear" w:color="000000" w:fill="FFFFFF"/>
            <w:noWrap/>
            <w:vAlign w:val="center"/>
          </w:tcPr>
          <w:p w14:paraId="17EB18C7" w14:textId="77777777" w:rsidR="00A12EB8" w:rsidRPr="00A12EB8" w:rsidRDefault="00A12EB8" w:rsidP="00033424">
            <w:pPr>
              <w:jc w:val="center"/>
              <w:rPr>
                <w:sz w:val="26"/>
                <w:szCs w:val="26"/>
              </w:rPr>
            </w:pPr>
            <w:r w:rsidRPr="00A12EB8">
              <w:rPr>
                <w:sz w:val="26"/>
                <w:szCs w:val="26"/>
              </w:rPr>
              <w:t>1.2</w:t>
            </w:r>
          </w:p>
        </w:tc>
        <w:tc>
          <w:tcPr>
            <w:tcW w:w="3937" w:type="dxa"/>
            <w:shd w:val="clear" w:color="000000" w:fill="FFFFFF"/>
            <w:noWrap/>
            <w:vAlign w:val="center"/>
          </w:tcPr>
          <w:p w14:paraId="31225167" w14:textId="77777777" w:rsidR="00A12EB8" w:rsidRPr="00A12EB8" w:rsidRDefault="00A12EB8" w:rsidP="00033424">
            <w:pPr>
              <w:jc w:val="left"/>
              <w:rPr>
                <w:b/>
                <w:bCs/>
                <w:sz w:val="26"/>
                <w:szCs w:val="26"/>
              </w:rPr>
            </w:pPr>
            <w:r w:rsidRPr="00A12EB8">
              <w:rPr>
                <w:sz w:val="26"/>
                <w:szCs w:val="26"/>
              </w:rPr>
              <w:t>Khách sạn: Tây Ban Nha</w:t>
            </w:r>
          </w:p>
        </w:tc>
        <w:tc>
          <w:tcPr>
            <w:tcW w:w="1843" w:type="dxa"/>
            <w:shd w:val="clear" w:color="000000" w:fill="FFFFFF"/>
            <w:noWrap/>
            <w:vAlign w:val="center"/>
          </w:tcPr>
          <w:p w14:paraId="0C999E5C" w14:textId="77777777" w:rsidR="00A12EB8" w:rsidRPr="00A12EB8" w:rsidRDefault="00A12EB8" w:rsidP="00033424">
            <w:pPr>
              <w:jc w:val="center"/>
              <w:rPr>
                <w:sz w:val="26"/>
                <w:szCs w:val="26"/>
              </w:rPr>
            </w:pPr>
            <w:r w:rsidRPr="00A12EB8">
              <w:rPr>
                <w:sz w:val="26"/>
                <w:szCs w:val="26"/>
              </w:rPr>
              <w:t>phòng/đêm</w:t>
            </w:r>
          </w:p>
        </w:tc>
        <w:tc>
          <w:tcPr>
            <w:tcW w:w="880" w:type="dxa"/>
            <w:vAlign w:val="center"/>
          </w:tcPr>
          <w:p w14:paraId="7C5CDCE6" w14:textId="77777777" w:rsidR="00A12EB8" w:rsidRPr="00A12EB8" w:rsidRDefault="00A12EB8" w:rsidP="00033424">
            <w:pPr>
              <w:jc w:val="left"/>
              <w:rPr>
                <w:sz w:val="26"/>
                <w:szCs w:val="26"/>
              </w:rPr>
            </w:pPr>
          </w:p>
        </w:tc>
        <w:tc>
          <w:tcPr>
            <w:tcW w:w="2226" w:type="dxa"/>
          </w:tcPr>
          <w:p w14:paraId="11936D93" w14:textId="77777777" w:rsidR="00A12EB8" w:rsidRPr="00A12EB8" w:rsidRDefault="00A12EB8" w:rsidP="00033424">
            <w:pPr>
              <w:jc w:val="center"/>
              <w:rPr>
                <w:sz w:val="26"/>
                <w:szCs w:val="26"/>
              </w:rPr>
            </w:pPr>
            <w:r w:rsidRPr="00A12EB8">
              <w:rPr>
                <w:bCs/>
                <w:sz w:val="26"/>
                <w:szCs w:val="26"/>
                <w:lang w:val="nl-NL"/>
              </w:rPr>
              <w:t>5 phòng/ 4 đêm</w:t>
            </w:r>
          </w:p>
        </w:tc>
      </w:tr>
      <w:tr w:rsidR="00A12EB8" w:rsidRPr="00A12EB8" w14:paraId="18FF378F" w14:textId="77777777" w:rsidTr="00033424">
        <w:trPr>
          <w:trHeight w:val="20"/>
        </w:trPr>
        <w:tc>
          <w:tcPr>
            <w:tcW w:w="736" w:type="dxa"/>
            <w:shd w:val="clear" w:color="000000" w:fill="FFFFFF"/>
            <w:noWrap/>
            <w:vAlign w:val="center"/>
          </w:tcPr>
          <w:p w14:paraId="1900099D" w14:textId="77777777" w:rsidR="00A12EB8" w:rsidRPr="00A12EB8" w:rsidRDefault="00A12EB8" w:rsidP="00033424">
            <w:pPr>
              <w:jc w:val="center"/>
              <w:rPr>
                <w:sz w:val="26"/>
                <w:szCs w:val="26"/>
              </w:rPr>
            </w:pPr>
            <w:r w:rsidRPr="00A12EB8">
              <w:rPr>
                <w:sz w:val="26"/>
                <w:szCs w:val="26"/>
              </w:rPr>
              <w:t>1.3</w:t>
            </w:r>
          </w:p>
        </w:tc>
        <w:tc>
          <w:tcPr>
            <w:tcW w:w="3937" w:type="dxa"/>
            <w:shd w:val="clear" w:color="000000" w:fill="FFFFFF"/>
            <w:noWrap/>
            <w:vAlign w:val="center"/>
          </w:tcPr>
          <w:p w14:paraId="317D9CBC" w14:textId="77777777" w:rsidR="00A12EB8" w:rsidRPr="00A12EB8" w:rsidRDefault="00A12EB8" w:rsidP="00033424">
            <w:pPr>
              <w:jc w:val="left"/>
              <w:rPr>
                <w:b/>
                <w:bCs/>
                <w:sz w:val="26"/>
                <w:szCs w:val="26"/>
              </w:rPr>
            </w:pPr>
            <w:r w:rsidRPr="00A12EB8">
              <w:rPr>
                <w:sz w:val="26"/>
                <w:szCs w:val="26"/>
              </w:rPr>
              <w:t>Thuê phương tiện từ sân bay đến nơi ở khi nhập/xuất cảnh (sân bay - khách sạn- sân bay: Đức; sân bay - khách sạn - sân bay : Tây Ban Nha)</w:t>
            </w:r>
          </w:p>
        </w:tc>
        <w:tc>
          <w:tcPr>
            <w:tcW w:w="1843" w:type="dxa"/>
            <w:shd w:val="clear" w:color="000000" w:fill="FFFFFF"/>
            <w:noWrap/>
            <w:vAlign w:val="center"/>
          </w:tcPr>
          <w:p w14:paraId="3AF2A3D3" w14:textId="77777777" w:rsidR="00A12EB8" w:rsidRPr="00A12EB8" w:rsidRDefault="00A12EB8" w:rsidP="00033424">
            <w:pPr>
              <w:jc w:val="center"/>
              <w:rPr>
                <w:sz w:val="26"/>
                <w:szCs w:val="26"/>
              </w:rPr>
            </w:pPr>
            <w:r w:rsidRPr="00A12EB8">
              <w:rPr>
                <w:sz w:val="26"/>
                <w:szCs w:val="26"/>
              </w:rPr>
              <w:t>lượt/người</w:t>
            </w:r>
          </w:p>
        </w:tc>
        <w:tc>
          <w:tcPr>
            <w:tcW w:w="880" w:type="dxa"/>
            <w:vAlign w:val="center"/>
          </w:tcPr>
          <w:p w14:paraId="0983B317" w14:textId="77777777" w:rsidR="00A12EB8" w:rsidRPr="00A12EB8" w:rsidRDefault="00A12EB8" w:rsidP="00033424">
            <w:pPr>
              <w:jc w:val="left"/>
              <w:rPr>
                <w:sz w:val="26"/>
                <w:szCs w:val="26"/>
              </w:rPr>
            </w:pPr>
          </w:p>
        </w:tc>
        <w:tc>
          <w:tcPr>
            <w:tcW w:w="2226" w:type="dxa"/>
          </w:tcPr>
          <w:p w14:paraId="1C7A403D" w14:textId="77777777" w:rsidR="00A12EB8" w:rsidRPr="00A12EB8" w:rsidRDefault="00A12EB8" w:rsidP="00033424">
            <w:pPr>
              <w:jc w:val="center"/>
              <w:rPr>
                <w:sz w:val="26"/>
                <w:szCs w:val="26"/>
              </w:rPr>
            </w:pPr>
            <w:r w:rsidRPr="00A12EB8">
              <w:rPr>
                <w:sz w:val="26"/>
                <w:szCs w:val="26"/>
              </w:rPr>
              <w:t>2 lượt/</w:t>
            </w:r>
            <w:r w:rsidRPr="00A12EB8">
              <w:rPr>
                <w:sz w:val="26"/>
                <w:szCs w:val="26"/>
              </w:rPr>
              <w:tab/>
              <w:t>10 người</w:t>
            </w:r>
          </w:p>
        </w:tc>
      </w:tr>
      <w:tr w:rsidR="00A12EB8" w:rsidRPr="00A12EB8" w14:paraId="5C2788F6" w14:textId="77777777" w:rsidTr="00033424">
        <w:trPr>
          <w:trHeight w:val="20"/>
        </w:trPr>
        <w:tc>
          <w:tcPr>
            <w:tcW w:w="736" w:type="dxa"/>
            <w:shd w:val="clear" w:color="000000" w:fill="FFFFFF"/>
            <w:noWrap/>
            <w:vAlign w:val="center"/>
          </w:tcPr>
          <w:p w14:paraId="120322CC" w14:textId="77777777" w:rsidR="00A12EB8" w:rsidRPr="00A12EB8" w:rsidRDefault="00A12EB8" w:rsidP="00033424">
            <w:pPr>
              <w:jc w:val="center"/>
              <w:rPr>
                <w:sz w:val="26"/>
                <w:szCs w:val="26"/>
              </w:rPr>
            </w:pPr>
            <w:r w:rsidRPr="00A12EB8">
              <w:rPr>
                <w:sz w:val="26"/>
                <w:szCs w:val="26"/>
              </w:rPr>
              <w:t>1.4</w:t>
            </w:r>
          </w:p>
        </w:tc>
        <w:tc>
          <w:tcPr>
            <w:tcW w:w="3937" w:type="dxa"/>
            <w:shd w:val="clear" w:color="000000" w:fill="FFFFFF"/>
            <w:noWrap/>
            <w:vAlign w:val="center"/>
          </w:tcPr>
          <w:p w14:paraId="1D5AA847" w14:textId="77777777" w:rsidR="00A12EB8" w:rsidRPr="00A12EB8" w:rsidRDefault="00A12EB8" w:rsidP="00033424">
            <w:pPr>
              <w:jc w:val="left"/>
              <w:rPr>
                <w:b/>
                <w:bCs/>
                <w:sz w:val="26"/>
                <w:szCs w:val="26"/>
              </w:rPr>
            </w:pPr>
            <w:r w:rsidRPr="00A12EB8">
              <w:rPr>
                <w:sz w:val="26"/>
                <w:szCs w:val="26"/>
              </w:rPr>
              <w:t>Thuê phương tiện di chuyển hàng ngày tại nơi đến công tác tại Đức, Tây Ban Nha</w:t>
            </w:r>
          </w:p>
        </w:tc>
        <w:tc>
          <w:tcPr>
            <w:tcW w:w="1843" w:type="dxa"/>
            <w:shd w:val="clear" w:color="000000" w:fill="FFFFFF"/>
            <w:noWrap/>
            <w:vAlign w:val="center"/>
          </w:tcPr>
          <w:p w14:paraId="39F6802A" w14:textId="77777777" w:rsidR="00A12EB8" w:rsidRPr="00A12EB8" w:rsidRDefault="00A12EB8" w:rsidP="00033424">
            <w:pPr>
              <w:jc w:val="center"/>
              <w:rPr>
                <w:sz w:val="26"/>
                <w:szCs w:val="26"/>
              </w:rPr>
            </w:pPr>
            <w:r w:rsidRPr="00A12EB8">
              <w:rPr>
                <w:sz w:val="26"/>
                <w:szCs w:val="26"/>
              </w:rPr>
              <w:t>nước/người</w:t>
            </w:r>
          </w:p>
        </w:tc>
        <w:tc>
          <w:tcPr>
            <w:tcW w:w="880" w:type="dxa"/>
            <w:vAlign w:val="center"/>
          </w:tcPr>
          <w:p w14:paraId="409F92F7" w14:textId="77777777" w:rsidR="00A12EB8" w:rsidRPr="00A12EB8" w:rsidRDefault="00A12EB8" w:rsidP="00033424">
            <w:pPr>
              <w:jc w:val="left"/>
              <w:rPr>
                <w:sz w:val="26"/>
                <w:szCs w:val="26"/>
              </w:rPr>
            </w:pPr>
          </w:p>
        </w:tc>
        <w:tc>
          <w:tcPr>
            <w:tcW w:w="2226" w:type="dxa"/>
          </w:tcPr>
          <w:p w14:paraId="44D5E10D" w14:textId="77777777" w:rsidR="00A12EB8" w:rsidRPr="00A12EB8" w:rsidRDefault="00A12EB8" w:rsidP="00033424">
            <w:pPr>
              <w:jc w:val="center"/>
              <w:rPr>
                <w:sz w:val="26"/>
                <w:szCs w:val="26"/>
              </w:rPr>
            </w:pPr>
            <w:r w:rsidRPr="00A12EB8">
              <w:rPr>
                <w:sz w:val="26"/>
                <w:szCs w:val="26"/>
              </w:rPr>
              <w:t>2 nước</w:t>
            </w:r>
            <w:r w:rsidRPr="00A12EB8">
              <w:rPr>
                <w:sz w:val="26"/>
                <w:szCs w:val="26"/>
              </w:rPr>
              <w:tab/>
              <w:t>/ 10 người</w:t>
            </w:r>
          </w:p>
        </w:tc>
      </w:tr>
      <w:tr w:rsidR="00A12EB8" w:rsidRPr="00A12EB8" w14:paraId="2DEAC647" w14:textId="77777777" w:rsidTr="00033424">
        <w:trPr>
          <w:trHeight w:val="20"/>
        </w:trPr>
        <w:tc>
          <w:tcPr>
            <w:tcW w:w="736" w:type="dxa"/>
            <w:shd w:val="clear" w:color="000000" w:fill="FFFFFF"/>
            <w:noWrap/>
            <w:vAlign w:val="center"/>
          </w:tcPr>
          <w:p w14:paraId="73BE2C04" w14:textId="77777777" w:rsidR="00A12EB8" w:rsidRPr="00A12EB8" w:rsidRDefault="00A12EB8" w:rsidP="00033424">
            <w:pPr>
              <w:jc w:val="center"/>
              <w:rPr>
                <w:sz w:val="26"/>
                <w:szCs w:val="26"/>
              </w:rPr>
            </w:pPr>
            <w:r w:rsidRPr="00A12EB8">
              <w:rPr>
                <w:sz w:val="26"/>
                <w:szCs w:val="26"/>
              </w:rPr>
              <w:t>1.5</w:t>
            </w:r>
          </w:p>
        </w:tc>
        <w:tc>
          <w:tcPr>
            <w:tcW w:w="3937" w:type="dxa"/>
            <w:shd w:val="clear" w:color="000000" w:fill="FFFFFF"/>
            <w:noWrap/>
            <w:vAlign w:val="center"/>
          </w:tcPr>
          <w:p w14:paraId="61AB8FCF" w14:textId="77777777" w:rsidR="00A12EB8" w:rsidRPr="00A12EB8" w:rsidRDefault="00A12EB8" w:rsidP="00033424">
            <w:pPr>
              <w:jc w:val="left"/>
              <w:rPr>
                <w:b/>
                <w:bCs/>
                <w:sz w:val="26"/>
                <w:szCs w:val="26"/>
              </w:rPr>
            </w:pPr>
            <w:r w:rsidRPr="00A12EB8">
              <w:rPr>
                <w:sz w:val="26"/>
                <w:szCs w:val="26"/>
              </w:rPr>
              <w:t xml:space="preserve">Tiền ăn </w:t>
            </w:r>
          </w:p>
        </w:tc>
        <w:tc>
          <w:tcPr>
            <w:tcW w:w="1843" w:type="dxa"/>
            <w:shd w:val="clear" w:color="000000" w:fill="FFFFFF"/>
            <w:noWrap/>
            <w:vAlign w:val="center"/>
          </w:tcPr>
          <w:p w14:paraId="0DB8E9DE" w14:textId="77777777" w:rsidR="00A12EB8" w:rsidRPr="00A12EB8" w:rsidRDefault="00A12EB8" w:rsidP="00033424">
            <w:pPr>
              <w:jc w:val="center"/>
              <w:rPr>
                <w:sz w:val="26"/>
                <w:szCs w:val="26"/>
              </w:rPr>
            </w:pPr>
            <w:r w:rsidRPr="00A12EB8">
              <w:rPr>
                <w:sz w:val="26"/>
                <w:szCs w:val="26"/>
              </w:rPr>
              <w:t>người/ngày</w:t>
            </w:r>
          </w:p>
        </w:tc>
        <w:tc>
          <w:tcPr>
            <w:tcW w:w="880" w:type="dxa"/>
            <w:vAlign w:val="center"/>
          </w:tcPr>
          <w:p w14:paraId="09F0B22F" w14:textId="77777777" w:rsidR="00A12EB8" w:rsidRPr="00A12EB8" w:rsidRDefault="00A12EB8" w:rsidP="00033424">
            <w:pPr>
              <w:jc w:val="left"/>
              <w:rPr>
                <w:sz w:val="26"/>
                <w:szCs w:val="26"/>
              </w:rPr>
            </w:pPr>
          </w:p>
        </w:tc>
        <w:tc>
          <w:tcPr>
            <w:tcW w:w="2226" w:type="dxa"/>
          </w:tcPr>
          <w:p w14:paraId="71F061F4" w14:textId="77777777" w:rsidR="00A12EB8" w:rsidRPr="00A12EB8" w:rsidRDefault="00A12EB8" w:rsidP="00033424">
            <w:pPr>
              <w:jc w:val="center"/>
              <w:rPr>
                <w:sz w:val="26"/>
                <w:szCs w:val="26"/>
              </w:rPr>
            </w:pPr>
            <w:r w:rsidRPr="00A12EB8">
              <w:rPr>
                <w:sz w:val="26"/>
                <w:szCs w:val="26"/>
              </w:rPr>
              <w:t>10 người/ 10 ngày</w:t>
            </w:r>
          </w:p>
        </w:tc>
      </w:tr>
      <w:tr w:rsidR="00A12EB8" w:rsidRPr="00A12EB8" w14:paraId="01D5588E" w14:textId="77777777" w:rsidTr="00033424">
        <w:trPr>
          <w:trHeight w:val="20"/>
        </w:trPr>
        <w:tc>
          <w:tcPr>
            <w:tcW w:w="736" w:type="dxa"/>
            <w:shd w:val="clear" w:color="000000" w:fill="FFFFFF"/>
            <w:noWrap/>
            <w:vAlign w:val="center"/>
          </w:tcPr>
          <w:p w14:paraId="22C5565B" w14:textId="77777777" w:rsidR="00A12EB8" w:rsidRPr="00A12EB8" w:rsidRDefault="00A12EB8" w:rsidP="00033424">
            <w:pPr>
              <w:jc w:val="center"/>
              <w:rPr>
                <w:sz w:val="26"/>
                <w:szCs w:val="26"/>
              </w:rPr>
            </w:pPr>
            <w:r w:rsidRPr="00A12EB8">
              <w:rPr>
                <w:sz w:val="26"/>
                <w:szCs w:val="26"/>
              </w:rPr>
              <w:t>1.6</w:t>
            </w:r>
          </w:p>
        </w:tc>
        <w:tc>
          <w:tcPr>
            <w:tcW w:w="3937" w:type="dxa"/>
            <w:shd w:val="clear" w:color="000000" w:fill="FFFFFF"/>
            <w:noWrap/>
            <w:vAlign w:val="center"/>
          </w:tcPr>
          <w:p w14:paraId="078E9C41" w14:textId="77777777" w:rsidR="00A12EB8" w:rsidRPr="00A12EB8" w:rsidRDefault="00A12EB8" w:rsidP="00033424">
            <w:pPr>
              <w:jc w:val="left"/>
              <w:rPr>
                <w:b/>
                <w:bCs/>
                <w:sz w:val="26"/>
                <w:szCs w:val="26"/>
              </w:rPr>
            </w:pPr>
            <w:r w:rsidRPr="00A12EB8">
              <w:rPr>
                <w:sz w:val="26"/>
                <w:szCs w:val="26"/>
              </w:rPr>
              <w:t>Phiên dịch tại nước đến công tác</w:t>
            </w:r>
          </w:p>
        </w:tc>
        <w:tc>
          <w:tcPr>
            <w:tcW w:w="1843" w:type="dxa"/>
            <w:shd w:val="clear" w:color="000000" w:fill="FFFFFF"/>
            <w:noWrap/>
            <w:vAlign w:val="center"/>
          </w:tcPr>
          <w:p w14:paraId="050D3020" w14:textId="77777777" w:rsidR="00A12EB8" w:rsidRPr="00A12EB8" w:rsidRDefault="00A12EB8" w:rsidP="00033424">
            <w:pPr>
              <w:jc w:val="center"/>
              <w:rPr>
                <w:sz w:val="26"/>
                <w:szCs w:val="26"/>
              </w:rPr>
            </w:pPr>
          </w:p>
        </w:tc>
        <w:tc>
          <w:tcPr>
            <w:tcW w:w="880" w:type="dxa"/>
            <w:vAlign w:val="center"/>
          </w:tcPr>
          <w:p w14:paraId="65FBEC2D" w14:textId="77777777" w:rsidR="00A12EB8" w:rsidRPr="00A12EB8" w:rsidRDefault="00A12EB8" w:rsidP="00033424">
            <w:pPr>
              <w:jc w:val="left"/>
              <w:rPr>
                <w:sz w:val="26"/>
                <w:szCs w:val="26"/>
              </w:rPr>
            </w:pPr>
          </w:p>
        </w:tc>
        <w:tc>
          <w:tcPr>
            <w:tcW w:w="2226" w:type="dxa"/>
          </w:tcPr>
          <w:p w14:paraId="0CA06F2A" w14:textId="77777777" w:rsidR="00A12EB8" w:rsidRPr="00A12EB8" w:rsidRDefault="00A12EB8" w:rsidP="00033424">
            <w:pPr>
              <w:jc w:val="center"/>
              <w:rPr>
                <w:sz w:val="26"/>
                <w:szCs w:val="26"/>
              </w:rPr>
            </w:pPr>
          </w:p>
        </w:tc>
      </w:tr>
      <w:tr w:rsidR="00A12EB8" w:rsidRPr="00A12EB8" w14:paraId="2AED901D" w14:textId="77777777" w:rsidTr="00033424">
        <w:trPr>
          <w:trHeight w:val="20"/>
        </w:trPr>
        <w:tc>
          <w:tcPr>
            <w:tcW w:w="736" w:type="dxa"/>
            <w:shd w:val="clear" w:color="000000" w:fill="FFFFFF"/>
            <w:noWrap/>
            <w:vAlign w:val="center"/>
          </w:tcPr>
          <w:p w14:paraId="70B2FF33" w14:textId="77777777" w:rsidR="00A12EB8" w:rsidRPr="00A12EB8" w:rsidRDefault="00A12EB8" w:rsidP="00033424">
            <w:pPr>
              <w:jc w:val="center"/>
              <w:rPr>
                <w:sz w:val="26"/>
                <w:szCs w:val="26"/>
              </w:rPr>
            </w:pPr>
            <w:r w:rsidRPr="00A12EB8">
              <w:rPr>
                <w:sz w:val="26"/>
                <w:szCs w:val="26"/>
              </w:rPr>
              <w:t>1.6.1</w:t>
            </w:r>
          </w:p>
        </w:tc>
        <w:tc>
          <w:tcPr>
            <w:tcW w:w="3937" w:type="dxa"/>
            <w:shd w:val="clear" w:color="000000" w:fill="FFFFFF"/>
            <w:noWrap/>
            <w:vAlign w:val="center"/>
          </w:tcPr>
          <w:p w14:paraId="1DF5298A" w14:textId="77777777" w:rsidR="00A12EB8" w:rsidRPr="00A12EB8" w:rsidRDefault="00A12EB8" w:rsidP="00033424">
            <w:pPr>
              <w:jc w:val="left"/>
              <w:rPr>
                <w:b/>
                <w:bCs/>
                <w:sz w:val="26"/>
                <w:szCs w:val="26"/>
              </w:rPr>
            </w:pPr>
            <w:r w:rsidRPr="00A12EB8">
              <w:rPr>
                <w:i/>
                <w:iCs/>
                <w:sz w:val="26"/>
                <w:szCs w:val="26"/>
              </w:rPr>
              <w:t>Phương tiện đi lại</w:t>
            </w:r>
          </w:p>
        </w:tc>
        <w:tc>
          <w:tcPr>
            <w:tcW w:w="1843" w:type="dxa"/>
            <w:shd w:val="clear" w:color="000000" w:fill="FFFFFF"/>
            <w:noWrap/>
            <w:vAlign w:val="center"/>
          </w:tcPr>
          <w:p w14:paraId="61474DCD" w14:textId="77777777" w:rsidR="00A12EB8" w:rsidRPr="00A12EB8" w:rsidRDefault="00A12EB8" w:rsidP="00033424">
            <w:pPr>
              <w:jc w:val="center"/>
              <w:rPr>
                <w:sz w:val="26"/>
                <w:szCs w:val="26"/>
              </w:rPr>
            </w:pPr>
            <w:r w:rsidRPr="00A12EB8">
              <w:rPr>
                <w:sz w:val="26"/>
                <w:szCs w:val="26"/>
              </w:rPr>
              <w:t>người/nước</w:t>
            </w:r>
          </w:p>
        </w:tc>
        <w:tc>
          <w:tcPr>
            <w:tcW w:w="880" w:type="dxa"/>
            <w:vAlign w:val="center"/>
          </w:tcPr>
          <w:p w14:paraId="078093EF" w14:textId="77777777" w:rsidR="00A12EB8" w:rsidRPr="00A12EB8" w:rsidRDefault="00A12EB8" w:rsidP="00033424">
            <w:pPr>
              <w:jc w:val="left"/>
              <w:rPr>
                <w:sz w:val="26"/>
                <w:szCs w:val="26"/>
              </w:rPr>
            </w:pPr>
          </w:p>
        </w:tc>
        <w:tc>
          <w:tcPr>
            <w:tcW w:w="2226" w:type="dxa"/>
          </w:tcPr>
          <w:p w14:paraId="6AB7DEDC" w14:textId="77777777" w:rsidR="00A12EB8" w:rsidRPr="00A12EB8" w:rsidRDefault="00A12EB8" w:rsidP="00033424">
            <w:pPr>
              <w:jc w:val="center"/>
              <w:rPr>
                <w:sz w:val="26"/>
                <w:szCs w:val="26"/>
              </w:rPr>
            </w:pPr>
            <w:r w:rsidRPr="00A12EB8">
              <w:rPr>
                <w:sz w:val="26"/>
                <w:szCs w:val="26"/>
              </w:rPr>
              <w:t>1 người/ 2 nước</w:t>
            </w:r>
          </w:p>
        </w:tc>
      </w:tr>
      <w:tr w:rsidR="00A12EB8" w:rsidRPr="00A12EB8" w14:paraId="3291BCE5" w14:textId="77777777" w:rsidTr="00033424">
        <w:trPr>
          <w:trHeight w:val="20"/>
        </w:trPr>
        <w:tc>
          <w:tcPr>
            <w:tcW w:w="736" w:type="dxa"/>
            <w:shd w:val="clear" w:color="000000" w:fill="FFFFFF"/>
            <w:noWrap/>
            <w:vAlign w:val="center"/>
          </w:tcPr>
          <w:p w14:paraId="76BE7B7A" w14:textId="77777777" w:rsidR="00A12EB8" w:rsidRPr="00A12EB8" w:rsidRDefault="00A12EB8" w:rsidP="00033424">
            <w:pPr>
              <w:jc w:val="center"/>
              <w:rPr>
                <w:sz w:val="26"/>
                <w:szCs w:val="26"/>
              </w:rPr>
            </w:pPr>
            <w:r w:rsidRPr="00A12EB8">
              <w:rPr>
                <w:bCs/>
                <w:sz w:val="26"/>
                <w:szCs w:val="26"/>
                <w:lang w:val="nl-NL"/>
              </w:rPr>
              <w:t>1.6.2</w:t>
            </w:r>
          </w:p>
        </w:tc>
        <w:tc>
          <w:tcPr>
            <w:tcW w:w="3937" w:type="dxa"/>
            <w:shd w:val="clear" w:color="000000" w:fill="FFFFFF"/>
            <w:noWrap/>
            <w:vAlign w:val="center"/>
          </w:tcPr>
          <w:p w14:paraId="0493FA73" w14:textId="77777777" w:rsidR="00A12EB8" w:rsidRPr="00A12EB8" w:rsidRDefault="00A12EB8" w:rsidP="00033424">
            <w:pPr>
              <w:jc w:val="left"/>
              <w:rPr>
                <w:b/>
                <w:bCs/>
                <w:sz w:val="26"/>
                <w:szCs w:val="26"/>
              </w:rPr>
            </w:pPr>
            <w:r w:rsidRPr="00A12EB8">
              <w:rPr>
                <w:i/>
                <w:iCs/>
                <w:sz w:val="26"/>
                <w:szCs w:val="26"/>
              </w:rPr>
              <w:t>Chi phí tiền ăn, tiền tiêu vặt</w:t>
            </w:r>
          </w:p>
        </w:tc>
        <w:tc>
          <w:tcPr>
            <w:tcW w:w="1843" w:type="dxa"/>
            <w:shd w:val="clear" w:color="000000" w:fill="FFFFFF"/>
            <w:noWrap/>
            <w:vAlign w:val="center"/>
          </w:tcPr>
          <w:p w14:paraId="3BFBBC75" w14:textId="77777777" w:rsidR="00A12EB8" w:rsidRPr="00A12EB8" w:rsidRDefault="00A12EB8" w:rsidP="00033424">
            <w:pPr>
              <w:jc w:val="center"/>
              <w:rPr>
                <w:sz w:val="26"/>
                <w:szCs w:val="26"/>
              </w:rPr>
            </w:pPr>
            <w:r w:rsidRPr="00A12EB8">
              <w:rPr>
                <w:sz w:val="26"/>
                <w:szCs w:val="26"/>
              </w:rPr>
              <w:t>người/ngày</w:t>
            </w:r>
          </w:p>
        </w:tc>
        <w:tc>
          <w:tcPr>
            <w:tcW w:w="880" w:type="dxa"/>
            <w:vAlign w:val="center"/>
          </w:tcPr>
          <w:p w14:paraId="4379B490" w14:textId="77777777" w:rsidR="00A12EB8" w:rsidRPr="00A12EB8" w:rsidRDefault="00A12EB8" w:rsidP="00033424">
            <w:pPr>
              <w:jc w:val="left"/>
              <w:rPr>
                <w:sz w:val="26"/>
                <w:szCs w:val="26"/>
              </w:rPr>
            </w:pPr>
          </w:p>
        </w:tc>
        <w:tc>
          <w:tcPr>
            <w:tcW w:w="2226" w:type="dxa"/>
          </w:tcPr>
          <w:p w14:paraId="2F10CCE8" w14:textId="77777777" w:rsidR="00A12EB8" w:rsidRPr="00A12EB8" w:rsidRDefault="00A12EB8" w:rsidP="00033424">
            <w:pPr>
              <w:jc w:val="center"/>
              <w:rPr>
                <w:sz w:val="26"/>
                <w:szCs w:val="26"/>
              </w:rPr>
            </w:pPr>
            <w:r w:rsidRPr="00A12EB8">
              <w:rPr>
                <w:sz w:val="26"/>
                <w:szCs w:val="26"/>
              </w:rPr>
              <w:t>1 người/ 9 ngày</w:t>
            </w:r>
          </w:p>
        </w:tc>
      </w:tr>
      <w:tr w:rsidR="00A12EB8" w:rsidRPr="00A12EB8" w14:paraId="336241FE" w14:textId="77777777" w:rsidTr="00033424">
        <w:trPr>
          <w:trHeight w:val="20"/>
        </w:trPr>
        <w:tc>
          <w:tcPr>
            <w:tcW w:w="736" w:type="dxa"/>
            <w:shd w:val="clear" w:color="000000" w:fill="FFFFFF"/>
            <w:noWrap/>
            <w:vAlign w:val="center"/>
          </w:tcPr>
          <w:p w14:paraId="1C086427" w14:textId="77777777" w:rsidR="00A12EB8" w:rsidRPr="00A12EB8" w:rsidRDefault="00A12EB8" w:rsidP="00033424">
            <w:pPr>
              <w:jc w:val="center"/>
              <w:rPr>
                <w:sz w:val="26"/>
                <w:szCs w:val="26"/>
              </w:rPr>
            </w:pPr>
            <w:r w:rsidRPr="00A12EB8">
              <w:rPr>
                <w:bCs/>
                <w:sz w:val="26"/>
                <w:szCs w:val="26"/>
                <w:lang w:val="nl-NL"/>
              </w:rPr>
              <w:t>1.6.3</w:t>
            </w:r>
          </w:p>
        </w:tc>
        <w:tc>
          <w:tcPr>
            <w:tcW w:w="3937" w:type="dxa"/>
            <w:shd w:val="clear" w:color="000000" w:fill="FFFFFF"/>
            <w:noWrap/>
            <w:vAlign w:val="center"/>
          </w:tcPr>
          <w:p w14:paraId="08F6E02C" w14:textId="77777777" w:rsidR="00A12EB8" w:rsidRPr="00A12EB8" w:rsidRDefault="00A12EB8" w:rsidP="00033424">
            <w:pPr>
              <w:jc w:val="left"/>
              <w:rPr>
                <w:b/>
                <w:bCs/>
                <w:sz w:val="26"/>
                <w:szCs w:val="26"/>
              </w:rPr>
            </w:pPr>
            <w:r w:rsidRPr="00A12EB8">
              <w:rPr>
                <w:i/>
                <w:iCs/>
                <w:sz w:val="26"/>
                <w:szCs w:val="26"/>
              </w:rPr>
              <w:t>Tiền phòng nghỉ</w:t>
            </w:r>
          </w:p>
        </w:tc>
        <w:tc>
          <w:tcPr>
            <w:tcW w:w="1843" w:type="dxa"/>
            <w:shd w:val="clear" w:color="000000" w:fill="FFFFFF"/>
            <w:noWrap/>
            <w:vAlign w:val="center"/>
          </w:tcPr>
          <w:p w14:paraId="0202ADB6" w14:textId="77777777" w:rsidR="00A12EB8" w:rsidRPr="00A12EB8" w:rsidRDefault="00A12EB8" w:rsidP="00033424">
            <w:pPr>
              <w:jc w:val="center"/>
              <w:rPr>
                <w:sz w:val="26"/>
                <w:szCs w:val="26"/>
              </w:rPr>
            </w:pPr>
            <w:r w:rsidRPr="00A12EB8">
              <w:rPr>
                <w:sz w:val="26"/>
                <w:szCs w:val="26"/>
              </w:rPr>
              <w:t>phòng/đêm</w:t>
            </w:r>
          </w:p>
        </w:tc>
        <w:tc>
          <w:tcPr>
            <w:tcW w:w="880" w:type="dxa"/>
            <w:vAlign w:val="center"/>
          </w:tcPr>
          <w:p w14:paraId="3BCEDBA9" w14:textId="77777777" w:rsidR="00A12EB8" w:rsidRPr="00A12EB8" w:rsidRDefault="00A12EB8" w:rsidP="00033424">
            <w:pPr>
              <w:jc w:val="left"/>
              <w:rPr>
                <w:sz w:val="26"/>
                <w:szCs w:val="26"/>
              </w:rPr>
            </w:pPr>
          </w:p>
        </w:tc>
        <w:tc>
          <w:tcPr>
            <w:tcW w:w="2226" w:type="dxa"/>
          </w:tcPr>
          <w:p w14:paraId="09CDB340" w14:textId="77777777" w:rsidR="00A12EB8" w:rsidRPr="00A12EB8" w:rsidRDefault="00A12EB8" w:rsidP="00033424">
            <w:pPr>
              <w:jc w:val="center"/>
              <w:rPr>
                <w:sz w:val="26"/>
                <w:szCs w:val="26"/>
              </w:rPr>
            </w:pPr>
            <w:r w:rsidRPr="00A12EB8">
              <w:rPr>
                <w:sz w:val="26"/>
                <w:szCs w:val="26"/>
              </w:rPr>
              <w:t>1 phòng/ 8 đêm</w:t>
            </w:r>
          </w:p>
        </w:tc>
      </w:tr>
      <w:tr w:rsidR="00A12EB8" w:rsidRPr="00A12EB8" w14:paraId="497082F9" w14:textId="77777777" w:rsidTr="00033424">
        <w:trPr>
          <w:trHeight w:val="20"/>
        </w:trPr>
        <w:tc>
          <w:tcPr>
            <w:tcW w:w="736" w:type="dxa"/>
            <w:shd w:val="clear" w:color="000000" w:fill="FFFFFF"/>
            <w:noWrap/>
            <w:vAlign w:val="center"/>
          </w:tcPr>
          <w:p w14:paraId="5B8A7966" w14:textId="77777777" w:rsidR="00A12EB8" w:rsidRPr="00A12EB8" w:rsidRDefault="00A12EB8" w:rsidP="00033424">
            <w:pPr>
              <w:jc w:val="center"/>
              <w:rPr>
                <w:sz w:val="26"/>
                <w:szCs w:val="26"/>
              </w:rPr>
            </w:pPr>
            <w:r w:rsidRPr="00A12EB8">
              <w:rPr>
                <w:bCs/>
                <w:sz w:val="26"/>
                <w:szCs w:val="26"/>
                <w:lang w:val="nl-NL"/>
              </w:rPr>
              <w:t>1.6.4</w:t>
            </w:r>
          </w:p>
        </w:tc>
        <w:tc>
          <w:tcPr>
            <w:tcW w:w="3937" w:type="dxa"/>
            <w:shd w:val="clear" w:color="000000" w:fill="FFFFFF"/>
            <w:noWrap/>
            <w:vAlign w:val="center"/>
          </w:tcPr>
          <w:p w14:paraId="6A602CDF" w14:textId="77777777" w:rsidR="00A12EB8" w:rsidRPr="00A12EB8" w:rsidRDefault="00A12EB8" w:rsidP="00033424">
            <w:pPr>
              <w:jc w:val="left"/>
              <w:rPr>
                <w:b/>
                <w:bCs/>
                <w:sz w:val="26"/>
                <w:szCs w:val="26"/>
              </w:rPr>
            </w:pPr>
            <w:r w:rsidRPr="00A12EB8">
              <w:rPr>
                <w:i/>
                <w:iCs/>
                <w:sz w:val="26"/>
                <w:szCs w:val="26"/>
              </w:rPr>
              <w:t>Thù lao dịch thuật</w:t>
            </w:r>
          </w:p>
        </w:tc>
        <w:tc>
          <w:tcPr>
            <w:tcW w:w="1843" w:type="dxa"/>
            <w:shd w:val="clear" w:color="000000" w:fill="FFFFFF"/>
            <w:noWrap/>
            <w:vAlign w:val="center"/>
          </w:tcPr>
          <w:p w14:paraId="06A659A8" w14:textId="77777777" w:rsidR="00A12EB8" w:rsidRPr="00A12EB8" w:rsidRDefault="00A12EB8" w:rsidP="00033424">
            <w:pPr>
              <w:jc w:val="center"/>
              <w:rPr>
                <w:sz w:val="26"/>
                <w:szCs w:val="26"/>
              </w:rPr>
            </w:pPr>
            <w:r w:rsidRPr="00A12EB8">
              <w:rPr>
                <w:sz w:val="26"/>
                <w:szCs w:val="26"/>
              </w:rPr>
              <w:t>buổi</w:t>
            </w:r>
          </w:p>
        </w:tc>
        <w:tc>
          <w:tcPr>
            <w:tcW w:w="880" w:type="dxa"/>
            <w:vAlign w:val="center"/>
          </w:tcPr>
          <w:p w14:paraId="36CA3210" w14:textId="77777777" w:rsidR="00A12EB8" w:rsidRPr="00A12EB8" w:rsidRDefault="00A12EB8" w:rsidP="00033424">
            <w:pPr>
              <w:jc w:val="left"/>
              <w:rPr>
                <w:sz w:val="26"/>
                <w:szCs w:val="26"/>
              </w:rPr>
            </w:pPr>
            <w:r w:rsidRPr="00A12EB8">
              <w:rPr>
                <w:sz w:val="26"/>
                <w:szCs w:val="26"/>
              </w:rPr>
              <w:t>18</w:t>
            </w:r>
          </w:p>
        </w:tc>
        <w:tc>
          <w:tcPr>
            <w:tcW w:w="2226" w:type="dxa"/>
          </w:tcPr>
          <w:p w14:paraId="05EF53DA" w14:textId="77777777" w:rsidR="00A12EB8" w:rsidRPr="00A12EB8" w:rsidRDefault="00A12EB8" w:rsidP="00033424">
            <w:pPr>
              <w:jc w:val="center"/>
              <w:rPr>
                <w:sz w:val="26"/>
                <w:szCs w:val="26"/>
              </w:rPr>
            </w:pPr>
          </w:p>
        </w:tc>
      </w:tr>
      <w:tr w:rsidR="00A12EB8" w:rsidRPr="00A12EB8" w14:paraId="7B2920AE" w14:textId="77777777" w:rsidTr="00033424">
        <w:trPr>
          <w:trHeight w:val="20"/>
        </w:trPr>
        <w:tc>
          <w:tcPr>
            <w:tcW w:w="736" w:type="dxa"/>
            <w:shd w:val="clear" w:color="000000" w:fill="FFFFFF"/>
            <w:noWrap/>
            <w:vAlign w:val="center"/>
          </w:tcPr>
          <w:p w14:paraId="7C5D6DCF" w14:textId="77777777" w:rsidR="00A12EB8" w:rsidRPr="00A12EB8" w:rsidRDefault="00A12EB8" w:rsidP="00033424">
            <w:pPr>
              <w:jc w:val="center"/>
              <w:rPr>
                <w:sz w:val="26"/>
                <w:szCs w:val="26"/>
              </w:rPr>
            </w:pPr>
            <w:r w:rsidRPr="00A12EB8">
              <w:rPr>
                <w:sz w:val="26"/>
                <w:szCs w:val="26"/>
              </w:rPr>
              <w:t>1.7</w:t>
            </w:r>
          </w:p>
        </w:tc>
        <w:tc>
          <w:tcPr>
            <w:tcW w:w="3937" w:type="dxa"/>
            <w:shd w:val="clear" w:color="000000" w:fill="FFFFFF"/>
            <w:noWrap/>
            <w:vAlign w:val="center"/>
          </w:tcPr>
          <w:p w14:paraId="274A98DC" w14:textId="77777777" w:rsidR="00A12EB8" w:rsidRPr="00A12EB8" w:rsidRDefault="00A12EB8" w:rsidP="00033424">
            <w:pPr>
              <w:jc w:val="left"/>
              <w:rPr>
                <w:b/>
                <w:bCs/>
                <w:sz w:val="26"/>
                <w:szCs w:val="26"/>
              </w:rPr>
            </w:pPr>
            <w:r w:rsidRPr="00A12EB8">
              <w:rPr>
                <w:sz w:val="26"/>
                <w:szCs w:val="26"/>
              </w:rPr>
              <w:t>Chi phí di chuyển từ nhà đến sân bay và ngược lại khi công tác nước ngoài về nhà (trong nước)</w:t>
            </w:r>
          </w:p>
        </w:tc>
        <w:tc>
          <w:tcPr>
            <w:tcW w:w="1843" w:type="dxa"/>
            <w:shd w:val="clear" w:color="000000" w:fill="FFFFFF"/>
            <w:noWrap/>
            <w:vAlign w:val="center"/>
          </w:tcPr>
          <w:p w14:paraId="73D6F0BB" w14:textId="77777777" w:rsidR="00A12EB8" w:rsidRPr="00A12EB8" w:rsidRDefault="00A12EB8" w:rsidP="00033424">
            <w:pPr>
              <w:jc w:val="center"/>
              <w:rPr>
                <w:sz w:val="26"/>
                <w:szCs w:val="26"/>
              </w:rPr>
            </w:pPr>
            <w:r w:rsidRPr="00A12EB8">
              <w:rPr>
                <w:sz w:val="26"/>
                <w:szCs w:val="26"/>
              </w:rPr>
              <w:t>khoán/đoàn</w:t>
            </w:r>
          </w:p>
        </w:tc>
        <w:tc>
          <w:tcPr>
            <w:tcW w:w="880" w:type="dxa"/>
            <w:vAlign w:val="center"/>
          </w:tcPr>
          <w:p w14:paraId="17DE3AB6" w14:textId="77777777" w:rsidR="00A12EB8" w:rsidRPr="00A12EB8" w:rsidRDefault="00A12EB8" w:rsidP="00033424">
            <w:pPr>
              <w:jc w:val="left"/>
              <w:rPr>
                <w:sz w:val="26"/>
                <w:szCs w:val="26"/>
              </w:rPr>
            </w:pPr>
            <w:r w:rsidRPr="00A12EB8">
              <w:rPr>
                <w:sz w:val="26"/>
                <w:szCs w:val="26"/>
              </w:rPr>
              <w:t>1</w:t>
            </w:r>
          </w:p>
        </w:tc>
        <w:tc>
          <w:tcPr>
            <w:tcW w:w="2226" w:type="dxa"/>
          </w:tcPr>
          <w:p w14:paraId="437F067F" w14:textId="77777777" w:rsidR="00A12EB8" w:rsidRPr="00A12EB8" w:rsidRDefault="00A12EB8" w:rsidP="00033424">
            <w:pPr>
              <w:jc w:val="center"/>
              <w:rPr>
                <w:sz w:val="26"/>
                <w:szCs w:val="26"/>
              </w:rPr>
            </w:pPr>
          </w:p>
        </w:tc>
      </w:tr>
      <w:tr w:rsidR="00A12EB8" w:rsidRPr="00A12EB8" w14:paraId="55B341AD" w14:textId="77777777" w:rsidTr="00033424">
        <w:trPr>
          <w:trHeight w:val="20"/>
        </w:trPr>
        <w:tc>
          <w:tcPr>
            <w:tcW w:w="736" w:type="dxa"/>
            <w:shd w:val="clear" w:color="000000" w:fill="FFFFFF"/>
            <w:noWrap/>
            <w:vAlign w:val="center"/>
          </w:tcPr>
          <w:p w14:paraId="73D7BEA6" w14:textId="77777777" w:rsidR="00A12EB8" w:rsidRPr="00A12EB8" w:rsidRDefault="00A12EB8" w:rsidP="00033424">
            <w:pPr>
              <w:jc w:val="center"/>
              <w:rPr>
                <w:sz w:val="26"/>
                <w:szCs w:val="26"/>
              </w:rPr>
            </w:pPr>
            <w:r w:rsidRPr="00A12EB8">
              <w:rPr>
                <w:sz w:val="26"/>
                <w:szCs w:val="26"/>
              </w:rPr>
              <w:t>1.8</w:t>
            </w:r>
          </w:p>
        </w:tc>
        <w:tc>
          <w:tcPr>
            <w:tcW w:w="3937" w:type="dxa"/>
            <w:shd w:val="clear" w:color="000000" w:fill="FFFFFF"/>
            <w:noWrap/>
            <w:vAlign w:val="center"/>
          </w:tcPr>
          <w:p w14:paraId="36B9E7DB" w14:textId="77777777" w:rsidR="00A12EB8" w:rsidRPr="00A12EB8" w:rsidRDefault="00A12EB8" w:rsidP="00033424">
            <w:pPr>
              <w:jc w:val="left"/>
              <w:rPr>
                <w:b/>
                <w:bCs/>
                <w:sz w:val="26"/>
                <w:szCs w:val="26"/>
              </w:rPr>
            </w:pPr>
            <w:r w:rsidRPr="00A12EB8">
              <w:rPr>
                <w:sz w:val="26"/>
                <w:szCs w:val="26"/>
              </w:rPr>
              <w:t xml:space="preserve">Chi phí Bảo hiểm </w:t>
            </w:r>
          </w:p>
        </w:tc>
        <w:tc>
          <w:tcPr>
            <w:tcW w:w="1843" w:type="dxa"/>
            <w:shd w:val="clear" w:color="000000" w:fill="FFFFFF"/>
            <w:noWrap/>
            <w:vAlign w:val="center"/>
          </w:tcPr>
          <w:p w14:paraId="150098A6" w14:textId="77777777" w:rsidR="00A12EB8" w:rsidRPr="00A12EB8" w:rsidRDefault="00A12EB8" w:rsidP="00033424">
            <w:pPr>
              <w:jc w:val="center"/>
              <w:rPr>
                <w:sz w:val="26"/>
                <w:szCs w:val="26"/>
              </w:rPr>
            </w:pPr>
            <w:r w:rsidRPr="00A12EB8">
              <w:rPr>
                <w:sz w:val="26"/>
                <w:szCs w:val="26"/>
              </w:rPr>
              <w:t>Người</w:t>
            </w:r>
          </w:p>
        </w:tc>
        <w:tc>
          <w:tcPr>
            <w:tcW w:w="880" w:type="dxa"/>
            <w:vAlign w:val="center"/>
          </w:tcPr>
          <w:p w14:paraId="52ECD4D9" w14:textId="77777777" w:rsidR="00A12EB8" w:rsidRPr="00A12EB8" w:rsidRDefault="00A12EB8" w:rsidP="00033424">
            <w:pPr>
              <w:jc w:val="left"/>
              <w:rPr>
                <w:sz w:val="26"/>
                <w:szCs w:val="26"/>
              </w:rPr>
            </w:pPr>
            <w:r w:rsidRPr="00A12EB8">
              <w:rPr>
                <w:sz w:val="26"/>
                <w:szCs w:val="26"/>
              </w:rPr>
              <w:t>10</w:t>
            </w:r>
          </w:p>
        </w:tc>
        <w:tc>
          <w:tcPr>
            <w:tcW w:w="2226" w:type="dxa"/>
          </w:tcPr>
          <w:p w14:paraId="62AE59AE" w14:textId="77777777" w:rsidR="00A12EB8" w:rsidRPr="00A12EB8" w:rsidRDefault="00A12EB8" w:rsidP="00033424">
            <w:pPr>
              <w:jc w:val="center"/>
              <w:rPr>
                <w:sz w:val="26"/>
                <w:szCs w:val="26"/>
              </w:rPr>
            </w:pPr>
          </w:p>
        </w:tc>
      </w:tr>
      <w:tr w:rsidR="00A12EB8" w:rsidRPr="00A12EB8" w14:paraId="75584ABD" w14:textId="77777777" w:rsidTr="00033424">
        <w:trPr>
          <w:trHeight w:val="20"/>
        </w:trPr>
        <w:tc>
          <w:tcPr>
            <w:tcW w:w="736" w:type="dxa"/>
            <w:shd w:val="clear" w:color="000000" w:fill="FFFFFF"/>
            <w:noWrap/>
            <w:vAlign w:val="center"/>
          </w:tcPr>
          <w:p w14:paraId="58EB5F0A" w14:textId="77777777" w:rsidR="00A12EB8" w:rsidRPr="00A12EB8" w:rsidRDefault="00A12EB8" w:rsidP="00033424">
            <w:pPr>
              <w:jc w:val="center"/>
              <w:rPr>
                <w:sz w:val="26"/>
                <w:szCs w:val="26"/>
              </w:rPr>
            </w:pPr>
            <w:r w:rsidRPr="00A12EB8">
              <w:rPr>
                <w:sz w:val="26"/>
                <w:szCs w:val="26"/>
              </w:rPr>
              <w:t>1.9</w:t>
            </w:r>
          </w:p>
        </w:tc>
        <w:tc>
          <w:tcPr>
            <w:tcW w:w="3937" w:type="dxa"/>
            <w:shd w:val="clear" w:color="000000" w:fill="FFFFFF"/>
            <w:noWrap/>
            <w:vAlign w:val="center"/>
          </w:tcPr>
          <w:p w14:paraId="58A9F0A0" w14:textId="77777777" w:rsidR="00A12EB8" w:rsidRPr="00A12EB8" w:rsidRDefault="00A12EB8" w:rsidP="00033424">
            <w:pPr>
              <w:jc w:val="left"/>
              <w:rPr>
                <w:sz w:val="26"/>
                <w:szCs w:val="26"/>
              </w:rPr>
            </w:pPr>
            <w:r w:rsidRPr="00A12EB8">
              <w:rPr>
                <w:sz w:val="26"/>
                <w:szCs w:val="26"/>
              </w:rPr>
              <w:t>Phí Visa Schengen</w:t>
            </w:r>
          </w:p>
        </w:tc>
        <w:tc>
          <w:tcPr>
            <w:tcW w:w="1843" w:type="dxa"/>
            <w:shd w:val="clear" w:color="000000" w:fill="FFFFFF"/>
            <w:noWrap/>
            <w:vAlign w:val="center"/>
          </w:tcPr>
          <w:p w14:paraId="0A811CD8" w14:textId="77777777" w:rsidR="00A12EB8" w:rsidRPr="00A12EB8" w:rsidRDefault="00A12EB8" w:rsidP="00033424">
            <w:pPr>
              <w:jc w:val="center"/>
              <w:rPr>
                <w:sz w:val="26"/>
                <w:szCs w:val="26"/>
              </w:rPr>
            </w:pPr>
            <w:r w:rsidRPr="00A12EB8">
              <w:rPr>
                <w:sz w:val="26"/>
                <w:szCs w:val="26"/>
              </w:rPr>
              <w:t>Người</w:t>
            </w:r>
          </w:p>
        </w:tc>
        <w:tc>
          <w:tcPr>
            <w:tcW w:w="880" w:type="dxa"/>
            <w:vAlign w:val="center"/>
          </w:tcPr>
          <w:p w14:paraId="163C4178" w14:textId="77777777" w:rsidR="00A12EB8" w:rsidRPr="00A12EB8" w:rsidRDefault="00A12EB8" w:rsidP="00033424">
            <w:pPr>
              <w:jc w:val="left"/>
              <w:rPr>
                <w:sz w:val="26"/>
                <w:szCs w:val="26"/>
              </w:rPr>
            </w:pPr>
            <w:r w:rsidRPr="00A12EB8">
              <w:rPr>
                <w:sz w:val="26"/>
                <w:szCs w:val="26"/>
              </w:rPr>
              <w:t>10</w:t>
            </w:r>
          </w:p>
        </w:tc>
        <w:tc>
          <w:tcPr>
            <w:tcW w:w="2226" w:type="dxa"/>
          </w:tcPr>
          <w:p w14:paraId="20A85883" w14:textId="77777777" w:rsidR="00A12EB8" w:rsidRPr="00A12EB8" w:rsidRDefault="00A12EB8" w:rsidP="00033424">
            <w:pPr>
              <w:jc w:val="center"/>
              <w:rPr>
                <w:sz w:val="26"/>
                <w:szCs w:val="26"/>
              </w:rPr>
            </w:pPr>
          </w:p>
        </w:tc>
      </w:tr>
      <w:tr w:rsidR="00A12EB8" w:rsidRPr="00A12EB8" w14:paraId="1502F17D" w14:textId="77777777" w:rsidTr="00033424">
        <w:trPr>
          <w:trHeight w:val="20"/>
        </w:trPr>
        <w:tc>
          <w:tcPr>
            <w:tcW w:w="736" w:type="dxa"/>
            <w:shd w:val="clear" w:color="000000" w:fill="FFFFFF"/>
            <w:noWrap/>
            <w:vAlign w:val="center"/>
          </w:tcPr>
          <w:p w14:paraId="57383ADB" w14:textId="77777777" w:rsidR="00A12EB8" w:rsidRPr="00A12EB8" w:rsidRDefault="00A12EB8" w:rsidP="00033424">
            <w:pPr>
              <w:jc w:val="center"/>
              <w:rPr>
                <w:sz w:val="26"/>
                <w:szCs w:val="26"/>
              </w:rPr>
            </w:pPr>
            <w:r w:rsidRPr="00A12EB8">
              <w:rPr>
                <w:sz w:val="26"/>
                <w:szCs w:val="26"/>
              </w:rPr>
              <w:lastRenderedPageBreak/>
              <w:t>2</w:t>
            </w:r>
          </w:p>
        </w:tc>
        <w:tc>
          <w:tcPr>
            <w:tcW w:w="3937" w:type="dxa"/>
            <w:shd w:val="clear" w:color="000000" w:fill="FFFFFF"/>
            <w:noWrap/>
            <w:vAlign w:val="center"/>
          </w:tcPr>
          <w:p w14:paraId="2336C9B0" w14:textId="77777777" w:rsidR="00A12EB8" w:rsidRPr="00A12EB8" w:rsidRDefault="00A12EB8" w:rsidP="00033424">
            <w:pPr>
              <w:jc w:val="left"/>
              <w:rPr>
                <w:b/>
                <w:bCs/>
                <w:sz w:val="26"/>
                <w:szCs w:val="26"/>
              </w:rPr>
            </w:pPr>
            <w:r w:rsidRPr="00A12EB8">
              <w:rPr>
                <w:b/>
                <w:bCs/>
                <w:sz w:val="26"/>
                <w:szCs w:val="26"/>
              </w:rPr>
              <w:t>GÓI THUÊ GIAN HÀNG VÀ CHI PHÍ PHỤC VỤ</w:t>
            </w:r>
          </w:p>
        </w:tc>
        <w:tc>
          <w:tcPr>
            <w:tcW w:w="1843" w:type="dxa"/>
            <w:shd w:val="clear" w:color="000000" w:fill="FFFFFF"/>
            <w:noWrap/>
            <w:vAlign w:val="center"/>
          </w:tcPr>
          <w:p w14:paraId="07E42E85" w14:textId="77777777" w:rsidR="00A12EB8" w:rsidRPr="00A12EB8" w:rsidRDefault="00A12EB8" w:rsidP="00033424">
            <w:pPr>
              <w:jc w:val="left"/>
              <w:rPr>
                <w:b/>
                <w:bCs/>
                <w:sz w:val="26"/>
                <w:szCs w:val="26"/>
              </w:rPr>
            </w:pPr>
            <w:r w:rsidRPr="00A12EB8">
              <w:rPr>
                <w:sz w:val="26"/>
                <w:szCs w:val="26"/>
              </w:rPr>
              <w:t>Gói</w:t>
            </w:r>
          </w:p>
        </w:tc>
        <w:tc>
          <w:tcPr>
            <w:tcW w:w="880" w:type="dxa"/>
            <w:vAlign w:val="center"/>
          </w:tcPr>
          <w:p w14:paraId="57D96607" w14:textId="77777777" w:rsidR="00A12EB8" w:rsidRPr="00A12EB8" w:rsidRDefault="00A12EB8" w:rsidP="00033424">
            <w:pPr>
              <w:jc w:val="left"/>
              <w:rPr>
                <w:sz w:val="26"/>
                <w:szCs w:val="26"/>
              </w:rPr>
            </w:pPr>
            <w:r w:rsidRPr="00A12EB8">
              <w:rPr>
                <w:sz w:val="26"/>
                <w:szCs w:val="26"/>
              </w:rPr>
              <w:t>1</w:t>
            </w:r>
          </w:p>
        </w:tc>
        <w:tc>
          <w:tcPr>
            <w:tcW w:w="2226" w:type="dxa"/>
          </w:tcPr>
          <w:p w14:paraId="4A2BFFD9" w14:textId="77777777" w:rsidR="00A12EB8" w:rsidRPr="00A12EB8" w:rsidRDefault="00A12EB8" w:rsidP="00033424">
            <w:pPr>
              <w:jc w:val="left"/>
              <w:rPr>
                <w:sz w:val="26"/>
                <w:szCs w:val="26"/>
              </w:rPr>
            </w:pPr>
          </w:p>
        </w:tc>
      </w:tr>
      <w:tr w:rsidR="00A12EB8" w:rsidRPr="00A12EB8" w14:paraId="3F53D0AE" w14:textId="77777777" w:rsidTr="00033424">
        <w:trPr>
          <w:trHeight w:val="20"/>
        </w:trPr>
        <w:tc>
          <w:tcPr>
            <w:tcW w:w="736" w:type="dxa"/>
            <w:shd w:val="clear" w:color="000000" w:fill="FFFFFF"/>
            <w:noWrap/>
            <w:vAlign w:val="center"/>
          </w:tcPr>
          <w:p w14:paraId="2CF71118" w14:textId="77777777" w:rsidR="00A12EB8" w:rsidRPr="00A12EB8" w:rsidRDefault="00A12EB8" w:rsidP="00033424">
            <w:pPr>
              <w:jc w:val="center"/>
              <w:rPr>
                <w:sz w:val="26"/>
                <w:szCs w:val="26"/>
              </w:rPr>
            </w:pPr>
          </w:p>
        </w:tc>
        <w:tc>
          <w:tcPr>
            <w:tcW w:w="3937" w:type="dxa"/>
            <w:shd w:val="clear" w:color="000000" w:fill="FFFFFF"/>
            <w:noWrap/>
            <w:vAlign w:val="center"/>
          </w:tcPr>
          <w:p w14:paraId="1D57808A" w14:textId="77777777" w:rsidR="00A12EB8" w:rsidRPr="00A12EB8" w:rsidRDefault="00A12EB8" w:rsidP="00033424">
            <w:pPr>
              <w:jc w:val="left"/>
              <w:rPr>
                <w:b/>
                <w:bCs/>
                <w:sz w:val="26"/>
                <w:szCs w:val="26"/>
              </w:rPr>
            </w:pPr>
            <w:r w:rsidRPr="00A12EB8">
              <w:rPr>
                <w:sz w:val="26"/>
                <w:szCs w:val="26"/>
              </w:rPr>
              <w:t>Phí thuê mặt bằng gian hàng 32m2</w:t>
            </w:r>
          </w:p>
        </w:tc>
        <w:tc>
          <w:tcPr>
            <w:tcW w:w="1843" w:type="dxa"/>
            <w:shd w:val="clear" w:color="000000" w:fill="FFFFFF"/>
            <w:noWrap/>
            <w:vAlign w:val="center"/>
          </w:tcPr>
          <w:p w14:paraId="40EAF82A" w14:textId="77777777" w:rsidR="00A12EB8" w:rsidRPr="00A12EB8" w:rsidRDefault="00A12EB8" w:rsidP="00033424">
            <w:pPr>
              <w:jc w:val="left"/>
              <w:rPr>
                <w:b/>
                <w:bCs/>
                <w:sz w:val="26"/>
                <w:szCs w:val="26"/>
              </w:rPr>
            </w:pPr>
          </w:p>
        </w:tc>
        <w:tc>
          <w:tcPr>
            <w:tcW w:w="880" w:type="dxa"/>
            <w:vAlign w:val="center"/>
          </w:tcPr>
          <w:p w14:paraId="113F286B" w14:textId="77777777" w:rsidR="00A12EB8" w:rsidRPr="00A12EB8" w:rsidRDefault="00A12EB8" w:rsidP="00033424">
            <w:pPr>
              <w:jc w:val="left"/>
              <w:rPr>
                <w:sz w:val="26"/>
                <w:szCs w:val="26"/>
              </w:rPr>
            </w:pPr>
          </w:p>
        </w:tc>
        <w:tc>
          <w:tcPr>
            <w:tcW w:w="2226" w:type="dxa"/>
          </w:tcPr>
          <w:p w14:paraId="3EFE5D73" w14:textId="77777777" w:rsidR="00A12EB8" w:rsidRPr="00A12EB8" w:rsidRDefault="00A12EB8" w:rsidP="00033424">
            <w:pPr>
              <w:jc w:val="left"/>
              <w:rPr>
                <w:sz w:val="26"/>
                <w:szCs w:val="26"/>
              </w:rPr>
            </w:pPr>
          </w:p>
        </w:tc>
      </w:tr>
      <w:tr w:rsidR="00A12EB8" w:rsidRPr="00A12EB8" w14:paraId="22E688F3" w14:textId="77777777" w:rsidTr="00033424">
        <w:trPr>
          <w:trHeight w:val="20"/>
        </w:trPr>
        <w:tc>
          <w:tcPr>
            <w:tcW w:w="736" w:type="dxa"/>
            <w:shd w:val="clear" w:color="000000" w:fill="FFFFFF"/>
            <w:noWrap/>
            <w:vAlign w:val="center"/>
          </w:tcPr>
          <w:p w14:paraId="0D797D21" w14:textId="77777777" w:rsidR="00A12EB8" w:rsidRPr="00A12EB8" w:rsidRDefault="00A12EB8" w:rsidP="00033424">
            <w:pPr>
              <w:jc w:val="center"/>
              <w:rPr>
                <w:sz w:val="26"/>
                <w:szCs w:val="26"/>
              </w:rPr>
            </w:pPr>
          </w:p>
        </w:tc>
        <w:tc>
          <w:tcPr>
            <w:tcW w:w="3937" w:type="dxa"/>
            <w:shd w:val="clear" w:color="000000" w:fill="FFFFFF"/>
            <w:noWrap/>
            <w:vAlign w:val="center"/>
          </w:tcPr>
          <w:p w14:paraId="08C20D45" w14:textId="77777777" w:rsidR="00A12EB8" w:rsidRPr="00A12EB8" w:rsidRDefault="00A12EB8" w:rsidP="00033424">
            <w:pPr>
              <w:jc w:val="left"/>
              <w:rPr>
                <w:b/>
                <w:bCs/>
                <w:sz w:val="26"/>
                <w:szCs w:val="26"/>
              </w:rPr>
            </w:pPr>
            <w:r w:rsidRPr="00A12EB8">
              <w:rPr>
                <w:sz w:val="26"/>
                <w:szCs w:val="26"/>
              </w:rPr>
              <w:t xml:space="preserve">Nữ mặc áo dài Việt Nam hướng dẫn tại hội chợ </w:t>
            </w:r>
            <w:r w:rsidRPr="00A12EB8">
              <w:rPr>
                <w:sz w:val="26"/>
                <w:szCs w:val="26"/>
              </w:rPr>
              <w:br/>
              <w:t>(05 ngày, từ 09h00 - 17h00)</w:t>
            </w:r>
          </w:p>
        </w:tc>
        <w:tc>
          <w:tcPr>
            <w:tcW w:w="1843" w:type="dxa"/>
            <w:shd w:val="clear" w:color="000000" w:fill="FFFFFF"/>
            <w:noWrap/>
            <w:vAlign w:val="center"/>
          </w:tcPr>
          <w:p w14:paraId="1783BEF9" w14:textId="77777777" w:rsidR="00A12EB8" w:rsidRPr="00A12EB8" w:rsidRDefault="00A12EB8" w:rsidP="00033424">
            <w:pPr>
              <w:jc w:val="left"/>
              <w:rPr>
                <w:b/>
                <w:bCs/>
                <w:sz w:val="26"/>
                <w:szCs w:val="26"/>
              </w:rPr>
            </w:pPr>
          </w:p>
        </w:tc>
        <w:tc>
          <w:tcPr>
            <w:tcW w:w="880" w:type="dxa"/>
            <w:vAlign w:val="center"/>
          </w:tcPr>
          <w:p w14:paraId="3442250F" w14:textId="77777777" w:rsidR="00A12EB8" w:rsidRPr="00A12EB8" w:rsidRDefault="00A12EB8" w:rsidP="00033424">
            <w:pPr>
              <w:jc w:val="left"/>
              <w:rPr>
                <w:sz w:val="26"/>
                <w:szCs w:val="26"/>
              </w:rPr>
            </w:pPr>
          </w:p>
        </w:tc>
        <w:tc>
          <w:tcPr>
            <w:tcW w:w="2226" w:type="dxa"/>
          </w:tcPr>
          <w:p w14:paraId="689478AE" w14:textId="77777777" w:rsidR="00A12EB8" w:rsidRPr="00A12EB8" w:rsidRDefault="00A12EB8" w:rsidP="00033424">
            <w:pPr>
              <w:jc w:val="left"/>
              <w:rPr>
                <w:sz w:val="26"/>
                <w:szCs w:val="26"/>
              </w:rPr>
            </w:pPr>
          </w:p>
        </w:tc>
      </w:tr>
      <w:tr w:rsidR="00A12EB8" w:rsidRPr="00A12EB8" w14:paraId="447DE7D2" w14:textId="77777777" w:rsidTr="00033424">
        <w:trPr>
          <w:trHeight w:val="20"/>
        </w:trPr>
        <w:tc>
          <w:tcPr>
            <w:tcW w:w="736" w:type="dxa"/>
            <w:shd w:val="clear" w:color="000000" w:fill="FFFFFF"/>
            <w:noWrap/>
            <w:vAlign w:val="center"/>
          </w:tcPr>
          <w:p w14:paraId="01208EAC" w14:textId="77777777" w:rsidR="00A12EB8" w:rsidRPr="00A12EB8" w:rsidRDefault="00A12EB8" w:rsidP="00033424">
            <w:pPr>
              <w:jc w:val="center"/>
              <w:rPr>
                <w:sz w:val="26"/>
                <w:szCs w:val="26"/>
              </w:rPr>
            </w:pPr>
          </w:p>
        </w:tc>
        <w:tc>
          <w:tcPr>
            <w:tcW w:w="3937" w:type="dxa"/>
            <w:shd w:val="clear" w:color="000000" w:fill="FFFFFF"/>
            <w:noWrap/>
            <w:vAlign w:val="center"/>
          </w:tcPr>
          <w:p w14:paraId="590E1F65" w14:textId="77777777" w:rsidR="00A12EB8" w:rsidRPr="00A12EB8" w:rsidRDefault="00A12EB8" w:rsidP="00033424">
            <w:pPr>
              <w:jc w:val="left"/>
              <w:rPr>
                <w:b/>
                <w:bCs/>
                <w:sz w:val="26"/>
                <w:szCs w:val="26"/>
              </w:rPr>
            </w:pPr>
            <w:r w:rsidRPr="00A12EB8">
              <w:rPr>
                <w:sz w:val="26"/>
                <w:szCs w:val="26"/>
              </w:rPr>
              <w:t>Vé vào dự Hội sách cho đoàn (02 ngày chuẩn bị 13,14/10 và 03 ngày chính tham gia Hội chợ 15, 16, 17/10)</w:t>
            </w:r>
          </w:p>
        </w:tc>
        <w:tc>
          <w:tcPr>
            <w:tcW w:w="1843" w:type="dxa"/>
            <w:shd w:val="clear" w:color="000000" w:fill="FFFFFF"/>
            <w:noWrap/>
            <w:vAlign w:val="center"/>
          </w:tcPr>
          <w:p w14:paraId="0DD74767" w14:textId="77777777" w:rsidR="00A12EB8" w:rsidRPr="00A12EB8" w:rsidRDefault="00A12EB8" w:rsidP="00033424">
            <w:pPr>
              <w:jc w:val="left"/>
              <w:rPr>
                <w:b/>
                <w:bCs/>
                <w:sz w:val="26"/>
                <w:szCs w:val="26"/>
              </w:rPr>
            </w:pPr>
          </w:p>
        </w:tc>
        <w:tc>
          <w:tcPr>
            <w:tcW w:w="880" w:type="dxa"/>
            <w:vAlign w:val="center"/>
          </w:tcPr>
          <w:p w14:paraId="16DAF3F7" w14:textId="77777777" w:rsidR="00A12EB8" w:rsidRPr="00A12EB8" w:rsidRDefault="00A12EB8" w:rsidP="00033424">
            <w:pPr>
              <w:jc w:val="left"/>
              <w:rPr>
                <w:sz w:val="26"/>
                <w:szCs w:val="26"/>
              </w:rPr>
            </w:pPr>
          </w:p>
        </w:tc>
        <w:tc>
          <w:tcPr>
            <w:tcW w:w="2226" w:type="dxa"/>
          </w:tcPr>
          <w:p w14:paraId="68CE1163" w14:textId="77777777" w:rsidR="00A12EB8" w:rsidRPr="00A12EB8" w:rsidRDefault="00A12EB8" w:rsidP="00033424">
            <w:pPr>
              <w:jc w:val="left"/>
              <w:rPr>
                <w:sz w:val="26"/>
                <w:szCs w:val="26"/>
              </w:rPr>
            </w:pPr>
          </w:p>
        </w:tc>
      </w:tr>
      <w:tr w:rsidR="00A12EB8" w:rsidRPr="00A12EB8" w14:paraId="2B754F12" w14:textId="77777777" w:rsidTr="00033424">
        <w:trPr>
          <w:trHeight w:val="20"/>
        </w:trPr>
        <w:tc>
          <w:tcPr>
            <w:tcW w:w="736" w:type="dxa"/>
            <w:shd w:val="clear" w:color="000000" w:fill="FFFFFF"/>
            <w:noWrap/>
            <w:vAlign w:val="center"/>
          </w:tcPr>
          <w:p w14:paraId="2D332980" w14:textId="77777777" w:rsidR="00A12EB8" w:rsidRPr="00A12EB8" w:rsidRDefault="00A12EB8" w:rsidP="00033424">
            <w:pPr>
              <w:jc w:val="center"/>
              <w:rPr>
                <w:sz w:val="26"/>
                <w:szCs w:val="26"/>
              </w:rPr>
            </w:pPr>
          </w:p>
        </w:tc>
        <w:tc>
          <w:tcPr>
            <w:tcW w:w="3937" w:type="dxa"/>
            <w:shd w:val="clear" w:color="000000" w:fill="FFFFFF"/>
            <w:noWrap/>
            <w:vAlign w:val="center"/>
          </w:tcPr>
          <w:p w14:paraId="1ECBCE8C" w14:textId="77777777" w:rsidR="00A12EB8" w:rsidRPr="00A12EB8" w:rsidRDefault="00A12EB8" w:rsidP="00033424">
            <w:pPr>
              <w:jc w:val="left"/>
              <w:rPr>
                <w:b/>
                <w:bCs/>
                <w:sz w:val="26"/>
                <w:szCs w:val="26"/>
              </w:rPr>
            </w:pPr>
            <w:r w:rsidRPr="00A12EB8">
              <w:rPr>
                <w:sz w:val="26"/>
                <w:szCs w:val="26"/>
              </w:rPr>
              <w:t>Vé cho nhân sự vào thi công và tháo dỡ ngày 13, 14 và 20/10</w:t>
            </w:r>
          </w:p>
        </w:tc>
        <w:tc>
          <w:tcPr>
            <w:tcW w:w="1843" w:type="dxa"/>
            <w:shd w:val="clear" w:color="000000" w:fill="FFFFFF"/>
            <w:noWrap/>
            <w:vAlign w:val="center"/>
          </w:tcPr>
          <w:p w14:paraId="0BBF896F" w14:textId="77777777" w:rsidR="00A12EB8" w:rsidRPr="00A12EB8" w:rsidRDefault="00A12EB8" w:rsidP="00033424">
            <w:pPr>
              <w:jc w:val="left"/>
              <w:rPr>
                <w:b/>
                <w:bCs/>
                <w:sz w:val="26"/>
                <w:szCs w:val="26"/>
              </w:rPr>
            </w:pPr>
          </w:p>
        </w:tc>
        <w:tc>
          <w:tcPr>
            <w:tcW w:w="880" w:type="dxa"/>
            <w:vAlign w:val="center"/>
          </w:tcPr>
          <w:p w14:paraId="4E08201F" w14:textId="77777777" w:rsidR="00A12EB8" w:rsidRPr="00A12EB8" w:rsidRDefault="00A12EB8" w:rsidP="00033424">
            <w:pPr>
              <w:jc w:val="left"/>
              <w:rPr>
                <w:sz w:val="26"/>
                <w:szCs w:val="26"/>
              </w:rPr>
            </w:pPr>
          </w:p>
        </w:tc>
        <w:tc>
          <w:tcPr>
            <w:tcW w:w="2226" w:type="dxa"/>
          </w:tcPr>
          <w:p w14:paraId="28C512F7" w14:textId="77777777" w:rsidR="00A12EB8" w:rsidRPr="00A12EB8" w:rsidRDefault="00A12EB8" w:rsidP="00033424">
            <w:pPr>
              <w:jc w:val="left"/>
              <w:rPr>
                <w:sz w:val="26"/>
                <w:szCs w:val="26"/>
              </w:rPr>
            </w:pPr>
          </w:p>
        </w:tc>
      </w:tr>
      <w:tr w:rsidR="00A12EB8" w:rsidRPr="00A12EB8" w14:paraId="3DC952FF" w14:textId="77777777" w:rsidTr="00033424">
        <w:trPr>
          <w:trHeight w:val="20"/>
        </w:trPr>
        <w:tc>
          <w:tcPr>
            <w:tcW w:w="736" w:type="dxa"/>
            <w:shd w:val="clear" w:color="000000" w:fill="FFFFFF"/>
            <w:noWrap/>
            <w:vAlign w:val="center"/>
          </w:tcPr>
          <w:p w14:paraId="4E672800" w14:textId="77777777" w:rsidR="00A12EB8" w:rsidRPr="00A12EB8" w:rsidRDefault="00A12EB8" w:rsidP="00033424">
            <w:pPr>
              <w:jc w:val="center"/>
              <w:rPr>
                <w:sz w:val="26"/>
                <w:szCs w:val="26"/>
              </w:rPr>
            </w:pPr>
          </w:p>
        </w:tc>
        <w:tc>
          <w:tcPr>
            <w:tcW w:w="3937" w:type="dxa"/>
            <w:shd w:val="clear" w:color="000000" w:fill="FFFFFF"/>
            <w:noWrap/>
            <w:vAlign w:val="center"/>
          </w:tcPr>
          <w:p w14:paraId="66766642" w14:textId="77777777" w:rsidR="00A12EB8" w:rsidRPr="00A12EB8" w:rsidRDefault="00A12EB8" w:rsidP="00033424">
            <w:pPr>
              <w:jc w:val="left"/>
              <w:rPr>
                <w:b/>
                <w:bCs/>
                <w:sz w:val="26"/>
                <w:szCs w:val="26"/>
              </w:rPr>
            </w:pPr>
            <w:r w:rsidRPr="00A12EB8">
              <w:rPr>
                <w:sz w:val="26"/>
                <w:szCs w:val="26"/>
              </w:rPr>
              <w:t>Đăng thông tin gian hàng trên hệ thống của Hội sách Frankfurt</w:t>
            </w:r>
          </w:p>
        </w:tc>
        <w:tc>
          <w:tcPr>
            <w:tcW w:w="1843" w:type="dxa"/>
            <w:shd w:val="clear" w:color="000000" w:fill="FFFFFF"/>
            <w:noWrap/>
            <w:vAlign w:val="center"/>
          </w:tcPr>
          <w:p w14:paraId="673DDF25" w14:textId="77777777" w:rsidR="00A12EB8" w:rsidRPr="00A12EB8" w:rsidRDefault="00A12EB8" w:rsidP="00033424">
            <w:pPr>
              <w:jc w:val="left"/>
              <w:rPr>
                <w:b/>
                <w:bCs/>
                <w:sz w:val="26"/>
                <w:szCs w:val="26"/>
              </w:rPr>
            </w:pPr>
          </w:p>
        </w:tc>
        <w:tc>
          <w:tcPr>
            <w:tcW w:w="880" w:type="dxa"/>
            <w:vAlign w:val="center"/>
          </w:tcPr>
          <w:p w14:paraId="4BA6813B" w14:textId="77777777" w:rsidR="00A12EB8" w:rsidRPr="00A12EB8" w:rsidRDefault="00A12EB8" w:rsidP="00033424">
            <w:pPr>
              <w:jc w:val="left"/>
              <w:rPr>
                <w:sz w:val="26"/>
                <w:szCs w:val="26"/>
              </w:rPr>
            </w:pPr>
          </w:p>
        </w:tc>
        <w:tc>
          <w:tcPr>
            <w:tcW w:w="2226" w:type="dxa"/>
          </w:tcPr>
          <w:p w14:paraId="4DB898C3" w14:textId="77777777" w:rsidR="00A12EB8" w:rsidRPr="00A12EB8" w:rsidRDefault="00A12EB8" w:rsidP="00033424">
            <w:pPr>
              <w:jc w:val="left"/>
              <w:rPr>
                <w:sz w:val="26"/>
                <w:szCs w:val="26"/>
              </w:rPr>
            </w:pPr>
          </w:p>
        </w:tc>
      </w:tr>
      <w:tr w:rsidR="00A12EB8" w:rsidRPr="00A12EB8" w14:paraId="1393C434" w14:textId="77777777" w:rsidTr="00033424">
        <w:trPr>
          <w:trHeight w:val="20"/>
        </w:trPr>
        <w:tc>
          <w:tcPr>
            <w:tcW w:w="736" w:type="dxa"/>
            <w:shd w:val="clear" w:color="000000" w:fill="FFFFFF"/>
            <w:noWrap/>
            <w:vAlign w:val="center"/>
          </w:tcPr>
          <w:p w14:paraId="6F81D886" w14:textId="77777777" w:rsidR="00A12EB8" w:rsidRPr="00A12EB8" w:rsidRDefault="00A12EB8" w:rsidP="00033424">
            <w:pPr>
              <w:jc w:val="center"/>
              <w:rPr>
                <w:sz w:val="26"/>
                <w:szCs w:val="26"/>
              </w:rPr>
            </w:pPr>
          </w:p>
        </w:tc>
        <w:tc>
          <w:tcPr>
            <w:tcW w:w="3937" w:type="dxa"/>
            <w:shd w:val="clear" w:color="000000" w:fill="FFFFFF"/>
            <w:noWrap/>
            <w:vAlign w:val="center"/>
          </w:tcPr>
          <w:p w14:paraId="635C8F5A" w14:textId="77777777" w:rsidR="00A12EB8" w:rsidRPr="00A12EB8" w:rsidRDefault="00A12EB8" w:rsidP="00033424">
            <w:pPr>
              <w:jc w:val="left"/>
              <w:rPr>
                <w:b/>
                <w:bCs/>
                <w:sz w:val="26"/>
                <w:szCs w:val="26"/>
              </w:rPr>
            </w:pPr>
            <w:r w:rsidRPr="00A12EB8">
              <w:rPr>
                <w:sz w:val="26"/>
                <w:szCs w:val="26"/>
              </w:rPr>
              <w:t>Nhân sự hỗ phiên dịch tại gian hàng trong 03 ngày 15,16,17 /10</w:t>
            </w:r>
          </w:p>
        </w:tc>
        <w:tc>
          <w:tcPr>
            <w:tcW w:w="1843" w:type="dxa"/>
            <w:shd w:val="clear" w:color="000000" w:fill="FFFFFF"/>
            <w:noWrap/>
            <w:vAlign w:val="center"/>
          </w:tcPr>
          <w:p w14:paraId="70F46781" w14:textId="77777777" w:rsidR="00A12EB8" w:rsidRPr="00A12EB8" w:rsidRDefault="00A12EB8" w:rsidP="00033424">
            <w:pPr>
              <w:jc w:val="left"/>
              <w:rPr>
                <w:b/>
                <w:bCs/>
                <w:sz w:val="26"/>
                <w:szCs w:val="26"/>
              </w:rPr>
            </w:pPr>
          </w:p>
        </w:tc>
        <w:tc>
          <w:tcPr>
            <w:tcW w:w="880" w:type="dxa"/>
            <w:vAlign w:val="center"/>
          </w:tcPr>
          <w:p w14:paraId="6B33AAB5" w14:textId="77777777" w:rsidR="00A12EB8" w:rsidRPr="00A12EB8" w:rsidRDefault="00A12EB8" w:rsidP="00033424">
            <w:pPr>
              <w:jc w:val="left"/>
              <w:rPr>
                <w:sz w:val="26"/>
                <w:szCs w:val="26"/>
              </w:rPr>
            </w:pPr>
          </w:p>
        </w:tc>
        <w:tc>
          <w:tcPr>
            <w:tcW w:w="2226" w:type="dxa"/>
          </w:tcPr>
          <w:p w14:paraId="3828E2DB" w14:textId="77777777" w:rsidR="00A12EB8" w:rsidRPr="00A12EB8" w:rsidRDefault="00A12EB8" w:rsidP="00033424">
            <w:pPr>
              <w:jc w:val="left"/>
              <w:rPr>
                <w:sz w:val="26"/>
                <w:szCs w:val="26"/>
              </w:rPr>
            </w:pPr>
          </w:p>
        </w:tc>
      </w:tr>
      <w:tr w:rsidR="00A12EB8" w:rsidRPr="00A12EB8" w14:paraId="4A590C9B" w14:textId="77777777" w:rsidTr="00033424">
        <w:trPr>
          <w:trHeight w:val="20"/>
        </w:trPr>
        <w:tc>
          <w:tcPr>
            <w:tcW w:w="736" w:type="dxa"/>
            <w:shd w:val="clear" w:color="000000" w:fill="FFFFFF"/>
            <w:noWrap/>
            <w:vAlign w:val="center"/>
          </w:tcPr>
          <w:p w14:paraId="26DAADCC" w14:textId="77777777" w:rsidR="00A12EB8" w:rsidRPr="00A12EB8" w:rsidRDefault="00A12EB8" w:rsidP="00033424">
            <w:pPr>
              <w:jc w:val="center"/>
              <w:rPr>
                <w:sz w:val="26"/>
                <w:szCs w:val="26"/>
              </w:rPr>
            </w:pPr>
          </w:p>
        </w:tc>
        <w:tc>
          <w:tcPr>
            <w:tcW w:w="3937" w:type="dxa"/>
            <w:shd w:val="clear" w:color="000000" w:fill="FFFFFF"/>
            <w:noWrap/>
            <w:vAlign w:val="center"/>
          </w:tcPr>
          <w:p w14:paraId="2E4A39B6" w14:textId="77777777" w:rsidR="00A12EB8" w:rsidRPr="00A12EB8" w:rsidRDefault="00A12EB8" w:rsidP="00033424">
            <w:pPr>
              <w:jc w:val="left"/>
              <w:rPr>
                <w:b/>
                <w:bCs/>
                <w:sz w:val="26"/>
                <w:szCs w:val="26"/>
              </w:rPr>
            </w:pPr>
            <w:r w:rsidRPr="00A12EB8">
              <w:rPr>
                <w:sz w:val="26"/>
                <w:szCs w:val="26"/>
              </w:rPr>
              <w:t>Chi phí môi trường, năng lượng, điện, nước, rác thải theo quy định của BTC</w:t>
            </w:r>
          </w:p>
        </w:tc>
        <w:tc>
          <w:tcPr>
            <w:tcW w:w="1843" w:type="dxa"/>
            <w:shd w:val="clear" w:color="000000" w:fill="FFFFFF"/>
            <w:noWrap/>
            <w:vAlign w:val="center"/>
          </w:tcPr>
          <w:p w14:paraId="7094C358" w14:textId="77777777" w:rsidR="00A12EB8" w:rsidRPr="00A12EB8" w:rsidRDefault="00A12EB8" w:rsidP="00033424">
            <w:pPr>
              <w:jc w:val="left"/>
              <w:rPr>
                <w:b/>
                <w:bCs/>
                <w:sz w:val="26"/>
                <w:szCs w:val="26"/>
              </w:rPr>
            </w:pPr>
          </w:p>
        </w:tc>
        <w:tc>
          <w:tcPr>
            <w:tcW w:w="880" w:type="dxa"/>
            <w:vAlign w:val="center"/>
          </w:tcPr>
          <w:p w14:paraId="16170B12" w14:textId="77777777" w:rsidR="00A12EB8" w:rsidRPr="00A12EB8" w:rsidRDefault="00A12EB8" w:rsidP="00033424">
            <w:pPr>
              <w:jc w:val="left"/>
              <w:rPr>
                <w:sz w:val="26"/>
                <w:szCs w:val="26"/>
              </w:rPr>
            </w:pPr>
          </w:p>
        </w:tc>
        <w:tc>
          <w:tcPr>
            <w:tcW w:w="2226" w:type="dxa"/>
          </w:tcPr>
          <w:p w14:paraId="0D106E02" w14:textId="77777777" w:rsidR="00A12EB8" w:rsidRPr="00A12EB8" w:rsidRDefault="00A12EB8" w:rsidP="00033424">
            <w:pPr>
              <w:jc w:val="left"/>
              <w:rPr>
                <w:sz w:val="26"/>
                <w:szCs w:val="26"/>
              </w:rPr>
            </w:pPr>
          </w:p>
        </w:tc>
      </w:tr>
      <w:tr w:rsidR="00A12EB8" w:rsidRPr="00A12EB8" w14:paraId="50CDCD02" w14:textId="77777777" w:rsidTr="00033424">
        <w:trPr>
          <w:trHeight w:val="20"/>
        </w:trPr>
        <w:tc>
          <w:tcPr>
            <w:tcW w:w="736" w:type="dxa"/>
            <w:shd w:val="clear" w:color="000000" w:fill="FFFFFF"/>
            <w:noWrap/>
            <w:vAlign w:val="center"/>
          </w:tcPr>
          <w:p w14:paraId="554573E5" w14:textId="77777777" w:rsidR="00A12EB8" w:rsidRPr="00A12EB8" w:rsidRDefault="00A12EB8" w:rsidP="00033424">
            <w:pPr>
              <w:jc w:val="center"/>
              <w:rPr>
                <w:sz w:val="26"/>
                <w:szCs w:val="26"/>
              </w:rPr>
            </w:pPr>
            <w:r w:rsidRPr="00A12EB8">
              <w:rPr>
                <w:sz w:val="26"/>
                <w:szCs w:val="26"/>
              </w:rPr>
              <w:t>3</w:t>
            </w:r>
          </w:p>
        </w:tc>
        <w:tc>
          <w:tcPr>
            <w:tcW w:w="3937" w:type="dxa"/>
            <w:shd w:val="clear" w:color="000000" w:fill="FFFFFF"/>
            <w:noWrap/>
            <w:vAlign w:val="center"/>
          </w:tcPr>
          <w:p w14:paraId="647BED02" w14:textId="77777777" w:rsidR="00A12EB8" w:rsidRPr="00A12EB8" w:rsidRDefault="00A12EB8" w:rsidP="00033424">
            <w:pPr>
              <w:jc w:val="left"/>
              <w:rPr>
                <w:b/>
                <w:bCs/>
                <w:sz w:val="26"/>
                <w:szCs w:val="26"/>
              </w:rPr>
            </w:pPr>
            <w:r w:rsidRPr="00A12EB8">
              <w:rPr>
                <w:sz w:val="26"/>
                <w:szCs w:val="26"/>
              </w:rPr>
              <w:t>Chi phí vận chuyển, giao nhận các xuất bản phẩm, văn hóa phẩm…. tham gia Hội sách từ Việt Nam - Đức và chuyển đến gian hàng tại Hội sách; thu hồi sách sau khi kết thúc Hội sách</w:t>
            </w:r>
          </w:p>
        </w:tc>
        <w:tc>
          <w:tcPr>
            <w:tcW w:w="1843" w:type="dxa"/>
            <w:shd w:val="clear" w:color="000000" w:fill="FFFFFF"/>
            <w:noWrap/>
            <w:vAlign w:val="center"/>
          </w:tcPr>
          <w:p w14:paraId="0140573F" w14:textId="77777777" w:rsidR="00A12EB8" w:rsidRPr="00A12EB8" w:rsidRDefault="00A12EB8" w:rsidP="00033424">
            <w:pPr>
              <w:jc w:val="left"/>
              <w:rPr>
                <w:b/>
                <w:bCs/>
                <w:sz w:val="26"/>
                <w:szCs w:val="26"/>
              </w:rPr>
            </w:pPr>
            <w:r w:rsidRPr="00A12EB8">
              <w:rPr>
                <w:sz w:val="26"/>
                <w:szCs w:val="26"/>
              </w:rPr>
              <w:t>Gói</w:t>
            </w:r>
          </w:p>
        </w:tc>
        <w:tc>
          <w:tcPr>
            <w:tcW w:w="880" w:type="dxa"/>
            <w:vAlign w:val="center"/>
          </w:tcPr>
          <w:p w14:paraId="1C5FC67C" w14:textId="77777777" w:rsidR="00A12EB8" w:rsidRPr="00A12EB8" w:rsidRDefault="00A12EB8" w:rsidP="00033424">
            <w:pPr>
              <w:jc w:val="left"/>
              <w:rPr>
                <w:sz w:val="26"/>
                <w:szCs w:val="26"/>
              </w:rPr>
            </w:pPr>
            <w:r w:rsidRPr="00A12EB8">
              <w:rPr>
                <w:sz w:val="26"/>
                <w:szCs w:val="26"/>
              </w:rPr>
              <w:t>1</w:t>
            </w:r>
          </w:p>
        </w:tc>
        <w:tc>
          <w:tcPr>
            <w:tcW w:w="2226" w:type="dxa"/>
          </w:tcPr>
          <w:p w14:paraId="214E382D" w14:textId="77777777" w:rsidR="00A12EB8" w:rsidRPr="00A12EB8" w:rsidRDefault="00A12EB8" w:rsidP="00033424">
            <w:pPr>
              <w:jc w:val="left"/>
              <w:rPr>
                <w:sz w:val="26"/>
                <w:szCs w:val="26"/>
              </w:rPr>
            </w:pPr>
          </w:p>
        </w:tc>
      </w:tr>
      <w:tr w:rsidR="00A12EB8" w:rsidRPr="00A12EB8" w14:paraId="73397C88" w14:textId="77777777" w:rsidTr="00033424">
        <w:trPr>
          <w:trHeight w:val="20"/>
        </w:trPr>
        <w:tc>
          <w:tcPr>
            <w:tcW w:w="736" w:type="dxa"/>
            <w:shd w:val="clear" w:color="000000" w:fill="FFFFFF"/>
            <w:noWrap/>
            <w:vAlign w:val="center"/>
            <w:hideMark/>
          </w:tcPr>
          <w:p w14:paraId="023E9FD5" w14:textId="77777777" w:rsidR="00A12EB8" w:rsidRPr="00A12EB8" w:rsidRDefault="00A12EB8" w:rsidP="00033424">
            <w:pPr>
              <w:jc w:val="center"/>
              <w:rPr>
                <w:sz w:val="26"/>
                <w:szCs w:val="26"/>
              </w:rPr>
            </w:pPr>
            <w:r w:rsidRPr="00A12EB8">
              <w:rPr>
                <w:sz w:val="26"/>
                <w:szCs w:val="26"/>
              </w:rPr>
              <w:t>4</w:t>
            </w:r>
          </w:p>
        </w:tc>
        <w:tc>
          <w:tcPr>
            <w:tcW w:w="3937" w:type="dxa"/>
            <w:shd w:val="clear" w:color="000000" w:fill="FFFFFF"/>
            <w:noWrap/>
            <w:vAlign w:val="center"/>
            <w:hideMark/>
          </w:tcPr>
          <w:p w14:paraId="37865EEF" w14:textId="77777777" w:rsidR="00A12EB8" w:rsidRPr="00A12EB8" w:rsidRDefault="00A12EB8" w:rsidP="00033424">
            <w:pPr>
              <w:jc w:val="left"/>
              <w:rPr>
                <w:b/>
                <w:bCs/>
                <w:sz w:val="26"/>
                <w:szCs w:val="26"/>
              </w:rPr>
            </w:pPr>
            <w:r w:rsidRPr="00A12EB8">
              <w:rPr>
                <w:b/>
                <w:bCs/>
                <w:sz w:val="26"/>
                <w:szCs w:val="26"/>
              </w:rPr>
              <w:t>THI CÔNG VÀ THÁO DỠ GIAN HÀNG</w:t>
            </w:r>
          </w:p>
        </w:tc>
        <w:tc>
          <w:tcPr>
            <w:tcW w:w="1843" w:type="dxa"/>
            <w:shd w:val="clear" w:color="000000" w:fill="FFFFFF"/>
            <w:noWrap/>
            <w:vAlign w:val="center"/>
            <w:hideMark/>
          </w:tcPr>
          <w:p w14:paraId="38F4C547" w14:textId="77777777" w:rsidR="00A12EB8" w:rsidRPr="00A12EB8" w:rsidRDefault="00A12EB8" w:rsidP="00033424">
            <w:pPr>
              <w:jc w:val="left"/>
              <w:rPr>
                <w:b/>
                <w:bCs/>
                <w:sz w:val="26"/>
                <w:szCs w:val="26"/>
              </w:rPr>
            </w:pPr>
            <w:r w:rsidRPr="00A12EB8">
              <w:rPr>
                <w:sz w:val="26"/>
                <w:szCs w:val="26"/>
              </w:rPr>
              <w:t>Gói</w:t>
            </w:r>
          </w:p>
        </w:tc>
        <w:tc>
          <w:tcPr>
            <w:tcW w:w="880" w:type="dxa"/>
            <w:vAlign w:val="center"/>
          </w:tcPr>
          <w:p w14:paraId="21410618" w14:textId="77777777" w:rsidR="00A12EB8" w:rsidRPr="00A12EB8" w:rsidRDefault="00A12EB8" w:rsidP="00033424">
            <w:pPr>
              <w:jc w:val="left"/>
              <w:rPr>
                <w:sz w:val="26"/>
                <w:szCs w:val="26"/>
              </w:rPr>
            </w:pPr>
            <w:r w:rsidRPr="00A12EB8">
              <w:rPr>
                <w:sz w:val="26"/>
                <w:szCs w:val="26"/>
              </w:rPr>
              <w:t>1</w:t>
            </w:r>
          </w:p>
        </w:tc>
        <w:tc>
          <w:tcPr>
            <w:tcW w:w="2226" w:type="dxa"/>
          </w:tcPr>
          <w:p w14:paraId="56937D44" w14:textId="77777777" w:rsidR="00A12EB8" w:rsidRPr="00A12EB8" w:rsidRDefault="00A12EB8" w:rsidP="00033424">
            <w:pPr>
              <w:jc w:val="left"/>
              <w:rPr>
                <w:sz w:val="26"/>
                <w:szCs w:val="26"/>
              </w:rPr>
            </w:pPr>
          </w:p>
        </w:tc>
      </w:tr>
      <w:tr w:rsidR="00A12EB8" w:rsidRPr="00A12EB8" w14:paraId="1874DB52" w14:textId="77777777" w:rsidTr="00033424">
        <w:trPr>
          <w:trHeight w:val="20"/>
        </w:trPr>
        <w:tc>
          <w:tcPr>
            <w:tcW w:w="736" w:type="dxa"/>
            <w:vMerge w:val="restart"/>
            <w:shd w:val="clear" w:color="000000" w:fill="FFFFFF"/>
            <w:noWrap/>
            <w:vAlign w:val="center"/>
            <w:hideMark/>
          </w:tcPr>
          <w:p w14:paraId="7F6B5DA5" w14:textId="77777777" w:rsidR="00A12EB8" w:rsidRPr="00A12EB8" w:rsidRDefault="00A12EB8" w:rsidP="00033424">
            <w:pPr>
              <w:jc w:val="left"/>
              <w:rPr>
                <w:sz w:val="26"/>
                <w:szCs w:val="26"/>
              </w:rPr>
            </w:pPr>
            <w:r w:rsidRPr="00A12EB8">
              <w:rPr>
                <w:sz w:val="26"/>
                <w:szCs w:val="26"/>
              </w:rPr>
              <w:t> </w:t>
            </w:r>
          </w:p>
          <w:p w14:paraId="54F4870A" w14:textId="77777777" w:rsidR="00A12EB8" w:rsidRPr="00A12EB8" w:rsidRDefault="00A12EB8" w:rsidP="00033424">
            <w:pPr>
              <w:jc w:val="left"/>
              <w:rPr>
                <w:sz w:val="26"/>
                <w:szCs w:val="26"/>
              </w:rPr>
            </w:pPr>
            <w:r w:rsidRPr="00A12EB8">
              <w:rPr>
                <w:sz w:val="26"/>
                <w:szCs w:val="26"/>
              </w:rPr>
              <w:t> </w:t>
            </w:r>
          </w:p>
          <w:p w14:paraId="43ED6D77" w14:textId="77777777" w:rsidR="00A12EB8" w:rsidRPr="00A12EB8" w:rsidRDefault="00A12EB8" w:rsidP="00033424">
            <w:pPr>
              <w:jc w:val="left"/>
              <w:rPr>
                <w:sz w:val="26"/>
                <w:szCs w:val="26"/>
              </w:rPr>
            </w:pPr>
            <w:r w:rsidRPr="00A12EB8">
              <w:rPr>
                <w:sz w:val="26"/>
                <w:szCs w:val="26"/>
              </w:rPr>
              <w:t> </w:t>
            </w:r>
          </w:p>
          <w:p w14:paraId="068D381D" w14:textId="77777777" w:rsidR="00A12EB8" w:rsidRPr="00A12EB8" w:rsidRDefault="00A12EB8" w:rsidP="00033424">
            <w:pPr>
              <w:jc w:val="left"/>
              <w:rPr>
                <w:sz w:val="26"/>
                <w:szCs w:val="26"/>
              </w:rPr>
            </w:pPr>
            <w:r w:rsidRPr="00A12EB8">
              <w:rPr>
                <w:sz w:val="26"/>
                <w:szCs w:val="26"/>
              </w:rPr>
              <w:t> </w:t>
            </w:r>
          </w:p>
          <w:p w14:paraId="72AE67C1" w14:textId="77777777" w:rsidR="00A12EB8" w:rsidRPr="00A12EB8" w:rsidRDefault="00A12EB8" w:rsidP="00033424">
            <w:pPr>
              <w:jc w:val="left"/>
              <w:rPr>
                <w:sz w:val="26"/>
                <w:szCs w:val="26"/>
              </w:rPr>
            </w:pPr>
            <w:r w:rsidRPr="00A12EB8">
              <w:rPr>
                <w:sz w:val="26"/>
                <w:szCs w:val="26"/>
              </w:rPr>
              <w:t> </w:t>
            </w:r>
          </w:p>
          <w:p w14:paraId="27CF524C" w14:textId="77777777" w:rsidR="00A12EB8" w:rsidRPr="00A12EB8" w:rsidRDefault="00A12EB8" w:rsidP="00033424">
            <w:pPr>
              <w:jc w:val="left"/>
              <w:rPr>
                <w:sz w:val="26"/>
                <w:szCs w:val="26"/>
              </w:rPr>
            </w:pPr>
            <w:r w:rsidRPr="00A12EB8">
              <w:rPr>
                <w:sz w:val="26"/>
                <w:szCs w:val="26"/>
              </w:rPr>
              <w:t> </w:t>
            </w:r>
          </w:p>
          <w:p w14:paraId="5794F8C3" w14:textId="77777777" w:rsidR="00A12EB8" w:rsidRPr="00A12EB8" w:rsidRDefault="00A12EB8" w:rsidP="00033424">
            <w:pPr>
              <w:jc w:val="left"/>
              <w:rPr>
                <w:sz w:val="26"/>
                <w:szCs w:val="26"/>
              </w:rPr>
            </w:pPr>
            <w:r w:rsidRPr="00A12EB8">
              <w:rPr>
                <w:sz w:val="26"/>
                <w:szCs w:val="26"/>
              </w:rPr>
              <w:t> </w:t>
            </w:r>
          </w:p>
          <w:p w14:paraId="091831CD" w14:textId="77777777" w:rsidR="00A12EB8" w:rsidRPr="00A12EB8" w:rsidRDefault="00A12EB8" w:rsidP="00033424">
            <w:pPr>
              <w:jc w:val="left"/>
              <w:rPr>
                <w:sz w:val="26"/>
                <w:szCs w:val="26"/>
              </w:rPr>
            </w:pPr>
            <w:r w:rsidRPr="00A12EB8">
              <w:rPr>
                <w:sz w:val="26"/>
                <w:szCs w:val="26"/>
              </w:rPr>
              <w:t> </w:t>
            </w:r>
          </w:p>
        </w:tc>
        <w:tc>
          <w:tcPr>
            <w:tcW w:w="3937" w:type="dxa"/>
            <w:shd w:val="clear" w:color="000000" w:fill="FFFFFF"/>
            <w:vAlign w:val="center"/>
            <w:hideMark/>
          </w:tcPr>
          <w:p w14:paraId="003B3A9A" w14:textId="77777777" w:rsidR="00A12EB8" w:rsidRPr="00A12EB8" w:rsidRDefault="00A12EB8" w:rsidP="00033424">
            <w:pPr>
              <w:jc w:val="left"/>
              <w:rPr>
                <w:sz w:val="26"/>
                <w:szCs w:val="26"/>
              </w:rPr>
            </w:pPr>
            <w:r w:rsidRPr="00A12EB8">
              <w:rPr>
                <w:sz w:val="26"/>
                <w:szCs w:val="26"/>
              </w:rPr>
              <w:t>Thiết kế gian hàng, In ấn, thi công, trang trí, bố trí đèn cho gian hàng, thực hiện trang trí, lắp đặt gian hàng, tiểu cảnh, kệ sách, quầy tiếp khách, kệ để tờ rơi/quà tặng, dán decal trang trí gian hàng tại Hội sách Frankfurt và tháo dỡ sau khi kết thúc Hội sách</w:t>
            </w:r>
          </w:p>
        </w:tc>
        <w:tc>
          <w:tcPr>
            <w:tcW w:w="1843" w:type="dxa"/>
            <w:vMerge w:val="restart"/>
            <w:shd w:val="clear" w:color="000000" w:fill="FFFFFF"/>
            <w:noWrap/>
            <w:vAlign w:val="center"/>
          </w:tcPr>
          <w:p w14:paraId="7B43D11A" w14:textId="77777777" w:rsidR="00A12EB8" w:rsidRPr="00A12EB8" w:rsidRDefault="00A12EB8" w:rsidP="00033424">
            <w:pPr>
              <w:jc w:val="left"/>
              <w:rPr>
                <w:sz w:val="26"/>
                <w:szCs w:val="26"/>
              </w:rPr>
            </w:pPr>
          </w:p>
        </w:tc>
        <w:tc>
          <w:tcPr>
            <w:tcW w:w="880" w:type="dxa"/>
            <w:vMerge w:val="restart"/>
          </w:tcPr>
          <w:p w14:paraId="73B9C443" w14:textId="77777777" w:rsidR="00A12EB8" w:rsidRPr="00A12EB8" w:rsidRDefault="00A12EB8" w:rsidP="00033424">
            <w:pPr>
              <w:jc w:val="left"/>
              <w:rPr>
                <w:sz w:val="26"/>
                <w:szCs w:val="26"/>
              </w:rPr>
            </w:pPr>
          </w:p>
        </w:tc>
        <w:tc>
          <w:tcPr>
            <w:tcW w:w="2226" w:type="dxa"/>
          </w:tcPr>
          <w:p w14:paraId="38AB2345" w14:textId="77777777" w:rsidR="00A12EB8" w:rsidRPr="00A12EB8" w:rsidRDefault="00A12EB8" w:rsidP="00033424">
            <w:pPr>
              <w:jc w:val="left"/>
              <w:rPr>
                <w:sz w:val="26"/>
                <w:szCs w:val="26"/>
              </w:rPr>
            </w:pPr>
          </w:p>
        </w:tc>
      </w:tr>
      <w:tr w:rsidR="00A12EB8" w:rsidRPr="00A12EB8" w14:paraId="2196F3E7" w14:textId="77777777" w:rsidTr="00033424">
        <w:trPr>
          <w:trHeight w:val="20"/>
        </w:trPr>
        <w:tc>
          <w:tcPr>
            <w:tcW w:w="736" w:type="dxa"/>
            <w:vMerge/>
            <w:shd w:val="clear" w:color="000000" w:fill="FFFFFF"/>
            <w:noWrap/>
            <w:vAlign w:val="center"/>
            <w:hideMark/>
          </w:tcPr>
          <w:p w14:paraId="560E96AE" w14:textId="77777777" w:rsidR="00A12EB8" w:rsidRPr="00A12EB8" w:rsidRDefault="00A12EB8" w:rsidP="00033424">
            <w:pPr>
              <w:jc w:val="left"/>
              <w:rPr>
                <w:sz w:val="26"/>
                <w:szCs w:val="26"/>
              </w:rPr>
            </w:pPr>
          </w:p>
        </w:tc>
        <w:tc>
          <w:tcPr>
            <w:tcW w:w="3937" w:type="dxa"/>
            <w:shd w:val="clear" w:color="000000" w:fill="FFFFFF"/>
            <w:vAlign w:val="center"/>
            <w:hideMark/>
          </w:tcPr>
          <w:p w14:paraId="08B76C67" w14:textId="77777777" w:rsidR="00A12EB8" w:rsidRPr="00A12EB8" w:rsidRDefault="00A12EB8" w:rsidP="00033424">
            <w:pPr>
              <w:jc w:val="left"/>
              <w:rPr>
                <w:i/>
                <w:iCs/>
                <w:sz w:val="26"/>
                <w:szCs w:val="26"/>
              </w:rPr>
            </w:pPr>
            <w:r w:rsidRPr="00A12EB8">
              <w:rPr>
                <w:i/>
                <w:iCs/>
                <w:sz w:val="26"/>
                <w:szCs w:val="26"/>
              </w:rPr>
              <w:t>Thiết kế gian hàng dựa trên khung của BTC cung cấp</w:t>
            </w:r>
          </w:p>
        </w:tc>
        <w:tc>
          <w:tcPr>
            <w:tcW w:w="1843" w:type="dxa"/>
            <w:vMerge/>
            <w:shd w:val="clear" w:color="000000" w:fill="FFFFFF"/>
            <w:noWrap/>
            <w:vAlign w:val="center"/>
          </w:tcPr>
          <w:p w14:paraId="7FC66110" w14:textId="77777777" w:rsidR="00A12EB8" w:rsidRPr="00A12EB8" w:rsidRDefault="00A12EB8" w:rsidP="00033424">
            <w:pPr>
              <w:jc w:val="left"/>
              <w:rPr>
                <w:sz w:val="26"/>
                <w:szCs w:val="26"/>
              </w:rPr>
            </w:pPr>
          </w:p>
        </w:tc>
        <w:tc>
          <w:tcPr>
            <w:tcW w:w="880" w:type="dxa"/>
            <w:vMerge/>
          </w:tcPr>
          <w:p w14:paraId="7886A51C" w14:textId="77777777" w:rsidR="00A12EB8" w:rsidRPr="00A12EB8" w:rsidRDefault="00A12EB8" w:rsidP="00033424">
            <w:pPr>
              <w:jc w:val="left"/>
              <w:rPr>
                <w:sz w:val="26"/>
                <w:szCs w:val="26"/>
              </w:rPr>
            </w:pPr>
          </w:p>
        </w:tc>
        <w:tc>
          <w:tcPr>
            <w:tcW w:w="2226" w:type="dxa"/>
          </w:tcPr>
          <w:p w14:paraId="60791E94" w14:textId="77777777" w:rsidR="00A12EB8" w:rsidRPr="00A12EB8" w:rsidRDefault="00A12EB8" w:rsidP="00033424">
            <w:pPr>
              <w:jc w:val="left"/>
              <w:rPr>
                <w:sz w:val="26"/>
                <w:szCs w:val="26"/>
              </w:rPr>
            </w:pPr>
          </w:p>
        </w:tc>
      </w:tr>
      <w:tr w:rsidR="00A12EB8" w:rsidRPr="00A12EB8" w14:paraId="6CF43981" w14:textId="77777777" w:rsidTr="00033424">
        <w:trPr>
          <w:trHeight w:val="20"/>
        </w:trPr>
        <w:tc>
          <w:tcPr>
            <w:tcW w:w="736" w:type="dxa"/>
            <w:vMerge/>
            <w:shd w:val="clear" w:color="000000" w:fill="FFFFFF"/>
            <w:noWrap/>
            <w:vAlign w:val="center"/>
            <w:hideMark/>
          </w:tcPr>
          <w:p w14:paraId="37179A1E" w14:textId="77777777" w:rsidR="00A12EB8" w:rsidRPr="00A12EB8" w:rsidRDefault="00A12EB8" w:rsidP="00033424">
            <w:pPr>
              <w:jc w:val="left"/>
              <w:rPr>
                <w:sz w:val="26"/>
                <w:szCs w:val="26"/>
              </w:rPr>
            </w:pPr>
          </w:p>
        </w:tc>
        <w:tc>
          <w:tcPr>
            <w:tcW w:w="3937" w:type="dxa"/>
            <w:shd w:val="clear" w:color="000000" w:fill="FFFFFF"/>
            <w:vAlign w:val="center"/>
            <w:hideMark/>
          </w:tcPr>
          <w:p w14:paraId="1F804964" w14:textId="77777777" w:rsidR="00A12EB8" w:rsidRPr="00A12EB8" w:rsidRDefault="00A12EB8" w:rsidP="00033424">
            <w:pPr>
              <w:jc w:val="left"/>
              <w:rPr>
                <w:i/>
                <w:iCs/>
                <w:sz w:val="26"/>
                <w:szCs w:val="26"/>
              </w:rPr>
            </w:pPr>
            <w:r w:rsidRPr="00A12EB8">
              <w:rPr>
                <w:i/>
                <w:iCs/>
                <w:sz w:val="26"/>
                <w:szCs w:val="26"/>
              </w:rPr>
              <w:t>In ấn, thi công ảnh, bố trí đèn cho gian hàng</w:t>
            </w:r>
          </w:p>
        </w:tc>
        <w:tc>
          <w:tcPr>
            <w:tcW w:w="1843" w:type="dxa"/>
            <w:vMerge/>
            <w:shd w:val="clear" w:color="000000" w:fill="FFFFFF"/>
            <w:noWrap/>
            <w:vAlign w:val="center"/>
          </w:tcPr>
          <w:p w14:paraId="178C48AA" w14:textId="77777777" w:rsidR="00A12EB8" w:rsidRPr="00A12EB8" w:rsidRDefault="00A12EB8" w:rsidP="00033424">
            <w:pPr>
              <w:jc w:val="left"/>
              <w:rPr>
                <w:sz w:val="26"/>
                <w:szCs w:val="26"/>
              </w:rPr>
            </w:pPr>
          </w:p>
        </w:tc>
        <w:tc>
          <w:tcPr>
            <w:tcW w:w="880" w:type="dxa"/>
            <w:vMerge/>
          </w:tcPr>
          <w:p w14:paraId="7BCC523C" w14:textId="77777777" w:rsidR="00A12EB8" w:rsidRPr="00A12EB8" w:rsidRDefault="00A12EB8" w:rsidP="00033424">
            <w:pPr>
              <w:jc w:val="left"/>
              <w:rPr>
                <w:sz w:val="26"/>
                <w:szCs w:val="26"/>
              </w:rPr>
            </w:pPr>
          </w:p>
        </w:tc>
        <w:tc>
          <w:tcPr>
            <w:tcW w:w="2226" w:type="dxa"/>
          </w:tcPr>
          <w:p w14:paraId="687BB5A4" w14:textId="77777777" w:rsidR="00A12EB8" w:rsidRPr="00A12EB8" w:rsidRDefault="00A12EB8" w:rsidP="00033424">
            <w:pPr>
              <w:jc w:val="left"/>
              <w:rPr>
                <w:sz w:val="26"/>
                <w:szCs w:val="26"/>
              </w:rPr>
            </w:pPr>
          </w:p>
        </w:tc>
      </w:tr>
      <w:tr w:rsidR="00A12EB8" w:rsidRPr="00A12EB8" w14:paraId="4F86967F" w14:textId="77777777" w:rsidTr="00033424">
        <w:trPr>
          <w:trHeight w:val="20"/>
        </w:trPr>
        <w:tc>
          <w:tcPr>
            <w:tcW w:w="736" w:type="dxa"/>
            <w:vMerge/>
            <w:shd w:val="clear" w:color="000000" w:fill="FFFFFF"/>
            <w:noWrap/>
            <w:vAlign w:val="center"/>
            <w:hideMark/>
          </w:tcPr>
          <w:p w14:paraId="704EFD66" w14:textId="77777777" w:rsidR="00A12EB8" w:rsidRPr="00A12EB8" w:rsidRDefault="00A12EB8" w:rsidP="00033424">
            <w:pPr>
              <w:jc w:val="left"/>
              <w:rPr>
                <w:sz w:val="26"/>
                <w:szCs w:val="26"/>
              </w:rPr>
            </w:pPr>
          </w:p>
        </w:tc>
        <w:tc>
          <w:tcPr>
            <w:tcW w:w="3937" w:type="dxa"/>
            <w:shd w:val="clear" w:color="000000" w:fill="FFFFFF"/>
            <w:vAlign w:val="center"/>
            <w:hideMark/>
          </w:tcPr>
          <w:p w14:paraId="215C35DB" w14:textId="77777777" w:rsidR="00A12EB8" w:rsidRPr="00A12EB8" w:rsidRDefault="00A12EB8" w:rsidP="00033424">
            <w:pPr>
              <w:jc w:val="left"/>
              <w:rPr>
                <w:i/>
                <w:iCs/>
                <w:sz w:val="26"/>
                <w:szCs w:val="26"/>
              </w:rPr>
            </w:pPr>
            <w:r w:rsidRPr="00A12EB8">
              <w:rPr>
                <w:i/>
                <w:iCs/>
                <w:sz w:val="26"/>
                <w:szCs w:val="26"/>
              </w:rPr>
              <w:t>Bàn, ghế (dự kiến 12 ghế, 03 bàn + cờ đặt bàn)</w:t>
            </w:r>
          </w:p>
        </w:tc>
        <w:tc>
          <w:tcPr>
            <w:tcW w:w="1843" w:type="dxa"/>
            <w:vMerge/>
            <w:shd w:val="clear" w:color="000000" w:fill="FFFFFF"/>
            <w:noWrap/>
            <w:vAlign w:val="center"/>
          </w:tcPr>
          <w:p w14:paraId="698AD983" w14:textId="77777777" w:rsidR="00A12EB8" w:rsidRPr="00A12EB8" w:rsidRDefault="00A12EB8" w:rsidP="00033424">
            <w:pPr>
              <w:jc w:val="left"/>
              <w:rPr>
                <w:sz w:val="26"/>
                <w:szCs w:val="26"/>
              </w:rPr>
            </w:pPr>
          </w:p>
        </w:tc>
        <w:tc>
          <w:tcPr>
            <w:tcW w:w="880" w:type="dxa"/>
            <w:vMerge/>
          </w:tcPr>
          <w:p w14:paraId="0EC77752" w14:textId="77777777" w:rsidR="00A12EB8" w:rsidRPr="00A12EB8" w:rsidRDefault="00A12EB8" w:rsidP="00033424">
            <w:pPr>
              <w:jc w:val="left"/>
              <w:rPr>
                <w:sz w:val="26"/>
                <w:szCs w:val="26"/>
              </w:rPr>
            </w:pPr>
          </w:p>
        </w:tc>
        <w:tc>
          <w:tcPr>
            <w:tcW w:w="2226" w:type="dxa"/>
          </w:tcPr>
          <w:p w14:paraId="15393A84" w14:textId="77777777" w:rsidR="00A12EB8" w:rsidRPr="00A12EB8" w:rsidRDefault="00A12EB8" w:rsidP="00033424">
            <w:pPr>
              <w:jc w:val="left"/>
              <w:rPr>
                <w:sz w:val="26"/>
                <w:szCs w:val="26"/>
              </w:rPr>
            </w:pPr>
          </w:p>
        </w:tc>
      </w:tr>
      <w:tr w:rsidR="00A12EB8" w:rsidRPr="00A12EB8" w14:paraId="186DAB16" w14:textId="77777777" w:rsidTr="00033424">
        <w:trPr>
          <w:trHeight w:val="20"/>
        </w:trPr>
        <w:tc>
          <w:tcPr>
            <w:tcW w:w="736" w:type="dxa"/>
            <w:vMerge/>
            <w:shd w:val="clear" w:color="000000" w:fill="FFFFFF"/>
            <w:noWrap/>
            <w:vAlign w:val="center"/>
            <w:hideMark/>
          </w:tcPr>
          <w:p w14:paraId="794856FB" w14:textId="77777777" w:rsidR="00A12EB8" w:rsidRPr="00A12EB8" w:rsidRDefault="00A12EB8" w:rsidP="00033424">
            <w:pPr>
              <w:jc w:val="left"/>
              <w:rPr>
                <w:sz w:val="26"/>
                <w:szCs w:val="26"/>
              </w:rPr>
            </w:pPr>
          </w:p>
        </w:tc>
        <w:tc>
          <w:tcPr>
            <w:tcW w:w="3937" w:type="dxa"/>
            <w:shd w:val="clear" w:color="000000" w:fill="FFFFFF"/>
            <w:vAlign w:val="center"/>
            <w:hideMark/>
          </w:tcPr>
          <w:p w14:paraId="673DDB02" w14:textId="77777777" w:rsidR="00A12EB8" w:rsidRPr="00A12EB8" w:rsidRDefault="00A12EB8" w:rsidP="00033424">
            <w:pPr>
              <w:jc w:val="left"/>
              <w:rPr>
                <w:i/>
                <w:iCs/>
                <w:sz w:val="26"/>
                <w:szCs w:val="26"/>
              </w:rPr>
            </w:pPr>
            <w:r w:rsidRPr="00A12EB8">
              <w:rPr>
                <w:i/>
                <w:iCs/>
                <w:sz w:val="26"/>
                <w:szCs w:val="26"/>
              </w:rPr>
              <w:t>Kệ, giá sách (từ 16 - 20 cái)</w:t>
            </w:r>
          </w:p>
        </w:tc>
        <w:tc>
          <w:tcPr>
            <w:tcW w:w="1843" w:type="dxa"/>
            <w:vMerge/>
            <w:shd w:val="clear" w:color="000000" w:fill="FFFFFF"/>
            <w:noWrap/>
            <w:vAlign w:val="center"/>
          </w:tcPr>
          <w:p w14:paraId="4B07D76F" w14:textId="77777777" w:rsidR="00A12EB8" w:rsidRPr="00A12EB8" w:rsidRDefault="00A12EB8" w:rsidP="00033424">
            <w:pPr>
              <w:jc w:val="left"/>
              <w:rPr>
                <w:sz w:val="26"/>
                <w:szCs w:val="26"/>
              </w:rPr>
            </w:pPr>
          </w:p>
        </w:tc>
        <w:tc>
          <w:tcPr>
            <w:tcW w:w="880" w:type="dxa"/>
            <w:vMerge/>
          </w:tcPr>
          <w:p w14:paraId="06E092E5" w14:textId="77777777" w:rsidR="00A12EB8" w:rsidRPr="00A12EB8" w:rsidRDefault="00A12EB8" w:rsidP="00033424">
            <w:pPr>
              <w:jc w:val="left"/>
              <w:rPr>
                <w:sz w:val="26"/>
                <w:szCs w:val="26"/>
              </w:rPr>
            </w:pPr>
          </w:p>
        </w:tc>
        <w:tc>
          <w:tcPr>
            <w:tcW w:w="2226" w:type="dxa"/>
          </w:tcPr>
          <w:p w14:paraId="70701F4C" w14:textId="77777777" w:rsidR="00A12EB8" w:rsidRPr="00A12EB8" w:rsidRDefault="00A12EB8" w:rsidP="00033424">
            <w:pPr>
              <w:jc w:val="left"/>
              <w:rPr>
                <w:sz w:val="26"/>
                <w:szCs w:val="26"/>
              </w:rPr>
            </w:pPr>
          </w:p>
        </w:tc>
      </w:tr>
      <w:tr w:rsidR="00A12EB8" w:rsidRPr="00A12EB8" w14:paraId="77C01B6F" w14:textId="77777777" w:rsidTr="00033424">
        <w:trPr>
          <w:trHeight w:val="20"/>
        </w:trPr>
        <w:tc>
          <w:tcPr>
            <w:tcW w:w="736" w:type="dxa"/>
            <w:vMerge/>
            <w:shd w:val="clear" w:color="000000" w:fill="FFFFFF"/>
            <w:noWrap/>
            <w:vAlign w:val="center"/>
            <w:hideMark/>
          </w:tcPr>
          <w:p w14:paraId="424923DD" w14:textId="77777777" w:rsidR="00A12EB8" w:rsidRPr="00A12EB8" w:rsidRDefault="00A12EB8" w:rsidP="00033424">
            <w:pPr>
              <w:jc w:val="left"/>
              <w:rPr>
                <w:sz w:val="26"/>
                <w:szCs w:val="26"/>
              </w:rPr>
            </w:pPr>
          </w:p>
        </w:tc>
        <w:tc>
          <w:tcPr>
            <w:tcW w:w="3937" w:type="dxa"/>
            <w:shd w:val="clear" w:color="000000" w:fill="FFFFFF"/>
            <w:vAlign w:val="center"/>
            <w:hideMark/>
          </w:tcPr>
          <w:p w14:paraId="0AF1A9F5" w14:textId="77777777" w:rsidR="00A12EB8" w:rsidRPr="00A12EB8" w:rsidRDefault="00A12EB8" w:rsidP="00033424">
            <w:pPr>
              <w:jc w:val="left"/>
              <w:rPr>
                <w:i/>
                <w:iCs/>
                <w:sz w:val="26"/>
                <w:szCs w:val="26"/>
              </w:rPr>
            </w:pPr>
            <w:r w:rsidRPr="00A12EB8">
              <w:rPr>
                <w:i/>
                <w:iCs/>
                <w:sz w:val="26"/>
                <w:szCs w:val="26"/>
              </w:rPr>
              <w:t>Standee, giá gấp để tờ rơi, quà tặng</w:t>
            </w:r>
          </w:p>
        </w:tc>
        <w:tc>
          <w:tcPr>
            <w:tcW w:w="1843" w:type="dxa"/>
            <w:vMerge/>
            <w:shd w:val="clear" w:color="000000" w:fill="FFFFFF"/>
            <w:noWrap/>
            <w:vAlign w:val="center"/>
          </w:tcPr>
          <w:p w14:paraId="7411D938" w14:textId="77777777" w:rsidR="00A12EB8" w:rsidRPr="00A12EB8" w:rsidRDefault="00A12EB8" w:rsidP="00033424">
            <w:pPr>
              <w:jc w:val="left"/>
              <w:rPr>
                <w:sz w:val="26"/>
                <w:szCs w:val="26"/>
              </w:rPr>
            </w:pPr>
          </w:p>
        </w:tc>
        <w:tc>
          <w:tcPr>
            <w:tcW w:w="880" w:type="dxa"/>
            <w:vMerge/>
          </w:tcPr>
          <w:p w14:paraId="6BC7228A" w14:textId="77777777" w:rsidR="00A12EB8" w:rsidRPr="00A12EB8" w:rsidRDefault="00A12EB8" w:rsidP="00033424">
            <w:pPr>
              <w:jc w:val="left"/>
              <w:rPr>
                <w:sz w:val="26"/>
                <w:szCs w:val="26"/>
              </w:rPr>
            </w:pPr>
          </w:p>
        </w:tc>
        <w:tc>
          <w:tcPr>
            <w:tcW w:w="2226" w:type="dxa"/>
          </w:tcPr>
          <w:p w14:paraId="5185093C" w14:textId="77777777" w:rsidR="00A12EB8" w:rsidRPr="00A12EB8" w:rsidRDefault="00A12EB8" w:rsidP="00033424">
            <w:pPr>
              <w:jc w:val="left"/>
              <w:rPr>
                <w:sz w:val="26"/>
                <w:szCs w:val="26"/>
              </w:rPr>
            </w:pPr>
          </w:p>
        </w:tc>
      </w:tr>
      <w:tr w:rsidR="00A12EB8" w:rsidRPr="00A12EB8" w14:paraId="157EF06F" w14:textId="77777777" w:rsidTr="00033424">
        <w:trPr>
          <w:trHeight w:val="20"/>
        </w:trPr>
        <w:tc>
          <w:tcPr>
            <w:tcW w:w="736" w:type="dxa"/>
            <w:vMerge/>
            <w:shd w:val="clear" w:color="000000" w:fill="FFFFFF"/>
            <w:noWrap/>
            <w:vAlign w:val="center"/>
            <w:hideMark/>
          </w:tcPr>
          <w:p w14:paraId="1FE96CF5" w14:textId="77777777" w:rsidR="00A12EB8" w:rsidRPr="00A12EB8" w:rsidRDefault="00A12EB8" w:rsidP="00033424">
            <w:pPr>
              <w:jc w:val="left"/>
              <w:rPr>
                <w:sz w:val="26"/>
                <w:szCs w:val="26"/>
              </w:rPr>
            </w:pPr>
          </w:p>
        </w:tc>
        <w:tc>
          <w:tcPr>
            <w:tcW w:w="3937" w:type="dxa"/>
            <w:shd w:val="clear" w:color="000000" w:fill="FFFFFF"/>
            <w:vAlign w:val="center"/>
            <w:hideMark/>
          </w:tcPr>
          <w:p w14:paraId="5905C1C1" w14:textId="77777777" w:rsidR="00A12EB8" w:rsidRPr="00A12EB8" w:rsidRDefault="00A12EB8" w:rsidP="00033424">
            <w:pPr>
              <w:jc w:val="left"/>
              <w:rPr>
                <w:i/>
                <w:iCs/>
                <w:sz w:val="26"/>
                <w:szCs w:val="26"/>
              </w:rPr>
            </w:pPr>
            <w:r w:rsidRPr="00A12EB8">
              <w:rPr>
                <w:i/>
                <w:iCs/>
                <w:sz w:val="26"/>
                <w:szCs w:val="26"/>
              </w:rPr>
              <w:t>Quầy tiếp khách</w:t>
            </w:r>
          </w:p>
        </w:tc>
        <w:tc>
          <w:tcPr>
            <w:tcW w:w="1843" w:type="dxa"/>
            <w:vMerge/>
            <w:shd w:val="clear" w:color="000000" w:fill="FFFFFF"/>
            <w:noWrap/>
            <w:vAlign w:val="center"/>
          </w:tcPr>
          <w:p w14:paraId="4CE6DF48" w14:textId="77777777" w:rsidR="00A12EB8" w:rsidRPr="00A12EB8" w:rsidRDefault="00A12EB8" w:rsidP="00033424">
            <w:pPr>
              <w:jc w:val="left"/>
              <w:rPr>
                <w:sz w:val="26"/>
                <w:szCs w:val="26"/>
              </w:rPr>
            </w:pPr>
          </w:p>
        </w:tc>
        <w:tc>
          <w:tcPr>
            <w:tcW w:w="880" w:type="dxa"/>
            <w:vMerge/>
          </w:tcPr>
          <w:p w14:paraId="5010A2A6" w14:textId="77777777" w:rsidR="00A12EB8" w:rsidRPr="00A12EB8" w:rsidRDefault="00A12EB8" w:rsidP="00033424">
            <w:pPr>
              <w:jc w:val="left"/>
              <w:rPr>
                <w:sz w:val="26"/>
                <w:szCs w:val="26"/>
              </w:rPr>
            </w:pPr>
          </w:p>
        </w:tc>
        <w:tc>
          <w:tcPr>
            <w:tcW w:w="2226" w:type="dxa"/>
          </w:tcPr>
          <w:p w14:paraId="293C9DD0" w14:textId="77777777" w:rsidR="00A12EB8" w:rsidRPr="00A12EB8" w:rsidRDefault="00A12EB8" w:rsidP="00033424">
            <w:pPr>
              <w:jc w:val="left"/>
              <w:rPr>
                <w:sz w:val="26"/>
                <w:szCs w:val="26"/>
              </w:rPr>
            </w:pPr>
          </w:p>
        </w:tc>
      </w:tr>
      <w:tr w:rsidR="00A12EB8" w:rsidRPr="00A12EB8" w14:paraId="4005E286" w14:textId="77777777" w:rsidTr="00033424">
        <w:trPr>
          <w:trHeight w:val="20"/>
        </w:trPr>
        <w:tc>
          <w:tcPr>
            <w:tcW w:w="736" w:type="dxa"/>
            <w:vMerge/>
            <w:shd w:val="clear" w:color="000000" w:fill="FFFFFF"/>
            <w:noWrap/>
            <w:vAlign w:val="center"/>
            <w:hideMark/>
          </w:tcPr>
          <w:p w14:paraId="41DA8AD2" w14:textId="77777777" w:rsidR="00A12EB8" w:rsidRPr="00A12EB8" w:rsidRDefault="00A12EB8" w:rsidP="00033424">
            <w:pPr>
              <w:jc w:val="left"/>
              <w:rPr>
                <w:sz w:val="26"/>
                <w:szCs w:val="26"/>
              </w:rPr>
            </w:pPr>
          </w:p>
        </w:tc>
        <w:tc>
          <w:tcPr>
            <w:tcW w:w="3937" w:type="dxa"/>
            <w:shd w:val="clear" w:color="000000" w:fill="FFFFFF"/>
            <w:vAlign w:val="center"/>
            <w:hideMark/>
          </w:tcPr>
          <w:p w14:paraId="780C727A" w14:textId="77777777" w:rsidR="00A12EB8" w:rsidRPr="00A12EB8" w:rsidRDefault="00A12EB8" w:rsidP="00033424">
            <w:pPr>
              <w:jc w:val="left"/>
              <w:rPr>
                <w:i/>
                <w:iCs/>
                <w:sz w:val="26"/>
                <w:szCs w:val="26"/>
              </w:rPr>
            </w:pPr>
            <w:r w:rsidRPr="00A12EB8">
              <w:rPr>
                <w:i/>
                <w:iCs/>
                <w:sz w:val="26"/>
                <w:szCs w:val="26"/>
              </w:rPr>
              <w:t>Các vật phẩm khác để trang trí</w:t>
            </w:r>
          </w:p>
        </w:tc>
        <w:tc>
          <w:tcPr>
            <w:tcW w:w="1843" w:type="dxa"/>
            <w:vMerge/>
            <w:shd w:val="clear" w:color="000000" w:fill="FFFFFF"/>
            <w:noWrap/>
            <w:vAlign w:val="center"/>
          </w:tcPr>
          <w:p w14:paraId="1090AA82" w14:textId="77777777" w:rsidR="00A12EB8" w:rsidRPr="00A12EB8" w:rsidRDefault="00A12EB8" w:rsidP="00033424">
            <w:pPr>
              <w:jc w:val="left"/>
              <w:rPr>
                <w:sz w:val="26"/>
                <w:szCs w:val="26"/>
              </w:rPr>
            </w:pPr>
          </w:p>
        </w:tc>
        <w:tc>
          <w:tcPr>
            <w:tcW w:w="880" w:type="dxa"/>
            <w:vMerge/>
          </w:tcPr>
          <w:p w14:paraId="18E9FE31" w14:textId="77777777" w:rsidR="00A12EB8" w:rsidRPr="00A12EB8" w:rsidRDefault="00A12EB8" w:rsidP="00033424">
            <w:pPr>
              <w:jc w:val="left"/>
              <w:rPr>
                <w:sz w:val="26"/>
                <w:szCs w:val="26"/>
              </w:rPr>
            </w:pPr>
          </w:p>
        </w:tc>
        <w:tc>
          <w:tcPr>
            <w:tcW w:w="2226" w:type="dxa"/>
          </w:tcPr>
          <w:p w14:paraId="63C963C8" w14:textId="77777777" w:rsidR="00A12EB8" w:rsidRPr="00A12EB8" w:rsidRDefault="00A12EB8" w:rsidP="00033424">
            <w:pPr>
              <w:jc w:val="left"/>
              <w:rPr>
                <w:sz w:val="26"/>
                <w:szCs w:val="26"/>
              </w:rPr>
            </w:pPr>
          </w:p>
        </w:tc>
      </w:tr>
    </w:tbl>
    <w:bookmarkEnd w:id="1"/>
    <w:p w14:paraId="3CCFF39D" w14:textId="77777777" w:rsidR="00A12EB8" w:rsidRPr="00A12EB8" w:rsidRDefault="00A12EB8" w:rsidP="00A12EB8">
      <w:pPr>
        <w:spacing w:before="120" w:after="120"/>
        <w:ind w:firstLine="709"/>
        <w:rPr>
          <w:bCs/>
          <w:sz w:val="26"/>
          <w:szCs w:val="26"/>
          <w:lang w:val="nl-NL"/>
        </w:rPr>
      </w:pPr>
      <w:r w:rsidRPr="00A12EB8">
        <w:rPr>
          <w:b/>
          <w:sz w:val="26"/>
          <w:szCs w:val="26"/>
          <w:lang w:val="nl-NL"/>
        </w:rPr>
        <w:t xml:space="preserve">Ghi chú: </w:t>
      </w:r>
      <w:r w:rsidRPr="00A12EB8">
        <w:rPr>
          <w:bCs/>
          <w:sz w:val="26"/>
          <w:szCs w:val="26"/>
          <w:lang w:val="nl-NL"/>
        </w:rPr>
        <w:t>Các trường hợp bất khả kháng không thể thực hiện gói thầu:</w:t>
      </w:r>
    </w:p>
    <w:p w14:paraId="10C1AC13" w14:textId="77777777" w:rsidR="00A12EB8" w:rsidRPr="00A12EB8" w:rsidRDefault="00A12EB8" w:rsidP="00A12EB8">
      <w:pPr>
        <w:spacing w:before="120" w:after="120"/>
        <w:ind w:firstLine="709"/>
        <w:rPr>
          <w:bCs/>
          <w:sz w:val="26"/>
          <w:szCs w:val="26"/>
          <w:lang w:val="nl-NL"/>
        </w:rPr>
      </w:pPr>
      <w:r w:rsidRPr="00A12EB8">
        <w:rPr>
          <w:bCs/>
          <w:sz w:val="26"/>
          <w:szCs w:val="26"/>
          <w:lang w:val="nl-NL"/>
        </w:rPr>
        <w:t xml:space="preserve">- </w:t>
      </w:r>
      <w:r w:rsidRPr="00A12EB8">
        <w:rPr>
          <w:b/>
          <w:sz w:val="26"/>
          <w:szCs w:val="26"/>
          <w:lang w:val="nl-NL"/>
        </w:rPr>
        <w:t>Gói thầu sẽ được triển khai/thực hiện khi:</w:t>
      </w:r>
      <w:r w:rsidRPr="00A12EB8">
        <w:rPr>
          <w:bCs/>
          <w:sz w:val="26"/>
          <w:szCs w:val="26"/>
          <w:lang w:val="nl-NL"/>
        </w:rPr>
        <w:t xml:space="preserve"> Các thành viên trong đoàn công tác đã được cấp thị thực (visa) đầy đủ, đảm bảo đoàn có thể tham gia và hoàn thành công tác tại hội sách theo kế hoạch.</w:t>
      </w:r>
    </w:p>
    <w:p w14:paraId="70F306CD" w14:textId="77777777" w:rsidR="00A12EB8" w:rsidRPr="00A12EB8" w:rsidRDefault="00A12EB8" w:rsidP="00A12EB8">
      <w:pPr>
        <w:spacing w:before="120" w:after="120"/>
        <w:ind w:firstLine="709"/>
        <w:rPr>
          <w:b/>
          <w:sz w:val="26"/>
          <w:szCs w:val="26"/>
          <w:lang w:val="nl-NL"/>
        </w:rPr>
      </w:pPr>
      <w:r w:rsidRPr="00A12EB8">
        <w:rPr>
          <w:b/>
          <w:sz w:val="26"/>
          <w:szCs w:val="26"/>
          <w:lang w:val="nl-NL"/>
        </w:rPr>
        <w:t xml:space="preserve">- Gói thầu sẽ được xem xét không thực hiện (hủy bỏ) hoặc tạm dừng khi: </w:t>
      </w:r>
    </w:p>
    <w:p w14:paraId="3658E5A0" w14:textId="77777777" w:rsidR="00A12EB8" w:rsidRPr="00A12EB8" w:rsidRDefault="00A12EB8" w:rsidP="00A12EB8">
      <w:pPr>
        <w:spacing w:before="120" w:after="120"/>
        <w:ind w:firstLine="709"/>
        <w:rPr>
          <w:bCs/>
          <w:sz w:val="26"/>
          <w:szCs w:val="26"/>
          <w:lang w:val="nl-NL"/>
        </w:rPr>
      </w:pPr>
      <w:r w:rsidRPr="00A12EB8">
        <w:rPr>
          <w:bCs/>
          <w:sz w:val="26"/>
          <w:szCs w:val="26"/>
          <w:lang w:val="nl-NL"/>
        </w:rPr>
        <w:t>+ Trường hợp các thành viên trong đoàn công tác không được cấp thị thực (visa), dẫn đến việc đoàn không thể tham gia hội sách.</w:t>
      </w:r>
    </w:p>
    <w:p w14:paraId="0B6E0E69" w14:textId="77777777" w:rsidR="00A12EB8" w:rsidRPr="00A12EB8" w:rsidRDefault="00A12EB8" w:rsidP="00A12EB8">
      <w:pPr>
        <w:spacing w:before="120" w:after="120"/>
        <w:ind w:firstLine="709"/>
        <w:rPr>
          <w:bCs/>
          <w:sz w:val="26"/>
          <w:szCs w:val="26"/>
          <w:lang w:val="nl-NL"/>
        </w:rPr>
      </w:pPr>
      <w:r w:rsidRPr="00A12EB8">
        <w:rPr>
          <w:bCs/>
          <w:sz w:val="26"/>
          <w:szCs w:val="26"/>
          <w:lang w:val="nl-NL"/>
        </w:rPr>
        <w:t>+ Có yêu cầu hoặc chỉ đạo trực tiếp từ cơ quan chủ quản (hoặc cấp có thẩm quyền) theo quy định của pháp luật, không cho phép Chủ đầu tư tham gia hội sách.</w:t>
      </w:r>
    </w:p>
    <w:p w14:paraId="182B791C" w14:textId="77777777" w:rsidR="00A12EB8" w:rsidRPr="00A12EB8" w:rsidRDefault="00A12EB8" w:rsidP="00A12EB8">
      <w:pPr>
        <w:spacing w:before="120" w:after="120"/>
        <w:ind w:firstLine="709"/>
        <w:rPr>
          <w:b/>
          <w:sz w:val="26"/>
          <w:szCs w:val="26"/>
          <w:lang w:val="nl-NL"/>
        </w:rPr>
      </w:pPr>
      <w:r w:rsidRPr="00A12EB8">
        <w:rPr>
          <w:b/>
          <w:sz w:val="26"/>
          <w:szCs w:val="26"/>
          <w:lang w:val="nl-NL"/>
        </w:rPr>
        <w:t>4. Giải pháp và phương pháp luận:</w:t>
      </w:r>
    </w:p>
    <w:p w14:paraId="56D1EC08" w14:textId="77777777" w:rsidR="00A12EB8" w:rsidRPr="00A12EB8" w:rsidRDefault="00A12EB8" w:rsidP="00A12EB8">
      <w:pPr>
        <w:spacing w:before="120" w:after="120"/>
        <w:ind w:firstLine="709"/>
        <w:rPr>
          <w:i/>
          <w:spacing w:val="-2"/>
          <w:sz w:val="26"/>
          <w:szCs w:val="26"/>
          <w:lang w:val="nl-NL"/>
        </w:rPr>
      </w:pPr>
      <w:r w:rsidRPr="00A12EB8">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4E58C5F9" w14:textId="77777777" w:rsidR="00A12EB8" w:rsidRPr="00A12EB8" w:rsidRDefault="00A12EB8" w:rsidP="00A12EB8">
      <w:pPr>
        <w:spacing w:before="120" w:after="120"/>
        <w:ind w:firstLine="709"/>
        <w:rPr>
          <w:i/>
          <w:spacing w:val="-2"/>
          <w:sz w:val="26"/>
          <w:szCs w:val="26"/>
          <w:lang w:val="nl-NL"/>
        </w:rPr>
      </w:pPr>
      <w:r w:rsidRPr="00A12EB8">
        <w:rPr>
          <w:i/>
          <w:spacing w:val="-2"/>
          <w:sz w:val="26"/>
          <w:szCs w:val="26"/>
          <w:lang w:val="nl-NL"/>
        </w:rPr>
        <w:t>1. Giải pháp và phương pháp luận;</w:t>
      </w:r>
    </w:p>
    <w:p w14:paraId="3EAFBDD8" w14:textId="77777777" w:rsidR="00A12EB8" w:rsidRPr="00A12EB8" w:rsidRDefault="00A12EB8" w:rsidP="00A12EB8">
      <w:pPr>
        <w:spacing w:before="120" w:after="120"/>
        <w:ind w:firstLine="709"/>
        <w:rPr>
          <w:i/>
          <w:spacing w:val="-2"/>
          <w:sz w:val="26"/>
          <w:szCs w:val="26"/>
          <w:lang w:val="nl-NL"/>
        </w:rPr>
      </w:pPr>
      <w:r w:rsidRPr="00A12EB8">
        <w:rPr>
          <w:i/>
          <w:spacing w:val="-2"/>
          <w:sz w:val="26"/>
          <w:szCs w:val="26"/>
          <w:lang w:val="nl-NL"/>
        </w:rPr>
        <w:t>2.  Kế hoạch công tác.</w:t>
      </w:r>
    </w:p>
    <w:p w14:paraId="7712DFE2" w14:textId="77777777" w:rsidR="00A12EB8" w:rsidRPr="00A12EB8" w:rsidRDefault="00A12EB8" w:rsidP="00A12EB8">
      <w:pPr>
        <w:spacing w:before="120" w:after="120"/>
        <w:ind w:firstLine="709"/>
        <w:rPr>
          <w:b/>
          <w:sz w:val="26"/>
          <w:szCs w:val="26"/>
          <w:lang w:val="nl-NL"/>
        </w:rPr>
      </w:pPr>
      <w:r w:rsidRPr="00A12EB8">
        <w:rPr>
          <w:b/>
          <w:sz w:val="26"/>
          <w:szCs w:val="26"/>
          <w:lang w:val="nl-NL"/>
        </w:rPr>
        <w:t>5. Quy định về kiểm tra, nghiệm thu sản phẩm:</w:t>
      </w:r>
    </w:p>
    <w:p w14:paraId="764355C8" w14:textId="2A23C7D4" w:rsidR="007B6DAD" w:rsidRPr="00A12EB8" w:rsidRDefault="00A12EB8" w:rsidP="00A12EB8">
      <w:r w:rsidRPr="00A12EB8">
        <w:rPr>
          <w:i/>
          <w:spacing w:val="-2"/>
          <w:sz w:val="26"/>
          <w:szCs w:val="26"/>
          <w:lang w:val="nl-NL"/>
        </w:rPr>
        <w:t>Mục này quy định về quy trình kiểm tra, nghiệm thu sản phẩm, trình tự giao nộp sản phẩm (nếu có)... để phục vụ công tác thanh, quyết toán hợp đồng.</w:t>
      </w:r>
    </w:p>
    <w:sectPr w:rsidR="007B6DAD" w:rsidRPr="00A12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B8"/>
    <w:rsid w:val="001B11CE"/>
    <w:rsid w:val="00496D10"/>
    <w:rsid w:val="007B6DAD"/>
    <w:rsid w:val="00A12EB8"/>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E74F"/>
  <w15:chartTrackingRefBased/>
  <w15:docId w15:val="{5DCE5385-8B86-4E30-BAD2-2BF28372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EB8"/>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A12EB8"/>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2EB8"/>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2EB8"/>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2EB8"/>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6"/>
      <w:szCs w:val="22"/>
      <w14:ligatures w14:val="standardContextual"/>
    </w:rPr>
  </w:style>
  <w:style w:type="paragraph" w:styleId="Heading5">
    <w:name w:val="heading 5"/>
    <w:basedOn w:val="Normal"/>
    <w:next w:val="Normal"/>
    <w:link w:val="Heading5Char"/>
    <w:uiPriority w:val="9"/>
    <w:semiHidden/>
    <w:unhideWhenUsed/>
    <w:qFormat/>
    <w:rsid w:val="00A12EB8"/>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6"/>
      <w:szCs w:val="22"/>
      <w14:ligatures w14:val="standardContextual"/>
    </w:rPr>
  </w:style>
  <w:style w:type="paragraph" w:styleId="Heading6">
    <w:name w:val="heading 6"/>
    <w:basedOn w:val="Normal"/>
    <w:next w:val="Normal"/>
    <w:link w:val="Heading6Char"/>
    <w:uiPriority w:val="9"/>
    <w:semiHidden/>
    <w:unhideWhenUsed/>
    <w:qFormat/>
    <w:rsid w:val="00A12EB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6"/>
      <w:szCs w:val="22"/>
      <w14:ligatures w14:val="standardContextual"/>
    </w:rPr>
  </w:style>
  <w:style w:type="paragraph" w:styleId="Heading7">
    <w:name w:val="heading 7"/>
    <w:basedOn w:val="Normal"/>
    <w:next w:val="Normal"/>
    <w:link w:val="Heading7Char"/>
    <w:uiPriority w:val="9"/>
    <w:semiHidden/>
    <w:unhideWhenUsed/>
    <w:qFormat/>
    <w:rsid w:val="00A12EB8"/>
    <w:pPr>
      <w:keepNext/>
      <w:keepLines/>
      <w:spacing w:before="40" w:line="259" w:lineRule="auto"/>
      <w:jc w:val="left"/>
      <w:outlineLvl w:val="6"/>
    </w:pPr>
    <w:rPr>
      <w:rFonts w:asciiTheme="minorHAnsi" w:eastAsiaTheme="majorEastAsia" w:hAnsiTheme="minorHAnsi" w:cstheme="majorBidi"/>
      <w:color w:val="595959" w:themeColor="text1" w:themeTint="A6"/>
      <w:kern w:val="2"/>
      <w:sz w:val="26"/>
      <w:szCs w:val="22"/>
      <w14:ligatures w14:val="standardContextual"/>
    </w:rPr>
  </w:style>
  <w:style w:type="paragraph" w:styleId="Heading8">
    <w:name w:val="heading 8"/>
    <w:basedOn w:val="Normal"/>
    <w:next w:val="Normal"/>
    <w:link w:val="Heading8Char"/>
    <w:uiPriority w:val="9"/>
    <w:semiHidden/>
    <w:unhideWhenUsed/>
    <w:qFormat/>
    <w:rsid w:val="00A12EB8"/>
    <w:pPr>
      <w:keepNext/>
      <w:keepLines/>
      <w:spacing w:line="259" w:lineRule="auto"/>
      <w:jc w:val="left"/>
      <w:outlineLvl w:val="7"/>
    </w:pPr>
    <w:rPr>
      <w:rFonts w:asciiTheme="minorHAnsi" w:eastAsiaTheme="majorEastAsia" w:hAnsiTheme="minorHAnsi" w:cstheme="majorBidi"/>
      <w:i/>
      <w:iCs/>
      <w:color w:val="272727" w:themeColor="text1" w:themeTint="D8"/>
      <w:kern w:val="2"/>
      <w:sz w:val="26"/>
      <w:szCs w:val="22"/>
      <w14:ligatures w14:val="standardContextual"/>
    </w:rPr>
  </w:style>
  <w:style w:type="paragraph" w:styleId="Heading9">
    <w:name w:val="heading 9"/>
    <w:basedOn w:val="Normal"/>
    <w:next w:val="Normal"/>
    <w:link w:val="Heading9Char"/>
    <w:uiPriority w:val="9"/>
    <w:semiHidden/>
    <w:unhideWhenUsed/>
    <w:qFormat/>
    <w:rsid w:val="00A12EB8"/>
    <w:pPr>
      <w:keepNext/>
      <w:keepLines/>
      <w:spacing w:line="259" w:lineRule="auto"/>
      <w:jc w:val="left"/>
      <w:outlineLvl w:val="8"/>
    </w:pPr>
    <w:rPr>
      <w:rFonts w:asciiTheme="minorHAnsi" w:eastAsiaTheme="majorEastAsia" w:hAnsiTheme="minorHAnsi" w:cstheme="majorBidi"/>
      <w:color w:val="272727" w:themeColor="text1" w:themeTint="D8"/>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E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2E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2EB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2EB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12EB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12E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2E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2E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2E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2EB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2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EB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2E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2EB8"/>
    <w:pPr>
      <w:spacing w:before="160" w:after="160" w:line="259" w:lineRule="auto"/>
      <w:jc w:val="center"/>
    </w:pPr>
    <w:rPr>
      <w:rFonts w:eastAsiaTheme="minorHAnsi" w:cstheme="minorBidi"/>
      <w:i/>
      <w:iCs/>
      <w:color w:val="404040" w:themeColor="text1" w:themeTint="BF"/>
      <w:kern w:val="2"/>
      <w:sz w:val="26"/>
      <w:szCs w:val="22"/>
      <w14:ligatures w14:val="standardContextual"/>
    </w:rPr>
  </w:style>
  <w:style w:type="character" w:customStyle="1" w:styleId="QuoteChar">
    <w:name w:val="Quote Char"/>
    <w:basedOn w:val="DefaultParagraphFont"/>
    <w:link w:val="Quote"/>
    <w:uiPriority w:val="29"/>
    <w:rsid w:val="00A12EB8"/>
    <w:rPr>
      <w:i/>
      <w:iCs/>
      <w:color w:val="404040" w:themeColor="text1" w:themeTint="BF"/>
    </w:rPr>
  </w:style>
  <w:style w:type="paragraph" w:styleId="ListParagraph">
    <w:name w:val="List Paragraph"/>
    <w:basedOn w:val="Normal"/>
    <w:uiPriority w:val="34"/>
    <w:qFormat/>
    <w:rsid w:val="00A12EB8"/>
    <w:pPr>
      <w:spacing w:after="160" w:line="259" w:lineRule="auto"/>
      <w:ind w:left="720"/>
      <w:contextualSpacing/>
      <w:jc w:val="left"/>
    </w:pPr>
    <w:rPr>
      <w:rFonts w:eastAsiaTheme="minorHAnsi" w:cstheme="minorBidi"/>
      <w:kern w:val="2"/>
      <w:sz w:val="26"/>
      <w:szCs w:val="22"/>
      <w14:ligatures w14:val="standardContextual"/>
    </w:rPr>
  </w:style>
  <w:style w:type="character" w:styleId="IntenseEmphasis">
    <w:name w:val="Intense Emphasis"/>
    <w:basedOn w:val="DefaultParagraphFont"/>
    <w:uiPriority w:val="21"/>
    <w:qFormat/>
    <w:rsid w:val="00A12EB8"/>
    <w:rPr>
      <w:i/>
      <w:iCs/>
      <w:color w:val="2F5496" w:themeColor="accent1" w:themeShade="BF"/>
    </w:rPr>
  </w:style>
  <w:style w:type="paragraph" w:styleId="IntenseQuote">
    <w:name w:val="Intense Quote"/>
    <w:basedOn w:val="Normal"/>
    <w:next w:val="Normal"/>
    <w:link w:val="IntenseQuoteChar"/>
    <w:uiPriority w:val="30"/>
    <w:qFormat/>
    <w:rsid w:val="00A12EB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6"/>
      <w:szCs w:val="22"/>
      <w14:ligatures w14:val="standardContextual"/>
    </w:rPr>
  </w:style>
  <w:style w:type="character" w:customStyle="1" w:styleId="IntenseQuoteChar">
    <w:name w:val="Intense Quote Char"/>
    <w:basedOn w:val="DefaultParagraphFont"/>
    <w:link w:val="IntenseQuote"/>
    <w:uiPriority w:val="30"/>
    <w:rsid w:val="00A12EB8"/>
    <w:rPr>
      <w:i/>
      <w:iCs/>
      <w:color w:val="2F5496" w:themeColor="accent1" w:themeShade="BF"/>
    </w:rPr>
  </w:style>
  <w:style w:type="character" w:styleId="IntenseReference">
    <w:name w:val="Intense Reference"/>
    <w:basedOn w:val="DefaultParagraphFont"/>
    <w:uiPriority w:val="32"/>
    <w:qFormat/>
    <w:rsid w:val="00A12E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2025-09-29T10:08:00Z</dcterms:created>
  <dcterms:modified xsi:type="dcterms:W3CDTF">2025-09-29T10:08:00Z</dcterms:modified>
</cp:coreProperties>
</file>