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093D" w14:textId="77777777" w:rsidR="00190A9F" w:rsidRPr="00190A9F" w:rsidRDefault="00190A9F" w:rsidP="00190A9F">
      <w:pPr>
        <w:spacing w:before="120" w:after="120"/>
        <w:rPr>
          <w:sz w:val="26"/>
          <w:szCs w:val="26"/>
        </w:rPr>
      </w:pPr>
      <w:r w:rsidRPr="00190A9F">
        <w:rPr>
          <w:b/>
          <w:iCs/>
          <w:sz w:val="26"/>
          <w:szCs w:val="26"/>
        </w:rPr>
        <w:t>Đánh giá theo phương pháp</w:t>
      </w:r>
      <w:r w:rsidRPr="00190A9F" w:rsidDel="00BE4476">
        <w:rPr>
          <w:b/>
          <w:iCs/>
          <w:sz w:val="26"/>
          <w:szCs w:val="26"/>
        </w:rPr>
        <w:t xml:space="preserve"> </w:t>
      </w:r>
      <w:r w:rsidRPr="00190A9F">
        <w:rPr>
          <w:b/>
          <w:iCs/>
          <w:sz w:val="26"/>
          <w:szCs w:val="26"/>
        </w:rPr>
        <w:t>đạt/không đạt</w:t>
      </w:r>
      <w:r w:rsidRPr="00190A9F">
        <w:rPr>
          <w:rStyle w:val="FootnoteReference"/>
          <w:b/>
          <w:iCs/>
          <w:sz w:val="26"/>
          <w:szCs w:val="26"/>
        </w:rPr>
        <w:footnoteReference w:id="1"/>
      </w:r>
      <w:r w:rsidRPr="00190A9F">
        <w:rPr>
          <w:b/>
          <w:sz w:val="26"/>
          <w:szCs w:val="26"/>
        </w:rPr>
        <w:t>:</w:t>
      </w:r>
    </w:p>
    <w:p w14:paraId="196420FC" w14:textId="77777777" w:rsidR="00190A9F" w:rsidRPr="00190A9F" w:rsidRDefault="00190A9F" w:rsidP="00190A9F">
      <w:pPr>
        <w:spacing w:before="120" w:after="120"/>
        <w:ind w:firstLine="709"/>
        <w:rPr>
          <w:sz w:val="26"/>
          <w:szCs w:val="26"/>
        </w:rPr>
      </w:pPr>
      <w:r w:rsidRPr="00190A9F">
        <w:rPr>
          <w:sz w:val="26"/>
          <w:szCs w:val="26"/>
        </w:rPr>
        <w:t>Căn cứ quy mô, tính chất của gói thầu mà xác định mức độ yêu cầu đối với từng nội dung. Đối với các tiêu chí đánh giá tổng quát, chỉ sử dụng tiêu chí đạt, không đạt</w:t>
      </w:r>
      <w:r w:rsidRPr="00190A9F">
        <w:rPr>
          <w:sz w:val="26"/>
          <w:szCs w:val="26"/>
          <w:lang w:val="vi-VN"/>
        </w:rPr>
        <w:t>.</w:t>
      </w:r>
      <w:r w:rsidRPr="00190A9F" w:rsidDel="00D822D6">
        <w:rPr>
          <w:sz w:val="26"/>
          <w:szCs w:val="26"/>
        </w:rPr>
        <w:t xml:space="preserve"> </w:t>
      </w:r>
      <w:r w:rsidRPr="00190A9F">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1522363" w14:textId="77777777" w:rsidR="00190A9F" w:rsidRPr="00190A9F" w:rsidRDefault="00190A9F" w:rsidP="00190A9F">
      <w:pPr>
        <w:spacing w:before="120" w:after="120"/>
        <w:ind w:firstLine="709"/>
        <w:rPr>
          <w:sz w:val="26"/>
          <w:szCs w:val="26"/>
        </w:rPr>
      </w:pPr>
      <w:r w:rsidRPr="00190A9F">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37245D83" w14:textId="77777777" w:rsidR="00190A9F" w:rsidRPr="00190A9F" w:rsidRDefault="00190A9F" w:rsidP="00190A9F">
      <w:pPr>
        <w:spacing w:before="120" w:after="120"/>
        <w:ind w:firstLine="709"/>
        <w:rPr>
          <w:sz w:val="26"/>
          <w:szCs w:val="26"/>
        </w:rPr>
      </w:pPr>
      <w:r w:rsidRPr="00190A9F">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200"/>
        <w:gridCol w:w="1276"/>
        <w:gridCol w:w="8"/>
      </w:tblGrid>
      <w:tr w:rsidR="00190A9F" w:rsidRPr="00190A9F" w14:paraId="50E6102C" w14:textId="77777777" w:rsidTr="00033424">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09244E8C" w14:textId="77777777" w:rsidR="00190A9F" w:rsidRPr="00190A9F" w:rsidRDefault="00190A9F" w:rsidP="00033424">
            <w:pPr>
              <w:widowControl w:val="0"/>
              <w:numPr>
                <w:ilvl w:val="0"/>
                <w:numId w:val="1"/>
              </w:numPr>
              <w:tabs>
                <w:tab w:val="left" w:pos="342"/>
              </w:tabs>
              <w:autoSpaceDE w:val="0"/>
              <w:autoSpaceDN w:val="0"/>
              <w:adjustRightInd w:val="0"/>
              <w:spacing w:before="100" w:after="100"/>
              <w:ind w:left="342"/>
              <w:rPr>
                <w:b/>
                <w:sz w:val="26"/>
                <w:szCs w:val="26"/>
                <w:lang w:val="es-ES"/>
              </w:rPr>
            </w:pPr>
            <w:r w:rsidRPr="00190A9F">
              <w:rPr>
                <w:b/>
                <w:sz w:val="26"/>
                <w:szCs w:val="26"/>
                <w:lang w:val="es-ES"/>
              </w:rPr>
              <w:t>Tính hiệu quả của việc cung cấp dịch vụ:</w:t>
            </w:r>
          </w:p>
        </w:tc>
      </w:tr>
      <w:tr w:rsidR="00190A9F" w:rsidRPr="00190A9F" w14:paraId="420A0151" w14:textId="77777777" w:rsidTr="00033424">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2507547C" w14:textId="77777777" w:rsidR="00190A9F" w:rsidRPr="00190A9F" w:rsidRDefault="00190A9F" w:rsidP="00033424">
            <w:pPr>
              <w:widowControl w:val="0"/>
              <w:tabs>
                <w:tab w:val="left" w:pos="851"/>
              </w:tabs>
              <w:spacing w:before="100" w:after="100"/>
              <w:ind w:left="-18"/>
              <w:jc w:val="center"/>
              <w:rPr>
                <w:b/>
                <w:sz w:val="26"/>
                <w:szCs w:val="26"/>
              </w:rPr>
            </w:pPr>
            <w:r w:rsidRPr="00190A9F">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hideMark/>
          </w:tcPr>
          <w:p w14:paraId="2540CD20" w14:textId="77777777" w:rsidR="00190A9F" w:rsidRPr="00190A9F" w:rsidRDefault="00190A9F" w:rsidP="00033424">
            <w:pPr>
              <w:widowControl w:val="0"/>
              <w:tabs>
                <w:tab w:val="left" w:pos="851"/>
              </w:tabs>
              <w:spacing w:before="100" w:after="100"/>
              <w:jc w:val="center"/>
              <w:rPr>
                <w:b/>
                <w:sz w:val="26"/>
                <w:szCs w:val="26"/>
              </w:rPr>
            </w:pPr>
            <w:r w:rsidRPr="00190A9F">
              <w:rPr>
                <w:b/>
                <w:sz w:val="26"/>
                <w:szCs w:val="26"/>
              </w:rPr>
              <w:t xml:space="preserve">Mức độ đáp ứng </w:t>
            </w:r>
          </w:p>
        </w:tc>
      </w:tr>
      <w:tr w:rsidR="00190A9F" w:rsidRPr="00190A9F" w14:paraId="5797E291" w14:textId="77777777" w:rsidTr="00033424">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14E15F37" w14:textId="77777777" w:rsidR="00190A9F" w:rsidRPr="00190A9F" w:rsidRDefault="00190A9F" w:rsidP="00033424">
            <w:pPr>
              <w:widowControl w:val="0"/>
              <w:spacing w:before="100" w:after="100"/>
              <w:rPr>
                <w:sz w:val="26"/>
                <w:szCs w:val="26"/>
              </w:rPr>
            </w:pPr>
            <w:r w:rsidRPr="00190A9F">
              <w:rPr>
                <w:sz w:val="26"/>
                <w:szCs w:val="26"/>
              </w:rPr>
              <w:t>1.1.Tính chất và mục đích của gói thầu</w:t>
            </w:r>
          </w:p>
          <w:p w14:paraId="250E6BD7" w14:textId="77777777" w:rsidR="00190A9F" w:rsidRPr="00190A9F" w:rsidRDefault="00190A9F" w:rsidP="00033424">
            <w:pPr>
              <w:widowControl w:val="0"/>
              <w:tabs>
                <w:tab w:val="left" w:pos="604"/>
              </w:tabs>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54BED0D" w14:textId="77777777" w:rsidR="00190A9F" w:rsidRPr="00190A9F" w:rsidRDefault="00190A9F" w:rsidP="00033424">
            <w:pPr>
              <w:widowControl w:val="0"/>
              <w:tabs>
                <w:tab w:val="left" w:pos="519"/>
              </w:tabs>
              <w:spacing w:before="100" w:after="100"/>
              <w:rPr>
                <w:bCs/>
                <w:sz w:val="26"/>
                <w:szCs w:val="26"/>
                <w:lang w:val="nl-NL"/>
              </w:rPr>
            </w:pPr>
            <w:r w:rsidRPr="00190A9F">
              <w:rPr>
                <w:sz w:val="26"/>
                <w:szCs w:val="26"/>
              </w:rPr>
              <w:t>Hiểu biết của nhà thầu đầy đủ về hạng mục (địa điểm thực hiện, tính chất,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3CD1CC50" w14:textId="77777777" w:rsidR="00190A9F" w:rsidRPr="00190A9F" w:rsidRDefault="00190A9F" w:rsidP="00033424">
            <w:pPr>
              <w:widowControl w:val="0"/>
              <w:tabs>
                <w:tab w:val="left" w:pos="851"/>
              </w:tabs>
              <w:spacing w:before="100" w:after="100"/>
              <w:jc w:val="center"/>
              <w:outlineLvl w:val="2"/>
              <w:rPr>
                <w:bCs/>
                <w:sz w:val="26"/>
                <w:szCs w:val="26"/>
              </w:rPr>
            </w:pPr>
            <w:r w:rsidRPr="00190A9F">
              <w:rPr>
                <w:bCs/>
                <w:sz w:val="26"/>
                <w:szCs w:val="26"/>
              </w:rPr>
              <w:t>Đạt</w:t>
            </w:r>
          </w:p>
        </w:tc>
      </w:tr>
      <w:tr w:rsidR="00190A9F" w:rsidRPr="00190A9F" w14:paraId="198807B8" w14:textId="77777777" w:rsidTr="00033424">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78DBB5C8" w14:textId="77777777" w:rsidR="00190A9F" w:rsidRPr="00190A9F" w:rsidRDefault="00190A9F" w:rsidP="00033424">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FD9A315" w14:textId="77777777" w:rsidR="00190A9F" w:rsidRPr="00190A9F" w:rsidRDefault="00190A9F" w:rsidP="00033424">
            <w:pPr>
              <w:widowControl w:val="0"/>
              <w:tabs>
                <w:tab w:val="left" w:pos="519"/>
              </w:tabs>
              <w:spacing w:before="100" w:after="100"/>
              <w:rPr>
                <w:sz w:val="26"/>
                <w:szCs w:val="26"/>
              </w:rPr>
            </w:pPr>
            <w:r w:rsidRPr="00190A9F">
              <w:rPr>
                <w:sz w:val="26"/>
                <w:szCs w:val="26"/>
              </w:rPr>
              <w:t>Không nêu hiểu biết của nhà thầu đầy đủ về công trình (địa điểm thực hiện, tính chất,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7B5225FB" w14:textId="77777777" w:rsidR="00190A9F" w:rsidRPr="00190A9F" w:rsidRDefault="00190A9F" w:rsidP="00033424">
            <w:pPr>
              <w:widowControl w:val="0"/>
              <w:tabs>
                <w:tab w:val="left" w:pos="851"/>
              </w:tabs>
              <w:spacing w:before="100" w:after="100"/>
              <w:jc w:val="center"/>
              <w:outlineLvl w:val="2"/>
              <w:rPr>
                <w:bCs/>
                <w:sz w:val="26"/>
                <w:szCs w:val="26"/>
              </w:rPr>
            </w:pPr>
            <w:r w:rsidRPr="00190A9F">
              <w:rPr>
                <w:bCs/>
                <w:sz w:val="26"/>
                <w:szCs w:val="26"/>
              </w:rPr>
              <w:t>Không đạt</w:t>
            </w:r>
          </w:p>
        </w:tc>
      </w:tr>
      <w:tr w:rsidR="00190A9F" w:rsidRPr="00190A9F" w14:paraId="34BFA317" w14:textId="77777777" w:rsidTr="00033424">
        <w:trPr>
          <w:gridAfter w:val="1"/>
          <w:wAfter w:w="8" w:type="dxa"/>
          <w:trHeight w:val="20"/>
        </w:trPr>
        <w:tc>
          <w:tcPr>
            <w:tcW w:w="2875" w:type="dxa"/>
            <w:vMerge w:val="restart"/>
            <w:tcBorders>
              <w:left w:val="single" w:sz="4" w:space="0" w:color="auto"/>
              <w:right w:val="single" w:sz="4" w:space="0" w:color="auto"/>
            </w:tcBorders>
            <w:vAlign w:val="center"/>
          </w:tcPr>
          <w:p w14:paraId="129CE94D" w14:textId="77777777" w:rsidR="00190A9F" w:rsidRPr="00190A9F" w:rsidRDefault="00190A9F" w:rsidP="00033424">
            <w:pPr>
              <w:widowControl w:val="0"/>
              <w:spacing w:before="100" w:after="100"/>
              <w:rPr>
                <w:b/>
                <w:sz w:val="26"/>
                <w:szCs w:val="26"/>
              </w:rPr>
            </w:pPr>
            <w:r w:rsidRPr="00190A9F">
              <w:rPr>
                <w:sz w:val="26"/>
                <w:szCs w:val="26"/>
              </w:rPr>
              <w:t>1.2. Yêu cầu kỹ thuật</w:t>
            </w:r>
          </w:p>
        </w:tc>
        <w:tc>
          <w:tcPr>
            <w:tcW w:w="5200" w:type="dxa"/>
            <w:tcBorders>
              <w:top w:val="single" w:sz="4" w:space="0" w:color="auto"/>
              <w:left w:val="single" w:sz="4" w:space="0" w:color="auto"/>
              <w:bottom w:val="single" w:sz="4" w:space="0" w:color="auto"/>
              <w:right w:val="single" w:sz="4" w:space="0" w:color="auto"/>
            </w:tcBorders>
          </w:tcPr>
          <w:p w14:paraId="28AEDF14" w14:textId="77777777" w:rsidR="00190A9F" w:rsidRPr="00190A9F" w:rsidRDefault="00190A9F" w:rsidP="00033424">
            <w:pPr>
              <w:widowControl w:val="0"/>
              <w:tabs>
                <w:tab w:val="left" w:pos="519"/>
              </w:tabs>
              <w:spacing w:before="100" w:after="100"/>
              <w:rPr>
                <w:sz w:val="26"/>
                <w:szCs w:val="26"/>
              </w:rPr>
            </w:pPr>
            <w:r w:rsidRPr="00190A9F">
              <w:rPr>
                <w:sz w:val="26"/>
                <w:szCs w:val="26"/>
              </w:rPr>
              <w:t xml:space="preserve"> Nhà thầu có bảng tuyên bố đáp ứng các yêu cầu kỹ thuật được quy định tại Mục 3 Chương V – E-HSMT.</w:t>
            </w:r>
          </w:p>
        </w:tc>
        <w:tc>
          <w:tcPr>
            <w:tcW w:w="1276" w:type="dxa"/>
            <w:tcBorders>
              <w:top w:val="single" w:sz="4" w:space="0" w:color="auto"/>
              <w:left w:val="single" w:sz="4" w:space="0" w:color="auto"/>
              <w:bottom w:val="single" w:sz="4" w:space="0" w:color="auto"/>
              <w:right w:val="single" w:sz="4" w:space="0" w:color="auto"/>
            </w:tcBorders>
            <w:vAlign w:val="center"/>
          </w:tcPr>
          <w:p w14:paraId="57B0CD45" w14:textId="77777777" w:rsidR="00190A9F" w:rsidRPr="00190A9F" w:rsidRDefault="00190A9F" w:rsidP="00033424">
            <w:pPr>
              <w:widowControl w:val="0"/>
              <w:tabs>
                <w:tab w:val="left" w:pos="851"/>
              </w:tabs>
              <w:spacing w:before="100" w:after="100"/>
              <w:jc w:val="center"/>
              <w:outlineLvl w:val="2"/>
              <w:rPr>
                <w:bCs/>
                <w:sz w:val="26"/>
                <w:szCs w:val="26"/>
              </w:rPr>
            </w:pPr>
            <w:r w:rsidRPr="00190A9F">
              <w:rPr>
                <w:bCs/>
                <w:sz w:val="26"/>
                <w:szCs w:val="26"/>
              </w:rPr>
              <w:t>Đạt</w:t>
            </w:r>
          </w:p>
        </w:tc>
      </w:tr>
      <w:tr w:rsidR="00190A9F" w:rsidRPr="00190A9F" w14:paraId="63FDCE86" w14:textId="77777777" w:rsidTr="00033424">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36E066B9" w14:textId="77777777" w:rsidR="00190A9F" w:rsidRPr="00190A9F" w:rsidRDefault="00190A9F" w:rsidP="00033424">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tcPr>
          <w:p w14:paraId="59D197FA" w14:textId="77777777" w:rsidR="00190A9F" w:rsidRPr="00190A9F" w:rsidRDefault="00190A9F" w:rsidP="00033424">
            <w:pPr>
              <w:widowControl w:val="0"/>
              <w:tabs>
                <w:tab w:val="left" w:pos="519"/>
              </w:tabs>
              <w:spacing w:before="100" w:after="100"/>
              <w:rPr>
                <w:sz w:val="26"/>
                <w:szCs w:val="26"/>
              </w:rPr>
            </w:pPr>
            <w:r w:rsidRPr="00190A9F">
              <w:rPr>
                <w:sz w:val="26"/>
                <w:szCs w:val="26"/>
              </w:rPr>
              <w:t>Nhà thầu không có bảng tuyên bố đáp ứng các yêu cầu kỹ thuật hoặc có bảng tuyên bố nhưng không đáp ứng các yêu cầu kỹ thuật được quy định tại Mục 3 Chương V – E-HSMT.</w:t>
            </w:r>
          </w:p>
        </w:tc>
        <w:tc>
          <w:tcPr>
            <w:tcW w:w="1276" w:type="dxa"/>
            <w:tcBorders>
              <w:top w:val="single" w:sz="4" w:space="0" w:color="auto"/>
              <w:left w:val="single" w:sz="4" w:space="0" w:color="auto"/>
              <w:bottom w:val="single" w:sz="4" w:space="0" w:color="auto"/>
              <w:right w:val="single" w:sz="4" w:space="0" w:color="auto"/>
            </w:tcBorders>
            <w:vAlign w:val="center"/>
          </w:tcPr>
          <w:p w14:paraId="58C04AAE" w14:textId="77777777" w:rsidR="00190A9F" w:rsidRPr="00190A9F" w:rsidRDefault="00190A9F" w:rsidP="00033424">
            <w:pPr>
              <w:widowControl w:val="0"/>
              <w:tabs>
                <w:tab w:val="left" w:pos="851"/>
              </w:tabs>
              <w:spacing w:before="100" w:after="100"/>
              <w:jc w:val="center"/>
              <w:outlineLvl w:val="2"/>
              <w:rPr>
                <w:bCs/>
                <w:sz w:val="26"/>
                <w:szCs w:val="26"/>
              </w:rPr>
            </w:pPr>
            <w:r w:rsidRPr="00190A9F">
              <w:rPr>
                <w:bCs/>
                <w:sz w:val="26"/>
                <w:szCs w:val="26"/>
              </w:rPr>
              <w:t>Không đạt</w:t>
            </w:r>
          </w:p>
        </w:tc>
      </w:tr>
      <w:tr w:rsidR="00190A9F" w:rsidRPr="00190A9F" w14:paraId="71BED1D8" w14:textId="77777777" w:rsidTr="00033424">
        <w:trPr>
          <w:trHeight w:val="20"/>
        </w:trPr>
        <w:tc>
          <w:tcPr>
            <w:tcW w:w="9359" w:type="dxa"/>
            <w:gridSpan w:val="4"/>
            <w:tcBorders>
              <w:left w:val="single" w:sz="4" w:space="0" w:color="auto"/>
              <w:right w:val="single" w:sz="4" w:space="0" w:color="auto"/>
            </w:tcBorders>
            <w:shd w:val="clear" w:color="auto" w:fill="D9E2F3"/>
            <w:vAlign w:val="center"/>
          </w:tcPr>
          <w:p w14:paraId="1AE8D84D" w14:textId="77777777" w:rsidR="00190A9F" w:rsidRPr="00190A9F" w:rsidRDefault="00190A9F" w:rsidP="00033424">
            <w:pPr>
              <w:widowControl w:val="0"/>
              <w:tabs>
                <w:tab w:val="left" w:pos="342"/>
              </w:tabs>
              <w:autoSpaceDE w:val="0"/>
              <w:autoSpaceDN w:val="0"/>
              <w:adjustRightInd w:val="0"/>
              <w:spacing w:before="100" w:after="100"/>
              <w:rPr>
                <w:b/>
                <w:bCs/>
                <w:spacing w:val="2"/>
                <w:sz w:val="26"/>
                <w:szCs w:val="26"/>
                <w:lang w:val="vi-VN"/>
              </w:rPr>
            </w:pPr>
            <w:r w:rsidRPr="00190A9F">
              <w:rPr>
                <w:b/>
                <w:bCs/>
                <w:sz w:val="26"/>
                <w:szCs w:val="26"/>
              </w:rPr>
              <w:t xml:space="preserve">3. </w:t>
            </w:r>
            <w:r w:rsidRPr="00190A9F">
              <w:rPr>
                <w:b/>
                <w:bCs/>
                <w:sz w:val="26"/>
                <w:szCs w:val="26"/>
                <w:lang w:val="vi-VN"/>
              </w:rPr>
              <w:t>Tính hợp lý và khả thi của kế hoạch, các giải pháp kỹ thuật, biện pháp tổ chức cung cấp dịch vụ</w:t>
            </w:r>
          </w:p>
        </w:tc>
      </w:tr>
      <w:tr w:rsidR="00190A9F" w:rsidRPr="00190A9F" w14:paraId="606F3B90" w14:textId="77777777" w:rsidTr="00033424">
        <w:trPr>
          <w:trHeight w:val="20"/>
        </w:trPr>
        <w:tc>
          <w:tcPr>
            <w:tcW w:w="2875" w:type="dxa"/>
            <w:tcBorders>
              <w:left w:val="single" w:sz="4" w:space="0" w:color="auto"/>
              <w:right w:val="single" w:sz="4" w:space="0" w:color="auto"/>
            </w:tcBorders>
            <w:vAlign w:val="center"/>
          </w:tcPr>
          <w:p w14:paraId="40853D6F" w14:textId="77777777" w:rsidR="00190A9F" w:rsidRPr="00190A9F" w:rsidRDefault="00190A9F" w:rsidP="00033424">
            <w:pPr>
              <w:widowControl w:val="0"/>
              <w:spacing w:before="100" w:after="100"/>
              <w:jc w:val="center"/>
              <w:rPr>
                <w:sz w:val="26"/>
                <w:szCs w:val="26"/>
              </w:rPr>
            </w:pPr>
            <w:r w:rsidRPr="00190A9F">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5292AFCD" w14:textId="77777777" w:rsidR="00190A9F" w:rsidRPr="00190A9F" w:rsidRDefault="00190A9F" w:rsidP="00033424">
            <w:pPr>
              <w:widowControl w:val="0"/>
              <w:tabs>
                <w:tab w:val="left" w:pos="851"/>
              </w:tabs>
              <w:spacing w:before="100" w:after="100"/>
              <w:jc w:val="center"/>
              <w:outlineLvl w:val="2"/>
              <w:rPr>
                <w:b/>
                <w:sz w:val="26"/>
                <w:szCs w:val="26"/>
              </w:rPr>
            </w:pPr>
            <w:r w:rsidRPr="00190A9F">
              <w:rPr>
                <w:b/>
                <w:sz w:val="26"/>
                <w:szCs w:val="26"/>
              </w:rPr>
              <w:t>Mức độ đáp ứng</w:t>
            </w:r>
          </w:p>
        </w:tc>
      </w:tr>
      <w:tr w:rsidR="00190A9F" w:rsidRPr="00190A9F" w14:paraId="40E804D3" w14:textId="77777777" w:rsidTr="00033424">
        <w:trPr>
          <w:trHeight w:val="20"/>
        </w:trPr>
        <w:tc>
          <w:tcPr>
            <w:tcW w:w="2875" w:type="dxa"/>
            <w:vMerge w:val="restart"/>
            <w:tcBorders>
              <w:left w:val="single" w:sz="4" w:space="0" w:color="auto"/>
              <w:right w:val="single" w:sz="4" w:space="0" w:color="auto"/>
            </w:tcBorders>
            <w:vAlign w:val="center"/>
          </w:tcPr>
          <w:p w14:paraId="264CF954" w14:textId="77777777" w:rsidR="00190A9F" w:rsidRPr="00190A9F" w:rsidRDefault="00190A9F" w:rsidP="00033424">
            <w:pPr>
              <w:widowControl w:val="0"/>
              <w:spacing w:before="100" w:after="100"/>
              <w:rPr>
                <w:sz w:val="26"/>
                <w:szCs w:val="26"/>
              </w:rPr>
            </w:pPr>
            <w:r w:rsidRPr="00190A9F">
              <w:rPr>
                <w:b/>
                <w:bCs/>
                <w:sz w:val="26"/>
                <w:szCs w:val="26"/>
              </w:rPr>
              <w:t xml:space="preserve">3.1. </w:t>
            </w:r>
            <w:r w:rsidRPr="00190A9F">
              <w:rPr>
                <w:sz w:val="26"/>
                <w:szCs w:val="26"/>
              </w:rPr>
              <w:t>Kế hoạch cung cấp dịch vụ tổ chức:</w:t>
            </w:r>
          </w:p>
          <w:p w14:paraId="7205C236" w14:textId="77777777" w:rsidR="00190A9F" w:rsidRPr="00190A9F" w:rsidRDefault="00190A9F" w:rsidP="00033424">
            <w:pPr>
              <w:widowControl w:val="0"/>
              <w:spacing w:before="100" w:after="100"/>
              <w:rPr>
                <w:sz w:val="26"/>
                <w:szCs w:val="26"/>
              </w:rPr>
            </w:pPr>
            <w:r w:rsidRPr="00190A9F">
              <w:rPr>
                <w:sz w:val="26"/>
                <w:szCs w:val="26"/>
              </w:rPr>
              <w:t>- Khánh sạn</w:t>
            </w:r>
          </w:p>
          <w:p w14:paraId="61F88262" w14:textId="77777777" w:rsidR="00190A9F" w:rsidRPr="00190A9F" w:rsidRDefault="00190A9F" w:rsidP="00033424">
            <w:pPr>
              <w:widowControl w:val="0"/>
              <w:spacing w:before="100" w:after="100"/>
              <w:rPr>
                <w:sz w:val="26"/>
                <w:szCs w:val="26"/>
              </w:rPr>
            </w:pPr>
            <w:r w:rsidRPr="00190A9F">
              <w:rPr>
                <w:sz w:val="26"/>
                <w:szCs w:val="26"/>
              </w:rPr>
              <w:lastRenderedPageBreak/>
              <w:t>- Phương tiện di chuyển</w:t>
            </w:r>
          </w:p>
        </w:tc>
        <w:tc>
          <w:tcPr>
            <w:tcW w:w="5200" w:type="dxa"/>
            <w:tcBorders>
              <w:top w:val="single" w:sz="4" w:space="0" w:color="auto"/>
              <w:left w:val="single" w:sz="4" w:space="0" w:color="auto"/>
              <w:bottom w:val="single" w:sz="4" w:space="0" w:color="auto"/>
              <w:right w:val="single" w:sz="4" w:space="0" w:color="auto"/>
            </w:tcBorders>
            <w:vAlign w:val="center"/>
          </w:tcPr>
          <w:p w14:paraId="15AED1AE" w14:textId="77777777" w:rsidR="00190A9F" w:rsidRPr="00190A9F" w:rsidRDefault="00190A9F" w:rsidP="00033424">
            <w:pPr>
              <w:widowControl w:val="0"/>
              <w:tabs>
                <w:tab w:val="left" w:pos="851"/>
              </w:tabs>
              <w:spacing w:before="100" w:after="100"/>
              <w:jc w:val="left"/>
              <w:outlineLvl w:val="2"/>
              <w:rPr>
                <w:b/>
                <w:sz w:val="26"/>
                <w:szCs w:val="26"/>
              </w:rPr>
            </w:pPr>
            <w:r w:rsidRPr="00190A9F">
              <w:rPr>
                <w:sz w:val="26"/>
                <w:szCs w:val="26"/>
              </w:rPr>
              <w:lastRenderedPageBreak/>
              <w:t>Có kế hoạch chi tiết, cụ thể , hợp lý và khả thi</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6EAEBF26"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Đạt</w:t>
            </w:r>
          </w:p>
        </w:tc>
      </w:tr>
      <w:tr w:rsidR="00190A9F" w:rsidRPr="00190A9F" w14:paraId="3B17DBD5" w14:textId="77777777" w:rsidTr="00033424">
        <w:trPr>
          <w:trHeight w:val="20"/>
        </w:trPr>
        <w:tc>
          <w:tcPr>
            <w:tcW w:w="2875" w:type="dxa"/>
            <w:vMerge/>
            <w:tcBorders>
              <w:left w:val="single" w:sz="4" w:space="0" w:color="auto"/>
              <w:right w:val="single" w:sz="4" w:space="0" w:color="auto"/>
            </w:tcBorders>
            <w:vAlign w:val="center"/>
          </w:tcPr>
          <w:p w14:paraId="200DDB69" w14:textId="77777777" w:rsidR="00190A9F" w:rsidRPr="00190A9F" w:rsidRDefault="00190A9F" w:rsidP="00033424">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EA70CEE" w14:textId="77777777" w:rsidR="00190A9F" w:rsidRPr="00190A9F" w:rsidRDefault="00190A9F" w:rsidP="00033424">
            <w:pPr>
              <w:widowControl w:val="0"/>
              <w:tabs>
                <w:tab w:val="left" w:pos="851"/>
              </w:tabs>
              <w:spacing w:before="100" w:after="100"/>
              <w:jc w:val="left"/>
              <w:outlineLvl w:val="2"/>
              <w:rPr>
                <w:b/>
                <w:sz w:val="26"/>
                <w:szCs w:val="26"/>
              </w:rPr>
            </w:pPr>
            <w:r w:rsidRPr="00190A9F">
              <w:rPr>
                <w:sz w:val="26"/>
                <w:szCs w:val="26"/>
              </w:rPr>
              <w:t>Nêu sơ sài, chiếu lệ hoặc không nêu</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79A7F2BB"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Không đạt</w:t>
            </w:r>
          </w:p>
        </w:tc>
      </w:tr>
      <w:tr w:rsidR="00190A9F" w:rsidRPr="00190A9F" w14:paraId="4CE99F1E" w14:textId="77777777" w:rsidTr="00033424">
        <w:trPr>
          <w:trHeight w:val="20"/>
        </w:trPr>
        <w:tc>
          <w:tcPr>
            <w:tcW w:w="2875" w:type="dxa"/>
            <w:vMerge w:val="restart"/>
            <w:tcBorders>
              <w:left w:val="single" w:sz="4" w:space="0" w:color="auto"/>
              <w:right w:val="single" w:sz="4" w:space="0" w:color="auto"/>
            </w:tcBorders>
            <w:vAlign w:val="center"/>
          </w:tcPr>
          <w:p w14:paraId="1D594370" w14:textId="77777777" w:rsidR="00190A9F" w:rsidRPr="00190A9F" w:rsidRDefault="00190A9F" w:rsidP="00033424">
            <w:pPr>
              <w:widowControl w:val="0"/>
              <w:spacing w:before="100" w:after="100"/>
              <w:rPr>
                <w:sz w:val="26"/>
                <w:szCs w:val="26"/>
              </w:rPr>
            </w:pPr>
            <w:r w:rsidRPr="00190A9F">
              <w:rPr>
                <w:sz w:val="26"/>
                <w:szCs w:val="26"/>
              </w:rPr>
              <w:t>3.2. Kế hoạch cung cấp dịch vụ thuê gian hàng:</w:t>
            </w:r>
          </w:p>
          <w:p w14:paraId="047CD6FD" w14:textId="77777777" w:rsidR="00190A9F" w:rsidRPr="00190A9F" w:rsidRDefault="00190A9F" w:rsidP="00033424">
            <w:pPr>
              <w:widowControl w:val="0"/>
              <w:spacing w:before="100" w:after="100"/>
              <w:rPr>
                <w:sz w:val="26"/>
                <w:szCs w:val="26"/>
              </w:rPr>
            </w:pPr>
            <w:r w:rsidRPr="00190A9F">
              <w:rPr>
                <w:sz w:val="26"/>
                <w:szCs w:val="26"/>
              </w:rPr>
              <w:t>- Thuê nhân sự an ninh đảm bảo an ninh trật tự trong không gian hội sách và Thuê nhân sự vệ sinh dọn dẹp vệ sinh trong không gian hội sách trước trong và sau thời gian diễn ra hội sách theo quy định.</w:t>
            </w:r>
          </w:p>
          <w:p w14:paraId="44505D56" w14:textId="77777777" w:rsidR="00190A9F" w:rsidRPr="00190A9F" w:rsidRDefault="00190A9F" w:rsidP="00033424">
            <w:pPr>
              <w:widowControl w:val="0"/>
              <w:spacing w:before="100" w:after="100"/>
              <w:rPr>
                <w:sz w:val="26"/>
                <w:szCs w:val="26"/>
              </w:rPr>
            </w:pPr>
            <w:r w:rsidRPr="00190A9F">
              <w:rPr>
                <w:sz w:val="26"/>
                <w:szCs w:val="26"/>
              </w:rPr>
              <w:t>- Năng lượng, điện, nước</w:t>
            </w:r>
          </w:p>
          <w:p w14:paraId="5A197346" w14:textId="77777777" w:rsidR="00190A9F" w:rsidRPr="00190A9F" w:rsidRDefault="00190A9F" w:rsidP="00033424">
            <w:pPr>
              <w:widowControl w:val="0"/>
              <w:spacing w:before="100" w:after="100"/>
              <w:rPr>
                <w:b/>
                <w:bCs/>
                <w:sz w:val="26"/>
                <w:szCs w:val="26"/>
              </w:rPr>
            </w:pPr>
            <w:r w:rsidRPr="00190A9F">
              <w:rPr>
                <w:sz w:val="26"/>
                <w:szCs w:val="26"/>
              </w:rPr>
              <w:t>- Vận chuyển, giao nhận các xuất bản phẩm, văn hóa phẩm…</w:t>
            </w:r>
          </w:p>
        </w:tc>
        <w:tc>
          <w:tcPr>
            <w:tcW w:w="5200" w:type="dxa"/>
            <w:tcBorders>
              <w:top w:val="single" w:sz="4" w:space="0" w:color="auto"/>
              <w:left w:val="single" w:sz="4" w:space="0" w:color="auto"/>
              <w:bottom w:val="single" w:sz="4" w:space="0" w:color="auto"/>
              <w:right w:val="single" w:sz="4" w:space="0" w:color="auto"/>
            </w:tcBorders>
            <w:vAlign w:val="center"/>
          </w:tcPr>
          <w:p w14:paraId="1D6825C4"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Có kế hoạch chi tiết, cụ thể , hợp lý và khả thi</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3F7D81CE"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Đạt</w:t>
            </w:r>
          </w:p>
        </w:tc>
      </w:tr>
      <w:tr w:rsidR="00190A9F" w:rsidRPr="00190A9F" w14:paraId="6D8A1C6E" w14:textId="77777777" w:rsidTr="00033424">
        <w:trPr>
          <w:trHeight w:val="20"/>
        </w:trPr>
        <w:tc>
          <w:tcPr>
            <w:tcW w:w="2875" w:type="dxa"/>
            <w:vMerge/>
            <w:tcBorders>
              <w:left w:val="single" w:sz="4" w:space="0" w:color="auto"/>
              <w:right w:val="single" w:sz="4" w:space="0" w:color="auto"/>
            </w:tcBorders>
            <w:vAlign w:val="center"/>
          </w:tcPr>
          <w:p w14:paraId="398A0F3A" w14:textId="77777777" w:rsidR="00190A9F" w:rsidRPr="00190A9F" w:rsidRDefault="00190A9F" w:rsidP="00033424">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0076E8EF" w14:textId="77777777" w:rsidR="00190A9F" w:rsidRPr="00190A9F" w:rsidRDefault="00190A9F" w:rsidP="00033424">
            <w:pPr>
              <w:widowControl w:val="0"/>
              <w:tabs>
                <w:tab w:val="left" w:pos="851"/>
              </w:tabs>
              <w:spacing w:before="100" w:after="100"/>
              <w:jc w:val="left"/>
              <w:outlineLvl w:val="2"/>
              <w:rPr>
                <w:b/>
                <w:sz w:val="26"/>
                <w:szCs w:val="26"/>
              </w:rPr>
            </w:pPr>
            <w:r w:rsidRPr="00190A9F">
              <w:rPr>
                <w:sz w:val="26"/>
                <w:szCs w:val="26"/>
              </w:rPr>
              <w:t>Nêu sơ sài, chiếu lệ hoặc không nêu</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6CD2C986"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Không đạt</w:t>
            </w:r>
          </w:p>
        </w:tc>
      </w:tr>
      <w:tr w:rsidR="00190A9F" w:rsidRPr="00190A9F" w14:paraId="14061EEE" w14:textId="77777777" w:rsidTr="00033424">
        <w:trPr>
          <w:gridAfter w:val="1"/>
          <w:wAfter w:w="8" w:type="dxa"/>
          <w:trHeight w:val="20"/>
        </w:trPr>
        <w:tc>
          <w:tcPr>
            <w:tcW w:w="2875" w:type="dxa"/>
            <w:vMerge w:val="restart"/>
            <w:tcBorders>
              <w:left w:val="single" w:sz="4" w:space="0" w:color="auto"/>
              <w:right w:val="single" w:sz="4" w:space="0" w:color="auto"/>
            </w:tcBorders>
            <w:vAlign w:val="center"/>
          </w:tcPr>
          <w:p w14:paraId="66718BFD" w14:textId="77777777" w:rsidR="00190A9F" w:rsidRPr="00190A9F" w:rsidRDefault="00190A9F" w:rsidP="00033424">
            <w:pPr>
              <w:widowControl w:val="0"/>
              <w:spacing w:before="100" w:after="100"/>
              <w:rPr>
                <w:sz w:val="26"/>
                <w:szCs w:val="26"/>
              </w:rPr>
            </w:pPr>
            <w:r w:rsidRPr="00190A9F">
              <w:rPr>
                <w:sz w:val="26"/>
                <w:szCs w:val="26"/>
              </w:rPr>
              <w:t>3.3. Kế hoạch cung cấp dịch vụ thi công và tháo dở:</w:t>
            </w:r>
          </w:p>
          <w:p w14:paraId="2D1455A2" w14:textId="77777777" w:rsidR="00190A9F" w:rsidRPr="00190A9F" w:rsidRDefault="00190A9F" w:rsidP="00033424">
            <w:pPr>
              <w:widowControl w:val="0"/>
              <w:spacing w:before="100" w:after="100"/>
              <w:rPr>
                <w:sz w:val="26"/>
                <w:szCs w:val="26"/>
              </w:rPr>
            </w:pPr>
            <w:r w:rsidRPr="00190A9F">
              <w:rPr>
                <w:sz w:val="26"/>
                <w:szCs w:val="26"/>
              </w:rPr>
              <w:t>- Khu vực gian hàng</w:t>
            </w:r>
          </w:p>
          <w:p w14:paraId="0025F0D6" w14:textId="77777777" w:rsidR="00190A9F" w:rsidRPr="00190A9F" w:rsidRDefault="00190A9F" w:rsidP="00033424">
            <w:pPr>
              <w:widowControl w:val="0"/>
              <w:spacing w:before="100" w:after="100"/>
              <w:rPr>
                <w:sz w:val="26"/>
                <w:szCs w:val="26"/>
              </w:rPr>
            </w:pPr>
            <w:r w:rsidRPr="00190A9F">
              <w:rPr>
                <w:sz w:val="26"/>
                <w:szCs w:val="26"/>
              </w:rPr>
              <w:t>- Khu vực gian hàng</w:t>
            </w:r>
          </w:p>
          <w:p w14:paraId="4A94F212" w14:textId="77777777" w:rsidR="00190A9F" w:rsidRPr="00190A9F" w:rsidRDefault="00190A9F" w:rsidP="00033424">
            <w:pPr>
              <w:widowControl w:val="0"/>
              <w:spacing w:before="100" w:after="100"/>
              <w:rPr>
                <w:sz w:val="26"/>
                <w:szCs w:val="26"/>
              </w:rPr>
            </w:pPr>
            <w:r w:rsidRPr="00190A9F">
              <w:rPr>
                <w:sz w:val="26"/>
                <w:szCs w:val="26"/>
              </w:rPr>
              <w:t>- Khu vực quầy tiếp khách</w:t>
            </w:r>
          </w:p>
          <w:p w14:paraId="4F177C73" w14:textId="77777777" w:rsidR="00190A9F" w:rsidRPr="00190A9F" w:rsidRDefault="00190A9F" w:rsidP="00033424">
            <w:pPr>
              <w:widowControl w:val="0"/>
              <w:spacing w:before="100" w:after="100"/>
              <w:rPr>
                <w:sz w:val="26"/>
                <w:szCs w:val="26"/>
              </w:rPr>
            </w:pPr>
            <w:r w:rsidRPr="00190A9F">
              <w:rPr>
                <w:sz w:val="26"/>
                <w:szCs w:val="26"/>
              </w:rPr>
              <w:t>- Các hạng mục khác</w:t>
            </w:r>
          </w:p>
        </w:tc>
        <w:tc>
          <w:tcPr>
            <w:tcW w:w="5200" w:type="dxa"/>
            <w:tcBorders>
              <w:top w:val="single" w:sz="4" w:space="0" w:color="auto"/>
              <w:left w:val="single" w:sz="4" w:space="0" w:color="auto"/>
              <w:bottom w:val="single" w:sz="4" w:space="0" w:color="auto"/>
              <w:right w:val="single" w:sz="4" w:space="0" w:color="auto"/>
            </w:tcBorders>
            <w:vAlign w:val="center"/>
          </w:tcPr>
          <w:p w14:paraId="530E1CD2" w14:textId="77777777" w:rsidR="00190A9F" w:rsidRPr="00190A9F" w:rsidRDefault="00190A9F" w:rsidP="00033424">
            <w:pPr>
              <w:widowControl w:val="0"/>
              <w:tabs>
                <w:tab w:val="left" w:pos="851"/>
              </w:tabs>
              <w:spacing w:before="100" w:after="100"/>
              <w:outlineLvl w:val="2"/>
              <w:rPr>
                <w:b/>
                <w:sz w:val="26"/>
                <w:szCs w:val="26"/>
              </w:rPr>
            </w:pPr>
            <w:r w:rsidRPr="00190A9F">
              <w:rPr>
                <w:sz w:val="26"/>
                <w:szCs w:val="26"/>
              </w:rPr>
              <w:t>Có kế hoạch chi tiết, cụ thể , hợp lý và khả thi</w:t>
            </w:r>
          </w:p>
        </w:tc>
        <w:tc>
          <w:tcPr>
            <w:tcW w:w="1276" w:type="dxa"/>
            <w:tcBorders>
              <w:top w:val="single" w:sz="4" w:space="0" w:color="auto"/>
              <w:left w:val="single" w:sz="4" w:space="0" w:color="auto"/>
              <w:bottom w:val="single" w:sz="4" w:space="0" w:color="auto"/>
              <w:right w:val="single" w:sz="4" w:space="0" w:color="auto"/>
            </w:tcBorders>
            <w:vAlign w:val="center"/>
          </w:tcPr>
          <w:p w14:paraId="5F748458" w14:textId="77777777" w:rsidR="00190A9F" w:rsidRPr="00190A9F" w:rsidRDefault="00190A9F" w:rsidP="00033424">
            <w:pPr>
              <w:widowControl w:val="0"/>
              <w:tabs>
                <w:tab w:val="left" w:pos="851"/>
              </w:tabs>
              <w:spacing w:before="100" w:after="100"/>
              <w:jc w:val="center"/>
              <w:outlineLvl w:val="2"/>
              <w:rPr>
                <w:sz w:val="26"/>
                <w:szCs w:val="26"/>
              </w:rPr>
            </w:pPr>
            <w:r w:rsidRPr="00190A9F">
              <w:rPr>
                <w:sz w:val="26"/>
                <w:szCs w:val="26"/>
              </w:rPr>
              <w:t>Đạt</w:t>
            </w:r>
          </w:p>
        </w:tc>
      </w:tr>
      <w:tr w:rsidR="00190A9F" w:rsidRPr="00190A9F" w14:paraId="5D6AA6CA" w14:textId="77777777" w:rsidTr="00033424">
        <w:trPr>
          <w:gridAfter w:val="1"/>
          <w:wAfter w:w="8" w:type="dxa"/>
          <w:trHeight w:val="20"/>
        </w:trPr>
        <w:tc>
          <w:tcPr>
            <w:tcW w:w="2875" w:type="dxa"/>
            <w:vMerge/>
            <w:tcBorders>
              <w:left w:val="single" w:sz="4" w:space="0" w:color="auto"/>
              <w:right w:val="single" w:sz="4" w:space="0" w:color="auto"/>
            </w:tcBorders>
            <w:vAlign w:val="center"/>
          </w:tcPr>
          <w:p w14:paraId="49DD46B5" w14:textId="77777777" w:rsidR="00190A9F" w:rsidRPr="00190A9F" w:rsidRDefault="00190A9F" w:rsidP="00033424">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8EE7B13" w14:textId="77777777" w:rsidR="00190A9F" w:rsidRPr="00190A9F" w:rsidRDefault="00190A9F" w:rsidP="00033424">
            <w:pPr>
              <w:widowControl w:val="0"/>
              <w:tabs>
                <w:tab w:val="left" w:pos="851"/>
              </w:tabs>
              <w:spacing w:before="100" w:after="100"/>
              <w:outlineLvl w:val="2"/>
              <w:rPr>
                <w:b/>
                <w:sz w:val="26"/>
                <w:szCs w:val="26"/>
              </w:rPr>
            </w:pPr>
            <w:r w:rsidRPr="00190A9F">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7FF46243" w14:textId="77777777" w:rsidR="00190A9F" w:rsidRPr="00190A9F" w:rsidRDefault="00190A9F" w:rsidP="00033424">
            <w:pPr>
              <w:widowControl w:val="0"/>
              <w:tabs>
                <w:tab w:val="left" w:pos="851"/>
              </w:tabs>
              <w:spacing w:before="100" w:after="100"/>
              <w:jc w:val="center"/>
              <w:outlineLvl w:val="2"/>
              <w:rPr>
                <w:sz w:val="26"/>
                <w:szCs w:val="26"/>
              </w:rPr>
            </w:pPr>
            <w:r w:rsidRPr="00190A9F">
              <w:rPr>
                <w:sz w:val="26"/>
                <w:szCs w:val="26"/>
              </w:rPr>
              <w:t>Không đạt</w:t>
            </w:r>
          </w:p>
        </w:tc>
      </w:tr>
      <w:tr w:rsidR="00190A9F" w:rsidRPr="00190A9F" w14:paraId="5102A59A" w14:textId="77777777" w:rsidTr="00033424">
        <w:trPr>
          <w:trHeight w:val="20"/>
        </w:trPr>
        <w:tc>
          <w:tcPr>
            <w:tcW w:w="9359" w:type="dxa"/>
            <w:gridSpan w:val="4"/>
            <w:tcBorders>
              <w:left w:val="single" w:sz="4" w:space="0" w:color="auto"/>
              <w:right w:val="single" w:sz="4" w:space="0" w:color="auto"/>
            </w:tcBorders>
            <w:shd w:val="clear" w:color="auto" w:fill="D9E2F3"/>
            <w:vAlign w:val="center"/>
          </w:tcPr>
          <w:p w14:paraId="5F8D765D" w14:textId="77777777" w:rsidR="00190A9F" w:rsidRPr="00190A9F" w:rsidRDefault="00190A9F" w:rsidP="00033424">
            <w:pPr>
              <w:widowControl w:val="0"/>
              <w:tabs>
                <w:tab w:val="left" w:pos="342"/>
              </w:tabs>
              <w:autoSpaceDE w:val="0"/>
              <w:autoSpaceDN w:val="0"/>
              <w:adjustRightInd w:val="0"/>
              <w:spacing w:before="100" w:after="100"/>
              <w:rPr>
                <w:b/>
                <w:bCs/>
                <w:sz w:val="26"/>
                <w:szCs w:val="26"/>
                <w:lang w:val="vi-VN"/>
              </w:rPr>
            </w:pPr>
            <w:r w:rsidRPr="00190A9F">
              <w:rPr>
                <w:b/>
                <w:bCs/>
                <w:spacing w:val="-2"/>
                <w:sz w:val="26"/>
                <w:szCs w:val="26"/>
                <w:lang w:val="pl-PL"/>
              </w:rPr>
              <w:t xml:space="preserve">4. Mức độ đáp ứng </w:t>
            </w:r>
            <w:r w:rsidRPr="00190A9F">
              <w:rPr>
                <w:b/>
                <w:bCs/>
                <w:spacing w:val="-2"/>
                <w:sz w:val="26"/>
                <w:szCs w:val="26"/>
                <w:lang w:val="vi-VN"/>
              </w:rPr>
              <w:t xml:space="preserve">hệ thống </w:t>
            </w:r>
            <w:r w:rsidRPr="00190A9F">
              <w:rPr>
                <w:b/>
                <w:bCs/>
                <w:spacing w:val="-2"/>
                <w:sz w:val="26"/>
                <w:szCs w:val="26"/>
                <w:lang w:val="pl-PL"/>
              </w:rPr>
              <w:t>đảm bảo</w:t>
            </w:r>
            <w:r w:rsidRPr="00190A9F">
              <w:rPr>
                <w:b/>
                <w:bCs/>
                <w:spacing w:val="-2"/>
                <w:sz w:val="26"/>
                <w:szCs w:val="26"/>
                <w:lang w:val="vi-VN"/>
              </w:rPr>
              <w:t xml:space="preserve"> chất lượng và phương pháp </w:t>
            </w:r>
            <w:r w:rsidRPr="00190A9F">
              <w:rPr>
                <w:b/>
                <w:bCs/>
                <w:spacing w:val="-2"/>
                <w:sz w:val="26"/>
                <w:szCs w:val="26"/>
                <w:lang w:val="pl-PL"/>
              </w:rPr>
              <w:t>thực hiện</w:t>
            </w:r>
            <w:r w:rsidRPr="00190A9F">
              <w:rPr>
                <w:b/>
                <w:bCs/>
                <w:spacing w:val="-2"/>
                <w:sz w:val="26"/>
                <w:szCs w:val="26"/>
              </w:rPr>
              <w:t>:</w:t>
            </w:r>
          </w:p>
        </w:tc>
      </w:tr>
      <w:tr w:rsidR="00190A9F" w:rsidRPr="00190A9F" w14:paraId="4D162CFF" w14:textId="77777777" w:rsidTr="00033424">
        <w:trPr>
          <w:gridAfter w:val="1"/>
          <w:wAfter w:w="8" w:type="dxa"/>
          <w:trHeight w:val="20"/>
        </w:trPr>
        <w:tc>
          <w:tcPr>
            <w:tcW w:w="2875" w:type="dxa"/>
            <w:vMerge w:val="restart"/>
            <w:tcBorders>
              <w:left w:val="single" w:sz="4" w:space="0" w:color="auto"/>
              <w:right w:val="single" w:sz="4" w:space="0" w:color="auto"/>
            </w:tcBorders>
            <w:vAlign w:val="center"/>
          </w:tcPr>
          <w:p w14:paraId="6D97DA49" w14:textId="77777777" w:rsidR="00190A9F" w:rsidRPr="00190A9F" w:rsidRDefault="00190A9F" w:rsidP="00033424">
            <w:pPr>
              <w:widowControl w:val="0"/>
              <w:tabs>
                <w:tab w:val="left" w:pos="514"/>
              </w:tabs>
              <w:spacing w:before="100" w:after="100"/>
              <w:rPr>
                <w:spacing w:val="-4"/>
                <w:sz w:val="26"/>
                <w:szCs w:val="26"/>
              </w:rPr>
            </w:pPr>
            <w:r w:rsidRPr="00190A9F">
              <w:rPr>
                <w:spacing w:val="4"/>
                <w:sz w:val="26"/>
                <w:szCs w:val="26"/>
              </w:rPr>
              <w:t xml:space="preserve">4.1 </w:t>
            </w:r>
            <w:r w:rsidRPr="00190A9F">
              <w:rPr>
                <w:iCs/>
                <w:spacing w:val="4"/>
                <w:sz w:val="26"/>
                <w:szCs w:val="26"/>
              </w:rPr>
              <w:t xml:space="preserve">Có biện pháp đảm bảo chất </w:t>
            </w:r>
            <w:r w:rsidRPr="00190A9F">
              <w:rPr>
                <w:spacing w:val="-4"/>
                <w:sz w:val="26"/>
                <w:szCs w:val="26"/>
              </w:rPr>
              <w:t xml:space="preserve">lượng dịch vụ cụ thể và khả thi cho các công tác sau:          </w:t>
            </w:r>
          </w:p>
          <w:p w14:paraId="759E1E73" w14:textId="77777777" w:rsidR="00190A9F" w:rsidRPr="00190A9F" w:rsidRDefault="00190A9F" w:rsidP="00033424">
            <w:pPr>
              <w:widowControl w:val="0"/>
              <w:tabs>
                <w:tab w:val="left" w:pos="514"/>
              </w:tabs>
              <w:spacing w:before="100" w:after="100"/>
              <w:rPr>
                <w:spacing w:val="-4"/>
                <w:sz w:val="26"/>
                <w:szCs w:val="26"/>
              </w:rPr>
            </w:pPr>
            <w:r w:rsidRPr="00190A9F">
              <w:rPr>
                <w:spacing w:val="-4"/>
                <w:sz w:val="26"/>
                <w:szCs w:val="26"/>
              </w:rPr>
              <w:t>Công tác quản lý nhân sự;</w:t>
            </w:r>
          </w:p>
          <w:p w14:paraId="4E030C66" w14:textId="77777777" w:rsidR="00190A9F" w:rsidRPr="00190A9F" w:rsidRDefault="00190A9F" w:rsidP="00033424">
            <w:pPr>
              <w:widowControl w:val="0"/>
              <w:tabs>
                <w:tab w:val="left" w:pos="514"/>
              </w:tabs>
              <w:spacing w:before="100" w:after="100"/>
              <w:rPr>
                <w:sz w:val="26"/>
                <w:szCs w:val="26"/>
                <w:lang w:val="nl-NL"/>
              </w:rPr>
            </w:pPr>
            <w:r w:rsidRPr="00190A9F">
              <w:rPr>
                <w:spacing w:val="-4"/>
                <w:sz w:val="26"/>
                <w:szCs w:val="26"/>
              </w:rPr>
              <w:t>- Công tác kiểm tra và hoàn thiện các công việc</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F912D" w14:textId="77777777" w:rsidR="00190A9F" w:rsidRPr="00190A9F" w:rsidRDefault="00190A9F" w:rsidP="00033424">
            <w:pPr>
              <w:spacing w:before="100" w:after="100"/>
              <w:rPr>
                <w:sz w:val="26"/>
                <w:szCs w:val="26"/>
                <w:lang w:val="nl-NL"/>
              </w:rPr>
            </w:pPr>
            <w:r w:rsidRPr="00190A9F">
              <w:rPr>
                <w:sz w:val="26"/>
                <w:szCs w:val="26"/>
              </w:rPr>
              <w:t>Có biện pháp bảo đảm chất lượng dịch vụ hợp lý, khả thi phù hợp với kế hoạch thực hiện các công việc.</w:t>
            </w:r>
          </w:p>
        </w:tc>
        <w:tc>
          <w:tcPr>
            <w:tcW w:w="1276" w:type="dxa"/>
            <w:tcBorders>
              <w:top w:val="single" w:sz="4" w:space="0" w:color="auto"/>
              <w:left w:val="single" w:sz="4" w:space="0" w:color="auto"/>
              <w:bottom w:val="single" w:sz="4" w:space="0" w:color="auto"/>
              <w:right w:val="single" w:sz="4" w:space="0" w:color="auto"/>
            </w:tcBorders>
            <w:vAlign w:val="center"/>
          </w:tcPr>
          <w:p w14:paraId="1871494F" w14:textId="77777777" w:rsidR="00190A9F" w:rsidRPr="00190A9F" w:rsidRDefault="00190A9F" w:rsidP="00033424">
            <w:pPr>
              <w:widowControl w:val="0"/>
              <w:tabs>
                <w:tab w:val="left" w:pos="851"/>
              </w:tabs>
              <w:spacing w:before="100" w:after="100"/>
              <w:jc w:val="center"/>
              <w:outlineLvl w:val="2"/>
              <w:rPr>
                <w:sz w:val="26"/>
                <w:szCs w:val="26"/>
                <w:lang w:val="nl-NL"/>
              </w:rPr>
            </w:pPr>
            <w:r w:rsidRPr="00190A9F">
              <w:rPr>
                <w:sz w:val="26"/>
                <w:szCs w:val="26"/>
                <w:lang w:val="nl-NL"/>
              </w:rPr>
              <w:t>Đạt</w:t>
            </w:r>
          </w:p>
        </w:tc>
      </w:tr>
      <w:tr w:rsidR="00190A9F" w:rsidRPr="00190A9F" w14:paraId="71A0A24B" w14:textId="77777777" w:rsidTr="00033424">
        <w:trPr>
          <w:gridAfter w:val="1"/>
          <w:wAfter w:w="8" w:type="dxa"/>
          <w:trHeight w:val="20"/>
        </w:trPr>
        <w:tc>
          <w:tcPr>
            <w:tcW w:w="2875" w:type="dxa"/>
            <w:vMerge/>
            <w:tcBorders>
              <w:left w:val="single" w:sz="4" w:space="0" w:color="auto"/>
              <w:right w:val="single" w:sz="4" w:space="0" w:color="auto"/>
            </w:tcBorders>
            <w:vAlign w:val="center"/>
          </w:tcPr>
          <w:p w14:paraId="66C90F8C" w14:textId="77777777" w:rsidR="00190A9F" w:rsidRPr="00190A9F" w:rsidRDefault="00190A9F" w:rsidP="00033424">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50B1" w14:textId="77777777" w:rsidR="00190A9F" w:rsidRPr="00190A9F" w:rsidRDefault="00190A9F" w:rsidP="00033424">
            <w:pPr>
              <w:spacing w:before="100" w:after="100"/>
              <w:rPr>
                <w:sz w:val="26"/>
                <w:szCs w:val="26"/>
                <w:lang w:val="nl-NL"/>
              </w:rPr>
            </w:pPr>
            <w:r w:rsidRPr="00190A9F">
              <w:rPr>
                <w:sz w:val="26"/>
                <w:szCs w:val="26"/>
              </w:rPr>
              <w:t>Không có biện pháp bảo đảm chất lượng dịch vụ hoặc có biện pháp bảo đảm chất lượng nhưng không hợp lý, không khả thi, không phù hợp với kế hoạch thực hiện các công việc.</w:t>
            </w:r>
          </w:p>
        </w:tc>
        <w:tc>
          <w:tcPr>
            <w:tcW w:w="1276" w:type="dxa"/>
            <w:tcBorders>
              <w:top w:val="single" w:sz="4" w:space="0" w:color="auto"/>
              <w:left w:val="single" w:sz="4" w:space="0" w:color="auto"/>
              <w:bottom w:val="single" w:sz="4" w:space="0" w:color="auto"/>
              <w:right w:val="single" w:sz="4" w:space="0" w:color="auto"/>
            </w:tcBorders>
            <w:vAlign w:val="center"/>
          </w:tcPr>
          <w:p w14:paraId="5232602E" w14:textId="77777777" w:rsidR="00190A9F" w:rsidRPr="00190A9F" w:rsidRDefault="00190A9F" w:rsidP="00033424">
            <w:pPr>
              <w:widowControl w:val="0"/>
              <w:tabs>
                <w:tab w:val="left" w:pos="851"/>
              </w:tabs>
              <w:spacing w:before="100" w:after="100"/>
              <w:jc w:val="center"/>
              <w:outlineLvl w:val="2"/>
              <w:rPr>
                <w:sz w:val="26"/>
                <w:szCs w:val="26"/>
                <w:lang w:val="nl-NL"/>
              </w:rPr>
            </w:pPr>
            <w:r w:rsidRPr="00190A9F">
              <w:rPr>
                <w:sz w:val="26"/>
                <w:szCs w:val="26"/>
                <w:lang w:val="nl-NL"/>
              </w:rPr>
              <w:t>Không đạt</w:t>
            </w:r>
          </w:p>
        </w:tc>
      </w:tr>
      <w:tr w:rsidR="00190A9F" w:rsidRPr="00190A9F" w14:paraId="37F2D11D" w14:textId="77777777" w:rsidTr="00033424">
        <w:trPr>
          <w:trHeight w:val="20"/>
        </w:trPr>
        <w:tc>
          <w:tcPr>
            <w:tcW w:w="9359" w:type="dxa"/>
            <w:gridSpan w:val="4"/>
            <w:tcBorders>
              <w:left w:val="single" w:sz="4" w:space="0" w:color="auto"/>
              <w:right w:val="single" w:sz="4" w:space="0" w:color="auto"/>
            </w:tcBorders>
            <w:shd w:val="clear" w:color="auto" w:fill="D9E2F3"/>
            <w:vAlign w:val="center"/>
          </w:tcPr>
          <w:p w14:paraId="3A7F126E" w14:textId="77777777" w:rsidR="00190A9F" w:rsidRPr="00190A9F" w:rsidRDefault="00190A9F" w:rsidP="00033424">
            <w:pPr>
              <w:widowControl w:val="0"/>
              <w:tabs>
                <w:tab w:val="left" w:pos="342"/>
              </w:tabs>
              <w:autoSpaceDE w:val="0"/>
              <w:autoSpaceDN w:val="0"/>
              <w:adjustRightInd w:val="0"/>
              <w:spacing w:before="100" w:after="100"/>
              <w:rPr>
                <w:b/>
                <w:bCs/>
                <w:sz w:val="26"/>
                <w:szCs w:val="26"/>
                <w:lang w:val="pl-PL"/>
              </w:rPr>
            </w:pPr>
            <w:r w:rsidRPr="00190A9F">
              <w:rPr>
                <w:b/>
                <w:bCs/>
                <w:sz w:val="26"/>
                <w:szCs w:val="26"/>
                <w:lang w:val="pl-PL"/>
              </w:rPr>
              <w:t>5. Tiến độ thực hiện gói thầu đáp ứng yêu cầu của HSMT</w:t>
            </w:r>
          </w:p>
        </w:tc>
      </w:tr>
      <w:tr w:rsidR="00190A9F" w:rsidRPr="00190A9F" w14:paraId="0AA67B9D" w14:textId="77777777" w:rsidTr="00033424">
        <w:trPr>
          <w:gridAfter w:val="1"/>
          <w:wAfter w:w="8" w:type="dxa"/>
          <w:trHeight w:val="20"/>
        </w:trPr>
        <w:tc>
          <w:tcPr>
            <w:tcW w:w="2875" w:type="dxa"/>
            <w:vMerge w:val="restart"/>
            <w:tcBorders>
              <w:left w:val="single" w:sz="4" w:space="0" w:color="auto"/>
              <w:right w:val="single" w:sz="4" w:space="0" w:color="auto"/>
            </w:tcBorders>
            <w:vAlign w:val="center"/>
          </w:tcPr>
          <w:p w14:paraId="794D267D" w14:textId="77777777" w:rsidR="00190A9F" w:rsidRPr="00190A9F" w:rsidRDefault="00190A9F" w:rsidP="00033424">
            <w:pPr>
              <w:widowControl w:val="0"/>
              <w:tabs>
                <w:tab w:val="left" w:pos="514"/>
              </w:tabs>
              <w:spacing w:before="100" w:after="100"/>
              <w:rPr>
                <w:sz w:val="26"/>
                <w:szCs w:val="26"/>
              </w:rPr>
            </w:pPr>
            <w:r w:rsidRPr="00190A9F">
              <w:rPr>
                <w:sz w:val="26"/>
                <w:szCs w:val="26"/>
                <w:lang w:val="vi-VN"/>
              </w:rPr>
              <w:t>Tiến</w:t>
            </w:r>
            <w:r w:rsidRPr="00190A9F">
              <w:rPr>
                <w:sz w:val="26"/>
                <w:szCs w:val="26"/>
                <w:lang w:val="pl-PL"/>
              </w:rPr>
              <w:t xml:space="preserve"> độ thực hiện gói thầu</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A8B43" w14:textId="77777777" w:rsidR="00190A9F" w:rsidRPr="00190A9F" w:rsidRDefault="00190A9F" w:rsidP="00033424">
            <w:pPr>
              <w:widowControl w:val="0"/>
              <w:spacing w:before="100" w:after="100"/>
              <w:rPr>
                <w:sz w:val="26"/>
                <w:szCs w:val="26"/>
              </w:rPr>
            </w:pPr>
            <w:r w:rsidRPr="00190A9F">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384D5AF0"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Đạt</w:t>
            </w:r>
          </w:p>
        </w:tc>
      </w:tr>
      <w:tr w:rsidR="00190A9F" w:rsidRPr="00190A9F" w14:paraId="4D29CEE2" w14:textId="77777777" w:rsidTr="00033424">
        <w:trPr>
          <w:gridAfter w:val="1"/>
          <w:wAfter w:w="8" w:type="dxa"/>
          <w:trHeight w:val="20"/>
        </w:trPr>
        <w:tc>
          <w:tcPr>
            <w:tcW w:w="2875" w:type="dxa"/>
            <w:vMerge/>
            <w:tcBorders>
              <w:left w:val="single" w:sz="4" w:space="0" w:color="auto"/>
              <w:right w:val="single" w:sz="4" w:space="0" w:color="auto"/>
            </w:tcBorders>
            <w:vAlign w:val="center"/>
          </w:tcPr>
          <w:p w14:paraId="2FE0E205" w14:textId="77777777" w:rsidR="00190A9F" w:rsidRPr="00190A9F" w:rsidRDefault="00190A9F" w:rsidP="00033424">
            <w:pPr>
              <w:widowControl w:val="0"/>
              <w:spacing w:before="100" w:after="100"/>
              <w:rPr>
                <w:sz w:val="26"/>
                <w:szCs w:val="26"/>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A531" w14:textId="77777777" w:rsidR="00190A9F" w:rsidRPr="00190A9F" w:rsidRDefault="00190A9F" w:rsidP="00033424">
            <w:pPr>
              <w:widowControl w:val="0"/>
              <w:spacing w:before="100" w:after="100"/>
              <w:rPr>
                <w:sz w:val="26"/>
                <w:szCs w:val="26"/>
              </w:rPr>
            </w:pPr>
            <w:r w:rsidRPr="00190A9F">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2E0D3EAA"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Không đạt</w:t>
            </w:r>
          </w:p>
        </w:tc>
      </w:tr>
      <w:tr w:rsidR="00190A9F" w:rsidRPr="00190A9F" w14:paraId="0E2834A4" w14:textId="77777777" w:rsidTr="00033424">
        <w:trPr>
          <w:trHeight w:val="20"/>
        </w:trPr>
        <w:tc>
          <w:tcPr>
            <w:tcW w:w="9359" w:type="dxa"/>
            <w:gridSpan w:val="4"/>
            <w:tcBorders>
              <w:left w:val="single" w:sz="4" w:space="0" w:color="auto"/>
              <w:right w:val="single" w:sz="4" w:space="0" w:color="auto"/>
            </w:tcBorders>
            <w:shd w:val="clear" w:color="auto" w:fill="D9E2F3"/>
            <w:vAlign w:val="center"/>
          </w:tcPr>
          <w:p w14:paraId="57F286BF" w14:textId="77777777" w:rsidR="00190A9F" w:rsidRPr="00190A9F" w:rsidRDefault="00190A9F" w:rsidP="00033424">
            <w:pPr>
              <w:widowControl w:val="0"/>
              <w:tabs>
                <w:tab w:val="left" w:pos="342"/>
              </w:tabs>
              <w:autoSpaceDE w:val="0"/>
              <w:autoSpaceDN w:val="0"/>
              <w:adjustRightInd w:val="0"/>
              <w:spacing w:before="100" w:after="100"/>
              <w:rPr>
                <w:b/>
                <w:bCs/>
                <w:sz w:val="26"/>
                <w:szCs w:val="26"/>
              </w:rPr>
            </w:pPr>
            <w:r w:rsidRPr="00190A9F">
              <w:rPr>
                <w:b/>
                <w:bCs/>
                <w:sz w:val="26"/>
                <w:szCs w:val="26"/>
              </w:rPr>
              <w:t xml:space="preserve">6. </w:t>
            </w:r>
            <w:r w:rsidRPr="00190A9F">
              <w:rPr>
                <w:b/>
                <w:bCs/>
                <w:sz w:val="26"/>
                <w:szCs w:val="26"/>
                <w:lang w:val="vi-VN"/>
              </w:rPr>
              <w:t>Thông tin về kết quả thực hiện hợp đồng của nhà thầu theo quy định tại Điều 19 và Điều 20 của Nghị định số 214/2025/NĐ-CP:</w:t>
            </w:r>
          </w:p>
        </w:tc>
      </w:tr>
      <w:tr w:rsidR="00190A9F" w:rsidRPr="00190A9F" w14:paraId="6D9B4219" w14:textId="77777777" w:rsidTr="00033424">
        <w:trPr>
          <w:gridAfter w:val="1"/>
          <w:wAfter w:w="8" w:type="dxa"/>
          <w:trHeight w:val="20"/>
        </w:trPr>
        <w:tc>
          <w:tcPr>
            <w:tcW w:w="2875" w:type="dxa"/>
            <w:vMerge w:val="restart"/>
            <w:tcBorders>
              <w:left w:val="single" w:sz="4" w:space="0" w:color="auto"/>
              <w:right w:val="single" w:sz="4" w:space="0" w:color="auto"/>
            </w:tcBorders>
            <w:vAlign w:val="center"/>
          </w:tcPr>
          <w:p w14:paraId="37783698" w14:textId="77777777" w:rsidR="00190A9F" w:rsidRPr="00190A9F" w:rsidRDefault="00190A9F" w:rsidP="00033424">
            <w:pPr>
              <w:widowControl w:val="0"/>
              <w:tabs>
                <w:tab w:val="left" w:pos="514"/>
              </w:tabs>
              <w:spacing w:before="100" w:after="100"/>
              <w:rPr>
                <w:sz w:val="26"/>
                <w:szCs w:val="26"/>
              </w:rPr>
            </w:pPr>
            <w:r w:rsidRPr="00190A9F">
              <w:rPr>
                <w:sz w:val="26"/>
                <w:szCs w:val="26"/>
              </w:rPr>
              <w:t>Kết quả thực hiện hợp đồng trước đó của nhà thầu (tính từ ngày ký hợp đồng là 1/1/2022 đến thời điểm đóng thầu)</w:t>
            </w:r>
          </w:p>
        </w:tc>
        <w:tc>
          <w:tcPr>
            <w:tcW w:w="5200" w:type="dxa"/>
            <w:tcBorders>
              <w:top w:val="single" w:sz="4" w:space="0" w:color="auto"/>
              <w:left w:val="single" w:sz="4" w:space="0" w:color="auto"/>
              <w:bottom w:val="single" w:sz="4" w:space="0" w:color="auto"/>
              <w:right w:val="single" w:sz="4" w:space="0" w:color="auto"/>
            </w:tcBorders>
            <w:vAlign w:val="center"/>
          </w:tcPr>
          <w:p w14:paraId="19D335D8" w14:textId="77777777" w:rsidR="00190A9F" w:rsidRPr="00190A9F" w:rsidRDefault="00190A9F" w:rsidP="00033424">
            <w:pPr>
              <w:widowControl w:val="0"/>
              <w:spacing w:before="100" w:after="100"/>
              <w:rPr>
                <w:sz w:val="26"/>
                <w:szCs w:val="26"/>
              </w:rPr>
            </w:pPr>
            <w:r w:rsidRPr="00190A9F">
              <w:rPr>
                <w:sz w:val="26"/>
                <w:szCs w:val="26"/>
              </w:rPr>
              <w:t>Nhà thầu có cam kết k</w:t>
            </w:r>
            <w:r w:rsidRPr="00190A9F">
              <w:rPr>
                <w:sz w:val="26"/>
                <w:szCs w:val="26"/>
                <w:lang w:val="vi-VN"/>
              </w:rPr>
              <w:t xml:space="preserve">hông </w:t>
            </w:r>
            <w:r w:rsidRPr="00190A9F">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56C56407"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Đạt</w:t>
            </w:r>
          </w:p>
        </w:tc>
      </w:tr>
      <w:tr w:rsidR="00190A9F" w:rsidRPr="00190A9F" w14:paraId="56CC5779" w14:textId="77777777" w:rsidTr="00033424">
        <w:trPr>
          <w:gridAfter w:val="1"/>
          <w:wAfter w:w="8" w:type="dxa"/>
          <w:trHeight w:val="20"/>
        </w:trPr>
        <w:tc>
          <w:tcPr>
            <w:tcW w:w="2875" w:type="dxa"/>
            <w:vMerge/>
            <w:tcBorders>
              <w:left w:val="single" w:sz="4" w:space="0" w:color="auto"/>
              <w:right w:val="single" w:sz="4" w:space="0" w:color="auto"/>
            </w:tcBorders>
            <w:vAlign w:val="center"/>
          </w:tcPr>
          <w:p w14:paraId="7843A5F3" w14:textId="77777777" w:rsidR="00190A9F" w:rsidRPr="00190A9F" w:rsidRDefault="00190A9F" w:rsidP="00033424">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64258A2" w14:textId="77777777" w:rsidR="00190A9F" w:rsidRPr="00190A9F" w:rsidRDefault="00190A9F" w:rsidP="00033424">
            <w:pPr>
              <w:widowControl w:val="0"/>
              <w:spacing w:before="100" w:after="100"/>
              <w:rPr>
                <w:sz w:val="26"/>
                <w:szCs w:val="26"/>
              </w:rPr>
            </w:pPr>
            <w:r w:rsidRPr="00190A9F">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4A4F1458" w14:textId="77777777" w:rsidR="00190A9F" w:rsidRPr="00190A9F" w:rsidRDefault="00190A9F" w:rsidP="00033424">
            <w:pPr>
              <w:widowControl w:val="0"/>
              <w:tabs>
                <w:tab w:val="left" w:pos="851"/>
              </w:tabs>
              <w:spacing w:before="100" w:after="100"/>
              <w:jc w:val="center"/>
              <w:outlineLvl w:val="2"/>
              <w:rPr>
                <w:b/>
                <w:sz w:val="26"/>
                <w:szCs w:val="26"/>
              </w:rPr>
            </w:pPr>
            <w:r w:rsidRPr="00190A9F">
              <w:rPr>
                <w:sz w:val="26"/>
                <w:szCs w:val="26"/>
              </w:rPr>
              <w:t>Không đạt</w:t>
            </w:r>
          </w:p>
        </w:tc>
      </w:tr>
      <w:tr w:rsidR="00190A9F" w:rsidRPr="00190A9F" w14:paraId="10E0641D" w14:textId="77777777" w:rsidTr="00033424">
        <w:trPr>
          <w:gridAfter w:val="1"/>
          <w:wAfter w:w="8" w:type="dxa"/>
          <w:trHeight w:val="20"/>
        </w:trPr>
        <w:tc>
          <w:tcPr>
            <w:tcW w:w="2875" w:type="dxa"/>
            <w:vMerge w:val="restart"/>
            <w:tcBorders>
              <w:left w:val="single" w:sz="4" w:space="0" w:color="auto"/>
              <w:right w:val="single" w:sz="4" w:space="0" w:color="auto"/>
            </w:tcBorders>
            <w:vAlign w:val="center"/>
          </w:tcPr>
          <w:p w14:paraId="78449F2F" w14:textId="77777777" w:rsidR="00190A9F" w:rsidRPr="00190A9F" w:rsidRDefault="00190A9F" w:rsidP="00033424">
            <w:pPr>
              <w:widowControl w:val="0"/>
              <w:spacing w:before="100" w:after="100"/>
              <w:jc w:val="center"/>
              <w:rPr>
                <w:sz w:val="26"/>
                <w:szCs w:val="26"/>
              </w:rPr>
            </w:pPr>
            <w:r w:rsidRPr="00190A9F">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7B9BD34B" w14:textId="77777777" w:rsidR="00190A9F" w:rsidRPr="00190A9F" w:rsidRDefault="00190A9F" w:rsidP="00033424">
            <w:pPr>
              <w:widowControl w:val="0"/>
              <w:spacing w:before="100" w:after="100"/>
              <w:rPr>
                <w:sz w:val="26"/>
                <w:szCs w:val="26"/>
              </w:rPr>
            </w:pPr>
            <w:r w:rsidRPr="00190A9F">
              <w:rPr>
                <w:bCs/>
                <w:sz w:val="26"/>
                <w:szCs w:val="26"/>
              </w:rPr>
              <w:t>Đáp ứng tất cả các tiêu chuẩn chi tiết được xác định nêu trên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2405E2F4" w14:textId="77777777" w:rsidR="00190A9F" w:rsidRPr="00190A9F" w:rsidRDefault="00190A9F" w:rsidP="00033424">
            <w:pPr>
              <w:widowControl w:val="0"/>
              <w:tabs>
                <w:tab w:val="left" w:pos="851"/>
              </w:tabs>
              <w:spacing w:before="100" w:after="100"/>
              <w:jc w:val="center"/>
              <w:outlineLvl w:val="2"/>
              <w:rPr>
                <w:b/>
                <w:sz w:val="26"/>
                <w:szCs w:val="26"/>
              </w:rPr>
            </w:pPr>
            <w:r w:rsidRPr="00190A9F">
              <w:rPr>
                <w:b/>
                <w:sz w:val="26"/>
                <w:szCs w:val="26"/>
                <w:lang w:val="fr-FR"/>
              </w:rPr>
              <w:t>Đạt</w:t>
            </w:r>
          </w:p>
        </w:tc>
      </w:tr>
      <w:tr w:rsidR="00190A9F" w:rsidRPr="00190A9F" w14:paraId="626284B5" w14:textId="77777777" w:rsidTr="00033424">
        <w:trPr>
          <w:gridAfter w:val="1"/>
          <w:wAfter w:w="8" w:type="dxa"/>
          <w:trHeight w:val="20"/>
        </w:trPr>
        <w:tc>
          <w:tcPr>
            <w:tcW w:w="2875" w:type="dxa"/>
            <w:vMerge/>
            <w:tcBorders>
              <w:left w:val="single" w:sz="4" w:space="0" w:color="auto"/>
              <w:right w:val="single" w:sz="4" w:space="0" w:color="auto"/>
            </w:tcBorders>
            <w:vAlign w:val="center"/>
          </w:tcPr>
          <w:p w14:paraId="0B6D6C3A" w14:textId="77777777" w:rsidR="00190A9F" w:rsidRPr="00190A9F" w:rsidRDefault="00190A9F" w:rsidP="00033424">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FDDAFAE" w14:textId="77777777" w:rsidR="00190A9F" w:rsidRPr="00190A9F" w:rsidRDefault="00190A9F" w:rsidP="00033424">
            <w:pPr>
              <w:widowControl w:val="0"/>
              <w:spacing w:before="100" w:after="100"/>
              <w:rPr>
                <w:sz w:val="26"/>
                <w:szCs w:val="26"/>
              </w:rPr>
            </w:pPr>
            <w:r w:rsidRPr="00190A9F">
              <w:rPr>
                <w:bCs/>
                <w:sz w:val="26"/>
                <w:szCs w:val="26"/>
              </w:rPr>
              <w:t>Không đáp ứng được một trong các tiêu chuẩn chi tiết được xác định nêu trên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6A99268" w14:textId="77777777" w:rsidR="00190A9F" w:rsidRPr="00190A9F" w:rsidRDefault="00190A9F" w:rsidP="00033424">
            <w:pPr>
              <w:widowControl w:val="0"/>
              <w:tabs>
                <w:tab w:val="left" w:pos="851"/>
              </w:tabs>
              <w:spacing w:before="100" w:after="100"/>
              <w:jc w:val="center"/>
              <w:outlineLvl w:val="2"/>
              <w:rPr>
                <w:b/>
                <w:sz w:val="26"/>
                <w:szCs w:val="26"/>
              </w:rPr>
            </w:pPr>
            <w:r w:rsidRPr="00190A9F">
              <w:rPr>
                <w:b/>
                <w:sz w:val="26"/>
                <w:szCs w:val="26"/>
                <w:lang w:val="fr-FR"/>
              </w:rPr>
              <w:t>Không đạt</w:t>
            </w:r>
          </w:p>
        </w:tc>
      </w:tr>
    </w:tbl>
    <w:p w14:paraId="2C289953" w14:textId="77777777" w:rsidR="007B6DAD" w:rsidRPr="00190A9F" w:rsidRDefault="007B6DAD"/>
    <w:sectPr w:rsidR="007B6DAD" w:rsidRPr="00190A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6D25" w14:textId="77777777" w:rsidR="00EB6326" w:rsidRDefault="00EB6326" w:rsidP="00190A9F">
      <w:r>
        <w:separator/>
      </w:r>
    </w:p>
  </w:endnote>
  <w:endnote w:type="continuationSeparator" w:id="0">
    <w:p w14:paraId="5F4288CB" w14:textId="77777777" w:rsidR="00EB6326" w:rsidRDefault="00EB6326" w:rsidP="0019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F416" w14:textId="77777777" w:rsidR="00EB6326" w:rsidRDefault="00EB6326" w:rsidP="00190A9F">
      <w:r>
        <w:separator/>
      </w:r>
    </w:p>
  </w:footnote>
  <w:footnote w:type="continuationSeparator" w:id="0">
    <w:p w14:paraId="1D3FF3E2" w14:textId="77777777" w:rsidR="00EB6326" w:rsidRDefault="00EB6326" w:rsidP="00190A9F">
      <w:r>
        <w:continuationSeparator/>
      </w:r>
    </w:p>
  </w:footnote>
  <w:footnote w:id="1">
    <w:p w14:paraId="788A075D" w14:textId="77777777" w:rsidR="00190A9F" w:rsidRPr="008110CC" w:rsidRDefault="00190A9F" w:rsidP="00190A9F">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236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9F"/>
    <w:rsid w:val="00190A9F"/>
    <w:rsid w:val="001B11CE"/>
    <w:rsid w:val="00496D10"/>
    <w:rsid w:val="007B6DAD"/>
    <w:rsid w:val="00BD2E0C"/>
    <w:rsid w:val="00EB6326"/>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55B1"/>
  <w15:chartTrackingRefBased/>
  <w15:docId w15:val="{DC4E2A58-3B80-421C-A9F6-07E803C4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9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90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A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A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0A9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90A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0A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0A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0A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A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A9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A9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0A9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0A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0A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0A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0A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0A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A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A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0A9F"/>
    <w:pPr>
      <w:spacing w:before="160"/>
      <w:jc w:val="center"/>
    </w:pPr>
    <w:rPr>
      <w:i/>
      <w:iCs/>
      <w:color w:val="404040" w:themeColor="text1" w:themeTint="BF"/>
    </w:rPr>
  </w:style>
  <w:style w:type="character" w:customStyle="1" w:styleId="QuoteChar">
    <w:name w:val="Quote Char"/>
    <w:basedOn w:val="DefaultParagraphFont"/>
    <w:link w:val="Quote"/>
    <w:uiPriority w:val="29"/>
    <w:rsid w:val="00190A9F"/>
    <w:rPr>
      <w:i/>
      <w:iCs/>
      <w:color w:val="404040" w:themeColor="text1" w:themeTint="BF"/>
    </w:rPr>
  </w:style>
  <w:style w:type="paragraph" w:styleId="ListParagraph">
    <w:name w:val="List Paragraph"/>
    <w:basedOn w:val="Normal"/>
    <w:uiPriority w:val="34"/>
    <w:qFormat/>
    <w:rsid w:val="00190A9F"/>
    <w:pPr>
      <w:ind w:left="720"/>
      <w:contextualSpacing/>
    </w:pPr>
  </w:style>
  <w:style w:type="character" w:styleId="IntenseEmphasis">
    <w:name w:val="Intense Emphasis"/>
    <w:basedOn w:val="DefaultParagraphFont"/>
    <w:uiPriority w:val="21"/>
    <w:qFormat/>
    <w:rsid w:val="00190A9F"/>
    <w:rPr>
      <w:i/>
      <w:iCs/>
      <w:color w:val="2F5496" w:themeColor="accent1" w:themeShade="BF"/>
    </w:rPr>
  </w:style>
  <w:style w:type="paragraph" w:styleId="IntenseQuote">
    <w:name w:val="Intense Quote"/>
    <w:basedOn w:val="Normal"/>
    <w:next w:val="Normal"/>
    <w:link w:val="IntenseQuoteChar"/>
    <w:uiPriority w:val="30"/>
    <w:qFormat/>
    <w:rsid w:val="00190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A9F"/>
    <w:rPr>
      <w:i/>
      <w:iCs/>
      <w:color w:val="2F5496" w:themeColor="accent1" w:themeShade="BF"/>
    </w:rPr>
  </w:style>
  <w:style w:type="character" w:styleId="IntenseReference">
    <w:name w:val="Intense Reference"/>
    <w:basedOn w:val="DefaultParagraphFont"/>
    <w:uiPriority w:val="32"/>
    <w:qFormat/>
    <w:rsid w:val="00190A9F"/>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90A9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90A9F"/>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190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2025-09-29T10:02:00Z</dcterms:created>
  <dcterms:modified xsi:type="dcterms:W3CDTF">2025-09-29T10:03:00Z</dcterms:modified>
</cp:coreProperties>
</file>