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37D86" w14:textId="77777777" w:rsidR="009E0AA2" w:rsidRPr="003C33BE" w:rsidRDefault="009E0AA2" w:rsidP="009E0AA2">
      <w:pPr>
        <w:widowControl w:val="0"/>
        <w:spacing w:before="120" w:after="120" w:line="264" w:lineRule="auto"/>
        <w:ind w:right="-2"/>
        <w:jc w:val="center"/>
        <w:outlineLvl w:val="1"/>
        <w:rPr>
          <w:rFonts w:ascii="Times New Roman" w:hAnsi="Times New Roman" w:cs="Times New Roman"/>
          <w:color w:val="000000" w:themeColor="text1"/>
          <w:sz w:val="28"/>
          <w:szCs w:val="28"/>
          <w:lang w:val="nl-NL"/>
        </w:rPr>
      </w:pPr>
      <w:r w:rsidRPr="003C33BE">
        <w:rPr>
          <w:rFonts w:ascii="Times New Roman" w:hAnsi="Times New Roman" w:cs="Times New Roman"/>
          <w:b/>
          <w:color w:val="000000" w:themeColor="text1"/>
          <w:sz w:val="28"/>
          <w:szCs w:val="28"/>
          <w:lang w:val="nl-NL"/>
        </w:rPr>
        <w:t>Chương V. YÊU CẦU VỀ KỸ THUẬT</w:t>
      </w:r>
    </w:p>
    <w:p w14:paraId="43B746C3" w14:textId="77777777" w:rsidR="003E66D2" w:rsidRPr="003C33BE" w:rsidRDefault="003E66D2" w:rsidP="003E66D2">
      <w:pPr>
        <w:pStyle w:val="SectionVIHeader0"/>
        <w:widowControl w:val="0"/>
        <w:spacing w:after="120"/>
        <w:ind w:right="-2" w:firstLine="567"/>
        <w:jc w:val="both"/>
        <w:rPr>
          <w:color w:val="000000" w:themeColor="text1"/>
          <w:sz w:val="24"/>
          <w:szCs w:val="24"/>
          <w:lang w:val="nl-NL"/>
        </w:rPr>
      </w:pPr>
      <w:r w:rsidRPr="003C33BE">
        <w:rPr>
          <w:color w:val="000000" w:themeColor="text1"/>
          <w:sz w:val="24"/>
          <w:szCs w:val="24"/>
          <w:lang w:val="nl-NL"/>
        </w:rPr>
        <w:t>Mục 1. Yêu cầu về kỹ thuật</w:t>
      </w:r>
    </w:p>
    <w:p w14:paraId="535CC48B" w14:textId="77777777" w:rsidR="003C33BE" w:rsidRPr="003C33BE" w:rsidRDefault="003C33BE" w:rsidP="003C33BE">
      <w:pPr>
        <w:pStyle w:val="SectionVIHeader0"/>
        <w:widowControl w:val="0"/>
        <w:spacing w:after="0"/>
        <w:ind w:right="-2" w:firstLine="567"/>
        <w:jc w:val="both"/>
        <w:rPr>
          <w:b w:val="0"/>
          <w:bCs/>
          <w:i/>
          <w:color w:val="000000" w:themeColor="text1"/>
          <w:sz w:val="24"/>
          <w:szCs w:val="24"/>
          <w:lang w:val="nl-NL"/>
        </w:rPr>
      </w:pPr>
      <w:r w:rsidRPr="003C33BE">
        <w:rPr>
          <w:b w:val="0"/>
          <w:bCs/>
          <w:i/>
          <w:color w:val="000000" w:themeColor="text1"/>
          <w:sz w:val="24"/>
          <w:szCs w:val="24"/>
          <w:lang w:val="nl-NL"/>
        </w:rPr>
        <w:t xml:space="preserve">Yêu cầu về kỹ thuật bao gồm yêu cầu kỹ thuật (mang tính kỹ thuật thuần túy) và các yêu cầu khác liên quan đến việc cung cấp hàng hóa (trừ giá). Yêu cầu về kỹ thuật phải được nêu đầy đủ, rõ ràng và cụ thể để làm cơ sở cho nhà thầu lập E-HSDT. </w:t>
      </w:r>
    </w:p>
    <w:p w14:paraId="28ECE69C" w14:textId="77777777" w:rsidR="003C33BE" w:rsidRPr="003C33BE" w:rsidRDefault="003C33BE" w:rsidP="003C33BE">
      <w:pPr>
        <w:pStyle w:val="SectionVIHeader0"/>
        <w:widowControl w:val="0"/>
        <w:spacing w:after="0"/>
        <w:ind w:right="-2" w:firstLine="567"/>
        <w:jc w:val="both"/>
        <w:rPr>
          <w:b w:val="0"/>
          <w:bCs/>
          <w:i/>
          <w:color w:val="000000" w:themeColor="text1"/>
          <w:sz w:val="24"/>
          <w:szCs w:val="24"/>
          <w:lang w:val="nl-NL"/>
        </w:rPr>
      </w:pPr>
      <w:r w:rsidRPr="003C33BE">
        <w:rPr>
          <w:b w:val="0"/>
          <w:bCs/>
          <w:i/>
          <w:color w:val="000000" w:themeColor="text1"/>
          <w:sz w:val="24"/>
          <w:szCs w:val="24"/>
          <w:lang w:val="nl-NL"/>
        </w:rPr>
        <w:t>Trong yêu cầu về kỹ thuật không được đưa ra các điều kiện</w:t>
      </w:r>
      <w:r w:rsidRPr="003C33BE">
        <w:rPr>
          <w:b w:val="0"/>
          <w:bCs/>
          <w:iCs/>
          <w:color w:val="000000" w:themeColor="text1"/>
          <w:sz w:val="24"/>
          <w:szCs w:val="24"/>
          <w:lang w:val="nl-NL"/>
        </w:rPr>
        <w:t xml:space="preserve"> </w:t>
      </w:r>
      <w:r w:rsidRPr="003C33BE">
        <w:rPr>
          <w:b w:val="0"/>
          <w:bCs/>
          <w:i/>
          <w:iCs/>
          <w:color w:val="000000" w:themeColor="text1"/>
          <w:sz w:val="24"/>
          <w:szCs w:val="24"/>
          <w:lang w:val="nl-NL"/>
        </w:rPr>
        <w:t>nhằm hạn chế sự tham gia của nhà thầu hoặc nhằm tạo lợi thế cho một hoặc một số nhà thầu gây ra sự cạnh tranh không bình đẳng,</w:t>
      </w:r>
      <w:r w:rsidRPr="003C33BE">
        <w:rPr>
          <w:b w:val="0"/>
          <w:bCs/>
          <w:i/>
          <w:color w:val="000000" w:themeColor="text1"/>
          <w:spacing w:val="-4"/>
          <w:sz w:val="24"/>
          <w:szCs w:val="24"/>
          <w:lang w:val="nl-NL"/>
        </w:rPr>
        <w:t xml:space="preserve"> đồng thời cũng không đưa ra các yêu cầu quá cao dẫn đến làm tăng giá dự thầu hoặc làm hạn chế sự tham gia của các nhà thầu,</w:t>
      </w:r>
      <w:r w:rsidRPr="003C33BE">
        <w:rPr>
          <w:b w:val="0"/>
          <w:bCs/>
          <w:i/>
          <w:color w:val="000000" w:themeColor="text1"/>
          <w:sz w:val="24"/>
          <w:szCs w:val="24"/>
          <w:lang w:val="nl-NL"/>
        </w:rPr>
        <w:t xml:space="preserve"> không được nêu yêu cầu về tên, ký mã hiệu, nhãn hiệu cụ thể của hàng hóa.</w:t>
      </w:r>
    </w:p>
    <w:p w14:paraId="2357A78B" w14:textId="77777777" w:rsidR="003C33BE" w:rsidRPr="003C33BE" w:rsidRDefault="003C33BE" w:rsidP="003C33BE">
      <w:pPr>
        <w:pStyle w:val="SectionVIHeader0"/>
        <w:widowControl w:val="0"/>
        <w:spacing w:after="0"/>
        <w:ind w:right="-2" w:firstLine="567"/>
        <w:jc w:val="both"/>
        <w:rPr>
          <w:b w:val="0"/>
          <w:bCs/>
          <w:i/>
          <w:color w:val="000000" w:themeColor="text1"/>
          <w:sz w:val="24"/>
          <w:szCs w:val="24"/>
          <w:lang w:val="nl-NL"/>
        </w:rPr>
      </w:pPr>
      <w:r w:rsidRPr="003C33BE">
        <w:rPr>
          <w:b w:val="0"/>
          <w:bCs/>
          <w:i/>
          <w:color w:val="000000" w:themeColor="text1"/>
          <w:sz w:val="24"/>
          <w:szCs w:val="24"/>
          <w:lang w:val="vi-VN"/>
        </w:rPr>
        <w:t xml:space="preserve">Hồ sơ mời thầu </w:t>
      </w:r>
      <w:r w:rsidRPr="003C33BE">
        <w:rPr>
          <w:b w:val="0"/>
          <w:bCs/>
          <w:i/>
          <w:color w:val="000000" w:themeColor="text1"/>
          <w:sz w:val="24"/>
          <w:szCs w:val="24"/>
          <w:lang w:val="nl-NL"/>
        </w:rPr>
        <w:t>được</w:t>
      </w:r>
      <w:r w:rsidRPr="003C33BE">
        <w:rPr>
          <w:b w:val="0"/>
          <w:bCs/>
          <w:i/>
          <w:color w:val="000000" w:themeColor="text1"/>
          <w:sz w:val="24"/>
          <w:szCs w:val="24"/>
          <w:lang w:val="vi-VN"/>
        </w:rPr>
        <w:t xml:space="preserve"> nêu nhãn hiệu, cat</w:t>
      </w:r>
      <w:r w:rsidRPr="003C33BE">
        <w:rPr>
          <w:b w:val="0"/>
          <w:bCs/>
          <w:i/>
          <w:color w:val="000000" w:themeColor="text1"/>
          <w:sz w:val="24"/>
          <w:szCs w:val="24"/>
          <w:lang w:val="nl-NL"/>
        </w:rPr>
        <w:t>alô</w:t>
      </w:r>
      <w:r w:rsidRPr="003C33BE">
        <w:rPr>
          <w:b w:val="0"/>
          <w:bCs/>
          <w:i/>
          <w:color w:val="000000" w:themeColor="text1"/>
          <w:sz w:val="24"/>
          <w:szCs w:val="24"/>
          <w:lang w:val="vi-VN"/>
        </w:rPr>
        <w:t xml:space="preserve"> của một </w:t>
      </w:r>
      <w:r w:rsidRPr="003C33BE">
        <w:rPr>
          <w:b w:val="0"/>
          <w:bCs/>
          <w:i/>
          <w:color w:val="000000" w:themeColor="text1"/>
          <w:sz w:val="24"/>
          <w:szCs w:val="24"/>
          <w:lang w:val="nl-NL"/>
        </w:rPr>
        <w:t>sản phẩm cụ thể</w:t>
      </w:r>
      <w:r w:rsidRPr="003C33BE">
        <w:rPr>
          <w:b w:val="0"/>
          <w:bCs/>
          <w:i/>
          <w:color w:val="000000" w:themeColor="text1"/>
          <w:sz w:val="24"/>
          <w:szCs w:val="24"/>
          <w:lang w:val="vi-VN"/>
        </w:rPr>
        <w:t xml:space="preserve"> để tham khảo, minh họa cho yêu cầu về kỹ thuật của hàng hóa </w:t>
      </w:r>
      <w:r w:rsidRPr="003C33BE">
        <w:rPr>
          <w:b w:val="0"/>
          <w:bCs/>
          <w:i/>
          <w:color w:val="000000" w:themeColor="text1"/>
          <w:sz w:val="24"/>
          <w:szCs w:val="24"/>
          <w:lang w:val="nl-NL"/>
        </w:rPr>
        <w:t xml:space="preserve">nhưng </w:t>
      </w:r>
      <w:r w:rsidRPr="003C33BE">
        <w:rPr>
          <w:b w:val="0"/>
          <w:bCs/>
          <w:i/>
          <w:color w:val="000000" w:themeColor="text1"/>
          <w:sz w:val="24"/>
          <w:szCs w:val="24"/>
          <w:lang w:val="vi-VN"/>
        </w:rPr>
        <w:t>phải ghi kèm theo cụm từ “hoặc tương đương” sau nhãn hiệu, cat</w:t>
      </w:r>
      <w:r w:rsidRPr="003C33BE">
        <w:rPr>
          <w:b w:val="0"/>
          <w:bCs/>
          <w:i/>
          <w:color w:val="000000" w:themeColor="text1"/>
          <w:sz w:val="24"/>
          <w:szCs w:val="24"/>
          <w:lang w:val="nl-NL"/>
        </w:rPr>
        <w:t xml:space="preserve">alô </w:t>
      </w:r>
      <w:r w:rsidRPr="003C33BE">
        <w:rPr>
          <w:b w:val="0"/>
          <w:bCs/>
          <w:i/>
          <w:color w:val="000000" w:themeColor="text1"/>
          <w:sz w:val="24"/>
          <w:szCs w:val="24"/>
          <w:lang w:val="vi-VN"/>
        </w:rPr>
        <w:t xml:space="preserve">đồng thời phải quy định rõ </w:t>
      </w:r>
      <w:r w:rsidRPr="003C33BE">
        <w:rPr>
          <w:b w:val="0"/>
          <w:bCs/>
          <w:i/>
          <w:color w:val="000000" w:themeColor="text1"/>
          <w:sz w:val="24"/>
          <w:szCs w:val="24"/>
          <w:lang w:val="nl-NL"/>
        </w:rPr>
        <w:t xml:space="preserve">nội hàm </w:t>
      </w:r>
      <w:r w:rsidRPr="003C33BE">
        <w:rPr>
          <w:b w:val="0"/>
          <w:bCs/>
          <w:i/>
          <w:color w:val="000000" w:themeColor="text1"/>
          <w:sz w:val="24"/>
          <w:szCs w:val="24"/>
          <w:lang w:val="vi-VN"/>
        </w:rPr>
        <w:t xml:space="preserve">tương đương </w:t>
      </w:r>
      <w:r w:rsidRPr="003C33BE">
        <w:rPr>
          <w:b w:val="0"/>
          <w:bCs/>
          <w:i/>
          <w:color w:val="000000" w:themeColor="text1"/>
          <w:sz w:val="24"/>
          <w:szCs w:val="24"/>
          <w:lang w:val="nl-NL"/>
        </w:rPr>
        <w:t xml:space="preserve">với hàng hóa đó về </w:t>
      </w:r>
      <w:r w:rsidRPr="003C33BE">
        <w:rPr>
          <w:b w:val="0"/>
          <w:bCs/>
          <w:i/>
          <w:color w:val="000000" w:themeColor="text1"/>
          <w:sz w:val="24"/>
          <w:szCs w:val="24"/>
          <w:lang w:val="vi-VN"/>
        </w:rPr>
        <w:t>đặc tính kỹ thuật, tính năng sử dụng</w:t>
      </w:r>
      <w:r w:rsidRPr="003C33BE">
        <w:rPr>
          <w:b w:val="0"/>
          <w:bCs/>
          <w:i/>
          <w:color w:val="000000" w:themeColor="text1"/>
          <w:sz w:val="24"/>
          <w:szCs w:val="24"/>
          <w:lang w:val="nl-NL"/>
        </w:rPr>
        <w:t>, thiết kế công nghệ, tiêu chuẩn công nghệ và các nội dung khác (nếu có) để tạo thuận lợi cho nhà thầu trong quá trình chuẩn bị E-HSDT mà không được quy định tương đương về xuất xứ.</w:t>
      </w:r>
    </w:p>
    <w:p w14:paraId="74C3542A" w14:textId="77777777" w:rsidR="003C33BE" w:rsidRPr="003C33BE" w:rsidRDefault="003C33BE" w:rsidP="003C33BE">
      <w:pPr>
        <w:pStyle w:val="SectionVIHeader0"/>
        <w:widowControl w:val="0"/>
        <w:spacing w:after="0"/>
        <w:ind w:right="-2" w:firstLine="567"/>
        <w:jc w:val="both"/>
        <w:rPr>
          <w:b w:val="0"/>
          <w:bCs/>
          <w:color w:val="000000" w:themeColor="text1"/>
          <w:sz w:val="20"/>
          <w:lang w:val="nl-NL"/>
        </w:rPr>
      </w:pPr>
      <w:r w:rsidRPr="003C33BE">
        <w:rPr>
          <w:b w:val="0"/>
          <w:bCs/>
          <w:i/>
          <w:color w:val="000000" w:themeColor="text1"/>
          <w:sz w:val="24"/>
          <w:szCs w:val="24"/>
          <w:lang w:val="nl-NL"/>
        </w:rPr>
        <w:t xml:space="preserve">Yêu cầu về kỹ thuật bao gồm các nội dung cơ bản như sau: </w:t>
      </w:r>
    </w:p>
    <w:p w14:paraId="0480B2D7" w14:textId="77777777" w:rsidR="003C33BE" w:rsidRPr="003C33BE" w:rsidRDefault="003C33BE" w:rsidP="003C33BE">
      <w:pPr>
        <w:pStyle w:val="ListParagraph"/>
        <w:widowControl w:val="0"/>
        <w:numPr>
          <w:ilvl w:val="1"/>
          <w:numId w:val="33"/>
        </w:numPr>
        <w:spacing w:before="240" w:line="264" w:lineRule="auto"/>
        <w:ind w:right="-2"/>
        <w:rPr>
          <w:rFonts w:ascii="Times New Roman" w:hAnsi="Times New Roman" w:cs="Times New Roman"/>
          <w:b/>
          <w:i/>
          <w:color w:val="000000" w:themeColor="text1"/>
          <w:szCs w:val="24"/>
          <w:lang w:val="nl-NL"/>
        </w:rPr>
      </w:pPr>
      <w:r w:rsidRPr="003C33BE">
        <w:rPr>
          <w:rFonts w:ascii="Times New Roman" w:hAnsi="Times New Roman" w:cs="Times New Roman"/>
          <w:b/>
          <w:i/>
          <w:color w:val="000000" w:themeColor="text1"/>
          <w:szCs w:val="24"/>
          <w:lang w:val="nl-NL"/>
        </w:rPr>
        <w:t>Giới thiệu chung về dự án/dự toán mua sắm, gói thầu</w:t>
      </w:r>
    </w:p>
    <w:p w14:paraId="5859A504" w14:textId="77777777" w:rsidR="003C33BE" w:rsidRPr="003C33BE" w:rsidRDefault="003C33BE" w:rsidP="003C33BE">
      <w:pPr>
        <w:pStyle w:val="ListParagraph"/>
        <w:autoSpaceDE w:val="0"/>
        <w:autoSpaceDN w:val="0"/>
        <w:adjustRightInd w:val="0"/>
        <w:spacing w:before="120" w:line="276" w:lineRule="auto"/>
        <w:ind w:left="0" w:firstLine="567"/>
        <w:contextualSpacing w:val="0"/>
        <w:rPr>
          <w:rFonts w:ascii="Times New Roman" w:hAnsi="Times New Roman" w:cs="Times New Roman"/>
          <w:bCs/>
          <w:color w:val="000000" w:themeColor="text1"/>
          <w:szCs w:val="24"/>
          <w:lang w:val="nl-NL"/>
        </w:rPr>
      </w:pPr>
      <w:r w:rsidRPr="003C33BE">
        <w:rPr>
          <w:rFonts w:ascii="Times New Roman" w:hAnsi="Times New Roman" w:cs="Times New Roman"/>
          <w:color w:val="000000" w:themeColor="text1"/>
          <w:lang w:val="vi-VN"/>
        </w:rPr>
        <w:t xml:space="preserve">- Tên gói thầu: </w:t>
      </w:r>
      <w:r w:rsidRPr="003C33BE">
        <w:rPr>
          <w:rFonts w:ascii="Times New Roman" w:hAnsi="Times New Roman" w:cs="Times New Roman"/>
          <w:color w:val="000000" w:themeColor="text1"/>
          <w:szCs w:val="24"/>
          <w:lang w:val="vi-VN"/>
        </w:rPr>
        <w:t>Mua sắm Hóa chất, vật tư phục vụ công tác chuyên môn</w:t>
      </w:r>
      <w:r w:rsidRPr="003C33BE">
        <w:rPr>
          <w:rFonts w:ascii="Times New Roman" w:hAnsi="Times New Roman" w:cs="Times New Roman"/>
          <w:color w:val="000000" w:themeColor="text1"/>
          <w:szCs w:val="24"/>
          <w:lang w:val="nl-NL"/>
        </w:rPr>
        <w:t xml:space="preserve"> của Trung tâm Kiểm nghiệm năm 2025</w:t>
      </w:r>
      <w:r w:rsidRPr="003C33BE">
        <w:rPr>
          <w:rFonts w:ascii="Times New Roman" w:hAnsi="Times New Roman" w:cs="Times New Roman"/>
          <w:bCs/>
          <w:color w:val="000000" w:themeColor="text1"/>
          <w:szCs w:val="24"/>
          <w:lang w:val="nl-NL"/>
        </w:rPr>
        <w:t>.</w:t>
      </w:r>
    </w:p>
    <w:p w14:paraId="021C6C2A" w14:textId="77777777" w:rsidR="003C33BE" w:rsidRPr="003C33BE" w:rsidRDefault="003C33BE" w:rsidP="003C33BE">
      <w:pPr>
        <w:pStyle w:val="ListParagraph"/>
        <w:autoSpaceDE w:val="0"/>
        <w:autoSpaceDN w:val="0"/>
        <w:adjustRightInd w:val="0"/>
        <w:spacing w:before="120" w:line="276" w:lineRule="auto"/>
        <w:ind w:left="0" w:firstLine="567"/>
        <w:contextualSpacing w:val="0"/>
        <w:rPr>
          <w:rFonts w:ascii="Times New Roman" w:hAnsi="Times New Roman" w:cs="Times New Roman"/>
          <w:bCs/>
          <w:color w:val="000000" w:themeColor="text1"/>
          <w:szCs w:val="24"/>
          <w:lang w:val="nl-NL"/>
        </w:rPr>
      </w:pPr>
      <w:r w:rsidRPr="003C33BE">
        <w:rPr>
          <w:rFonts w:ascii="Times New Roman" w:hAnsi="Times New Roman" w:cs="Times New Roman"/>
          <w:color w:val="000000" w:themeColor="text1"/>
          <w:szCs w:val="24"/>
          <w:lang w:val="vi-VN"/>
        </w:rPr>
        <w:t xml:space="preserve">- Quy mô gói thầu: </w:t>
      </w:r>
      <w:r w:rsidRPr="003C33BE">
        <w:rPr>
          <w:rFonts w:ascii="Times New Roman" w:hAnsi="Times New Roman" w:cs="Times New Roman"/>
          <w:color w:val="000000" w:themeColor="text1"/>
          <w:szCs w:val="24"/>
          <w:lang w:val="nl-NL"/>
        </w:rPr>
        <w:t xml:space="preserve">Cung cấp </w:t>
      </w:r>
      <w:r w:rsidRPr="003C33BE">
        <w:rPr>
          <w:rFonts w:ascii="Times New Roman" w:hAnsi="Times New Roman" w:cs="Times New Roman"/>
          <w:color w:val="000000" w:themeColor="text1"/>
          <w:szCs w:val="24"/>
          <w:lang w:val="vi-VN"/>
        </w:rPr>
        <w:t>Hóa chất, vật tư</w:t>
      </w:r>
      <w:r w:rsidRPr="003C33BE">
        <w:rPr>
          <w:rFonts w:ascii="Times New Roman" w:hAnsi="Times New Roman" w:cs="Times New Roman"/>
          <w:bCs/>
          <w:color w:val="000000" w:themeColor="text1"/>
          <w:szCs w:val="24"/>
          <w:lang w:val="nl-NL"/>
        </w:rPr>
        <w:t>.</w:t>
      </w:r>
    </w:p>
    <w:p w14:paraId="176E3557" w14:textId="77777777" w:rsidR="003C33BE" w:rsidRPr="003C33BE" w:rsidRDefault="003C33BE" w:rsidP="003C33BE">
      <w:pPr>
        <w:pStyle w:val="ListParagraph"/>
        <w:autoSpaceDE w:val="0"/>
        <w:autoSpaceDN w:val="0"/>
        <w:adjustRightInd w:val="0"/>
        <w:spacing w:before="120" w:line="276" w:lineRule="auto"/>
        <w:ind w:left="0" w:firstLine="567"/>
        <w:contextualSpacing w:val="0"/>
        <w:rPr>
          <w:rFonts w:ascii="Times New Roman" w:hAnsi="Times New Roman" w:cs="Times New Roman"/>
          <w:color w:val="000000" w:themeColor="text1"/>
          <w:lang w:val="vi-VN"/>
        </w:rPr>
      </w:pPr>
      <w:r w:rsidRPr="003C33BE">
        <w:rPr>
          <w:rFonts w:ascii="Times New Roman" w:hAnsi="Times New Roman" w:cs="Times New Roman"/>
          <w:color w:val="000000" w:themeColor="text1"/>
          <w:szCs w:val="24"/>
          <w:lang w:val="vi-VN"/>
        </w:rPr>
        <w:t xml:space="preserve">- Địa điểm thực hiện: Trung tâm Kiểm nghiệm thành phố Đà Nẵng, số 118 đường Lê Đình Lý, phường Thanh Khê, </w:t>
      </w:r>
      <w:r w:rsidRPr="003C33BE">
        <w:rPr>
          <w:rFonts w:ascii="Times New Roman" w:hAnsi="Times New Roman" w:cs="Times New Roman"/>
          <w:color w:val="000000" w:themeColor="text1"/>
          <w:lang w:val="vi-VN"/>
        </w:rPr>
        <w:t>thành phố Đà Nẵng.</w:t>
      </w:r>
    </w:p>
    <w:p w14:paraId="7A011948" w14:textId="77777777" w:rsidR="003C33BE" w:rsidRPr="003C33BE" w:rsidRDefault="003C33BE" w:rsidP="003C33BE">
      <w:pPr>
        <w:pStyle w:val="ListParagraph"/>
        <w:autoSpaceDE w:val="0"/>
        <w:autoSpaceDN w:val="0"/>
        <w:adjustRightInd w:val="0"/>
        <w:spacing w:before="120" w:line="276" w:lineRule="auto"/>
        <w:ind w:left="0" w:firstLine="567"/>
        <w:contextualSpacing w:val="0"/>
        <w:rPr>
          <w:rFonts w:ascii="Times New Roman" w:hAnsi="Times New Roman" w:cs="Times New Roman"/>
          <w:color w:val="000000" w:themeColor="text1"/>
          <w:lang w:val="vi-VN"/>
        </w:rPr>
      </w:pPr>
      <w:r w:rsidRPr="003C33BE">
        <w:rPr>
          <w:rFonts w:ascii="Times New Roman" w:hAnsi="Times New Roman" w:cs="Times New Roman"/>
          <w:color w:val="000000" w:themeColor="text1"/>
          <w:lang w:val="vi-VN"/>
        </w:rPr>
        <w:t xml:space="preserve">- Thời gian thực hiện hợp đồng: </w:t>
      </w:r>
      <w:r w:rsidRPr="003C33BE">
        <w:rPr>
          <w:rFonts w:ascii="Times New Roman" w:hAnsi="Times New Roman" w:cs="Times New Roman"/>
          <w:b/>
          <w:bCs/>
          <w:color w:val="000000" w:themeColor="text1"/>
          <w:lang w:val="vi-VN"/>
        </w:rPr>
        <w:t xml:space="preserve">30 </w:t>
      </w:r>
      <w:r w:rsidRPr="003C33BE">
        <w:rPr>
          <w:rFonts w:ascii="Times New Roman" w:hAnsi="Times New Roman" w:cs="Times New Roman"/>
          <w:color w:val="000000" w:themeColor="text1"/>
          <w:lang w:val="vi-VN"/>
        </w:rPr>
        <w:t>ngày kể từ ngày hợp đồng có hiệu lực.</w:t>
      </w:r>
    </w:p>
    <w:p w14:paraId="1733C55C" w14:textId="77777777" w:rsidR="003C33BE" w:rsidRPr="003C33BE" w:rsidRDefault="003C33BE" w:rsidP="003C33BE">
      <w:pPr>
        <w:pStyle w:val="ListParagraph"/>
        <w:autoSpaceDE w:val="0"/>
        <w:autoSpaceDN w:val="0"/>
        <w:adjustRightInd w:val="0"/>
        <w:spacing w:before="120" w:line="276" w:lineRule="auto"/>
        <w:ind w:left="0" w:firstLine="567"/>
        <w:contextualSpacing w:val="0"/>
        <w:rPr>
          <w:rFonts w:ascii="Times New Roman" w:hAnsi="Times New Roman" w:cs="Times New Roman"/>
          <w:color w:val="000000" w:themeColor="text1"/>
          <w:lang w:val="vi-VN"/>
        </w:rPr>
      </w:pPr>
      <w:r w:rsidRPr="003C33BE">
        <w:rPr>
          <w:rFonts w:ascii="Times New Roman" w:hAnsi="Times New Roman" w:cs="Times New Roman"/>
          <w:color w:val="000000" w:themeColor="text1"/>
          <w:lang w:val="vi-VN"/>
        </w:rPr>
        <w:t>- Chủ đầu tư: Trung tâm Kiểm nghiệm thành phố Đà Nẵng.</w:t>
      </w:r>
    </w:p>
    <w:p w14:paraId="38272AF8" w14:textId="77777777" w:rsidR="003C33BE" w:rsidRPr="003C33BE" w:rsidRDefault="003C33BE" w:rsidP="003C33BE">
      <w:pPr>
        <w:widowControl w:val="0"/>
        <w:spacing w:before="240" w:line="264" w:lineRule="auto"/>
        <w:ind w:right="-2" w:firstLine="567"/>
        <w:rPr>
          <w:rFonts w:ascii="Times New Roman" w:hAnsi="Times New Roman" w:cs="Times New Roman"/>
          <w:b/>
          <w:i/>
          <w:color w:val="000000" w:themeColor="text1"/>
          <w:szCs w:val="24"/>
          <w:lang w:val="vi-VN"/>
        </w:rPr>
      </w:pPr>
      <w:r w:rsidRPr="003C33BE">
        <w:rPr>
          <w:rFonts w:ascii="Times New Roman" w:hAnsi="Times New Roman" w:cs="Times New Roman"/>
          <w:b/>
          <w:i/>
          <w:color w:val="000000" w:themeColor="text1"/>
          <w:szCs w:val="24"/>
          <w:lang w:val="vi-VN"/>
        </w:rPr>
        <w:t>1.2. Yêu cầu về kỹ thuật</w:t>
      </w:r>
    </w:p>
    <w:p w14:paraId="51A8500C" w14:textId="77777777" w:rsidR="003C33BE" w:rsidRPr="003C33BE" w:rsidRDefault="003C33BE" w:rsidP="003C33BE">
      <w:pPr>
        <w:widowControl w:val="0"/>
        <w:spacing w:before="120" w:line="264" w:lineRule="auto"/>
        <w:ind w:right="-2" w:firstLine="567"/>
        <w:rPr>
          <w:rFonts w:ascii="Times New Roman" w:hAnsi="Times New Roman" w:cs="Times New Roman"/>
          <w:i/>
          <w:color w:val="000000" w:themeColor="text1"/>
          <w:spacing w:val="-2"/>
          <w:szCs w:val="24"/>
          <w:lang w:val="vi-VN"/>
        </w:rPr>
      </w:pPr>
      <w:r w:rsidRPr="003C33BE">
        <w:rPr>
          <w:rFonts w:ascii="Times New Roman" w:hAnsi="Times New Roman" w:cs="Times New Roman"/>
          <w:i/>
          <w:color w:val="000000" w:themeColor="text1"/>
          <w:spacing w:val="-2"/>
          <w:szCs w:val="24"/>
          <w:lang w:val="vi-VN"/>
        </w:rPr>
        <w:t xml:space="preserve">Yêu cầu về kỹ thuật bao gồm yêu cầu về kỹ thuật chung và yêu cầu về kỹ thuật chi tiết đối với hàng hóa thuộc phạm vi cung cấp của gói thầu, cụ thể: </w:t>
      </w:r>
    </w:p>
    <w:p w14:paraId="4113C20A" w14:textId="77777777" w:rsidR="003C33BE" w:rsidRPr="003C33BE" w:rsidRDefault="003C33BE" w:rsidP="003C33BE">
      <w:pPr>
        <w:widowControl w:val="0"/>
        <w:spacing w:before="120" w:line="264" w:lineRule="auto"/>
        <w:ind w:right="-2" w:firstLine="567"/>
        <w:rPr>
          <w:rFonts w:ascii="Times New Roman" w:hAnsi="Times New Roman" w:cs="Times New Roman"/>
          <w:i/>
          <w:color w:val="000000" w:themeColor="text1"/>
          <w:spacing w:val="-2"/>
          <w:szCs w:val="24"/>
          <w:lang w:val="vi-VN"/>
        </w:rPr>
      </w:pPr>
      <w:r w:rsidRPr="003C33BE">
        <w:rPr>
          <w:rFonts w:ascii="Times New Roman" w:hAnsi="Times New Roman" w:cs="Times New Roman"/>
          <w:i/>
          <w:color w:val="000000" w:themeColor="text1"/>
          <w:spacing w:val="-2"/>
          <w:szCs w:val="24"/>
          <w:lang w:val="vi-VN"/>
        </w:rPr>
        <w:t>a) Yêu cầu về kỹ thuật chung là các yêu cầu về chủng loại, tiêu chuẩn hàng hóa và các yêu cầu về kiểm tra, thử nghiệm, đóng gói, vận chuyển, điều kiện khí hậu tại nơi hàng hóa được sử dụng. Tùy thuộc vào sự phức tạp của hàng hóa, các yêu cầu kỹ thuật chung được nêu cho tất cả các hàng hóa hoặc cho từng loại hàng hóa riêng biệt.</w:t>
      </w:r>
    </w:p>
    <w:p w14:paraId="2E07BFC4" w14:textId="77777777" w:rsidR="003C33BE" w:rsidRPr="003C33BE" w:rsidRDefault="003C33BE" w:rsidP="003C33BE">
      <w:pPr>
        <w:widowControl w:val="0"/>
        <w:spacing w:before="120" w:line="264" w:lineRule="auto"/>
        <w:ind w:right="-2" w:firstLine="567"/>
        <w:rPr>
          <w:rFonts w:ascii="Times New Roman" w:hAnsi="Times New Roman" w:cs="Times New Roman"/>
          <w:i/>
          <w:color w:val="000000" w:themeColor="text1"/>
          <w:spacing w:val="-2"/>
          <w:szCs w:val="24"/>
          <w:lang w:val="vi-VN"/>
        </w:rPr>
      </w:pPr>
      <w:r w:rsidRPr="003C33BE">
        <w:rPr>
          <w:rFonts w:ascii="Times New Roman" w:hAnsi="Times New Roman" w:cs="Times New Roman"/>
          <w:i/>
          <w:color w:val="000000" w:themeColor="text1"/>
          <w:spacing w:val="-2"/>
          <w:szCs w:val="24"/>
          <w:lang w:val="vi-VN"/>
        </w:rPr>
        <w:t xml:space="preserve">b) Yêu cầu về kỹ thuật cụ thể như tính năng, thông số kỹ thuật, các bản vẽ, catalô, các thông số bảo hành… được nêu cho từng loại hàng hóa. Khi nêu yêu cầu, các thông số kỹ thuật có thể được mô tả dưới hình thức bảng biểu. Mục đích của phần Thông số kỹ thuật là xác định các đặc tính kỹ thuật của hàng hóa và dịch vụ liên quan theo yêu cầu của gói thầu. </w:t>
      </w:r>
    </w:p>
    <w:p w14:paraId="7A549CA3" w14:textId="77777777" w:rsidR="003C33BE" w:rsidRPr="003C33BE" w:rsidRDefault="003C33BE" w:rsidP="003C33BE">
      <w:pPr>
        <w:widowControl w:val="0"/>
        <w:spacing w:before="120" w:line="276" w:lineRule="auto"/>
        <w:ind w:right="-2" w:firstLine="567"/>
        <w:rPr>
          <w:rFonts w:ascii="Times New Roman" w:hAnsi="Times New Roman" w:cs="Times New Roman"/>
          <w:i/>
          <w:color w:val="000000" w:themeColor="text1"/>
          <w:spacing w:val="-2"/>
          <w:szCs w:val="24"/>
          <w:lang w:val="vi-VN"/>
        </w:rPr>
      </w:pPr>
      <w:r w:rsidRPr="003C33BE">
        <w:rPr>
          <w:rFonts w:ascii="Times New Roman" w:hAnsi="Times New Roman" w:cs="Times New Roman"/>
          <w:i/>
          <w:color w:val="000000" w:themeColor="text1"/>
          <w:spacing w:val="-2"/>
          <w:szCs w:val="24"/>
          <w:lang w:val="vi-VN"/>
        </w:rPr>
        <w:t xml:space="preserve">Chủ đầu tư phải soạn thảo chi tiết phần Thông số kỹ thuật trên cơ sở xem xét đến những yếu tố sau:   </w:t>
      </w:r>
    </w:p>
    <w:p w14:paraId="1B0A22A3" w14:textId="77777777" w:rsidR="003C33BE" w:rsidRPr="003C33BE" w:rsidRDefault="003C33BE" w:rsidP="003C33BE">
      <w:pPr>
        <w:widowControl w:val="0"/>
        <w:spacing w:before="120" w:line="276" w:lineRule="auto"/>
        <w:ind w:right="-2" w:firstLine="567"/>
        <w:rPr>
          <w:rFonts w:ascii="Times New Roman" w:hAnsi="Times New Roman" w:cs="Times New Roman"/>
          <w:i/>
          <w:color w:val="000000" w:themeColor="text1"/>
          <w:spacing w:val="-2"/>
          <w:szCs w:val="24"/>
          <w:lang w:val="vi-VN"/>
        </w:rPr>
      </w:pPr>
      <w:r w:rsidRPr="003C33BE">
        <w:rPr>
          <w:rFonts w:ascii="Times New Roman" w:hAnsi="Times New Roman" w:cs="Times New Roman"/>
          <w:i/>
          <w:color w:val="000000" w:themeColor="text1"/>
          <w:spacing w:val="-2"/>
          <w:szCs w:val="24"/>
          <w:lang w:val="vi-VN"/>
        </w:rPr>
        <w:t xml:space="preserve">- Thông số kỹ thuật bao gồm các tiêu chuẩn làm căn cứ cho Chủ đầu tư, Bên mời thầu xác minh tính đáp ứng về mặt kỹ thuật và đánh giá E-HSDT. Do đó, nếu thông số kỹ thuật được xác định đầy đủ, rõ ràng thì sẽ giúp nhà thầu chuẩn bị tốt E-HSDT và có tính đáp ứng cao, đồng thời giúp Bên mời thầu nghiên cứu, đánh giá và so sánh các E-HSDT. </w:t>
      </w:r>
    </w:p>
    <w:p w14:paraId="6EDF7FC8" w14:textId="77777777" w:rsidR="003C33BE" w:rsidRPr="003C33BE" w:rsidRDefault="003C33BE" w:rsidP="003C33BE">
      <w:pPr>
        <w:widowControl w:val="0"/>
        <w:spacing w:before="120" w:line="276" w:lineRule="auto"/>
        <w:ind w:right="-2" w:firstLine="567"/>
        <w:rPr>
          <w:rFonts w:ascii="Times New Roman" w:hAnsi="Times New Roman" w:cs="Times New Roman"/>
          <w:i/>
          <w:color w:val="000000" w:themeColor="text1"/>
          <w:spacing w:val="-2"/>
          <w:szCs w:val="24"/>
          <w:lang w:val="vi-VN"/>
        </w:rPr>
      </w:pPr>
      <w:r w:rsidRPr="003C33BE">
        <w:rPr>
          <w:rFonts w:ascii="Times New Roman" w:hAnsi="Times New Roman" w:cs="Times New Roman"/>
          <w:i/>
          <w:color w:val="000000" w:themeColor="text1"/>
          <w:spacing w:val="-2"/>
          <w:szCs w:val="24"/>
          <w:lang w:val="vi-VN"/>
        </w:rPr>
        <w:lastRenderedPageBreak/>
        <w:t>- Thông số kỹ thuật yêu cầu tất cả các hàng hóa và vật liệu, vật tư sử dụng cho hàng hóa phải mới, chưa qua sử dụng, sử dụng toàn bộ các cải tiến mới nhất về thiết kế và vật liệu, trừ trường hợp có quy định cụ thể khác trong hợp đồng.</w:t>
      </w:r>
    </w:p>
    <w:p w14:paraId="0F36212F" w14:textId="77777777" w:rsidR="003C33BE" w:rsidRPr="003C33BE" w:rsidRDefault="003C33BE" w:rsidP="003C33BE">
      <w:pPr>
        <w:widowControl w:val="0"/>
        <w:spacing w:before="120" w:line="276" w:lineRule="auto"/>
        <w:ind w:right="-2" w:firstLine="567"/>
        <w:rPr>
          <w:rFonts w:ascii="Times New Roman" w:hAnsi="Times New Roman" w:cs="Times New Roman"/>
          <w:i/>
          <w:color w:val="000000" w:themeColor="text1"/>
          <w:spacing w:val="-2"/>
          <w:szCs w:val="24"/>
          <w:lang w:val="vi-VN"/>
        </w:rPr>
      </w:pPr>
      <w:r w:rsidRPr="003C33BE">
        <w:rPr>
          <w:rFonts w:ascii="Times New Roman" w:hAnsi="Times New Roman" w:cs="Times New Roman"/>
          <w:i/>
          <w:color w:val="000000" w:themeColor="text1"/>
          <w:spacing w:val="-2"/>
          <w:szCs w:val="24"/>
          <w:lang w:val="vi-VN"/>
        </w:rPr>
        <w:t xml:space="preserve">- Thông số kỹ thuật phải đủ khái quát để tránh gây hạn chế liên quan đến các yêu cầu tay nghề và vật tư thiết bị thường được sử dụng để sản xuất các hàng hóa thuộc loại tương tự. </w:t>
      </w:r>
    </w:p>
    <w:p w14:paraId="2AA3AF90" w14:textId="77777777" w:rsidR="003C33BE" w:rsidRPr="003C33BE" w:rsidRDefault="003C33BE" w:rsidP="003C33BE">
      <w:pPr>
        <w:widowControl w:val="0"/>
        <w:spacing w:before="120" w:line="276" w:lineRule="auto"/>
        <w:ind w:right="-2" w:firstLine="567"/>
        <w:rPr>
          <w:rFonts w:ascii="Times New Roman" w:hAnsi="Times New Roman" w:cs="Times New Roman"/>
          <w:i/>
          <w:color w:val="000000" w:themeColor="text1"/>
          <w:spacing w:val="-2"/>
          <w:szCs w:val="24"/>
          <w:lang w:val="vi-VN"/>
        </w:rPr>
      </w:pPr>
      <w:r w:rsidRPr="003C33BE">
        <w:rPr>
          <w:rFonts w:ascii="Times New Roman" w:hAnsi="Times New Roman" w:cs="Times New Roman"/>
          <w:i/>
          <w:color w:val="000000" w:themeColor="text1"/>
          <w:spacing w:val="-2"/>
          <w:szCs w:val="24"/>
          <w:lang w:val="vi-VN"/>
        </w:rPr>
        <w:t>- Thông số kỹ thuật phải mô tả đầy đủ các yêu cầu liên quan và không giới hạn ở những điểm sau đây:</w:t>
      </w:r>
    </w:p>
    <w:p w14:paraId="6492F696" w14:textId="77777777" w:rsidR="003C33BE" w:rsidRPr="003C33BE" w:rsidRDefault="003C33BE" w:rsidP="003C33BE">
      <w:pPr>
        <w:widowControl w:val="0"/>
        <w:spacing w:before="120" w:line="276" w:lineRule="auto"/>
        <w:ind w:right="-2" w:firstLine="567"/>
        <w:rPr>
          <w:rFonts w:ascii="Times New Roman" w:hAnsi="Times New Roman" w:cs="Times New Roman"/>
          <w:i/>
          <w:color w:val="000000" w:themeColor="text1"/>
          <w:spacing w:val="-2"/>
          <w:szCs w:val="24"/>
          <w:lang w:val="vi-VN"/>
        </w:rPr>
      </w:pPr>
      <w:r w:rsidRPr="003C33BE">
        <w:rPr>
          <w:rFonts w:ascii="Times New Roman" w:hAnsi="Times New Roman" w:cs="Times New Roman"/>
          <w:i/>
          <w:color w:val="000000" w:themeColor="text1"/>
          <w:spacing w:val="-2"/>
          <w:szCs w:val="24"/>
          <w:lang w:val="vi-VN"/>
        </w:rPr>
        <w:t>+ Các tiêu chuẩn về vật liệu, vật tư và tay nghề cần thiết để sản xuất chế tạo hàng hóa;</w:t>
      </w:r>
    </w:p>
    <w:p w14:paraId="750AB912" w14:textId="77777777" w:rsidR="003C33BE" w:rsidRPr="003C33BE" w:rsidRDefault="003C33BE" w:rsidP="003C33BE">
      <w:pPr>
        <w:widowControl w:val="0"/>
        <w:spacing w:before="120" w:line="276" w:lineRule="auto"/>
        <w:ind w:right="-2" w:firstLine="567"/>
        <w:rPr>
          <w:rFonts w:ascii="Times New Roman" w:hAnsi="Times New Roman" w:cs="Times New Roman"/>
          <w:i/>
          <w:color w:val="000000" w:themeColor="text1"/>
          <w:spacing w:val="-2"/>
          <w:szCs w:val="24"/>
          <w:lang w:val="vi-VN"/>
        </w:rPr>
      </w:pPr>
      <w:r w:rsidRPr="003C33BE">
        <w:rPr>
          <w:rFonts w:ascii="Times New Roman" w:hAnsi="Times New Roman" w:cs="Times New Roman"/>
          <w:i/>
          <w:color w:val="000000" w:themeColor="text1"/>
          <w:spacing w:val="-2"/>
          <w:szCs w:val="24"/>
          <w:lang w:val="vi-VN"/>
        </w:rPr>
        <w:t>+ Các yêu cầu chi tiết về thử nghiệm (loại hình và số lần thử);</w:t>
      </w:r>
    </w:p>
    <w:p w14:paraId="376AECEA" w14:textId="77777777" w:rsidR="003C33BE" w:rsidRPr="003C33BE" w:rsidRDefault="003C33BE" w:rsidP="003C33BE">
      <w:pPr>
        <w:widowControl w:val="0"/>
        <w:spacing w:before="120" w:line="276" w:lineRule="auto"/>
        <w:ind w:right="-2" w:firstLine="567"/>
        <w:rPr>
          <w:rFonts w:ascii="Times New Roman" w:hAnsi="Times New Roman" w:cs="Times New Roman"/>
          <w:i/>
          <w:color w:val="000000" w:themeColor="text1"/>
          <w:spacing w:val="-2"/>
          <w:szCs w:val="24"/>
          <w:lang w:val="vi-VN"/>
        </w:rPr>
      </w:pPr>
      <w:r w:rsidRPr="003C33BE">
        <w:rPr>
          <w:rFonts w:ascii="Times New Roman" w:hAnsi="Times New Roman" w:cs="Times New Roman"/>
          <w:i/>
          <w:color w:val="000000" w:themeColor="text1"/>
          <w:spacing w:val="-2"/>
          <w:szCs w:val="24"/>
          <w:lang w:val="vi-VN"/>
        </w:rPr>
        <w:t>+ Các công việc bổ sung khác và/hoặc các dịch vụ liên quan cần thiết để giao hàng/hoàn thành đầy đủ;</w:t>
      </w:r>
    </w:p>
    <w:p w14:paraId="1C0F8CC6" w14:textId="77777777" w:rsidR="003C33BE" w:rsidRPr="003C33BE" w:rsidRDefault="003C33BE" w:rsidP="003C33BE">
      <w:pPr>
        <w:widowControl w:val="0"/>
        <w:spacing w:before="120" w:line="276" w:lineRule="auto"/>
        <w:ind w:right="-2" w:firstLine="567"/>
        <w:rPr>
          <w:rFonts w:ascii="Times New Roman" w:hAnsi="Times New Roman" w:cs="Times New Roman"/>
          <w:i/>
          <w:color w:val="000000" w:themeColor="text1"/>
          <w:spacing w:val="-2"/>
          <w:szCs w:val="24"/>
          <w:lang w:val="vi-VN"/>
        </w:rPr>
      </w:pPr>
      <w:r w:rsidRPr="003C33BE">
        <w:rPr>
          <w:rFonts w:ascii="Times New Roman" w:hAnsi="Times New Roman" w:cs="Times New Roman"/>
          <w:i/>
          <w:color w:val="000000" w:themeColor="text1"/>
          <w:spacing w:val="-2"/>
          <w:szCs w:val="24"/>
          <w:lang w:val="vi-VN"/>
        </w:rPr>
        <w:t>+ Các hoạt động cụ thể mà Nhà thầu sẽ phải thực hiện và sự tham gia của Chủ đầu tư;</w:t>
      </w:r>
    </w:p>
    <w:p w14:paraId="1B985183" w14:textId="77777777" w:rsidR="003C33BE" w:rsidRPr="003C33BE" w:rsidRDefault="003C33BE" w:rsidP="003C33BE">
      <w:pPr>
        <w:widowControl w:val="0"/>
        <w:spacing w:before="120" w:line="276" w:lineRule="auto"/>
        <w:ind w:right="-2" w:firstLine="567"/>
        <w:rPr>
          <w:rFonts w:ascii="Times New Roman" w:hAnsi="Times New Roman" w:cs="Times New Roman"/>
          <w:i/>
          <w:color w:val="000000" w:themeColor="text1"/>
          <w:spacing w:val="-2"/>
          <w:szCs w:val="24"/>
          <w:lang w:val="vi-VN"/>
        </w:rPr>
      </w:pPr>
      <w:r w:rsidRPr="003C33BE">
        <w:rPr>
          <w:rFonts w:ascii="Times New Roman" w:hAnsi="Times New Roman" w:cs="Times New Roman"/>
          <w:i/>
          <w:color w:val="000000" w:themeColor="text1"/>
          <w:spacing w:val="-2"/>
          <w:szCs w:val="24"/>
          <w:lang w:val="vi-VN"/>
        </w:rPr>
        <w:t>+ Danh sách các yêu cầu bảo đảm chức năng vận hành cụ thể thuộc phạm vi bảo hành và quy định bồi thường thiệt hại nếu các yêu cầu bảo đảm nói trên không được thực hiện.</w:t>
      </w:r>
    </w:p>
    <w:p w14:paraId="3D7BD04D" w14:textId="77777777" w:rsidR="003C33BE" w:rsidRPr="003C33BE" w:rsidRDefault="003C33BE" w:rsidP="003C33BE">
      <w:pPr>
        <w:widowControl w:val="0"/>
        <w:spacing w:before="120" w:line="276" w:lineRule="auto"/>
        <w:ind w:right="-2" w:firstLine="567"/>
        <w:rPr>
          <w:rFonts w:ascii="Times New Roman" w:hAnsi="Times New Roman" w:cs="Times New Roman"/>
          <w:i/>
          <w:color w:val="000000" w:themeColor="text1"/>
          <w:spacing w:val="-2"/>
          <w:szCs w:val="24"/>
          <w:lang w:val="vi-VN"/>
        </w:rPr>
      </w:pPr>
      <w:r w:rsidRPr="003C33BE">
        <w:rPr>
          <w:rFonts w:ascii="Times New Roman" w:hAnsi="Times New Roman" w:cs="Times New Roman"/>
          <w:i/>
          <w:color w:val="000000" w:themeColor="text1"/>
          <w:spacing w:val="-2"/>
          <w:szCs w:val="24"/>
          <w:lang w:val="vi-VN"/>
        </w:rPr>
        <w:t>- Thông số kỹ thuật phải nêu rõ tất cả các đặc tính và yêu cầu về công năng và kỹ thuật, bao gồm các giá trị tối đa và tối thiểu được bảo đảm hoặc được chấp nhận, tùy theo trường hợp. Nếu cần, Chủ đầu tư, Bên mời thầu phải cung cấp thêm một biểu mẫu đặc biệt để Nhà thầu cung cấp các thông tin chi tiết về các đặc tính công năng và kỹ thuật của hàng hóa so với các giá trị được bảo đảm hoặc được chấp nhận.</w:t>
      </w:r>
    </w:p>
    <w:p w14:paraId="51F2FF46" w14:textId="77777777" w:rsidR="003C33BE" w:rsidRPr="003C33BE" w:rsidRDefault="003C33BE" w:rsidP="003C33BE">
      <w:pPr>
        <w:widowControl w:val="0"/>
        <w:spacing w:before="120" w:line="276" w:lineRule="auto"/>
        <w:ind w:right="-2" w:firstLine="567"/>
        <w:rPr>
          <w:rFonts w:ascii="Times New Roman" w:hAnsi="Times New Roman" w:cs="Times New Roman"/>
          <w:i/>
          <w:color w:val="000000" w:themeColor="text1"/>
          <w:spacing w:val="-2"/>
          <w:szCs w:val="24"/>
          <w:lang w:val="vi-VN"/>
        </w:rPr>
      </w:pPr>
      <w:r w:rsidRPr="003C33BE">
        <w:rPr>
          <w:rFonts w:ascii="Times New Roman" w:hAnsi="Times New Roman" w:cs="Times New Roman"/>
          <w:i/>
          <w:color w:val="000000" w:themeColor="text1"/>
          <w:spacing w:val="-2"/>
          <w:szCs w:val="24"/>
          <w:lang w:val="vi-VN"/>
        </w:rPr>
        <w:t>- Tiến độ giao hàng, ngày hoàn thành dịch vụ theo yêu cầu tại các mẫu số 01A, 01B, 01C và 01D Chương IV. Nếu Chủ đầu tư yêu cầu nhà thầu cung cấp trong E-HSDT của mình một phần hoặc toàn bộ các thông số kỹ thuật, các bảng biểu kỹ thuật hoặc các thông tin kỹ thuật khác thì Chủ đầu tư phải quy định rõ tính chất và mức độ thông tin yêu cầu và cách trình bày các thông tin đó trong E-HSDT.</w:t>
      </w:r>
    </w:p>
    <w:p w14:paraId="72381072" w14:textId="77777777" w:rsidR="003C33BE" w:rsidRPr="003C33BE" w:rsidRDefault="003C33BE" w:rsidP="003C33BE">
      <w:pPr>
        <w:widowControl w:val="0"/>
        <w:spacing w:before="120" w:line="276" w:lineRule="auto"/>
        <w:ind w:right="-2" w:firstLine="567"/>
        <w:rPr>
          <w:rFonts w:ascii="Times New Roman" w:hAnsi="Times New Roman" w:cs="Times New Roman"/>
          <w:i/>
          <w:color w:val="000000" w:themeColor="text1"/>
          <w:spacing w:val="-2"/>
          <w:szCs w:val="24"/>
          <w:lang w:val="vi-VN"/>
        </w:rPr>
      </w:pPr>
      <w:r w:rsidRPr="003C33BE">
        <w:rPr>
          <w:rFonts w:ascii="Times New Roman" w:hAnsi="Times New Roman" w:cs="Times New Roman"/>
          <w:i/>
          <w:color w:val="000000" w:themeColor="text1"/>
          <w:spacing w:val="-2"/>
          <w:szCs w:val="24"/>
          <w:lang w:val="vi-VN"/>
        </w:rPr>
        <w:t xml:space="preserve">[Nếu yêu cầu cung cấp bản tóm tắt thông số kỹ thuật thì Chủ đầu tư phải ghi thông tin vào bảng dưới đây. Nhà thầu sẽ soạn một bảng tương tự để chứng minh hàng hóa do nhà thầu chào tuân thủ với các yêu cầu đó]. </w:t>
      </w:r>
    </w:p>
    <w:p w14:paraId="6BDBD475" w14:textId="77777777" w:rsidR="003C33BE" w:rsidRPr="003C33BE" w:rsidRDefault="003C33BE" w:rsidP="003C33BE">
      <w:pPr>
        <w:spacing w:before="120" w:line="276" w:lineRule="auto"/>
        <w:ind w:firstLine="709"/>
        <w:rPr>
          <w:rFonts w:ascii="Times New Roman" w:hAnsi="Times New Roman" w:cs="Times New Roman"/>
          <w:b/>
          <w:bCs/>
          <w:iCs/>
          <w:color w:val="000000" w:themeColor="text1"/>
          <w:spacing w:val="-2"/>
          <w:szCs w:val="24"/>
          <w:lang w:val="vi-VN"/>
        </w:rPr>
      </w:pPr>
      <w:r w:rsidRPr="003C33BE">
        <w:rPr>
          <w:rFonts w:ascii="Times New Roman" w:hAnsi="Times New Roman" w:cs="Times New Roman"/>
          <w:b/>
          <w:bCs/>
          <w:iCs/>
          <w:color w:val="000000" w:themeColor="text1"/>
          <w:spacing w:val="-2"/>
          <w:szCs w:val="24"/>
          <w:lang w:val="vi-VN"/>
        </w:rPr>
        <w:t>Tóm tắt thông số kỹ thuật của hàng hóa, dịch vụ liên quan. Hàng hóa, dịch vụ liên quan phải tuân thủ các thông số kỹ thuật và tiêu chuẩn sau đây</w:t>
      </w:r>
      <w:r w:rsidRPr="003C33BE">
        <w:rPr>
          <w:rStyle w:val="FootnoteReference"/>
          <w:rFonts w:ascii="Times New Roman" w:hAnsi="Times New Roman" w:cs="Times New Roman"/>
          <w:b/>
          <w:bCs/>
          <w:iCs/>
          <w:color w:val="000000" w:themeColor="text1"/>
          <w:spacing w:val="-2"/>
          <w:szCs w:val="24"/>
          <w:lang w:val="vi-VN"/>
        </w:rPr>
        <w:footnoteReference w:id="1"/>
      </w:r>
      <w:r w:rsidRPr="003C33BE">
        <w:rPr>
          <w:rFonts w:ascii="Times New Roman" w:hAnsi="Times New Roman" w:cs="Times New Roman"/>
          <w:b/>
          <w:bCs/>
          <w:iCs/>
          <w:color w:val="000000" w:themeColor="text1"/>
          <w:spacing w:val="-2"/>
          <w:szCs w:val="24"/>
          <w:lang w:val="vi-VN"/>
        </w:rPr>
        <w:t xml:space="preserve">: </w:t>
      </w:r>
    </w:p>
    <w:p w14:paraId="6B726DD5" w14:textId="77777777" w:rsidR="003C33BE" w:rsidRPr="003C33BE" w:rsidRDefault="003C33BE" w:rsidP="003C33BE">
      <w:pPr>
        <w:widowControl w:val="0"/>
        <w:spacing w:before="120" w:after="120" w:line="264" w:lineRule="auto"/>
        <w:ind w:right="-2" w:firstLine="567"/>
        <w:rPr>
          <w:rFonts w:ascii="Times New Roman" w:hAnsi="Times New Roman" w:cs="Times New Roman"/>
          <w:b/>
          <w:bCs/>
          <w:i/>
          <w:color w:val="000000" w:themeColor="text1"/>
          <w:spacing w:val="-2"/>
          <w:szCs w:val="24"/>
          <w:lang w:val="vi-VN"/>
        </w:rPr>
      </w:pPr>
      <w:r w:rsidRPr="003C33BE">
        <w:rPr>
          <w:rFonts w:ascii="Times New Roman" w:hAnsi="Times New Roman" w:cs="Times New Roman"/>
          <w:b/>
          <w:bCs/>
          <w:i/>
          <w:color w:val="000000" w:themeColor="text1"/>
          <w:spacing w:val="-2"/>
          <w:szCs w:val="24"/>
        </w:rPr>
        <w:t>a)</w:t>
      </w:r>
      <w:r w:rsidRPr="003C33BE">
        <w:rPr>
          <w:rFonts w:ascii="Times New Roman" w:hAnsi="Times New Roman" w:cs="Times New Roman"/>
          <w:b/>
          <w:bCs/>
          <w:i/>
          <w:color w:val="000000" w:themeColor="text1"/>
          <w:spacing w:val="-2"/>
          <w:szCs w:val="24"/>
          <w:lang w:val="vi-VN"/>
        </w:rPr>
        <w:t xml:space="preserve"> Yêu cầu về kỹ thuật chung</w:t>
      </w:r>
    </w:p>
    <w:p w14:paraId="1FEC82C9" w14:textId="77777777" w:rsidR="003C33BE" w:rsidRPr="003C33BE" w:rsidRDefault="003C33BE" w:rsidP="003C33BE">
      <w:pPr>
        <w:widowControl w:val="0"/>
        <w:spacing w:before="60" w:line="264" w:lineRule="auto"/>
        <w:ind w:right="-2" w:firstLine="567"/>
        <w:rPr>
          <w:rFonts w:ascii="Times New Roman" w:hAnsi="Times New Roman" w:cs="Times New Roman"/>
          <w:iCs/>
          <w:color w:val="000000" w:themeColor="text1"/>
          <w:spacing w:val="-2"/>
          <w:szCs w:val="24"/>
          <w:lang w:val="vi-VN"/>
        </w:rPr>
      </w:pPr>
      <w:r w:rsidRPr="003C33BE">
        <w:rPr>
          <w:rFonts w:ascii="Times New Roman" w:hAnsi="Times New Roman" w:cs="Times New Roman"/>
          <w:i/>
          <w:color w:val="000000" w:themeColor="text1"/>
          <w:spacing w:val="-2"/>
          <w:szCs w:val="24"/>
          <w:lang w:val="vi-VN"/>
        </w:rPr>
        <w:t xml:space="preserve">- </w:t>
      </w:r>
      <w:r w:rsidRPr="003C33BE">
        <w:rPr>
          <w:rFonts w:ascii="Times New Roman" w:hAnsi="Times New Roman" w:cs="Times New Roman"/>
          <w:iCs/>
          <w:color w:val="000000" w:themeColor="text1"/>
          <w:spacing w:val="-2"/>
          <w:szCs w:val="24"/>
          <w:lang w:val="vi-VN"/>
        </w:rPr>
        <w:t xml:space="preserve">Hàng hóa mới 100%, chưa qua sử dụng; được sản xuất từ năm 2024 trở về sau; </w:t>
      </w:r>
    </w:p>
    <w:p w14:paraId="4F621CFB" w14:textId="77777777" w:rsidR="003C33BE" w:rsidRPr="003C33BE" w:rsidRDefault="003C33BE" w:rsidP="003C33BE">
      <w:pPr>
        <w:widowControl w:val="0"/>
        <w:spacing w:before="60" w:line="264" w:lineRule="auto"/>
        <w:ind w:right="-2" w:firstLine="567"/>
        <w:rPr>
          <w:rFonts w:ascii="Times New Roman" w:hAnsi="Times New Roman" w:cs="Times New Roman"/>
          <w:iCs/>
          <w:color w:val="000000" w:themeColor="text1"/>
          <w:spacing w:val="-2"/>
          <w:szCs w:val="24"/>
          <w:lang w:val="vi-VN"/>
        </w:rPr>
      </w:pPr>
      <w:r w:rsidRPr="003C33BE">
        <w:rPr>
          <w:rFonts w:ascii="Times New Roman" w:hAnsi="Times New Roman" w:cs="Times New Roman"/>
          <w:iCs/>
          <w:color w:val="000000" w:themeColor="text1"/>
          <w:spacing w:val="-2"/>
          <w:szCs w:val="24"/>
          <w:lang w:val="vi-VN"/>
        </w:rPr>
        <w:t>- Nhãn mác rõ ràng, đầy đủ thông tin theo quy định;</w:t>
      </w:r>
    </w:p>
    <w:p w14:paraId="01FE995C" w14:textId="77777777" w:rsidR="003C33BE" w:rsidRPr="003C33BE" w:rsidRDefault="003C33BE" w:rsidP="003C33BE">
      <w:pPr>
        <w:widowControl w:val="0"/>
        <w:spacing w:before="60" w:line="264" w:lineRule="auto"/>
        <w:ind w:right="-2" w:firstLine="567"/>
        <w:rPr>
          <w:rFonts w:ascii="Times New Roman" w:hAnsi="Times New Roman" w:cs="Times New Roman"/>
          <w:iCs/>
          <w:color w:val="000000" w:themeColor="text1"/>
          <w:spacing w:val="-2"/>
          <w:szCs w:val="24"/>
          <w:lang w:val="vi-VN"/>
        </w:rPr>
      </w:pPr>
      <w:r w:rsidRPr="003C33BE">
        <w:rPr>
          <w:rFonts w:ascii="Times New Roman" w:hAnsi="Times New Roman" w:cs="Times New Roman"/>
          <w:iCs/>
          <w:color w:val="000000" w:themeColor="text1"/>
          <w:spacing w:val="-2"/>
          <w:szCs w:val="24"/>
          <w:lang w:val="vi-VN"/>
        </w:rPr>
        <w:t xml:space="preserve">- Hàng hóa phải nguyên đai, nguyên kiện theo quy cách đóng của nhà sản xuất; </w:t>
      </w:r>
    </w:p>
    <w:p w14:paraId="1F4E1F89" w14:textId="77777777" w:rsidR="003C33BE" w:rsidRPr="003C33BE" w:rsidRDefault="003C33BE" w:rsidP="003C33BE">
      <w:pPr>
        <w:widowControl w:val="0"/>
        <w:spacing w:before="60" w:line="264" w:lineRule="auto"/>
        <w:ind w:right="-2" w:firstLine="567"/>
        <w:rPr>
          <w:rFonts w:ascii="Times New Roman" w:hAnsi="Times New Roman" w:cs="Times New Roman"/>
          <w:iCs/>
          <w:color w:val="000000" w:themeColor="text1"/>
          <w:spacing w:val="-2"/>
          <w:szCs w:val="24"/>
          <w:lang w:val="vi-VN"/>
        </w:rPr>
      </w:pPr>
      <w:r w:rsidRPr="003C33BE">
        <w:rPr>
          <w:rFonts w:ascii="Times New Roman" w:hAnsi="Times New Roman" w:cs="Times New Roman"/>
          <w:iCs/>
          <w:color w:val="000000" w:themeColor="text1"/>
          <w:spacing w:val="-2"/>
          <w:szCs w:val="24"/>
          <w:lang w:val="vi-VN"/>
        </w:rPr>
        <w:t>- Nắp chai hóa chất đảm bảo kín, chống bay hơi;</w:t>
      </w:r>
    </w:p>
    <w:p w14:paraId="131C9EB2" w14:textId="77777777" w:rsidR="003C33BE" w:rsidRPr="003C33BE" w:rsidRDefault="003C33BE" w:rsidP="003C33BE">
      <w:pPr>
        <w:widowControl w:val="0"/>
        <w:spacing w:before="60" w:line="264" w:lineRule="auto"/>
        <w:ind w:right="-2" w:firstLine="567"/>
        <w:rPr>
          <w:rFonts w:ascii="Times New Roman" w:hAnsi="Times New Roman" w:cs="Times New Roman"/>
          <w:iCs/>
          <w:color w:val="000000" w:themeColor="text1"/>
          <w:spacing w:val="-2"/>
          <w:szCs w:val="24"/>
          <w:lang w:val="vi-VN"/>
        </w:rPr>
      </w:pPr>
      <w:r w:rsidRPr="003C33BE">
        <w:rPr>
          <w:rFonts w:ascii="Times New Roman" w:hAnsi="Times New Roman" w:cs="Times New Roman"/>
          <w:iCs/>
          <w:color w:val="000000" w:themeColor="text1"/>
          <w:spacing w:val="-2"/>
          <w:szCs w:val="24"/>
          <w:lang w:val="vi-VN"/>
        </w:rPr>
        <w:t>- Hàng hóa không có lỗi về vật liệu, sản xuất, thiết kế, vận hành;</w:t>
      </w:r>
    </w:p>
    <w:p w14:paraId="4C00C790" w14:textId="77777777" w:rsidR="003C33BE" w:rsidRPr="003C33BE" w:rsidRDefault="003C33BE" w:rsidP="003C33BE">
      <w:pPr>
        <w:widowControl w:val="0"/>
        <w:spacing w:before="60" w:line="264" w:lineRule="auto"/>
        <w:ind w:right="-2" w:firstLine="567"/>
        <w:rPr>
          <w:rFonts w:ascii="Times New Roman" w:hAnsi="Times New Roman" w:cs="Times New Roman"/>
          <w:iCs/>
          <w:color w:val="000000" w:themeColor="text1"/>
          <w:spacing w:val="-2"/>
          <w:szCs w:val="24"/>
          <w:lang w:val="vi-VN"/>
        </w:rPr>
      </w:pPr>
      <w:r w:rsidRPr="003C33BE">
        <w:rPr>
          <w:rFonts w:ascii="Times New Roman" w:hAnsi="Times New Roman" w:cs="Times New Roman"/>
          <w:iCs/>
          <w:color w:val="000000" w:themeColor="text1"/>
          <w:spacing w:val="-2"/>
          <w:szCs w:val="24"/>
          <w:lang w:val="vi-VN"/>
        </w:rPr>
        <w:t>- Thời hạn sử dụng còn lại của hàng hóa tại thời điểm bàn giao hàng hóa ≥ 12 tháng hoặc ≥ 2/3 thời gian đối với hàng hóa có ghi hạn dùng trên nhãn.</w:t>
      </w:r>
    </w:p>
    <w:p w14:paraId="54F4C24B" w14:textId="77777777" w:rsidR="003C33BE" w:rsidRPr="003C33BE" w:rsidRDefault="003C33BE" w:rsidP="003C33BE">
      <w:pPr>
        <w:widowControl w:val="0"/>
        <w:spacing w:before="120" w:after="120" w:line="264" w:lineRule="auto"/>
        <w:ind w:right="-2" w:firstLine="567"/>
        <w:rPr>
          <w:rFonts w:ascii="Times New Roman" w:hAnsi="Times New Roman" w:cs="Times New Roman"/>
          <w:b/>
          <w:bCs/>
          <w:i/>
          <w:color w:val="000000" w:themeColor="text1"/>
          <w:spacing w:val="-2"/>
          <w:szCs w:val="24"/>
          <w:lang w:val="vi-VN"/>
        </w:rPr>
      </w:pPr>
      <w:r w:rsidRPr="003C33BE">
        <w:rPr>
          <w:rFonts w:ascii="Times New Roman" w:hAnsi="Times New Roman" w:cs="Times New Roman"/>
          <w:b/>
          <w:bCs/>
          <w:i/>
          <w:color w:val="000000" w:themeColor="text1"/>
          <w:spacing w:val="-2"/>
          <w:szCs w:val="24"/>
          <w:lang w:val="vi-VN"/>
        </w:rPr>
        <w:t>b) Yêu cầu về kỹ thuật cụ thể</w:t>
      </w:r>
    </w:p>
    <w:p w14:paraId="4CCE8F10" w14:textId="77777777" w:rsidR="003C33BE" w:rsidRPr="003C33BE" w:rsidRDefault="003C33BE" w:rsidP="003C33BE">
      <w:pPr>
        <w:widowControl w:val="0"/>
        <w:autoSpaceDE w:val="0"/>
        <w:autoSpaceDN w:val="0"/>
        <w:adjustRightInd w:val="0"/>
        <w:spacing w:before="60" w:after="120"/>
        <w:ind w:right="-11" w:firstLine="567"/>
        <w:rPr>
          <w:rFonts w:ascii="Times New Roman" w:hAnsi="Times New Roman" w:cs="Times New Roman"/>
          <w:color w:val="000000" w:themeColor="text1"/>
          <w:lang w:val="vi-VN"/>
        </w:rPr>
      </w:pPr>
      <w:r w:rsidRPr="003C33BE">
        <w:rPr>
          <w:rFonts w:ascii="Times New Roman" w:hAnsi="Times New Roman" w:cs="Times New Roman"/>
          <w:color w:val="000000" w:themeColor="text1"/>
          <w:lang w:val="vi-VN"/>
        </w:rPr>
        <w:lastRenderedPageBreak/>
        <w:t>Yêu cầu kỹ thuật cụ thể của hàng hóa như bảng dưới đây:</w:t>
      </w:r>
    </w:p>
    <w:p w14:paraId="2B532E28" w14:textId="77777777" w:rsidR="003C33BE" w:rsidRPr="003C33BE" w:rsidRDefault="003C33BE" w:rsidP="003C33BE">
      <w:pPr>
        <w:spacing w:before="120" w:line="276" w:lineRule="auto"/>
        <w:ind w:firstLine="709"/>
        <w:rPr>
          <w:rFonts w:ascii="Times New Roman" w:hAnsi="Times New Roman" w:cs="Times New Roman"/>
          <w:b/>
          <w:bCs/>
          <w:i/>
          <w:color w:val="000000" w:themeColor="text1"/>
          <w:spacing w:val="-2"/>
          <w:szCs w:val="24"/>
          <w:lang w:val="vi-VN"/>
        </w:rPr>
      </w:pPr>
    </w:p>
    <w:tbl>
      <w:tblPr>
        <w:tblStyle w:val="TableGrid"/>
        <w:tblW w:w="9767" w:type="dxa"/>
        <w:tblLayout w:type="fixed"/>
        <w:tblLook w:val="04A0" w:firstRow="1" w:lastRow="0" w:firstColumn="1" w:lastColumn="0" w:noHBand="0" w:noVBand="1"/>
      </w:tblPr>
      <w:tblGrid>
        <w:gridCol w:w="562"/>
        <w:gridCol w:w="2410"/>
        <w:gridCol w:w="4820"/>
        <w:gridCol w:w="841"/>
        <w:gridCol w:w="1134"/>
      </w:tblGrid>
      <w:tr w:rsidR="003C33BE" w:rsidRPr="003C33BE" w14:paraId="6F1ECF4C" w14:textId="77777777" w:rsidTr="009452FA">
        <w:trPr>
          <w:trHeight w:val="50"/>
          <w:tblHeader/>
        </w:trPr>
        <w:tc>
          <w:tcPr>
            <w:tcW w:w="562" w:type="dxa"/>
            <w:vMerge w:val="restart"/>
            <w:vAlign w:val="center"/>
          </w:tcPr>
          <w:p w14:paraId="311E8A1A" w14:textId="77777777" w:rsidR="003C33BE" w:rsidRPr="003C33BE" w:rsidRDefault="003C33BE" w:rsidP="009452FA">
            <w:pPr>
              <w:ind w:left="-120" w:right="-102"/>
              <w:jc w:val="center"/>
              <w:rPr>
                <w:b/>
                <w:iCs/>
                <w:color w:val="000000" w:themeColor="text1"/>
              </w:rPr>
            </w:pPr>
            <w:r w:rsidRPr="003C33BE">
              <w:rPr>
                <w:b/>
                <w:iCs/>
                <w:color w:val="000000" w:themeColor="text1"/>
              </w:rPr>
              <w:t>STT</w:t>
            </w:r>
          </w:p>
        </w:tc>
        <w:tc>
          <w:tcPr>
            <w:tcW w:w="2410" w:type="dxa"/>
            <w:vMerge w:val="restart"/>
            <w:vAlign w:val="center"/>
          </w:tcPr>
          <w:p w14:paraId="7BA4CB8D" w14:textId="77777777" w:rsidR="003C33BE" w:rsidRPr="003C33BE" w:rsidRDefault="003C33BE" w:rsidP="009452FA">
            <w:pPr>
              <w:jc w:val="center"/>
              <w:rPr>
                <w:b/>
                <w:iCs/>
                <w:color w:val="000000" w:themeColor="text1"/>
              </w:rPr>
            </w:pPr>
            <w:r w:rsidRPr="003C33BE">
              <w:rPr>
                <w:b/>
                <w:iCs/>
                <w:color w:val="000000" w:themeColor="text1"/>
              </w:rPr>
              <w:t>Tên hóa chất, vật tư, dụng cụ mua sắm</w:t>
            </w:r>
          </w:p>
        </w:tc>
        <w:tc>
          <w:tcPr>
            <w:tcW w:w="4820" w:type="dxa"/>
            <w:vMerge w:val="restart"/>
            <w:vAlign w:val="center"/>
          </w:tcPr>
          <w:p w14:paraId="7C21E4B1" w14:textId="77777777" w:rsidR="003C33BE" w:rsidRPr="003C33BE" w:rsidRDefault="003C33BE" w:rsidP="009452FA">
            <w:pPr>
              <w:jc w:val="center"/>
              <w:rPr>
                <w:b/>
                <w:iCs/>
                <w:color w:val="000000" w:themeColor="text1"/>
                <w:sz w:val="22"/>
                <w:szCs w:val="22"/>
              </w:rPr>
            </w:pPr>
            <w:r w:rsidRPr="003C33BE">
              <w:rPr>
                <w:b/>
                <w:iCs/>
                <w:color w:val="000000" w:themeColor="text1"/>
              </w:rPr>
              <w:t>Thông số kỹ thuật yêu cầu</w:t>
            </w:r>
          </w:p>
        </w:tc>
        <w:tc>
          <w:tcPr>
            <w:tcW w:w="1975" w:type="dxa"/>
            <w:gridSpan w:val="2"/>
            <w:vAlign w:val="center"/>
          </w:tcPr>
          <w:p w14:paraId="3B4F5FE6" w14:textId="77777777" w:rsidR="003C33BE" w:rsidRPr="003C33BE" w:rsidRDefault="003C33BE" w:rsidP="009452FA">
            <w:pPr>
              <w:jc w:val="center"/>
              <w:rPr>
                <w:b/>
                <w:iCs/>
                <w:color w:val="000000" w:themeColor="text1"/>
                <w:sz w:val="22"/>
                <w:szCs w:val="22"/>
              </w:rPr>
            </w:pPr>
            <w:r w:rsidRPr="003C33BE">
              <w:rPr>
                <w:b/>
                <w:iCs/>
                <w:color w:val="000000" w:themeColor="text1"/>
                <w:sz w:val="22"/>
                <w:szCs w:val="22"/>
              </w:rPr>
              <w:t>Mức độ đáp ứng</w:t>
            </w:r>
          </w:p>
        </w:tc>
      </w:tr>
      <w:tr w:rsidR="003C33BE" w:rsidRPr="003C33BE" w14:paraId="1F2C6521" w14:textId="77777777" w:rsidTr="009452FA">
        <w:trPr>
          <w:trHeight w:val="50"/>
          <w:tblHeader/>
        </w:trPr>
        <w:tc>
          <w:tcPr>
            <w:tcW w:w="562" w:type="dxa"/>
            <w:vMerge/>
            <w:vAlign w:val="center"/>
          </w:tcPr>
          <w:p w14:paraId="0C038129" w14:textId="77777777" w:rsidR="003C33BE" w:rsidRPr="003C33BE" w:rsidRDefault="003C33BE" w:rsidP="009452FA">
            <w:pPr>
              <w:jc w:val="center"/>
              <w:rPr>
                <w:b/>
                <w:iCs/>
                <w:color w:val="000000" w:themeColor="text1"/>
              </w:rPr>
            </w:pPr>
          </w:p>
        </w:tc>
        <w:tc>
          <w:tcPr>
            <w:tcW w:w="2410" w:type="dxa"/>
            <w:vMerge/>
            <w:vAlign w:val="center"/>
          </w:tcPr>
          <w:p w14:paraId="7D7EC0C2" w14:textId="77777777" w:rsidR="003C33BE" w:rsidRPr="003C33BE" w:rsidRDefault="003C33BE" w:rsidP="009452FA">
            <w:pPr>
              <w:rPr>
                <w:b/>
                <w:iCs/>
                <w:color w:val="000000" w:themeColor="text1"/>
              </w:rPr>
            </w:pPr>
          </w:p>
        </w:tc>
        <w:tc>
          <w:tcPr>
            <w:tcW w:w="4820" w:type="dxa"/>
            <w:vMerge/>
            <w:vAlign w:val="center"/>
          </w:tcPr>
          <w:p w14:paraId="02B5BB88" w14:textId="77777777" w:rsidR="003C33BE" w:rsidRPr="003C33BE" w:rsidRDefault="003C33BE" w:rsidP="009452FA">
            <w:pPr>
              <w:rPr>
                <w:b/>
                <w:iCs/>
                <w:color w:val="000000" w:themeColor="text1"/>
              </w:rPr>
            </w:pPr>
          </w:p>
        </w:tc>
        <w:tc>
          <w:tcPr>
            <w:tcW w:w="841" w:type="dxa"/>
            <w:vAlign w:val="center"/>
          </w:tcPr>
          <w:p w14:paraId="10E7F6FF" w14:textId="77777777" w:rsidR="003C33BE" w:rsidRPr="003C33BE" w:rsidRDefault="003C33BE" w:rsidP="009452FA">
            <w:pPr>
              <w:jc w:val="center"/>
              <w:rPr>
                <w:b/>
                <w:iCs/>
                <w:color w:val="000000" w:themeColor="text1"/>
              </w:rPr>
            </w:pPr>
            <w:r w:rsidRPr="003C33BE">
              <w:rPr>
                <w:b/>
                <w:iCs/>
                <w:color w:val="000000" w:themeColor="text1"/>
              </w:rPr>
              <w:t>Đạt</w:t>
            </w:r>
          </w:p>
        </w:tc>
        <w:tc>
          <w:tcPr>
            <w:tcW w:w="1134" w:type="dxa"/>
            <w:vAlign w:val="center"/>
          </w:tcPr>
          <w:p w14:paraId="2DFB5D05" w14:textId="77777777" w:rsidR="003C33BE" w:rsidRPr="003C33BE" w:rsidRDefault="003C33BE" w:rsidP="009452FA">
            <w:pPr>
              <w:jc w:val="center"/>
              <w:rPr>
                <w:b/>
                <w:iCs/>
                <w:color w:val="000000" w:themeColor="text1"/>
              </w:rPr>
            </w:pPr>
            <w:r w:rsidRPr="003C33BE">
              <w:rPr>
                <w:b/>
                <w:iCs/>
                <w:color w:val="000000" w:themeColor="text1"/>
              </w:rPr>
              <w:t>Không đạt</w:t>
            </w:r>
          </w:p>
        </w:tc>
      </w:tr>
      <w:tr w:rsidR="003C33BE" w:rsidRPr="003C33BE" w14:paraId="4645EFC0" w14:textId="77777777" w:rsidTr="009452FA">
        <w:trPr>
          <w:trHeight w:val="50"/>
        </w:trPr>
        <w:tc>
          <w:tcPr>
            <w:tcW w:w="562" w:type="dxa"/>
            <w:vAlign w:val="center"/>
          </w:tcPr>
          <w:p w14:paraId="05307470" w14:textId="77777777" w:rsidR="003C33BE" w:rsidRPr="003C33BE" w:rsidRDefault="003C33BE" w:rsidP="009452FA">
            <w:pPr>
              <w:jc w:val="center"/>
              <w:rPr>
                <w:b/>
                <w:iCs/>
                <w:color w:val="000000" w:themeColor="text1"/>
              </w:rPr>
            </w:pPr>
            <w:r w:rsidRPr="003C33BE">
              <w:rPr>
                <w:color w:val="000000" w:themeColor="text1"/>
              </w:rPr>
              <w:t>1</w:t>
            </w:r>
          </w:p>
        </w:tc>
        <w:tc>
          <w:tcPr>
            <w:tcW w:w="2410" w:type="dxa"/>
            <w:vAlign w:val="center"/>
          </w:tcPr>
          <w:p w14:paraId="2EEFB12C" w14:textId="77777777" w:rsidR="003C33BE" w:rsidRPr="003C33BE" w:rsidRDefault="003C33BE" w:rsidP="009452FA">
            <w:pPr>
              <w:rPr>
                <w:b/>
                <w:iCs/>
                <w:color w:val="000000" w:themeColor="text1"/>
              </w:rPr>
            </w:pPr>
            <w:r w:rsidRPr="003C33BE">
              <w:rPr>
                <w:color w:val="000000" w:themeColor="text1"/>
                <w:szCs w:val="24"/>
              </w:rPr>
              <w:t>Bản mỏng Silicagel F254</w:t>
            </w:r>
          </w:p>
        </w:tc>
        <w:tc>
          <w:tcPr>
            <w:tcW w:w="4820" w:type="dxa"/>
            <w:vAlign w:val="center"/>
          </w:tcPr>
          <w:p w14:paraId="3C6CBF93" w14:textId="77777777" w:rsidR="003C33BE" w:rsidRPr="003C33BE" w:rsidRDefault="003C33BE" w:rsidP="009452FA">
            <w:pPr>
              <w:rPr>
                <w:b/>
                <w:iCs/>
                <w:color w:val="000000" w:themeColor="text1"/>
              </w:rPr>
            </w:pPr>
            <w:r w:rsidRPr="003C33BE">
              <w:rPr>
                <w:color w:val="000000" w:themeColor="text1"/>
              </w:rPr>
              <w:t xml:space="preserve">- Bản mỏng dùng trong sắc ký lớp mỏng.  </w:t>
            </w:r>
            <w:r w:rsidRPr="003C33BE">
              <w:rPr>
                <w:color w:val="000000" w:themeColor="text1"/>
              </w:rPr>
              <w:br/>
              <w:t>- Kích thước: 20 cm x 20 cm;</w:t>
            </w:r>
            <w:r w:rsidRPr="003C33BE">
              <w:rPr>
                <w:color w:val="000000" w:themeColor="text1"/>
              </w:rPr>
              <w:br/>
              <w:t>- Diện tích bề mặt (Specific surface area): ~ 480 - 540 m</w:t>
            </w:r>
            <w:r w:rsidRPr="003C33BE">
              <w:rPr>
                <w:color w:val="000000" w:themeColor="text1"/>
                <w:vertAlign w:val="superscript"/>
              </w:rPr>
              <w:t>2</w:t>
            </w:r>
            <w:r w:rsidRPr="003C33BE">
              <w:rPr>
                <w:color w:val="000000" w:themeColor="text1"/>
              </w:rPr>
              <w:t>/g;</w:t>
            </w:r>
            <w:r w:rsidRPr="003C33BE">
              <w:rPr>
                <w:color w:val="000000" w:themeColor="text1"/>
              </w:rPr>
              <w:br/>
              <w:t>- Thể tích lỗ chân lông (N₂-đẳng nhiệt) (Pore volume): ~ 0,74 - 0,84 ml/g;</w:t>
            </w:r>
            <w:r w:rsidRPr="003C33BE">
              <w:rPr>
                <w:color w:val="000000" w:themeColor="text1"/>
              </w:rPr>
              <w:br/>
              <w:t>- d 50 (nhiễu xạ laser, phân bố kích thước): 9,5 - 11,5 µm;</w:t>
            </w:r>
            <w:r w:rsidRPr="003C33BE">
              <w:rPr>
                <w:color w:val="000000" w:themeColor="text1"/>
              </w:rPr>
              <w:br/>
              <w:t>- Độ dày tấm bản (Layer thickness): ~ 175 - 225 µm;</w:t>
            </w:r>
            <w:r w:rsidRPr="003C33BE">
              <w:rPr>
                <w:color w:val="000000" w:themeColor="text1"/>
              </w:rPr>
              <w:br/>
              <w:t>- Độ dày lớp phủ (Deviation of layer thickness per plate): ≤ 30 µm;</w:t>
            </w:r>
            <w:r w:rsidRPr="003C33BE">
              <w:rPr>
                <w:color w:val="000000" w:themeColor="text1"/>
              </w:rPr>
              <w:br/>
              <w:t>- Quy cách: Hộp ≥ 25 bản mỏng.</w:t>
            </w:r>
          </w:p>
        </w:tc>
        <w:tc>
          <w:tcPr>
            <w:tcW w:w="841" w:type="dxa"/>
            <w:vAlign w:val="center"/>
          </w:tcPr>
          <w:p w14:paraId="32FE3508" w14:textId="77777777" w:rsidR="003C33BE" w:rsidRPr="003C33BE" w:rsidRDefault="003C33BE" w:rsidP="009452FA">
            <w:pPr>
              <w:jc w:val="center"/>
              <w:rPr>
                <w:b/>
                <w:iCs/>
                <w:color w:val="000000" w:themeColor="text1"/>
              </w:rPr>
            </w:pPr>
          </w:p>
        </w:tc>
        <w:tc>
          <w:tcPr>
            <w:tcW w:w="1134" w:type="dxa"/>
            <w:vAlign w:val="center"/>
          </w:tcPr>
          <w:p w14:paraId="5D454A72" w14:textId="77777777" w:rsidR="003C33BE" w:rsidRPr="003C33BE" w:rsidRDefault="003C33BE" w:rsidP="009452FA">
            <w:pPr>
              <w:jc w:val="center"/>
              <w:rPr>
                <w:b/>
                <w:iCs/>
                <w:color w:val="000000" w:themeColor="text1"/>
              </w:rPr>
            </w:pPr>
          </w:p>
        </w:tc>
      </w:tr>
      <w:tr w:rsidR="003C33BE" w:rsidRPr="003C33BE" w14:paraId="736BC675" w14:textId="77777777" w:rsidTr="009452FA">
        <w:trPr>
          <w:trHeight w:val="50"/>
        </w:trPr>
        <w:tc>
          <w:tcPr>
            <w:tcW w:w="562" w:type="dxa"/>
            <w:vAlign w:val="center"/>
          </w:tcPr>
          <w:p w14:paraId="040B67A7" w14:textId="77777777" w:rsidR="003C33BE" w:rsidRPr="003C33BE" w:rsidRDefault="003C33BE" w:rsidP="009452FA">
            <w:pPr>
              <w:jc w:val="center"/>
              <w:rPr>
                <w:b/>
                <w:iCs/>
                <w:color w:val="000000" w:themeColor="text1"/>
              </w:rPr>
            </w:pPr>
            <w:r w:rsidRPr="003C33BE">
              <w:rPr>
                <w:color w:val="000000" w:themeColor="text1"/>
              </w:rPr>
              <w:t>2</w:t>
            </w:r>
          </w:p>
        </w:tc>
        <w:tc>
          <w:tcPr>
            <w:tcW w:w="2410" w:type="dxa"/>
            <w:vAlign w:val="center"/>
          </w:tcPr>
          <w:p w14:paraId="44942F69" w14:textId="77777777" w:rsidR="003C33BE" w:rsidRPr="003C33BE" w:rsidRDefault="003C33BE" w:rsidP="009452FA">
            <w:pPr>
              <w:rPr>
                <w:b/>
                <w:iCs/>
                <w:color w:val="000000" w:themeColor="text1"/>
              </w:rPr>
            </w:pPr>
            <w:r w:rsidRPr="003C33BE">
              <w:rPr>
                <w:color w:val="000000" w:themeColor="text1"/>
                <w:szCs w:val="24"/>
              </w:rPr>
              <w:t>Chổi rửa ống nghiệm</w:t>
            </w:r>
          </w:p>
        </w:tc>
        <w:tc>
          <w:tcPr>
            <w:tcW w:w="4820" w:type="dxa"/>
            <w:vAlign w:val="center"/>
          </w:tcPr>
          <w:p w14:paraId="03EB9C66" w14:textId="77777777" w:rsidR="003C33BE" w:rsidRPr="003C33BE" w:rsidRDefault="003C33BE" w:rsidP="009452FA">
            <w:pPr>
              <w:rPr>
                <w:b/>
                <w:iCs/>
                <w:color w:val="000000" w:themeColor="text1"/>
              </w:rPr>
            </w:pPr>
            <w:r w:rsidRPr="003C33BE">
              <w:rPr>
                <w:color w:val="000000" w:themeColor="text1"/>
              </w:rPr>
              <w:t>- Nguyên liệu: Cước trắng;</w:t>
            </w:r>
            <w:r w:rsidRPr="003C33BE">
              <w:rPr>
                <w:color w:val="000000" w:themeColor="text1"/>
              </w:rPr>
              <w:br/>
              <w:t>- Chiều dài: ~ 25 cm;</w:t>
            </w:r>
            <w:r w:rsidRPr="003C33BE">
              <w:rPr>
                <w:color w:val="000000" w:themeColor="text1"/>
              </w:rPr>
              <w:br/>
              <w:t>- Cước mềm, đỉnh chổi xòe.</w:t>
            </w:r>
          </w:p>
        </w:tc>
        <w:tc>
          <w:tcPr>
            <w:tcW w:w="841" w:type="dxa"/>
            <w:vAlign w:val="center"/>
          </w:tcPr>
          <w:p w14:paraId="00DBB2F3" w14:textId="77777777" w:rsidR="003C33BE" w:rsidRPr="003C33BE" w:rsidRDefault="003C33BE" w:rsidP="009452FA">
            <w:pPr>
              <w:jc w:val="center"/>
              <w:rPr>
                <w:b/>
                <w:iCs/>
                <w:color w:val="000000" w:themeColor="text1"/>
              </w:rPr>
            </w:pPr>
          </w:p>
        </w:tc>
        <w:tc>
          <w:tcPr>
            <w:tcW w:w="1134" w:type="dxa"/>
            <w:vAlign w:val="center"/>
          </w:tcPr>
          <w:p w14:paraId="076CC91B" w14:textId="77777777" w:rsidR="003C33BE" w:rsidRPr="003C33BE" w:rsidRDefault="003C33BE" w:rsidP="009452FA">
            <w:pPr>
              <w:jc w:val="center"/>
              <w:rPr>
                <w:b/>
                <w:iCs/>
                <w:color w:val="000000" w:themeColor="text1"/>
              </w:rPr>
            </w:pPr>
          </w:p>
        </w:tc>
      </w:tr>
      <w:tr w:rsidR="003C33BE" w:rsidRPr="003C33BE" w14:paraId="0B6088EC" w14:textId="77777777" w:rsidTr="009452FA">
        <w:trPr>
          <w:trHeight w:val="50"/>
        </w:trPr>
        <w:tc>
          <w:tcPr>
            <w:tcW w:w="562" w:type="dxa"/>
            <w:vAlign w:val="center"/>
          </w:tcPr>
          <w:p w14:paraId="08A95DF2" w14:textId="77777777" w:rsidR="003C33BE" w:rsidRPr="003C33BE" w:rsidRDefault="003C33BE" w:rsidP="009452FA">
            <w:pPr>
              <w:jc w:val="center"/>
              <w:rPr>
                <w:color w:val="000000" w:themeColor="text1"/>
              </w:rPr>
            </w:pPr>
            <w:r w:rsidRPr="003C33BE">
              <w:rPr>
                <w:color w:val="000000" w:themeColor="text1"/>
              </w:rPr>
              <w:t>3</w:t>
            </w:r>
          </w:p>
        </w:tc>
        <w:tc>
          <w:tcPr>
            <w:tcW w:w="2410" w:type="dxa"/>
            <w:vAlign w:val="center"/>
          </w:tcPr>
          <w:p w14:paraId="6485CA47" w14:textId="77777777" w:rsidR="003C33BE" w:rsidRPr="003C33BE" w:rsidRDefault="003C33BE" w:rsidP="009452FA">
            <w:pPr>
              <w:rPr>
                <w:color w:val="000000" w:themeColor="text1"/>
                <w:szCs w:val="24"/>
              </w:rPr>
            </w:pPr>
            <w:r w:rsidRPr="003C33BE">
              <w:rPr>
                <w:color w:val="000000" w:themeColor="text1"/>
                <w:szCs w:val="24"/>
              </w:rPr>
              <w:t xml:space="preserve">Đầu bóp bằng su dùng cho Ống hút nhỏ giọt thủy tinh Ø 8 mm </w:t>
            </w:r>
          </w:p>
        </w:tc>
        <w:tc>
          <w:tcPr>
            <w:tcW w:w="4820" w:type="dxa"/>
            <w:vAlign w:val="center"/>
          </w:tcPr>
          <w:p w14:paraId="7BADFCED" w14:textId="77777777" w:rsidR="003C33BE" w:rsidRPr="003C33BE" w:rsidRDefault="003C33BE" w:rsidP="009452FA">
            <w:pPr>
              <w:rPr>
                <w:color w:val="000000" w:themeColor="text1"/>
              </w:rPr>
            </w:pPr>
            <w:r w:rsidRPr="003C33BE">
              <w:rPr>
                <w:color w:val="000000" w:themeColor="text1"/>
              </w:rPr>
              <w:t>- Đường kính: 8 mm.</w:t>
            </w:r>
          </w:p>
        </w:tc>
        <w:tc>
          <w:tcPr>
            <w:tcW w:w="841" w:type="dxa"/>
            <w:vAlign w:val="center"/>
          </w:tcPr>
          <w:p w14:paraId="5CCD08F5" w14:textId="77777777" w:rsidR="003C33BE" w:rsidRPr="003C33BE" w:rsidRDefault="003C33BE" w:rsidP="009452FA">
            <w:pPr>
              <w:jc w:val="center"/>
              <w:rPr>
                <w:b/>
                <w:iCs/>
                <w:color w:val="000000" w:themeColor="text1"/>
              </w:rPr>
            </w:pPr>
          </w:p>
        </w:tc>
        <w:tc>
          <w:tcPr>
            <w:tcW w:w="1134" w:type="dxa"/>
            <w:vAlign w:val="center"/>
          </w:tcPr>
          <w:p w14:paraId="40DD7865" w14:textId="77777777" w:rsidR="003C33BE" w:rsidRPr="003C33BE" w:rsidRDefault="003C33BE" w:rsidP="009452FA">
            <w:pPr>
              <w:jc w:val="center"/>
              <w:rPr>
                <w:b/>
                <w:iCs/>
                <w:color w:val="000000" w:themeColor="text1"/>
              </w:rPr>
            </w:pPr>
          </w:p>
        </w:tc>
      </w:tr>
      <w:tr w:rsidR="003C33BE" w:rsidRPr="003C33BE" w14:paraId="4607B196" w14:textId="77777777" w:rsidTr="009452FA">
        <w:trPr>
          <w:trHeight w:val="50"/>
        </w:trPr>
        <w:tc>
          <w:tcPr>
            <w:tcW w:w="562" w:type="dxa"/>
            <w:vAlign w:val="center"/>
          </w:tcPr>
          <w:p w14:paraId="11716B20" w14:textId="77777777" w:rsidR="003C33BE" w:rsidRPr="003C33BE" w:rsidRDefault="003C33BE" w:rsidP="009452FA">
            <w:pPr>
              <w:jc w:val="center"/>
              <w:rPr>
                <w:color w:val="000000" w:themeColor="text1"/>
              </w:rPr>
            </w:pPr>
            <w:r w:rsidRPr="003C33BE">
              <w:rPr>
                <w:color w:val="000000" w:themeColor="text1"/>
              </w:rPr>
              <w:t>4</w:t>
            </w:r>
          </w:p>
        </w:tc>
        <w:tc>
          <w:tcPr>
            <w:tcW w:w="2410" w:type="dxa"/>
            <w:vAlign w:val="center"/>
          </w:tcPr>
          <w:p w14:paraId="4727769A" w14:textId="77777777" w:rsidR="003C33BE" w:rsidRPr="003C33BE" w:rsidRDefault="003C33BE" w:rsidP="009452FA">
            <w:pPr>
              <w:rPr>
                <w:color w:val="000000" w:themeColor="text1"/>
                <w:szCs w:val="24"/>
              </w:rPr>
            </w:pPr>
            <w:r w:rsidRPr="003C33BE">
              <w:rPr>
                <w:color w:val="000000" w:themeColor="text1"/>
                <w:szCs w:val="24"/>
              </w:rPr>
              <w:t>Đầu tuýp dùng cho Micropipet 1 ml</w:t>
            </w:r>
          </w:p>
        </w:tc>
        <w:tc>
          <w:tcPr>
            <w:tcW w:w="4820" w:type="dxa"/>
            <w:vAlign w:val="center"/>
          </w:tcPr>
          <w:p w14:paraId="4FFDD2D4" w14:textId="77777777" w:rsidR="003C33BE" w:rsidRPr="003C33BE" w:rsidRDefault="003C33BE" w:rsidP="009452FA">
            <w:pPr>
              <w:rPr>
                <w:color w:val="000000" w:themeColor="text1"/>
              </w:rPr>
            </w:pPr>
            <w:r w:rsidRPr="003C33BE">
              <w:rPr>
                <w:color w:val="000000" w:themeColor="text1"/>
              </w:rPr>
              <w:t>- Nguyên liệu: Nhựa Polypropylene;</w:t>
            </w:r>
            <w:r w:rsidRPr="003C33BE">
              <w:rPr>
                <w:color w:val="000000" w:themeColor="text1"/>
              </w:rPr>
              <w:br/>
              <w:t>- Dài: ~ 7 - 7,8 cm;</w:t>
            </w:r>
            <w:r w:rsidRPr="003C33BE">
              <w:rPr>
                <w:color w:val="000000" w:themeColor="text1"/>
              </w:rPr>
              <w:br/>
              <w:t>- Không có đầu lọc;</w:t>
            </w:r>
            <w:r w:rsidRPr="003C33BE">
              <w:rPr>
                <w:color w:val="000000" w:themeColor="text1"/>
              </w:rPr>
              <w:br/>
              <w:t>- Không RNase &amp; DNase;</w:t>
            </w:r>
            <w:r w:rsidRPr="003C33BE">
              <w:rPr>
                <w:color w:val="000000" w:themeColor="text1"/>
              </w:rPr>
              <w:br/>
              <w:t>- Có thể hấp tiệt trùng.</w:t>
            </w:r>
            <w:r w:rsidRPr="003C33BE">
              <w:rPr>
                <w:color w:val="000000" w:themeColor="text1"/>
              </w:rPr>
              <w:br/>
              <w:t>- Quy cách: Gói ≥ 500 cái;</w:t>
            </w:r>
          </w:p>
        </w:tc>
        <w:tc>
          <w:tcPr>
            <w:tcW w:w="841" w:type="dxa"/>
            <w:vAlign w:val="center"/>
          </w:tcPr>
          <w:p w14:paraId="578DE389" w14:textId="77777777" w:rsidR="003C33BE" w:rsidRPr="003C33BE" w:rsidRDefault="003C33BE" w:rsidP="009452FA">
            <w:pPr>
              <w:jc w:val="center"/>
              <w:rPr>
                <w:b/>
                <w:iCs/>
                <w:color w:val="000000" w:themeColor="text1"/>
              </w:rPr>
            </w:pPr>
          </w:p>
        </w:tc>
        <w:tc>
          <w:tcPr>
            <w:tcW w:w="1134" w:type="dxa"/>
            <w:vAlign w:val="center"/>
          </w:tcPr>
          <w:p w14:paraId="795ED469" w14:textId="77777777" w:rsidR="003C33BE" w:rsidRPr="003C33BE" w:rsidRDefault="003C33BE" w:rsidP="009452FA">
            <w:pPr>
              <w:jc w:val="center"/>
              <w:rPr>
                <w:b/>
                <w:iCs/>
                <w:color w:val="000000" w:themeColor="text1"/>
              </w:rPr>
            </w:pPr>
          </w:p>
        </w:tc>
      </w:tr>
      <w:tr w:rsidR="003C33BE" w:rsidRPr="003C33BE" w14:paraId="71353236" w14:textId="77777777" w:rsidTr="009452FA">
        <w:trPr>
          <w:trHeight w:val="50"/>
        </w:trPr>
        <w:tc>
          <w:tcPr>
            <w:tcW w:w="562" w:type="dxa"/>
            <w:vAlign w:val="center"/>
          </w:tcPr>
          <w:p w14:paraId="3034A1A2" w14:textId="77777777" w:rsidR="003C33BE" w:rsidRPr="003C33BE" w:rsidRDefault="003C33BE" w:rsidP="009452FA">
            <w:pPr>
              <w:jc w:val="center"/>
              <w:rPr>
                <w:color w:val="000000" w:themeColor="text1"/>
              </w:rPr>
            </w:pPr>
            <w:r w:rsidRPr="003C33BE">
              <w:rPr>
                <w:color w:val="000000" w:themeColor="text1"/>
              </w:rPr>
              <w:t>5</w:t>
            </w:r>
          </w:p>
        </w:tc>
        <w:tc>
          <w:tcPr>
            <w:tcW w:w="2410" w:type="dxa"/>
            <w:vAlign w:val="center"/>
          </w:tcPr>
          <w:p w14:paraId="6E298B08" w14:textId="77777777" w:rsidR="003C33BE" w:rsidRPr="003C33BE" w:rsidRDefault="003C33BE" w:rsidP="009452FA">
            <w:pPr>
              <w:rPr>
                <w:color w:val="000000" w:themeColor="text1"/>
                <w:szCs w:val="24"/>
              </w:rPr>
            </w:pPr>
            <w:r w:rsidRPr="003C33BE">
              <w:rPr>
                <w:color w:val="000000" w:themeColor="text1"/>
                <w:szCs w:val="24"/>
              </w:rPr>
              <w:t>Găng tay y tế</w:t>
            </w:r>
          </w:p>
        </w:tc>
        <w:tc>
          <w:tcPr>
            <w:tcW w:w="4820" w:type="dxa"/>
            <w:vAlign w:val="center"/>
          </w:tcPr>
          <w:p w14:paraId="4AC7A12D" w14:textId="77777777" w:rsidR="003C33BE" w:rsidRPr="003C33BE" w:rsidRDefault="003C33BE" w:rsidP="009452FA">
            <w:pPr>
              <w:rPr>
                <w:color w:val="000000" w:themeColor="text1"/>
              </w:rPr>
            </w:pPr>
            <w:r w:rsidRPr="003C33BE">
              <w:rPr>
                <w:color w:val="000000" w:themeColor="text1"/>
              </w:rPr>
              <w:t>- Nguyên liệu: Cao su;</w:t>
            </w:r>
            <w:r w:rsidRPr="003C33BE">
              <w:rPr>
                <w:color w:val="000000" w:themeColor="text1"/>
              </w:rPr>
              <w:br/>
              <w:t>- Găng tay sử dụng 1 lần size S, M;</w:t>
            </w:r>
            <w:r w:rsidRPr="003C33BE">
              <w:rPr>
                <w:color w:val="000000" w:themeColor="text1"/>
              </w:rPr>
              <w:br/>
              <w:t>- Quy cách: Hộp ≥ 50 đôi;</w:t>
            </w:r>
            <w:r w:rsidRPr="003C33BE">
              <w:rPr>
                <w:color w:val="000000" w:themeColor="text1"/>
              </w:rPr>
              <w:br/>
              <w:t>- Xuất xứ: Việt Nam.</w:t>
            </w:r>
          </w:p>
        </w:tc>
        <w:tc>
          <w:tcPr>
            <w:tcW w:w="841" w:type="dxa"/>
            <w:vAlign w:val="center"/>
          </w:tcPr>
          <w:p w14:paraId="677F0B25" w14:textId="77777777" w:rsidR="003C33BE" w:rsidRPr="003C33BE" w:rsidRDefault="003C33BE" w:rsidP="009452FA">
            <w:pPr>
              <w:jc w:val="center"/>
              <w:rPr>
                <w:b/>
                <w:iCs/>
                <w:color w:val="000000" w:themeColor="text1"/>
              </w:rPr>
            </w:pPr>
          </w:p>
        </w:tc>
        <w:tc>
          <w:tcPr>
            <w:tcW w:w="1134" w:type="dxa"/>
            <w:vAlign w:val="center"/>
          </w:tcPr>
          <w:p w14:paraId="0FDB7571" w14:textId="77777777" w:rsidR="003C33BE" w:rsidRPr="003C33BE" w:rsidRDefault="003C33BE" w:rsidP="009452FA">
            <w:pPr>
              <w:jc w:val="center"/>
              <w:rPr>
                <w:b/>
                <w:iCs/>
                <w:color w:val="000000" w:themeColor="text1"/>
              </w:rPr>
            </w:pPr>
          </w:p>
        </w:tc>
      </w:tr>
      <w:tr w:rsidR="003C33BE" w:rsidRPr="003C33BE" w14:paraId="3928FD71" w14:textId="77777777" w:rsidTr="009452FA">
        <w:trPr>
          <w:trHeight w:val="50"/>
        </w:trPr>
        <w:tc>
          <w:tcPr>
            <w:tcW w:w="562" w:type="dxa"/>
            <w:vAlign w:val="center"/>
          </w:tcPr>
          <w:p w14:paraId="20D42A5F" w14:textId="77777777" w:rsidR="003C33BE" w:rsidRPr="003C33BE" w:rsidRDefault="003C33BE" w:rsidP="009452FA">
            <w:pPr>
              <w:jc w:val="center"/>
              <w:rPr>
                <w:color w:val="000000" w:themeColor="text1"/>
              </w:rPr>
            </w:pPr>
            <w:r w:rsidRPr="003C33BE">
              <w:rPr>
                <w:color w:val="000000" w:themeColor="text1"/>
              </w:rPr>
              <w:t>6</w:t>
            </w:r>
          </w:p>
        </w:tc>
        <w:tc>
          <w:tcPr>
            <w:tcW w:w="2410" w:type="dxa"/>
            <w:vAlign w:val="center"/>
          </w:tcPr>
          <w:p w14:paraId="066A2F98" w14:textId="77777777" w:rsidR="003C33BE" w:rsidRPr="003C33BE" w:rsidRDefault="003C33BE" w:rsidP="009452FA">
            <w:pPr>
              <w:rPr>
                <w:color w:val="000000" w:themeColor="text1"/>
                <w:szCs w:val="24"/>
              </w:rPr>
            </w:pPr>
            <w:r w:rsidRPr="003C33BE">
              <w:rPr>
                <w:color w:val="000000" w:themeColor="text1"/>
                <w:szCs w:val="24"/>
              </w:rPr>
              <w:t>Giấy lọc định lượng phi 11 không tro</w:t>
            </w:r>
          </w:p>
        </w:tc>
        <w:tc>
          <w:tcPr>
            <w:tcW w:w="4820" w:type="dxa"/>
            <w:vAlign w:val="center"/>
          </w:tcPr>
          <w:p w14:paraId="32B08CB9" w14:textId="77777777" w:rsidR="003C33BE" w:rsidRPr="003C33BE" w:rsidRDefault="003C33BE" w:rsidP="009452FA">
            <w:pPr>
              <w:rPr>
                <w:color w:val="000000" w:themeColor="text1"/>
              </w:rPr>
            </w:pPr>
            <w:r w:rsidRPr="003C33BE">
              <w:rPr>
                <w:color w:val="000000" w:themeColor="text1"/>
              </w:rPr>
              <w:t>- Đường kính giấy lọc: 11 cm;</w:t>
            </w:r>
            <w:r w:rsidRPr="003C33BE">
              <w:rPr>
                <w:color w:val="000000" w:themeColor="text1"/>
              </w:rPr>
              <w:br/>
              <w:t>- Tốc độ lọc nhanh &lt; 35 s;</w:t>
            </w:r>
            <w:r w:rsidRPr="003C33BE">
              <w:rPr>
                <w:color w:val="000000" w:themeColor="text1"/>
              </w:rPr>
              <w:br/>
              <w:t>- Hàm lượng tro: ≤ 0,01 %;</w:t>
            </w:r>
            <w:r w:rsidRPr="003C33BE">
              <w:rPr>
                <w:color w:val="000000" w:themeColor="text1"/>
              </w:rPr>
              <w:br/>
              <w:t>- Quy cách: Hộp ≥ 100 tờ.</w:t>
            </w:r>
          </w:p>
        </w:tc>
        <w:tc>
          <w:tcPr>
            <w:tcW w:w="841" w:type="dxa"/>
            <w:vAlign w:val="center"/>
          </w:tcPr>
          <w:p w14:paraId="3A135905" w14:textId="77777777" w:rsidR="003C33BE" w:rsidRPr="003C33BE" w:rsidRDefault="003C33BE" w:rsidP="009452FA">
            <w:pPr>
              <w:jc w:val="center"/>
              <w:rPr>
                <w:b/>
                <w:iCs/>
                <w:color w:val="000000" w:themeColor="text1"/>
              </w:rPr>
            </w:pPr>
          </w:p>
        </w:tc>
        <w:tc>
          <w:tcPr>
            <w:tcW w:w="1134" w:type="dxa"/>
            <w:vAlign w:val="center"/>
          </w:tcPr>
          <w:p w14:paraId="134AD70E" w14:textId="77777777" w:rsidR="003C33BE" w:rsidRPr="003C33BE" w:rsidRDefault="003C33BE" w:rsidP="009452FA">
            <w:pPr>
              <w:jc w:val="center"/>
              <w:rPr>
                <w:b/>
                <w:iCs/>
                <w:color w:val="000000" w:themeColor="text1"/>
              </w:rPr>
            </w:pPr>
          </w:p>
        </w:tc>
      </w:tr>
      <w:tr w:rsidR="003C33BE" w:rsidRPr="003C33BE" w14:paraId="71BE229C" w14:textId="77777777" w:rsidTr="009452FA">
        <w:trPr>
          <w:trHeight w:val="50"/>
        </w:trPr>
        <w:tc>
          <w:tcPr>
            <w:tcW w:w="562" w:type="dxa"/>
            <w:vAlign w:val="center"/>
          </w:tcPr>
          <w:p w14:paraId="748FAB38" w14:textId="77777777" w:rsidR="003C33BE" w:rsidRPr="003C33BE" w:rsidRDefault="003C33BE" w:rsidP="009452FA">
            <w:pPr>
              <w:jc w:val="center"/>
              <w:rPr>
                <w:color w:val="000000" w:themeColor="text1"/>
              </w:rPr>
            </w:pPr>
            <w:r w:rsidRPr="003C33BE">
              <w:rPr>
                <w:color w:val="000000" w:themeColor="text1"/>
              </w:rPr>
              <w:t>7</w:t>
            </w:r>
          </w:p>
        </w:tc>
        <w:tc>
          <w:tcPr>
            <w:tcW w:w="2410" w:type="dxa"/>
            <w:vAlign w:val="center"/>
          </w:tcPr>
          <w:p w14:paraId="46A87503" w14:textId="77777777" w:rsidR="003C33BE" w:rsidRPr="003C33BE" w:rsidRDefault="003C33BE" w:rsidP="009452FA">
            <w:pPr>
              <w:rPr>
                <w:color w:val="000000" w:themeColor="text1"/>
                <w:szCs w:val="24"/>
              </w:rPr>
            </w:pPr>
            <w:r w:rsidRPr="003C33BE">
              <w:rPr>
                <w:color w:val="000000" w:themeColor="text1"/>
                <w:szCs w:val="24"/>
              </w:rPr>
              <w:t>Giấy lọc thường phi 11</w:t>
            </w:r>
          </w:p>
        </w:tc>
        <w:tc>
          <w:tcPr>
            <w:tcW w:w="4820" w:type="dxa"/>
            <w:vAlign w:val="center"/>
          </w:tcPr>
          <w:p w14:paraId="479DBCB2" w14:textId="77777777" w:rsidR="003C33BE" w:rsidRPr="003C33BE" w:rsidRDefault="003C33BE" w:rsidP="009452FA">
            <w:pPr>
              <w:rPr>
                <w:color w:val="000000" w:themeColor="text1"/>
              </w:rPr>
            </w:pPr>
            <w:r w:rsidRPr="003C33BE">
              <w:rPr>
                <w:color w:val="000000" w:themeColor="text1"/>
              </w:rPr>
              <w:t>- Đường kính giấy lọc: 11 cm.</w:t>
            </w:r>
            <w:r w:rsidRPr="003C33BE">
              <w:rPr>
                <w:color w:val="000000" w:themeColor="text1"/>
              </w:rPr>
              <w:br/>
              <w:t>- Quy cách: Hộp ≥ 100 tờ.</w:t>
            </w:r>
          </w:p>
        </w:tc>
        <w:tc>
          <w:tcPr>
            <w:tcW w:w="841" w:type="dxa"/>
            <w:vAlign w:val="center"/>
          </w:tcPr>
          <w:p w14:paraId="095CD2E2" w14:textId="77777777" w:rsidR="003C33BE" w:rsidRPr="003C33BE" w:rsidRDefault="003C33BE" w:rsidP="009452FA">
            <w:pPr>
              <w:jc w:val="center"/>
              <w:rPr>
                <w:b/>
                <w:iCs/>
                <w:color w:val="000000" w:themeColor="text1"/>
              </w:rPr>
            </w:pPr>
          </w:p>
        </w:tc>
        <w:tc>
          <w:tcPr>
            <w:tcW w:w="1134" w:type="dxa"/>
            <w:vAlign w:val="center"/>
          </w:tcPr>
          <w:p w14:paraId="4912CFE3" w14:textId="77777777" w:rsidR="003C33BE" w:rsidRPr="003C33BE" w:rsidRDefault="003C33BE" w:rsidP="009452FA">
            <w:pPr>
              <w:jc w:val="center"/>
              <w:rPr>
                <w:b/>
                <w:iCs/>
                <w:color w:val="000000" w:themeColor="text1"/>
              </w:rPr>
            </w:pPr>
          </w:p>
        </w:tc>
      </w:tr>
      <w:tr w:rsidR="003C33BE" w:rsidRPr="003C33BE" w14:paraId="715533DB" w14:textId="77777777" w:rsidTr="009452FA">
        <w:trPr>
          <w:trHeight w:val="50"/>
        </w:trPr>
        <w:tc>
          <w:tcPr>
            <w:tcW w:w="562" w:type="dxa"/>
            <w:vAlign w:val="center"/>
          </w:tcPr>
          <w:p w14:paraId="2642B123" w14:textId="77777777" w:rsidR="003C33BE" w:rsidRPr="003C33BE" w:rsidRDefault="003C33BE" w:rsidP="009452FA">
            <w:pPr>
              <w:jc w:val="center"/>
              <w:rPr>
                <w:color w:val="000000" w:themeColor="text1"/>
              </w:rPr>
            </w:pPr>
            <w:r w:rsidRPr="003C33BE">
              <w:rPr>
                <w:color w:val="000000" w:themeColor="text1"/>
              </w:rPr>
              <w:t>8</w:t>
            </w:r>
          </w:p>
        </w:tc>
        <w:tc>
          <w:tcPr>
            <w:tcW w:w="2410" w:type="dxa"/>
            <w:vAlign w:val="center"/>
          </w:tcPr>
          <w:p w14:paraId="679245EF" w14:textId="77777777" w:rsidR="003C33BE" w:rsidRPr="003C33BE" w:rsidRDefault="003C33BE" w:rsidP="009452FA">
            <w:pPr>
              <w:rPr>
                <w:color w:val="000000" w:themeColor="text1"/>
                <w:szCs w:val="24"/>
              </w:rPr>
            </w:pPr>
            <w:r w:rsidRPr="003C33BE">
              <w:rPr>
                <w:color w:val="000000" w:themeColor="text1"/>
                <w:szCs w:val="24"/>
              </w:rPr>
              <w:t>Kéo y tế</w:t>
            </w:r>
          </w:p>
        </w:tc>
        <w:tc>
          <w:tcPr>
            <w:tcW w:w="4820" w:type="dxa"/>
            <w:vAlign w:val="center"/>
          </w:tcPr>
          <w:p w14:paraId="7191C0D5" w14:textId="77777777" w:rsidR="003C33BE" w:rsidRPr="003C33BE" w:rsidRDefault="003C33BE" w:rsidP="009452FA">
            <w:pPr>
              <w:rPr>
                <w:color w:val="000000" w:themeColor="text1"/>
              </w:rPr>
            </w:pPr>
            <w:r w:rsidRPr="003C33BE">
              <w:rPr>
                <w:color w:val="000000" w:themeColor="text1"/>
              </w:rPr>
              <w:t>- Kéo y tế thẳng, nhọn;</w:t>
            </w:r>
            <w:r w:rsidRPr="003C33BE">
              <w:rPr>
                <w:color w:val="000000" w:themeColor="text1"/>
              </w:rPr>
              <w:br/>
              <w:t>- Nguyên liệu: Inox không gỉ;</w:t>
            </w:r>
            <w:r w:rsidRPr="003C33BE">
              <w:rPr>
                <w:color w:val="000000" w:themeColor="text1"/>
              </w:rPr>
              <w:br/>
              <w:t>- Kích thước: Dài ~ 15 - 16 cm.</w:t>
            </w:r>
          </w:p>
        </w:tc>
        <w:tc>
          <w:tcPr>
            <w:tcW w:w="841" w:type="dxa"/>
            <w:vAlign w:val="center"/>
          </w:tcPr>
          <w:p w14:paraId="7F9F9181" w14:textId="77777777" w:rsidR="003C33BE" w:rsidRPr="003C33BE" w:rsidRDefault="003C33BE" w:rsidP="009452FA">
            <w:pPr>
              <w:jc w:val="center"/>
              <w:rPr>
                <w:b/>
                <w:iCs/>
                <w:color w:val="000000" w:themeColor="text1"/>
              </w:rPr>
            </w:pPr>
          </w:p>
        </w:tc>
        <w:tc>
          <w:tcPr>
            <w:tcW w:w="1134" w:type="dxa"/>
            <w:vAlign w:val="center"/>
          </w:tcPr>
          <w:p w14:paraId="279DF1E2" w14:textId="77777777" w:rsidR="003C33BE" w:rsidRPr="003C33BE" w:rsidRDefault="003C33BE" w:rsidP="009452FA">
            <w:pPr>
              <w:jc w:val="center"/>
              <w:rPr>
                <w:b/>
                <w:iCs/>
                <w:color w:val="000000" w:themeColor="text1"/>
              </w:rPr>
            </w:pPr>
          </w:p>
        </w:tc>
      </w:tr>
      <w:tr w:rsidR="003C33BE" w:rsidRPr="003C33BE" w14:paraId="54726F81" w14:textId="77777777" w:rsidTr="009452FA">
        <w:trPr>
          <w:trHeight w:val="50"/>
        </w:trPr>
        <w:tc>
          <w:tcPr>
            <w:tcW w:w="562" w:type="dxa"/>
            <w:vAlign w:val="center"/>
          </w:tcPr>
          <w:p w14:paraId="6CB340B5" w14:textId="77777777" w:rsidR="003C33BE" w:rsidRPr="003C33BE" w:rsidRDefault="003C33BE" w:rsidP="009452FA">
            <w:pPr>
              <w:jc w:val="center"/>
              <w:rPr>
                <w:color w:val="000000" w:themeColor="text1"/>
              </w:rPr>
            </w:pPr>
            <w:r w:rsidRPr="003C33BE">
              <w:rPr>
                <w:color w:val="000000" w:themeColor="text1"/>
              </w:rPr>
              <w:t>9</w:t>
            </w:r>
          </w:p>
        </w:tc>
        <w:tc>
          <w:tcPr>
            <w:tcW w:w="2410" w:type="dxa"/>
            <w:vAlign w:val="center"/>
          </w:tcPr>
          <w:p w14:paraId="33C64C2D" w14:textId="77777777" w:rsidR="003C33BE" w:rsidRPr="003C33BE" w:rsidRDefault="003C33BE" w:rsidP="009452FA">
            <w:pPr>
              <w:rPr>
                <w:color w:val="000000" w:themeColor="text1"/>
                <w:szCs w:val="24"/>
              </w:rPr>
            </w:pPr>
            <w:r w:rsidRPr="003C33BE">
              <w:rPr>
                <w:color w:val="000000" w:themeColor="text1"/>
                <w:szCs w:val="24"/>
              </w:rPr>
              <w:t>Khẩu trang than hoạt NC-95</w:t>
            </w:r>
          </w:p>
        </w:tc>
        <w:tc>
          <w:tcPr>
            <w:tcW w:w="4820" w:type="dxa"/>
            <w:vAlign w:val="center"/>
          </w:tcPr>
          <w:p w14:paraId="59652DE4" w14:textId="77777777" w:rsidR="003C33BE" w:rsidRPr="003C33BE" w:rsidRDefault="003C33BE" w:rsidP="009452FA">
            <w:pPr>
              <w:rPr>
                <w:color w:val="000000" w:themeColor="text1"/>
              </w:rPr>
            </w:pPr>
            <w:r w:rsidRPr="003C33BE">
              <w:rPr>
                <w:color w:val="000000" w:themeColor="text1"/>
              </w:rPr>
              <w:t>- Khẩu trang gồm 5 lớp:</w:t>
            </w:r>
            <w:r w:rsidRPr="003C33BE">
              <w:rPr>
                <w:color w:val="000000" w:themeColor="text1"/>
              </w:rPr>
              <w:br/>
              <w:t>- Lớp ngoài: Vải lưới;</w:t>
            </w:r>
            <w:r w:rsidRPr="003C33BE">
              <w:rPr>
                <w:color w:val="000000" w:themeColor="text1"/>
              </w:rPr>
              <w:br/>
              <w:t>- Bộ lọc filter bao gồm 3 lớp:</w:t>
            </w:r>
            <w:r w:rsidRPr="003C33BE">
              <w:rPr>
                <w:color w:val="000000" w:themeColor="text1"/>
              </w:rPr>
              <w:br/>
            </w:r>
            <w:r w:rsidRPr="003C33BE">
              <w:rPr>
                <w:i/>
                <w:iCs/>
                <w:color w:val="000000" w:themeColor="text1"/>
              </w:rPr>
              <w:t>+ Lớp 1: Vải không dệt;</w:t>
            </w:r>
            <w:r w:rsidRPr="003C33BE">
              <w:rPr>
                <w:i/>
                <w:iCs/>
                <w:color w:val="000000" w:themeColor="text1"/>
              </w:rPr>
              <w:br/>
              <w:t>+ Lớp 2: Than hoạt tính dạng sợi (Fiber);</w:t>
            </w:r>
            <w:r w:rsidRPr="003C33BE">
              <w:rPr>
                <w:i/>
                <w:iCs/>
                <w:color w:val="000000" w:themeColor="text1"/>
              </w:rPr>
              <w:br/>
              <w:t>+ Lớp 3: Vải không dệt;</w:t>
            </w:r>
            <w:r w:rsidRPr="003C33BE">
              <w:rPr>
                <w:i/>
                <w:iCs/>
                <w:color w:val="000000" w:themeColor="text1"/>
              </w:rPr>
              <w:br/>
              <w:t>-</w:t>
            </w:r>
            <w:r w:rsidRPr="003C33BE">
              <w:rPr>
                <w:color w:val="000000" w:themeColor="text1"/>
              </w:rPr>
              <w:t xml:space="preserve"> Lớp lót: Vải 100% cotton.</w:t>
            </w:r>
          </w:p>
        </w:tc>
        <w:tc>
          <w:tcPr>
            <w:tcW w:w="841" w:type="dxa"/>
            <w:vAlign w:val="center"/>
          </w:tcPr>
          <w:p w14:paraId="199E71FA" w14:textId="77777777" w:rsidR="003C33BE" w:rsidRPr="003C33BE" w:rsidRDefault="003C33BE" w:rsidP="009452FA">
            <w:pPr>
              <w:jc w:val="center"/>
              <w:rPr>
                <w:b/>
                <w:iCs/>
                <w:color w:val="000000" w:themeColor="text1"/>
              </w:rPr>
            </w:pPr>
          </w:p>
        </w:tc>
        <w:tc>
          <w:tcPr>
            <w:tcW w:w="1134" w:type="dxa"/>
            <w:vAlign w:val="center"/>
          </w:tcPr>
          <w:p w14:paraId="6E8737BE" w14:textId="77777777" w:rsidR="003C33BE" w:rsidRPr="003C33BE" w:rsidRDefault="003C33BE" w:rsidP="009452FA">
            <w:pPr>
              <w:jc w:val="center"/>
              <w:rPr>
                <w:b/>
                <w:iCs/>
                <w:color w:val="000000" w:themeColor="text1"/>
              </w:rPr>
            </w:pPr>
          </w:p>
        </w:tc>
      </w:tr>
      <w:tr w:rsidR="003C33BE" w:rsidRPr="003C33BE" w14:paraId="3976382E" w14:textId="77777777" w:rsidTr="009452FA">
        <w:trPr>
          <w:trHeight w:val="50"/>
        </w:trPr>
        <w:tc>
          <w:tcPr>
            <w:tcW w:w="562" w:type="dxa"/>
            <w:vAlign w:val="center"/>
          </w:tcPr>
          <w:p w14:paraId="452C8EE4" w14:textId="77777777" w:rsidR="003C33BE" w:rsidRPr="003C33BE" w:rsidRDefault="003C33BE" w:rsidP="009452FA">
            <w:pPr>
              <w:jc w:val="center"/>
              <w:rPr>
                <w:color w:val="000000" w:themeColor="text1"/>
              </w:rPr>
            </w:pPr>
            <w:r w:rsidRPr="003C33BE">
              <w:rPr>
                <w:color w:val="000000" w:themeColor="text1"/>
              </w:rPr>
              <w:t>10</w:t>
            </w:r>
          </w:p>
        </w:tc>
        <w:tc>
          <w:tcPr>
            <w:tcW w:w="2410" w:type="dxa"/>
            <w:vAlign w:val="center"/>
          </w:tcPr>
          <w:p w14:paraId="5972914D" w14:textId="77777777" w:rsidR="003C33BE" w:rsidRPr="003C33BE" w:rsidRDefault="003C33BE" w:rsidP="009452FA">
            <w:pPr>
              <w:rPr>
                <w:color w:val="000000" w:themeColor="text1"/>
                <w:szCs w:val="24"/>
              </w:rPr>
            </w:pPr>
            <w:r w:rsidRPr="003C33BE">
              <w:rPr>
                <w:color w:val="000000" w:themeColor="text1"/>
                <w:szCs w:val="24"/>
              </w:rPr>
              <w:t>Màng lọc Cellulose Acetate 0,45 um</w:t>
            </w:r>
          </w:p>
        </w:tc>
        <w:tc>
          <w:tcPr>
            <w:tcW w:w="4820" w:type="dxa"/>
            <w:vAlign w:val="center"/>
          </w:tcPr>
          <w:p w14:paraId="1B3D13F6" w14:textId="77777777" w:rsidR="003C33BE" w:rsidRPr="003C33BE" w:rsidRDefault="003C33BE" w:rsidP="009452FA">
            <w:pPr>
              <w:rPr>
                <w:color w:val="000000" w:themeColor="text1"/>
              </w:rPr>
            </w:pPr>
            <w:r w:rsidRPr="003C33BE">
              <w:rPr>
                <w:color w:val="000000" w:themeColor="text1"/>
              </w:rPr>
              <w:t xml:space="preserve">- Nguyên liệu: Cellulose Acetate (CA); </w:t>
            </w:r>
            <w:r w:rsidRPr="003C33BE">
              <w:rPr>
                <w:color w:val="000000" w:themeColor="text1"/>
              </w:rPr>
              <w:br/>
              <w:t>- Kích thước màng lọc:  47 mm;</w:t>
            </w:r>
            <w:r w:rsidRPr="003C33BE">
              <w:rPr>
                <w:color w:val="000000" w:themeColor="text1"/>
              </w:rPr>
              <w:br/>
              <w:t>- Đường kính lỗ lọc: 0,45 µm;</w:t>
            </w:r>
            <w:r w:rsidRPr="003C33BE">
              <w:rPr>
                <w:color w:val="000000" w:themeColor="text1"/>
              </w:rPr>
              <w:br/>
              <w:t>- Thickness: ~ 120 µm;</w:t>
            </w:r>
            <w:r w:rsidRPr="003C33BE">
              <w:rPr>
                <w:color w:val="000000" w:themeColor="text1"/>
              </w:rPr>
              <w:br/>
              <w:t>- Water flow rate: ~ 69 mL/min/cm</w:t>
            </w:r>
            <w:r w:rsidRPr="003C33BE">
              <w:rPr>
                <w:color w:val="000000" w:themeColor="text1"/>
                <w:vertAlign w:val="superscript"/>
              </w:rPr>
              <w:t>2</w:t>
            </w:r>
            <w:r w:rsidRPr="003C33BE">
              <w:rPr>
                <w:color w:val="000000" w:themeColor="text1"/>
              </w:rPr>
              <w:t>/bar;</w:t>
            </w:r>
            <w:r w:rsidRPr="003C33BE">
              <w:rPr>
                <w:color w:val="000000" w:themeColor="text1"/>
              </w:rPr>
              <w:br/>
              <w:t>- Bubble point: ~ 1,9 bar;</w:t>
            </w:r>
            <w:r w:rsidRPr="003C33BE">
              <w:rPr>
                <w:color w:val="000000" w:themeColor="text1"/>
              </w:rPr>
              <w:br/>
              <w:t>- Burst pressure: ~ 0,7 bar;</w:t>
            </w:r>
            <w:r w:rsidRPr="003C33BE">
              <w:rPr>
                <w:color w:val="000000" w:themeColor="text1"/>
              </w:rPr>
              <w:br/>
              <w:t>- Quy cách: Hộp ≥ 100 tờ.</w:t>
            </w:r>
          </w:p>
        </w:tc>
        <w:tc>
          <w:tcPr>
            <w:tcW w:w="841" w:type="dxa"/>
            <w:vAlign w:val="center"/>
          </w:tcPr>
          <w:p w14:paraId="113387CE" w14:textId="77777777" w:rsidR="003C33BE" w:rsidRPr="003C33BE" w:rsidRDefault="003C33BE" w:rsidP="009452FA">
            <w:pPr>
              <w:jc w:val="center"/>
              <w:rPr>
                <w:b/>
                <w:iCs/>
                <w:color w:val="000000" w:themeColor="text1"/>
              </w:rPr>
            </w:pPr>
          </w:p>
        </w:tc>
        <w:tc>
          <w:tcPr>
            <w:tcW w:w="1134" w:type="dxa"/>
            <w:vAlign w:val="center"/>
          </w:tcPr>
          <w:p w14:paraId="00EDAF99" w14:textId="77777777" w:rsidR="003C33BE" w:rsidRPr="003C33BE" w:rsidRDefault="003C33BE" w:rsidP="009452FA">
            <w:pPr>
              <w:jc w:val="center"/>
              <w:rPr>
                <w:b/>
                <w:iCs/>
                <w:color w:val="000000" w:themeColor="text1"/>
              </w:rPr>
            </w:pPr>
          </w:p>
        </w:tc>
      </w:tr>
      <w:tr w:rsidR="003C33BE" w:rsidRPr="003C33BE" w14:paraId="3A0B4DAA" w14:textId="77777777" w:rsidTr="009452FA">
        <w:trPr>
          <w:trHeight w:val="50"/>
        </w:trPr>
        <w:tc>
          <w:tcPr>
            <w:tcW w:w="562" w:type="dxa"/>
            <w:vAlign w:val="center"/>
          </w:tcPr>
          <w:p w14:paraId="07560E03" w14:textId="77777777" w:rsidR="003C33BE" w:rsidRPr="003C33BE" w:rsidRDefault="003C33BE" w:rsidP="009452FA">
            <w:pPr>
              <w:jc w:val="center"/>
              <w:rPr>
                <w:color w:val="000000" w:themeColor="text1"/>
              </w:rPr>
            </w:pPr>
            <w:r w:rsidRPr="003C33BE">
              <w:rPr>
                <w:color w:val="000000" w:themeColor="text1"/>
              </w:rPr>
              <w:t>11</w:t>
            </w:r>
          </w:p>
        </w:tc>
        <w:tc>
          <w:tcPr>
            <w:tcW w:w="2410" w:type="dxa"/>
            <w:vAlign w:val="center"/>
          </w:tcPr>
          <w:p w14:paraId="0B644B1B" w14:textId="77777777" w:rsidR="003C33BE" w:rsidRPr="003C33BE" w:rsidRDefault="003C33BE" w:rsidP="009452FA">
            <w:pPr>
              <w:rPr>
                <w:color w:val="000000" w:themeColor="text1"/>
                <w:szCs w:val="24"/>
              </w:rPr>
            </w:pPr>
            <w:r w:rsidRPr="003C33BE">
              <w:rPr>
                <w:color w:val="000000" w:themeColor="text1"/>
                <w:szCs w:val="24"/>
              </w:rPr>
              <w:t>Màng lọc Cellulose tái sinh 0,45 um, đk 13 mm</w:t>
            </w:r>
          </w:p>
        </w:tc>
        <w:tc>
          <w:tcPr>
            <w:tcW w:w="4820" w:type="dxa"/>
            <w:vAlign w:val="center"/>
          </w:tcPr>
          <w:p w14:paraId="21A1FF43" w14:textId="77777777" w:rsidR="003C33BE" w:rsidRPr="003C33BE" w:rsidRDefault="003C33BE" w:rsidP="009452FA">
            <w:pPr>
              <w:rPr>
                <w:color w:val="000000" w:themeColor="text1"/>
              </w:rPr>
            </w:pPr>
            <w:r w:rsidRPr="003C33BE">
              <w:rPr>
                <w:color w:val="000000" w:themeColor="text1"/>
              </w:rPr>
              <w:t xml:space="preserve">- Nguyên liệu: Cellulose tái sinh (Regenerated Cellulose); </w:t>
            </w:r>
            <w:r w:rsidRPr="003C33BE">
              <w:rPr>
                <w:color w:val="000000" w:themeColor="text1"/>
              </w:rPr>
              <w:br/>
              <w:t>- Kích thước màng lọc: 47 mm;</w:t>
            </w:r>
            <w:r w:rsidRPr="003C33BE">
              <w:rPr>
                <w:color w:val="000000" w:themeColor="text1"/>
              </w:rPr>
              <w:br/>
            </w:r>
            <w:r w:rsidRPr="003C33BE">
              <w:rPr>
                <w:color w:val="000000" w:themeColor="text1"/>
              </w:rPr>
              <w:lastRenderedPageBreak/>
              <w:t>- Đường kính lỗ lọc: 0,45 µm;</w:t>
            </w:r>
            <w:r w:rsidRPr="003C33BE">
              <w:rPr>
                <w:color w:val="000000" w:themeColor="text1"/>
              </w:rPr>
              <w:br/>
              <w:t>- Thickness: ~ 170 µm;</w:t>
            </w:r>
            <w:r w:rsidRPr="003C33BE">
              <w:rPr>
                <w:color w:val="000000" w:themeColor="text1"/>
              </w:rPr>
              <w:br/>
              <w:t>- Water flow rate: ~ 32 ml/min/cm</w:t>
            </w:r>
            <w:r w:rsidRPr="003C33BE">
              <w:rPr>
                <w:color w:val="000000" w:themeColor="text1"/>
                <w:vertAlign w:val="superscript"/>
              </w:rPr>
              <w:t>2</w:t>
            </w:r>
            <w:r w:rsidRPr="003C33BE">
              <w:rPr>
                <w:color w:val="000000" w:themeColor="text1"/>
              </w:rPr>
              <w:t>/bar;</w:t>
            </w:r>
            <w:r w:rsidRPr="003C33BE">
              <w:rPr>
                <w:color w:val="000000" w:themeColor="text1"/>
              </w:rPr>
              <w:br/>
              <w:t>- Bubble point: ≥ 2,9 bar;</w:t>
            </w:r>
            <w:r w:rsidRPr="003C33BE">
              <w:rPr>
                <w:color w:val="000000" w:themeColor="text1"/>
              </w:rPr>
              <w:br/>
              <w:t>- Quy cách: Hộp ≥ 100 tờ.</w:t>
            </w:r>
          </w:p>
        </w:tc>
        <w:tc>
          <w:tcPr>
            <w:tcW w:w="841" w:type="dxa"/>
            <w:vAlign w:val="center"/>
          </w:tcPr>
          <w:p w14:paraId="5ECA6682" w14:textId="77777777" w:rsidR="003C33BE" w:rsidRPr="003C33BE" w:rsidRDefault="003C33BE" w:rsidP="009452FA">
            <w:pPr>
              <w:jc w:val="center"/>
              <w:rPr>
                <w:b/>
                <w:iCs/>
                <w:color w:val="000000" w:themeColor="text1"/>
              </w:rPr>
            </w:pPr>
          </w:p>
        </w:tc>
        <w:tc>
          <w:tcPr>
            <w:tcW w:w="1134" w:type="dxa"/>
            <w:vAlign w:val="center"/>
          </w:tcPr>
          <w:p w14:paraId="15CB79C6" w14:textId="77777777" w:rsidR="003C33BE" w:rsidRPr="003C33BE" w:rsidRDefault="003C33BE" w:rsidP="009452FA">
            <w:pPr>
              <w:jc w:val="center"/>
              <w:rPr>
                <w:b/>
                <w:iCs/>
                <w:color w:val="000000" w:themeColor="text1"/>
              </w:rPr>
            </w:pPr>
          </w:p>
        </w:tc>
      </w:tr>
      <w:tr w:rsidR="003C33BE" w:rsidRPr="003C33BE" w14:paraId="03B1B0CD" w14:textId="77777777" w:rsidTr="009452FA">
        <w:trPr>
          <w:trHeight w:val="50"/>
        </w:trPr>
        <w:tc>
          <w:tcPr>
            <w:tcW w:w="562" w:type="dxa"/>
            <w:vAlign w:val="center"/>
          </w:tcPr>
          <w:p w14:paraId="5EAF3717" w14:textId="77777777" w:rsidR="003C33BE" w:rsidRPr="003C33BE" w:rsidRDefault="003C33BE" w:rsidP="009452FA">
            <w:pPr>
              <w:jc w:val="center"/>
              <w:rPr>
                <w:color w:val="000000" w:themeColor="text1"/>
              </w:rPr>
            </w:pPr>
            <w:r w:rsidRPr="003C33BE">
              <w:rPr>
                <w:color w:val="000000" w:themeColor="text1"/>
              </w:rPr>
              <w:t>12</w:t>
            </w:r>
          </w:p>
        </w:tc>
        <w:tc>
          <w:tcPr>
            <w:tcW w:w="2410" w:type="dxa"/>
            <w:vAlign w:val="center"/>
          </w:tcPr>
          <w:p w14:paraId="02E16060" w14:textId="77777777" w:rsidR="003C33BE" w:rsidRPr="003C33BE" w:rsidRDefault="003C33BE" w:rsidP="009452FA">
            <w:pPr>
              <w:rPr>
                <w:color w:val="000000" w:themeColor="text1"/>
                <w:szCs w:val="24"/>
              </w:rPr>
            </w:pPr>
            <w:r w:rsidRPr="003C33BE">
              <w:rPr>
                <w:color w:val="000000" w:themeColor="text1"/>
                <w:szCs w:val="24"/>
              </w:rPr>
              <w:t>Màng lọc Cellulose Nitrate 0,45 μm, 47 mm</w:t>
            </w:r>
          </w:p>
        </w:tc>
        <w:tc>
          <w:tcPr>
            <w:tcW w:w="4820" w:type="dxa"/>
            <w:vAlign w:val="center"/>
          </w:tcPr>
          <w:p w14:paraId="1B3AEF63" w14:textId="77777777" w:rsidR="003C33BE" w:rsidRPr="003C33BE" w:rsidRDefault="003C33BE" w:rsidP="009452FA">
            <w:pPr>
              <w:rPr>
                <w:color w:val="000000" w:themeColor="text1"/>
              </w:rPr>
            </w:pPr>
            <w:r w:rsidRPr="003C33BE">
              <w:rPr>
                <w:color w:val="000000" w:themeColor="text1"/>
              </w:rPr>
              <w:t xml:space="preserve">- Nguyên liệu: Cellulose Nitrate; </w:t>
            </w:r>
            <w:r w:rsidRPr="003C33BE">
              <w:rPr>
                <w:color w:val="000000" w:themeColor="text1"/>
              </w:rPr>
              <w:br/>
              <w:t>- Kích thước màng lọc: 47 mm;</w:t>
            </w:r>
            <w:r w:rsidRPr="003C33BE">
              <w:rPr>
                <w:color w:val="000000" w:themeColor="text1"/>
              </w:rPr>
              <w:br/>
              <w:t>- Đường kính lỗ lọc: 0,45 µm;</w:t>
            </w:r>
            <w:r w:rsidRPr="003C33BE">
              <w:rPr>
                <w:color w:val="000000" w:themeColor="text1"/>
              </w:rPr>
              <w:br/>
              <w:t>- Màng xám kẻ sọc, đã tiệt trùng;</w:t>
            </w:r>
            <w:r w:rsidRPr="003C33BE">
              <w:rPr>
                <w:color w:val="000000" w:themeColor="text1"/>
              </w:rPr>
              <w:br/>
              <w:t>- Quy cách: Hộp ≥ 100 tờ.</w:t>
            </w:r>
          </w:p>
        </w:tc>
        <w:tc>
          <w:tcPr>
            <w:tcW w:w="841" w:type="dxa"/>
            <w:vAlign w:val="center"/>
          </w:tcPr>
          <w:p w14:paraId="3EFE5866" w14:textId="77777777" w:rsidR="003C33BE" w:rsidRPr="003C33BE" w:rsidRDefault="003C33BE" w:rsidP="009452FA">
            <w:pPr>
              <w:jc w:val="center"/>
              <w:rPr>
                <w:b/>
                <w:iCs/>
                <w:color w:val="000000" w:themeColor="text1"/>
              </w:rPr>
            </w:pPr>
          </w:p>
        </w:tc>
        <w:tc>
          <w:tcPr>
            <w:tcW w:w="1134" w:type="dxa"/>
            <w:vAlign w:val="center"/>
          </w:tcPr>
          <w:p w14:paraId="3E920AB6" w14:textId="77777777" w:rsidR="003C33BE" w:rsidRPr="003C33BE" w:rsidRDefault="003C33BE" w:rsidP="009452FA">
            <w:pPr>
              <w:jc w:val="center"/>
              <w:rPr>
                <w:b/>
                <w:iCs/>
                <w:color w:val="000000" w:themeColor="text1"/>
              </w:rPr>
            </w:pPr>
          </w:p>
        </w:tc>
      </w:tr>
      <w:tr w:rsidR="003C33BE" w:rsidRPr="003C33BE" w14:paraId="5C7F25E0" w14:textId="77777777" w:rsidTr="009452FA">
        <w:trPr>
          <w:trHeight w:val="50"/>
        </w:trPr>
        <w:tc>
          <w:tcPr>
            <w:tcW w:w="562" w:type="dxa"/>
            <w:vAlign w:val="center"/>
          </w:tcPr>
          <w:p w14:paraId="52D8634A" w14:textId="77777777" w:rsidR="003C33BE" w:rsidRPr="003C33BE" w:rsidRDefault="003C33BE" w:rsidP="009452FA">
            <w:pPr>
              <w:jc w:val="center"/>
              <w:rPr>
                <w:color w:val="000000" w:themeColor="text1"/>
              </w:rPr>
            </w:pPr>
            <w:r w:rsidRPr="003C33BE">
              <w:rPr>
                <w:color w:val="000000" w:themeColor="text1"/>
              </w:rPr>
              <w:t>13</w:t>
            </w:r>
          </w:p>
        </w:tc>
        <w:tc>
          <w:tcPr>
            <w:tcW w:w="2410" w:type="dxa"/>
            <w:vAlign w:val="center"/>
          </w:tcPr>
          <w:p w14:paraId="5265FE46" w14:textId="77777777" w:rsidR="003C33BE" w:rsidRPr="003C33BE" w:rsidRDefault="003C33BE" w:rsidP="009452FA">
            <w:pPr>
              <w:rPr>
                <w:color w:val="000000" w:themeColor="text1"/>
                <w:szCs w:val="24"/>
              </w:rPr>
            </w:pPr>
            <w:r w:rsidRPr="003C33BE">
              <w:rPr>
                <w:color w:val="000000" w:themeColor="text1"/>
                <w:szCs w:val="24"/>
              </w:rPr>
              <w:t>Ống hút nhỏ giọt thủy tinh Ø 8 mm</w:t>
            </w:r>
          </w:p>
        </w:tc>
        <w:tc>
          <w:tcPr>
            <w:tcW w:w="4820" w:type="dxa"/>
            <w:vAlign w:val="center"/>
          </w:tcPr>
          <w:p w14:paraId="2DD8AEF4" w14:textId="77777777" w:rsidR="003C33BE" w:rsidRPr="003C33BE" w:rsidRDefault="003C33BE" w:rsidP="009452FA">
            <w:pPr>
              <w:rPr>
                <w:color w:val="000000" w:themeColor="text1"/>
              </w:rPr>
            </w:pPr>
            <w:r w:rsidRPr="003C33BE">
              <w:rPr>
                <w:color w:val="000000" w:themeColor="text1"/>
              </w:rPr>
              <w:t>- Nguyên liệu: Thủy tinh;</w:t>
            </w:r>
            <w:r w:rsidRPr="003C33BE">
              <w:rPr>
                <w:color w:val="000000" w:themeColor="text1"/>
              </w:rPr>
              <w:br/>
              <w:t>- Đường kính: 8 mm;</w:t>
            </w:r>
            <w:r w:rsidRPr="003C33BE">
              <w:rPr>
                <w:color w:val="000000" w:themeColor="text1"/>
              </w:rPr>
              <w:br/>
              <w:t>- Dài 120 mm, vuốt nhọn đầu.</w:t>
            </w:r>
          </w:p>
        </w:tc>
        <w:tc>
          <w:tcPr>
            <w:tcW w:w="841" w:type="dxa"/>
            <w:vAlign w:val="center"/>
          </w:tcPr>
          <w:p w14:paraId="6CBC9337" w14:textId="77777777" w:rsidR="003C33BE" w:rsidRPr="003C33BE" w:rsidRDefault="003C33BE" w:rsidP="009452FA">
            <w:pPr>
              <w:jc w:val="center"/>
              <w:rPr>
                <w:b/>
                <w:iCs/>
                <w:color w:val="000000" w:themeColor="text1"/>
              </w:rPr>
            </w:pPr>
          </w:p>
        </w:tc>
        <w:tc>
          <w:tcPr>
            <w:tcW w:w="1134" w:type="dxa"/>
            <w:vAlign w:val="center"/>
          </w:tcPr>
          <w:p w14:paraId="19689740" w14:textId="77777777" w:rsidR="003C33BE" w:rsidRPr="003C33BE" w:rsidRDefault="003C33BE" w:rsidP="009452FA">
            <w:pPr>
              <w:jc w:val="center"/>
              <w:rPr>
                <w:b/>
                <w:iCs/>
                <w:color w:val="000000" w:themeColor="text1"/>
              </w:rPr>
            </w:pPr>
          </w:p>
        </w:tc>
      </w:tr>
      <w:tr w:rsidR="003C33BE" w:rsidRPr="003C33BE" w14:paraId="273D2B80" w14:textId="77777777" w:rsidTr="009452FA">
        <w:trPr>
          <w:trHeight w:val="50"/>
        </w:trPr>
        <w:tc>
          <w:tcPr>
            <w:tcW w:w="562" w:type="dxa"/>
            <w:vAlign w:val="center"/>
          </w:tcPr>
          <w:p w14:paraId="14DCE1FD" w14:textId="77777777" w:rsidR="003C33BE" w:rsidRPr="003C33BE" w:rsidRDefault="003C33BE" w:rsidP="009452FA">
            <w:pPr>
              <w:jc w:val="center"/>
              <w:rPr>
                <w:color w:val="000000" w:themeColor="text1"/>
              </w:rPr>
            </w:pPr>
            <w:r w:rsidRPr="003C33BE">
              <w:rPr>
                <w:color w:val="000000" w:themeColor="text1"/>
              </w:rPr>
              <w:t>14</w:t>
            </w:r>
          </w:p>
        </w:tc>
        <w:tc>
          <w:tcPr>
            <w:tcW w:w="2410" w:type="dxa"/>
            <w:vAlign w:val="center"/>
          </w:tcPr>
          <w:p w14:paraId="78D651B1" w14:textId="77777777" w:rsidR="003C33BE" w:rsidRPr="003C33BE" w:rsidRDefault="003C33BE" w:rsidP="009452FA">
            <w:pPr>
              <w:rPr>
                <w:color w:val="000000" w:themeColor="text1"/>
                <w:szCs w:val="24"/>
              </w:rPr>
            </w:pPr>
            <w:r w:rsidRPr="003C33BE">
              <w:rPr>
                <w:color w:val="000000" w:themeColor="text1"/>
                <w:szCs w:val="24"/>
              </w:rPr>
              <w:t>Panh y tế inox cong không mấu</w:t>
            </w:r>
          </w:p>
        </w:tc>
        <w:tc>
          <w:tcPr>
            <w:tcW w:w="4820" w:type="dxa"/>
            <w:vAlign w:val="center"/>
          </w:tcPr>
          <w:p w14:paraId="5108E8A3" w14:textId="77777777" w:rsidR="003C33BE" w:rsidRPr="003C33BE" w:rsidRDefault="003C33BE" w:rsidP="009452FA">
            <w:pPr>
              <w:rPr>
                <w:color w:val="000000" w:themeColor="text1"/>
              </w:rPr>
            </w:pPr>
            <w:r w:rsidRPr="003C33BE">
              <w:rPr>
                <w:color w:val="000000" w:themeColor="text1"/>
              </w:rPr>
              <w:t>- Nguyên liệu: Inox không gỉ;</w:t>
            </w:r>
            <w:r w:rsidRPr="003C33BE">
              <w:rPr>
                <w:color w:val="000000" w:themeColor="text1"/>
              </w:rPr>
              <w:br/>
              <w:t>- Chiều dài: ~ 20cm;</w:t>
            </w:r>
            <w:r w:rsidRPr="003C33BE">
              <w:rPr>
                <w:color w:val="000000" w:themeColor="text1"/>
              </w:rPr>
              <w:br/>
              <w:t>- Không có mấu.</w:t>
            </w:r>
          </w:p>
        </w:tc>
        <w:tc>
          <w:tcPr>
            <w:tcW w:w="841" w:type="dxa"/>
            <w:vAlign w:val="center"/>
          </w:tcPr>
          <w:p w14:paraId="5DD1A070" w14:textId="77777777" w:rsidR="003C33BE" w:rsidRPr="003C33BE" w:rsidRDefault="003C33BE" w:rsidP="009452FA">
            <w:pPr>
              <w:jc w:val="center"/>
              <w:rPr>
                <w:b/>
                <w:iCs/>
                <w:color w:val="000000" w:themeColor="text1"/>
              </w:rPr>
            </w:pPr>
          </w:p>
        </w:tc>
        <w:tc>
          <w:tcPr>
            <w:tcW w:w="1134" w:type="dxa"/>
            <w:vAlign w:val="center"/>
          </w:tcPr>
          <w:p w14:paraId="4E04BFC1" w14:textId="77777777" w:rsidR="003C33BE" w:rsidRPr="003C33BE" w:rsidRDefault="003C33BE" w:rsidP="009452FA">
            <w:pPr>
              <w:jc w:val="center"/>
              <w:rPr>
                <w:b/>
                <w:iCs/>
                <w:color w:val="000000" w:themeColor="text1"/>
              </w:rPr>
            </w:pPr>
          </w:p>
        </w:tc>
      </w:tr>
      <w:tr w:rsidR="003C33BE" w:rsidRPr="003C33BE" w14:paraId="44E41D87" w14:textId="77777777" w:rsidTr="009452FA">
        <w:trPr>
          <w:trHeight w:val="50"/>
        </w:trPr>
        <w:tc>
          <w:tcPr>
            <w:tcW w:w="562" w:type="dxa"/>
            <w:vAlign w:val="center"/>
          </w:tcPr>
          <w:p w14:paraId="70BAA5EA" w14:textId="77777777" w:rsidR="003C33BE" w:rsidRPr="003C33BE" w:rsidRDefault="003C33BE" w:rsidP="009452FA">
            <w:pPr>
              <w:jc w:val="center"/>
              <w:rPr>
                <w:color w:val="000000" w:themeColor="text1"/>
              </w:rPr>
            </w:pPr>
            <w:r w:rsidRPr="003C33BE">
              <w:rPr>
                <w:color w:val="000000" w:themeColor="text1"/>
              </w:rPr>
              <w:t>15</w:t>
            </w:r>
          </w:p>
        </w:tc>
        <w:tc>
          <w:tcPr>
            <w:tcW w:w="2410" w:type="dxa"/>
            <w:vAlign w:val="center"/>
          </w:tcPr>
          <w:p w14:paraId="437BE8BC" w14:textId="77777777" w:rsidR="003C33BE" w:rsidRPr="003C33BE" w:rsidRDefault="003C33BE" w:rsidP="009452FA">
            <w:pPr>
              <w:rPr>
                <w:color w:val="000000" w:themeColor="text1"/>
                <w:szCs w:val="24"/>
              </w:rPr>
            </w:pPr>
            <w:r w:rsidRPr="003C33BE">
              <w:rPr>
                <w:color w:val="000000" w:themeColor="text1"/>
                <w:szCs w:val="24"/>
              </w:rPr>
              <w:t>Pin LR 44 (dùng cho nhiệt ẩm kế điện tử)</w:t>
            </w:r>
          </w:p>
        </w:tc>
        <w:tc>
          <w:tcPr>
            <w:tcW w:w="4820" w:type="dxa"/>
            <w:vAlign w:val="center"/>
          </w:tcPr>
          <w:p w14:paraId="039C4F57" w14:textId="77777777" w:rsidR="003C33BE" w:rsidRPr="003C33BE" w:rsidRDefault="003C33BE" w:rsidP="009452FA">
            <w:pPr>
              <w:rPr>
                <w:color w:val="000000" w:themeColor="text1"/>
              </w:rPr>
            </w:pPr>
            <w:r w:rsidRPr="003C33BE">
              <w:rPr>
                <w:color w:val="000000" w:themeColor="text1"/>
              </w:rPr>
              <w:t>- Loại pin: Alkaline;</w:t>
            </w:r>
            <w:r w:rsidRPr="003C33BE">
              <w:rPr>
                <w:color w:val="000000" w:themeColor="text1"/>
              </w:rPr>
              <w:br/>
              <w:t>- Điện thế: 1,5 V.</w:t>
            </w:r>
          </w:p>
        </w:tc>
        <w:tc>
          <w:tcPr>
            <w:tcW w:w="841" w:type="dxa"/>
            <w:vAlign w:val="center"/>
          </w:tcPr>
          <w:p w14:paraId="1E9C6452" w14:textId="77777777" w:rsidR="003C33BE" w:rsidRPr="003C33BE" w:rsidRDefault="003C33BE" w:rsidP="009452FA">
            <w:pPr>
              <w:jc w:val="center"/>
              <w:rPr>
                <w:b/>
                <w:iCs/>
                <w:color w:val="000000" w:themeColor="text1"/>
              </w:rPr>
            </w:pPr>
          </w:p>
        </w:tc>
        <w:tc>
          <w:tcPr>
            <w:tcW w:w="1134" w:type="dxa"/>
            <w:vAlign w:val="center"/>
          </w:tcPr>
          <w:p w14:paraId="70C15B9A" w14:textId="77777777" w:rsidR="003C33BE" w:rsidRPr="003C33BE" w:rsidRDefault="003C33BE" w:rsidP="009452FA">
            <w:pPr>
              <w:jc w:val="center"/>
              <w:rPr>
                <w:b/>
                <w:iCs/>
                <w:color w:val="000000" w:themeColor="text1"/>
              </w:rPr>
            </w:pPr>
          </w:p>
        </w:tc>
      </w:tr>
      <w:tr w:rsidR="003C33BE" w:rsidRPr="003C33BE" w14:paraId="44EBABC7" w14:textId="77777777" w:rsidTr="009452FA">
        <w:trPr>
          <w:trHeight w:val="50"/>
        </w:trPr>
        <w:tc>
          <w:tcPr>
            <w:tcW w:w="562" w:type="dxa"/>
            <w:vAlign w:val="center"/>
          </w:tcPr>
          <w:p w14:paraId="7E4DA42C" w14:textId="77777777" w:rsidR="003C33BE" w:rsidRPr="003C33BE" w:rsidRDefault="003C33BE" w:rsidP="009452FA">
            <w:pPr>
              <w:jc w:val="center"/>
              <w:rPr>
                <w:color w:val="000000" w:themeColor="text1"/>
              </w:rPr>
            </w:pPr>
            <w:r w:rsidRPr="003C33BE">
              <w:rPr>
                <w:color w:val="000000" w:themeColor="text1"/>
              </w:rPr>
              <w:t>16</w:t>
            </w:r>
          </w:p>
        </w:tc>
        <w:tc>
          <w:tcPr>
            <w:tcW w:w="2410" w:type="dxa"/>
            <w:vAlign w:val="center"/>
          </w:tcPr>
          <w:p w14:paraId="03A02DEA" w14:textId="77777777" w:rsidR="003C33BE" w:rsidRPr="003C33BE" w:rsidRDefault="003C33BE" w:rsidP="009452FA">
            <w:pPr>
              <w:rPr>
                <w:color w:val="000000" w:themeColor="text1"/>
                <w:szCs w:val="24"/>
                <w:lang w:val="de-DE"/>
              </w:rPr>
            </w:pPr>
            <w:r w:rsidRPr="003C33BE">
              <w:rPr>
                <w:color w:val="000000" w:themeColor="text1"/>
                <w:szCs w:val="24"/>
                <w:lang w:val="de-DE"/>
              </w:rPr>
              <w:t>Syringe filter lọc dung môi, đk 13, đk lỗ lọc 0,45 um</w:t>
            </w:r>
          </w:p>
        </w:tc>
        <w:tc>
          <w:tcPr>
            <w:tcW w:w="4820" w:type="dxa"/>
            <w:vAlign w:val="center"/>
          </w:tcPr>
          <w:p w14:paraId="330E1C49" w14:textId="77777777" w:rsidR="003C33BE" w:rsidRPr="003C33BE" w:rsidRDefault="003C33BE" w:rsidP="009452FA">
            <w:pPr>
              <w:rPr>
                <w:color w:val="000000" w:themeColor="text1"/>
                <w:lang w:val="de-DE"/>
              </w:rPr>
            </w:pPr>
            <w:r w:rsidRPr="003C33BE">
              <w:rPr>
                <w:color w:val="000000" w:themeColor="text1"/>
                <w:lang w:val="de-DE"/>
              </w:rPr>
              <w:t>- Membrane material (Nguyên liệu màng lọc): Hydrophilic PTFE;</w:t>
            </w:r>
            <w:r w:rsidRPr="003C33BE">
              <w:rPr>
                <w:color w:val="000000" w:themeColor="text1"/>
                <w:lang w:val="de-DE"/>
              </w:rPr>
              <w:br/>
              <w:t xml:space="preserve">- Parameter (Đường kính): 13 mm; </w:t>
            </w:r>
            <w:r w:rsidRPr="003C33BE">
              <w:rPr>
                <w:color w:val="000000" w:themeColor="text1"/>
                <w:lang w:val="de-DE"/>
              </w:rPr>
              <w:br/>
              <w:t>- Pore size (Đường kính lỗ lọc): 0,45 µm;</w:t>
            </w:r>
            <w:r w:rsidRPr="003C33BE">
              <w:rPr>
                <w:color w:val="000000" w:themeColor="text1"/>
                <w:lang w:val="de-DE"/>
              </w:rPr>
              <w:br/>
              <w:t>- Housing material (Vật liệu bên ngoài): Polypropylene;</w:t>
            </w:r>
            <w:r w:rsidRPr="003C33BE">
              <w:rPr>
                <w:color w:val="000000" w:themeColor="text1"/>
                <w:lang w:val="de-DE"/>
              </w:rPr>
              <w:br/>
              <w:t>- Filtration area (Diện tích lọc): ~ 1.09 cm</w:t>
            </w:r>
            <w:r w:rsidRPr="003C33BE">
              <w:rPr>
                <w:color w:val="000000" w:themeColor="text1"/>
                <w:vertAlign w:val="superscript"/>
                <w:lang w:val="de-DE"/>
              </w:rPr>
              <w:t>2</w:t>
            </w:r>
            <w:r w:rsidRPr="003C33BE">
              <w:rPr>
                <w:color w:val="000000" w:themeColor="text1"/>
                <w:lang w:val="de-DE"/>
              </w:rPr>
              <w:t>;</w:t>
            </w:r>
            <w:r w:rsidRPr="003C33BE">
              <w:rPr>
                <w:color w:val="000000" w:themeColor="text1"/>
                <w:lang w:val="de-DE"/>
              </w:rPr>
              <w:br/>
              <w:t>- Inlet / Outlet: Female luer lock / Male luer lock;</w:t>
            </w:r>
            <w:r w:rsidRPr="003C33BE">
              <w:rPr>
                <w:color w:val="000000" w:themeColor="text1"/>
                <w:lang w:val="de-DE"/>
              </w:rPr>
              <w:br/>
              <w:t>- Holdup volume (Thể tích giữ lại): ≤ 25 µm;</w:t>
            </w:r>
            <w:r w:rsidRPr="003C33BE">
              <w:rPr>
                <w:color w:val="000000" w:themeColor="text1"/>
                <w:lang w:val="de-DE"/>
              </w:rPr>
              <w:br/>
              <w:t>- Volume throughput (Thể tích thông qua): ~ 100 ml;</w:t>
            </w:r>
            <w:r w:rsidRPr="003C33BE">
              <w:rPr>
                <w:color w:val="000000" w:themeColor="text1"/>
                <w:lang w:val="de-DE"/>
              </w:rPr>
              <w:br/>
              <w:t>- Bubble point (psi): ~ 9 (IPA);</w:t>
            </w:r>
            <w:r w:rsidRPr="003C33BE">
              <w:rPr>
                <w:color w:val="000000" w:themeColor="text1"/>
                <w:lang w:val="de-DE"/>
              </w:rPr>
              <w:br/>
              <w:t>- Burst pressure (psi): ~ 87;</w:t>
            </w:r>
            <w:r w:rsidRPr="003C33BE">
              <w:rPr>
                <w:color w:val="000000" w:themeColor="text1"/>
                <w:lang w:val="de-DE"/>
              </w:rPr>
              <w:br/>
              <w:t>- Quy cách: Hộp ≥ 100 cái;</w:t>
            </w:r>
            <w:r w:rsidRPr="003C33BE">
              <w:rPr>
                <w:color w:val="000000" w:themeColor="text1"/>
                <w:lang w:val="de-DE"/>
              </w:rPr>
              <w:br/>
              <w:t>- Đạt tiêu chuẩn ISO 9001 hoặc tương đương.</w:t>
            </w:r>
          </w:p>
        </w:tc>
        <w:tc>
          <w:tcPr>
            <w:tcW w:w="841" w:type="dxa"/>
            <w:vAlign w:val="center"/>
          </w:tcPr>
          <w:p w14:paraId="3F5FF1CA" w14:textId="77777777" w:rsidR="003C33BE" w:rsidRPr="003C33BE" w:rsidRDefault="003C33BE" w:rsidP="009452FA">
            <w:pPr>
              <w:jc w:val="center"/>
              <w:rPr>
                <w:b/>
                <w:iCs/>
                <w:color w:val="000000" w:themeColor="text1"/>
                <w:lang w:val="de-DE"/>
              </w:rPr>
            </w:pPr>
          </w:p>
        </w:tc>
        <w:tc>
          <w:tcPr>
            <w:tcW w:w="1134" w:type="dxa"/>
            <w:vAlign w:val="center"/>
          </w:tcPr>
          <w:p w14:paraId="5ECBA0FB" w14:textId="77777777" w:rsidR="003C33BE" w:rsidRPr="003C33BE" w:rsidRDefault="003C33BE" w:rsidP="009452FA">
            <w:pPr>
              <w:jc w:val="center"/>
              <w:rPr>
                <w:b/>
                <w:iCs/>
                <w:color w:val="000000" w:themeColor="text1"/>
                <w:lang w:val="de-DE"/>
              </w:rPr>
            </w:pPr>
          </w:p>
        </w:tc>
      </w:tr>
      <w:tr w:rsidR="003C33BE" w:rsidRPr="003C33BE" w14:paraId="2B61FC82" w14:textId="77777777" w:rsidTr="009452FA">
        <w:trPr>
          <w:trHeight w:val="50"/>
        </w:trPr>
        <w:tc>
          <w:tcPr>
            <w:tcW w:w="562" w:type="dxa"/>
            <w:vAlign w:val="center"/>
          </w:tcPr>
          <w:p w14:paraId="2029CF08" w14:textId="77777777" w:rsidR="003C33BE" w:rsidRPr="003C33BE" w:rsidRDefault="003C33BE" w:rsidP="009452FA">
            <w:pPr>
              <w:jc w:val="center"/>
              <w:rPr>
                <w:color w:val="000000" w:themeColor="text1"/>
              </w:rPr>
            </w:pPr>
            <w:r w:rsidRPr="003C33BE">
              <w:rPr>
                <w:color w:val="000000" w:themeColor="text1"/>
              </w:rPr>
              <w:t>17</w:t>
            </w:r>
          </w:p>
        </w:tc>
        <w:tc>
          <w:tcPr>
            <w:tcW w:w="2410" w:type="dxa"/>
            <w:vAlign w:val="center"/>
          </w:tcPr>
          <w:p w14:paraId="7EF8224C" w14:textId="77777777" w:rsidR="003C33BE" w:rsidRPr="003C33BE" w:rsidRDefault="003C33BE" w:rsidP="009452FA">
            <w:pPr>
              <w:rPr>
                <w:color w:val="000000" w:themeColor="text1"/>
                <w:szCs w:val="24"/>
                <w:lang w:val="de-DE"/>
              </w:rPr>
            </w:pPr>
            <w:r w:rsidRPr="003C33BE">
              <w:rPr>
                <w:color w:val="000000" w:themeColor="text1"/>
                <w:szCs w:val="24"/>
              </w:rPr>
              <w:t>Bơm tiêm 10 ml</w:t>
            </w:r>
          </w:p>
        </w:tc>
        <w:tc>
          <w:tcPr>
            <w:tcW w:w="4820" w:type="dxa"/>
            <w:vAlign w:val="center"/>
          </w:tcPr>
          <w:p w14:paraId="1048A6E3" w14:textId="77777777" w:rsidR="003C33BE" w:rsidRPr="003C33BE" w:rsidRDefault="003C33BE" w:rsidP="009452FA">
            <w:pPr>
              <w:rPr>
                <w:color w:val="000000" w:themeColor="text1"/>
                <w:lang w:val="de-DE"/>
              </w:rPr>
            </w:pPr>
            <w:r w:rsidRPr="003C33BE">
              <w:rPr>
                <w:color w:val="000000" w:themeColor="text1"/>
                <w:lang w:val="de-DE"/>
              </w:rPr>
              <w:t>- Bơm tiêm sử dụng 1 lần dung tích 10 ml;</w:t>
            </w:r>
            <w:r w:rsidRPr="003C33BE">
              <w:rPr>
                <w:color w:val="000000" w:themeColor="text1"/>
                <w:lang w:val="de-DE"/>
              </w:rPr>
              <w:br/>
              <w:t>- Nguyên liệu: Nhựa;</w:t>
            </w:r>
            <w:r w:rsidRPr="003C33BE">
              <w:rPr>
                <w:color w:val="000000" w:themeColor="text1"/>
                <w:lang w:val="de-DE"/>
              </w:rPr>
              <w:br/>
              <w:t>- Quy cách: Hộp ≥ 100 cái;</w:t>
            </w:r>
            <w:r w:rsidRPr="003C33BE">
              <w:rPr>
                <w:color w:val="000000" w:themeColor="text1"/>
                <w:lang w:val="de-DE"/>
              </w:rPr>
              <w:br/>
              <w:t>- Xuất xứ: Việt Nam.</w:t>
            </w:r>
          </w:p>
        </w:tc>
        <w:tc>
          <w:tcPr>
            <w:tcW w:w="841" w:type="dxa"/>
            <w:vAlign w:val="center"/>
          </w:tcPr>
          <w:p w14:paraId="4E370DE2" w14:textId="77777777" w:rsidR="003C33BE" w:rsidRPr="003C33BE" w:rsidRDefault="003C33BE" w:rsidP="009452FA">
            <w:pPr>
              <w:jc w:val="center"/>
              <w:rPr>
                <w:b/>
                <w:iCs/>
                <w:color w:val="000000" w:themeColor="text1"/>
                <w:lang w:val="de-DE"/>
              </w:rPr>
            </w:pPr>
          </w:p>
        </w:tc>
        <w:tc>
          <w:tcPr>
            <w:tcW w:w="1134" w:type="dxa"/>
            <w:vAlign w:val="center"/>
          </w:tcPr>
          <w:p w14:paraId="311C7284" w14:textId="77777777" w:rsidR="003C33BE" w:rsidRPr="003C33BE" w:rsidRDefault="003C33BE" w:rsidP="009452FA">
            <w:pPr>
              <w:jc w:val="center"/>
              <w:rPr>
                <w:b/>
                <w:iCs/>
                <w:color w:val="000000" w:themeColor="text1"/>
                <w:lang w:val="de-DE"/>
              </w:rPr>
            </w:pPr>
          </w:p>
        </w:tc>
      </w:tr>
      <w:tr w:rsidR="003C33BE" w:rsidRPr="003C33BE" w14:paraId="61E8FF8F" w14:textId="77777777" w:rsidTr="009452FA">
        <w:trPr>
          <w:trHeight w:val="50"/>
        </w:trPr>
        <w:tc>
          <w:tcPr>
            <w:tcW w:w="562" w:type="dxa"/>
            <w:vAlign w:val="center"/>
          </w:tcPr>
          <w:p w14:paraId="6920D6CC" w14:textId="77777777" w:rsidR="003C33BE" w:rsidRPr="003C33BE" w:rsidRDefault="003C33BE" w:rsidP="009452FA">
            <w:pPr>
              <w:jc w:val="center"/>
              <w:rPr>
                <w:color w:val="000000" w:themeColor="text1"/>
              </w:rPr>
            </w:pPr>
            <w:r w:rsidRPr="003C33BE">
              <w:rPr>
                <w:color w:val="000000" w:themeColor="text1"/>
              </w:rPr>
              <w:t>18</w:t>
            </w:r>
          </w:p>
        </w:tc>
        <w:tc>
          <w:tcPr>
            <w:tcW w:w="2410" w:type="dxa"/>
            <w:vAlign w:val="center"/>
          </w:tcPr>
          <w:p w14:paraId="2BDD4C91" w14:textId="77777777" w:rsidR="003C33BE" w:rsidRPr="003C33BE" w:rsidRDefault="003C33BE" w:rsidP="009452FA">
            <w:pPr>
              <w:rPr>
                <w:color w:val="000000" w:themeColor="text1"/>
                <w:szCs w:val="24"/>
              </w:rPr>
            </w:pPr>
            <w:r w:rsidRPr="003C33BE">
              <w:rPr>
                <w:color w:val="000000" w:themeColor="text1"/>
                <w:szCs w:val="24"/>
              </w:rPr>
              <w:t>Bình nón tam giác 100 ml nút mài</w:t>
            </w:r>
          </w:p>
        </w:tc>
        <w:tc>
          <w:tcPr>
            <w:tcW w:w="4820" w:type="dxa"/>
            <w:vAlign w:val="center"/>
          </w:tcPr>
          <w:p w14:paraId="63CF2533" w14:textId="77777777" w:rsidR="003C33BE" w:rsidRPr="003C33BE" w:rsidRDefault="003C33BE" w:rsidP="009452FA">
            <w:pPr>
              <w:rPr>
                <w:color w:val="000000" w:themeColor="text1"/>
              </w:rPr>
            </w:pPr>
            <w:r w:rsidRPr="003C33BE">
              <w:rPr>
                <w:color w:val="000000" w:themeColor="text1"/>
              </w:rPr>
              <w:t>- Thể tích: 100 ml;</w:t>
            </w:r>
            <w:r w:rsidRPr="003C33BE">
              <w:rPr>
                <w:color w:val="000000" w:themeColor="text1"/>
              </w:rPr>
              <w:br/>
              <w:t>- Kích thước: d = 64 mm; h = 120 mm;</w:t>
            </w:r>
            <w:r w:rsidRPr="003C33BE">
              <w:rPr>
                <w:color w:val="000000" w:themeColor="text1"/>
              </w:rPr>
              <w:br/>
              <w:t>- Cổ 29 /32;</w:t>
            </w:r>
            <w:r w:rsidRPr="003C33BE">
              <w:rPr>
                <w:color w:val="000000" w:themeColor="text1"/>
              </w:rPr>
              <w:br/>
              <w:t>- Xuất xứ: Nhóm nước G7.</w:t>
            </w:r>
          </w:p>
        </w:tc>
        <w:tc>
          <w:tcPr>
            <w:tcW w:w="841" w:type="dxa"/>
            <w:vAlign w:val="center"/>
          </w:tcPr>
          <w:p w14:paraId="1CD2FD28" w14:textId="77777777" w:rsidR="003C33BE" w:rsidRPr="003C33BE" w:rsidRDefault="003C33BE" w:rsidP="009452FA">
            <w:pPr>
              <w:jc w:val="center"/>
              <w:rPr>
                <w:b/>
                <w:iCs/>
                <w:color w:val="000000" w:themeColor="text1"/>
              </w:rPr>
            </w:pPr>
          </w:p>
        </w:tc>
        <w:tc>
          <w:tcPr>
            <w:tcW w:w="1134" w:type="dxa"/>
            <w:vAlign w:val="center"/>
          </w:tcPr>
          <w:p w14:paraId="6546A306" w14:textId="77777777" w:rsidR="003C33BE" w:rsidRPr="003C33BE" w:rsidRDefault="003C33BE" w:rsidP="009452FA">
            <w:pPr>
              <w:jc w:val="center"/>
              <w:rPr>
                <w:b/>
                <w:iCs/>
                <w:color w:val="000000" w:themeColor="text1"/>
              </w:rPr>
            </w:pPr>
          </w:p>
        </w:tc>
      </w:tr>
      <w:tr w:rsidR="003C33BE" w:rsidRPr="003C33BE" w14:paraId="251DC958" w14:textId="77777777" w:rsidTr="009452FA">
        <w:trPr>
          <w:trHeight w:val="50"/>
        </w:trPr>
        <w:tc>
          <w:tcPr>
            <w:tcW w:w="562" w:type="dxa"/>
            <w:vAlign w:val="center"/>
          </w:tcPr>
          <w:p w14:paraId="42A0FDBF" w14:textId="77777777" w:rsidR="003C33BE" w:rsidRPr="003C33BE" w:rsidRDefault="003C33BE" w:rsidP="009452FA">
            <w:pPr>
              <w:jc w:val="center"/>
              <w:rPr>
                <w:color w:val="000000" w:themeColor="text1"/>
              </w:rPr>
            </w:pPr>
            <w:r w:rsidRPr="003C33BE">
              <w:rPr>
                <w:color w:val="000000" w:themeColor="text1"/>
              </w:rPr>
              <w:t>19</w:t>
            </w:r>
          </w:p>
        </w:tc>
        <w:tc>
          <w:tcPr>
            <w:tcW w:w="2410" w:type="dxa"/>
            <w:vAlign w:val="center"/>
          </w:tcPr>
          <w:p w14:paraId="35335856" w14:textId="77777777" w:rsidR="003C33BE" w:rsidRPr="003C33BE" w:rsidRDefault="003C33BE" w:rsidP="009452FA">
            <w:pPr>
              <w:rPr>
                <w:color w:val="000000" w:themeColor="text1"/>
                <w:szCs w:val="24"/>
              </w:rPr>
            </w:pPr>
            <w:r w:rsidRPr="003C33BE">
              <w:rPr>
                <w:color w:val="000000" w:themeColor="text1"/>
                <w:szCs w:val="24"/>
              </w:rPr>
              <w:t>Bình nón tam giác 250 ml nút mài</w:t>
            </w:r>
          </w:p>
        </w:tc>
        <w:tc>
          <w:tcPr>
            <w:tcW w:w="4820" w:type="dxa"/>
            <w:vAlign w:val="center"/>
          </w:tcPr>
          <w:p w14:paraId="0DD0ADD1" w14:textId="77777777" w:rsidR="003C33BE" w:rsidRPr="003C33BE" w:rsidRDefault="003C33BE" w:rsidP="009452FA">
            <w:pPr>
              <w:rPr>
                <w:color w:val="000000" w:themeColor="text1"/>
              </w:rPr>
            </w:pPr>
            <w:r w:rsidRPr="003C33BE">
              <w:rPr>
                <w:color w:val="000000" w:themeColor="text1"/>
              </w:rPr>
              <w:t>- Thể tích: 250 ml;</w:t>
            </w:r>
            <w:r w:rsidRPr="003C33BE">
              <w:rPr>
                <w:color w:val="000000" w:themeColor="text1"/>
              </w:rPr>
              <w:br/>
              <w:t>- Kích thước: d = 85 mm; h = 160 mm;</w:t>
            </w:r>
            <w:r w:rsidRPr="003C33BE">
              <w:rPr>
                <w:color w:val="000000" w:themeColor="text1"/>
              </w:rPr>
              <w:br/>
              <w:t>- Cổ 29 /32;</w:t>
            </w:r>
            <w:r w:rsidRPr="003C33BE">
              <w:rPr>
                <w:color w:val="000000" w:themeColor="text1"/>
              </w:rPr>
              <w:br/>
              <w:t>- Xuất xứ: Nhóm nước G7.</w:t>
            </w:r>
          </w:p>
        </w:tc>
        <w:tc>
          <w:tcPr>
            <w:tcW w:w="841" w:type="dxa"/>
            <w:vAlign w:val="center"/>
          </w:tcPr>
          <w:p w14:paraId="19A8E4D9" w14:textId="77777777" w:rsidR="003C33BE" w:rsidRPr="003C33BE" w:rsidRDefault="003C33BE" w:rsidP="009452FA">
            <w:pPr>
              <w:jc w:val="center"/>
              <w:rPr>
                <w:b/>
                <w:iCs/>
                <w:color w:val="000000" w:themeColor="text1"/>
              </w:rPr>
            </w:pPr>
          </w:p>
        </w:tc>
        <w:tc>
          <w:tcPr>
            <w:tcW w:w="1134" w:type="dxa"/>
            <w:vAlign w:val="center"/>
          </w:tcPr>
          <w:p w14:paraId="7F601BF7" w14:textId="77777777" w:rsidR="003C33BE" w:rsidRPr="003C33BE" w:rsidRDefault="003C33BE" w:rsidP="009452FA">
            <w:pPr>
              <w:jc w:val="center"/>
              <w:rPr>
                <w:b/>
                <w:iCs/>
                <w:color w:val="000000" w:themeColor="text1"/>
              </w:rPr>
            </w:pPr>
          </w:p>
        </w:tc>
      </w:tr>
      <w:tr w:rsidR="003C33BE" w:rsidRPr="003C33BE" w14:paraId="0DC0FD29" w14:textId="77777777" w:rsidTr="009452FA">
        <w:trPr>
          <w:trHeight w:val="50"/>
        </w:trPr>
        <w:tc>
          <w:tcPr>
            <w:tcW w:w="562" w:type="dxa"/>
            <w:vAlign w:val="center"/>
          </w:tcPr>
          <w:p w14:paraId="02C1FD21" w14:textId="77777777" w:rsidR="003C33BE" w:rsidRPr="003C33BE" w:rsidRDefault="003C33BE" w:rsidP="009452FA">
            <w:pPr>
              <w:jc w:val="center"/>
              <w:rPr>
                <w:color w:val="000000" w:themeColor="text1"/>
              </w:rPr>
            </w:pPr>
            <w:r w:rsidRPr="003C33BE">
              <w:rPr>
                <w:color w:val="000000" w:themeColor="text1"/>
              </w:rPr>
              <w:t>20</w:t>
            </w:r>
          </w:p>
        </w:tc>
        <w:tc>
          <w:tcPr>
            <w:tcW w:w="2410" w:type="dxa"/>
            <w:vAlign w:val="center"/>
          </w:tcPr>
          <w:p w14:paraId="67188B64" w14:textId="77777777" w:rsidR="003C33BE" w:rsidRPr="003C33BE" w:rsidRDefault="003C33BE" w:rsidP="009452FA">
            <w:pPr>
              <w:rPr>
                <w:color w:val="000000" w:themeColor="text1"/>
                <w:szCs w:val="24"/>
              </w:rPr>
            </w:pPr>
            <w:r w:rsidRPr="003C33BE">
              <w:rPr>
                <w:color w:val="000000" w:themeColor="text1"/>
                <w:szCs w:val="24"/>
              </w:rPr>
              <w:t>Cốc có mỏ 100 ml</w:t>
            </w:r>
          </w:p>
        </w:tc>
        <w:tc>
          <w:tcPr>
            <w:tcW w:w="4820" w:type="dxa"/>
            <w:vAlign w:val="center"/>
          </w:tcPr>
          <w:p w14:paraId="33A86235" w14:textId="77777777" w:rsidR="003C33BE" w:rsidRPr="003C33BE" w:rsidRDefault="003C33BE" w:rsidP="009452FA">
            <w:pPr>
              <w:rPr>
                <w:color w:val="000000" w:themeColor="text1"/>
              </w:rPr>
            </w:pPr>
            <w:r w:rsidRPr="003C33BE">
              <w:rPr>
                <w:color w:val="000000" w:themeColor="text1"/>
              </w:rPr>
              <w:t>- Thể tích: 100 ml;</w:t>
            </w:r>
            <w:r w:rsidRPr="003C33BE">
              <w:rPr>
                <w:color w:val="000000" w:themeColor="text1"/>
              </w:rPr>
              <w:br/>
              <w:t>- Kích thước: d = 50 mm; h = 78 mm;</w:t>
            </w:r>
            <w:r w:rsidRPr="003C33BE">
              <w:rPr>
                <w:color w:val="000000" w:themeColor="text1"/>
              </w:rPr>
              <w:br/>
              <w:t>- Xuất xứ: Nhóm nước G7.</w:t>
            </w:r>
          </w:p>
        </w:tc>
        <w:tc>
          <w:tcPr>
            <w:tcW w:w="841" w:type="dxa"/>
            <w:vAlign w:val="center"/>
          </w:tcPr>
          <w:p w14:paraId="5DCC64CB" w14:textId="77777777" w:rsidR="003C33BE" w:rsidRPr="003C33BE" w:rsidRDefault="003C33BE" w:rsidP="009452FA">
            <w:pPr>
              <w:jc w:val="center"/>
              <w:rPr>
                <w:b/>
                <w:iCs/>
                <w:color w:val="000000" w:themeColor="text1"/>
              </w:rPr>
            </w:pPr>
          </w:p>
        </w:tc>
        <w:tc>
          <w:tcPr>
            <w:tcW w:w="1134" w:type="dxa"/>
            <w:vAlign w:val="center"/>
          </w:tcPr>
          <w:p w14:paraId="05439BE9" w14:textId="77777777" w:rsidR="003C33BE" w:rsidRPr="003C33BE" w:rsidRDefault="003C33BE" w:rsidP="009452FA">
            <w:pPr>
              <w:jc w:val="center"/>
              <w:rPr>
                <w:b/>
                <w:iCs/>
                <w:color w:val="000000" w:themeColor="text1"/>
              </w:rPr>
            </w:pPr>
          </w:p>
        </w:tc>
      </w:tr>
      <w:tr w:rsidR="003C33BE" w:rsidRPr="003C33BE" w14:paraId="0CC9E133" w14:textId="77777777" w:rsidTr="009452FA">
        <w:trPr>
          <w:trHeight w:val="50"/>
        </w:trPr>
        <w:tc>
          <w:tcPr>
            <w:tcW w:w="562" w:type="dxa"/>
            <w:vAlign w:val="center"/>
          </w:tcPr>
          <w:p w14:paraId="3FBCB442" w14:textId="77777777" w:rsidR="003C33BE" w:rsidRPr="003C33BE" w:rsidRDefault="003C33BE" w:rsidP="009452FA">
            <w:pPr>
              <w:jc w:val="center"/>
              <w:rPr>
                <w:color w:val="000000" w:themeColor="text1"/>
              </w:rPr>
            </w:pPr>
            <w:r w:rsidRPr="003C33BE">
              <w:rPr>
                <w:color w:val="000000" w:themeColor="text1"/>
              </w:rPr>
              <w:t>21</w:t>
            </w:r>
          </w:p>
        </w:tc>
        <w:tc>
          <w:tcPr>
            <w:tcW w:w="2410" w:type="dxa"/>
            <w:vAlign w:val="center"/>
          </w:tcPr>
          <w:p w14:paraId="455C21D1" w14:textId="77777777" w:rsidR="003C33BE" w:rsidRPr="003C33BE" w:rsidRDefault="003C33BE" w:rsidP="009452FA">
            <w:pPr>
              <w:rPr>
                <w:color w:val="000000" w:themeColor="text1"/>
                <w:szCs w:val="24"/>
              </w:rPr>
            </w:pPr>
            <w:r w:rsidRPr="003C33BE">
              <w:rPr>
                <w:color w:val="000000" w:themeColor="text1"/>
                <w:szCs w:val="24"/>
              </w:rPr>
              <w:t>Cốc có mỏ 250 ml</w:t>
            </w:r>
          </w:p>
        </w:tc>
        <w:tc>
          <w:tcPr>
            <w:tcW w:w="4820" w:type="dxa"/>
            <w:vAlign w:val="center"/>
          </w:tcPr>
          <w:p w14:paraId="7A8A2098" w14:textId="77777777" w:rsidR="003C33BE" w:rsidRPr="003C33BE" w:rsidRDefault="003C33BE" w:rsidP="009452FA">
            <w:pPr>
              <w:rPr>
                <w:color w:val="000000" w:themeColor="text1"/>
              </w:rPr>
            </w:pPr>
            <w:r w:rsidRPr="003C33BE">
              <w:rPr>
                <w:color w:val="000000" w:themeColor="text1"/>
              </w:rPr>
              <w:t>- Thể tích: 250 ml;</w:t>
            </w:r>
            <w:r w:rsidRPr="003C33BE">
              <w:rPr>
                <w:color w:val="000000" w:themeColor="text1"/>
              </w:rPr>
              <w:br/>
              <w:t>- Kích thước: d = 70 mm; h = 95 mm;</w:t>
            </w:r>
            <w:r w:rsidRPr="003C33BE">
              <w:rPr>
                <w:color w:val="000000" w:themeColor="text1"/>
              </w:rPr>
              <w:br/>
              <w:t>- Xuất xứ: Nhóm nước G7.</w:t>
            </w:r>
          </w:p>
        </w:tc>
        <w:tc>
          <w:tcPr>
            <w:tcW w:w="841" w:type="dxa"/>
            <w:vAlign w:val="center"/>
          </w:tcPr>
          <w:p w14:paraId="201166F9" w14:textId="77777777" w:rsidR="003C33BE" w:rsidRPr="003C33BE" w:rsidRDefault="003C33BE" w:rsidP="009452FA">
            <w:pPr>
              <w:jc w:val="center"/>
              <w:rPr>
                <w:b/>
                <w:iCs/>
                <w:color w:val="000000" w:themeColor="text1"/>
              </w:rPr>
            </w:pPr>
          </w:p>
        </w:tc>
        <w:tc>
          <w:tcPr>
            <w:tcW w:w="1134" w:type="dxa"/>
            <w:vAlign w:val="center"/>
          </w:tcPr>
          <w:p w14:paraId="56A82CC2" w14:textId="77777777" w:rsidR="003C33BE" w:rsidRPr="003C33BE" w:rsidRDefault="003C33BE" w:rsidP="009452FA">
            <w:pPr>
              <w:jc w:val="center"/>
              <w:rPr>
                <w:b/>
                <w:iCs/>
                <w:color w:val="000000" w:themeColor="text1"/>
              </w:rPr>
            </w:pPr>
          </w:p>
        </w:tc>
      </w:tr>
      <w:tr w:rsidR="003C33BE" w:rsidRPr="003C33BE" w14:paraId="77F4A35F" w14:textId="77777777" w:rsidTr="009452FA">
        <w:trPr>
          <w:trHeight w:val="50"/>
        </w:trPr>
        <w:tc>
          <w:tcPr>
            <w:tcW w:w="562" w:type="dxa"/>
            <w:vAlign w:val="center"/>
          </w:tcPr>
          <w:p w14:paraId="37D12962" w14:textId="77777777" w:rsidR="003C33BE" w:rsidRPr="003C33BE" w:rsidRDefault="003C33BE" w:rsidP="009452FA">
            <w:pPr>
              <w:jc w:val="center"/>
              <w:rPr>
                <w:color w:val="000000" w:themeColor="text1"/>
              </w:rPr>
            </w:pPr>
            <w:r w:rsidRPr="003C33BE">
              <w:rPr>
                <w:color w:val="000000" w:themeColor="text1"/>
              </w:rPr>
              <w:t>22</w:t>
            </w:r>
          </w:p>
        </w:tc>
        <w:tc>
          <w:tcPr>
            <w:tcW w:w="2410" w:type="dxa"/>
            <w:vAlign w:val="center"/>
          </w:tcPr>
          <w:p w14:paraId="6E2D75DB" w14:textId="77777777" w:rsidR="003C33BE" w:rsidRPr="003C33BE" w:rsidRDefault="003C33BE" w:rsidP="009452FA">
            <w:pPr>
              <w:rPr>
                <w:color w:val="000000" w:themeColor="text1"/>
                <w:szCs w:val="24"/>
              </w:rPr>
            </w:pPr>
            <w:r w:rsidRPr="003C33BE">
              <w:rPr>
                <w:color w:val="000000" w:themeColor="text1"/>
                <w:szCs w:val="24"/>
              </w:rPr>
              <w:t>Cốc cân lớn (50 x 30)</w:t>
            </w:r>
          </w:p>
        </w:tc>
        <w:tc>
          <w:tcPr>
            <w:tcW w:w="4820" w:type="dxa"/>
            <w:vAlign w:val="center"/>
          </w:tcPr>
          <w:p w14:paraId="610F49EB" w14:textId="77777777" w:rsidR="003C33BE" w:rsidRPr="003C33BE" w:rsidRDefault="003C33BE" w:rsidP="009452FA">
            <w:pPr>
              <w:rPr>
                <w:color w:val="000000" w:themeColor="text1"/>
              </w:rPr>
            </w:pPr>
            <w:r w:rsidRPr="003C33BE">
              <w:rPr>
                <w:color w:val="000000" w:themeColor="text1"/>
              </w:rPr>
              <w:t>- Kích thước: d = 54mm; h = 30mm;</w:t>
            </w:r>
            <w:r w:rsidRPr="003C33BE">
              <w:rPr>
                <w:color w:val="000000" w:themeColor="text1"/>
              </w:rPr>
              <w:br/>
              <w:t>- Chất liệu: Boro 3,3;</w:t>
            </w:r>
            <w:r w:rsidRPr="003C33BE">
              <w:rPr>
                <w:color w:val="000000" w:themeColor="text1"/>
              </w:rPr>
              <w:br/>
              <w:t>- Xuất xứ: Nhóm nước G7.</w:t>
            </w:r>
          </w:p>
        </w:tc>
        <w:tc>
          <w:tcPr>
            <w:tcW w:w="841" w:type="dxa"/>
            <w:vAlign w:val="center"/>
          </w:tcPr>
          <w:p w14:paraId="2293A3D9" w14:textId="77777777" w:rsidR="003C33BE" w:rsidRPr="003C33BE" w:rsidRDefault="003C33BE" w:rsidP="009452FA">
            <w:pPr>
              <w:jc w:val="center"/>
              <w:rPr>
                <w:b/>
                <w:iCs/>
                <w:color w:val="000000" w:themeColor="text1"/>
              </w:rPr>
            </w:pPr>
          </w:p>
        </w:tc>
        <w:tc>
          <w:tcPr>
            <w:tcW w:w="1134" w:type="dxa"/>
            <w:vAlign w:val="center"/>
          </w:tcPr>
          <w:p w14:paraId="15018FC1" w14:textId="77777777" w:rsidR="003C33BE" w:rsidRPr="003C33BE" w:rsidRDefault="003C33BE" w:rsidP="009452FA">
            <w:pPr>
              <w:jc w:val="center"/>
              <w:rPr>
                <w:b/>
                <w:iCs/>
                <w:color w:val="000000" w:themeColor="text1"/>
              </w:rPr>
            </w:pPr>
          </w:p>
        </w:tc>
      </w:tr>
      <w:tr w:rsidR="003C33BE" w:rsidRPr="003C33BE" w14:paraId="58F92A88" w14:textId="77777777" w:rsidTr="009452FA">
        <w:trPr>
          <w:trHeight w:val="50"/>
        </w:trPr>
        <w:tc>
          <w:tcPr>
            <w:tcW w:w="562" w:type="dxa"/>
            <w:vAlign w:val="center"/>
          </w:tcPr>
          <w:p w14:paraId="7F2C5F8E" w14:textId="77777777" w:rsidR="003C33BE" w:rsidRPr="003C33BE" w:rsidRDefault="003C33BE" w:rsidP="009452FA">
            <w:pPr>
              <w:jc w:val="center"/>
              <w:rPr>
                <w:color w:val="000000" w:themeColor="text1"/>
              </w:rPr>
            </w:pPr>
            <w:r w:rsidRPr="003C33BE">
              <w:rPr>
                <w:color w:val="000000" w:themeColor="text1"/>
              </w:rPr>
              <w:t>23</w:t>
            </w:r>
          </w:p>
        </w:tc>
        <w:tc>
          <w:tcPr>
            <w:tcW w:w="2410" w:type="dxa"/>
            <w:vAlign w:val="center"/>
          </w:tcPr>
          <w:p w14:paraId="645AC817" w14:textId="77777777" w:rsidR="003C33BE" w:rsidRPr="003C33BE" w:rsidRDefault="003C33BE" w:rsidP="009452FA">
            <w:pPr>
              <w:rPr>
                <w:color w:val="000000" w:themeColor="text1"/>
                <w:szCs w:val="24"/>
              </w:rPr>
            </w:pPr>
            <w:r w:rsidRPr="003C33BE">
              <w:rPr>
                <w:color w:val="000000" w:themeColor="text1"/>
                <w:szCs w:val="24"/>
              </w:rPr>
              <w:t>Đĩa petri (100 x 20)</w:t>
            </w:r>
          </w:p>
        </w:tc>
        <w:tc>
          <w:tcPr>
            <w:tcW w:w="4820" w:type="dxa"/>
            <w:vAlign w:val="center"/>
          </w:tcPr>
          <w:p w14:paraId="09BAFDCA" w14:textId="77777777" w:rsidR="003C33BE" w:rsidRPr="003C33BE" w:rsidRDefault="003C33BE" w:rsidP="009452FA">
            <w:pPr>
              <w:rPr>
                <w:color w:val="000000" w:themeColor="text1"/>
              </w:rPr>
            </w:pPr>
            <w:r w:rsidRPr="003C33BE">
              <w:rPr>
                <w:color w:val="000000" w:themeColor="text1"/>
              </w:rPr>
              <w:t>- Kích thước: 100 mm x 20 mm.</w:t>
            </w:r>
            <w:r w:rsidRPr="003C33BE">
              <w:rPr>
                <w:color w:val="000000" w:themeColor="text1"/>
              </w:rPr>
              <w:br/>
              <w:t>- Xuất xứ: Nhóm nước G7.</w:t>
            </w:r>
          </w:p>
        </w:tc>
        <w:tc>
          <w:tcPr>
            <w:tcW w:w="841" w:type="dxa"/>
            <w:vAlign w:val="center"/>
          </w:tcPr>
          <w:p w14:paraId="65A6E348" w14:textId="77777777" w:rsidR="003C33BE" w:rsidRPr="003C33BE" w:rsidRDefault="003C33BE" w:rsidP="009452FA">
            <w:pPr>
              <w:jc w:val="center"/>
              <w:rPr>
                <w:b/>
                <w:iCs/>
                <w:color w:val="000000" w:themeColor="text1"/>
              </w:rPr>
            </w:pPr>
          </w:p>
        </w:tc>
        <w:tc>
          <w:tcPr>
            <w:tcW w:w="1134" w:type="dxa"/>
            <w:vAlign w:val="center"/>
          </w:tcPr>
          <w:p w14:paraId="4E6A2423" w14:textId="77777777" w:rsidR="003C33BE" w:rsidRPr="003C33BE" w:rsidRDefault="003C33BE" w:rsidP="009452FA">
            <w:pPr>
              <w:jc w:val="center"/>
              <w:rPr>
                <w:b/>
                <w:iCs/>
                <w:color w:val="000000" w:themeColor="text1"/>
              </w:rPr>
            </w:pPr>
          </w:p>
        </w:tc>
      </w:tr>
      <w:tr w:rsidR="003C33BE" w:rsidRPr="003C33BE" w14:paraId="22F17E05" w14:textId="77777777" w:rsidTr="009452FA">
        <w:trPr>
          <w:trHeight w:val="50"/>
        </w:trPr>
        <w:tc>
          <w:tcPr>
            <w:tcW w:w="562" w:type="dxa"/>
            <w:vAlign w:val="center"/>
          </w:tcPr>
          <w:p w14:paraId="69E178BF" w14:textId="77777777" w:rsidR="003C33BE" w:rsidRPr="003C33BE" w:rsidRDefault="003C33BE" w:rsidP="009452FA">
            <w:pPr>
              <w:jc w:val="center"/>
              <w:rPr>
                <w:color w:val="000000" w:themeColor="text1"/>
              </w:rPr>
            </w:pPr>
            <w:r w:rsidRPr="003C33BE">
              <w:rPr>
                <w:color w:val="000000" w:themeColor="text1"/>
              </w:rPr>
              <w:t>24</w:t>
            </w:r>
          </w:p>
        </w:tc>
        <w:tc>
          <w:tcPr>
            <w:tcW w:w="2410" w:type="dxa"/>
            <w:vAlign w:val="center"/>
          </w:tcPr>
          <w:p w14:paraId="09E23352" w14:textId="77777777" w:rsidR="003C33BE" w:rsidRPr="003C33BE" w:rsidRDefault="003C33BE" w:rsidP="009452FA">
            <w:pPr>
              <w:rPr>
                <w:color w:val="000000" w:themeColor="text1"/>
                <w:szCs w:val="24"/>
                <w:lang w:val="de-DE"/>
              </w:rPr>
            </w:pPr>
            <w:r w:rsidRPr="003C33BE">
              <w:rPr>
                <w:color w:val="000000" w:themeColor="text1"/>
                <w:szCs w:val="24"/>
                <w:lang w:val="de-DE"/>
              </w:rPr>
              <w:t>Phễu lọc trung  (d = 6 cm)</w:t>
            </w:r>
          </w:p>
        </w:tc>
        <w:tc>
          <w:tcPr>
            <w:tcW w:w="4820" w:type="dxa"/>
            <w:vAlign w:val="center"/>
          </w:tcPr>
          <w:p w14:paraId="45D794E6" w14:textId="77777777" w:rsidR="003C33BE" w:rsidRPr="003C33BE" w:rsidRDefault="003C33BE" w:rsidP="009452FA">
            <w:pPr>
              <w:rPr>
                <w:color w:val="000000" w:themeColor="text1"/>
                <w:lang w:val="de-DE"/>
              </w:rPr>
            </w:pPr>
            <w:r w:rsidRPr="003C33BE">
              <w:rPr>
                <w:color w:val="000000" w:themeColor="text1"/>
                <w:lang w:val="de-DE"/>
              </w:rPr>
              <w:t>- Nguyên liệu: Thủy tinh;</w:t>
            </w:r>
            <w:r w:rsidRPr="003C33BE">
              <w:rPr>
                <w:color w:val="000000" w:themeColor="text1"/>
                <w:lang w:val="de-DE"/>
              </w:rPr>
              <w:br/>
              <w:t>- Đường kính: ~ 5,5 - 6,0 cm;</w:t>
            </w:r>
          </w:p>
        </w:tc>
        <w:tc>
          <w:tcPr>
            <w:tcW w:w="841" w:type="dxa"/>
            <w:vAlign w:val="center"/>
          </w:tcPr>
          <w:p w14:paraId="7A7819A9" w14:textId="77777777" w:rsidR="003C33BE" w:rsidRPr="003C33BE" w:rsidRDefault="003C33BE" w:rsidP="009452FA">
            <w:pPr>
              <w:jc w:val="center"/>
              <w:rPr>
                <w:b/>
                <w:iCs/>
                <w:color w:val="000000" w:themeColor="text1"/>
                <w:lang w:val="de-DE"/>
              </w:rPr>
            </w:pPr>
          </w:p>
        </w:tc>
        <w:tc>
          <w:tcPr>
            <w:tcW w:w="1134" w:type="dxa"/>
            <w:vAlign w:val="center"/>
          </w:tcPr>
          <w:p w14:paraId="6C7D6DFD" w14:textId="77777777" w:rsidR="003C33BE" w:rsidRPr="003C33BE" w:rsidRDefault="003C33BE" w:rsidP="009452FA">
            <w:pPr>
              <w:jc w:val="center"/>
              <w:rPr>
                <w:b/>
                <w:iCs/>
                <w:color w:val="000000" w:themeColor="text1"/>
                <w:lang w:val="de-DE"/>
              </w:rPr>
            </w:pPr>
          </w:p>
        </w:tc>
      </w:tr>
      <w:tr w:rsidR="003C33BE" w:rsidRPr="003C33BE" w14:paraId="20E49E7C" w14:textId="77777777" w:rsidTr="009452FA">
        <w:trPr>
          <w:trHeight w:val="50"/>
        </w:trPr>
        <w:tc>
          <w:tcPr>
            <w:tcW w:w="562" w:type="dxa"/>
            <w:vAlign w:val="center"/>
          </w:tcPr>
          <w:p w14:paraId="257C4A14" w14:textId="77777777" w:rsidR="003C33BE" w:rsidRPr="003C33BE" w:rsidRDefault="003C33BE" w:rsidP="009452FA">
            <w:pPr>
              <w:jc w:val="center"/>
              <w:rPr>
                <w:color w:val="000000" w:themeColor="text1"/>
              </w:rPr>
            </w:pPr>
            <w:r w:rsidRPr="003C33BE">
              <w:rPr>
                <w:color w:val="000000" w:themeColor="text1"/>
              </w:rPr>
              <w:t>25</w:t>
            </w:r>
          </w:p>
        </w:tc>
        <w:tc>
          <w:tcPr>
            <w:tcW w:w="2410" w:type="dxa"/>
            <w:vAlign w:val="center"/>
          </w:tcPr>
          <w:p w14:paraId="2C32A6F3" w14:textId="77777777" w:rsidR="003C33BE" w:rsidRPr="003C33BE" w:rsidRDefault="003C33BE" w:rsidP="009452FA">
            <w:pPr>
              <w:rPr>
                <w:color w:val="000000" w:themeColor="text1"/>
                <w:szCs w:val="24"/>
                <w:lang w:val="de-DE"/>
              </w:rPr>
            </w:pPr>
            <w:r w:rsidRPr="003C33BE">
              <w:rPr>
                <w:color w:val="000000" w:themeColor="text1"/>
                <w:szCs w:val="24"/>
              </w:rPr>
              <w:t>Sinh hàn hồi lưu</w:t>
            </w:r>
          </w:p>
        </w:tc>
        <w:tc>
          <w:tcPr>
            <w:tcW w:w="4820" w:type="dxa"/>
            <w:vAlign w:val="center"/>
          </w:tcPr>
          <w:p w14:paraId="2E3B8F45" w14:textId="77777777" w:rsidR="003C33BE" w:rsidRPr="003C33BE" w:rsidRDefault="003C33BE" w:rsidP="009452FA">
            <w:pPr>
              <w:rPr>
                <w:color w:val="000000" w:themeColor="text1"/>
                <w:lang w:val="de-DE"/>
              </w:rPr>
            </w:pPr>
            <w:r w:rsidRPr="003C33BE">
              <w:rPr>
                <w:color w:val="000000" w:themeColor="text1"/>
                <w:lang w:val="de-DE"/>
              </w:rPr>
              <w:t>- Nguyên liệu: Thủy tinh;</w:t>
            </w:r>
            <w:r w:rsidRPr="003C33BE">
              <w:rPr>
                <w:color w:val="000000" w:themeColor="text1"/>
                <w:lang w:val="de-DE"/>
              </w:rPr>
              <w:br/>
            </w:r>
            <w:r w:rsidRPr="003C33BE">
              <w:rPr>
                <w:color w:val="000000" w:themeColor="text1"/>
                <w:lang w:val="de-DE"/>
              </w:rPr>
              <w:lastRenderedPageBreak/>
              <w:t>- 2 cổ nhám 29/32;</w:t>
            </w:r>
            <w:r w:rsidRPr="003C33BE">
              <w:rPr>
                <w:color w:val="000000" w:themeColor="text1"/>
                <w:lang w:val="de-DE"/>
              </w:rPr>
              <w:br/>
              <w:t>- Dài: ~ 400 mm.</w:t>
            </w:r>
          </w:p>
        </w:tc>
        <w:tc>
          <w:tcPr>
            <w:tcW w:w="841" w:type="dxa"/>
            <w:vAlign w:val="center"/>
          </w:tcPr>
          <w:p w14:paraId="3DF41F7C" w14:textId="77777777" w:rsidR="003C33BE" w:rsidRPr="003C33BE" w:rsidRDefault="003C33BE" w:rsidP="009452FA">
            <w:pPr>
              <w:jc w:val="center"/>
              <w:rPr>
                <w:b/>
                <w:iCs/>
                <w:color w:val="000000" w:themeColor="text1"/>
                <w:lang w:val="de-DE"/>
              </w:rPr>
            </w:pPr>
          </w:p>
        </w:tc>
        <w:tc>
          <w:tcPr>
            <w:tcW w:w="1134" w:type="dxa"/>
            <w:vAlign w:val="center"/>
          </w:tcPr>
          <w:p w14:paraId="5968B495" w14:textId="77777777" w:rsidR="003C33BE" w:rsidRPr="003C33BE" w:rsidRDefault="003C33BE" w:rsidP="009452FA">
            <w:pPr>
              <w:jc w:val="center"/>
              <w:rPr>
                <w:b/>
                <w:iCs/>
                <w:color w:val="000000" w:themeColor="text1"/>
                <w:lang w:val="de-DE"/>
              </w:rPr>
            </w:pPr>
          </w:p>
        </w:tc>
      </w:tr>
      <w:tr w:rsidR="003C33BE" w:rsidRPr="003C33BE" w14:paraId="59202342" w14:textId="77777777" w:rsidTr="009452FA">
        <w:trPr>
          <w:trHeight w:val="50"/>
        </w:trPr>
        <w:tc>
          <w:tcPr>
            <w:tcW w:w="562" w:type="dxa"/>
            <w:vAlign w:val="center"/>
          </w:tcPr>
          <w:p w14:paraId="7DA0B32A" w14:textId="77777777" w:rsidR="003C33BE" w:rsidRPr="003C33BE" w:rsidRDefault="003C33BE" w:rsidP="009452FA">
            <w:pPr>
              <w:jc w:val="center"/>
              <w:rPr>
                <w:color w:val="000000" w:themeColor="text1"/>
              </w:rPr>
            </w:pPr>
            <w:r w:rsidRPr="003C33BE">
              <w:rPr>
                <w:color w:val="000000" w:themeColor="text1"/>
              </w:rPr>
              <w:t>26</w:t>
            </w:r>
          </w:p>
        </w:tc>
        <w:tc>
          <w:tcPr>
            <w:tcW w:w="2410" w:type="dxa"/>
            <w:vAlign w:val="center"/>
          </w:tcPr>
          <w:p w14:paraId="19065456" w14:textId="77777777" w:rsidR="003C33BE" w:rsidRPr="003C33BE" w:rsidRDefault="003C33BE" w:rsidP="009452FA">
            <w:pPr>
              <w:rPr>
                <w:color w:val="000000" w:themeColor="text1"/>
                <w:szCs w:val="24"/>
              </w:rPr>
            </w:pPr>
            <w:r w:rsidRPr="003C33BE">
              <w:rPr>
                <w:color w:val="000000" w:themeColor="text1"/>
                <w:szCs w:val="24"/>
              </w:rPr>
              <w:t>Ống chuẩn Silver nitrate solution AgNO</w:t>
            </w:r>
            <w:r w:rsidRPr="003C33BE">
              <w:rPr>
                <w:color w:val="000000" w:themeColor="text1"/>
                <w:szCs w:val="24"/>
                <w:vertAlign w:val="subscript"/>
              </w:rPr>
              <w:t>3</w:t>
            </w:r>
            <w:r w:rsidRPr="003C33BE">
              <w:rPr>
                <w:color w:val="000000" w:themeColor="text1"/>
                <w:szCs w:val="24"/>
              </w:rPr>
              <w:t xml:space="preserve"> 0,1 N</w:t>
            </w:r>
          </w:p>
        </w:tc>
        <w:tc>
          <w:tcPr>
            <w:tcW w:w="4820" w:type="dxa"/>
            <w:vAlign w:val="center"/>
          </w:tcPr>
          <w:p w14:paraId="22DE274F" w14:textId="77777777" w:rsidR="003C33BE" w:rsidRPr="003C33BE" w:rsidRDefault="003C33BE" w:rsidP="009452FA">
            <w:pPr>
              <w:rPr>
                <w:color w:val="000000" w:themeColor="text1"/>
              </w:rPr>
            </w:pPr>
            <w:r w:rsidRPr="003C33BE">
              <w:rPr>
                <w:color w:val="000000" w:themeColor="text1"/>
              </w:rPr>
              <w:t>- Mật độ: ~ 1,27 g/cm</w:t>
            </w:r>
            <w:r w:rsidRPr="003C33BE">
              <w:rPr>
                <w:color w:val="000000" w:themeColor="text1"/>
                <w:vertAlign w:val="superscript"/>
              </w:rPr>
              <w:t>3</w:t>
            </w:r>
            <w:r w:rsidRPr="003C33BE">
              <w:rPr>
                <w:color w:val="000000" w:themeColor="text1"/>
              </w:rPr>
              <w:t xml:space="preserve"> (20 °C);</w:t>
            </w:r>
            <w:r w:rsidRPr="003C33BE">
              <w:rPr>
                <w:color w:val="000000" w:themeColor="text1"/>
              </w:rPr>
              <w:br/>
              <w:t>- Giá trị pH: ~ 7 - 9 (H₂O, 20 °C);</w:t>
            </w:r>
            <w:r w:rsidRPr="003C33BE">
              <w:rPr>
                <w:color w:val="000000" w:themeColor="text1"/>
              </w:rPr>
              <w:br/>
              <w:t>- Quy cách đóng gói: Ống nhựa 1 amp.</w:t>
            </w:r>
          </w:p>
        </w:tc>
        <w:tc>
          <w:tcPr>
            <w:tcW w:w="841" w:type="dxa"/>
            <w:vAlign w:val="center"/>
          </w:tcPr>
          <w:p w14:paraId="3F96C0CA" w14:textId="77777777" w:rsidR="003C33BE" w:rsidRPr="003C33BE" w:rsidRDefault="003C33BE" w:rsidP="009452FA">
            <w:pPr>
              <w:jc w:val="center"/>
              <w:rPr>
                <w:b/>
                <w:iCs/>
                <w:color w:val="000000" w:themeColor="text1"/>
              </w:rPr>
            </w:pPr>
          </w:p>
        </w:tc>
        <w:tc>
          <w:tcPr>
            <w:tcW w:w="1134" w:type="dxa"/>
            <w:vAlign w:val="center"/>
          </w:tcPr>
          <w:p w14:paraId="156EDCFA" w14:textId="77777777" w:rsidR="003C33BE" w:rsidRPr="003C33BE" w:rsidRDefault="003C33BE" w:rsidP="009452FA">
            <w:pPr>
              <w:jc w:val="center"/>
              <w:rPr>
                <w:b/>
                <w:iCs/>
                <w:color w:val="000000" w:themeColor="text1"/>
              </w:rPr>
            </w:pPr>
          </w:p>
        </w:tc>
      </w:tr>
      <w:tr w:rsidR="003C33BE" w:rsidRPr="003C33BE" w14:paraId="4494D063" w14:textId="77777777" w:rsidTr="009452FA">
        <w:trPr>
          <w:trHeight w:val="50"/>
        </w:trPr>
        <w:tc>
          <w:tcPr>
            <w:tcW w:w="562" w:type="dxa"/>
            <w:vAlign w:val="center"/>
          </w:tcPr>
          <w:p w14:paraId="40F57CE8" w14:textId="77777777" w:rsidR="003C33BE" w:rsidRPr="003C33BE" w:rsidRDefault="003C33BE" w:rsidP="009452FA">
            <w:pPr>
              <w:jc w:val="center"/>
              <w:rPr>
                <w:color w:val="000000" w:themeColor="text1"/>
              </w:rPr>
            </w:pPr>
            <w:r w:rsidRPr="003C33BE">
              <w:rPr>
                <w:color w:val="000000" w:themeColor="text1"/>
              </w:rPr>
              <w:t>27</w:t>
            </w:r>
          </w:p>
        </w:tc>
        <w:tc>
          <w:tcPr>
            <w:tcW w:w="2410" w:type="dxa"/>
            <w:vAlign w:val="center"/>
          </w:tcPr>
          <w:p w14:paraId="24C5B9A2" w14:textId="77777777" w:rsidR="003C33BE" w:rsidRPr="003C33BE" w:rsidRDefault="003C33BE" w:rsidP="009452FA">
            <w:pPr>
              <w:rPr>
                <w:color w:val="000000" w:themeColor="text1"/>
                <w:szCs w:val="24"/>
              </w:rPr>
            </w:pPr>
            <w:r w:rsidRPr="003C33BE">
              <w:rPr>
                <w:color w:val="000000" w:themeColor="text1"/>
                <w:szCs w:val="24"/>
              </w:rPr>
              <w:t>Ống chuẩn Hydrochloric acid HCl 0,1 N</w:t>
            </w:r>
          </w:p>
        </w:tc>
        <w:tc>
          <w:tcPr>
            <w:tcW w:w="4820" w:type="dxa"/>
            <w:vAlign w:val="center"/>
          </w:tcPr>
          <w:p w14:paraId="506F3E2A" w14:textId="77777777" w:rsidR="003C33BE" w:rsidRPr="003C33BE" w:rsidRDefault="003C33BE" w:rsidP="009452FA">
            <w:pPr>
              <w:rPr>
                <w:color w:val="000000" w:themeColor="text1"/>
              </w:rPr>
            </w:pPr>
            <w:r w:rsidRPr="003C33BE">
              <w:rPr>
                <w:color w:val="000000" w:themeColor="text1"/>
              </w:rPr>
              <w:t>- Tỷ trọng: ~ 1,03 g/cm</w:t>
            </w:r>
            <w:r w:rsidRPr="003C33BE">
              <w:rPr>
                <w:color w:val="000000" w:themeColor="text1"/>
                <w:vertAlign w:val="superscript"/>
              </w:rPr>
              <w:t>3</w:t>
            </w:r>
            <w:r w:rsidRPr="003C33BE">
              <w:rPr>
                <w:color w:val="000000" w:themeColor="text1"/>
              </w:rPr>
              <w:t xml:space="preserve"> (20°C);</w:t>
            </w:r>
            <w:r w:rsidRPr="003C33BE">
              <w:rPr>
                <w:color w:val="000000" w:themeColor="text1"/>
              </w:rPr>
              <w:br/>
              <w:t>- Giá trị pH: ≤ 1 (H</w:t>
            </w:r>
            <w:r w:rsidRPr="003C33BE">
              <w:rPr>
                <w:color w:val="000000" w:themeColor="text1"/>
                <w:vertAlign w:val="subscript"/>
              </w:rPr>
              <w:t>2</w:t>
            </w:r>
            <w:r w:rsidRPr="003C33BE">
              <w:rPr>
                <w:color w:val="000000" w:themeColor="text1"/>
              </w:rPr>
              <w:t>O, 20°C);</w:t>
            </w:r>
            <w:r w:rsidRPr="003C33BE">
              <w:rPr>
                <w:color w:val="000000" w:themeColor="text1"/>
              </w:rPr>
              <w:br/>
              <w:t>- Quy cách đóng gói: Ống nhựa 1 amp.</w:t>
            </w:r>
          </w:p>
        </w:tc>
        <w:tc>
          <w:tcPr>
            <w:tcW w:w="841" w:type="dxa"/>
            <w:vAlign w:val="center"/>
          </w:tcPr>
          <w:p w14:paraId="56B0A194" w14:textId="77777777" w:rsidR="003C33BE" w:rsidRPr="003C33BE" w:rsidRDefault="003C33BE" w:rsidP="009452FA">
            <w:pPr>
              <w:jc w:val="center"/>
              <w:rPr>
                <w:b/>
                <w:iCs/>
                <w:color w:val="000000" w:themeColor="text1"/>
              </w:rPr>
            </w:pPr>
          </w:p>
        </w:tc>
        <w:tc>
          <w:tcPr>
            <w:tcW w:w="1134" w:type="dxa"/>
            <w:vAlign w:val="center"/>
          </w:tcPr>
          <w:p w14:paraId="5133A02D" w14:textId="77777777" w:rsidR="003C33BE" w:rsidRPr="003C33BE" w:rsidRDefault="003C33BE" w:rsidP="009452FA">
            <w:pPr>
              <w:jc w:val="center"/>
              <w:rPr>
                <w:b/>
                <w:iCs/>
                <w:color w:val="000000" w:themeColor="text1"/>
              </w:rPr>
            </w:pPr>
          </w:p>
        </w:tc>
      </w:tr>
      <w:tr w:rsidR="003C33BE" w:rsidRPr="003C33BE" w14:paraId="5E64E0DD" w14:textId="77777777" w:rsidTr="009452FA">
        <w:trPr>
          <w:trHeight w:val="50"/>
        </w:trPr>
        <w:tc>
          <w:tcPr>
            <w:tcW w:w="562" w:type="dxa"/>
            <w:vAlign w:val="center"/>
          </w:tcPr>
          <w:p w14:paraId="1C0B5157" w14:textId="77777777" w:rsidR="003C33BE" w:rsidRPr="003C33BE" w:rsidRDefault="003C33BE" w:rsidP="009452FA">
            <w:pPr>
              <w:jc w:val="center"/>
              <w:rPr>
                <w:color w:val="000000" w:themeColor="text1"/>
              </w:rPr>
            </w:pPr>
            <w:r w:rsidRPr="003C33BE">
              <w:rPr>
                <w:color w:val="000000" w:themeColor="text1"/>
              </w:rPr>
              <w:t>28</w:t>
            </w:r>
          </w:p>
        </w:tc>
        <w:tc>
          <w:tcPr>
            <w:tcW w:w="2410" w:type="dxa"/>
            <w:vAlign w:val="center"/>
          </w:tcPr>
          <w:p w14:paraId="793C353E" w14:textId="77777777" w:rsidR="003C33BE" w:rsidRPr="003C33BE" w:rsidRDefault="003C33BE" w:rsidP="009452FA">
            <w:pPr>
              <w:rPr>
                <w:color w:val="000000" w:themeColor="text1"/>
                <w:szCs w:val="24"/>
              </w:rPr>
            </w:pPr>
            <w:r w:rsidRPr="003C33BE">
              <w:rPr>
                <w:color w:val="000000" w:themeColor="text1"/>
                <w:szCs w:val="24"/>
              </w:rPr>
              <w:t>Ống chuẩn Hydrochloric acid solution HCl 0,5 N</w:t>
            </w:r>
          </w:p>
        </w:tc>
        <w:tc>
          <w:tcPr>
            <w:tcW w:w="4820" w:type="dxa"/>
            <w:vAlign w:val="center"/>
          </w:tcPr>
          <w:p w14:paraId="15D38609" w14:textId="77777777" w:rsidR="003C33BE" w:rsidRPr="003C33BE" w:rsidRDefault="003C33BE" w:rsidP="009452FA">
            <w:pPr>
              <w:rPr>
                <w:color w:val="000000" w:themeColor="text1"/>
              </w:rPr>
            </w:pPr>
            <w:r w:rsidRPr="003C33BE">
              <w:rPr>
                <w:color w:val="000000" w:themeColor="text1"/>
              </w:rPr>
              <w:t>- Tỷ trọng: ~ 1,1 g/cm</w:t>
            </w:r>
            <w:r w:rsidRPr="003C33BE">
              <w:rPr>
                <w:color w:val="000000" w:themeColor="text1"/>
                <w:vertAlign w:val="superscript"/>
              </w:rPr>
              <w:t>3</w:t>
            </w:r>
            <w:r w:rsidRPr="003C33BE">
              <w:rPr>
                <w:color w:val="000000" w:themeColor="text1"/>
              </w:rPr>
              <w:t xml:space="preserve"> (20°C);</w:t>
            </w:r>
            <w:r w:rsidRPr="003C33BE">
              <w:rPr>
                <w:color w:val="000000" w:themeColor="text1"/>
              </w:rPr>
              <w:br/>
              <w:t>- Giá trị pH: ≤ 1 (H</w:t>
            </w:r>
            <w:r w:rsidRPr="003C33BE">
              <w:rPr>
                <w:color w:val="000000" w:themeColor="text1"/>
                <w:vertAlign w:val="subscript"/>
              </w:rPr>
              <w:t>2</w:t>
            </w:r>
            <w:r w:rsidRPr="003C33BE">
              <w:rPr>
                <w:color w:val="000000" w:themeColor="text1"/>
              </w:rPr>
              <w:t>O, 20°C);</w:t>
            </w:r>
            <w:r w:rsidRPr="003C33BE">
              <w:rPr>
                <w:color w:val="000000" w:themeColor="text1"/>
              </w:rPr>
              <w:br/>
              <w:t>- Quy cách đóng gói: Ống nhựa 1 amp.</w:t>
            </w:r>
          </w:p>
        </w:tc>
        <w:tc>
          <w:tcPr>
            <w:tcW w:w="841" w:type="dxa"/>
            <w:vAlign w:val="center"/>
          </w:tcPr>
          <w:p w14:paraId="6EC9BA25" w14:textId="77777777" w:rsidR="003C33BE" w:rsidRPr="003C33BE" w:rsidRDefault="003C33BE" w:rsidP="009452FA">
            <w:pPr>
              <w:jc w:val="center"/>
              <w:rPr>
                <w:b/>
                <w:iCs/>
                <w:color w:val="000000" w:themeColor="text1"/>
              </w:rPr>
            </w:pPr>
          </w:p>
        </w:tc>
        <w:tc>
          <w:tcPr>
            <w:tcW w:w="1134" w:type="dxa"/>
            <w:vAlign w:val="center"/>
          </w:tcPr>
          <w:p w14:paraId="4BF70418" w14:textId="77777777" w:rsidR="003C33BE" w:rsidRPr="003C33BE" w:rsidRDefault="003C33BE" w:rsidP="009452FA">
            <w:pPr>
              <w:jc w:val="center"/>
              <w:rPr>
                <w:b/>
                <w:iCs/>
                <w:color w:val="000000" w:themeColor="text1"/>
              </w:rPr>
            </w:pPr>
          </w:p>
        </w:tc>
      </w:tr>
      <w:tr w:rsidR="003C33BE" w:rsidRPr="003C33BE" w14:paraId="1123B07A" w14:textId="77777777" w:rsidTr="009452FA">
        <w:trPr>
          <w:trHeight w:val="50"/>
        </w:trPr>
        <w:tc>
          <w:tcPr>
            <w:tcW w:w="562" w:type="dxa"/>
            <w:vAlign w:val="center"/>
          </w:tcPr>
          <w:p w14:paraId="5F135773" w14:textId="77777777" w:rsidR="003C33BE" w:rsidRPr="003C33BE" w:rsidRDefault="003C33BE" w:rsidP="009452FA">
            <w:pPr>
              <w:jc w:val="center"/>
              <w:rPr>
                <w:color w:val="000000" w:themeColor="text1"/>
              </w:rPr>
            </w:pPr>
            <w:r w:rsidRPr="003C33BE">
              <w:rPr>
                <w:color w:val="000000" w:themeColor="text1"/>
              </w:rPr>
              <w:t>29</w:t>
            </w:r>
          </w:p>
        </w:tc>
        <w:tc>
          <w:tcPr>
            <w:tcW w:w="2410" w:type="dxa"/>
            <w:vAlign w:val="center"/>
          </w:tcPr>
          <w:p w14:paraId="040EB677" w14:textId="77777777" w:rsidR="003C33BE" w:rsidRPr="003C33BE" w:rsidRDefault="003C33BE" w:rsidP="009452FA">
            <w:pPr>
              <w:rPr>
                <w:color w:val="000000" w:themeColor="text1"/>
                <w:szCs w:val="24"/>
                <w:lang w:val="pt-BR"/>
              </w:rPr>
            </w:pPr>
            <w:r w:rsidRPr="003C33BE">
              <w:rPr>
                <w:color w:val="000000" w:themeColor="text1"/>
                <w:szCs w:val="24"/>
                <w:lang w:val="pt-BR"/>
              </w:rPr>
              <w:t>Ống chuẩn Sodium thiosulfate Na</w:t>
            </w:r>
            <w:r w:rsidRPr="003C33BE">
              <w:rPr>
                <w:color w:val="000000" w:themeColor="text1"/>
                <w:szCs w:val="24"/>
                <w:vertAlign w:val="subscript"/>
                <w:lang w:val="pt-BR"/>
              </w:rPr>
              <w:t>2</w:t>
            </w:r>
            <w:r w:rsidRPr="003C33BE">
              <w:rPr>
                <w:color w:val="000000" w:themeColor="text1"/>
                <w:szCs w:val="24"/>
                <w:lang w:val="pt-BR"/>
              </w:rPr>
              <w:t>S</w:t>
            </w:r>
            <w:r w:rsidRPr="003C33BE">
              <w:rPr>
                <w:color w:val="000000" w:themeColor="text1"/>
                <w:szCs w:val="24"/>
                <w:vertAlign w:val="subscript"/>
                <w:lang w:val="pt-BR"/>
              </w:rPr>
              <w:t>2</w:t>
            </w:r>
            <w:r w:rsidRPr="003C33BE">
              <w:rPr>
                <w:color w:val="000000" w:themeColor="text1"/>
                <w:szCs w:val="24"/>
                <w:lang w:val="pt-BR"/>
              </w:rPr>
              <w:t>O</w:t>
            </w:r>
            <w:r w:rsidRPr="003C33BE">
              <w:rPr>
                <w:color w:val="000000" w:themeColor="text1"/>
                <w:szCs w:val="24"/>
                <w:vertAlign w:val="subscript"/>
                <w:lang w:val="pt-BR"/>
              </w:rPr>
              <w:t>3</w:t>
            </w:r>
            <w:r w:rsidRPr="003C33BE">
              <w:rPr>
                <w:color w:val="000000" w:themeColor="text1"/>
                <w:szCs w:val="24"/>
                <w:lang w:val="pt-BR"/>
              </w:rPr>
              <w:t xml:space="preserve"> 0,1 N</w:t>
            </w:r>
          </w:p>
        </w:tc>
        <w:tc>
          <w:tcPr>
            <w:tcW w:w="4820" w:type="dxa"/>
            <w:vAlign w:val="center"/>
          </w:tcPr>
          <w:p w14:paraId="437AA4FC" w14:textId="77777777" w:rsidR="003C33BE" w:rsidRPr="003C33BE" w:rsidRDefault="003C33BE" w:rsidP="009452FA">
            <w:pPr>
              <w:rPr>
                <w:color w:val="000000" w:themeColor="text1"/>
                <w:lang w:val="pt-BR"/>
              </w:rPr>
            </w:pPr>
            <w:r w:rsidRPr="003C33BE">
              <w:rPr>
                <w:color w:val="000000" w:themeColor="text1"/>
                <w:lang w:val="pt-BR"/>
              </w:rPr>
              <w:t>- Tỷ trọng: ~ 1,22 g/cm</w:t>
            </w:r>
            <w:r w:rsidRPr="003C33BE">
              <w:rPr>
                <w:color w:val="000000" w:themeColor="text1"/>
                <w:vertAlign w:val="superscript"/>
                <w:lang w:val="pt-BR"/>
              </w:rPr>
              <w:t>3</w:t>
            </w:r>
            <w:r w:rsidRPr="003C33BE">
              <w:rPr>
                <w:color w:val="000000" w:themeColor="text1"/>
                <w:lang w:val="pt-BR"/>
              </w:rPr>
              <w:t xml:space="preserve"> (20°C);</w:t>
            </w:r>
            <w:r w:rsidRPr="003C33BE">
              <w:rPr>
                <w:color w:val="000000" w:themeColor="text1"/>
                <w:lang w:val="pt-BR"/>
              </w:rPr>
              <w:br/>
              <w:t>- Giá trị pH: ~ 9 - 10 (H</w:t>
            </w:r>
            <w:r w:rsidRPr="003C33BE">
              <w:rPr>
                <w:color w:val="000000" w:themeColor="text1"/>
                <w:vertAlign w:val="subscript"/>
                <w:lang w:val="pt-BR"/>
              </w:rPr>
              <w:t>2</w:t>
            </w:r>
            <w:r w:rsidRPr="003C33BE">
              <w:rPr>
                <w:color w:val="000000" w:themeColor="text1"/>
                <w:lang w:val="pt-BR"/>
              </w:rPr>
              <w:t>O, 20°C);</w:t>
            </w:r>
            <w:r w:rsidRPr="003C33BE">
              <w:rPr>
                <w:color w:val="000000" w:themeColor="text1"/>
                <w:lang w:val="pt-BR"/>
              </w:rPr>
              <w:br/>
              <w:t>- Quy cách đóng gói: Ống nhựa 1 amp.</w:t>
            </w:r>
          </w:p>
        </w:tc>
        <w:tc>
          <w:tcPr>
            <w:tcW w:w="841" w:type="dxa"/>
            <w:vAlign w:val="center"/>
          </w:tcPr>
          <w:p w14:paraId="53182266" w14:textId="77777777" w:rsidR="003C33BE" w:rsidRPr="003C33BE" w:rsidRDefault="003C33BE" w:rsidP="009452FA">
            <w:pPr>
              <w:jc w:val="center"/>
              <w:rPr>
                <w:b/>
                <w:iCs/>
                <w:color w:val="000000" w:themeColor="text1"/>
                <w:lang w:val="pt-BR"/>
              </w:rPr>
            </w:pPr>
          </w:p>
        </w:tc>
        <w:tc>
          <w:tcPr>
            <w:tcW w:w="1134" w:type="dxa"/>
            <w:vAlign w:val="center"/>
          </w:tcPr>
          <w:p w14:paraId="5FEC8E80" w14:textId="77777777" w:rsidR="003C33BE" w:rsidRPr="003C33BE" w:rsidRDefault="003C33BE" w:rsidP="009452FA">
            <w:pPr>
              <w:jc w:val="center"/>
              <w:rPr>
                <w:b/>
                <w:iCs/>
                <w:color w:val="000000" w:themeColor="text1"/>
                <w:lang w:val="pt-BR"/>
              </w:rPr>
            </w:pPr>
          </w:p>
        </w:tc>
      </w:tr>
      <w:tr w:rsidR="003C33BE" w:rsidRPr="003C33BE" w14:paraId="39C4D41F" w14:textId="77777777" w:rsidTr="009452FA">
        <w:trPr>
          <w:trHeight w:val="50"/>
        </w:trPr>
        <w:tc>
          <w:tcPr>
            <w:tcW w:w="562" w:type="dxa"/>
            <w:vAlign w:val="center"/>
          </w:tcPr>
          <w:p w14:paraId="2135E1FC" w14:textId="77777777" w:rsidR="003C33BE" w:rsidRPr="003C33BE" w:rsidRDefault="003C33BE" w:rsidP="009452FA">
            <w:pPr>
              <w:jc w:val="center"/>
              <w:rPr>
                <w:color w:val="000000" w:themeColor="text1"/>
              </w:rPr>
            </w:pPr>
            <w:r w:rsidRPr="003C33BE">
              <w:rPr>
                <w:color w:val="000000" w:themeColor="text1"/>
              </w:rPr>
              <w:t>30</w:t>
            </w:r>
          </w:p>
        </w:tc>
        <w:tc>
          <w:tcPr>
            <w:tcW w:w="2410" w:type="dxa"/>
            <w:vAlign w:val="center"/>
          </w:tcPr>
          <w:p w14:paraId="2B2B33B9" w14:textId="77777777" w:rsidR="003C33BE" w:rsidRPr="003C33BE" w:rsidRDefault="003C33BE" w:rsidP="009452FA">
            <w:pPr>
              <w:rPr>
                <w:color w:val="000000" w:themeColor="text1"/>
                <w:szCs w:val="24"/>
              </w:rPr>
            </w:pPr>
            <w:r w:rsidRPr="003C33BE">
              <w:rPr>
                <w:color w:val="000000" w:themeColor="text1"/>
                <w:szCs w:val="24"/>
              </w:rPr>
              <w:t>Ống chuẩn Sodium hydroxide solution NaOH 0,1 N</w:t>
            </w:r>
          </w:p>
        </w:tc>
        <w:tc>
          <w:tcPr>
            <w:tcW w:w="4820" w:type="dxa"/>
            <w:vAlign w:val="center"/>
          </w:tcPr>
          <w:p w14:paraId="336C1C5F" w14:textId="77777777" w:rsidR="003C33BE" w:rsidRPr="003C33BE" w:rsidRDefault="003C33BE" w:rsidP="009452FA">
            <w:pPr>
              <w:rPr>
                <w:color w:val="000000" w:themeColor="text1"/>
              </w:rPr>
            </w:pPr>
            <w:r w:rsidRPr="003C33BE">
              <w:rPr>
                <w:color w:val="000000" w:themeColor="text1"/>
              </w:rPr>
              <w:t>- Tỷ trọng: ~ 1,09 g/cm</w:t>
            </w:r>
            <w:r w:rsidRPr="003C33BE">
              <w:rPr>
                <w:color w:val="000000" w:themeColor="text1"/>
                <w:vertAlign w:val="superscript"/>
              </w:rPr>
              <w:t>3</w:t>
            </w:r>
            <w:r w:rsidRPr="003C33BE">
              <w:rPr>
                <w:color w:val="000000" w:themeColor="text1"/>
              </w:rPr>
              <w:t xml:space="preserve"> (20°C);</w:t>
            </w:r>
            <w:r w:rsidRPr="003C33BE">
              <w:rPr>
                <w:color w:val="000000" w:themeColor="text1"/>
              </w:rPr>
              <w:br/>
              <w:t>- Giá trị pH: ~ 13,8 (H</w:t>
            </w:r>
            <w:r w:rsidRPr="003C33BE">
              <w:rPr>
                <w:color w:val="000000" w:themeColor="text1"/>
                <w:vertAlign w:val="subscript"/>
              </w:rPr>
              <w:t>2</w:t>
            </w:r>
            <w:r w:rsidRPr="003C33BE">
              <w:rPr>
                <w:color w:val="000000" w:themeColor="text1"/>
              </w:rPr>
              <w:t>O, 20°C);</w:t>
            </w:r>
            <w:r w:rsidRPr="003C33BE">
              <w:rPr>
                <w:color w:val="000000" w:themeColor="text1"/>
              </w:rPr>
              <w:br/>
              <w:t>- Quy cách đóng gói: Ống nhựa 1 amp.</w:t>
            </w:r>
          </w:p>
        </w:tc>
        <w:tc>
          <w:tcPr>
            <w:tcW w:w="841" w:type="dxa"/>
            <w:vAlign w:val="center"/>
          </w:tcPr>
          <w:p w14:paraId="55892C05" w14:textId="77777777" w:rsidR="003C33BE" w:rsidRPr="003C33BE" w:rsidRDefault="003C33BE" w:rsidP="009452FA">
            <w:pPr>
              <w:jc w:val="center"/>
              <w:rPr>
                <w:b/>
                <w:iCs/>
                <w:color w:val="000000" w:themeColor="text1"/>
              </w:rPr>
            </w:pPr>
          </w:p>
        </w:tc>
        <w:tc>
          <w:tcPr>
            <w:tcW w:w="1134" w:type="dxa"/>
            <w:vAlign w:val="center"/>
          </w:tcPr>
          <w:p w14:paraId="0A6AAEE9" w14:textId="77777777" w:rsidR="003C33BE" w:rsidRPr="003C33BE" w:rsidRDefault="003C33BE" w:rsidP="009452FA">
            <w:pPr>
              <w:jc w:val="center"/>
              <w:rPr>
                <w:b/>
                <w:iCs/>
                <w:color w:val="000000" w:themeColor="text1"/>
              </w:rPr>
            </w:pPr>
          </w:p>
        </w:tc>
      </w:tr>
      <w:tr w:rsidR="003C33BE" w:rsidRPr="003C33BE" w14:paraId="247FEF6D" w14:textId="77777777" w:rsidTr="009452FA">
        <w:trPr>
          <w:trHeight w:val="50"/>
        </w:trPr>
        <w:tc>
          <w:tcPr>
            <w:tcW w:w="562" w:type="dxa"/>
            <w:vAlign w:val="center"/>
          </w:tcPr>
          <w:p w14:paraId="4F0A7AEF" w14:textId="77777777" w:rsidR="003C33BE" w:rsidRPr="003C33BE" w:rsidRDefault="003C33BE" w:rsidP="009452FA">
            <w:pPr>
              <w:jc w:val="center"/>
              <w:rPr>
                <w:color w:val="000000" w:themeColor="text1"/>
              </w:rPr>
            </w:pPr>
            <w:r w:rsidRPr="003C33BE">
              <w:rPr>
                <w:color w:val="000000" w:themeColor="text1"/>
              </w:rPr>
              <w:t>31</w:t>
            </w:r>
          </w:p>
        </w:tc>
        <w:tc>
          <w:tcPr>
            <w:tcW w:w="2410" w:type="dxa"/>
            <w:vAlign w:val="center"/>
          </w:tcPr>
          <w:p w14:paraId="601AFC36" w14:textId="77777777" w:rsidR="003C33BE" w:rsidRPr="003C33BE" w:rsidRDefault="003C33BE" w:rsidP="009452FA">
            <w:pPr>
              <w:rPr>
                <w:color w:val="000000" w:themeColor="text1"/>
                <w:szCs w:val="24"/>
              </w:rPr>
            </w:pPr>
            <w:r w:rsidRPr="003C33BE">
              <w:rPr>
                <w:color w:val="000000" w:themeColor="text1"/>
                <w:szCs w:val="24"/>
              </w:rPr>
              <w:t>Ống chuẩn Sodium hydroxide solution NaOH 1 N</w:t>
            </w:r>
          </w:p>
        </w:tc>
        <w:tc>
          <w:tcPr>
            <w:tcW w:w="4820" w:type="dxa"/>
            <w:vAlign w:val="center"/>
          </w:tcPr>
          <w:p w14:paraId="064A9836" w14:textId="77777777" w:rsidR="003C33BE" w:rsidRPr="003C33BE" w:rsidRDefault="003C33BE" w:rsidP="009452FA">
            <w:pPr>
              <w:rPr>
                <w:color w:val="000000" w:themeColor="text1"/>
              </w:rPr>
            </w:pPr>
            <w:r w:rsidRPr="003C33BE">
              <w:rPr>
                <w:color w:val="000000" w:themeColor="text1"/>
              </w:rPr>
              <w:t>- Tỷ trọng: ~ 1,03 g/cm</w:t>
            </w:r>
            <w:r w:rsidRPr="003C33BE">
              <w:rPr>
                <w:color w:val="000000" w:themeColor="text1"/>
                <w:vertAlign w:val="superscript"/>
              </w:rPr>
              <w:t>3</w:t>
            </w:r>
            <w:r w:rsidRPr="003C33BE">
              <w:rPr>
                <w:color w:val="000000" w:themeColor="text1"/>
              </w:rPr>
              <w:t xml:space="preserve"> (20°C);</w:t>
            </w:r>
            <w:r w:rsidRPr="003C33BE">
              <w:rPr>
                <w:color w:val="000000" w:themeColor="text1"/>
              </w:rPr>
              <w:br/>
              <w:t>- Giá trị pH: ~ 14 (H</w:t>
            </w:r>
            <w:r w:rsidRPr="003C33BE">
              <w:rPr>
                <w:color w:val="000000" w:themeColor="text1"/>
                <w:vertAlign w:val="subscript"/>
              </w:rPr>
              <w:t>2</w:t>
            </w:r>
            <w:r w:rsidRPr="003C33BE">
              <w:rPr>
                <w:color w:val="000000" w:themeColor="text1"/>
              </w:rPr>
              <w:t>O, 20°C);</w:t>
            </w:r>
            <w:r w:rsidRPr="003C33BE">
              <w:rPr>
                <w:color w:val="000000" w:themeColor="text1"/>
              </w:rPr>
              <w:br/>
              <w:t>- Quy cách đóng gói: Ống nhựa 1 amp.</w:t>
            </w:r>
          </w:p>
        </w:tc>
        <w:tc>
          <w:tcPr>
            <w:tcW w:w="841" w:type="dxa"/>
            <w:vAlign w:val="center"/>
          </w:tcPr>
          <w:p w14:paraId="76BDF501" w14:textId="77777777" w:rsidR="003C33BE" w:rsidRPr="003C33BE" w:rsidRDefault="003C33BE" w:rsidP="009452FA">
            <w:pPr>
              <w:jc w:val="center"/>
              <w:rPr>
                <w:b/>
                <w:iCs/>
                <w:color w:val="000000" w:themeColor="text1"/>
              </w:rPr>
            </w:pPr>
          </w:p>
        </w:tc>
        <w:tc>
          <w:tcPr>
            <w:tcW w:w="1134" w:type="dxa"/>
            <w:vAlign w:val="center"/>
          </w:tcPr>
          <w:p w14:paraId="706D19B4" w14:textId="77777777" w:rsidR="003C33BE" w:rsidRPr="003C33BE" w:rsidRDefault="003C33BE" w:rsidP="009452FA">
            <w:pPr>
              <w:jc w:val="center"/>
              <w:rPr>
                <w:b/>
                <w:iCs/>
                <w:color w:val="000000" w:themeColor="text1"/>
              </w:rPr>
            </w:pPr>
          </w:p>
        </w:tc>
      </w:tr>
      <w:tr w:rsidR="003C33BE" w:rsidRPr="003C33BE" w14:paraId="43D5F7BE" w14:textId="77777777" w:rsidTr="009452FA">
        <w:trPr>
          <w:trHeight w:val="50"/>
        </w:trPr>
        <w:tc>
          <w:tcPr>
            <w:tcW w:w="562" w:type="dxa"/>
            <w:vAlign w:val="center"/>
          </w:tcPr>
          <w:p w14:paraId="5B10E4C4" w14:textId="77777777" w:rsidR="003C33BE" w:rsidRPr="003C33BE" w:rsidRDefault="003C33BE" w:rsidP="009452FA">
            <w:pPr>
              <w:jc w:val="center"/>
              <w:rPr>
                <w:color w:val="000000" w:themeColor="text1"/>
              </w:rPr>
            </w:pPr>
            <w:r w:rsidRPr="003C33BE">
              <w:rPr>
                <w:color w:val="000000" w:themeColor="text1"/>
              </w:rPr>
              <w:t>32</w:t>
            </w:r>
          </w:p>
        </w:tc>
        <w:tc>
          <w:tcPr>
            <w:tcW w:w="2410" w:type="dxa"/>
            <w:vAlign w:val="center"/>
          </w:tcPr>
          <w:p w14:paraId="32250793" w14:textId="77777777" w:rsidR="003C33BE" w:rsidRPr="003C33BE" w:rsidRDefault="003C33BE" w:rsidP="009452FA">
            <w:pPr>
              <w:rPr>
                <w:color w:val="000000" w:themeColor="text1"/>
                <w:szCs w:val="24"/>
              </w:rPr>
            </w:pPr>
            <w:r w:rsidRPr="003C33BE">
              <w:rPr>
                <w:color w:val="000000" w:themeColor="text1"/>
                <w:szCs w:val="24"/>
              </w:rPr>
              <w:t>Aceton</w:t>
            </w:r>
          </w:p>
        </w:tc>
        <w:tc>
          <w:tcPr>
            <w:tcW w:w="4820" w:type="dxa"/>
            <w:vAlign w:val="center"/>
          </w:tcPr>
          <w:p w14:paraId="51A05A1C" w14:textId="77777777" w:rsidR="003C33BE" w:rsidRPr="003C33BE" w:rsidRDefault="003C33BE" w:rsidP="009452FA">
            <w:pPr>
              <w:rPr>
                <w:color w:val="000000" w:themeColor="text1"/>
              </w:rPr>
            </w:pPr>
            <w:r w:rsidRPr="003C33BE">
              <w:rPr>
                <w:color w:val="000000" w:themeColor="text1"/>
              </w:rPr>
              <w:t>- Hóa chất dùng cho phân tích;</w:t>
            </w:r>
            <w:r w:rsidRPr="003C33BE">
              <w:rPr>
                <w:color w:val="000000" w:themeColor="text1"/>
              </w:rPr>
              <w:br/>
              <w:t>- Mức chất lượng: AR;</w:t>
            </w:r>
            <w:r w:rsidRPr="003C33BE">
              <w:rPr>
                <w:color w:val="000000" w:themeColor="text1"/>
              </w:rPr>
              <w:br/>
              <w:t>- Công thức hóa học: CH₃COCH₃;</w:t>
            </w:r>
            <w:r w:rsidRPr="003C33BE">
              <w:rPr>
                <w:color w:val="000000" w:themeColor="text1"/>
              </w:rPr>
              <w:br/>
              <w:t>- Phân tử lượng: ~ 58,08 g/mol;</w:t>
            </w:r>
            <w:r w:rsidRPr="003C33BE">
              <w:rPr>
                <w:color w:val="000000" w:themeColor="text1"/>
              </w:rPr>
              <w:br/>
              <w:t>- CAS: 67-64-1;</w:t>
            </w:r>
            <w:r w:rsidRPr="003C33BE">
              <w:rPr>
                <w:color w:val="000000" w:themeColor="text1"/>
              </w:rPr>
              <w:br/>
              <w:t>- Assay (Hàm lượng): ≥ 99,0 %;</w:t>
            </w:r>
            <w:r w:rsidRPr="003C33BE">
              <w:rPr>
                <w:color w:val="000000" w:themeColor="text1"/>
              </w:rPr>
              <w:br/>
              <w:t>- Quy cách: Chai ≥ 500 ml.</w:t>
            </w:r>
          </w:p>
        </w:tc>
        <w:tc>
          <w:tcPr>
            <w:tcW w:w="841" w:type="dxa"/>
            <w:vAlign w:val="center"/>
          </w:tcPr>
          <w:p w14:paraId="0FADB77F" w14:textId="77777777" w:rsidR="003C33BE" w:rsidRPr="003C33BE" w:rsidRDefault="003C33BE" w:rsidP="009452FA">
            <w:pPr>
              <w:jc w:val="center"/>
              <w:rPr>
                <w:b/>
                <w:iCs/>
                <w:color w:val="000000" w:themeColor="text1"/>
              </w:rPr>
            </w:pPr>
          </w:p>
        </w:tc>
        <w:tc>
          <w:tcPr>
            <w:tcW w:w="1134" w:type="dxa"/>
            <w:vAlign w:val="center"/>
          </w:tcPr>
          <w:p w14:paraId="16653604" w14:textId="77777777" w:rsidR="003C33BE" w:rsidRPr="003C33BE" w:rsidRDefault="003C33BE" w:rsidP="009452FA">
            <w:pPr>
              <w:jc w:val="center"/>
              <w:rPr>
                <w:b/>
                <w:iCs/>
                <w:color w:val="000000" w:themeColor="text1"/>
              </w:rPr>
            </w:pPr>
          </w:p>
        </w:tc>
      </w:tr>
      <w:tr w:rsidR="003C33BE" w:rsidRPr="003C33BE" w14:paraId="458BB055" w14:textId="77777777" w:rsidTr="009452FA">
        <w:trPr>
          <w:trHeight w:val="50"/>
        </w:trPr>
        <w:tc>
          <w:tcPr>
            <w:tcW w:w="562" w:type="dxa"/>
            <w:vAlign w:val="center"/>
          </w:tcPr>
          <w:p w14:paraId="028E0806" w14:textId="77777777" w:rsidR="003C33BE" w:rsidRPr="003C33BE" w:rsidRDefault="003C33BE" w:rsidP="009452FA">
            <w:pPr>
              <w:jc w:val="center"/>
              <w:rPr>
                <w:color w:val="000000" w:themeColor="text1"/>
              </w:rPr>
            </w:pPr>
            <w:r w:rsidRPr="003C33BE">
              <w:rPr>
                <w:color w:val="000000" w:themeColor="text1"/>
              </w:rPr>
              <w:t>33</w:t>
            </w:r>
          </w:p>
        </w:tc>
        <w:tc>
          <w:tcPr>
            <w:tcW w:w="2410" w:type="dxa"/>
            <w:vAlign w:val="center"/>
          </w:tcPr>
          <w:p w14:paraId="1DD6730C" w14:textId="77777777" w:rsidR="003C33BE" w:rsidRPr="003C33BE" w:rsidRDefault="003C33BE" w:rsidP="009452FA">
            <w:pPr>
              <w:rPr>
                <w:color w:val="000000" w:themeColor="text1"/>
                <w:szCs w:val="24"/>
              </w:rPr>
            </w:pPr>
            <w:r w:rsidRPr="003C33BE">
              <w:rPr>
                <w:color w:val="000000" w:themeColor="text1"/>
                <w:szCs w:val="24"/>
              </w:rPr>
              <w:t>Acetonitril (HPLC grade)</w:t>
            </w:r>
          </w:p>
        </w:tc>
        <w:tc>
          <w:tcPr>
            <w:tcW w:w="4820" w:type="dxa"/>
            <w:vAlign w:val="center"/>
          </w:tcPr>
          <w:p w14:paraId="470854ED" w14:textId="77777777" w:rsidR="003C33BE" w:rsidRPr="003C33BE" w:rsidRDefault="003C33BE" w:rsidP="009452FA">
            <w:pPr>
              <w:rPr>
                <w:color w:val="000000" w:themeColor="text1"/>
              </w:rPr>
            </w:pPr>
            <w:r w:rsidRPr="003C33BE">
              <w:rPr>
                <w:color w:val="000000" w:themeColor="text1"/>
              </w:rPr>
              <w:t>- Hóa chất dùng cho sắc ký lỏng;</w:t>
            </w:r>
            <w:r w:rsidRPr="003C33BE">
              <w:rPr>
                <w:color w:val="000000" w:themeColor="text1"/>
              </w:rPr>
              <w:br/>
              <w:t>- Mức chất lượng: HPLC grade;</w:t>
            </w:r>
            <w:r w:rsidRPr="003C33BE">
              <w:rPr>
                <w:color w:val="000000" w:themeColor="text1"/>
              </w:rPr>
              <w:br/>
              <w:t>- Công thức hóa học: C</w:t>
            </w:r>
            <w:r w:rsidRPr="003C33BE">
              <w:rPr>
                <w:color w:val="000000" w:themeColor="text1"/>
                <w:vertAlign w:val="subscript"/>
              </w:rPr>
              <w:t>2</w:t>
            </w:r>
            <w:r w:rsidRPr="003C33BE">
              <w:rPr>
                <w:color w:val="000000" w:themeColor="text1"/>
              </w:rPr>
              <w:t>H</w:t>
            </w:r>
            <w:r w:rsidRPr="003C33BE">
              <w:rPr>
                <w:color w:val="000000" w:themeColor="text1"/>
                <w:vertAlign w:val="subscript"/>
              </w:rPr>
              <w:t>3</w:t>
            </w:r>
            <w:r w:rsidRPr="003C33BE">
              <w:rPr>
                <w:color w:val="000000" w:themeColor="text1"/>
              </w:rPr>
              <w:t>N;</w:t>
            </w:r>
            <w:r w:rsidRPr="003C33BE">
              <w:rPr>
                <w:color w:val="000000" w:themeColor="text1"/>
              </w:rPr>
              <w:br/>
              <w:t>- Phân tử lượng: ~ 41,05 g/mol;</w:t>
            </w:r>
            <w:r w:rsidRPr="003C33BE">
              <w:rPr>
                <w:color w:val="000000" w:themeColor="text1"/>
              </w:rPr>
              <w:br/>
              <w:t>- CAS: 75-05-8;</w:t>
            </w:r>
            <w:r w:rsidRPr="003C33BE">
              <w:rPr>
                <w:color w:val="000000" w:themeColor="text1"/>
              </w:rPr>
              <w:br/>
              <w:t>- Assay (Hàm lượng): ≥ 99,95 %;</w:t>
            </w:r>
            <w:r w:rsidRPr="003C33BE">
              <w:rPr>
                <w:color w:val="000000" w:themeColor="text1"/>
              </w:rPr>
              <w:br/>
              <w:t>- Density (Khối lượng riêng) (25°C): ~ 0,775 - 0,780 g/ml;</w:t>
            </w:r>
            <w:r w:rsidRPr="003C33BE">
              <w:rPr>
                <w:color w:val="000000" w:themeColor="text1"/>
              </w:rPr>
              <w:br/>
              <w:t>- Color (Màu sắc): ≤ 5 APHA;</w:t>
            </w:r>
            <w:r w:rsidRPr="003C33BE">
              <w:rPr>
                <w:color w:val="000000" w:themeColor="text1"/>
              </w:rPr>
              <w:br/>
              <w:t>- Evaporation residue (Cắn sau khi bay hơi): ≤ 1 ppm;</w:t>
            </w:r>
            <w:r w:rsidRPr="003C33BE">
              <w:rPr>
                <w:color w:val="000000" w:themeColor="text1"/>
              </w:rPr>
              <w:br/>
              <w:t>- Refractive index (Chỉ số khúc xạ) (25 °C): ~ 1,3405 - 1,3425;</w:t>
            </w:r>
            <w:r w:rsidRPr="003C33BE">
              <w:rPr>
                <w:color w:val="000000" w:themeColor="text1"/>
              </w:rPr>
              <w:br/>
              <w:t>- Titratable acid (Tính acid): ≤ 0,008 mEq/g;</w:t>
            </w:r>
            <w:r w:rsidRPr="003C33BE">
              <w:rPr>
                <w:color w:val="000000" w:themeColor="text1"/>
              </w:rPr>
              <w:br/>
              <w:t>- Titratable base (Độ kiềm): ≤ 0,0006 mEq/g;</w:t>
            </w:r>
            <w:r w:rsidRPr="003C33BE">
              <w:rPr>
                <w:color w:val="000000" w:themeColor="text1"/>
              </w:rPr>
              <w:br/>
              <w:t>- Water (H</w:t>
            </w:r>
            <w:r w:rsidRPr="003C33BE">
              <w:rPr>
                <w:color w:val="000000" w:themeColor="text1"/>
                <w:vertAlign w:val="subscript"/>
              </w:rPr>
              <w:t>2</w:t>
            </w:r>
            <w:r w:rsidRPr="003C33BE">
              <w:rPr>
                <w:color w:val="000000" w:themeColor="text1"/>
              </w:rPr>
              <w:t>O): ≤ 0,01 %;</w:t>
            </w:r>
            <w:r w:rsidRPr="003C33BE">
              <w:rPr>
                <w:color w:val="000000" w:themeColor="text1"/>
              </w:rPr>
              <w:br/>
              <w:t>- Optical absorbance 190 nm: ≤ 1,00;</w:t>
            </w:r>
            <w:r w:rsidRPr="003C33BE">
              <w:rPr>
                <w:color w:val="000000" w:themeColor="text1"/>
              </w:rPr>
              <w:br/>
              <w:t>- Optical absorbance 195 nm: ≤ 0,15;</w:t>
            </w:r>
            <w:r w:rsidRPr="003C33BE">
              <w:rPr>
                <w:color w:val="000000" w:themeColor="text1"/>
              </w:rPr>
              <w:br/>
              <w:t>- Optical absorbance 200 nm: ≤ 0,07;</w:t>
            </w:r>
            <w:r w:rsidRPr="003C33BE">
              <w:rPr>
                <w:color w:val="000000" w:themeColor="text1"/>
              </w:rPr>
              <w:br/>
              <w:t>- Optical absorbance 205 nm: ≤ 0,05;</w:t>
            </w:r>
            <w:r w:rsidRPr="003C33BE">
              <w:rPr>
                <w:color w:val="000000" w:themeColor="text1"/>
              </w:rPr>
              <w:br/>
              <w:t>- Optical absorbance 210 nm: ≤ 0,04;</w:t>
            </w:r>
            <w:r w:rsidRPr="003C33BE">
              <w:rPr>
                <w:color w:val="000000" w:themeColor="text1"/>
              </w:rPr>
              <w:br/>
              <w:t>- Optical absorbance 220 nm: ≤ 0,02;</w:t>
            </w:r>
            <w:r w:rsidRPr="003C33BE">
              <w:rPr>
                <w:color w:val="000000" w:themeColor="text1"/>
              </w:rPr>
              <w:br/>
              <w:t>- Optical absorbance 254 nm: ≤ 0,01;</w:t>
            </w:r>
            <w:r w:rsidRPr="003C33BE">
              <w:rPr>
                <w:color w:val="000000" w:themeColor="text1"/>
              </w:rPr>
              <w:br/>
              <w:t>- Quy cách: Chai ≥ 4 lit;</w:t>
            </w:r>
            <w:r w:rsidRPr="003C33BE">
              <w:rPr>
                <w:color w:val="000000" w:themeColor="text1"/>
              </w:rPr>
              <w:br/>
              <w:t>- Cung cấp CoA và MSDS khi giao hàng.</w:t>
            </w:r>
          </w:p>
        </w:tc>
        <w:tc>
          <w:tcPr>
            <w:tcW w:w="841" w:type="dxa"/>
            <w:vAlign w:val="center"/>
          </w:tcPr>
          <w:p w14:paraId="25AED01B" w14:textId="77777777" w:rsidR="003C33BE" w:rsidRPr="003C33BE" w:rsidRDefault="003C33BE" w:rsidP="009452FA">
            <w:pPr>
              <w:jc w:val="center"/>
              <w:rPr>
                <w:b/>
                <w:iCs/>
                <w:color w:val="000000" w:themeColor="text1"/>
              </w:rPr>
            </w:pPr>
          </w:p>
        </w:tc>
        <w:tc>
          <w:tcPr>
            <w:tcW w:w="1134" w:type="dxa"/>
            <w:vAlign w:val="center"/>
          </w:tcPr>
          <w:p w14:paraId="3E7264A4" w14:textId="77777777" w:rsidR="003C33BE" w:rsidRPr="003C33BE" w:rsidRDefault="003C33BE" w:rsidP="009452FA">
            <w:pPr>
              <w:jc w:val="center"/>
              <w:rPr>
                <w:b/>
                <w:iCs/>
                <w:color w:val="000000" w:themeColor="text1"/>
              </w:rPr>
            </w:pPr>
          </w:p>
        </w:tc>
      </w:tr>
      <w:tr w:rsidR="003C33BE" w:rsidRPr="003C33BE" w14:paraId="25BBB87B" w14:textId="77777777" w:rsidTr="009452FA">
        <w:trPr>
          <w:trHeight w:val="50"/>
        </w:trPr>
        <w:tc>
          <w:tcPr>
            <w:tcW w:w="562" w:type="dxa"/>
            <w:vAlign w:val="center"/>
          </w:tcPr>
          <w:p w14:paraId="1AF89508" w14:textId="77777777" w:rsidR="003C33BE" w:rsidRPr="003C33BE" w:rsidRDefault="003C33BE" w:rsidP="009452FA">
            <w:pPr>
              <w:jc w:val="center"/>
              <w:rPr>
                <w:color w:val="000000" w:themeColor="text1"/>
              </w:rPr>
            </w:pPr>
            <w:r w:rsidRPr="003C33BE">
              <w:rPr>
                <w:color w:val="000000" w:themeColor="text1"/>
              </w:rPr>
              <w:t>34</w:t>
            </w:r>
          </w:p>
        </w:tc>
        <w:tc>
          <w:tcPr>
            <w:tcW w:w="2410" w:type="dxa"/>
            <w:vAlign w:val="center"/>
          </w:tcPr>
          <w:p w14:paraId="4D7A19D0" w14:textId="77777777" w:rsidR="003C33BE" w:rsidRPr="003C33BE" w:rsidRDefault="003C33BE" w:rsidP="009452FA">
            <w:pPr>
              <w:rPr>
                <w:color w:val="000000" w:themeColor="text1"/>
                <w:szCs w:val="24"/>
              </w:rPr>
            </w:pPr>
            <w:r w:rsidRPr="003C33BE">
              <w:rPr>
                <w:color w:val="000000" w:themeColor="text1"/>
                <w:szCs w:val="24"/>
              </w:rPr>
              <w:t>Acid boric</w:t>
            </w:r>
          </w:p>
        </w:tc>
        <w:tc>
          <w:tcPr>
            <w:tcW w:w="4820" w:type="dxa"/>
            <w:vAlign w:val="center"/>
          </w:tcPr>
          <w:p w14:paraId="603D2C75" w14:textId="77777777" w:rsidR="003C33BE" w:rsidRPr="003C33BE" w:rsidRDefault="003C33BE" w:rsidP="009452FA">
            <w:pPr>
              <w:rPr>
                <w:color w:val="000000" w:themeColor="text1"/>
              </w:rPr>
            </w:pPr>
            <w:r w:rsidRPr="003C33BE">
              <w:rPr>
                <w:color w:val="000000" w:themeColor="text1"/>
              </w:rPr>
              <w:t>- Hóa chất dùng cho phân tích;</w:t>
            </w:r>
            <w:r w:rsidRPr="003C33BE">
              <w:rPr>
                <w:color w:val="000000" w:themeColor="text1"/>
              </w:rPr>
              <w:br/>
              <w:t>- Mức chất lượng: AR;</w:t>
            </w:r>
            <w:r w:rsidRPr="003C33BE">
              <w:rPr>
                <w:color w:val="000000" w:themeColor="text1"/>
              </w:rPr>
              <w:br/>
              <w:t xml:space="preserve"> - Công thức hóa học: H</w:t>
            </w:r>
            <w:r w:rsidRPr="003C33BE">
              <w:rPr>
                <w:color w:val="000000" w:themeColor="text1"/>
                <w:vertAlign w:val="subscript"/>
              </w:rPr>
              <w:t>3</w:t>
            </w:r>
            <w:r w:rsidRPr="003C33BE">
              <w:rPr>
                <w:color w:val="000000" w:themeColor="text1"/>
              </w:rPr>
              <w:t>BO</w:t>
            </w:r>
            <w:r w:rsidRPr="003C33BE">
              <w:rPr>
                <w:color w:val="000000" w:themeColor="text1"/>
                <w:vertAlign w:val="subscript"/>
              </w:rPr>
              <w:t>3;</w:t>
            </w:r>
            <w:r w:rsidRPr="003C33BE">
              <w:rPr>
                <w:color w:val="000000" w:themeColor="text1"/>
              </w:rPr>
              <w:br/>
              <w:t xml:space="preserve"> - Khối lượng phân tử: ~ 61,83 g/mol;       </w:t>
            </w:r>
            <w:r w:rsidRPr="003C33BE">
              <w:rPr>
                <w:color w:val="000000" w:themeColor="text1"/>
              </w:rPr>
              <w:br/>
              <w:t xml:space="preserve"> - CAS: 10043-35-3;</w:t>
            </w:r>
            <w:r w:rsidRPr="003C33BE">
              <w:rPr>
                <w:color w:val="000000" w:themeColor="text1"/>
              </w:rPr>
              <w:br/>
              <w:t xml:space="preserve"> - Assay (Hàm lượng): ≥ 99,0 %;</w:t>
            </w:r>
            <w:r w:rsidRPr="003C33BE">
              <w:rPr>
                <w:color w:val="000000" w:themeColor="text1"/>
              </w:rPr>
              <w:br/>
              <w:t>- Quy cách: Chai ≥ 500 g.</w:t>
            </w:r>
          </w:p>
        </w:tc>
        <w:tc>
          <w:tcPr>
            <w:tcW w:w="841" w:type="dxa"/>
            <w:vAlign w:val="center"/>
          </w:tcPr>
          <w:p w14:paraId="25DF73ED" w14:textId="77777777" w:rsidR="003C33BE" w:rsidRPr="003C33BE" w:rsidRDefault="003C33BE" w:rsidP="009452FA">
            <w:pPr>
              <w:jc w:val="center"/>
              <w:rPr>
                <w:b/>
                <w:iCs/>
                <w:color w:val="000000" w:themeColor="text1"/>
              </w:rPr>
            </w:pPr>
          </w:p>
        </w:tc>
        <w:tc>
          <w:tcPr>
            <w:tcW w:w="1134" w:type="dxa"/>
            <w:vAlign w:val="center"/>
          </w:tcPr>
          <w:p w14:paraId="086F0266" w14:textId="77777777" w:rsidR="003C33BE" w:rsidRPr="003C33BE" w:rsidRDefault="003C33BE" w:rsidP="009452FA">
            <w:pPr>
              <w:jc w:val="center"/>
              <w:rPr>
                <w:b/>
                <w:iCs/>
                <w:color w:val="000000" w:themeColor="text1"/>
              </w:rPr>
            </w:pPr>
          </w:p>
        </w:tc>
      </w:tr>
      <w:tr w:rsidR="003C33BE" w:rsidRPr="003C33BE" w14:paraId="1439DF8C" w14:textId="77777777" w:rsidTr="009452FA">
        <w:trPr>
          <w:trHeight w:val="50"/>
        </w:trPr>
        <w:tc>
          <w:tcPr>
            <w:tcW w:w="562" w:type="dxa"/>
            <w:vAlign w:val="center"/>
          </w:tcPr>
          <w:p w14:paraId="2DA10DB8" w14:textId="77777777" w:rsidR="003C33BE" w:rsidRPr="003C33BE" w:rsidRDefault="003C33BE" w:rsidP="009452FA">
            <w:pPr>
              <w:jc w:val="center"/>
              <w:rPr>
                <w:color w:val="000000" w:themeColor="text1"/>
              </w:rPr>
            </w:pPr>
            <w:r w:rsidRPr="003C33BE">
              <w:rPr>
                <w:color w:val="000000" w:themeColor="text1"/>
              </w:rPr>
              <w:lastRenderedPageBreak/>
              <w:t>35</w:t>
            </w:r>
          </w:p>
        </w:tc>
        <w:tc>
          <w:tcPr>
            <w:tcW w:w="2410" w:type="dxa"/>
            <w:vAlign w:val="center"/>
          </w:tcPr>
          <w:p w14:paraId="169806D1" w14:textId="77777777" w:rsidR="003C33BE" w:rsidRPr="003C33BE" w:rsidRDefault="003C33BE" w:rsidP="009452FA">
            <w:pPr>
              <w:rPr>
                <w:color w:val="000000" w:themeColor="text1"/>
                <w:szCs w:val="24"/>
              </w:rPr>
            </w:pPr>
            <w:r w:rsidRPr="003C33BE">
              <w:rPr>
                <w:color w:val="000000" w:themeColor="text1"/>
                <w:szCs w:val="24"/>
              </w:rPr>
              <w:t>Acid hydroclorid</w:t>
            </w:r>
          </w:p>
        </w:tc>
        <w:tc>
          <w:tcPr>
            <w:tcW w:w="4820" w:type="dxa"/>
            <w:vAlign w:val="center"/>
          </w:tcPr>
          <w:p w14:paraId="614A3187" w14:textId="77777777" w:rsidR="003C33BE" w:rsidRPr="003C33BE" w:rsidRDefault="003C33BE" w:rsidP="009452FA">
            <w:pPr>
              <w:rPr>
                <w:color w:val="000000" w:themeColor="text1"/>
              </w:rPr>
            </w:pPr>
            <w:r w:rsidRPr="003C33BE">
              <w:rPr>
                <w:color w:val="000000" w:themeColor="text1"/>
              </w:rPr>
              <w:t>- Hóa chất dùng cho sắc ký lỏng;</w:t>
            </w:r>
            <w:r w:rsidRPr="003C33BE">
              <w:rPr>
                <w:color w:val="000000" w:themeColor="text1"/>
              </w:rPr>
              <w:br/>
              <w:t>- Mức chất lượng: AR;</w:t>
            </w:r>
            <w:r w:rsidRPr="003C33BE">
              <w:rPr>
                <w:color w:val="000000" w:themeColor="text1"/>
              </w:rPr>
              <w:br/>
              <w:t>- Công thức hóa học: HCl;</w:t>
            </w:r>
            <w:r w:rsidRPr="003C33BE">
              <w:rPr>
                <w:color w:val="000000" w:themeColor="text1"/>
              </w:rPr>
              <w:br/>
              <w:t>- Phân tử lượng: ~ 36,46 g/mol;</w:t>
            </w:r>
            <w:r w:rsidRPr="003C33BE">
              <w:rPr>
                <w:color w:val="000000" w:themeColor="text1"/>
              </w:rPr>
              <w:br/>
              <w:t>- CAS: 7647-01-0;</w:t>
            </w:r>
            <w:r w:rsidRPr="003C33BE">
              <w:rPr>
                <w:color w:val="000000" w:themeColor="text1"/>
              </w:rPr>
              <w:br/>
              <w:t>- Assay (Hàm lượng): ~ 35 - 38 %;</w:t>
            </w:r>
            <w:r w:rsidRPr="003C33BE">
              <w:rPr>
                <w:color w:val="000000" w:themeColor="text1"/>
              </w:rPr>
              <w:br/>
              <w:t>- Colour (Màu sắc): ≤ 10 APHA;</w:t>
            </w:r>
            <w:r w:rsidRPr="003C33BE">
              <w:rPr>
                <w:color w:val="000000" w:themeColor="text1"/>
              </w:rPr>
              <w:br/>
              <w:t>- Residue after ignition (Cắn sau nung): ≤ 0,0005 %;</w:t>
            </w:r>
            <w:r w:rsidRPr="003C33BE">
              <w:rPr>
                <w:color w:val="000000" w:themeColor="text1"/>
              </w:rPr>
              <w:br/>
              <w:t>- Free chlorine: ≤ 1 ppm;</w:t>
            </w:r>
            <w:r w:rsidRPr="003C33BE">
              <w:rPr>
                <w:color w:val="000000" w:themeColor="text1"/>
              </w:rPr>
              <w:br/>
              <w:t>- Total phosphorus: ≤ 1 ppm;</w:t>
            </w:r>
            <w:r w:rsidRPr="003C33BE">
              <w:rPr>
                <w:color w:val="000000" w:themeColor="text1"/>
              </w:rPr>
              <w:br/>
              <w:t>- Quy cách: Chai ≥ 1 lít;</w:t>
            </w:r>
            <w:r w:rsidRPr="003C33BE">
              <w:rPr>
                <w:color w:val="000000" w:themeColor="text1"/>
              </w:rPr>
              <w:br/>
              <w:t>- Cung cấp CoA và MSDS khi giao hàng.</w:t>
            </w:r>
          </w:p>
        </w:tc>
        <w:tc>
          <w:tcPr>
            <w:tcW w:w="841" w:type="dxa"/>
            <w:vAlign w:val="center"/>
          </w:tcPr>
          <w:p w14:paraId="765AEB52" w14:textId="77777777" w:rsidR="003C33BE" w:rsidRPr="003C33BE" w:rsidRDefault="003C33BE" w:rsidP="009452FA">
            <w:pPr>
              <w:jc w:val="center"/>
              <w:rPr>
                <w:b/>
                <w:iCs/>
                <w:color w:val="000000" w:themeColor="text1"/>
              </w:rPr>
            </w:pPr>
          </w:p>
        </w:tc>
        <w:tc>
          <w:tcPr>
            <w:tcW w:w="1134" w:type="dxa"/>
            <w:vAlign w:val="center"/>
          </w:tcPr>
          <w:p w14:paraId="19029C7B" w14:textId="77777777" w:rsidR="003C33BE" w:rsidRPr="003C33BE" w:rsidRDefault="003C33BE" w:rsidP="009452FA">
            <w:pPr>
              <w:jc w:val="center"/>
              <w:rPr>
                <w:b/>
                <w:iCs/>
                <w:color w:val="000000" w:themeColor="text1"/>
              </w:rPr>
            </w:pPr>
          </w:p>
        </w:tc>
      </w:tr>
      <w:tr w:rsidR="003C33BE" w:rsidRPr="003C33BE" w14:paraId="6F149E15" w14:textId="77777777" w:rsidTr="009452FA">
        <w:trPr>
          <w:trHeight w:val="50"/>
        </w:trPr>
        <w:tc>
          <w:tcPr>
            <w:tcW w:w="562" w:type="dxa"/>
            <w:vAlign w:val="center"/>
          </w:tcPr>
          <w:p w14:paraId="0B41AE91" w14:textId="77777777" w:rsidR="003C33BE" w:rsidRPr="003C33BE" w:rsidRDefault="003C33BE" w:rsidP="009452FA">
            <w:pPr>
              <w:jc w:val="center"/>
              <w:rPr>
                <w:color w:val="000000" w:themeColor="text1"/>
              </w:rPr>
            </w:pPr>
            <w:r w:rsidRPr="003C33BE">
              <w:rPr>
                <w:color w:val="000000" w:themeColor="text1"/>
              </w:rPr>
              <w:t>36</w:t>
            </w:r>
          </w:p>
        </w:tc>
        <w:tc>
          <w:tcPr>
            <w:tcW w:w="2410" w:type="dxa"/>
            <w:vAlign w:val="center"/>
          </w:tcPr>
          <w:p w14:paraId="71D2A6B2" w14:textId="77777777" w:rsidR="003C33BE" w:rsidRPr="003C33BE" w:rsidRDefault="003C33BE" w:rsidP="009452FA">
            <w:pPr>
              <w:rPr>
                <w:color w:val="000000" w:themeColor="text1"/>
                <w:szCs w:val="24"/>
              </w:rPr>
            </w:pPr>
            <w:r w:rsidRPr="003C33BE">
              <w:rPr>
                <w:color w:val="000000" w:themeColor="text1"/>
                <w:szCs w:val="24"/>
              </w:rPr>
              <w:t>Acid nitric (Emsure) (AAS &amp; HPLC grade)</w:t>
            </w:r>
          </w:p>
        </w:tc>
        <w:tc>
          <w:tcPr>
            <w:tcW w:w="4820" w:type="dxa"/>
            <w:vAlign w:val="center"/>
          </w:tcPr>
          <w:p w14:paraId="3951F972" w14:textId="77777777" w:rsidR="003C33BE" w:rsidRPr="003C33BE" w:rsidRDefault="003C33BE" w:rsidP="009452FA">
            <w:pPr>
              <w:rPr>
                <w:color w:val="000000" w:themeColor="text1"/>
              </w:rPr>
            </w:pPr>
            <w:r w:rsidRPr="003C33BE">
              <w:rPr>
                <w:color w:val="000000" w:themeColor="text1"/>
              </w:rPr>
              <w:t>- Hóa chất dùng cho sắc ký lỏng;</w:t>
            </w:r>
            <w:r w:rsidRPr="003C33BE">
              <w:rPr>
                <w:color w:val="000000" w:themeColor="text1"/>
              </w:rPr>
              <w:br/>
              <w:t>- Mức chất lượng: EMSURE;</w:t>
            </w:r>
            <w:r w:rsidRPr="003C33BE">
              <w:rPr>
                <w:color w:val="000000" w:themeColor="text1"/>
              </w:rPr>
              <w:br/>
              <w:t>- Công thức hóa học: HNO</w:t>
            </w:r>
            <w:r w:rsidRPr="003C33BE">
              <w:rPr>
                <w:color w:val="000000" w:themeColor="text1"/>
                <w:vertAlign w:val="subscript"/>
              </w:rPr>
              <w:t>3</w:t>
            </w:r>
            <w:r w:rsidRPr="003C33BE">
              <w:rPr>
                <w:color w:val="000000" w:themeColor="text1"/>
              </w:rPr>
              <w:t>;</w:t>
            </w:r>
            <w:r w:rsidRPr="003C33BE">
              <w:rPr>
                <w:color w:val="000000" w:themeColor="text1"/>
              </w:rPr>
              <w:br/>
              <w:t>- Phân tử lượng: ~ 63,01 g/mol;</w:t>
            </w:r>
            <w:r w:rsidRPr="003C33BE">
              <w:rPr>
                <w:color w:val="000000" w:themeColor="text1"/>
              </w:rPr>
              <w:br/>
              <w:t>- CAS: 7697-37-2;</w:t>
            </w:r>
            <w:r w:rsidRPr="003C33BE">
              <w:rPr>
                <w:color w:val="000000" w:themeColor="text1"/>
              </w:rPr>
              <w:br/>
              <w:t>- Assay (Hàm lượng): ≥  65 %;</w:t>
            </w:r>
            <w:r w:rsidRPr="003C33BE">
              <w:rPr>
                <w:color w:val="000000" w:themeColor="text1"/>
              </w:rPr>
              <w:br/>
              <w:t>- Density (Khối lượng riêng) (d 20 °C): ~ 1,384 - 1,416;</w:t>
            </w:r>
            <w:r w:rsidRPr="003C33BE">
              <w:rPr>
                <w:color w:val="000000" w:themeColor="text1"/>
              </w:rPr>
              <w:br/>
              <w:t>- Color (Màu sắc): ≤ 10 Hazen;</w:t>
            </w:r>
            <w:r w:rsidRPr="003C33BE">
              <w:rPr>
                <w:color w:val="000000" w:themeColor="text1"/>
              </w:rPr>
              <w:br/>
              <w:t>- Residue on ignition (Cắn sau nung) (as SO</w:t>
            </w:r>
            <w:r w:rsidRPr="003C33BE">
              <w:rPr>
                <w:color w:val="000000" w:themeColor="text1"/>
                <w:vertAlign w:val="subscript"/>
              </w:rPr>
              <w:t>4</w:t>
            </w:r>
            <w:r w:rsidRPr="003C33BE">
              <w:rPr>
                <w:color w:val="000000" w:themeColor="text1"/>
              </w:rPr>
              <w:t>): ≤ 3 ppm;</w:t>
            </w:r>
            <w:r w:rsidRPr="003C33BE">
              <w:rPr>
                <w:color w:val="000000" w:themeColor="text1"/>
              </w:rPr>
              <w:br/>
              <w:t>- Heavy metals (Kim loại nặng) (as Pb): ≤ 0,2 ppm;</w:t>
            </w:r>
            <w:r w:rsidRPr="003C33BE">
              <w:rPr>
                <w:color w:val="000000" w:themeColor="text1"/>
              </w:rPr>
              <w:br/>
              <w:t>- Chloride (Cl): ≤ 0,2 ppm;</w:t>
            </w:r>
            <w:r w:rsidRPr="003C33BE">
              <w:rPr>
                <w:color w:val="000000" w:themeColor="text1"/>
              </w:rPr>
              <w:br/>
              <w:t>- Phosphate (PO</w:t>
            </w:r>
            <w:r w:rsidRPr="003C33BE">
              <w:rPr>
                <w:color w:val="000000" w:themeColor="text1"/>
                <w:vertAlign w:val="subscript"/>
              </w:rPr>
              <w:t>4</w:t>
            </w:r>
            <w:r w:rsidRPr="003C33BE">
              <w:rPr>
                <w:color w:val="000000" w:themeColor="text1"/>
              </w:rPr>
              <w:t>): ≤ 0,2 ppm;</w:t>
            </w:r>
            <w:r w:rsidRPr="003C33BE">
              <w:rPr>
                <w:color w:val="000000" w:themeColor="text1"/>
              </w:rPr>
              <w:br/>
              <w:t>- Sulfate (SO</w:t>
            </w:r>
            <w:r w:rsidRPr="003C33BE">
              <w:rPr>
                <w:color w:val="000000" w:themeColor="text1"/>
                <w:vertAlign w:val="subscript"/>
              </w:rPr>
              <w:t>4</w:t>
            </w:r>
            <w:r w:rsidRPr="003C33BE">
              <w:rPr>
                <w:color w:val="000000" w:themeColor="text1"/>
              </w:rPr>
              <w:t>): ≤ 0,5 ppm;</w:t>
            </w:r>
            <w:r w:rsidRPr="003C33BE">
              <w:rPr>
                <w:color w:val="000000" w:themeColor="text1"/>
              </w:rPr>
              <w:br/>
              <w:t>- Quy cách: Chai ≥ 1 lít;</w:t>
            </w:r>
            <w:r w:rsidRPr="003C33BE">
              <w:rPr>
                <w:color w:val="000000" w:themeColor="text1"/>
              </w:rPr>
              <w:br/>
              <w:t>- Cung cấp CoA và MSDS khi giao hàng.</w:t>
            </w:r>
          </w:p>
        </w:tc>
        <w:tc>
          <w:tcPr>
            <w:tcW w:w="841" w:type="dxa"/>
            <w:vAlign w:val="center"/>
          </w:tcPr>
          <w:p w14:paraId="18DB4AC8" w14:textId="77777777" w:rsidR="003C33BE" w:rsidRPr="003C33BE" w:rsidRDefault="003C33BE" w:rsidP="009452FA">
            <w:pPr>
              <w:jc w:val="center"/>
              <w:rPr>
                <w:b/>
                <w:iCs/>
                <w:color w:val="000000" w:themeColor="text1"/>
              </w:rPr>
            </w:pPr>
          </w:p>
        </w:tc>
        <w:tc>
          <w:tcPr>
            <w:tcW w:w="1134" w:type="dxa"/>
            <w:vAlign w:val="center"/>
          </w:tcPr>
          <w:p w14:paraId="2FD08F42" w14:textId="77777777" w:rsidR="003C33BE" w:rsidRPr="003C33BE" w:rsidRDefault="003C33BE" w:rsidP="009452FA">
            <w:pPr>
              <w:jc w:val="center"/>
              <w:rPr>
                <w:b/>
                <w:iCs/>
                <w:color w:val="000000" w:themeColor="text1"/>
              </w:rPr>
            </w:pPr>
          </w:p>
        </w:tc>
      </w:tr>
      <w:tr w:rsidR="003C33BE" w:rsidRPr="003C33BE" w14:paraId="0AD655EA" w14:textId="77777777" w:rsidTr="009452FA">
        <w:trPr>
          <w:trHeight w:val="50"/>
        </w:trPr>
        <w:tc>
          <w:tcPr>
            <w:tcW w:w="562" w:type="dxa"/>
            <w:vAlign w:val="center"/>
          </w:tcPr>
          <w:p w14:paraId="050173EF" w14:textId="77777777" w:rsidR="003C33BE" w:rsidRPr="003C33BE" w:rsidRDefault="003C33BE" w:rsidP="009452FA">
            <w:pPr>
              <w:jc w:val="center"/>
              <w:rPr>
                <w:color w:val="000000" w:themeColor="text1"/>
              </w:rPr>
            </w:pPr>
            <w:r w:rsidRPr="003C33BE">
              <w:rPr>
                <w:color w:val="000000" w:themeColor="text1"/>
              </w:rPr>
              <w:t>37</w:t>
            </w:r>
          </w:p>
        </w:tc>
        <w:tc>
          <w:tcPr>
            <w:tcW w:w="2410" w:type="dxa"/>
            <w:vAlign w:val="center"/>
          </w:tcPr>
          <w:p w14:paraId="23C9454F" w14:textId="77777777" w:rsidR="003C33BE" w:rsidRPr="003C33BE" w:rsidRDefault="003C33BE" w:rsidP="009452FA">
            <w:pPr>
              <w:rPr>
                <w:color w:val="000000" w:themeColor="text1"/>
                <w:szCs w:val="24"/>
              </w:rPr>
            </w:pPr>
            <w:r w:rsidRPr="003C33BE">
              <w:rPr>
                <w:color w:val="000000" w:themeColor="text1"/>
                <w:szCs w:val="24"/>
              </w:rPr>
              <w:t>Acid oxalic dihydrat</w:t>
            </w:r>
          </w:p>
        </w:tc>
        <w:tc>
          <w:tcPr>
            <w:tcW w:w="4820" w:type="dxa"/>
            <w:vAlign w:val="center"/>
          </w:tcPr>
          <w:p w14:paraId="7B74A4FD" w14:textId="77777777" w:rsidR="003C33BE" w:rsidRPr="003C33BE" w:rsidRDefault="003C33BE" w:rsidP="009452FA">
            <w:pPr>
              <w:rPr>
                <w:color w:val="000000" w:themeColor="text1"/>
              </w:rPr>
            </w:pPr>
            <w:r w:rsidRPr="003C33BE">
              <w:rPr>
                <w:color w:val="000000" w:themeColor="text1"/>
              </w:rPr>
              <w:t xml:space="preserve"> '- Hóa chất dùng cho phân tích;</w:t>
            </w:r>
            <w:r w:rsidRPr="003C33BE">
              <w:rPr>
                <w:color w:val="000000" w:themeColor="text1"/>
              </w:rPr>
              <w:br/>
              <w:t>- Mức chất lượng: AR;</w:t>
            </w:r>
            <w:r w:rsidRPr="003C33BE">
              <w:rPr>
                <w:color w:val="000000" w:themeColor="text1"/>
              </w:rPr>
              <w:br/>
              <w:t xml:space="preserve"> - Công thức hóa học: H</w:t>
            </w:r>
            <w:r w:rsidRPr="003C33BE">
              <w:rPr>
                <w:color w:val="000000" w:themeColor="text1"/>
                <w:vertAlign w:val="subscript"/>
              </w:rPr>
              <w:t>3</w:t>
            </w:r>
            <w:r w:rsidRPr="003C33BE">
              <w:rPr>
                <w:color w:val="000000" w:themeColor="text1"/>
              </w:rPr>
              <w:t>BO</w:t>
            </w:r>
            <w:r w:rsidRPr="003C33BE">
              <w:rPr>
                <w:color w:val="000000" w:themeColor="text1"/>
                <w:vertAlign w:val="subscript"/>
              </w:rPr>
              <w:t>3</w:t>
            </w:r>
            <w:r w:rsidRPr="003C33BE">
              <w:rPr>
                <w:color w:val="000000" w:themeColor="text1"/>
              </w:rPr>
              <w:t>;</w:t>
            </w:r>
            <w:r w:rsidRPr="003C33BE">
              <w:rPr>
                <w:color w:val="000000" w:themeColor="text1"/>
              </w:rPr>
              <w:br/>
              <w:t xml:space="preserve"> - Khối lượng phân tử: ~ 61,83 g/mol;    </w:t>
            </w:r>
            <w:r w:rsidRPr="003C33BE">
              <w:rPr>
                <w:color w:val="000000" w:themeColor="text1"/>
              </w:rPr>
              <w:br/>
              <w:t xml:space="preserve"> - CAS: 10043-35-3;</w:t>
            </w:r>
            <w:r w:rsidRPr="003C33BE">
              <w:rPr>
                <w:color w:val="000000" w:themeColor="text1"/>
              </w:rPr>
              <w:br/>
              <w:t>- Assay (Hàm lượng): ≥ 99,0 %.</w:t>
            </w:r>
            <w:r w:rsidRPr="003C33BE">
              <w:rPr>
                <w:color w:val="000000" w:themeColor="text1"/>
              </w:rPr>
              <w:br/>
              <w:t>- Quy cách: Chai ≥ 500 g.</w:t>
            </w:r>
          </w:p>
        </w:tc>
        <w:tc>
          <w:tcPr>
            <w:tcW w:w="841" w:type="dxa"/>
            <w:vAlign w:val="center"/>
          </w:tcPr>
          <w:p w14:paraId="44EA6E14" w14:textId="77777777" w:rsidR="003C33BE" w:rsidRPr="003C33BE" w:rsidRDefault="003C33BE" w:rsidP="009452FA">
            <w:pPr>
              <w:jc w:val="center"/>
              <w:rPr>
                <w:b/>
                <w:iCs/>
                <w:color w:val="000000" w:themeColor="text1"/>
              </w:rPr>
            </w:pPr>
          </w:p>
        </w:tc>
        <w:tc>
          <w:tcPr>
            <w:tcW w:w="1134" w:type="dxa"/>
            <w:vAlign w:val="center"/>
          </w:tcPr>
          <w:p w14:paraId="708DCBF4" w14:textId="77777777" w:rsidR="003C33BE" w:rsidRPr="003C33BE" w:rsidRDefault="003C33BE" w:rsidP="009452FA">
            <w:pPr>
              <w:jc w:val="center"/>
              <w:rPr>
                <w:b/>
                <w:iCs/>
                <w:color w:val="000000" w:themeColor="text1"/>
              </w:rPr>
            </w:pPr>
          </w:p>
        </w:tc>
      </w:tr>
      <w:tr w:rsidR="003C33BE" w:rsidRPr="003C33BE" w14:paraId="686920EC" w14:textId="77777777" w:rsidTr="009452FA">
        <w:trPr>
          <w:trHeight w:val="50"/>
        </w:trPr>
        <w:tc>
          <w:tcPr>
            <w:tcW w:w="562" w:type="dxa"/>
            <w:vAlign w:val="center"/>
          </w:tcPr>
          <w:p w14:paraId="5BAAB8AA" w14:textId="77777777" w:rsidR="003C33BE" w:rsidRPr="003C33BE" w:rsidRDefault="003C33BE" w:rsidP="009452FA">
            <w:pPr>
              <w:jc w:val="center"/>
              <w:rPr>
                <w:color w:val="000000" w:themeColor="text1"/>
              </w:rPr>
            </w:pPr>
            <w:r w:rsidRPr="003C33BE">
              <w:rPr>
                <w:color w:val="000000" w:themeColor="text1"/>
              </w:rPr>
              <w:t>38</w:t>
            </w:r>
          </w:p>
        </w:tc>
        <w:tc>
          <w:tcPr>
            <w:tcW w:w="2410" w:type="dxa"/>
            <w:vAlign w:val="center"/>
          </w:tcPr>
          <w:p w14:paraId="3F7B369D" w14:textId="77777777" w:rsidR="003C33BE" w:rsidRPr="003C33BE" w:rsidRDefault="003C33BE" w:rsidP="009452FA">
            <w:pPr>
              <w:rPr>
                <w:color w:val="000000" w:themeColor="text1"/>
                <w:szCs w:val="24"/>
              </w:rPr>
            </w:pPr>
            <w:r w:rsidRPr="003C33BE">
              <w:rPr>
                <w:color w:val="000000" w:themeColor="text1"/>
                <w:szCs w:val="24"/>
              </w:rPr>
              <w:t>Acid phosphoric</w:t>
            </w:r>
          </w:p>
        </w:tc>
        <w:tc>
          <w:tcPr>
            <w:tcW w:w="4820" w:type="dxa"/>
            <w:vAlign w:val="center"/>
          </w:tcPr>
          <w:p w14:paraId="74EAEB3D" w14:textId="77777777" w:rsidR="003C33BE" w:rsidRPr="003C33BE" w:rsidRDefault="003C33BE" w:rsidP="009452FA">
            <w:pPr>
              <w:rPr>
                <w:color w:val="000000" w:themeColor="text1"/>
              </w:rPr>
            </w:pPr>
            <w:r w:rsidRPr="003C33BE">
              <w:rPr>
                <w:color w:val="000000" w:themeColor="text1"/>
              </w:rPr>
              <w:t>- Hóa chất dùng cho sắc ký lỏng;</w:t>
            </w:r>
            <w:r w:rsidRPr="003C33BE">
              <w:rPr>
                <w:color w:val="000000" w:themeColor="text1"/>
              </w:rPr>
              <w:br/>
              <w:t>- Mức chất lượng: AR;</w:t>
            </w:r>
            <w:r w:rsidRPr="003C33BE">
              <w:rPr>
                <w:color w:val="000000" w:themeColor="text1"/>
              </w:rPr>
              <w:br/>
              <w:t>- Công thức hóa học: H</w:t>
            </w:r>
            <w:r w:rsidRPr="003C33BE">
              <w:rPr>
                <w:color w:val="000000" w:themeColor="text1"/>
                <w:vertAlign w:val="subscript"/>
              </w:rPr>
              <w:t>3</w:t>
            </w:r>
            <w:r w:rsidRPr="003C33BE">
              <w:rPr>
                <w:color w:val="000000" w:themeColor="text1"/>
              </w:rPr>
              <w:t>PO</w:t>
            </w:r>
            <w:r w:rsidRPr="003C33BE">
              <w:rPr>
                <w:color w:val="000000" w:themeColor="text1"/>
                <w:vertAlign w:val="subscript"/>
              </w:rPr>
              <w:t>4</w:t>
            </w:r>
            <w:r w:rsidRPr="003C33BE">
              <w:rPr>
                <w:color w:val="000000" w:themeColor="text1"/>
              </w:rPr>
              <w:t>;</w:t>
            </w:r>
            <w:r w:rsidRPr="003C33BE">
              <w:rPr>
                <w:color w:val="000000" w:themeColor="text1"/>
              </w:rPr>
              <w:br/>
              <w:t>- Phân tử lượng: ~ 98,0 g/mol;</w:t>
            </w:r>
            <w:r w:rsidRPr="003C33BE">
              <w:rPr>
                <w:color w:val="000000" w:themeColor="text1"/>
              </w:rPr>
              <w:br/>
              <w:t>- CAS: 7664-38-2;</w:t>
            </w:r>
            <w:r w:rsidRPr="003C33BE">
              <w:rPr>
                <w:color w:val="000000" w:themeColor="text1"/>
              </w:rPr>
              <w:br/>
              <w:t>- Assay: ≥ 85 %;</w:t>
            </w:r>
            <w:r w:rsidRPr="003C33BE">
              <w:rPr>
                <w:color w:val="000000" w:themeColor="text1"/>
              </w:rPr>
              <w:br/>
              <w:t xml:space="preserve">- Ca: ≤ 50 ppm; </w:t>
            </w:r>
            <w:r w:rsidRPr="003C33BE">
              <w:rPr>
                <w:color w:val="000000" w:themeColor="text1"/>
              </w:rPr>
              <w:br/>
              <w:t>- Cu: ≤ 5 ppm;</w:t>
            </w:r>
            <w:r w:rsidRPr="003C33BE">
              <w:rPr>
                <w:i/>
                <w:iCs/>
                <w:color w:val="000000" w:themeColor="text1"/>
              </w:rPr>
              <w:br/>
            </w:r>
            <w:r w:rsidRPr="003C33BE">
              <w:rPr>
                <w:color w:val="000000" w:themeColor="text1"/>
              </w:rPr>
              <w:t>- Pb: ≤ 5 ppm;</w:t>
            </w:r>
            <w:r w:rsidRPr="003C33BE">
              <w:rPr>
                <w:i/>
                <w:iCs/>
                <w:color w:val="000000" w:themeColor="text1"/>
              </w:rPr>
              <w:br/>
            </w:r>
            <w:r w:rsidRPr="003C33BE">
              <w:rPr>
                <w:color w:val="000000" w:themeColor="text1"/>
              </w:rPr>
              <w:t>- Fe: ≤ 10 ppm;</w:t>
            </w:r>
            <w:r w:rsidRPr="003C33BE">
              <w:rPr>
                <w:i/>
                <w:iCs/>
                <w:color w:val="000000" w:themeColor="text1"/>
              </w:rPr>
              <w:br/>
            </w:r>
            <w:r w:rsidRPr="003C33BE">
              <w:rPr>
                <w:color w:val="000000" w:themeColor="text1"/>
              </w:rPr>
              <w:t>- Mg: ≤ 10 ppm;</w:t>
            </w:r>
            <w:r w:rsidRPr="003C33BE">
              <w:rPr>
                <w:color w:val="000000" w:themeColor="text1"/>
              </w:rPr>
              <w:br/>
              <w:t>- Ni: ≤ 5 ppm;</w:t>
            </w:r>
            <w:r w:rsidRPr="003C33BE">
              <w:rPr>
                <w:color w:val="000000" w:themeColor="text1"/>
              </w:rPr>
              <w:br/>
              <w:t>- K: ≤ 20 ppm;</w:t>
            </w:r>
            <w:r w:rsidRPr="003C33BE">
              <w:rPr>
                <w:color w:val="000000" w:themeColor="text1"/>
              </w:rPr>
              <w:br/>
              <w:t>- Na: ≤ 200 ppm;</w:t>
            </w:r>
            <w:r w:rsidRPr="003C33BE">
              <w:rPr>
                <w:color w:val="000000" w:themeColor="text1"/>
              </w:rPr>
              <w:br/>
              <w:t>- Total Chloride (Cl): ≤ 0,001%;</w:t>
            </w:r>
            <w:r w:rsidRPr="003C33BE">
              <w:rPr>
                <w:color w:val="000000" w:themeColor="text1"/>
              </w:rPr>
              <w:br/>
              <w:t>- Total Nitrogen (N): ≤ 5 ppm;</w:t>
            </w:r>
            <w:r w:rsidRPr="003C33BE">
              <w:rPr>
                <w:color w:val="000000" w:themeColor="text1"/>
              </w:rPr>
              <w:br/>
              <w:t>- Total Silicon (Si): ≤ 10 ppm;</w:t>
            </w:r>
            <w:r w:rsidRPr="003C33BE">
              <w:rPr>
                <w:color w:val="000000" w:themeColor="text1"/>
              </w:rPr>
              <w:br/>
              <w:t>- Total Sulfur (S): ≤ 30 ppm;</w:t>
            </w:r>
            <w:r w:rsidRPr="003C33BE">
              <w:rPr>
                <w:color w:val="000000" w:themeColor="text1"/>
              </w:rPr>
              <w:br/>
              <w:t>- Zn: ≤ 5 ppm;</w:t>
            </w:r>
            <w:r w:rsidRPr="003C33BE">
              <w:rPr>
                <w:color w:val="000000" w:themeColor="text1"/>
              </w:rPr>
              <w:br/>
              <w:t>- Colour: ≤ 10 APHA;</w:t>
            </w:r>
            <w:r w:rsidRPr="003C33BE">
              <w:rPr>
                <w:color w:val="000000" w:themeColor="text1"/>
              </w:rPr>
              <w:br/>
              <w:t>- Quy cách: Chai ≥ 1 lít;</w:t>
            </w:r>
            <w:r w:rsidRPr="003C33BE">
              <w:rPr>
                <w:color w:val="000000" w:themeColor="text1"/>
              </w:rPr>
              <w:br/>
              <w:t>- Cung cấp CoA và MSDS khi giao hàng.</w:t>
            </w:r>
          </w:p>
        </w:tc>
        <w:tc>
          <w:tcPr>
            <w:tcW w:w="841" w:type="dxa"/>
            <w:vAlign w:val="center"/>
          </w:tcPr>
          <w:p w14:paraId="734F8AED" w14:textId="77777777" w:rsidR="003C33BE" w:rsidRPr="003C33BE" w:rsidRDefault="003C33BE" w:rsidP="009452FA">
            <w:pPr>
              <w:jc w:val="center"/>
              <w:rPr>
                <w:b/>
                <w:iCs/>
                <w:color w:val="000000" w:themeColor="text1"/>
              </w:rPr>
            </w:pPr>
          </w:p>
        </w:tc>
        <w:tc>
          <w:tcPr>
            <w:tcW w:w="1134" w:type="dxa"/>
            <w:vAlign w:val="center"/>
          </w:tcPr>
          <w:p w14:paraId="4D91AB65" w14:textId="77777777" w:rsidR="003C33BE" w:rsidRPr="003C33BE" w:rsidRDefault="003C33BE" w:rsidP="009452FA">
            <w:pPr>
              <w:jc w:val="center"/>
              <w:rPr>
                <w:b/>
                <w:iCs/>
                <w:color w:val="000000" w:themeColor="text1"/>
              </w:rPr>
            </w:pPr>
          </w:p>
        </w:tc>
      </w:tr>
      <w:tr w:rsidR="003C33BE" w:rsidRPr="003C33BE" w14:paraId="0FF62399" w14:textId="77777777" w:rsidTr="009452FA">
        <w:trPr>
          <w:trHeight w:val="50"/>
        </w:trPr>
        <w:tc>
          <w:tcPr>
            <w:tcW w:w="562" w:type="dxa"/>
            <w:vAlign w:val="center"/>
          </w:tcPr>
          <w:p w14:paraId="2420F8C5" w14:textId="77777777" w:rsidR="003C33BE" w:rsidRPr="003C33BE" w:rsidRDefault="003C33BE" w:rsidP="009452FA">
            <w:pPr>
              <w:jc w:val="center"/>
              <w:rPr>
                <w:color w:val="000000" w:themeColor="text1"/>
              </w:rPr>
            </w:pPr>
            <w:r w:rsidRPr="003C33BE">
              <w:rPr>
                <w:color w:val="000000" w:themeColor="text1"/>
              </w:rPr>
              <w:t>39</w:t>
            </w:r>
          </w:p>
        </w:tc>
        <w:tc>
          <w:tcPr>
            <w:tcW w:w="2410" w:type="dxa"/>
            <w:vAlign w:val="center"/>
          </w:tcPr>
          <w:p w14:paraId="1FF45AC9" w14:textId="77777777" w:rsidR="003C33BE" w:rsidRPr="003C33BE" w:rsidRDefault="003C33BE" w:rsidP="009452FA">
            <w:pPr>
              <w:rPr>
                <w:color w:val="000000" w:themeColor="text1"/>
                <w:szCs w:val="24"/>
              </w:rPr>
            </w:pPr>
            <w:r w:rsidRPr="003C33BE">
              <w:rPr>
                <w:color w:val="000000" w:themeColor="text1"/>
                <w:szCs w:val="24"/>
              </w:rPr>
              <w:t>Amoni acetat</w:t>
            </w:r>
          </w:p>
        </w:tc>
        <w:tc>
          <w:tcPr>
            <w:tcW w:w="4820" w:type="dxa"/>
            <w:vAlign w:val="center"/>
          </w:tcPr>
          <w:p w14:paraId="7C4B93DA" w14:textId="77777777" w:rsidR="003C33BE" w:rsidRPr="003C33BE" w:rsidRDefault="003C33BE" w:rsidP="009452FA">
            <w:pPr>
              <w:rPr>
                <w:color w:val="000000" w:themeColor="text1"/>
              </w:rPr>
            </w:pPr>
            <w:r w:rsidRPr="003C33BE">
              <w:rPr>
                <w:color w:val="000000" w:themeColor="text1"/>
              </w:rPr>
              <w:t>- Hóa chất dùng cho sắc ký lỏng;</w:t>
            </w:r>
            <w:r w:rsidRPr="003C33BE">
              <w:rPr>
                <w:color w:val="000000" w:themeColor="text1"/>
              </w:rPr>
              <w:br/>
              <w:t>- Mức chất lượng: EMSURE ACS;</w:t>
            </w:r>
            <w:r w:rsidRPr="003C33BE">
              <w:rPr>
                <w:color w:val="000000" w:themeColor="text1"/>
              </w:rPr>
              <w:br/>
            </w:r>
            <w:r w:rsidRPr="003C33BE">
              <w:rPr>
                <w:color w:val="000000" w:themeColor="text1"/>
              </w:rPr>
              <w:lastRenderedPageBreak/>
              <w:t>- Công thức hóa học: CH</w:t>
            </w:r>
            <w:r w:rsidRPr="003C33BE">
              <w:rPr>
                <w:color w:val="000000" w:themeColor="text1"/>
                <w:vertAlign w:val="subscript"/>
              </w:rPr>
              <w:t>3</w:t>
            </w:r>
            <w:r w:rsidRPr="003C33BE">
              <w:rPr>
                <w:color w:val="000000" w:themeColor="text1"/>
              </w:rPr>
              <w:t>COONH</w:t>
            </w:r>
            <w:r w:rsidRPr="003C33BE">
              <w:rPr>
                <w:color w:val="000000" w:themeColor="text1"/>
                <w:vertAlign w:val="subscript"/>
              </w:rPr>
              <w:t>4</w:t>
            </w:r>
            <w:r w:rsidRPr="003C33BE">
              <w:rPr>
                <w:color w:val="000000" w:themeColor="text1"/>
              </w:rPr>
              <w:t>;</w:t>
            </w:r>
            <w:r w:rsidRPr="003C33BE">
              <w:rPr>
                <w:color w:val="000000" w:themeColor="text1"/>
              </w:rPr>
              <w:br/>
              <w:t>- Phân tử lượng: ~ 77,08 g/mol;</w:t>
            </w:r>
            <w:r w:rsidRPr="003C33BE">
              <w:rPr>
                <w:color w:val="000000" w:themeColor="text1"/>
              </w:rPr>
              <w:br/>
              <w:t>- CAS: 631-61-8;</w:t>
            </w:r>
            <w:r w:rsidRPr="003C33BE">
              <w:rPr>
                <w:color w:val="000000" w:themeColor="text1"/>
              </w:rPr>
              <w:br/>
              <w:t>- Assay (Hàm lượng) (alkalimetric): ≥ 98,0 %;</w:t>
            </w:r>
            <w:r w:rsidRPr="003C33BE">
              <w:rPr>
                <w:color w:val="000000" w:themeColor="text1"/>
              </w:rPr>
              <w:br/>
              <w:t>- Insoluble matter: ≤ 0,005 %;</w:t>
            </w:r>
            <w:r w:rsidRPr="003C33BE">
              <w:rPr>
                <w:color w:val="000000" w:themeColor="text1"/>
              </w:rPr>
              <w:br/>
              <w:t>- pH (5 %; H</w:t>
            </w:r>
            <w:r w:rsidRPr="003C33BE">
              <w:rPr>
                <w:color w:val="000000" w:themeColor="text1"/>
                <w:vertAlign w:val="subscript"/>
              </w:rPr>
              <w:t>2</w:t>
            </w:r>
            <w:r w:rsidRPr="003C33BE">
              <w:rPr>
                <w:color w:val="000000" w:themeColor="text1"/>
              </w:rPr>
              <w:t>O; 25 °C): ~ 6,7 - 7,3;</w:t>
            </w:r>
            <w:r w:rsidRPr="003C33BE">
              <w:rPr>
                <w:color w:val="000000" w:themeColor="text1"/>
              </w:rPr>
              <w:br/>
              <w:t>- Chloride (Cl): ≤ 0,0005 %;</w:t>
            </w:r>
            <w:r w:rsidRPr="003C33BE">
              <w:rPr>
                <w:color w:val="000000" w:themeColor="text1"/>
              </w:rPr>
              <w:br/>
              <w:t>- Nitrate (NO</w:t>
            </w:r>
            <w:r w:rsidRPr="003C33BE">
              <w:rPr>
                <w:color w:val="000000" w:themeColor="text1"/>
                <w:vertAlign w:val="subscript"/>
              </w:rPr>
              <w:t>3</w:t>
            </w:r>
            <w:r w:rsidRPr="003C33BE">
              <w:rPr>
                <w:color w:val="000000" w:themeColor="text1"/>
              </w:rPr>
              <w:t>): ≤ 0,001 %;</w:t>
            </w:r>
            <w:r w:rsidRPr="003C33BE">
              <w:rPr>
                <w:color w:val="000000" w:themeColor="text1"/>
              </w:rPr>
              <w:br/>
              <w:t>- Sulfate (SO</w:t>
            </w:r>
            <w:r w:rsidRPr="003C33BE">
              <w:rPr>
                <w:color w:val="000000" w:themeColor="text1"/>
                <w:vertAlign w:val="subscript"/>
              </w:rPr>
              <w:t>4</w:t>
            </w:r>
            <w:r w:rsidRPr="003C33BE">
              <w:rPr>
                <w:color w:val="000000" w:themeColor="text1"/>
              </w:rPr>
              <w:t>): ≤ 0,001 %;</w:t>
            </w:r>
            <w:r w:rsidRPr="003C33BE">
              <w:rPr>
                <w:color w:val="000000" w:themeColor="text1"/>
              </w:rPr>
              <w:br/>
              <w:t>- Ca (Calcium): ≤ 0,001 %;</w:t>
            </w:r>
            <w:r w:rsidRPr="003C33BE">
              <w:rPr>
                <w:color w:val="000000" w:themeColor="text1"/>
              </w:rPr>
              <w:br/>
              <w:t>- Fe (Iron): ≤ 0,0002 %;</w:t>
            </w:r>
            <w:r w:rsidRPr="003C33BE">
              <w:rPr>
                <w:color w:val="000000" w:themeColor="text1"/>
              </w:rPr>
              <w:br/>
              <w:t>- Heavy metals (as Pb): ≤ 0,0002 %;</w:t>
            </w:r>
            <w:r w:rsidRPr="003C33BE">
              <w:rPr>
                <w:color w:val="000000" w:themeColor="text1"/>
              </w:rPr>
              <w:br/>
              <w:t>- Substances reducing potassium permanganate (as formic acid): ≤ 0,005 %;</w:t>
            </w:r>
            <w:r w:rsidRPr="003C33BE">
              <w:rPr>
                <w:color w:val="000000" w:themeColor="text1"/>
              </w:rPr>
              <w:br/>
              <w:t xml:space="preserve">- Residue on ignition (as sulfate): ≤ 0,01 %; </w:t>
            </w:r>
            <w:r w:rsidRPr="003C33BE">
              <w:rPr>
                <w:color w:val="000000" w:themeColor="text1"/>
              </w:rPr>
              <w:br/>
              <w:t>- Water: ≤ 2,0 %;</w:t>
            </w:r>
            <w:r w:rsidRPr="003C33BE">
              <w:rPr>
                <w:color w:val="000000" w:themeColor="text1"/>
              </w:rPr>
              <w:br/>
              <w:t xml:space="preserve">- Quy cách: Chai ≥ 500 g; </w:t>
            </w:r>
            <w:r w:rsidRPr="003C33BE">
              <w:rPr>
                <w:color w:val="000000" w:themeColor="text1"/>
              </w:rPr>
              <w:br/>
              <w:t>- Cung cấp CoA và MSDS khi giao hàng.</w:t>
            </w:r>
          </w:p>
        </w:tc>
        <w:tc>
          <w:tcPr>
            <w:tcW w:w="841" w:type="dxa"/>
            <w:vAlign w:val="center"/>
          </w:tcPr>
          <w:p w14:paraId="7A74134B" w14:textId="77777777" w:rsidR="003C33BE" w:rsidRPr="003C33BE" w:rsidRDefault="003C33BE" w:rsidP="009452FA">
            <w:pPr>
              <w:jc w:val="center"/>
              <w:rPr>
                <w:b/>
                <w:iCs/>
                <w:color w:val="000000" w:themeColor="text1"/>
              </w:rPr>
            </w:pPr>
          </w:p>
        </w:tc>
        <w:tc>
          <w:tcPr>
            <w:tcW w:w="1134" w:type="dxa"/>
            <w:vAlign w:val="center"/>
          </w:tcPr>
          <w:p w14:paraId="52152340" w14:textId="77777777" w:rsidR="003C33BE" w:rsidRPr="003C33BE" w:rsidRDefault="003C33BE" w:rsidP="009452FA">
            <w:pPr>
              <w:jc w:val="center"/>
              <w:rPr>
                <w:b/>
                <w:iCs/>
                <w:color w:val="000000" w:themeColor="text1"/>
              </w:rPr>
            </w:pPr>
          </w:p>
        </w:tc>
      </w:tr>
      <w:tr w:rsidR="003C33BE" w:rsidRPr="003C33BE" w14:paraId="0DD1E96E" w14:textId="77777777" w:rsidTr="009452FA">
        <w:trPr>
          <w:trHeight w:val="50"/>
        </w:trPr>
        <w:tc>
          <w:tcPr>
            <w:tcW w:w="562" w:type="dxa"/>
            <w:vAlign w:val="center"/>
          </w:tcPr>
          <w:p w14:paraId="70C053C9" w14:textId="77777777" w:rsidR="003C33BE" w:rsidRPr="003C33BE" w:rsidRDefault="003C33BE" w:rsidP="009452FA">
            <w:pPr>
              <w:jc w:val="center"/>
              <w:rPr>
                <w:color w:val="000000" w:themeColor="text1"/>
              </w:rPr>
            </w:pPr>
            <w:r w:rsidRPr="003C33BE">
              <w:rPr>
                <w:color w:val="000000" w:themeColor="text1"/>
              </w:rPr>
              <w:t>40</w:t>
            </w:r>
          </w:p>
        </w:tc>
        <w:tc>
          <w:tcPr>
            <w:tcW w:w="2410" w:type="dxa"/>
            <w:vAlign w:val="center"/>
          </w:tcPr>
          <w:p w14:paraId="1D5B307F" w14:textId="77777777" w:rsidR="003C33BE" w:rsidRPr="003C33BE" w:rsidRDefault="003C33BE" w:rsidP="009452FA">
            <w:pPr>
              <w:rPr>
                <w:color w:val="000000" w:themeColor="text1"/>
                <w:szCs w:val="24"/>
              </w:rPr>
            </w:pPr>
            <w:r w:rsidRPr="003C33BE">
              <w:rPr>
                <w:color w:val="000000" w:themeColor="text1"/>
                <w:szCs w:val="24"/>
              </w:rPr>
              <w:t>Amoni clorid</w:t>
            </w:r>
          </w:p>
        </w:tc>
        <w:tc>
          <w:tcPr>
            <w:tcW w:w="4820" w:type="dxa"/>
            <w:vAlign w:val="center"/>
          </w:tcPr>
          <w:p w14:paraId="4E602FF5" w14:textId="77777777" w:rsidR="003C33BE" w:rsidRPr="003C33BE" w:rsidRDefault="003C33BE" w:rsidP="009452FA">
            <w:pPr>
              <w:rPr>
                <w:color w:val="000000" w:themeColor="text1"/>
              </w:rPr>
            </w:pPr>
            <w:r w:rsidRPr="003C33BE">
              <w:rPr>
                <w:color w:val="000000" w:themeColor="text1"/>
              </w:rPr>
              <w:t>- Hóa chất dùng cho sắc ký lỏng;</w:t>
            </w:r>
            <w:r w:rsidRPr="003C33BE">
              <w:rPr>
                <w:color w:val="000000" w:themeColor="text1"/>
              </w:rPr>
              <w:br/>
              <w:t>- Mức chất lượng: EMSURE ACS;</w:t>
            </w:r>
            <w:r w:rsidRPr="003C33BE">
              <w:rPr>
                <w:color w:val="000000" w:themeColor="text1"/>
              </w:rPr>
              <w:br/>
              <w:t>- Công thức hóa học: NH</w:t>
            </w:r>
            <w:r w:rsidRPr="003C33BE">
              <w:rPr>
                <w:color w:val="000000" w:themeColor="text1"/>
                <w:vertAlign w:val="subscript"/>
              </w:rPr>
              <w:t>4</w:t>
            </w:r>
            <w:r w:rsidRPr="003C33BE">
              <w:rPr>
                <w:color w:val="000000" w:themeColor="text1"/>
              </w:rPr>
              <w:t>Cl;</w:t>
            </w:r>
            <w:r w:rsidRPr="003C33BE">
              <w:rPr>
                <w:color w:val="000000" w:themeColor="text1"/>
              </w:rPr>
              <w:br/>
              <w:t>- Phân tử lượng: ~ 53,49 g/mol;</w:t>
            </w:r>
            <w:r w:rsidRPr="003C33BE">
              <w:rPr>
                <w:color w:val="000000" w:themeColor="text1"/>
              </w:rPr>
              <w:br/>
              <w:t>- CAS: 12125-02-9;</w:t>
            </w:r>
            <w:r w:rsidRPr="003C33BE">
              <w:rPr>
                <w:color w:val="000000" w:themeColor="text1"/>
              </w:rPr>
              <w:br/>
              <w:t>- Assay (Hàm lượng) (argentometric): ≥ 99,8 %;</w:t>
            </w:r>
            <w:r w:rsidRPr="003C33BE">
              <w:rPr>
                <w:color w:val="000000" w:themeColor="text1"/>
              </w:rPr>
              <w:br/>
              <w:t>- Assay (Hàm lượng) (argentometric; calculated on dried substance): ~ 99,0 - 100,5 %;</w:t>
            </w:r>
            <w:r w:rsidRPr="003C33BE">
              <w:rPr>
                <w:color w:val="000000" w:themeColor="text1"/>
              </w:rPr>
              <w:br/>
              <w:t>- Insoluble matter: ≤ 0,005 %;</w:t>
            </w:r>
            <w:r w:rsidRPr="003C33BE">
              <w:rPr>
                <w:color w:val="000000" w:themeColor="text1"/>
              </w:rPr>
              <w:br/>
              <w:t>- pH (5 %; H</w:t>
            </w:r>
            <w:r w:rsidRPr="003C33BE">
              <w:rPr>
                <w:color w:val="000000" w:themeColor="text1"/>
                <w:vertAlign w:val="subscript"/>
              </w:rPr>
              <w:t>2</w:t>
            </w:r>
            <w:r w:rsidRPr="003C33BE">
              <w:rPr>
                <w:color w:val="000000" w:themeColor="text1"/>
              </w:rPr>
              <w:t>O; 25 °C): ~ 4,5 - 5,5;</w:t>
            </w:r>
            <w:r w:rsidRPr="003C33BE">
              <w:rPr>
                <w:color w:val="000000" w:themeColor="text1"/>
              </w:rPr>
              <w:br/>
              <w:t>- Nitrate (NO</w:t>
            </w:r>
            <w:r w:rsidRPr="003C33BE">
              <w:rPr>
                <w:color w:val="000000" w:themeColor="text1"/>
                <w:vertAlign w:val="subscript"/>
              </w:rPr>
              <w:t>3</w:t>
            </w:r>
            <w:r w:rsidRPr="003C33BE">
              <w:rPr>
                <w:color w:val="000000" w:themeColor="text1"/>
              </w:rPr>
              <w:t>): ≤ 0,0005 %;</w:t>
            </w:r>
            <w:r w:rsidRPr="003C33BE">
              <w:rPr>
                <w:color w:val="000000" w:themeColor="text1"/>
              </w:rPr>
              <w:br/>
              <w:t>- Phosphate (PO</w:t>
            </w:r>
            <w:r w:rsidRPr="003C33BE">
              <w:rPr>
                <w:color w:val="000000" w:themeColor="text1"/>
                <w:vertAlign w:val="subscript"/>
              </w:rPr>
              <w:t>4</w:t>
            </w:r>
            <w:r w:rsidRPr="003C33BE">
              <w:rPr>
                <w:color w:val="000000" w:themeColor="text1"/>
              </w:rPr>
              <w:t>): ≤ 0,0002 %;</w:t>
            </w:r>
            <w:r w:rsidRPr="003C33BE">
              <w:rPr>
                <w:color w:val="000000" w:themeColor="text1"/>
              </w:rPr>
              <w:br/>
              <w:t>- Sulfate (SO</w:t>
            </w:r>
            <w:r w:rsidRPr="003C33BE">
              <w:rPr>
                <w:color w:val="000000" w:themeColor="text1"/>
                <w:vertAlign w:val="subscript"/>
              </w:rPr>
              <w:t>4</w:t>
            </w:r>
            <w:r w:rsidRPr="003C33BE">
              <w:rPr>
                <w:color w:val="000000" w:themeColor="text1"/>
              </w:rPr>
              <w:t>): ≤ 0,002 %;</w:t>
            </w:r>
            <w:r w:rsidRPr="003C33BE">
              <w:rPr>
                <w:color w:val="000000" w:themeColor="text1"/>
              </w:rPr>
              <w:br/>
              <w:t>- Heavy metals (ACS): ≤ 0,0005 %;</w:t>
            </w:r>
            <w:r w:rsidRPr="003C33BE">
              <w:rPr>
                <w:color w:val="000000" w:themeColor="text1"/>
              </w:rPr>
              <w:br/>
              <w:t>- Ca (Calcium): ≤ 0,0005 %;</w:t>
            </w:r>
            <w:r w:rsidRPr="003C33BE">
              <w:rPr>
                <w:color w:val="000000" w:themeColor="text1"/>
              </w:rPr>
              <w:br/>
              <w:t>- Cu (Copper): ≤ 0,0002 %;</w:t>
            </w:r>
            <w:r w:rsidRPr="003C33BE">
              <w:rPr>
                <w:color w:val="000000" w:themeColor="text1"/>
              </w:rPr>
              <w:br/>
              <w:t>- Fe (Iron): ≤ 0,0002 %;</w:t>
            </w:r>
            <w:r w:rsidRPr="003C33BE">
              <w:rPr>
                <w:color w:val="000000" w:themeColor="text1"/>
              </w:rPr>
              <w:br/>
              <w:t>- K (Potassium): ≤ 0,005 %;</w:t>
            </w:r>
            <w:r w:rsidRPr="003C33BE">
              <w:rPr>
                <w:color w:val="000000" w:themeColor="text1"/>
              </w:rPr>
              <w:br/>
              <w:t>- Mg (Magnesium): ≤ 0,0005 %;</w:t>
            </w:r>
            <w:r w:rsidRPr="003C33BE">
              <w:rPr>
                <w:color w:val="000000" w:themeColor="text1"/>
              </w:rPr>
              <w:br/>
              <w:t>- Na (Sodium): ≤ 0,005 %;</w:t>
            </w:r>
            <w:r w:rsidRPr="003C33BE">
              <w:rPr>
                <w:color w:val="000000" w:themeColor="text1"/>
              </w:rPr>
              <w:br/>
              <w:t>- Ni (Nikel): ≤ 0,0001 %;</w:t>
            </w:r>
            <w:r w:rsidRPr="003C33BE">
              <w:rPr>
                <w:color w:val="000000" w:themeColor="text1"/>
              </w:rPr>
              <w:br/>
              <w:t>- Pb (Lead): ≤ 0,0001 %;</w:t>
            </w:r>
            <w:r w:rsidRPr="003C33BE">
              <w:rPr>
                <w:color w:val="000000" w:themeColor="text1"/>
              </w:rPr>
              <w:br/>
              <w:t>- Zn (Zinc): ≤ 0,0002 %;</w:t>
            </w:r>
            <w:r w:rsidRPr="003C33BE">
              <w:rPr>
                <w:color w:val="000000" w:themeColor="text1"/>
              </w:rPr>
              <w:br/>
              <w:t>- Loss on drying (105 °C): ≤ 1,0 %;</w:t>
            </w:r>
            <w:r w:rsidRPr="003C33BE">
              <w:rPr>
                <w:color w:val="000000" w:themeColor="text1"/>
              </w:rPr>
              <w:br/>
              <w:t>- Residue on ignition (as sulfate): ≤ 0,01 %;</w:t>
            </w:r>
            <w:r w:rsidRPr="003C33BE">
              <w:rPr>
                <w:color w:val="000000" w:themeColor="text1"/>
              </w:rPr>
              <w:br/>
              <w:t xml:space="preserve">- Quy cách: Chai ≥ 500 g; </w:t>
            </w:r>
            <w:r w:rsidRPr="003C33BE">
              <w:rPr>
                <w:color w:val="000000" w:themeColor="text1"/>
              </w:rPr>
              <w:br/>
              <w:t>- Cung cấp CoA và MSDS khi giao hàng.</w:t>
            </w:r>
          </w:p>
        </w:tc>
        <w:tc>
          <w:tcPr>
            <w:tcW w:w="841" w:type="dxa"/>
            <w:vAlign w:val="center"/>
          </w:tcPr>
          <w:p w14:paraId="5B1CB034" w14:textId="77777777" w:rsidR="003C33BE" w:rsidRPr="003C33BE" w:rsidRDefault="003C33BE" w:rsidP="009452FA">
            <w:pPr>
              <w:jc w:val="center"/>
              <w:rPr>
                <w:b/>
                <w:iCs/>
                <w:color w:val="000000" w:themeColor="text1"/>
              </w:rPr>
            </w:pPr>
          </w:p>
        </w:tc>
        <w:tc>
          <w:tcPr>
            <w:tcW w:w="1134" w:type="dxa"/>
            <w:vAlign w:val="center"/>
          </w:tcPr>
          <w:p w14:paraId="76A0B1CC" w14:textId="77777777" w:rsidR="003C33BE" w:rsidRPr="003C33BE" w:rsidRDefault="003C33BE" w:rsidP="009452FA">
            <w:pPr>
              <w:jc w:val="center"/>
              <w:rPr>
                <w:b/>
                <w:iCs/>
                <w:color w:val="000000" w:themeColor="text1"/>
              </w:rPr>
            </w:pPr>
          </w:p>
        </w:tc>
      </w:tr>
      <w:tr w:rsidR="003C33BE" w:rsidRPr="003C33BE" w14:paraId="3659FB8F" w14:textId="77777777" w:rsidTr="009452FA">
        <w:trPr>
          <w:trHeight w:val="50"/>
        </w:trPr>
        <w:tc>
          <w:tcPr>
            <w:tcW w:w="562" w:type="dxa"/>
            <w:vAlign w:val="center"/>
          </w:tcPr>
          <w:p w14:paraId="48F4E06D" w14:textId="77777777" w:rsidR="003C33BE" w:rsidRPr="003C33BE" w:rsidRDefault="003C33BE" w:rsidP="009452FA">
            <w:pPr>
              <w:jc w:val="center"/>
              <w:rPr>
                <w:color w:val="000000" w:themeColor="text1"/>
              </w:rPr>
            </w:pPr>
            <w:r w:rsidRPr="003C33BE">
              <w:rPr>
                <w:color w:val="000000" w:themeColor="text1"/>
              </w:rPr>
              <w:t>41</w:t>
            </w:r>
          </w:p>
        </w:tc>
        <w:tc>
          <w:tcPr>
            <w:tcW w:w="2410" w:type="dxa"/>
            <w:vAlign w:val="center"/>
          </w:tcPr>
          <w:p w14:paraId="755289AA" w14:textId="77777777" w:rsidR="003C33BE" w:rsidRPr="003C33BE" w:rsidRDefault="003C33BE" w:rsidP="009452FA">
            <w:pPr>
              <w:rPr>
                <w:color w:val="000000" w:themeColor="text1"/>
                <w:szCs w:val="24"/>
              </w:rPr>
            </w:pPr>
            <w:r w:rsidRPr="003C33BE">
              <w:rPr>
                <w:color w:val="000000" w:themeColor="text1"/>
                <w:szCs w:val="24"/>
              </w:rPr>
              <w:t>Amoniac</w:t>
            </w:r>
          </w:p>
        </w:tc>
        <w:tc>
          <w:tcPr>
            <w:tcW w:w="4820" w:type="dxa"/>
            <w:vAlign w:val="center"/>
          </w:tcPr>
          <w:p w14:paraId="7A783750" w14:textId="77777777" w:rsidR="003C33BE" w:rsidRPr="003C33BE" w:rsidRDefault="003C33BE" w:rsidP="009452FA">
            <w:pPr>
              <w:rPr>
                <w:color w:val="000000" w:themeColor="text1"/>
              </w:rPr>
            </w:pPr>
            <w:r w:rsidRPr="003C33BE">
              <w:rPr>
                <w:color w:val="000000" w:themeColor="text1"/>
              </w:rPr>
              <w:t>- Hóa chất dùng cho sắc ký lỏng;</w:t>
            </w:r>
            <w:r w:rsidRPr="003C33BE">
              <w:rPr>
                <w:color w:val="000000" w:themeColor="text1"/>
              </w:rPr>
              <w:br/>
              <w:t>- Mức chất lượng: EMSURE;</w:t>
            </w:r>
            <w:r w:rsidRPr="003C33BE">
              <w:rPr>
                <w:color w:val="000000" w:themeColor="text1"/>
              </w:rPr>
              <w:br/>
              <w:t>- Công thức hóa học: NH</w:t>
            </w:r>
            <w:r w:rsidRPr="003C33BE">
              <w:rPr>
                <w:color w:val="000000" w:themeColor="text1"/>
                <w:vertAlign w:val="subscript"/>
              </w:rPr>
              <w:t>4</w:t>
            </w:r>
            <w:r w:rsidRPr="003C33BE">
              <w:rPr>
                <w:color w:val="000000" w:themeColor="text1"/>
              </w:rPr>
              <w:t>OH;</w:t>
            </w:r>
            <w:r w:rsidRPr="003C33BE">
              <w:rPr>
                <w:color w:val="000000" w:themeColor="text1"/>
              </w:rPr>
              <w:br/>
              <w:t>- Phân tử lượng: ~ 35,05 g/mol;</w:t>
            </w:r>
            <w:r w:rsidRPr="003C33BE">
              <w:rPr>
                <w:color w:val="000000" w:themeColor="text1"/>
              </w:rPr>
              <w:br/>
              <w:t>- CAS: 1336-21-6;</w:t>
            </w:r>
            <w:r w:rsidRPr="003C33BE">
              <w:rPr>
                <w:color w:val="000000" w:themeColor="text1"/>
              </w:rPr>
              <w:br/>
              <w:t>- Assay (Hàm lượng): ~ 25,0 - 30,0 %;</w:t>
            </w:r>
            <w:r w:rsidRPr="003C33BE">
              <w:rPr>
                <w:color w:val="000000" w:themeColor="text1"/>
              </w:rPr>
              <w:br/>
              <w:t>- Khối lượng riêng ở 20 °C: ~ 0.892 - 0.910;</w:t>
            </w:r>
            <w:r w:rsidRPr="003C33BE">
              <w:rPr>
                <w:color w:val="000000" w:themeColor="text1"/>
              </w:rPr>
              <w:br/>
              <w:t>- Carbonate (as CO</w:t>
            </w:r>
            <w:r w:rsidRPr="003C33BE">
              <w:rPr>
                <w:color w:val="000000" w:themeColor="text1"/>
                <w:vertAlign w:val="subscript"/>
              </w:rPr>
              <w:t>2</w:t>
            </w:r>
            <w:r w:rsidRPr="003C33BE">
              <w:rPr>
                <w:color w:val="000000" w:themeColor="text1"/>
              </w:rPr>
              <w:t>): ≤ 10 ppm;</w:t>
            </w:r>
            <w:r w:rsidRPr="003C33BE">
              <w:rPr>
                <w:i/>
                <w:iCs/>
                <w:color w:val="000000" w:themeColor="text1"/>
              </w:rPr>
              <w:br/>
            </w:r>
            <w:r w:rsidRPr="003C33BE">
              <w:rPr>
                <w:color w:val="000000" w:themeColor="text1"/>
              </w:rPr>
              <w:t>- Chloride (CI): ≤ 0.5 ppm;</w:t>
            </w:r>
            <w:r w:rsidRPr="003C33BE">
              <w:rPr>
                <w:i/>
                <w:iCs/>
                <w:color w:val="000000" w:themeColor="text1"/>
              </w:rPr>
              <w:br/>
            </w:r>
            <w:r w:rsidRPr="003C33BE">
              <w:rPr>
                <w:color w:val="000000" w:themeColor="text1"/>
              </w:rPr>
              <w:t>- Phosphate (PO</w:t>
            </w:r>
            <w:r w:rsidRPr="003C33BE">
              <w:rPr>
                <w:color w:val="000000" w:themeColor="text1"/>
                <w:vertAlign w:val="subscript"/>
              </w:rPr>
              <w:t>4</w:t>
            </w:r>
            <w:r w:rsidRPr="003C33BE">
              <w:rPr>
                <w:color w:val="000000" w:themeColor="text1"/>
              </w:rPr>
              <w:t xml:space="preserve">): ≤ 0.5 ppm; </w:t>
            </w:r>
            <w:r w:rsidRPr="003C33BE">
              <w:rPr>
                <w:i/>
                <w:iCs/>
                <w:color w:val="000000" w:themeColor="text1"/>
              </w:rPr>
              <w:br/>
            </w:r>
            <w:r w:rsidRPr="003C33BE">
              <w:rPr>
                <w:color w:val="000000" w:themeColor="text1"/>
              </w:rPr>
              <w:t>- Silicon (as SiO</w:t>
            </w:r>
            <w:r w:rsidRPr="003C33BE">
              <w:rPr>
                <w:color w:val="000000" w:themeColor="text1"/>
                <w:vertAlign w:val="subscript"/>
              </w:rPr>
              <w:t>2</w:t>
            </w:r>
            <w:r w:rsidRPr="003C33BE">
              <w:rPr>
                <w:color w:val="000000" w:themeColor="text1"/>
              </w:rPr>
              <w:t>): ≤ 10 ppm;</w:t>
            </w:r>
            <w:r w:rsidRPr="003C33BE">
              <w:rPr>
                <w:i/>
                <w:iCs/>
                <w:color w:val="000000" w:themeColor="text1"/>
              </w:rPr>
              <w:br/>
            </w:r>
            <w:r w:rsidRPr="003C33BE">
              <w:rPr>
                <w:color w:val="000000" w:themeColor="text1"/>
              </w:rPr>
              <w:t>- Sulfate (SO</w:t>
            </w:r>
            <w:r w:rsidRPr="003C33BE">
              <w:rPr>
                <w:color w:val="000000" w:themeColor="text1"/>
                <w:vertAlign w:val="subscript"/>
              </w:rPr>
              <w:t>4</w:t>
            </w:r>
            <w:r w:rsidRPr="003C33BE">
              <w:rPr>
                <w:color w:val="000000" w:themeColor="text1"/>
              </w:rPr>
              <w:t>): ≤ 2 ppm;</w:t>
            </w:r>
            <w:r w:rsidRPr="003C33BE">
              <w:rPr>
                <w:i/>
                <w:iCs/>
                <w:color w:val="000000" w:themeColor="text1"/>
              </w:rPr>
              <w:br/>
            </w:r>
            <w:r w:rsidRPr="003C33BE">
              <w:rPr>
                <w:color w:val="000000" w:themeColor="text1"/>
              </w:rPr>
              <w:t>- Sulphide (S): ≤ 0.2 ppm;</w:t>
            </w:r>
            <w:r w:rsidRPr="003C33BE">
              <w:rPr>
                <w:i/>
                <w:iCs/>
                <w:color w:val="000000" w:themeColor="text1"/>
              </w:rPr>
              <w:br/>
            </w:r>
            <w:r w:rsidRPr="003C33BE">
              <w:rPr>
                <w:color w:val="000000" w:themeColor="text1"/>
              </w:rPr>
              <w:lastRenderedPageBreak/>
              <w:t>- Pyridine and related substances: ≤ 2 ppm;</w:t>
            </w:r>
            <w:r w:rsidRPr="003C33BE">
              <w:rPr>
                <w:color w:val="000000" w:themeColor="text1"/>
              </w:rPr>
              <w:br/>
              <w:t>- Substances reducing KMnO</w:t>
            </w:r>
            <w:r w:rsidRPr="003C33BE">
              <w:rPr>
                <w:color w:val="000000" w:themeColor="text1"/>
                <w:vertAlign w:val="subscript"/>
              </w:rPr>
              <w:t>4</w:t>
            </w:r>
            <w:r w:rsidRPr="003C33BE">
              <w:rPr>
                <w:color w:val="000000" w:themeColor="text1"/>
              </w:rPr>
              <w:t xml:space="preserve"> (as O): ≤ 5 ppm;</w:t>
            </w:r>
            <w:r w:rsidRPr="003C33BE">
              <w:rPr>
                <w:color w:val="000000" w:themeColor="text1"/>
              </w:rPr>
              <w:br/>
              <w:t>- Residuce on ignition (as SO</w:t>
            </w:r>
            <w:r w:rsidRPr="003C33BE">
              <w:rPr>
                <w:color w:val="000000" w:themeColor="text1"/>
                <w:vertAlign w:val="subscript"/>
              </w:rPr>
              <w:t>4</w:t>
            </w:r>
            <w:r w:rsidRPr="003C33BE">
              <w:rPr>
                <w:color w:val="000000" w:themeColor="text1"/>
              </w:rPr>
              <w:t>): ≤ 10 ppm;</w:t>
            </w:r>
            <w:r w:rsidRPr="003C33BE">
              <w:rPr>
                <w:color w:val="000000" w:themeColor="text1"/>
              </w:rPr>
              <w:br/>
              <w:t>- Non volatile matter: ≤ 10 ppm;</w:t>
            </w:r>
            <w:r w:rsidRPr="003C33BE">
              <w:rPr>
                <w:i/>
                <w:iCs/>
                <w:color w:val="000000" w:themeColor="text1"/>
              </w:rPr>
              <w:br/>
            </w:r>
            <w:r w:rsidRPr="003C33BE">
              <w:rPr>
                <w:color w:val="000000" w:themeColor="text1"/>
              </w:rPr>
              <w:t>- Quy cách: Chai ≥ 1 lít.</w:t>
            </w:r>
            <w:r w:rsidRPr="003C33BE">
              <w:rPr>
                <w:color w:val="000000" w:themeColor="text1"/>
              </w:rPr>
              <w:br/>
              <w:t>- Cung cấp CoA và MSDS khi giao hàng.</w:t>
            </w:r>
          </w:p>
        </w:tc>
        <w:tc>
          <w:tcPr>
            <w:tcW w:w="841" w:type="dxa"/>
            <w:vAlign w:val="center"/>
          </w:tcPr>
          <w:p w14:paraId="70EF024D" w14:textId="77777777" w:rsidR="003C33BE" w:rsidRPr="003C33BE" w:rsidRDefault="003C33BE" w:rsidP="009452FA">
            <w:pPr>
              <w:jc w:val="center"/>
              <w:rPr>
                <w:b/>
                <w:iCs/>
                <w:color w:val="000000" w:themeColor="text1"/>
              </w:rPr>
            </w:pPr>
          </w:p>
        </w:tc>
        <w:tc>
          <w:tcPr>
            <w:tcW w:w="1134" w:type="dxa"/>
            <w:vAlign w:val="center"/>
          </w:tcPr>
          <w:p w14:paraId="1C38491F" w14:textId="77777777" w:rsidR="003C33BE" w:rsidRPr="003C33BE" w:rsidRDefault="003C33BE" w:rsidP="009452FA">
            <w:pPr>
              <w:jc w:val="center"/>
              <w:rPr>
                <w:b/>
                <w:iCs/>
                <w:color w:val="000000" w:themeColor="text1"/>
              </w:rPr>
            </w:pPr>
          </w:p>
        </w:tc>
      </w:tr>
      <w:tr w:rsidR="003C33BE" w:rsidRPr="003C33BE" w14:paraId="04C3D0F6" w14:textId="77777777" w:rsidTr="009452FA">
        <w:trPr>
          <w:trHeight w:val="50"/>
        </w:trPr>
        <w:tc>
          <w:tcPr>
            <w:tcW w:w="562" w:type="dxa"/>
            <w:vAlign w:val="center"/>
          </w:tcPr>
          <w:p w14:paraId="351479DC" w14:textId="77777777" w:rsidR="003C33BE" w:rsidRPr="003C33BE" w:rsidRDefault="003C33BE" w:rsidP="009452FA">
            <w:pPr>
              <w:jc w:val="center"/>
              <w:rPr>
                <w:color w:val="000000" w:themeColor="text1"/>
              </w:rPr>
            </w:pPr>
            <w:r w:rsidRPr="003C33BE">
              <w:rPr>
                <w:color w:val="000000" w:themeColor="text1"/>
              </w:rPr>
              <w:t>42</w:t>
            </w:r>
          </w:p>
        </w:tc>
        <w:tc>
          <w:tcPr>
            <w:tcW w:w="2410" w:type="dxa"/>
            <w:vAlign w:val="center"/>
          </w:tcPr>
          <w:p w14:paraId="6D93CFC0" w14:textId="77777777" w:rsidR="003C33BE" w:rsidRPr="003C33BE" w:rsidRDefault="003C33BE" w:rsidP="009452FA">
            <w:pPr>
              <w:rPr>
                <w:color w:val="000000" w:themeColor="text1"/>
                <w:szCs w:val="24"/>
              </w:rPr>
            </w:pPr>
            <w:r w:rsidRPr="003C33BE">
              <w:rPr>
                <w:color w:val="000000" w:themeColor="text1"/>
                <w:szCs w:val="24"/>
              </w:rPr>
              <w:t>Bari clorid</w:t>
            </w:r>
          </w:p>
        </w:tc>
        <w:tc>
          <w:tcPr>
            <w:tcW w:w="4820" w:type="dxa"/>
            <w:vAlign w:val="center"/>
          </w:tcPr>
          <w:p w14:paraId="5A95E8FE" w14:textId="77777777" w:rsidR="003C33BE" w:rsidRPr="003C33BE" w:rsidRDefault="003C33BE" w:rsidP="009452FA">
            <w:pPr>
              <w:rPr>
                <w:color w:val="000000" w:themeColor="text1"/>
              </w:rPr>
            </w:pPr>
            <w:r w:rsidRPr="003C33BE">
              <w:rPr>
                <w:color w:val="000000" w:themeColor="text1"/>
              </w:rPr>
              <w:t>- Hóa chất dùng cho phân tích;</w:t>
            </w:r>
            <w:r w:rsidRPr="003C33BE">
              <w:rPr>
                <w:color w:val="000000" w:themeColor="text1"/>
              </w:rPr>
              <w:br/>
              <w:t>- Mức chất lượng: AR;</w:t>
            </w:r>
            <w:r w:rsidRPr="003C33BE">
              <w:rPr>
                <w:color w:val="000000" w:themeColor="text1"/>
              </w:rPr>
              <w:br/>
              <w:t>- Công thức hóa học: BaCl</w:t>
            </w:r>
            <w:r w:rsidRPr="003C33BE">
              <w:rPr>
                <w:color w:val="000000" w:themeColor="text1"/>
                <w:vertAlign w:val="subscript"/>
              </w:rPr>
              <w:t>2</w:t>
            </w:r>
            <w:r w:rsidRPr="003C33BE">
              <w:rPr>
                <w:color w:val="000000" w:themeColor="text1"/>
              </w:rPr>
              <w:t>.2 H</w:t>
            </w:r>
            <w:r w:rsidRPr="003C33BE">
              <w:rPr>
                <w:color w:val="000000" w:themeColor="text1"/>
                <w:vertAlign w:val="subscript"/>
              </w:rPr>
              <w:t>2</w:t>
            </w:r>
            <w:r w:rsidRPr="003C33BE">
              <w:rPr>
                <w:color w:val="000000" w:themeColor="text1"/>
              </w:rPr>
              <w:t>O;</w:t>
            </w:r>
            <w:r w:rsidRPr="003C33BE">
              <w:rPr>
                <w:color w:val="000000" w:themeColor="text1"/>
              </w:rPr>
              <w:br/>
              <w:t>- Phân tử lượng: ~ 244,26 g/mol;</w:t>
            </w:r>
            <w:r w:rsidRPr="003C33BE">
              <w:rPr>
                <w:color w:val="000000" w:themeColor="text1"/>
              </w:rPr>
              <w:br/>
              <w:t>- CAS: 10326-27-9;</w:t>
            </w:r>
            <w:r w:rsidRPr="003C33BE">
              <w:rPr>
                <w:color w:val="000000" w:themeColor="text1"/>
              </w:rPr>
              <w:br/>
              <w:t>- Assay (Hàm lượng): ≥ 99,0 %;</w:t>
            </w:r>
            <w:r w:rsidRPr="003C33BE">
              <w:rPr>
                <w:color w:val="000000" w:themeColor="text1"/>
              </w:rPr>
              <w:br/>
              <w:t>- Quy cách: Chai ≥ 500 g.</w:t>
            </w:r>
          </w:p>
        </w:tc>
        <w:tc>
          <w:tcPr>
            <w:tcW w:w="841" w:type="dxa"/>
            <w:vAlign w:val="center"/>
          </w:tcPr>
          <w:p w14:paraId="44183602" w14:textId="77777777" w:rsidR="003C33BE" w:rsidRPr="003C33BE" w:rsidRDefault="003C33BE" w:rsidP="009452FA">
            <w:pPr>
              <w:jc w:val="center"/>
              <w:rPr>
                <w:b/>
                <w:iCs/>
                <w:color w:val="000000" w:themeColor="text1"/>
              </w:rPr>
            </w:pPr>
          </w:p>
        </w:tc>
        <w:tc>
          <w:tcPr>
            <w:tcW w:w="1134" w:type="dxa"/>
            <w:vAlign w:val="center"/>
          </w:tcPr>
          <w:p w14:paraId="6FDCCD7B" w14:textId="77777777" w:rsidR="003C33BE" w:rsidRPr="003C33BE" w:rsidRDefault="003C33BE" w:rsidP="009452FA">
            <w:pPr>
              <w:jc w:val="center"/>
              <w:rPr>
                <w:b/>
                <w:iCs/>
                <w:color w:val="000000" w:themeColor="text1"/>
              </w:rPr>
            </w:pPr>
          </w:p>
        </w:tc>
      </w:tr>
      <w:tr w:rsidR="003C33BE" w:rsidRPr="003C33BE" w14:paraId="55E4B10E" w14:textId="77777777" w:rsidTr="009452FA">
        <w:trPr>
          <w:trHeight w:val="50"/>
        </w:trPr>
        <w:tc>
          <w:tcPr>
            <w:tcW w:w="562" w:type="dxa"/>
            <w:vAlign w:val="center"/>
          </w:tcPr>
          <w:p w14:paraId="673428C9" w14:textId="77777777" w:rsidR="003C33BE" w:rsidRPr="003C33BE" w:rsidRDefault="003C33BE" w:rsidP="009452FA">
            <w:pPr>
              <w:jc w:val="center"/>
              <w:rPr>
                <w:color w:val="000000" w:themeColor="text1"/>
              </w:rPr>
            </w:pPr>
            <w:r w:rsidRPr="003C33BE">
              <w:rPr>
                <w:color w:val="000000" w:themeColor="text1"/>
              </w:rPr>
              <w:t>43</w:t>
            </w:r>
          </w:p>
        </w:tc>
        <w:tc>
          <w:tcPr>
            <w:tcW w:w="2410" w:type="dxa"/>
            <w:vAlign w:val="center"/>
          </w:tcPr>
          <w:p w14:paraId="570D826E" w14:textId="77777777" w:rsidR="003C33BE" w:rsidRPr="003C33BE" w:rsidRDefault="003C33BE" w:rsidP="009452FA">
            <w:pPr>
              <w:rPr>
                <w:color w:val="000000" w:themeColor="text1"/>
                <w:szCs w:val="24"/>
              </w:rPr>
            </w:pPr>
            <w:r w:rsidRPr="003C33BE">
              <w:rPr>
                <w:color w:val="000000" w:themeColor="text1"/>
                <w:szCs w:val="24"/>
              </w:rPr>
              <w:t>Calci hydroxyd</w:t>
            </w:r>
          </w:p>
        </w:tc>
        <w:tc>
          <w:tcPr>
            <w:tcW w:w="4820" w:type="dxa"/>
            <w:vAlign w:val="center"/>
          </w:tcPr>
          <w:p w14:paraId="3C51A6E1" w14:textId="77777777" w:rsidR="003C33BE" w:rsidRPr="003C33BE" w:rsidRDefault="003C33BE" w:rsidP="009452FA">
            <w:pPr>
              <w:rPr>
                <w:color w:val="000000" w:themeColor="text1"/>
              </w:rPr>
            </w:pPr>
            <w:r w:rsidRPr="003C33BE">
              <w:rPr>
                <w:color w:val="000000" w:themeColor="text1"/>
              </w:rPr>
              <w:t>- Hóa chất dùng cho phân tích;</w:t>
            </w:r>
            <w:r w:rsidRPr="003C33BE">
              <w:rPr>
                <w:color w:val="000000" w:themeColor="text1"/>
              </w:rPr>
              <w:br/>
              <w:t>- Mức chất lượng: AR;</w:t>
            </w:r>
            <w:r w:rsidRPr="003C33BE">
              <w:rPr>
                <w:color w:val="000000" w:themeColor="text1"/>
              </w:rPr>
              <w:br/>
              <w:t>- Công thức hóa học: Ca(OH)</w:t>
            </w:r>
            <w:r w:rsidRPr="003C33BE">
              <w:rPr>
                <w:color w:val="000000" w:themeColor="text1"/>
                <w:vertAlign w:val="subscript"/>
              </w:rPr>
              <w:t>2</w:t>
            </w:r>
            <w:r w:rsidRPr="003C33BE">
              <w:rPr>
                <w:color w:val="000000" w:themeColor="text1"/>
              </w:rPr>
              <w:t>;</w:t>
            </w:r>
            <w:r w:rsidRPr="003C33BE">
              <w:rPr>
                <w:color w:val="000000" w:themeColor="text1"/>
              </w:rPr>
              <w:br/>
              <w:t>- Phân tử lượng: ~ 74,1 g/mol;</w:t>
            </w:r>
            <w:r w:rsidRPr="003C33BE">
              <w:rPr>
                <w:color w:val="000000" w:themeColor="text1"/>
              </w:rPr>
              <w:br/>
              <w:t>- CAS: 1305-62-0;</w:t>
            </w:r>
            <w:r w:rsidRPr="003C33BE">
              <w:rPr>
                <w:color w:val="000000" w:themeColor="text1"/>
              </w:rPr>
              <w:br/>
              <w:t>- Assay (Hàm lượng): ≥  96,0 %;</w:t>
            </w:r>
            <w:r w:rsidRPr="003C33BE">
              <w:rPr>
                <w:color w:val="000000" w:themeColor="text1"/>
              </w:rPr>
              <w:br/>
              <w:t>- Quy cách: Chai ≥ 500 g.</w:t>
            </w:r>
          </w:p>
        </w:tc>
        <w:tc>
          <w:tcPr>
            <w:tcW w:w="841" w:type="dxa"/>
            <w:vAlign w:val="center"/>
          </w:tcPr>
          <w:p w14:paraId="237BD550" w14:textId="77777777" w:rsidR="003C33BE" w:rsidRPr="003C33BE" w:rsidRDefault="003C33BE" w:rsidP="009452FA">
            <w:pPr>
              <w:jc w:val="center"/>
              <w:rPr>
                <w:b/>
                <w:iCs/>
                <w:color w:val="000000" w:themeColor="text1"/>
              </w:rPr>
            </w:pPr>
          </w:p>
        </w:tc>
        <w:tc>
          <w:tcPr>
            <w:tcW w:w="1134" w:type="dxa"/>
            <w:vAlign w:val="center"/>
          </w:tcPr>
          <w:p w14:paraId="60B33427" w14:textId="77777777" w:rsidR="003C33BE" w:rsidRPr="003C33BE" w:rsidRDefault="003C33BE" w:rsidP="009452FA">
            <w:pPr>
              <w:jc w:val="center"/>
              <w:rPr>
                <w:b/>
                <w:iCs/>
                <w:color w:val="000000" w:themeColor="text1"/>
              </w:rPr>
            </w:pPr>
          </w:p>
        </w:tc>
      </w:tr>
      <w:tr w:rsidR="003C33BE" w:rsidRPr="003C33BE" w14:paraId="4E9D8FF7" w14:textId="77777777" w:rsidTr="009452FA">
        <w:trPr>
          <w:trHeight w:val="50"/>
        </w:trPr>
        <w:tc>
          <w:tcPr>
            <w:tcW w:w="562" w:type="dxa"/>
            <w:vAlign w:val="center"/>
          </w:tcPr>
          <w:p w14:paraId="41694DB6" w14:textId="77777777" w:rsidR="003C33BE" w:rsidRPr="003C33BE" w:rsidRDefault="003C33BE" w:rsidP="009452FA">
            <w:pPr>
              <w:jc w:val="center"/>
              <w:rPr>
                <w:color w:val="000000" w:themeColor="text1"/>
              </w:rPr>
            </w:pPr>
            <w:r w:rsidRPr="003C33BE">
              <w:rPr>
                <w:color w:val="000000" w:themeColor="text1"/>
              </w:rPr>
              <w:t>44</w:t>
            </w:r>
          </w:p>
        </w:tc>
        <w:tc>
          <w:tcPr>
            <w:tcW w:w="2410" w:type="dxa"/>
            <w:vAlign w:val="center"/>
          </w:tcPr>
          <w:p w14:paraId="7FD720F8" w14:textId="77777777" w:rsidR="003C33BE" w:rsidRPr="003C33BE" w:rsidRDefault="003C33BE" w:rsidP="009452FA">
            <w:pPr>
              <w:rPr>
                <w:color w:val="000000" w:themeColor="text1"/>
                <w:szCs w:val="24"/>
              </w:rPr>
            </w:pPr>
            <w:r w:rsidRPr="003C33BE">
              <w:rPr>
                <w:color w:val="000000" w:themeColor="text1"/>
                <w:szCs w:val="24"/>
              </w:rPr>
              <w:t>Cyclohexan</w:t>
            </w:r>
          </w:p>
        </w:tc>
        <w:tc>
          <w:tcPr>
            <w:tcW w:w="4820" w:type="dxa"/>
            <w:vAlign w:val="center"/>
          </w:tcPr>
          <w:p w14:paraId="7B18D2D6" w14:textId="77777777" w:rsidR="003C33BE" w:rsidRPr="003C33BE" w:rsidRDefault="003C33BE" w:rsidP="009452FA">
            <w:pPr>
              <w:rPr>
                <w:color w:val="000000" w:themeColor="text1"/>
              </w:rPr>
            </w:pPr>
            <w:r w:rsidRPr="003C33BE">
              <w:rPr>
                <w:color w:val="000000" w:themeColor="text1"/>
              </w:rPr>
              <w:t>- Hóa chất dùng cho phân tích;</w:t>
            </w:r>
            <w:r w:rsidRPr="003C33BE">
              <w:rPr>
                <w:color w:val="000000" w:themeColor="text1"/>
              </w:rPr>
              <w:br/>
              <w:t xml:space="preserve"> - Mức chất lượng: AR;</w:t>
            </w:r>
            <w:r w:rsidRPr="003C33BE">
              <w:rPr>
                <w:color w:val="000000" w:themeColor="text1"/>
              </w:rPr>
              <w:br/>
              <w:t>- Công thức hóa học: C</w:t>
            </w:r>
            <w:r w:rsidRPr="003C33BE">
              <w:rPr>
                <w:color w:val="000000" w:themeColor="text1"/>
                <w:vertAlign w:val="subscript"/>
              </w:rPr>
              <w:t>6</w:t>
            </w:r>
            <w:r w:rsidRPr="003C33BE">
              <w:rPr>
                <w:color w:val="000000" w:themeColor="text1"/>
              </w:rPr>
              <w:t>H</w:t>
            </w:r>
            <w:r w:rsidRPr="003C33BE">
              <w:rPr>
                <w:color w:val="000000" w:themeColor="text1"/>
                <w:vertAlign w:val="subscript"/>
              </w:rPr>
              <w:t>12</w:t>
            </w:r>
            <w:r w:rsidRPr="003C33BE">
              <w:rPr>
                <w:color w:val="000000" w:themeColor="text1"/>
              </w:rPr>
              <w:t>;</w:t>
            </w:r>
            <w:r w:rsidRPr="003C33BE">
              <w:rPr>
                <w:color w:val="000000" w:themeColor="text1"/>
              </w:rPr>
              <w:br/>
              <w:t xml:space="preserve"> - Khối lượng phân tử: ~ 84,16 g/mol ;      </w:t>
            </w:r>
            <w:r w:rsidRPr="003C33BE">
              <w:rPr>
                <w:color w:val="000000" w:themeColor="text1"/>
              </w:rPr>
              <w:br/>
              <w:t xml:space="preserve"> - CAS: 110-82-7;</w:t>
            </w:r>
            <w:r w:rsidRPr="003C33BE">
              <w:rPr>
                <w:color w:val="000000" w:themeColor="text1"/>
              </w:rPr>
              <w:br/>
            </w:r>
            <w:r w:rsidRPr="003C33BE">
              <w:rPr>
                <w:i/>
                <w:iCs/>
                <w:color w:val="000000" w:themeColor="text1"/>
              </w:rPr>
              <w:t xml:space="preserve"> </w:t>
            </w:r>
            <w:r w:rsidRPr="003C33BE">
              <w:rPr>
                <w:color w:val="000000" w:themeColor="text1"/>
              </w:rPr>
              <w:t>- Assay (Hàm lượng): ≥ 99,7 %;</w:t>
            </w:r>
            <w:r w:rsidRPr="003C33BE">
              <w:rPr>
                <w:color w:val="000000" w:themeColor="text1"/>
              </w:rPr>
              <w:br/>
              <w:t>- Quy cách: Chai ≥ 500 ml.</w:t>
            </w:r>
          </w:p>
        </w:tc>
        <w:tc>
          <w:tcPr>
            <w:tcW w:w="841" w:type="dxa"/>
            <w:vAlign w:val="center"/>
          </w:tcPr>
          <w:p w14:paraId="025D489E" w14:textId="77777777" w:rsidR="003C33BE" w:rsidRPr="003C33BE" w:rsidRDefault="003C33BE" w:rsidP="009452FA">
            <w:pPr>
              <w:jc w:val="center"/>
              <w:rPr>
                <w:b/>
                <w:iCs/>
                <w:color w:val="000000" w:themeColor="text1"/>
              </w:rPr>
            </w:pPr>
          </w:p>
        </w:tc>
        <w:tc>
          <w:tcPr>
            <w:tcW w:w="1134" w:type="dxa"/>
            <w:vAlign w:val="center"/>
          </w:tcPr>
          <w:p w14:paraId="4FB78607" w14:textId="77777777" w:rsidR="003C33BE" w:rsidRPr="003C33BE" w:rsidRDefault="003C33BE" w:rsidP="009452FA">
            <w:pPr>
              <w:jc w:val="center"/>
              <w:rPr>
                <w:b/>
                <w:iCs/>
                <w:color w:val="000000" w:themeColor="text1"/>
              </w:rPr>
            </w:pPr>
          </w:p>
        </w:tc>
      </w:tr>
      <w:tr w:rsidR="003C33BE" w:rsidRPr="003C33BE" w14:paraId="058A18FC" w14:textId="77777777" w:rsidTr="009452FA">
        <w:trPr>
          <w:trHeight w:val="50"/>
        </w:trPr>
        <w:tc>
          <w:tcPr>
            <w:tcW w:w="562" w:type="dxa"/>
            <w:vAlign w:val="center"/>
          </w:tcPr>
          <w:p w14:paraId="0DA8C3E9" w14:textId="77777777" w:rsidR="003C33BE" w:rsidRPr="003C33BE" w:rsidRDefault="003C33BE" w:rsidP="009452FA">
            <w:pPr>
              <w:jc w:val="center"/>
              <w:rPr>
                <w:color w:val="000000" w:themeColor="text1"/>
              </w:rPr>
            </w:pPr>
            <w:r w:rsidRPr="003C33BE">
              <w:rPr>
                <w:color w:val="000000" w:themeColor="text1"/>
              </w:rPr>
              <w:t>45</w:t>
            </w:r>
          </w:p>
        </w:tc>
        <w:tc>
          <w:tcPr>
            <w:tcW w:w="2410" w:type="dxa"/>
            <w:vAlign w:val="center"/>
          </w:tcPr>
          <w:p w14:paraId="1E707892" w14:textId="77777777" w:rsidR="003C33BE" w:rsidRPr="003C33BE" w:rsidRDefault="003C33BE" w:rsidP="009452FA">
            <w:pPr>
              <w:rPr>
                <w:color w:val="000000" w:themeColor="text1"/>
                <w:szCs w:val="24"/>
              </w:rPr>
            </w:pPr>
            <w:r w:rsidRPr="003C33BE">
              <w:rPr>
                <w:color w:val="000000" w:themeColor="text1"/>
                <w:szCs w:val="24"/>
              </w:rPr>
              <w:t>Diethyl ether</w:t>
            </w:r>
          </w:p>
        </w:tc>
        <w:tc>
          <w:tcPr>
            <w:tcW w:w="4820" w:type="dxa"/>
            <w:vAlign w:val="center"/>
          </w:tcPr>
          <w:p w14:paraId="5BCE31FC" w14:textId="77777777" w:rsidR="003C33BE" w:rsidRPr="003C33BE" w:rsidRDefault="003C33BE" w:rsidP="009452FA">
            <w:pPr>
              <w:rPr>
                <w:color w:val="000000" w:themeColor="text1"/>
              </w:rPr>
            </w:pPr>
            <w:r w:rsidRPr="003C33BE">
              <w:rPr>
                <w:color w:val="000000" w:themeColor="text1"/>
              </w:rPr>
              <w:t>- Hóa chất dùng cho sắc ký lỏng;</w:t>
            </w:r>
            <w:r w:rsidRPr="003C33BE">
              <w:rPr>
                <w:color w:val="000000" w:themeColor="text1"/>
              </w:rPr>
              <w:br/>
              <w:t>- Mức chất lượng: EMSURE ACS;</w:t>
            </w:r>
            <w:r w:rsidRPr="003C33BE">
              <w:rPr>
                <w:color w:val="000000" w:themeColor="text1"/>
              </w:rPr>
              <w:br/>
              <w:t>- Công thức hóa học: C</w:t>
            </w:r>
            <w:r w:rsidRPr="003C33BE">
              <w:rPr>
                <w:color w:val="000000" w:themeColor="text1"/>
                <w:vertAlign w:val="subscript"/>
              </w:rPr>
              <w:t>4</w:t>
            </w:r>
            <w:r w:rsidRPr="003C33BE">
              <w:rPr>
                <w:color w:val="000000" w:themeColor="text1"/>
              </w:rPr>
              <w:t>H</w:t>
            </w:r>
            <w:r w:rsidRPr="003C33BE">
              <w:rPr>
                <w:color w:val="000000" w:themeColor="text1"/>
                <w:vertAlign w:val="subscript"/>
              </w:rPr>
              <w:t>10</w:t>
            </w:r>
            <w:r w:rsidRPr="003C33BE">
              <w:rPr>
                <w:color w:val="000000" w:themeColor="text1"/>
              </w:rPr>
              <w:t>O;</w:t>
            </w:r>
            <w:r w:rsidRPr="003C33BE">
              <w:rPr>
                <w:color w:val="000000" w:themeColor="text1"/>
              </w:rPr>
              <w:br/>
              <w:t>- Phân tử lượng: ~ 74,12 g/mol;</w:t>
            </w:r>
            <w:r w:rsidRPr="003C33BE">
              <w:rPr>
                <w:color w:val="000000" w:themeColor="text1"/>
              </w:rPr>
              <w:br/>
              <w:t>- CAS: CAS 60-29-7;</w:t>
            </w:r>
            <w:r w:rsidRPr="003C33BE">
              <w:rPr>
                <w:color w:val="000000" w:themeColor="text1"/>
              </w:rPr>
              <w:br/>
              <w:t>- Assay (Hàm lượng): ≥ 99,7 %;</w:t>
            </w:r>
            <w:r w:rsidRPr="003C33BE">
              <w:rPr>
                <w:color w:val="000000" w:themeColor="text1"/>
              </w:rPr>
              <w:br/>
              <w:t>- Colour (Màu sắc): ≤ 10 Hazen;</w:t>
            </w:r>
            <w:r w:rsidRPr="003C33BE">
              <w:rPr>
                <w:color w:val="000000" w:themeColor="text1"/>
              </w:rPr>
              <w:br/>
              <w:t>- Evaporation residue (Cắn sau khi bay hơi): ≤ 0,0005;</w:t>
            </w:r>
            <w:r w:rsidRPr="003C33BE">
              <w:rPr>
                <w:color w:val="000000" w:themeColor="text1"/>
              </w:rPr>
              <w:br/>
              <w:t>- Titrable acid: ≤ 0,0002 mEq/g;</w:t>
            </w:r>
            <w:r w:rsidRPr="003C33BE">
              <w:rPr>
                <w:color w:val="000000" w:themeColor="text1"/>
              </w:rPr>
              <w:br/>
              <w:t>- Alkalinity: ≤ 0,0002 mEq/g;</w:t>
            </w:r>
            <w:r w:rsidRPr="003C33BE">
              <w:rPr>
                <w:color w:val="000000" w:themeColor="text1"/>
              </w:rPr>
              <w:br/>
              <w:t xml:space="preserve">- Density (d 20 </w:t>
            </w:r>
            <w:r w:rsidRPr="003C33BE">
              <w:rPr>
                <w:color w:val="000000" w:themeColor="text1"/>
                <w:vertAlign w:val="superscript"/>
              </w:rPr>
              <w:t>o</w:t>
            </w:r>
            <w:r w:rsidRPr="003C33BE">
              <w:rPr>
                <w:color w:val="000000" w:themeColor="text1"/>
              </w:rPr>
              <w:t xml:space="preserve">C/20 </w:t>
            </w:r>
            <w:r w:rsidRPr="003C33BE">
              <w:rPr>
                <w:color w:val="000000" w:themeColor="text1"/>
                <w:vertAlign w:val="superscript"/>
              </w:rPr>
              <w:t>0</w:t>
            </w:r>
            <w:r w:rsidRPr="003C33BE">
              <w:rPr>
                <w:color w:val="000000" w:themeColor="text1"/>
              </w:rPr>
              <w:t>C): ~ 0,713 - 0,715;</w:t>
            </w:r>
            <w:r w:rsidRPr="003C33BE">
              <w:rPr>
                <w:color w:val="000000" w:themeColor="text1"/>
              </w:rPr>
              <w:br/>
              <w:t xml:space="preserve">- Boiling point: ~ 34 - 35 </w:t>
            </w:r>
            <w:r w:rsidRPr="003C33BE">
              <w:rPr>
                <w:color w:val="000000" w:themeColor="text1"/>
                <w:vertAlign w:val="superscript"/>
              </w:rPr>
              <w:t>0</w:t>
            </w:r>
            <w:r w:rsidRPr="003C33BE">
              <w:rPr>
                <w:color w:val="000000" w:themeColor="text1"/>
              </w:rPr>
              <w:t>C;</w:t>
            </w:r>
            <w:r w:rsidRPr="003C33BE">
              <w:rPr>
                <w:color w:val="000000" w:themeColor="text1"/>
              </w:rPr>
              <w:br/>
              <w:t>- Acetone: ≤ 0,005 %;</w:t>
            </w:r>
            <w:r w:rsidRPr="003C33BE">
              <w:rPr>
                <w:color w:val="000000" w:themeColor="text1"/>
              </w:rPr>
              <w:br/>
              <w:t>- Ethanol: ≤ 0,02 %;</w:t>
            </w:r>
            <w:r w:rsidRPr="003C33BE">
              <w:rPr>
                <w:color w:val="000000" w:themeColor="text1"/>
              </w:rPr>
              <w:br/>
              <w:t>- Methanol: ≤ 0,02 %;</w:t>
            </w:r>
            <w:r w:rsidRPr="003C33BE">
              <w:rPr>
                <w:color w:val="000000" w:themeColor="text1"/>
              </w:rPr>
              <w:br/>
              <w:t>- Carbonyl compounds: ≤ 0,001 %;</w:t>
            </w:r>
            <w:r w:rsidRPr="003C33BE">
              <w:rPr>
                <w:color w:val="000000" w:themeColor="text1"/>
              </w:rPr>
              <w:br/>
              <w:t>- Matter discolored by H</w:t>
            </w:r>
            <w:r w:rsidRPr="003C33BE">
              <w:rPr>
                <w:color w:val="000000" w:themeColor="text1"/>
                <w:vertAlign w:val="subscript"/>
              </w:rPr>
              <w:t>2</w:t>
            </w:r>
            <w:r w:rsidRPr="003C33BE">
              <w:rPr>
                <w:color w:val="000000" w:themeColor="text1"/>
              </w:rPr>
              <w:t>SO</w:t>
            </w:r>
            <w:r w:rsidRPr="003C33BE">
              <w:rPr>
                <w:color w:val="000000" w:themeColor="text1"/>
                <w:vertAlign w:val="subscript"/>
              </w:rPr>
              <w:t>4</w:t>
            </w:r>
            <w:r w:rsidRPr="003C33BE">
              <w:rPr>
                <w:color w:val="000000" w:themeColor="text1"/>
              </w:rPr>
              <w:t>: ≤ 10 Hazen;</w:t>
            </w:r>
            <w:r w:rsidRPr="003C33BE">
              <w:rPr>
                <w:color w:val="000000" w:themeColor="text1"/>
              </w:rPr>
              <w:br/>
              <w:t>- Water (H</w:t>
            </w:r>
            <w:r w:rsidRPr="003C33BE">
              <w:rPr>
                <w:color w:val="000000" w:themeColor="text1"/>
                <w:vertAlign w:val="subscript"/>
              </w:rPr>
              <w:t>2</w:t>
            </w:r>
            <w:r w:rsidRPr="003C33BE">
              <w:rPr>
                <w:color w:val="000000" w:themeColor="text1"/>
              </w:rPr>
              <w:t>O): ≤ 0,03 %;</w:t>
            </w:r>
            <w:r w:rsidRPr="003C33BE">
              <w:rPr>
                <w:color w:val="000000" w:themeColor="text1"/>
              </w:rPr>
              <w:br/>
              <w:t>- Quy cách: Chai ≥ 2,5 lít;</w:t>
            </w:r>
            <w:r w:rsidRPr="003C33BE">
              <w:rPr>
                <w:color w:val="000000" w:themeColor="text1"/>
              </w:rPr>
              <w:br/>
              <w:t>- Cung cấp CoA và MSDS khi giao hàng.</w:t>
            </w:r>
          </w:p>
        </w:tc>
        <w:tc>
          <w:tcPr>
            <w:tcW w:w="841" w:type="dxa"/>
            <w:vAlign w:val="center"/>
          </w:tcPr>
          <w:p w14:paraId="10606C30" w14:textId="77777777" w:rsidR="003C33BE" w:rsidRPr="003C33BE" w:rsidRDefault="003C33BE" w:rsidP="009452FA">
            <w:pPr>
              <w:jc w:val="center"/>
              <w:rPr>
                <w:b/>
                <w:iCs/>
                <w:color w:val="000000" w:themeColor="text1"/>
              </w:rPr>
            </w:pPr>
          </w:p>
        </w:tc>
        <w:tc>
          <w:tcPr>
            <w:tcW w:w="1134" w:type="dxa"/>
            <w:vAlign w:val="center"/>
          </w:tcPr>
          <w:p w14:paraId="5E232688" w14:textId="77777777" w:rsidR="003C33BE" w:rsidRPr="003C33BE" w:rsidRDefault="003C33BE" w:rsidP="009452FA">
            <w:pPr>
              <w:jc w:val="center"/>
              <w:rPr>
                <w:b/>
                <w:iCs/>
                <w:color w:val="000000" w:themeColor="text1"/>
              </w:rPr>
            </w:pPr>
          </w:p>
        </w:tc>
      </w:tr>
      <w:tr w:rsidR="003C33BE" w:rsidRPr="003C33BE" w14:paraId="5691BFD5" w14:textId="77777777" w:rsidTr="009452FA">
        <w:trPr>
          <w:trHeight w:val="50"/>
        </w:trPr>
        <w:tc>
          <w:tcPr>
            <w:tcW w:w="562" w:type="dxa"/>
            <w:vAlign w:val="center"/>
          </w:tcPr>
          <w:p w14:paraId="1DED2C67" w14:textId="77777777" w:rsidR="003C33BE" w:rsidRPr="003C33BE" w:rsidRDefault="003C33BE" w:rsidP="009452FA">
            <w:pPr>
              <w:jc w:val="center"/>
              <w:rPr>
                <w:color w:val="000000" w:themeColor="text1"/>
              </w:rPr>
            </w:pPr>
            <w:r w:rsidRPr="003C33BE">
              <w:rPr>
                <w:color w:val="000000" w:themeColor="text1"/>
              </w:rPr>
              <w:t>46</w:t>
            </w:r>
          </w:p>
        </w:tc>
        <w:tc>
          <w:tcPr>
            <w:tcW w:w="2410" w:type="dxa"/>
            <w:vAlign w:val="center"/>
          </w:tcPr>
          <w:p w14:paraId="2ECD2F61" w14:textId="77777777" w:rsidR="003C33BE" w:rsidRPr="003C33BE" w:rsidRDefault="003C33BE" w:rsidP="009452FA">
            <w:pPr>
              <w:rPr>
                <w:color w:val="000000" w:themeColor="text1"/>
                <w:szCs w:val="24"/>
              </w:rPr>
            </w:pPr>
            <w:r w:rsidRPr="003C33BE">
              <w:rPr>
                <w:color w:val="000000" w:themeColor="text1"/>
                <w:szCs w:val="24"/>
              </w:rPr>
              <w:t>Dinatri hydrophosphat</w:t>
            </w:r>
          </w:p>
        </w:tc>
        <w:tc>
          <w:tcPr>
            <w:tcW w:w="4820" w:type="dxa"/>
            <w:vAlign w:val="center"/>
          </w:tcPr>
          <w:p w14:paraId="109F6C6A" w14:textId="77777777" w:rsidR="003C33BE" w:rsidRPr="003C33BE" w:rsidRDefault="003C33BE" w:rsidP="009452FA">
            <w:pPr>
              <w:rPr>
                <w:color w:val="000000" w:themeColor="text1"/>
              </w:rPr>
            </w:pPr>
            <w:r w:rsidRPr="003C33BE">
              <w:rPr>
                <w:color w:val="000000" w:themeColor="text1"/>
              </w:rPr>
              <w:t>- Hóa chất dùng cho phân tích;</w:t>
            </w:r>
            <w:r w:rsidRPr="003C33BE">
              <w:rPr>
                <w:color w:val="000000" w:themeColor="text1"/>
              </w:rPr>
              <w:br/>
              <w:t>- Mức chất lượng: AR;</w:t>
            </w:r>
            <w:r w:rsidRPr="003C33BE">
              <w:rPr>
                <w:color w:val="000000" w:themeColor="text1"/>
              </w:rPr>
              <w:br/>
              <w:t>- Công thức hóa học: Na</w:t>
            </w:r>
            <w:r w:rsidRPr="003C33BE">
              <w:rPr>
                <w:color w:val="000000" w:themeColor="text1"/>
                <w:vertAlign w:val="subscript"/>
              </w:rPr>
              <w:t>2</w:t>
            </w:r>
            <w:r w:rsidRPr="003C33BE">
              <w:rPr>
                <w:color w:val="000000" w:themeColor="text1"/>
              </w:rPr>
              <w:t>HPO</w:t>
            </w:r>
            <w:r w:rsidRPr="003C33BE">
              <w:rPr>
                <w:color w:val="000000" w:themeColor="text1"/>
                <w:vertAlign w:val="subscript"/>
              </w:rPr>
              <w:t>4</w:t>
            </w:r>
            <w:r w:rsidRPr="003C33BE">
              <w:rPr>
                <w:color w:val="000000" w:themeColor="text1"/>
              </w:rPr>
              <w:t>.12H</w:t>
            </w:r>
            <w:r w:rsidRPr="003C33BE">
              <w:rPr>
                <w:color w:val="000000" w:themeColor="text1"/>
                <w:vertAlign w:val="subscript"/>
              </w:rPr>
              <w:t>2</w:t>
            </w:r>
            <w:r w:rsidRPr="003C33BE">
              <w:rPr>
                <w:color w:val="000000" w:themeColor="text1"/>
              </w:rPr>
              <w:t>O;</w:t>
            </w:r>
            <w:r w:rsidRPr="003C33BE">
              <w:rPr>
                <w:color w:val="000000" w:themeColor="text1"/>
              </w:rPr>
              <w:br/>
              <w:t>- Phân tử lượng: ~ 358,14 g/mol;</w:t>
            </w:r>
            <w:r w:rsidRPr="003C33BE">
              <w:rPr>
                <w:color w:val="000000" w:themeColor="text1"/>
              </w:rPr>
              <w:br/>
              <w:t>- CAS: 10039-32-4;</w:t>
            </w:r>
            <w:r w:rsidRPr="003C33BE">
              <w:rPr>
                <w:color w:val="000000" w:themeColor="text1"/>
              </w:rPr>
              <w:br/>
              <w:t>- Assay (Hàm lượng): ≥ 99,0 %;</w:t>
            </w:r>
            <w:r w:rsidRPr="003C33BE">
              <w:rPr>
                <w:color w:val="000000" w:themeColor="text1"/>
              </w:rPr>
              <w:br/>
              <w:t>- Quy cách: Chai ≥ 500 g.</w:t>
            </w:r>
          </w:p>
        </w:tc>
        <w:tc>
          <w:tcPr>
            <w:tcW w:w="841" w:type="dxa"/>
            <w:vAlign w:val="center"/>
          </w:tcPr>
          <w:p w14:paraId="4F0EDF9F" w14:textId="77777777" w:rsidR="003C33BE" w:rsidRPr="003C33BE" w:rsidRDefault="003C33BE" w:rsidP="009452FA">
            <w:pPr>
              <w:jc w:val="center"/>
              <w:rPr>
                <w:b/>
                <w:iCs/>
                <w:color w:val="000000" w:themeColor="text1"/>
              </w:rPr>
            </w:pPr>
          </w:p>
        </w:tc>
        <w:tc>
          <w:tcPr>
            <w:tcW w:w="1134" w:type="dxa"/>
            <w:vAlign w:val="center"/>
          </w:tcPr>
          <w:p w14:paraId="08A5AAAF" w14:textId="77777777" w:rsidR="003C33BE" w:rsidRPr="003C33BE" w:rsidRDefault="003C33BE" w:rsidP="009452FA">
            <w:pPr>
              <w:jc w:val="center"/>
              <w:rPr>
                <w:b/>
                <w:iCs/>
                <w:color w:val="000000" w:themeColor="text1"/>
              </w:rPr>
            </w:pPr>
          </w:p>
        </w:tc>
      </w:tr>
      <w:tr w:rsidR="003C33BE" w:rsidRPr="003C33BE" w14:paraId="7E30D31C" w14:textId="77777777" w:rsidTr="009452FA">
        <w:trPr>
          <w:trHeight w:val="50"/>
        </w:trPr>
        <w:tc>
          <w:tcPr>
            <w:tcW w:w="562" w:type="dxa"/>
            <w:vAlign w:val="center"/>
          </w:tcPr>
          <w:p w14:paraId="30793A6D" w14:textId="77777777" w:rsidR="003C33BE" w:rsidRPr="003C33BE" w:rsidRDefault="003C33BE" w:rsidP="009452FA">
            <w:pPr>
              <w:jc w:val="center"/>
              <w:rPr>
                <w:color w:val="000000" w:themeColor="text1"/>
              </w:rPr>
            </w:pPr>
            <w:r w:rsidRPr="003C33BE">
              <w:rPr>
                <w:color w:val="000000" w:themeColor="text1"/>
              </w:rPr>
              <w:t>47</w:t>
            </w:r>
          </w:p>
        </w:tc>
        <w:tc>
          <w:tcPr>
            <w:tcW w:w="2410" w:type="dxa"/>
            <w:vAlign w:val="center"/>
          </w:tcPr>
          <w:p w14:paraId="35C33E97" w14:textId="77777777" w:rsidR="003C33BE" w:rsidRPr="003C33BE" w:rsidRDefault="003C33BE" w:rsidP="009452FA">
            <w:pPr>
              <w:rPr>
                <w:color w:val="000000" w:themeColor="text1"/>
                <w:szCs w:val="24"/>
              </w:rPr>
            </w:pPr>
            <w:r w:rsidRPr="003C33BE">
              <w:rPr>
                <w:color w:val="000000" w:themeColor="text1"/>
                <w:szCs w:val="24"/>
              </w:rPr>
              <w:t>Đỏ methyl (chất chỉ thị)</w:t>
            </w:r>
          </w:p>
        </w:tc>
        <w:tc>
          <w:tcPr>
            <w:tcW w:w="4820" w:type="dxa"/>
            <w:vAlign w:val="center"/>
          </w:tcPr>
          <w:p w14:paraId="1E44FC47" w14:textId="77777777" w:rsidR="003C33BE" w:rsidRPr="003C33BE" w:rsidRDefault="003C33BE" w:rsidP="009452FA">
            <w:pPr>
              <w:rPr>
                <w:color w:val="000000" w:themeColor="text1"/>
              </w:rPr>
            </w:pPr>
            <w:r w:rsidRPr="003C33BE">
              <w:rPr>
                <w:color w:val="000000" w:themeColor="text1"/>
              </w:rPr>
              <w:t>- Hóa chất dùng làm chất chỉ thị;</w:t>
            </w:r>
            <w:r w:rsidRPr="003C33BE">
              <w:rPr>
                <w:color w:val="000000" w:themeColor="text1"/>
              </w:rPr>
              <w:br/>
              <w:t>- Mức chất lượng: AR;</w:t>
            </w:r>
            <w:r w:rsidRPr="003C33BE">
              <w:rPr>
                <w:color w:val="000000" w:themeColor="text1"/>
              </w:rPr>
              <w:br/>
              <w:t>- Công thức hóa học: C</w:t>
            </w:r>
            <w:r w:rsidRPr="003C33BE">
              <w:rPr>
                <w:color w:val="000000" w:themeColor="text1"/>
                <w:vertAlign w:val="subscript"/>
              </w:rPr>
              <w:t>15</w:t>
            </w:r>
            <w:r w:rsidRPr="003C33BE">
              <w:rPr>
                <w:color w:val="000000" w:themeColor="text1"/>
              </w:rPr>
              <w:t>H</w:t>
            </w:r>
            <w:r w:rsidRPr="003C33BE">
              <w:rPr>
                <w:color w:val="000000" w:themeColor="text1"/>
                <w:vertAlign w:val="subscript"/>
              </w:rPr>
              <w:t>15</w:t>
            </w:r>
            <w:r w:rsidRPr="003C33BE">
              <w:rPr>
                <w:color w:val="000000" w:themeColor="text1"/>
              </w:rPr>
              <w:t>N</w:t>
            </w:r>
            <w:r w:rsidRPr="003C33BE">
              <w:rPr>
                <w:color w:val="000000" w:themeColor="text1"/>
                <w:vertAlign w:val="subscript"/>
              </w:rPr>
              <w:t>3</w:t>
            </w:r>
            <w:r w:rsidRPr="003C33BE">
              <w:rPr>
                <w:color w:val="000000" w:themeColor="text1"/>
              </w:rPr>
              <w:t>O</w:t>
            </w:r>
            <w:r w:rsidRPr="003C33BE">
              <w:rPr>
                <w:color w:val="000000" w:themeColor="text1"/>
                <w:vertAlign w:val="subscript"/>
              </w:rPr>
              <w:t>2</w:t>
            </w:r>
            <w:r w:rsidRPr="003C33BE">
              <w:rPr>
                <w:color w:val="000000" w:themeColor="text1"/>
              </w:rPr>
              <w:t>;</w:t>
            </w:r>
            <w:r w:rsidRPr="003C33BE">
              <w:rPr>
                <w:color w:val="000000" w:themeColor="text1"/>
              </w:rPr>
              <w:br/>
              <w:t>- Phân tử lượng: ~ 269,31 g/mol;</w:t>
            </w:r>
            <w:r w:rsidRPr="003C33BE">
              <w:rPr>
                <w:color w:val="000000" w:themeColor="text1"/>
              </w:rPr>
              <w:br/>
            </w:r>
            <w:r w:rsidRPr="003C33BE">
              <w:rPr>
                <w:color w:val="000000" w:themeColor="text1"/>
              </w:rPr>
              <w:lastRenderedPageBreak/>
              <w:t>- CAS: 493-52-7;</w:t>
            </w:r>
            <w:r w:rsidRPr="003C33BE">
              <w:rPr>
                <w:color w:val="000000" w:themeColor="text1"/>
              </w:rPr>
              <w:br/>
              <w:t>- Hình thể: Rắn; màu đỏ đến đỏ tím;</w:t>
            </w:r>
            <w:r w:rsidRPr="003C33BE">
              <w:rPr>
                <w:color w:val="000000" w:themeColor="text1"/>
              </w:rPr>
              <w:br/>
              <w:t>- Điểm nóng chảy (phương pháp mao quản, đo nhiệt độ trong khối gia nhiệt): 179 - 182 °C;</w:t>
            </w:r>
            <w:r w:rsidRPr="003C33BE">
              <w:rPr>
                <w:color w:val="000000" w:themeColor="text1"/>
              </w:rPr>
              <w:br/>
              <w:t>- Khoảng chuyển tiếp: ~ pH 4,4 - pH 6,0 (Đỏ - Vàng);</w:t>
            </w:r>
            <w:r w:rsidRPr="003C33BE">
              <w:rPr>
                <w:color w:val="000000" w:themeColor="text1"/>
              </w:rPr>
              <w:br/>
              <w:t>- Độ hấp thụ cực đại (đệm pH 4,5): ~ 523 - 526 nm;</w:t>
            </w:r>
            <w:r w:rsidRPr="003C33BE">
              <w:rPr>
                <w:color w:val="000000" w:themeColor="text1"/>
              </w:rPr>
              <w:br/>
              <w:t>- Độ hấp thụ cực đại (đệm pH 6,2): ~ 427 - 437 nm;</w:t>
            </w:r>
            <w:r w:rsidRPr="003C33BE">
              <w:rPr>
                <w:color w:val="000000" w:themeColor="text1"/>
              </w:rPr>
              <w:br/>
              <w:t>- Độ hấp thụ A 1%/1cm (λmax; 0,005 g/l;  đệm pH 4,5; tính trên chất khan): ~ 1350 - 1500;</w:t>
            </w:r>
            <w:r w:rsidRPr="003C33BE">
              <w:rPr>
                <w:color w:val="000000" w:themeColor="text1"/>
              </w:rPr>
              <w:br/>
              <w:t>- Độ hấp thụ A 1%/1cm (λmax; 0,005 g/l; đệm pH 6,2; tính trên chất khan): ~ 700 - 800;</w:t>
            </w:r>
            <w:r w:rsidRPr="003C33BE">
              <w:rPr>
                <w:color w:val="000000" w:themeColor="text1"/>
              </w:rPr>
              <w:br/>
              <w:t>- Độ hao hụt khi sấy khô (110°C): ≤ 5 %;</w:t>
            </w:r>
            <w:r w:rsidRPr="003C33BE">
              <w:rPr>
                <w:color w:val="000000" w:themeColor="text1"/>
              </w:rPr>
              <w:br/>
              <w:t>- Quy cách: Chai ≥ 25 g;</w:t>
            </w:r>
            <w:r w:rsidRPr="003C33BE">
              <w:rPr>
                <w:color w:val="000000" w:themeColor="text1"/>
              </w:rPr>
              <w:br/>
              <w:t>- Cung cấp CoA và MSDS khi giao hàng.</w:t>
            </w:r>
          </w:p>
        </w:tc>
        <w:tc>
          <w:tcPr>
            <w:tcW w:w="841" w:type="dxa"/>
            <w:vAlign w:val="center"/>
          </w:tcPr>
          <w:p w14:paraId="578EE5F7" w14:textId="77777777" w:rsidR="003C33BE" w:rsidRPr="003C33BE" w:rsidRDefault="003C33BE" w:rsidP="009452FA">
            <w:pPr>
              <w:jc w:val="center"/>
              <w:rPr>
                <w:b/>
                <w:iCs/>
                <w:color w:val="000000" w:themeColor="text1"/>
              </w:rPr>
            </w:pPr>
          </w:p>
        </w:tc>
        <w:tc>
          <w:tcPr>
            <w:tcW w:w="1134" w:type="dxa"/>
            <w:vAlign w:val="center"/>
          </w:tcPr>
          <w:p w14:paraId="20191B16" w14:textId="77777777" w:rsidR="003C33BE" w:rsidRPr="003C33BE" w:rsidRDefault="003C33BE" w:rsidP="009452FA">
            <w:pPr>
              <w:jc w:val="center"/>
              <w:rPr>
                <w:b/>
                <w:iCs/>
                <w:color w:val="000000" w:themeColor="text1"/>
              </w:rPr>
            </w:pPr>
          </w:p>
        </w:tc>
      </w:tr>
      <w:tr w:rsidR="003C33BE" w:rsidRPr="003C33BE" w14:paraId="59B73B8A" w14:textId="77777777" w:rsidTr="009452FA">
        <w:trPr>
          <w:trHeight w:val="50"/>
        </w:trPr>
        <w:tc>
          <w:tcPr>
            <w:tcW w:w="562" w:type="dxa"/>
            <w:vAlign w:val="center"/>
          </w:tcPr>
          <w:p w14:paraId="321FDB40" w14:textId="77777777" w:rsidR="003C33BE" w:rsidRPr="003C33BE" w:rsidRDefault="003C33BE" w:rsidP="009452FA">
            <w:pPr>
              <w:jc w:val="center"/>
              <w:rPr>
                <w:color w:val="000000" w:themeColor="text1"/>
              </w:rPr>
            </w:pPr>
            <w:r w:rsidRPr="003C33BE">
              <w:rPr>
                <w:color w:val="000000" w:themeColor="text1"/>
              </w:rPr>
              <w:t>48</w:t>
            </w:r>
          </w:p>
        </w:tc>
        <w:tc>
          <w:tcPr>
            <w:tcW w:w="2410" w:type="dxa"/>
            <w:vAlign w:val="center"/>
          </w:tcPr>
          <w:p w14:paraId="0B2AE651" w14:textId="77777777" w:rsidR="003C33BE" w:rsidRPr="003C33BE" w:rsidRDefault="003C33BE" w:rsidP="009452FA">
            <w:pPr>
              <w:rPr>
                <w:color w:val="000000" w:themeColor="text1"/>
                <w:szCs w:val="24"/>
              </w:rPr>
            </w:pPr>
            <w:r w:rsidRPr="003C33BE">
              <w:rPr>
                <w:color w:val="000000" w:themeColor="text1"/>
                <w:szCs w:val="24"/>
              </w:rPr>
              <w:t>Đồng sulfat</w:t>
            </w:r>
          </w:p>
        </w:tc>
        <w:tc>
          <w:tcPr>
            <w:tcW w:w="4820" w:type="dxa"/>
            <w:vAlign w:val="center"/>
          </w:tcPr>
          <w:p w14:paraId="07D27085" w14:textId="77777777" w:rsidR="003C33BE" w:rsidRPr="003C33BE" w:rsidRDefault="003C33BE" w:rsidP="009452FA">
            <w:pPr>
              <w:rPr>
                <w:color w:val="000000" w:themeColor="text1"/>
              </w:rPr>
            </w:pPr>
            <w:r w:rsidRPr="003C33BE">
              <w:rPr>
                <w:color w:val="000000" w:themeColor="text1"/>
              </w:rPr>
              <w:t>- Hóa chất dùng cho sắc ký lỏng;</w:t>
            </w:r>
            <w:r w:rsidRPr="003C33BE">
              <w:rPr>
                <w:color w:val="000000" w:themeColor="text1"/>
              </w:rPr>
              <w:br/>
              <w:t>- Mức chất lượng: EMSURE;</w:t>
            </w:r>
            <w:r w:rsidRPr="003C33BE">
              <w:rPr>
                <w:color w:val="000000" w:themeColor="text1"/>
              </w:rPr>
              <w:br/>
              <w:t>- Công thức hóa học: CuSO</w:t>
            </w:r>
            <w:r w:rsidRPr="003C33BE">
              <w:rPr>
                <w:color w:val="000000" w:themeColor="text1"/>
                <w:vertAlign w:val="subscript"/>
              </w:rPr>
              <w:t>4</w:t>
            </w:r>
            <w:r w:rsidRPr="003C33BE">
              <w:rPr>
                <w:color w:val="000000" w:themeColor="text1"/>
              </w:rPr>
              <w:t>;</w:t>
            </w:r>
            <w:r w:rsidRPr="003C33BE">
              <w:rPr>
                <w:color w:val="000000" w:themeColor="text1"/>
              </w:rPr>
              <w:br/>
              <w:t>- Phân tử lượng: ~ 249.68 g/mol;</w:t>
            </w:r>
            <w:r w:rsidRPr="003C33BE">
              <w:rPr>
                <w:color w:val="000000" w:themeColor="text1"/>
              </w:rPr>
              <w:br/>
              <w:t>- CAS: 7758-98-7;</w:t>
            </w:r>
            <w:r w:rsidRPr="003C33BE">
              <w:rPr>
                <w:color w:val="000000" w:themeColor="text1"/>
              </w:rPr>
              <w:br/>
              <w:t>- Assay (Hàm lượng) (Iodometric): ≥ 99,0 %;</w:t>
            </w:r>
            <w:r w:rsidRPr="003C33BE">
              <w:rPr>
                <w:color w:val="000000" w:themeColor="text1"/>
              </w:rPr>
              <w:br/>
              <w:t>- Insoluble matter: ≤ 0,005 %;</w:t>
            </w:r>
            <w:r w:rsidRPr="003C33BE">
              <w:rPr>
                <w:color w:val="000000" w:themeColor="text1"/>
              </w:rPr>
              <w:br/>
              <w:t>- Chloride (Cl): ≤ 0,0005 %;</w:t>
            </w:r>
            <w:r w:rsidRPr="003C33BE">
              <w:rPr>
                <w:color w:val="000000" w:themeColor="text1"/>
              </w:rPr>
              <w:br/>
              <w:t>- Total nitrogen (N): ≤ 0,001 %;</w:t>
            </w:r>
            <w:r w:rsidRPr="003C33BE">
              <w:rPr>
                <w:color w:val="000000" w:themeColor="text1"/>
              </w:rPr>
              <w:br/>
              <w:t>- Ca (Calcium): ≤ 0,005 %;</w:t>
            </w:r>
            <w:r w:rsidRPr="003C33BE">
              <w:rPr>
                <w:color w:val="000000" w:themeColor="text1"/>
              </w:rPr>
              <w:br/>
              <w:t>- Fe (Iron): ≤  0,003 %;</w:t>
            </w:r>
            <w:r w:rsidRPr="003C33BE">
              <w:rPr>
                <w:color w:val="000000" w:themeColor="text1"/>
              </w:rPr>
              <w:br/>
              <w:t>- K (Potassium): ≤  0,001 %;</w:t>
            </w:r>
            <w:r w:rsidRPr="003C33BE">
              <w:rPr>
                <w:color w:val="000000" w:themeColor="text1"/>
              </w:rPr>
              <w:br/>
              <w:t>- Na (Sodium): ≤ 0,005 %;</w:t>
            </w:r>
            <w:r w:rsidRPr="003C33BE">
              <w:rPr>
                <w:color w:val="000000" w:themeColor="text1"/>
              </w:rPr>
              <w:br/>
              <w:t>- Ni (Nickel): ≤ 0,005 %;</w:t>
            </w:r>
            <w:r w:rsidRPr="003C33BE">
              <w:rPr>
                <w:color w:val="000000" w:themeColor="text1"/>
              </w:rPr>
              <w:br/>
              <w:t>- Pb (Lead): ≤ 0,005 %;</w:t>
            </w:r>
            <w:r w:rsidRPr="003C33BE">
              <w:rPr>
                <w:color w:val="000000" w:themeColor="text1"/>
              </w:rPr>
              <w:br/>
              <w:t>- Zn (Zinc): ≤ 0,03 %;</w:t>
            </w:r>
            <w:r w:rsidRPr="003C33BE">
              <w:rPr>
                <w:i/>
                <w:iCs/>
                <w:color w:val="000000" w:themeColor="text1"/>
              </w:rPr>
              <w:br/>
            </w:r>
            <w:r w:rsidRPr="003C33BE">
              <w:rPr>
                <w:color w:val="000000" w:themeColor="text1"/>
              </w:rPr>
              <w:t>- Quy cách: Chai ≥ 250 g;</w:t>
            </w:r>
            <w:r w:rsidRPr="003C33BE">
              <w:rPr>
                <w:color w:val="000000" w:themeColor="text1"/>
              </w:rPr>
              <w:br/>
              <w:t>- Cung cấp CoA và MSDS khi giao hàng.</w:t>
            </w:r>
          </w:p>
        </w:tc>
        <w:tc>
          <w:tcPr>
            <w:tcW w:w="841" w:type="dxa"/>
            <w:vAlign w:val="center"/>
          </w:tcPr>
          <w:p w14:paraId="2F334F8C" w14:textId="77777777" w:rsidR="003C33BE" w:rsidRPr="003C33BE" w:rsidRDefault="003C33BE" w:rsidP="009452FA">
            <w:pPr>
              <w:jc w:val="center"/>
              <w:rPr>
                <w:b/>
                <w:iCs/>
                <w:color w:val="000000" w:themeColor="text1"/>
              </w:rPr>
            </w:pPr>
          </w:p>
        </w:tc>
        <w:tc>
          <w:tcPr>
            <w:tcW w:w="1134" w:type="dxa"/>
            <w:vAlign w:val="center"/>
          </w:tcPr>
          <w:p w14:paraId="5E7F6E4C" w14:textId="77777777" w:rsidR="003C33BE" w:rsidRPr="003C33BE" w:rsidRDefault="003C33BE" w:rsidP="009452FA">
            <w:pPr>
              <w:jc w:val="center"/>
              <w:rPr>
                <w:b/>
                <w:iCs/>
                <w:color w:val="000000" w:themeColor="text1"/>
              </w:rPr>
            </w:pPr>
          </w:p>
        </w:tc>
      </w:tr>
      <w:tr w:rsidR="003C33BE" w:rsidRPr="003C33BE" w14:paraId="14048F29" w14:textId="77777777" w:rsidTr="009452FA">
        <w:trPr>
          <w:trHeight w:val="50"/>
        </w:trPr>
        <w:tc>
          <w:tcPr>
            <w:tcW w:w="562" w:type="dxa"/>
            <w:vAlign w:val="center"/>
          </w:tcPr>
          <w:p w14:paraId="6574067B" w14:textId="77777777" w:rsidR="003C33BE" w:rsidRPr="003C33BE" w:rsidRDefault="003C33BE" w:rsidP="009452FA">
            <w:pPr>
              <w:jc w:val="center"/>
              <w:rPr>
                <w:color w:val="000000" w:themeColor="text1"/>
              </w:rPr>
            </w:pPr>
            <w:r w:rsidRPr="003C33BE">
              <w:rPr>
                <w:color w:val="000000" w:themeColor="text1"/>
              </w:rPr>
              <w:t>49</w:t>
            </w:r>
          </w:p>
        </w:tc>
        <w:tc>
          <w:tcPr>
            <w:tcW w:w="2410" w:type="dxa"/>
            <w:vAlign w:val="center"/>
          </w:tcPr>
          <w:p w14:paraId="2F29855C" w14:textId="77777777" w:rsidR="003C33BE" w:rsidRPr="003C33BE" w:rsidRDefault="003C33BE" w:rsidP="009452FA">
            <w:pPr>
              <w:rPr>
                <w:color w:val="000000" w:themeColor="text1"/>
                <w:szCs w:val="24"/>
              </w:rPr>
            </w:pPr>
            <w:r w:rsidRPr="003C33BE">
              <w:rPr>
                <w:color w:val="000000" w:themeColor="text1"/>
                <w:szCs w:val="24"/>
              </w:rPr>
              <w:t>Erio crom T đen (chất chỉ thị)</w:t>
            </w:r>
          </w:p>
        </w:tc>
        <w:tc>
          <w:tcPr>
            <w:tcW w:w="4820" w:type="dxa"/>
            <w:vAlign w:val="center"/>
          </w:tcPr>
          <w:p w14:paraId="66EDEABE" w14:textId="77777777" w:rsidR="003C33BE" w:rsidRPr="003C33BE" w:rsidRDefault="003C33BE" w:rsidP="009452FA">
            <w:pPr>
              <w:rPr>
                <w:color w:val="000000" w:themeColor="text1"/>
              </w:rPr>
            </w:pPr>
            <w:r w:rsidRPr="003C33BE">
              <w:rPr>
                <w:color w:val="000000" w:themeColor="text1"/>
              </w:rPr>
              <w:t>- Hóa chất dùng làm chất chỉ thị;</w:t>
            </w:r>
            <w:r w:rsidRPr="003C33BE">
              <w:rPr>
                <w:color w:val="000000" w:themeColor="text1"/>
              </w:rPr>
              <w:br/>
              <w:t>- Mức chất lượng: AR;</w:t>
            </w:r>
            <w:r w:rsidRPr="003C33BE">
              <w:rPr>
                <w:color w:val="000000" w:themeColor="text1"/>
              </w:rPr>
              <w:br/>
              <w:t>- Công thức hóa học: C₂₀H₁₂N₃NaO₇S;</w:t>
            </w:r>
            <w:r w:rsidRPr="003C33BE">
              <w:rPr>
                <w:color w:val="000000" w:themeColor="text1"/>
              </w:rPr>
              <w:br/>
              <w:t>- Phân tử lượng: ~ 461,38 g/mol;</w:t>
            </w:r>
            <w:r w:rsidRPr="003C33BE">
              <w:rPr>
                <w:color w:val="000000" w:themeColor="text1"/>
              </w:rPr>
              <w:br/>
              <w:t>- CAS: 1787-61-7;</w:t>
            </w:r>
            <w:r w:rsidRPr="003C33BE">
              <w:rPr>
                <w:color w:val="000000" w:themeColor="text1"/>
              </w:rPr>
              <w:br/>
              <w:t>- Hình thức: Bột;</w:t>
            </w:r>
            <w:r w:rsidRPr="003C33BE">
              <w:rPr>
                <w:color w:val="000000" w:themeColor="text1"/>
              </w:rPr>
              <w:br/>
              <w:t>- Màu sắc: Nâu sang đen;</w:t>
            </w:r>
            <w:r w:rsidRPr="003C33BE">
              <w:rPr>
                <w:color w:val="000000" w:themeColor="text1"/>
              </w:rPr>
              <w:br/>
              <w:t>- Absorption maximum λmax (buffer pH 10,0): ~ 612 - 616;</w:t>
            </w:r>
            <w:r w:rsidRPr="003C33BE">
              <w:rPr>
                <w:color w:val="000000" w:themeColor="text1"/>
              </w:rPr>
              <w:br/>
              <w:t>- Spec. Absorptivity A 1%/1cm (λmax; 0,02 g/l; buffer pH 10,02; calc. on dried substance): ~ 400 - 510;</w:t>
            </w:r>
            <w:r w:rsidRPr="003C33BE">
              <w:rPr>
                <w:color w:val="000000" w:themeColor="text1"/>
              </w:rPr>
              <w:br/>
              <w:t xml:space="preserve">- Loss on drying (110 </w:t>
            </w:r>
            <w:r w:rsidRPr="003C33BE">
              <w:rPr>
                <w:color w:val="000000" w:themeColor="text1"/>
                <w:vertAlign w:val="superscript"/>
              </w:rPr>
              <w:t>o</w:t>
            </w:r>
            <w:r w:rsidRPr="003C33BE">
              <w:rPr>
                <w:color w:val="000000" w:themeColor="text1"/>
              </w:rPr>
              <w:t>C): ≤ 7 %;</w:t>
            </w:r>
            <w:r w:rsidRPr="003C33BE">
              <w:rPr>
                <w:color w:val="000000" w:themeColor="text1"/>
              </w:rPr>
              <w:br/>
              <w:t>- Quy cách: Chai ≥ 100 g;</w:t>
            </w:r>
            <w:r w:rsidRPr="003C33BE">
              <w:rPr>
                <w:color w:val="000000" w:themeColor="text1"/>
              </w:rPr>
              <w:br/>
              <w:t>- Cung cấp CoA và MSDS khi giao hàng.</w:t>
            </w:r>
          </w:p>
        </w:tc>
        <w:tc>
          <w:tcPr>
            <w:tcW w:w="841" w:type="dxa"/>
            <w:vAlign w:val="center"/>
          </w:tcPr>
          <w:p w14:paraId="5053706F" w14:textId="77777777" w:rsidR="003C33BE" w:rsidRPr="003C33BE" w:rsidRDefault="003C33BE" w:rsidP="009452FA">
            <w:pPr>
              <w:jc w:val="center"/>
              <w:rPr>
                <w:b/>
                <w:iCs/>
                <w:color w:val="000000" w:themeColor="text1"/>
              </w:rPr>
            </w:pPr>
          </w:p>
        </w:tc>
        <w:tc>
          <w:tcPr>
            <w:tcW w:w="1134" w:type="dxa"/>
            <w:vAlign w:val="center"/>
          </w:tcPr>
          <w:p w14:paraId="2C0D445E" w14:textId="77777777" w:rsidR="003C33BE" w:rsidRPr="003C33BE" w:rsidRDefault="003C33BE" w:rsidP="009452FA">
            <w:pPr>
              <w:jc w:val="center"/>
              <w:rPr>
                <w:b/>
                <w:iCs/>
                <w:color w:val="000000" w:themeColor="text1"/>
              </w:rPr>
            </w:pPr>
          </w:p>
        </w:tc>
      </w:tr>
      <w:tr w:rsidR="003C33BE" w:rsidRPr="003C33BE" w14:paraId="0B6CF104" w14:textId="77777777" w:rsidTr="009452FA">
        <w:trPr>
          <w:trHeight w:val="50"/>
        </w:trPr>
        <w:tc>
          <w:tcPr>
            <w:tcW w:w="562" w:type="dxa"/>
            <w:vAlign w:val="center"/>
          </w:tcPr>
          <w:p w14:paraId="0DF4D68A" w14:textId="77777777" w:rsidR="003C33BE" w:rsidRPr="003C33BE" w:rsidRDefault="003C33BE" w:rsidP="009452FA">
            <w:pPr>
              <w:jc w:val="center"/>
              <w:rPr>
                <w:color w:val="000000" w:themeColor="text1"/>
              </w:rPr>
            </w:pPr>
            <w:r w:rsidRPr="003C33BE">
              <w:rPr>
                <w:color w:val="000000" w:themeColor="text1"/>
              </w:rPr>
              <w:t>50</w:t>
            </w:r>
          </w:p>
        </w:tc>
        <w:tc>
          <w:tcPr>
            <w:tcW w:w="2410" w:type="dxa"/>
            <w:vAlign w:val="center"/>
          </w:tcPr>
          <w:p w14:paraId="04D719EB" w14:textId="77777777" w:rsidR="003C33BE" w:rsidRPr="003C33BE" w:rsidRDefault="003C33BE" w:rsidP="009452FA">
            <w:pPr>
              <w:rPr>
                <w:color w:val="000000" w:themeColor="text1"/>
                <w:szCs w:val="24"/>
              </w:rPr>
            </w:pPr>
            <w:r w:rsidRPr="003C33BE">
              <w:rPr>
                <w:color w:val="000000" w:themeColor="text1"/>
                <w:szCs w:val="24"/>
              </w:rPr>
              <w:t>Kali clorid</w:t>
            </w:r>
          </w:p>
        </w:tc>
        <w:tc>
          <w:tcPr>
            <w:tcW w:w="4820" w:type="dxa"/>
            <w:vAlign w:val="center"/>
          </w:tcPr>
          <w:p w14:paraId="4B09FF2C" w14:textId="77777777" w:rsidR="003C33BE" w:rsidRPr="003C33BE" w:rsidRDefault="003C33BE" w:rsidP="009452FA">
            <w:pPr>
              <w:rPr>
                <w:color w:val="000000" w:themeColor="text1"/>
              </w:rPr>
            </w:pPr>
            <w:r w:rsidRPr="003C33BE">
              <w:rPr>
                <w:color w:val="000000" w:themeColor="text1"/>
              </w:rPr>
              <w:t>- Hóa chất dùng cho sắc ký lỏng;</w:t>
            </w:r>
            <w:r w:rsidRPr="003C33BE">
              <w:rPr>
                <w:color w:val="000000" w:themeColor="text1"/>
              </w:rPr>
              <w:br/>
              <w:t>- Mức chất lượng: EMSURE;</w:t>
            </w:r>
            <w:r w:rsidRPr="003C33BE">
              <w:rPr>
                <w:color w:val="000000" w:themeColor="text1"/>
              </w:rPr>
              <w:br/>
              <w:t>- Công thức hóa học: KCl;</w:t>
            </w:r>
            <w:r w:rsidRPr="003C33BE">
              <w:rPr>
                <w:color w:val="000000" w:themeColor="text1"/>
              </w:rPr>
              <w:br/>
              <w:t>- Phân tử lượng: ~ 74,56 g/mol;</w:t>
            </w:r>
            <w:r w:rsidRPr="003C33BE">
              <w:rPr>
                <w:color w:val="000000" w:themeColor="text1"/>
              </w:rPr>
              <w:br/>
              <w:t>- CAS: 7447-40-7;</w:t>
            </w:r>
            <w:r w:rsidRPr="003C33BE">
              <w:rPr>
                <w:color w:val="000000" w:themeColor="text1"/>
              </w:rPr>
              <w:br/>
              <w:t>- Assay (Hàm lượng): ≥ 99,5 %;</w:t>
            </w:r>
            <w:r w:rsidRPr="003C33BE">
              <w:rPr>
                <w:color w:val="000000" w:themeColor="text1"/>
              </w:rPr>
              <w:br/>
              <w:t>- In water insoluble matter (Chất không tan trong nước): ≤ 0,01 %;</w:t>
            </w:r>
            <w:r w:rsidRPr="003C33BE">
              <w:rPr>
                <w:color w:val="000000" w:themeColor="text1"/>
              </w:rPr>
              <w:br/>
              <w:t>- pH (5 %, water): ~ 5,5 - 8,0;</w:t>
            </w:r>
            <w:r w:rsidRPr="003C33BE">
              <w:rPr>
                <w:color w:val="000000" w:themeColor="text1"/>
              </w:rPr>
              <w:br/>
              <w:t>- Bromide (Br): ≤ 0,05 %;</w:t>
            </w:r>
            <w:r w:rsidRPr="003C33BE">
              <w:rPr>
                <w:color w:val="000000" w:themeColor="text1"/>
              </w:rPr>
              <w:br/>
              <w:t>- Iodide (I): ≤ 0,002 %;</w:t>
            </w:r>
            <w:r w:rsidRPr="003C33BE">
              <w:rPr>
                <w:color w:val="000000" w:themeColor="text1"/>
              </w:rPr>
              <w:br/>
              <w:t>- Phosphate (PO</w:t>
            </w:r>
            <w:r w:rsidRPr="003C33BE">
              <w:rPr>
                <w:color w:val="000000" w:themeColor="text1"/>
                <w:vertAlign w:val="subscript"/>
              </w:rPr>
              <w:t>4</w:t>
            </w:r>
            <w:r w:rsidRPr="003C33BE">
              <w:rPr>
                <w:color w:val="000000" w:themeColor="text1"/>
              </w:rPr>
              <w:t>): ≤ 0,0005 %;</w:t>
            </w:r>
            <w:r w:rsidRPr="003C33BE">
              <w:rPr>
                <w:color w:val="000000" w:themeColor="text1"/>
              </w:rPr>
              <w:br/>
            </w:r>
            <w:r w:rsidRPr="003C33BE">
              <w:rPr>
                <w:color w:val="000000" w:themeColor="text1"/>
              </w:rPr>
              <w:lastRenderedPageBreak/>
              <w:t>- Sulfate (SO</w:t>
            </w:r>
            <w:r w:rsidRPr="003C33BE">
              <w:rPr>
                <w:color w:val="000000" w:themeColor="text1"/>
                <w:vertAlign w:val="subscript"/>
              </w:rPr>
              <w:t>4</w:t>
            </w:r>
            <w:r w:rsidRPr="003C33BE">
              <w:rPr>
                <w:color w:val="000000" w:themeColor="text1"/>
              </w:rPr>
              <w:t>): ≤ 0,005 %;</w:t>
            </w:r>
            <w:r w:rsidRPr="003C33BE">
              <w:rPr>
                <w:color w:val="000000" w:themeColor="text1"/>
              </w:rPr>
              <w:br/>
              <w:t>- Total nitrogen (Nito tổng số) (N): ≤ 0,001 %;</w:t>
            </w:r>
            <w:r w:rsidRPr="003C33BE">
              <w:rPr>
                <w:color w:val="000000" w:themeColor="text1"/>
              </w:rPr>
              <w:br/>
              <w:t>- Ba (Barium): ≤ 0,001 %;</w:t>
            </w:r>
            <w:r w:rsidRPr="003C33BE">
              <w:rPr>
                <w:color w:val="000000" w:themeColor="text1"/>
              </w:rPr>
              <w:br/>
              <w:t>- Ca (Calcium): ≤ 0,001 %;</w:t>
            </w:r>
            <w:r w:rsidRPr="003C33BE">
              <w:rPr>
                <w:color w:val="000000" w:themeColor="text1"/>
              </w:rPr>
              <w:br/>
              <w:t>- Fe (Iron): ≤ 0,0003 %;</w:t>
            </w:r>
            <w:r w:rsidRPr="003C33BE">
              <w:rPr>
                <w:color w:val="000000" w:themeColor="text1"/>
              </w:rPr>
              <w:br/>
              <w:t>- Mg (Magnesium): ≤ 0,002 %;</w:t>
            </w:r>
            <w:r w:rsidRPr="003C33BE">
              <w:rPr>
                <w:color w:val="000000" w:themeColor="text1"/>
              </w:rPr>
              <w:br/>
              <w:t>- Na (Sodium): ≤ 0,02 %;</w:t>
            </w:r>
            <w:r w:rsidRPr="003C33BE">
              <w:rPr>
                <w:color w:val="000000" w:themeColor="text1"/>
              </w:rPr>
              <w:br/>
              <w:t>- Heavy metals (Kim loại nặng): ≤ 0,0005 %;</w:t>
            </w:r>
            <w:r w:rsidRPr="003C33BE">
              <w:rPr>
                <w:color w:val="000000" w:themeColor="text1"/>
              </w:rPr>
              <w:br/>
              <w:t>- Quy cách: Chai ≥ 500 g;</w:t>
            </w:r>
            <w:r w:rsidRPr="003C33BE">
              <w:rPr>
                <w:color w:val="000000" w:themeColor="text1"/>
              </w:rPr>
              <w:br/>
              <w:t>- Cung cấp CoA và MSDS khi giao hàng.</w:t>
            </w:r>
          </w:p>
        </w:tc>
        <w:tc>
          <w:tcPr>
            <w:tcW w:w="841" w:type="dxa"/>
            <w:vAlign w:val="center"/>
          </w:tcPr>
          <w:p w14:paraId="598F1AAB" w14:textId="77777777" w:rsidR="003C33BE" w:rsidRPr="003C33BE" w:rsidRDefault="003C33BE" w:rsidP="009452FA">
            <w:pPr>
              <w:jc w:val="center"/>
              <w:rPr>
                <w:b/>
                <w:iCs/>
                <w:color w:val="000000" w:themeColor="text1"/>
              </w:rPr>
            </w:pPr>
          </w:p>
        </w:tc>
        <w:tc>
          <w:tcPr>
            <w:tcW w:w="1134" w:type="dxa"/>
            <w:vAlign w:val="center"/>
          </w:tcPr>
          <w:p w14:paraId="61FEEA3C" w14:textId="77777777" w:rsidR="003C33BE" w:rsidRPr="003C33BE" w:rsidRDefault="003C33BE" w:rsidP="009452FA">
            <w:pPr>
              <w:jc w:val="center"/>
              <w:rPr>
                <w:b/>
                <w:iCs/>
                <w:color w:val="000000" w:themeColor="text1"/>
              </w:rPr>
            </w:pPr>
          </w:p>
        </w:tc>
      </w:tr>
      <w:tr w:rsidR="003C33BE" w:rsidRPr="003C33BE" w14:paraId="348E398F" w14:textId="77777777" w:rsidTr="009452FA">
        <w:trPr>
          <w:trHeight w:val="50"/>
        </w:trPr>
        <w:tc>
          <w:tcPr>
            <w:tcW w:w="562" w:type="dxa"/>
            <w:vAlign w:val="center"/>
          </w:tcPr>
          <w:p w14:paraId="6D66EB89" w14:textId="77777777" w:rsidR="003C33BE" w:rsidRPr="003C33BE" w:rsidRDefault="003C33BE" w:rsidP="009452FA">
            <w:pPr>
              <w:jc w:val="center"/>
              <w:rPr>
                <w:color w:val="000000" w:themeColor="text1"/>
              </w:rPr>
            </w:pPr>
            <w:r w:rsidRPr="003C33BE">
              <w:rPr>
                <w:color w:val="000000" w:themeColor="text1"/>
              </w:rPr>
              <w:t>51</w:t>
            </w:r>
          </w:p>
        </w:tc>
        <w:tc>
          <w:tcPr>
            <w:tcW w:w="2410" w:type="dxa"/>
            <w:vAlign w:val="center"/>
          </w:tcPr>
          <w:p w14:paraId="2066D2BE" w14:textId="77777777" w:rsidR="003C33BE" w:rsidRPr="003C33BE" w:rsidRDefault="003C33BE" w:rsidP="009452FA">
            <w:pPr>
              <w:rPr>
                <w:color w:val="000000" w:themeColor="text1"/>
                <w:szCs w:val="24"/>
              </w:rPr>
            </w:pPr>
            <w:r w:rsidRPr="003C33BE">
              <w:rPr>
                <w:color w:val="000000" w:themeColor="text1"/>
                <w:szCs w:val="24"/>
              </w:rPr>
              <w:t>Kali hydroxyd</w:t>
            </w:r>
          </w:p>
        </w:tc>
        <w:tc>
          <w:tcPr>
            <w:tcW w:w="4820" w:type="dxa"/>
            <w:vAlign w:val="center"/>
          </w:tcPr>
          <w:p w14:paraId="23AF9320" w14:textId="77777777" w:rsidR="003C33BE" w:rsidRPr="003C33BE" w:rsidRDefault="003C33BE" w:rsidP="009452FA">
            <w:pPr>
              <w:rPr>
                <w:color w:val="000000" w:themeColor="text1"/>
              </w:rPr>
            </w:pPr>
            <w:r w:rsidRPr="003C33BE">
              <w:rPr>
                <w:color w:val="000000" w:themeColor="text1"/>
              </w:rPr>
              <w:t>- Hóa chất dùng cho sắc ký lỏng;</w:t>
            </w:r>
            <w:r w:rsidRPr="003C33BE">
              <w:rPr>
                <w:color w:val="000000" w:themeColor="text1"/>
              </w:rPr>
              <w:br/>
              <w:t>- Mức chất lượng: EMSURE;</w:t>
            </w:r>
            <w:r w:rsidRPr="003C33BE">
              <w:rPr>
                <w:color w:val="000000" w:themeColor="text1"/>
              </w:rPr>
              <w:br/>
              <w:t>- Công thức hóa học: KOH;</w:t>
            </w:r>
            <w:r w:rsidRPr="003C33BE">
              <w:rPr>
                <w:color w:val="000000" w:themeColor="text1"/>
              </w:rPr>
              <w:br/>
              <w:t>- Phân tử lượng: ~ 56,11 g/mol;</w:t>
            </w:r>
            <w:r w:rsidRPr="003C33BE">
              <w:rPr>
                <w:color w:val="000000" w:themeColor="text1"/>
              </w:rPr>
              <w:br/>
              <w:t>- CAS: 1310-58-3;</w:t>
            </w:r>
            <w:r w:rsidRPr="003C33BE">
              <w:rPr>
                <w:color w:val="000000" w:themeColor="text1"/>
              </w:rPr>
              <w:br/>
              <w:t>- Assay (Hàm lượng): ≥ 85,0 %;</w:t>
            </w:r>
            <w:r w:rsidRPr="003C33BE">
              <w:rPr>
                <w:color w:val="000000" w:themeColor="text1"/>
              </w:rPr>
              <w:br/>
              <w:t>- Carbonate (as K</w:t>
            </w:r>
            <w:r w:rsidRPr="003C33BE">
              <w:rPr>
                <w:color w:val="000000" w:themeColor="text1"/>
                <w:vertAlign w:val="subscript"/>
              </w:rPr>
              <w:t>2</w:t>
            </w:r>
            <w:r w:rsidRPr="003C33BE">
              <w:rPr>
                <w:color w:val="000000" w:themeColor="text1"/>
              </w:rPr>
              <w:t>CO</w:t>
            </w:r>
            <w:r w:rsidRPr="003C33BE">
              <w:rPr>
                <w:color w:val="000000" w:themeColor="text1"/>
                <w:vertAlign w:val="subscript"/>
              </w:rPr>
              <w:t>3</w:t>
            </w:r>
            <w:r w:rsidRPr="003C33BE">
              <w:rPr>
                <w:color w:val="000000" w:themeColor="text1"/>
              </w:rPr>
              <w:t>): ≤ 1,0 %;</w:t>
            </w:r>
            <w:r w:rsidRPr="003C33BE">
              <w:rPr>
                <w:color w:val="000000" w:themeColor="text1"/>
              </w:rPr>
              <w:br/>
              <w:t>- Chloride (Cl): ≤ 0,01 %;</w:t>
            </w:r>
            <w:r w:rsidRPr="003C33BE">
              <w:rPr>
                <w:color w:val="000000" w:themeColor="text1"/>
              </w:rPr>
              <w:br/>
              <w:t>- Phosphate (PO</w:t>
            </w:r>
            <w:r w:rsidRPr="003C33BE">
              <w:rPr>
                <w:color w:val="000000" w:themeColor="text1"/>
                <w:vertAlign w:val="subscript"/>
              </w:rPr>
              <w:t>4</w:t>
            </w:r>
            <w:r w:rsidRPr="003C33BE">
              <w:rPr>
                <w:color w:val="000000" w:themeColor="text1"/>
              </w:rPr>
              <w:t>): ≤ 0,0005 %;</w:t>
            </w:r>
            <w:r w:rsidRPr="003C33BE">
              <w:rPr>
                <w:color w:val="000000" w:themeColor="text1"/>
              </w:rPr>
              <w:br/>
              <w:t>- Silicate (SiO</w:t>
            </w:r>
            <w:r w:rsidRPr="003C33BE">
              <w:rPr>
                <w:color w:val="000000" w:themeColor="text1"/>
                <w:vertAlign w:val="subscript"/>
              </w:rPr>
              <w:t>2</w:t>
            </w:r>
            <w:r w:rsidRPr="003C33BE">
              <w:rPr>
                <w:color w:val="000000" w:themeColor="text1"/>
              </w:rPr>
              <w:t>): ≤ 0,005 %;</w:t>
            </w:r>
            <w:r w:rsidRPr="003C33BE">
              <w:rPr>
                <w:color w:val="000000" w:themeColor="text1"/>
              </w:rPr>
              <w:br/>
              <w:t>- Sulfate (SO</w:t>
            </w:r>
            <w:r w:rsidRPr="003C33BE">
              <w:rPr>
                <w:color w:val="000000" w:themeColor="text1"/>
                <w:vertAlign w:val="subscript"/>
              </w:rPr>
              <w:t>4</w:t>
            </w:r>
            <w:r w:rsidRPr="003C33BE">
              <w:rPr>
                <w:color w:val="000000" w:themeColor="text1"/>
              </w:rPr>
              <w:t>): ≤ 0,0005 %;</w:t>
            </w:r>
            <w:r w:rsidRPr="003C33BE">
              <w:rPr>
                <w:color w:val="000000" w:themeColor="text1"/>
              </w:rPr>
              <w:br/>
              <w:t>- Total nitrogen (N): ≤ 0,0005 %;</w:t>
            </w:r>
            <w:r w:rsidRPr="003C33BE">
              <w:rPr>
                <w:color w:val="000000" w:themeColor="text1"/>
              </w:rPr>
              <w:br/>
              <w:t>- Heavy metals (Pb): ≤ 0,0005 %;</w:t>
            </w:r>
            <w:r w:rsidRPr="003C33BE">
              <w:rPr>
                <w:color w:val="000000" w:themeColor="text1"/>
              </w:rPr>
              <w:br/>
              <w:t>- Al (Aluminium): ≤ 0,001 %;</w:t>
            </w:r>
            <w:r w:rsidRPr="003C33BE">
              <w:rPr>
                <w:color w:val="000000" w:themeColor="text1"/>
              </w:rPr>
              <w:br/>
              <w:t>- Ca (Calcium): ≤ 0,001 %;</w:t>
            </w:r>
            <w:r w:rsidRPr="003C33BE">
              <w:rPr>
                <w:color w:val="000000" w:themeColor="text1"/>
              </w:rPr>
              <w:br/>
              <w:t>- Cu (Copper): ≤ 0,0002 %;</w:t>
            </w:r>
            <w:r w:rsidRPr="003C33BE">
              <w:rPr>
                <w:color w:val="000000" w:themeColor="text1"/>
              </w:rPr>
              <w:br/>
              <w:t>- Fe (Iron): ≤ 0,0005 %;</w:t>
            </w:r>
            <w:r w:rsidRPr="003C33BE">
              <w:rPr>
                <w:color w:val="000000" w:themeColor="text1"/>
              </w:rPr>
              <w:br/>
              <w:t>- Na (Sodium): ≤ 0,5 %;</w:t>
            </w:r>
            <w:r w:rsidRPr="003C33BE">
              <w:rPr>
                <w:color w:val="000000" w:themeColor="text1"/>
              </w:rPr>
              <w:br/>
              <w:t>- Ni (Nikel): ≤ 0,0005 %;</w:t>
            </w:r>
            <w:r w:rsidRPr="003C33BE">
              <w:rPr>
                <w:color w:val="000000" w:themeColor="text1"/>
              </w:rPr>
              <w:br/>
              <w:t>- Pb (Lead): ≤ 0,0005 %;</w:t>
            </w:r>
            <w:r w:rsidRPr="003C33BE">
              <w:rPr>
                <w:color w:val="000000" w:themeColor="text1"/>
              </w:rPr>
              <w:br/>
              <w:t>- Zn (Zinc): ≤ 0,0025 %;</w:t>
            </w:r>
            <w:r w:rsidRPr="003C33BE">
              <w:rPr>
                <w:color w:val="000000" w:themeColor="text1"/>
              </w:rPr>
              <w:br/>
              <w:t>- Quy cách: Chai ≥ 1 kg;</w:t>
            </w:r>
            <w:r w:rsidRPr="003C33BE">
              <w:rPr>
                <w:color w:val="000000" w:themeColor="text1"/>
              </w:rPr>
              <w:br/>
              <w:t>- Cung cấp CoA và MSDS khi giao hàng.</w:t>
            </w:r>
          </w:p>
        </w:tc>
        <w:tc>
          <w:tcPr>
            <w:tcW w:w="841" w:type="dxa"/>
            <w:vAlign w:val="center"/>
          </w:tcPr>
          <w:p w14:paraId="21ABECC6" w14:textId="77777777" w:rsidR="003C33BE" w:rsidRPr="003C33BE" w:rsidRDefault="003C33BE" w:rsidP="009452FA">
            <w:pPr>
              <w:jc w:val="center"/>
              <w:rPr>
                <w:b/>
                <w:iCs/>
                <w:color w:val="000000" w:themeColor="text1"/>
              </w:rPr>
            </w:pPr>
          </w:p>
        </w:tc>
        <w:tc>
          <w:tcPr>
            <w:tcW w:w="1134" w:type="dxa"/>
            <w:vAlign w:val="center"/>
          </w:tcPr>
          <w:p w14:paraId="5BA7199B" w14:textId="77777777" w:rsidR="003C33BE" w:rsidRPr="003C33BE" w:rsidRDefault="003C33BE" w:rsidP="009452FA">
            <w:pPr>
              <w:jc w:val="center"/>
              <w:rPr>
                <w:b/>
                <w:iCs/>
                <w:color w:val="000000" w:themeColor="text1"/>
              </w:rPr>
            </w:pPr>
          </w:p>
        </w:tc>
      </w:tr>
      <w:tr w:rsidR="003C33BE" w:rsidRPr="003C33BE" w14:paraId="42A80E86" w14:textId="77777777" w:rsidTr="009452FA">
        <w:trPr>
          <w:trHeight w:val="50"/>
        </w:trPr>
        <w:tc>
          <w:tcPr>
            <w:tcW w:w="562" w:type="dxa"/>
            <w:vAlign w:val="center"/>
          </w:tcPr>
          <w:p w14:paraId="4F42EC27" w14:textId="77777777" w:rsidR="003C33BE" w:rsidRPr="003C33BE" w:rsidRDefault="003C33BE" w:rsidP="009452FA">
            <w:pPr>
              <w:jc w:val="center"/>
              <w:rPr>
                <w:color w:val="000000" w:themeColor="text1"/>
              </w:rPr>
            </w:pPr>
            <w:r w:rsidRPr="003C33BE">
              <w:rPr>
                <w:color w:val="000000" w:themeColor="text1"/>
              </w:rPr>
              <w:t>52</w:t>
            </w:r>
          </w:p>
        </w:tc>
        <w:tc>
          <w:tcPr>
            <w:tcW w:w="2410" w:type="dxa"/>
            <w:vAlign w:val="center"/>
          </w:tcPr>
          <w:p w14:paraId="556A7FC4" w14:textId="77777777" w:rsidR="003C33BE" w:rsidRPr="003C33BE" w:rsidRDefault="003C33BE" w:rsidP="009452FA">
            <w:pPr>
              <w:rPr>
                <w:color w:val="000000" w:themeColor="text1"/>
                <w:szCs w:val="24"/>
              </w:rPr>
            </w:pPr>
            <w:r w:rsidRPr="003C33BE">
              <w:rPr>
                <w:color w:val="000000" w:themeColor="text1"/>
                <w:szCs w:val="24"/>
              </w:rPr>
              <w:t>Methanol (HPLC grade)</w:t>
            </w:r>
          </w:p>
        </w:tc>
        <w:tc>
          <w:tcPr>
            <w:tcW w:w="4820" w:type="dxa"/>
            <w:vAlign w:val="center"/>
          </w:tcPr>
          <w:p w14:paraId="71B455BF" w14:textId="77777777" w:rsidR="003C33BE" w:rsidRPr="003C33BE" w:rsidRDefault="003C33BE" w:rsidP="009452FA">
            <w:pPr>
              <w:rPr>
                <w:color w:val="000000" w:themeColor="text1"/>
              </w:rPr>
            </w:pPr>
            <w:r w:rsidRPr="003C33BE">
              <w:rPr>
                <w:color w:val="000000" w:themeColor="text1"/>
              </w:rPr>
              <w:t>- Hóa chất dùng cho sắc ký lỏng;</w:t>
            </w:r>
            <w:r w:rsidRPr="003C33BE">
              <w:rPr>
                <w:color w:val="000000" w:themeColor="text1"/>
              </w:rPr>
              <w:br/>
              <w:t>- Mức chất lượng: HPLC grade;</w:t>
            </w:r>
            <w:r w:rsidRPr="003C33BE">
              <w:rPr>
                <w:color w:val="000000" w:themeColor="text1"/>
              </w:rPr>
              <w:br/>
              <w:t>- Công thức hóa học: CH</w:t>
            </w:r>
            <w:r w:rsidRPr="003C33BE">
              <w:rPr>
                <w:color w:val="000000" w:themeColor="text1"/>
                <w:vertAlign w:val="subscript"/>
              </w:rPr>
              <w:t>4</w:t>
            </w:r>
            <w:r w:rsidRPr="003C33BE">
              <w:rPr>
                <w:color w:val="000000" w:themeColor="text1"/>
              </w:rPr>
              <w:t>O;</w:t>
            </w:r>
            <w:r w:rsidRPr="003C33BE">
              <w:rPr>
                <w:color w:val="000000" w:themeColor="text1"/>
              </w:rPr>
              <w:br/>
              <w:t>- Phân tử lượng: ~ 32,04 g/mol;</w:t>
            </w:r>
            <w:r w:rsidRPr="003C33BE">
              <w:rPr>
                <w:color w:val="000000" w:themeColor="text1"/>
              </w:rPr>
              <w:br/>
              <w:t>- CAS: 67-56-1;</w:t>
            </w:r>
            <w:r w:rsidRPr="003C33BE">
              <w:rPr>
                <w:color w:val="000000" w:themeColor="text1"/>
              </w:rPr>
              <w:br/>
              <w:t>- Assay (Hàm lượng): ≥ 99,9 %;</w:t>
            </w:r>
            <w:r w:rsidRPr="003C33BE">
              <w:rPr>
                <w:color w:val="000000" w:themeColor="text1"/>
              </w:rPr>
              <w:br/>
              <w:t>- Residue after evaporation (Cắn sau bay hơi): ≤ 3 ppm;</w:t>
            </w:r>
            <w:r w:rsidRPr="003C33BE">
              <w:rPr>
                <w:color w:val="000000" w:themeColor="text1"/>
              </w:rPr>
              <w:br/>
              <w:t>- Color (Màu sắc): ≤ 5 APHA;</w:t>
            </w:r>
            <w:r w:rsidRPr="003C33BE">
              <w:rPr>
                <w:color w:val="000000" w:themeColor="text1"/>
              </w:rPr>
              <w:br/>
              <w:t>- Carbonyl Compound (Hợp chất Carbon): ≤ 0,001 %;</w:t>
            </w:r>
            <w:r w:rsidRPr="003C33BE">
              <w:rPr>
                <w:color w:val="000000" w:themeColor="text1"/>
              </w:rPr>
              <w:br/>
              <w:t>- Titratable Acid (Tính acid): ≤ 0,0003 mEq/g;</w:t>
            </w:r>
            <w:r w:rsidRPr="003C33BE">
              <w:rPr>
                <w:color w:val="000000" w:themeColor="text1"/>
              </w:rPr>
              <w:br/>
              <w:t>- Titratable Base (Độ kiềm): ≤ 0,0002 mEq/g;</w:t>
            </w:r>
            <w:r w:rsidRPr="003C33BE">
              <w:rPr>
                <w:color w:val="000000" w:themeColor="text1"/>
              </w:rPr>
              <w:br/>
              <w:t>- Refractive index (Chỉ số khúc xạ) (25°C): ~ 1,3260 - 1,3300;</w:t>
            </w:r>
            <w:r w:rsidRPr="003C33BE">
              <w:rPr>
                <w:color w:val="000000" w:themeColor="text1"/>
              </w:rPr>
              <w:br/>
              <w:t>- Water (H</w:t>
            </w:r>
            <w:r w:rsidRPr="003C33BE">
              <w:rPr>
                <w:color w:val="000000" w:themeColor="text1"/>
                <w:vertAlign w:val="subscript"/>
              </w:rPr>
              <w:t>2</w:t>
            </w:r>
            <w:r w:rsidRPr="003C33BE">
              <w:rPr>
                <w:color w:val="000000" w:themeColor="text1"/>
              </w:rPr>
              <w:t>O): ≤ 0,1 %;</w:t>
            </w:r>
            <w:r w:rsidRPr="003C33BE">
              <w:rPr>
                <w:color w:val="000000" w:themeColor="text1"/>
              </w:rPr>
              <w:br/>
              <w:t>- Optical absorbance 205 nm: ≤ 1,00;</w:t>
            </w:r>
            <w:r w:rsidRPr="003C33BE">
              <w:rPr>
                <w:color w:val="000000" w:themeColor="text1"/>
              </w:rPr>
              <w:br/>
              <w:t xml:space="preserve"> - Optical absorbance 220 nm: ≤ 0,30;</w:t>
            </w:r>
            <w:r w:rsidRPr="003C33BE">
              <w:rPr>
                <w:color w:val="000000" w:themeColor="text1"/>
              </w:rPr>
              <w:br/>
              <w:t>- Optical absorbance 230 nm: ≤ 0,15;</w:t>
            </w:r>
            <w:r w:rsidRPr="003C33BE">
              <w:rPr>
                <w:color w:val="000000" w:themeColor="text1"/>
              </w:rPr>
              <w:br/>
              <w:t>- Optical absorbance 254 nm: ≤ 0,025;</w:t>
            </w:r>
            <w:r w:rsidRPr="003C33BE">
              <w:rPr>
                <w:color w:val="000000" w:themeColor="text1"/>
              </w:rPr>
              <w:br/>
              <w:t>- Quy cách: Chai ≥ 4 lít;</w:t>
            </w:r>
            <w:r w:rsidRPr="003C33BE">
              <w:rPr>
                <w:color w:val="000000" w:themeColor="text1"/>
              </w:rPr>
              <w:br/>
              <w:t>- Cung cấp CoA và MSDS khi giao hàng.</w:t>
            </w:r>
          </w:p>
        </w:tc>
        <w:tc>
          <w:tcPr>
            <w:tcW w:w="841" w:type="dxa"/>
            <w:vAlign w:val="center"/>
          </w:tcPr>
          <w:p w14:paraId="2E4A6E88" w14:textId="77777777" w:rsidR="003C33BE" w:rsidRPr="003C33BE" w:rsidRDefault="003C33BE" w:rsidP="009452FA">
            <w:pPr>
              <w:jc w:val="center"/>
              <w:rPr>
                <w:b/>
                <w:iCs/>
                <w:color w:val="000000" w:themeColor="text1"/>
              </w:rPr>
            </w:pPr>
          </w:p>
        </w:tc>
        <w:tc>
          <w:tcPr>
            <w:tcW w:w="1134" w:type="dxa"/>
            <w:vAlign w:val="center"/>
          </w:tcPr>
          <w:p w14:paraId="787F31D7" w14:textId="77777777" w:rsidR="003C33BE" w:rsidRPr="003C33BE" w:rsidRDefault="003C33BE" w:rsidP="009452FA">
            <w:pPr>
              <w:jc w:val="center"/>
              <w:rPr>
                <w:b/>
                <w:iCs/>
                <w:color w:val="000000" w:themeColor="text1"/>
              </w:rPr>
            </w:pPr>
          </w:p>
        </w:tc>
      </w:tr>
      <w:tr w:rsidR="003C33BE" w:rsidRPr="003C33BE" w14:paraId="1C5B95C6" w14:textId="77777777" w:rsidTr="009452FA">
        <w:trPr>
          <w:trHeight w:val="50"/>
        </w:trPr>
        <w:tc>
          <w:tcPr>
            <w:tcW w:w="562" w:type="dxa"/>
            <w:vAlign w:val="center"/>
          </w:tcPr>
          <w:p w14:paraId="4442099D" w14:textId="77777777" w:rsidR="003C33BE" w:rsidRPr="003C33BE" w:rsidRDefault="003C33BE" w:rsidP="009452FA">
            <w:pPr>
              <w:jc w:val="center"/>
              <w:rPr>
                <w:color w:val="000000" w:themeColor="text1"/>
              </w:rPr>
            </w:pPr>
            <w:r w:rsidRPr="003C33BE">
              <w:rPr>
                <w:color w:val="000000" w:themeColor="text1"/>
              </w:rPr>
              <w:t>53</w:t>
            </w:r>
          </w:p>
        </w:tc>
        <w:tc>
          <w:tcPr>
            <w:tcW w:w="2410" w:type="dxa"/>
            <w:vAlign w:val="center"/>
          </w:tcPr>
          <w:p w14:paraId="3477AB32" w14:textId="77777777" w:rsidR="003C33BE" w:rsidRPr="003C33BE" w:rsidRDefault="003C33BE" w:rsidP="009452FA">
            <w:pPr>
              <w:rPr>
                <w:color w:val="000000" w:themeColor="text1"/>
                <w:szCs w:val="24"/>
              </w:rPr>
            </w:pPr>
            <w:r w:rsidRPr="003C33BE">
              <w:rPr>
                <w:color w:val="000000" w:themeColor="text1"/>
                <w:szCs w:val="24"/>
              </w:rPr>
              <w:t>MOSSEL Broth</w:t>
            </w:r>
          </w:p>
        </w:tc>
        <w:tc>
          <w:tcPr>
            <w:tcW w:w="4820" w:type="dxa"/>
            <w:vAlign w:val="center"/>
          </w:tcPr>
          <w:p w14:paraId="6DEF6ADD" w14:textId="77777777" w:rsidR="003C33BE" w:rsidRPr="003C33BE" w:rsidRDefault="003C33BE" w:rsidP="009452FA">
            <w:pPr>
              <w:rPr>
                <w:color w:val="000000" w:themeColor="text1"/>
              </w:rPr>
            </w:pPr>
            <w:r w:rsidRPr="003C33BE">
              <w:rPr>
                <w:color w:val="000000" w:themeColor="text1"/>
              </w:rPr>
              <w:t xml:space="preserve">- Môi trường tăng sinh Enterobacteria; </w:t>
            </w:r>
            <w:r w:rsidRPr="003C33BE">
              <w:rPr>
                <w:color w:val="000000" w:themeColor="text1"/>
              </w:rPr>
              <w:br/>
              <w:t>- Thành phần (g/lít): Enzymatic digest of animal tissues 10,0; D(+) Glucose 5,0; Ox bile 20,0; Brilliant green 0,0135; Di-sodium hydrogen phosphate dihydrate 8,0; Potassium dihydrogen phopshate 2,0;</w:t>
            </w:r>
            <w:r w:rsidRPr="003C33BE">
              <w:rPr>
                <w:color w:val="000000" w:themeColor="text1"/>
              </w:rPr>
              <w:br/>
            </w:r>
            <w:r w:rsidRPr="003C33BE">
              <w:rPr>
                <w:color w:val="000000" w:themeColor="text1"/>
              </w:rPr>
              <w:lastRenderedPageBreak/>
              <w:t xml:space="preserve">- pH (25 </w:t>
            </w:r>
            <w:r w:rsidRPr="003C33BE">
              <w:rPr>
                <w:color w:val="000000" w:themeColor="text1"/>
                <w:vertAlign w:val="superscript"/>
              </w:rPr>
              <w:t>o</w:t>
            </w:r>
            <w:r w:rsidRPr="003C33BE">
              <w:rPr>
                <w:color w:val="000000" w:themeColor="text1"/>
              </w:rPr>
              <w:t>C): ~ 7,0 - 7,4;</w:t>
            </w:r>
            <w:r w:rsidRPr="003C33BE">
              <w:rPr>
                <w:color w:val="000000" w:themeColor="text1"/>
              </w:rPr>
              <w:br/>
              <w:t>- Sự phát triển trên VRBD-Agar (Escherichia coli ATCC 8739 (WDCM 00012), Escherichia coli ATCC 25922 (WDCM 00013), Salmonella typhimurium ATCC 14028 (WDCM 00031), Salmonella enteritidis ATCC 13076 (WDCM 00030)): ≥ 10 colonies;</w:t>
            </w:r>
            <w:r w:rsidRPr="003C33BE">
              <w:rPr>
                <w:color w:val="000000" w:themeColor="text1"/>
              </w:rPr>
              <w:br/>
              <w:t>- Sự phát triển trên Tryptic soy agar (Enterococcus</w:t>
            </w:r>
            <w:r w:rsidRPr="003C33BE">
              <w:rPr>
                <w:color w:val="000000" w:themeColor="text1"/>
              </w:rPr>
              <w:br/>
              <w:t>faecalis AТСС 19433 (WDCM 00009), Enterococcus</w:t>
            </w:r>
            <w:r w:rsidRPr="003C33BE">
              <w:rPr>
                <w:color w:val="000000" w:themeColor="text1"/>
              </w:rPr>
              <w:br/>
              <w:t>faecalis ATCC 29212 (WDCM 00087)): Ức chế hoàn toàn;</w:t>
            </w:r>
            <w:r w:rsidRPr="003C33BE">
              <w:rPr>
                <w:color w:val="000000" w:themeColor="text1"/>
              </w:rPr>
              <w:br/>
              <w:t>- Inoculum on reference medium: ≤ 100;</w:t>
            </w:r>
            <w:r w:rsidRPr="003C33BE">
              <w:rPr>
                <w:color w:val="000000" w:themeColor="text1"/>
              </w:rPr>
              <w:br/>
              <w:t>- Quy cách: Chai ≥ 500 g;</w:t>
            </w:r>
            <w:r w:rsidRPr="003C33BE">
              <w:rPr>
                <w:color w:val="000000" w:themeColor="text1"/>
              </w:rPr>
              <w:br/>
              <w:t>- Cung cấp CoA và MSDS kèm theo.</w:t>
            </w:r>
          </w:p>
        </w:tc>
        <w:tc>
          <w:tcPr>
            <w:tcW w:w="841" w:type="dxa"/>
            <w:vAlign w:val="center"/>
          </w:tcPr>
          <w:p w14:paraId="14E387FD" w14:textId="77777777" w:rsidR="003C33BE" w:rsidRPr="003C33BE" w:rsidRDefault="003C33BE" w:rsidP="009452FA">
            <w:pPr>
              <w:jc w:val="center"/>
              <w:rPr>
                <w:b/>
                <w:iCs/>
                <w:color w:val="000000" w:themeColor="text1"/>
              </w:rPr>
            </w:pPr>
          </w:p>
        </w:tc>
        <w:tc>
          <w:tcPr>
            <w:tcW w:w="1134" w:type="dxa"/>
            <w:vAlign w:val="center"/>
          </w:tcPr>
          <w:p w14:paraId="77E4B75E" w14:textId="77777777" w:rsidR="003C33BE" w:rsidRPr="003C33BE" w:rsidRDefault="003C33BE" w:rsidP="009452FA">
            <w:pPr>
              <w:jc w:val="center"/>
              <w:rPr>
                <w:b/>
                <w:iCs/>
                <w:color w:val="000000" w:themeColor="text1"/>
              </w:rPr>
            </w:pPr>
          </w:p>
        </w:tc>
      </w:tr>
      <w:tr w:rsidR="003C33BE" w:rsidRPr="003C33BE" w14:paraId="6949723B" w14:textId="77777777" w:rsidTr="009452FA">
        <w:trPr>
          <w:trHeight w:val="50"/>
        </w:trPr>
        <w:tc>
          <w:tcPr>
            <w:tcW w:w="562" w:type="dxa"/>
            <w:vAlign w:val="center"/>
          </w:tcPr>
          <w:p w14:paraId="008D93E4" w14:textId="77777777" w:rsidR="003C33BE" w:rsidRPr="003C33BE" w:rsidRDefault="003C33BE" w:rsidP="009452FA">
            <w:pPr>
              <w:jc w:val="center"/>
              <w:rPr>
                <w:color w:val="000000" w:themeColor="text1"/>
              </w:rPr>
            </w:pPr>
            <w:r w:rsidRPr="003C33BE">
              <w:rPr>
                <w:color w:val="000000" w:themeColor="text1"/>
              </w:rPr>
              <w:t>54</w:t>
            </w:r>
          </w:p>
        </w:tc>
        <w:tc>
          <w:tcPr>
            <w:tcW w:w="2410" w:type="dxa"/>
            <w:vAlign w:val="center"/>
          </w:tcPr>
          <w:p w14:paraId="526F45D4" w14:textId="77777777" w:rsidR="003C33BE" w:rsidRPr="003C33BE" w:rsidRDefault="003C33BE" w:rsidP="009452FA">
            <w:pPr>
              <w:rPr>
                <w:color w:val="000000" w:themeColor="text1"/>
                <w:szCs w:val="24"/>
              </w:rPr>
            </w:pPr>
            <w:r w:rsidRPr="003C33BE">
              <w:rPr>
                <w:color w:val="000000" w:themeColor="text1"/>
                <w:szCs w:val="24"/>
              </w:rPr>
              <w:t>N - Hexan</w:t>
            </w:r>
          </w:p>
        </w:tc>
        <w:tc>
          <w:tcPr>
            <w:tcW w:w="4820" w:type="dxa"/>
            <w:vAlign w:val="center"/>
          </w:tcPr>
          <w:p w14:paraId="11D6B21B" w14:textId="77777777" w:rsidR="003C33BE" w:rsidRPr="003C33BE" w:rsidRDefault="003C33BE" w:rsidP="009452FA">
            <w:pPr>
              <w:rPr>
                <w:color w:val="000000" w:themeColor="text1"/>
              </w:rPr>
            </w:pPr>
            <w:r w:rsidRPr="003C33BE">
              <w:rPr>
                <w:color w:val="000000" w:themeColor="text1"/>
              </w:rPr>
              <w:t xml:space="preserve">- Hóa chất dùng cho phân tích; </w:t>
            </w:r>
            <w:r w:rsidRPr="003C33BE">
              <w:rPr>
                <w:color w:val="000000" w:themeColor="text1"/>
              </w:rPr>
              <w:br/>
              <w:t>- Mức chất lượng: AR;</w:t>
            </w:r>
            <w:r w:rsidRPr="003C33BE">
              <w:rPr>
                <w:color w:val="000000" w:themeColor="text1"/>
              </w:rPr>
              <w:br/>
              <w:t xml:space="preserve"> - Công thức hóa học: C</w:t>
            </w:r>
            <w:r w:rsidRPr="003C33BE">
              <w:rPr>
                <w:color w:val="000000" w:themeColor="text1"/>
                <w:vertAlign w:val="subscript"/>
              </w:rPr>
              <w:t>6</w:t>
            </w:r>
            <w:r w:rsidRPr="003C33BE">
              <w:rPr>
                <w:color w:val="000000" w:themeColor="text1"/>
              </w:rPr>
              <w:t>H</w:t>
            </w:r>
            <w:r w:rsidRPr="003C33BE">
              <w:rPr>
                <w:color w:val="000000" w:themeColor="text1"/>
                <w:vertAlign w:val="subscript"/>
              </w:rPr>
              <w:t>14</w:t>
            </w:r>
            <w:r w:rsidRPr="003C33BE">
              <w:rPr>
                <w:color w:val="000000" w:themeColor="text1"/>
              </w:rPr>
              <w:t>;</w:t>
            </w:r>
            <w:r w:rsidRPr="003C33BE">
              <w:rPr>
                <w:color w:val="000000" w:themeColor="text1"/>
              </w:rPr>
              <w:br/>
              <w:t xml:space="preserve"> - Khối lượng phân tử: ~ 86,18 g/mol;</w:t>
            </w:r>
            <w:r w:rsidRPr="003C33BE">
              <w:rPr>
                <w:color w:val="000000" w:themeColor="text1"/>
              </w:rPr>
              <w:br/>
              <w:t xml:space="preserve"> - CAS: 110-54-3;</w:t>
            </w:r>
            <w:r w:rsidRPr="003C33BE">
              <w:rPr>
                <w:color w:val="000000" w:themeColor="text1"/>
              </w:rPr>
              <w:br/>
              <w:t xml:space="preserve"> - Assay (Hàm lượng): ≥ 97,0 %;</w:t>
            </w:r>
            <w:r w:rsidRPr="003C33BE">
              <w:rPr>
                <w:color w:val="000000" w:themeColor="text1"/>
              </w:rPr>
              <w:br/>
              <w:t>- Quy cách: Chai ≥ 500 ml.</w:t>
            </w:r>
          </w:p>
        </w:tc>
        <w:tc>
          <w:tcPr>
            <w:tcW w:w="841" w:type="dxa"/>
            <w:vAlign w:val="center"/>
          </w:tcPr>
          <w:p w14:paraId="747B7DD0" w14:textId="77777777" w:rsidR="003C33BE" w:rsidRPr="003C33BE" w:rsidRDefault="003C33BE" w:rsidP="009452FA">
            <w:pPr>
              <w:jc w:val="center"/>
              <w:rPr>
                <w:b/>
                <w:iCs/>
                <w:color w:val="000000" w:themeColor="text1"/>
              </w:rPr>
            </w:pPr>
          </w:p>
        </w:tc>
        <w:tc>
          <w:tcPr>
            <w:tcW w:w="1134" w:type="dxa"/>
            <w:vAlign w:val="center"/>
          </w:tcPr>
          <w:p w14:paraId="409683C2" w14:textId="77777777" w:rsidR="003C33BE" w:rsidRPr="003C33BE" w:rsidRDefault="003C33BE" w:rsidP="009452FA">
            <w:pPr>
              <w:jc w:val="center"/>
              <w:rPr>
                <w:b/>
                <w:iCs/>
                <w:color w:val="000000" w:themeColor="text1"/>
              </w:rPr>
            </w:pPr>
          </w:p>
        </w:tc>
      </w:tr>
      <w:tr w:rsidR="003C33BE" w:rsidRPr="003C33BE" w14:paraId="554F67E2" w14:textId="77777777" w:rsidTr="009452FA">
        <w:trPr>
          <w:trHeight w:val="50"/>
        </w:trPr>
        <w:tc>
          <w:tcPr>
            <w:tcW w:w="562" w:type="dxa"/>
            <w:vAlign w:val="center"/>
          </w:tcPr>
          <w:p w14:paraId="41B02996" w14:textId="77777777" w:rsidR="003C33BE" w:rsidRPr="003C33BE" w:rsidRDefault="003C33BE" w:rsidP="009452FA">
            <w:pPr>
              <w:jc w:val="center"/>
              <w:rPr>
                <w:color w:val="000000" w:themeColor="text1"/>
              </w:rPr>
            </w:pPr>
            <w:r w:rsidRPr="003C33BE">
              <w:rPr>
                <w:color w:val="000000" w:themeColor="text1"/>
              </w:rPr>
              <w:t>55</w:t>
            </w:r>
          </w:p>
        </w:tc>
        <w:tc>
          <w:tcPr>
            <w:tcW w:w="2410" w:type="dxa"/>
            <w:vAlign w:val="center"/>
          </w:tcPr>
          <w:p w14:paraId="1E382567" w14:textId="77777777" w:rsidR="003C33BE" w:rsidRPr="003C33BE" w:rsidRDefault="003C33BE" w:rsidP="009452FA">
            <w:pPr>
              <w:rPr>
                <w:color w:val="000000" w:themeColor="text1"/>
                <w:szCs w:val="24"/>
              </w:rPr>
            </w:pPr>
            <w:r w:rsidRPr="003C33BE">
              <w:rPr>
                <w:color w:val="000000" w:themeColor="text1"/>
                <w:szCs w:val="24"/>
              </w:rPr>
              <w:t>Natri carbonat</w:t>
            </w:r>
          </w:p>
        </w:tc>
        <w:tc>
          <w:tcPr>
            <w:tcW w:w="4820" w:type="dxa"/>
            <w:vAlign w:val="center"/>
          </w:tcPr>
          <w:p w14:paraId="6AFFA5F3" w14:textId="77777777" w:rsidR="003C33BE" w:rsidRPr="003C33BE" w:rsidRDefault="003C33BE" w:rsidP="009452FA">
            <w:pPr>
              <w:rPr>
                <w:color w:val="000000" w:themeColor="text1"/>
              </w:rPr>
            </w:pPr>
            <w:r w:rsidRPr="003C33BE">
              <w:rPr>
                <w:color w:val="000000" w:themeColor="text1"/>
              </w:rPr>
              <w:t>- Hóa chất dùng cho phân tích;</w:t>
            </w:r>
            <w:r w:rsidRPr="003C33BE">
              <w:rPr>
                <w:color w:val="000000" w:themeColor="text1"/>
              </w:rPr>
              <w:br/>
              <w:t>- Mức chất lượng: EMSURE;</w:t>
            </w:r>
            <w:r w:rsidRPr="003C33BE">
              <w:rPr>
                <w:color w:val="000000" w:themeColor="text1"/>
              </w:rPr>
              <w:br/>
              <w:t>- Công thức hóa học: Na</w:t>
            </w:r>
            <w:r w:rsidRPr="003C33BE">
              <w:rPr>
                <w:color w:val="000000" w:themeColor="text1"/>
                <w:vertAlign w:val="subscript"/>
              </w:rPr>
              <w:t>2</w:t>
            </w:r>
            <w:r w:rsidRPr="003C33BE">
              <w:rPr>
                <w:color w:val="000000" w:themeColor="text1"/>
              </w:rPr>
              <w:t>CO</w:t>
            </w:r>
            <w:r w:rsidRPr="003C33BE">
              <w:rPr>
                <w:color w:val="000000" w:themeColor="text1"/>
                <w:vertAlign w:val="subscript"/>
              </w:rPr>
              <w:t>3</w:t>
            </w:r>
            <w:r w:rsidRPr="003C33BE">
              <w:rPr>
                <w:color w:val="000000" w:themeColor="text1"/>
              </w:rPr>
              <w:t>;</w:t>
            </w:r>
            <w:r w:rsidRPr="003C33BE">
              <w:rPr>
                <w:color w:val="000000" w:themeColor="text1"/>
              </w:rPr>
              <w:br/>
              <w:t>- Phân tử lượng: ~ 105,99 g/mol;</w:t>
            </w:r>
            <w:r w:rsidRPr="003C33BE">
              <w:rPr>
                <w:color w:val="000000" w:themeColor="text1"/>
              </w:rPr>
              <w:br/>
              <w:t>- CAS: 497-19-8;</w:t>
            </w:r>
            <w:r w:rsidRPr="003C33BE">
              <w:rPr>
                <w:color w:val="000000" w:themeColor="text1"/>
              </w:rPr>
              <w:br/>
              <w:t>- Assay (Hàm lượng): ≥ 99,9 %;</w:t>
            </w:r>
            <w:r w:rsidRPr="003C33BE">
              <w:rPr>
                <w:color w:val="000000" w:themeColor="text1"/>
              </w:rPr>
              <w:br/>
              <w:t>- Loss on drying (Mất khối lượng do sấy) (300 °C): ≤ 1,0 %;</w:t>
            </w:r>
            <w:r w:rsidRPr="003C33BE">
              <w:rPr>
                <w:color w:val="000000" w:themeColor="text1"/>
              </w:rPr>
              <w:br/>
              <w:t>- Aluminium (Al): ≤ 0,001 %;</w:t>
            </w:r>
            <w:r w:rsidRPr="003C33BE">
              <w:rPr>
                <w:color w:val="000000" w:themeColor="text1"/>
              </w:rPr>
              <w:br/>
              <w:t>- Calcium (Ca): ≤ 0,005 %;</w:t>
            </w:r>
            <w:r w:rsidRPr="003C33BE">
              <w:rPr>
                <w:color w:val="000000" w:themeColor="text1"/>
              </w:rPr>
              <w:br/>
              <w:t>- Chloride (Cl): ≤ 0,002 %;</w:t>
            </w:r>
            <w:r w:rsidRPr="003C33BE">
              <w:rPr>
                <w:color w:val="000000" w:themeColor="text1"/>
              </w:rPr>
              <w:br/>
              <w:t>- Iron (Fe): ≤ 0,0005 %;</w:t>
            </w:r>
            <w:r w:rsidRPr="003C33BE">
              <w:rPr>
                <w:color w:val="000000" w:themeColor="text1"/>
              </w:rPr>
              <w:br/>
              <w:t>- Magnesium (Mg): ≤ 0,0005 %;</w:t>
            </w:r>
            <w:r w:rsidRPr="003C33BE">
              <w:rPr>
                <w:color w:val="000000" w:themeColor="text1"/>
              </w:rPr>
              <w:br/>
              <w:t>- Potassium (K): ≤ 0,01 %;</w:t>
            </w:r>
            <w:r w:rsidRPr="003C33BE">
              <w:rPr>
                <w:color w:val="000000" w:themeColor="text1"/>
              </w:rPr>
              <w:br/>
              <w:t>- Phosphate (PO</w:t>
            </w:r>
            <w:r w:rsidRPr="003C33BE">
              <w:rPr>
                <w:color w:val="000000" w:themeColor="text1"/>
                <w:vertAlign w:val="subscript"/>
              </w:rPr>
              <w:t>4</w:t>
            </w:r>
            <w:r w:rsidRPr="003C33BE">
              <w:rPr>
                <w:color w:val="000000" w:themeColor="text1"/>
              </w:rPr>
              <w:t>): ≤ 0,001 %;</w:t>
            </w:r>
            <w:r w:rsidRPr="003C33BE">
              <w:rPr>
                <w:color w:val="000000" w:themeColor="text1"/>
              </w:rPr>
              <w:br/>
              <w:t>- Silicate (as SiO</w:t>
            </w:r>
            <w:r w:rsidRPr="003C33BE">
              <w:rPr>
                <w:color w:val="000000" w:themeColor="text1"/>
                <w:vertAlign w:val="subscript"/>
              </w:rPr>
              <w:t>2</w:t>
            </w:r>
            <w:r w:rsidRPr="003C33BE">
              <w:rPr>
                <w:color w:val="000000" w:themeColor="text1"/>
              </w:rPr>
              <w:t>): ≤ 0,002 %;</w:t>
            </w:r>
            <w:r w:rsidRPr="003C33BE">
              <w:rPr>
                <w:color w:val="000000" w:themeColor="text1"/>
              </w:rPr>
              <w:br/>
              <w:t>- Heavy metals (as Pb): ≤ 0,0005 %;</w:t>
            </w:r>
            <w:r w:rsidRPr="003C33BE">
              <w:rPr>
                <w:color w:val="000000" w:themeColor="text1"/>
              </w:rPr>
              <w:br/>
              <w:t>- Total sulfur (as SO</w:t>
            </w:r>
            <w:r w:rsidRPr="003C33BE">
              <w:rPr>
                <w:color w:val="000000" w:themeColor="text1"/>
                <w:vertAlign w:val="subscript"/>
              </w:rPr>
              <w:t>4</w:t>
            </w:r>
            <w:r w:rsidRPr="003C33BE">
              <w:rPr>
                <w:color w:val="000000" w:themeColor="text1"/>
              </w:rPr>
              <w:t>): ≤ 0,005 %;</w:t>
            </w:r>
            <w:r w:rsidRPr="003C33BE">
              <w:rPr>
                <w:color w:val="000000" w:themeColor="text1"/>
              </w:rPr>
              <w:br/>
              <w:t>- Total nitrogen (N): ≤ 0,001 %;</w:t>
            </w:r>
            <w:r w:rsidRPr="003C33BE">
              <w:rPr>
                <w:color w:val="000000" w:themeColor="text1"/>
              </w:rPr>
              <w:br/>
              <w:t>- Quy cách: Chai ≥ 500 g;</w:t>
            </w:r>
            <w:r w:rsidRPr="003C33BE">
              <w:rPr>
                <w:color w:val="000000" w:themeColor="text1"/>
              </w:rPr>
              <w:br/>
              <w:t>- Cung cấp CoA và MSDS khi giao hàng.</w:t>
            </w:r>
          </w:p>
        </w:tc>
        <w:tc>
          <w:tcPr>
            <w:tcW w:w="841" w:type="dxa"/>
            <w:vAlign w:val="center"/>
          </w:tcPr>
          <w:p w14:paraId="6C8E4AB1" w14:textId="77777777" w:rsidR="003C33BE" w:rsidRPr="003C33BE" w:rsidRDefault="003C33BE" w:rsidP="009452FA">
            <w:pPr>
              <w:jc w:val="center"/>
              <w:rPr>
                <w:b/>
                <w:iCs/>
                <w:color w:val="000000" w:themeColor="text1"/>
              </w:rPr>
            </w:pPr>
          </w:p>
        </w:tc>
        <w:tc>
          <w:tcPr>
            <w:tcW w:w="1134" w:type="dxa"/>
            <w:vAlign w:val="center"/>
          </w:tcPr>
          <w:p w14:paraId="29D46C67" w14:textId="77777777" w:rsidR="003C33BE" w:rsidRPr="003C33BE" w:rsidRDefault="003C33BE" w:rsidP="009452FA">
            <w:pPr>
              <w:jc w:val="center"/>
              <w:rPr>
                <w:b/>
                <w:iCs/>
                <w:color w:val="000000" w:themeColor="text1"/>
              </w:rPr>
            </w:pPr>
          </w:p>
        </w:tc>
      </w:tr>
      <w:tr w:rsidR="003C33BE" w:rsidRPr="003C33BE" w14:paraId="78607AA4" w14:textId="77777777" w:rsidTr="009452FA">
        <w:trPr>
          <w:trHeight w:val="50"/>
        </w:trPr>
        <w:tc>
          <w:tcPr>
            <w:tcW w:w="562" w:type="dxa"/>
            <w:vAlign w:val="center"/>
          </w:tcPr>
          <w:p w14:paraId="62513958" w14:textId="77777777" w:rsidR="003C33BE" w:rsidRPr="003C33BE" w:rsidRDefault="003C33BE" w:rsidP="009452FA">
            <w:pPr>
              <w:jc w:val="center"/>
              <w:rPr>
                <w:color w:val="000000" w:themeColor="text1"/>
              </w:rPr>
            </w:pPr>
            <w:r w:rsidRPr="003C33BE">
              <w:rPr>
                <w:color w:val="000000" w:themeColor="text1"/>
              </w:rPr>
              <w:t>56</w:t>
            </w:r>
          </w:p>
        </w:tc>
        <w:tc>
          <w:tcPr>
            <w:tcW w:w="2410" w:type="dxa"/>
            <w:vAlign w:val="center"/>
          </w:tcPr>
          <w:p w14:paraId="6111C28D" w14:textId="77777777" w:rsidR="003C33BE" w:rsidRPr="003C33BE" w:rsidRDefault="003C33BE" w:rsidP="009452FA">
            <w:pPr>
              <w:rPr>
                <w:color w:val="000000" w:themeColor="text1"/>
                <w:szCs w:val="24"/>
              </w:rPr>
            </w:pPr>
            <w:r w:rsidRPr="003C33BE">
              <w:rPr>
                <w:color w:val="000000" w:themeColor="text1"/>
                <w:szCs w:val="24"/>
              </w:rPr>
              <w:t>Natri clorid</w:t>
            </w:r>
          </w:p>
        </w:tc>
        <w:tc>
          <w:tcPr>
            <w:tcW w:w="4820" w:type="dxa"/>
            <w:vAlign w:val="center"/>
          </w:tcPr>
          <w:p w14:paraId="01619669" w14:textId="77777777" w:rsidR="003C33BE" w:rsidRPr="003C33BE" w:rsidRDefault="003C33BE" w:rsidP="009452FA">
            <w:pPr>
              <w:rPr>
                <w:color w:val="000000" w:themeColor="text1"/>
              </w:rPr>
            </w:pPr>
            <w:r w:rsidRPr="003C33BE">
              <w:rPr>
                <w:color w:val="000000" w:themeColor="text1"/>
              </w:rPr>
              <w:t>- Hóa chất dùng cho phân tích;</w:t>
            </w:r>
            <w:r w:rsidRPr="003C33BE">
              <w:rPr>
                <w:color w:val="000000" w:themeColor="text1"/>
              </w:rPr>
              <w:br/>
              <w:t>- Mức chất lượng: AR:</w:t>
            </w:r>
            <w:r w:rsidRPr="003C33BE">
              <w:rPr>
                <w:color w:val="000000" w:themeColor="text1"/>
              </w:rPr>
              <w:br/>
              <w:t xml:space="preserve"> - Công thức hóa học: NaCl;</w:t>
            </w:r>
            <w:r w:rsidRPr="003C33BE">
              <w:rPr>
                <w:color w:val="000000" w:themeColor="text1"/>
              </w:rPr>
              <w:br/>
              <w:t xml:space="preserve"> - Khối lượng phân tử: ~ 58,44 g/mol;</w:t>
            </w:r>
            <w:r w:rsidRPr="003C33BE">
              <w:rPr>
                <w:color w:val="000000" w:themeColor="text1"/>
              </w:rPr>
              <w:br/>
              <w:t xml:space="preserve"> - CAS: 7647-14-5;</w:t>
            </w:r>
            <w:r w:rsidRPr="003C33BE">
              <w:rPr>
                <w:color w:val="000000" w:themeColor="text1"/>
              </w:rPr>
              <w:br/>
              <w:t xml:space="preserve"> - Assay (Hàm lượng): ≥ 99,5 %; </w:t>
            </w:r>
            <w:r w:rsidRPr="003C33BE">
              <w:rPr>
                <w:color w:val="000000" w:themeColor="text1"/>
              </w:rPr>
              <w:br/>
              <w:t>- Quy cách: Chai ≥ 500 g.</w:t>
            </w:r>
          </w:p>
        </w:tc>
        <w:tc>
          <w:tcPr>
            <w:tcW w:w="841" w:type="dxa"/>
            <w:vAlign w:val="center"/>
          </w:tcPr>
          <w:p w14:paraId="17D3DEF0" w14:textId="77777777" w:rsidR="003C33BE" w:rsidRPr="003C33BE" w:rsidRDefault="003C33BE" w:rsidP="009452FA">
            <w:pPr>
              <w:jc w:val="center"/>
              <w:rPr>
                <w:b/>
                <w:iCs/>
                <w:color w:val="000000" w:themeColor="text1"/>
              </w:rPr>
            </w:pPr>
          </w:p>
        </w:tc>
        <w:tc>
          <w:tcPr>
            <w:tcW w:w="1134" w:type="dxa"/>
            <w:vAlign w:val="center"/>
          </w:tcPr>
          <w:p w14:paraId="361C57C9" w14:textId="77777777" w:rsidR="003C33BE" w:rsidRPr="003C33BE" w:rsidRDefault="003C33BE" w:rsidP="009452FA">
            <w:pPr>
              <w:jc w:val="center"/>
              <w:rPr>
                <w:b/>
                <w:iCs/>
                <w:color w:val="000000" w:themeColor="text1"/>
              </w:rPr>
            </w:pPr>
          </w:p>
        </w:tc>
      </w:tr>
      <w:tr w:rsidR="003C33BE" w:rsidRPr="003C33BE" w14:paraId="621FA614" w14:textId="77777777" w:rsidTr="009452FA">
        <w:trPr>
          <w:trHeight w:val="50"/>
        </w:trPr>
        <w:tc>
          <w:tcPr>
            <w:tcW w:w="562" w:type="dxa"/>
            <w:vAlign w:val="center"/>
          </w:tcPr>
          <w:p w14:paraId="284DEC27" w14:textId="77777777" w:rsidR="003C33BE" w:rsidRPr="003C33BE" w:rsidRDefault="003C33BE" w:rsidP="009452FA">
            <w:pPr>
              <w:jc w:val="center"/>
              <w:rPr>
                <w:color w:val="000000" w:themeColor="text1"/>
              </w:rPr>
            </w:pPr>
            <w:r w:rsidRPr="003C33BE">
              <w:rPr>
                <w:color w:val="000000" w:themeColor="text1"/>
              </w:rPr>
              <w:t>57</w:t>
            </w:r>
          </w:p>
        </w:tc>
        <w:tc>
          <w:tcPr>
            <w:tcW w:w="2410" w:type="dxa"/>
            <w:vAlign w:val="center"/>
          </w:tcPr>
          <w:p w14:paraId="50695056" w14:textId="77777777" w:rsidR="003C33BE" w:rsidRPr="003C33BE" w:rsidRDefault="003C33BE" w:rsidP="009452FA">
            <w:pPr>
              <w:rPr>
                <w:color w:val="000000" w:themeColor="text1"/>
                <w:szCs w:val="24"/>
              </w:rPr>
            </w:pPr>
            <w:r w:rsidRPr="003C33BE">
              <w:rPr>
                <w:color w:val="000000" w:themeColor="text1"/>
                <w:szCs w:val="24"/>
              </w:rPr>
              <w:t>Natri dihydrophosphat</w:t>
            </w:r>
          </w:p>
        </w:tc>
        <w:tc>
          <w:tcPr>
            <w:tcW w:w="4820" w:type="dxa"/>
            <w:vAlign w:val="center"/>
          </w:tcPr>
          <w:p w14:paraId="733BC79C" w14:textId="77777777" w:rsidR="003C33BE" w:rsidRPr="003C33BE" w:rsidRDefault="003C33BE" w:rsidP="009452FA">
            <w:pPr>
              <w:rPr>
                <w:color w:val="000000" w:themeColor="text1"/>
              </w:rPr>
            </w:pPr>
            <w:r w:rsidRPr="003C33BE">
              <w:rPr>
                <w:color w:val="000000" w:themeColor="text1"/>
              </w:rPr>
              <w:t>- Hóa chất dùng cho sắc ký lỏng;</w:t>
            </w:r>
            <w:r w:rsidRPr="003C33BE">
              <w:rPr>
                <w:color w:val="000000" w:themeColor="text1"/>
              </w:rPr>
              <w:br/>
              <w:t>- Mức chất lượng: HPLC grade / EMSURE;</w:t>
            </w:r>
            <w:r w:rsidRPr="003C33BE">
              <w:rPr>
                <w:color w:val="000000" w:themeColor="text1"/>
              </w:rPr>
              <w:br/>
              <w:t>- Công thức hóa học: NaH</w:t>
            </w:r>
            <w:r w:rsidRPr="003C33BE">
              <w:rPr>
                <w:color w:val="000000" w:themeColor="text1"/>
                <w:vertAlign w:val="subscript"/>
              </w:rPr>
              <w:t>2</w:t>
            </w:r>
            <w:r w:rsidRPr="003C33BE">
              <w:rPr>
                <w:color w:val="000000" w:themeColor="text1"/>
              </w:rPr>
              <w:t>PO</w:t>
            </w:r>
            <w:r w:rsidRPr="003C33BE">
              <w:rPr>
                <w:color w:val="000000" w:themeColor="text1"/>
                <w:vertAlign w:val="subscript"/>
              </w:rPr>
              <w:t>4</w:t>
            </w:r>
            <w:r w:rsidRPr="003C33BE">
              <w:rPr>
                <w:color w:val="000000" w:themeColor="text1"/>
              </w:rPr>
              <w:t>.2H</w:t>
            </w:r>
            <w:r w:rsidRPr="003C33BE">
              <w:rPr>
                <w:color w:val="000000" w:themeColor="text1"/>
                <w:vertAlign w:val="subscript"/>
              </w:rPr>
              <w:t>2</w:t>
            </w:r>
            <w:r w:rsidRPr="003C33BE">
              <w:rPr>
                <w:color w:val="000000" w:themeColor="text1"/>
              </w:rPr>
              <w:t>O;</w:t>
            </w:r>
            <w:r w:rsidRPr="003C33BE">
              <w:rPr>
                <w:color w:val="000000" w:themeColor="text1"/>
              </w:rPr>
              <w:br/>
              <w:t>- Phân tử lượng: ~ 156,00 g/mol;</w:t>
            </w:r>
            <w:r w:rsidRPr="003C33BE">
              <w:rPr>
                <w:color w:val="000000" w:themeColor="text1"/>
              </w:rPr>
              <w:br/>
              <w:t>- CAS: 13472-35-0;</w:t>
            </w:r>
            <w:r w:rsidRPr="003C33BE">
              <w:rPr>
                <w:color w:val="000000" w:themeColor="text1"/>
              </w:rPr>
              <w:br/>
              <w:t>- Assay (Hàm lượng): ~ 99,0 - 102,0 %;</w:t>
            </w:r>
            <w:r w:rsidRPr="003C33BE">
              <w:rPr>
                <w:color w:val="000000" w:themeColor="text1"/>
              </w:rPr>
              <w:br/>
              <w:t>- Insoluble matter (Chất không tan trong nước): ≤ 0,01 %;</w:t>
            </w:r>
            <w:r w:rsidRPr="003C33BE">
              <w:rPr>
                <w:color w:val="000000" w:themeColor="text1"/>
              </w:rPr>
              <w:br/>
              <w:t>- Ca (Calcium): ≤ 0,005 %;</w:t>
            </w:r>
            <w:r w:rsidRPr="003C33BE">
              <w:rPr>
                <w:color w:val="000000" w:themeColor="text1"/>
              </w:rPr>
              <w:br/>
              <w:t>- Chloride (Cl): ≤ 0,0005 %;</w:t>
            </w:r>
            <w:r w:rsidRPr="003C33BE">
              <w:rPr>
                <w:color w:val="000000" w:themeColor="text1"/>
              </w:rPr>
              <w:br/>
            </w:r>
            <w:r w:rsidRPr="003C33BE">
              <w:rPr>
                <w:color w:val="000000" w:themeColor="text1"/>
              </w:rPr>
              <w:lastRenderedPageBreak/>
              <w:t>- Fe (Iron): ≤ 0,0005 %;</w:t>
            </w:r>
            <w:r w:rsidRPr="003C33BE">
              <w:rPr>
                <w:color w:val="000000" w:themeColor="text1"/>
              </w:rPr>
              <w:br/>
              <w:t>- K (Potassium): ≤ 0,005 %;</w:t>
            </w:r>
            <w:r w:rsidRPr="003C33BE">
              <w:rPr>
                <w:color w:val="000000" w:themeColor="text1"/>
              </w:rPr>
              <w:br/>
              <w:t>- Sulfate (SO4): ≤ 0,003 %;</w:t>
            </w:r>
            <w:r w:rsidRPr="003C33BE">
              <w:rPr>
                <w:color w:val="000000" w:themeColor="text1"/>
              </w:rPr>
              <w:br/>
              <w:t>- Heavy metals (Kim loại nặng) (ACS): ≤ 0,0005 %;</w:t>
            </w:r>
            <w:r w:rsidRPr="003C33BE">
              <w:rPr>
                <w:color w:val="000000" w:themeColor="text1"/>
              </w:rPr>
              <w:br/>
              <w:t>- Total nitrogen (N) (Nitơ tổng số): ≤ 0,001 %;</w:t>
            </w:r>
            <w:r w:rsidRPr="003C33BE">
              <w:rPr>
                <w:color w:val="000000" w:themeColor="text1"/>
              </w:rPr>
              <w:br/>
              <w:t>- pH (5 %; water, 25</w:t>
            </w:r>
            <w:r w:rsidRPr="003C33BE">
              <w:rPr>
                <w:color w:val="000000" w:themeColor="text1"/>
                <w:vertAlign w:val="superscript"/>
              </w:rPr>
              <w:t xml:space="preserve"> 0</w:t>
            </w:r>
            <w:r w:rsidRPr="003C33BE">
              <w:rPr>
                <w:color w:val="000000" w:themeColor="text1"/>
              </w:rPr>
              <w:t>C): ~ 4,1 - 4,5;</w:t>
            </w:r>
            <w:r w:rsidRPr="003C33BE">
              <w:rPr>
                <w:color w:val="000000" w:themeColor="text1"/>
              </w:rPr>
              <w:br/>
              <w:t>- UV absorption (280 nm; 1 mol/l; 1 cm; water): ≤ 0,05;</w:t>
            </w:r>
            <w:r w:rsidRPr="003C33BE">
              <w:rPr>
                <w:color w:val="000000" w:themeColor="text1"/>
              </w:rPr>
              <w:br/>
              <w:t>- Quy cách: Chai ≥ 500 g;</w:t>
            </w:r>
            <w:r w:rsidRPr="003C33BE">
              <w:rPr>
                <w:color w:val="000000" w:themeColor="text1"/>
              </w:rPr>
              <w:br/>
              <w:t>- Cung cấp CoA và MSDS khi giao hàng.</w:t>
            </w:r>
          </w:p>
        </w:tc>
        <w:tc>
          <w:tcPr>
            <w:tcW w:w="841" w:type="dxa"/>
            <w:vAlign w:val="center"/>
          </w:tcPr>
          <w:p w14:paraId="576599BE" w14:textId="77777777" w:rsidR="003C33BE" w:rsidRPr="003C33BE" w:rsidRDefault="003C33BE" w:rsidP="009452FA">
            <w:pPr>
              <w:jc w:val="center"/>
              <w:rPr>
                <w:b/>
                <w:iCs/>
                <w:color w:val="000000" w:themeColor="text1"/>
              </w:rPr>
            </w:pPr>
          </w:p>
        </w:tc>
        <w:tc>
          <w:tcPr>
            <w:tcW w:w="1134" w:type="dxa"/>
            <w:vAlign w:val="center"/>
          </w:tcPr>
          <w:p w14:paraId="6FC7E16B" w14:textId="77777777" w:rsidR="003C33BE" w:rsidRPr="003C33BE" w:rsidRDefault="003C33BE" w:rsidP="009452FA">
            <w:pPr>
              <w:jc w:val="center"/>
              <w:rPr>
                <w:b/>
                <w:iCs/>
                <w:color w:val="000000" w:themeColor="text1"/>
              </w:rPr>
            </w:pPr>
          </w:p>
        </w:tc>
      </w:tr>
      <w:tr w:rsidR="003C33BE" w:rsidRPr="003C33BE" w14:paraId="58B7EE8D" w14:textId="77777777" w:rsidTr="009452FA">
        <w:trPr>
          <w:trHeight w:val="50"/>
        </w:trPr>
        <w:tc>
          <w:tcPr>
            <w:tcW w:w="562" w:type="dxa"/>
            <w:vAlign w:val="center"/>
          </w:tcPr>
          <w:p w14:paraId="73332FCB" w14:textId="77777777" w:rsidR="003C33BE" w:rsidRPr="003C33BE" w:rsidRDefault="003C33BE" w:rsidP="009452FA">
            <w:pPr>
              <w:jc w:val="center"/>
              <w:rPr>
                <w:color w:val="000000" w:themeColor="text1"/>
              </w:rPr>
            </w:pPr>
            <w:r w:rsidRPr="003C33BE">
              <w:rPr>
                <w:color w:val="000000" w:themeColor="text1"/>
              </w:rPr>
              <w:t>58</w:t>
            </w:r>
          </w:p>
        </w:tc>
        <w:tc>
          <w:tcPr>
            <w:tcW w:w="2410" w:type="dxa"/>
            <w:vAlign w:val="center"/>
          </w:tcPr>
          <w:p w14:paraId="0DBD797B" w14:textId="77777777" w:rsidR="003C33BE" w:rsidRPr="003C33BE" w:rsidRDefault="003C33BE" w:rsidP="009452FA">
            <w:pPr>
              <w:rPr>
                <w:color w:val="000000" w:themeColor="text1"/>
                <w:szCs w:val="24"/>
              </w:rPr>
            </w:pPr>
            <w:r w:rsidRPr="003C33BE">
              <w:rPr>
                <w:color w:val="000000" w:themeColor="text1"/>
                <w:szCs w:val="24"/>
              </w:rPr>
              <w:t>Natri kali tartrat</w:t>
            </w:r>
          </w:p>
        </w:tc>
        <w:tc>
          <w:tcPr>
            <w:tcW w:w="4820" w:type="dxa"/>
            <w:vAlign w:val="center"/>
          </w:tcPr>
          <w:p w14:paraId="38EA2B8A" w14:textId="77777777" w:rsidR="003C33BE" w:rsidRPr="003C33BE" w:rsidRDefault="003C33BE" w:rsidP="009452FA">
            <w:pPr>
              <w:rPr>
                <w:color w:val="000000" w:themeColor="text1"/>
              </w:rPr>
            </w:pPr>
            <w:r w:rsidRPr="003C33BE">
              <w:rPr>
                <w:color w:val="000000" w:themeColor="text1"/>
              </w:rPr>
              <w:t>- Hóa chất dùng cho phân tích;</w:t>
            </w:r>
            <w:r w:rsidRPr="003C33BE">
              <w:rPr>
                <w:color w:val="000000" w:themeColor="text1"/>
              </w:rPr>
              <w:br/>
              <w:t>- Mức chất lượng: AR;</w:t>
            </w:r>
            <w:r w:rsidRPr="003C33BE">
              <w:rPr>
                <w:color w:val="000000" w:themeColor="text1"/>
              </w:rPr>
              <w:br/>
              <w:t>- Công thức hóa học: C</w:t>
            </w:r>
            <w:r w:rsidRPr="003C33BE">
              <w:rPr>
                <w:color w:val="000000" w:themeColor="text1"/>
                <w:vertAlign w:val="subscript"/>
              </w:rPr>
              <w:t>4</w:t>
            </w:r>
            <w:r w:rsidRPr="003C33BE">
              <w:rPr>
                <w:color w:val="000000" w:themeColor="text1"/>
              </w:rPr>
              <w:t>H</w:t>
            </w:r>
            <w:r w:rsidRPr="003C33BE">
              <w:rPr>
                <w:color w:val="000000" w:themeColor="text1"/>
                <w:vertAlign w:val="subscript"/>
              </w:rPr>
              <w:t>4</w:t>
            </w:r>
            <w:r w:rsidRPr="003C33BE">
              <w:rPr>
                <w:color w:val="000000" w:themeColor="text1"/>
              </w:rPr>
              <w:t>O</w:t>
            </w:r>
            <w:r w:rsidRPr="003C33BE">
              <w:rPr>
                <w:color w:val="000000" w:themeColor="text1"/>
                <w:vertAlign w:val="subscript"/>
              </w:rPr>
              <w:t>6</w:t>
            </w:r>
            <w:r w:rsidRPr="003C33BE">
              <w:rPr>
                <w:color w:val="000000" w:themeColor="text1"/>
              </w:rPr>
              <w:t>KNa.4H</w:t>
            </w:r>
            <w:r w:rsidRPr="003C33BE">
              <w:rPr>
                <w:color w:val="000000" w:themeColor="text1"/>
                <w:vertAlign w:val="subscript"/>
              </w:rPr>
              <w:t>2</w:t>
            </w:r>
            <w:r w:rsidRPr="003C33BE">
              <w:rPr>
                <w:color w:val="000000" w:themeColor="text1"/>
              </w:rPr>
              <w:t>O;</w:t>
            </w:r>
            <w:r w:rsidRPr="003C33BE">
              <w:rPr>
                <w:color w:val="000000" w:themeColor="text1"/>
              </w:rPr>
              <w:br/>
              <w:t>- Phân tử lượng: ~ 282,2 g/mol;</w:t>
            </w:r>
            <w:r w:rsidRPr="003C33BE">
              <w:rPr>
                <w:color w:val="000000" w:themeColor="text1"/>
              </w:rPr>
              <w:br/>
              <w:t>- CAS: 6381-59-5;</w:t>
            </w:r>
            <w:r w:rsidRPr="003C33BE">
              <w:rPr>
                <w:color w:val="000000" w:themeColor="text1"/>
              </w:rPr>
              <w:br/>
              <w:t>- Assay (Hàm lượng): ≥ 99,0%;</w:t>
            </w:r>
            <w:r w:rsidRPr="003C33BE">
              <w:rPr>
                <w:color w:val="000000" w:themeColor="text1"/>
              </w:rPr>
              <w:br/>
              <w:t>- Quy cách: Chai ≥ 500 g.</w:t>
            </w:r>
          </w:p>
        </w:tc>
        <w:tc>
          <w:tcPr>
            <w:tcW w:w="841" w:type="dxa"/>
            <w:vAlign w:val="center"/>
          </w:tcPr>
          <w:p w14:paraId="0A952E65" w14:textId="77777777" w:rsidR="003C33BE" w:rsidRPr="003C33BE" w:rsidRDefault="003C33BE" w:rsidP="009452FA">
            <w:pPr>
              <w:jc w:val="center"/>
              <w:rPr>
                <w:b/>
                <w:iCs/>
                <w:color w:val="000000" w:themeColor="text1"/>
              </w:rPr>
            </w:pPr>
          </w:p>
        </w:tc>
        <w:tc>
          <w:tcPr>
            <w:tcW w:w="1134" w:type="dxa"/>
            <w:vAlign w:val="center"/>
          </w:tcPr>
          <w:p w14:paraId="18218354" w14:textId="77777777" w:rsidR="003C33BE" w:rsidRPr="003C33BE" w:rsidRDefault="003C33BE" w:rsidP="009452FA">
            <w:pPr>
              <w:jc w:val="center"/>
              <w:rPr>
                <w:b/>
                <w:iCs/>
                <w:color w:val="000000" w:themeColor="text1"/>
              </w:rPr>
            </w:pPr>
          </w:p>
        </w:tc>
      </w:tr>
      <w:tr w:rsidR="003C33BE" w:rsidRPr="003C33BE" w14:paraId="0E383D03" w14:textId="77777777" w:rsidTr="009452FA">
        <w:trPr>
          <w:trHeight w:val="50"/>
        </w:trPr>
        <w:tc>
          <w:tcPr>
            <w:tcW w:w="562" w:type="dxa"/>
            <w:vAlign w:val="center"/>
          </w:tcPr>
          <w:p w14:paraId="23478A8A" w14:textId="77777777" w:rsidR="003C33BE" w:rsidRPr="003C33BE" w:rsidRDefault="003C33BE" w:rsidP="009452FA">
            <w:pPr>
              <w:jc w:val="center"/>
              <w:rPr>
                <w:color w:val="000000" w:themeColor="text1"/>
              </w:rPr>
            </w:pPr>
            <w:r w:rsidRPr="003C33BE">
              <w:rPr>
                <w:color w:val="000000" w:themeColor="text1"/>
              </w:rPr>
              <w:t>59</w:t>
            </w:r>
          </w:p>
        </w:tc>
        <w:tc>
          <w:tcPr>
            <w:tcW w:w="2410" w:type="dxa"/>
            <w:vAlign w:val="center"/>
          </w:tcPr>
          <w:p w14:paraId="0A9A9884" w14:textId="77777777" w:rsidR="003C33BE" w:rsidRPr="003C33BE" w:rsidRDefault="003C33BE" w:rsidP="009452FA">
            <w:pPr>
              <w:rPr>
                <w:color w:val="000000" w:themeColor="text1"/>
                <w:szCs w:val="24"/>
              </w:rPr>
            </w:pPr>
            <w:r w:rsidRPr="003C33BE">
              <w:rPr>
                <w:color w:val="000000" w:themeColor="text1"/>
                <w:szCs w:val="24"/>
              </w:rPr>
              <w:t>Natri nitrit</w:t>
            </w:r>
          </w:p>
        </w:tc>
        <w:tc>
          <w:tcPr>
            <w:tcW w:w="4820" w:type="dxa"/>
            <w:vAlign w:val="center"/>
          </w:tcPr>
          <w:p w14:paraId="67D9C542" w14:textId="77777777" w:rsidR="003C33BE" w:rsidRPr="003C33BE" w:rsidRDefault="003C33BE" w:rsidP="009452FA">
            <w:pPr>
              <w:rPr>
                <w:color w:val="000000" w:themeColor="text1"/>
              </w:rPr>
            </w:pPr>
            <w:r w:rsidRPr="003C33BE">
              <w:rPr>
                <w:color w:val="000000" w:themeColor="text1"/>
              </w:rPr>
              <w:t>- Hóa chất dùng cho phân tích;</w:t>
            </w:r>
            <w:r w:rsidRPr="003C33BE">
              <w:rPr>
                <w:color w:val="000000" w:themeColor="text1"/>
              </w:rPr>
              <w:br/>
              <w:t xml:space="preserve"> - Mức chất lượng: AR;</w:t>
            </w:r>
            <w:r w:rsidRPr="003C33BE">
              <w:rPr>
                <w:color w:val="000000" w:themeColor="text1"/>
              </w:rPr>
              <w:br/>
              <w:t xml:space="preserve"> - Công thức hóa học: NaNO</w:t>
            </w:r>
            <w:r w:rsidRPr="003C33BE">
              <w:rPr>
                <w:color w:val="000000" w:themeColor="text1"/>
                <w:vertAlign w:val="subscript"/>
              </w:rPr>
              <w:t>2</w:t>
            </w:r>
            <w:r w:rsidRPr="003C33BE">
              <w:rPr>
                <w:color w:val="000000" w:themeColor="text1"/>
              </w:rPr>
              <w:t>;</w:t>
            </w:r>
            <w:r w:rsidRPr="003C33BE">
              <w:rPr>
                <w:color w:val="000000" w:themeColor="text1"/>
              </w:rPr>
              <w:br/>
              <w:t xml:space="preserve"> - Khối lượng phân tử: ~ 69,00 g/mol;</w:t>
            </w:r>
            <w:r w:rsidRPr="003C33BE">
              <w:rPr>
                <w:color w:val="000000" w:themeColor="text1"/>
              </w:rPr>
              <w:br/>
              <w:t xml:space="preserve"> - CAS: 7632-00-0;</w:t>
            </w:r>
            <w:r w:rsidRPr="003C33BE">
              <w:rPr>
                <w:color w:val="000000" w:themeColor="text1"/>
              </w:rPr>
              <w:br/>
              <w:t xml:space="preserve"> - Assay (Hàm lượng): ≥ 97 %;</w:t>
            </w:r>
            <w:r w:rsidRPr="003C33BE">
              <w:rPr>
                <w:color w:val="000000" w:themeColor="text1"/>
              </w:rPr>
              <w:br/>
              <w:t>- Quy cách: Chai ≥ 500 g.</w:t>
            </w:r>
          </w:p>
        </w:tc>
        <w:tc>
          <w:tcPr>
            <w:tcW w:w="841" w:type="dxa"/>
            <w:vAlign w:val="center"/>
          </w:tcPr>
          <w:p w14:paraId="287175DB" w14:textId="77777777" w:rsidR="003C33BE" w:rsidRPr="003C33BE" w:rsidRDefault="003C33BE" w:rsidP="009452FA">
            <w:pPr>
              <w:jc w:val="center"/>
              <w:rPr>
                <w:b/>
                <w:iCs/>
                <w:color w:val="000000" w:themeColor="text1"/>
              </w:rPr>
            </w:pPr>
          </w:p>
        </w:tc>
        <w:tc>
          <w:tcPr>
            <w:tcW w:w="1134" w:type="dxa"/>
            <w:vAlign w:val="center"/>
          </w:tcPr>
          <w:p w14:paraId="23C31639" w14:textId="77777777" w:rsidR="003C33BE" w:rsidRPr="003C33BE" w:rsidRDefault="003C33BE" w:rsidP="009452FA">
            <w:pPr>
              <w:jc w:val="center"/>
              <w:rPr>
                <w:b/>
                <w:iCs/>
                <w:color w:val="000000" w:themeColor="text1"/>
              </w:rPr>
            </w:pPr>
          </w:p>
        </w:tc>
      </w:tr>
      <w:tr w:rsidR="003C33BE" w:rsidRPr="003C33BE" w14:paraId="428C1A47" w14:textId="77777777" w:rsidTr="009452FA">
        <w:trPr>
          <w:trHeight w:val="50"/>
        </w:trPr>
        <w:tc>
          <w:tcPr>
            <w:tcW w:w="562" w:type="dxa"/>
            <w:vAlign w:val="center"/>
          </w:tcPr>
          <w:p w14:paraId="1E894753" w14:textId="77777777" w:rsidR="003C33BE" w:rsidRPr="003C33BE" w:rsidRDefault="003C33BE" w:rsidP="009452FA">
            <w:pPr>
              <w:jc w:val="center"/>
              <w:rPr>
                <w:color w:val="000000" w:themeColor="text1"/>
              </w:rPr>
            </w:pPr>
            <w:r w:rsidRPr="003C33BE">
              <w:rPr>
                <w:color w:val="000000" w:themeColor="text1"/>
              </w:rPr>
              <w:t>60</w:t>
            </w:r>
          </w:p>
        </w:tc>
        <w:tc>
          <w:tcPr>
            <w:tcW w:w="2410" w:type="dxa"/>
            <w:vAlign w:val="center"/>
          </w:tcPr>
          <w:p w14:paraId="13820D94" w14:textId="77777777" w:rsidR="003C33BE" w:rsidRPr="003C33BE" w:rsidRDefault="003C33BE" w:rsidP="009452FA">
            <w:pPr>
              <w:rPr>
                <w:color w:val="000000" w:themeColor="text1"/>
                <w:szCs w:val="24"/>
              </w:rPr>
            </w:pPr>
            <w:r w:rsidRPr="003C33BE">
              <w:rPr>
                <w:color w:val="000000" w:themeColor="text1"/>
                <w:szCs w:val="24"/>
              </w:rPr>
              <w:t>Natri nitroprussiat</w:t>
            </w:r>
          </w:p>
        </w:tc>
        <w:tc>
          <w:tcPr>
            <w:tcW w:w="4820" w:type="dxa"/>
            <w:vAlign w:val="center"/>
          </w:tcPr>
          <w:p w14:paraId="7F4F92BF" w14:textId="77777777" w:rsidR="003C33BE" w:rsidRPr="003C33BE" w:rsidRDefault="003C33BE" w:rsidP="009452FA">
            <w:pPr>
              <w:rPr>
                <w:color w:val="000000" w:themeColor="text1"/>
              </w:rPr>
            </w:pPr>
            <w:r w:rsidRPr="003C33BE">
              <w:rPr>
                <w:color w:val="000000" w:themeColor="text1"/>
              </w:rPr>
              <w:t>- Hóa chất dùng cho phân tích;</w:t>
            </w:r>
            <w:r w:rsidRPr="003C33BE">
              <w:rPr>
                <w:color w:val="000000" w:themeColor="text1"/>
              </w:rPr>
              <w:br/>
              <w:t>- Mức chất lượng: AR;</w:t>
            </w:r>
            <w:r w:rsidRPr="003C33BE">
              <w:rPr>
                <w:color w:val="000000" w:themeColor="text1"/>
              </w:rPr>
              <w:br/>
              <w:t>- Công thức hóa học: Na</w:t>
            </w:r>
            <w:r w:rsidRPr="003C33BE">
              <w:rPr>
                <w:color w:val="000000" w:themeColor="text1"/>
                <w:vertAlign w:val="subscript"/>
              </w:rPr>
              <w:t>2</w:t>
            </w:r>
            <w:r w:rsidRPr="003C33BE">
              <w:rPr>
                <w:color w:val="000000" w:themeColor="text1"/>
              </w:rPr>
              <w:t>[Fe(CN)</w:t>
            </w:r>
            <w:r w:rsidRPr="003C33BE">
              <w:rPr>
                <w:color w:val="000000" w:themeColor="text1"/>
                <w:vertAlign w:val="subscript"/>
              </w:rPr>
              <w:t>5</w:t>
            </w:r>
            <w:r w:rsidRPr="003C33BE">
              <w:rPr>
                <w:color w:val="000000" w:themeColor="text1"/>
              </w:rPr>
              <w:t>(NO)].2H</w:t>
            </w:r>
            <w:r w:rsidRPr="003C33BE">
              <w:rPr>
                <w:color w:val="000000" w:themeColor="text1"/>
                <w:vertAlign w:val="subscript"/>
              </w:rPr>
              <w:t>2</w:t>
            </w:r>
            <w:r w:rsidRPr="003C33BE">
              <w:rPr>
                <w:color w:val="000000" w:themeColor="text1"/>
              </w:rPr>
              <w:t>O;</w:t>
            </w:r>
            <w:r w:rsidRPr="003C33BE">
              <w:rPr>
                <w:color w:val="000000" w:themeColor="text1"/>
              </w:rPr>
              <w:br/>
              <w:t>- Phân tử lượng: ~ 297,95 g/mol;</w:t>
            </w:r>
            <w:r w:rsidRPr="003C33BE">
              <w:rPr>
                <w:color w:val="000000" w:themeColor="text1"/>
              </w:rPr>
              <w:br/>
              <w:t>- CAS: 13755-38-9;</w:t>
            </w:r>
            <w:r w:rsidRPr="003C33BE">
              <w:rPr>
                <w:color w:val="000000" w:themeColor="text1"/>
              </w:rPr>
              <w:br/>
              <w:t>- Assay (Hàm lượng): ≥ 99,0 %;</w:t>
            </w:r>
            <w:r w:rsidRPr="003C33BE">
              <w:rPr>
                <w:color w:val="000000" w:themeColor="text1"/>
              </w:rPr>
              <w:br/>
              <w:t>- Insoluble matter: ≤ 0,01 %;</w:t>
            </w:r>
            <w:r w:rsidRPr="003C33BE">
              <w:rPr>
                <w:color w:val="000000" w:themeColor="text1"/>
              </w:rPr>
              <w:br/>
              <w:t>- Chloride (Cl): ≤ 0,01 %;</w:t>
            </w:r>
            <w:r w:rsidRPr="003C33BE">
              <w:rPr>
                <w:color w:val="000000" w:themeColor="text1"/>
              </w:rPr>
              <w:br/>
              <w:t>- Ferricyanide: ≤ 0,01 %;</w:t>
            </w:r>
            <w:r w:rsidRPr="003C33BE">
              <w:rPr>
                <w:color w:val="000000" w:themeColor="text1"/>
              </w:rPr>
              <w:br/>
              <w:t>- Ferrocyanide: ≤ 0,02 %;</w:t>
            </w:r>
            <w:r w:rsidRPr="003C33BE">
              <w:rPr>
                <w:color w:val="000000" w:themeColor="text1"/>
              </w:rPr>
              <w:br/>
              <w:t>- Sulphate (SO</w:t>
            </w:r>
            <w:r w:rsidRPr="003C33BE">
              <w:rPr>
                <w:color w:val="000000" w:themeColor="text1"/>
                <w:vertAlign w:val="subscript"/>
              </w:rPr>
              <w:t>4</w:t>
            </w:r>
            <w:r w:rsidRPr="003C33BE">
              <w:rPr>
                <w:color w:val="000000" w:themeColor="text1"/>
              </w:rPr>
              <w:t>): ≤ 0,01 %;</w:t>
            </w:r>
            <w:r w:rsidRPr="003C33BE">
              <w:rPr>
                <w:color w:val="000000" w:themeColor="text1"/>
              </w:rPr>
              <w:br/>
              <w:t>- Solubility in water (% weight): Soluble in water;</w:t>
            </w:r>
            <w:r w:rsidRPr="003C33BE">
              <w:rPr>
                <w:color w:val="000000" w:themeColor="text1"/>
              </w:rPr>
              <w:br/>
              <w:t>- Quy cách: Chai ≥ 100 g;</w:t>
            </w:r>
            <w:r w:rsidRPr="003C33BE">
              <w:rPr>
                <w:color w:val="000000" w:themeColor="text1"/>
              </w:rPr>
              <w:br/>
              <w:t>- Cung cấp CoA và MSDS khi giao hàng.</w:t>
            </w:r>
          </w:p>
        </w:tc>
        <w:tc>
          <w:tcPr>
            <w:tcW w:w="841" w:type="dxa"/>
            <w:vAlign w:val="center"/>
          </w:tcPr>
          <w:p w14:paraId="2ABD9B21" w14:textId="77777777" w:rsidR="003C33BE" w:rsidRPr="003C33BE" w:rsidRDefault="003C33BE" w:rsidP="009452FA">
            <w:pPr>
              <w:jc w:val="center"/>
              <w:rPr>
                <w:b/>
                <w:iCs/>
                <w:color w:val="000000" w:themeColor="text1"/>
              </w:rPr>
            </w:pPr>
          </w:p>
        </w:tc>
        <w:tc>
          <w:tcPr>
            <w:tcW w:w="1134" w:type="dxa"/>
            <w:vAlign w:val="center"/>
          </w:tcPr>
          <w:p w14:paraId="46F510A3" w14:textId="77777777" w:rsidR="003C33BE" w:rsidRPr="003C33BE" w:rsidRDefault="003C33BE" w:rsidP="009452FA">
            <w:pPr>
              <w:jc w:val="center"/>
              <w:rPr>
                <w:b/>
                <w:iCs/>
                <w:color w:val="000000" w:themeColor="text1"/>
              </w:rPr>
            </w:pPr>
          </w:p>
        </w:tc>
      </w:tr>
      <w:tr w:rsidR="003C33BE" w:rsidRPr="003C33BE" w14:paraId="5071678D" w14:textId="77777777" w:rsidTr="009452FA">
        <w:trPr>
          <w:trHeight w:val="50"/>
        </w:trPr>
        <w:tc>
          <w:tcPr>
            <w:tcW w:w="562" w:type="dxa"/>
            <w:vAlign w:val="center"/>
          </w:tcPr>
          <w:p w14:paraId="13D8E033" w14:textId="77777777" w:rsidR="003C33BE" w:rsidRPr="003C33BE" w:rsidRDefault="003C33BE" w:rsidP="009452FA">
            <w:pPr>
              <w:jc w:val="center"/>
              <w:rPr>
                <w:color w:val="000000" w:themeColor="text1"/>
              </w:rPr>
            </w:pPr>
            <w:r w:rsidRPr="003C33BE">
              <w:rPr>
                <w:color w:val="000000" w:themeColor="text1"/>
              </w:rPr>
              <w:t>61</w:t>
            </w:r>
          </w:p>
        </w:tc>
        <w:tc>
          <w:tcPr>
            <w:tcW w:w="2410" w:type="dxa"/>
            <w:vAlign w:val="center"/>
          </w:tcPr>
          <w:p w14:paraId="021DC62B" w14:textId="77777777" w:rsidR="003C33BE" w:rsidRPr="003C33BE" w:rsidRDefault="003C33BE" w:rsidP="009452FA">
            <w:pPr>
              <w:rPr>
                <w:color w:val="000000" w:themeColor="text1"/>
                <w:szCs w:val="24"/>
              </w:rPr>
            </w:pPr>
            <w:r w:rsidRPr="003C33BE">
              <w:rPr>
                <w:color w:val="000000" w:themeColor="text1"/>
                <w:szCs w:val="24"/>
              </w:rPr>
              <w:t>Natri sulfat</w:t>
            </w:r>
          </w:p>
        </w:tc>
        <w:tc>
          <w:tcPr>
            <w:tcW w:w="4820" w:type="dxa"/>
            <w:vAlign w:val="center"/>
          </w:tcPr>
          <w:p w14:paraId="4B481798" w14:textId="77777777" w:rsidR="003C33BE" w:rsidRPr="003C33BE" w:rsidRDefault="003C33BE" w:rsidP="009452FA">
            <w:pPr>
              <w:rPr>
                <w:color w:val="000000" w:themeColor="text1"/>
              </w:rPr>
            </w:pPr>
            <w:r w:rsidRPr="003C33BE">
              <w:rPr>
                <w:color w:val="000000" w:themeColor="text1"/>
              </w:rPr>
              <w:t>- Hóa chất dùng cho sắc ký lỏng;</w:t>
            </w:r>
            <w:r w:rsidRPr="003C33BE">
              <w:rPr>
                <w:color w:val="000000" w:themeColor="text1"/>
              </w:rPr>
              <w:br/>
              <w:t>- Mức chất lượng: EMSURE;</w:t>
            </w:r>
            <w:r w:rsidRPr="003C33BE">
              <w:rPr>
                <w:color w:val="000000" w:themeColor="text1"/>
              </w:rPr>
              <w:br/>
              <w:t>- Công thức hóa học: Na</w:t>
            </w:r>
            <w:r w:rsidRPr="003C33BE">
              <w:rPr>
                <w:color w:val="000000" w:themeColor="text1"/>
                <w:vertAlign w:val="subscript"/>
              </w:rPr>
              <w:t>2</w:t>
            </w:r>
            <w:r w:rsidRPr="003C33BE">
              <w:rPr>
                <w:color w:val="000000" w:themeColor="text1"/>
              </w:rPr>
              <w:t>SO</w:t>
            </w:r>
            <w:r w:rsidRPr="003C33BE">
              <w:rPr>
                <w:color w:val="000000" w:themeColor="text1"/>
                <w:vertAlign w:val="subscript"/>
              </w:rPr>
              <w:t>4</w:t>
            </w:r>
            <w:r w:rsidRPr="003C33BE">
              <w:rPr>
                <w:color w:val="000000" w:themeColor="text1"/>
              </w:rPr>
              <w:t>;</w:t>
            </w:r>
            <w:r w:rsidRPr="003C33BE">
              <w:rPr>
                <w:color w:val="000000" w:themeColor="text1"/>
              </w:rPr>
              <w:br/>
              <w:t>- Phân tử lượng: ~ 142,04 g/mol;</w:t>
            </w:r>
            <w:r w:rsidRPr="003C33BE">
              <w:rPr>
                <w:color w:val="000000" w:themeColor="text1"/>
              </w:rPr>
              <w:br/>
              <w:t>- CAS: 7757-82-6;</w:t>
            </w:r>
            <w:r w:rsidRPr="003C33BE">
              <w:rPr>
                <w:color w:val="000000" w:themeColor="text1"/>
              </w:rPr>
              <w:br/>
              <w:t>- Assay (alkalimetric): ≥ 99,0 %;</w:t>
            </w:r>
            <w:r w:rsidRPr="003C33BE">
              <w:rPr>
                <w:color w:val="000000" w:themeColor="text1"/>
              </w:rPr>
              <w:br/>
              <w:t>- Assay (alkalimetric, calculated on dired subtances): ≥ 98,5 %;</w:t>
            </w:r>
            <w:r w:rsidRPr="003C33BE">
              <w:rPr>
                <w:color w:val="000000" w:themeColor="text1"/>
              </w:rPr>
              <w:br/>
              <w:t>- Insloluble matter: ≤ 0,01 %;</w:t>
            </w:r>
            <w:r w:rsidRPr="003C33BE">
              <w:rPr>
                <w:color w:val="000000" w:themeColor="text1"/>
              </w:rPr>
              <w:br/>
              <w:t>- pH (5 %; H</w:t>
            </w:r>
            <w:r w:rsidRPr="003C33BE">
              <w:rPr>
                <w:color w:val="000000" w:themeColor="text1"/>
                <w:vertAlign w:val="subscript"/>
              </w:rPr>
              <w:t>2</w:t>
            </w:r>
            <w:r w:rsidRPr="003C33BE">
              <w:rPr>
                <w:color w:val="000000" w:themeColor="text1"/>
              </w:rPr>
              <w:t>O; 25 °C): ~ 5,2 - 8,0;</w:t>
            </w:r>
            <w:r w:rsidRPr="003C33BE">
              <w:rPr>
                <w:color w:val="000000" w:themeColor="text1"/>
              </w:rPr>
              <w:br/>
              <w:t>- Loss on drying (130 °C): ≤ 0,5 %;</w:t>
            </w:r>
            <w:r w:rsidRPr="003C33BE">
              <w:rPr>
                <w:color w:val="000000" w:themeColor="text1"/>
              </w:rPr>
              <w:br/>
              <w:t>- Loss on ignition (800 °C): ≤ 0,5 %;</w:t>
            </w:r>
            <w:r w:rsidRPr="003C33BE">
              <w:rPr>
                <w:color w:val="000000" w:themeColor="text1"/>
              </w:rPr>
              <w:br/>
              <w:t>- Heavy metals (ACS): ≤ 0,0005 %;</w:t>
            </w:r>
            <w:r w:rsidRPr="003C33BE">
              <w:rPr>
                <w:color w:val="000000" w:themeColor="text1"/>
              </w:rPr>
              <w:br/>
              <w:t>- Heavy metals (as Pb): ≤ 0,0005 %;</w:t>
            </w:r>
            <w:r w:rsidRPr="003C33BE">
              <w:rPr>
                <w:color w:val="000000" w:themeColor="text1"/>
              </w:rPr>
              <w:br/>
              <w:t>- Quy cách: Chai ≥ 500 g;</w:t>
            </w:r>
            <w:r w:rsidRPr="003C33BE">
              <w:rPr>
                <w:color w:val="000000" w:themeColor="text1"/>
              </w:rPr>
              <w:br/>
              <w:t>- Cung cấp CoA và MSDS khi giao hàng.</w:t>
            </w:r>
          </w:p>
        </w:tc>
        <w:tc>
          <w:tcPr>
            <w:tcW w:w="841" w:type="dxa"/>
            <w:vAlign w:val="center"/>
          </w:tcPr>
          <w:p w14:paraId="27BDF000" w14:textId="77777777" w:rsidR="003C33BE" w:rsidRPr="003C33BE" w:rsidRDefault="003C33BE" w:rsidP="009452FA">
            <w:pPr>
              <w:jc w:val="center"/>
              <w:rPr>
                <w:b/>
                <w:iCs/>
                <w:color w:val="000000" w:themeColor="text1"/>
              </w:rPr>
            </w:pPr>
          </w:p>
        </w:tc>
        <w:tc>
          <w:tcPr>
            <w:tcW w:w="1134" w:type="dxa"/>
            <w:vAlign w:val="center"/>
          </w:tcPr>
          <w:p w14:paraId="3CACE8F2" w14:textId="77777777" w:rsidR="003C33BE" w:rsidRPr="003C33BE" w:rsidRDefault="003C33BE" w:rsidP="009452FA">
            <w:pPr>
              <w:jc w:val="center"/>
              <w:rPr>
                <w:b/>
                <w:iCs/>
                <w:color w:val="000000" w:themeColor="text1"/>
              </w:rPr>
            </w:pPr>
          </w:p>
        </w:tc>
      </w:tr>
      <w:tr w:rsidR="003C33BE" w:rsidRPr="003C33BE" w14:paraId="5CC9CBCC" w14:textId="77777777" w:rsidTr="009452FA">
        <w:trPr>
          <w:trHeight w:val="50"/>
        </w:trPr>
        <w:tc>
          <w:tcPr>
            <w:tcW w:w="562" w:type="dxa"/>
            <w:vAlign w:val="center"/>
          </w:tcPr>
          <w:p w14:paraId="299E6BAF" w14:textId="77777777" w:rsidR="003C33BE" w:rsidRPr="003C33BE" w:rsidRDefault="003C33BE" w:rsidP="009452FA">
            <w:pPr>
              <w:jc w:val="center"/>
              <w:rPr>
                <w:color w:val="000000" w:themeColor="text1"/>
              </w:rPr>
            </w:pPr>
            <w:r w:rsidRPr="003C33BE">
              <w:rPr>
                <w:color w:val="000000" w:themeColor="text1"/>
              </w:rPr>
              <w:t>62</w:t>
            </w:r>
          </w:p>
        </w:tc>
        <w:tc>
          <w:tcPr>
            <w:tcW w:w="2410" w:type="dxa"/>
            <w:vAlign w:val="center"/>
          </w:tcPr>
          <w:p w14:paraId="3D95DBC9" w14:textId="77777777" w:rsidR="003C33BE" w:rsidRPr="003C33BE" w:rsidRDefault="003C33BE" w:rsidP="009452FA">
            <w:pPr>
              <w:rPr>
                <w:color w:val="000000" w:themeColor="text1"/>
                <w:szCs w:val="24"/>
              </w:rPr>
            </w:pPr>
            <w:r w:rsidRPr="003C33BE">
              <w:rPr>
                <w:color w:val="000000" w:themeColor="text1"/>
                <w:szCs w:val="24"/>
              </w:rPr>
              <w:t>Natri sulfid</w:t>
            </w:r>
          </w:p>
        </w:tc>
        <w:tc>
          <w:tcPr>
            <w:tcW w:w="4820" w:type="dxa"/>
            <w:vAlign w:val="center"/>
          </w:tcPr>
          <w:p w14:paraId="391D853D" w14:textId="77777777" w:rsidR="003C33BE" w:rsidRPr="003C33BE" w:rsidRDefault="003C33BE" w:rsidP="009452FA">
            <w:pPr>
              <w:rPr>
                <w:color w:val="000000" w:themeColor="text1"/>
              </w:rPr>
            </w:pPr>
            <w:r w:rsidRPr="003C33BE">
              <w:rPr>
                <w:color w:val="000000" w:themeColor="text1"/>
              </w:rPr>
              <w:t>- Hóa chất dùng cho phân tích;</w:t>
            </w:r>
            <w:r w:rsidRPr="003C33BE">
              <w:rPr>
                <w:color w:val="000000" w:themeColor="text1"/>
              </w:rPr>
              <w:br/>
              <w:t>- Mức chất lượng: AR;</w:t>
            </w:r>
            <w:r w:rsidRPr="003C33BE">
              <w:rPr>
                <w:color w:val="000000" w:themeColor="text1"/>
              </w:rPr>
              <w:br/>
              <w:t>- Công thức hóa học: Na</w:t>
            </w:r>
            <w:r w:rsidRPr="003C33BE">
              <w:rPr>
                <w:color w:val="000000" w:themeColor="text1"/>
                <w:vertAlign w:val="subscript"/>
              </w:rPr>
              <w:t>2</w:t>
            </w:r>
            <w:r w:rsidRPr="003C33BE">
              <w:rPr>
                <w:color w:val="000000" w:themeColor="text1"/>
              </w:rPr>
              <w:t>S.9H</w:t>
            </w:r>
            <w:r w:rsidRPr="003C33BE">
              <w:rPr>
                <w:color w:val="000000" w:themeColor="text1"/>
                <w:vertAlign w:val="subscript"/>
              </w:rPr>
              <w:t>2</w:t>
            </w:r>
            <w:r w:rsidRPr="003C33BE">
              <w:rPr>
                <w:color w:val="000000" w:themeColor="text1"/>
              </w:rPr>
              <w:t>O;</w:t>
            </w:r>
            <w:r w:rsidRPr="003C33BE">
              <w:rPr>
                <w:color w:val="000000" w:themeColor="text1"/>
              </w:rPr>
              <w:br/>
              <w:t>- Phân tử lượng: ~ 240,19 g/mol;</w:t>
            </w:r>
            <w:r w:rsidRPr="003C33BE">
              <w:rPr>
                <w:color w:val="000000" w:themeColor="text1"/>
              </w:rPr>
              <w:br/>
              <w:t>- CAS: 1313-84-4;</w:t>
            </w:r>
            <w:r w:rsidRPr="003C33BE">
              <w:rPr>
                <w:color w:val="000000" w:themeColor="text1"/>
              </w:rPr>
              <w:br/>
            </w:r>
            <w:r w:rsidRPr="003C33BE">
              <w:rPr>
                <w:color w:val="000000" w:themeColor="text1"/>
              </w:rPr>
              <w:lastRenderedPageBreak/>
              <w:t>- Assay (Hàm lượng): ≥ 98 %;</w:t>
            </w:r>
            <w:r w:rsidRPr="003C33BE">
              <w:rPr>
                <w:color w:val="000000" w:themeColor="text1"/>
              </w:rPr>
              <w:br/>
              <w:t>- Quy cách: Chai ≥ 500 g.</w:t>
            </w:r>
          </w:p>
        </w:tc>
        <w:tc>
          <w:tcPr>
            <w:tcW w:w="841" w:type="dxa"/>
            <w:vAlign w:val="center"/>
          </w:tcPr>
          <w:p w14:paraId="3C8D391F" w14:textId="77777777" w:rsidR="003C33BE" w:rsidRPr="003C33BE" w:rsidRDefault="003C33BE" w:rsidP="009452FA">
            <w:pPr>
              <w:jc w:val="center"/>
              <w:rPr>
                <w:b/>
                <w:iCs/>
                <w:color w:val="000000" w:themeColor="text1"/>
              </w:rPr>
            </w:pPr>
          </w:p>
        </w:tc>
        <w:tc>
          <w:tcPr>
            <w:tcW w:w="1134" w:type="dxa"/>
            <w:vAlign w:val="center"/>
          </w:tcPr>
          <w:p w14:paraId="10D52A70" w14:textId="77777777" w:rsidR="003C33BE" w:rsidRPr="003C33BE" w:rsidRDefault="003C33BE" w:rsidP="009452FA">
            <w:pPr>
              <w:jc w:val="center"/>
              <w:rPr>
                <w:b/>
                <w:iCs/>
                <w:color w:val="000000" w:themeColor="text1"/>
              </w:rPr>
            </w:pPr>
          </w:p>
        </w:tc>
      </w:tr>
      <w:tr w:rsidR="003C33BE" w:rsidRPr="003C33BE" w14:paraId="6A9B5675" w14:textId="77777777" w:rsidTr="009452FA">
        <w:trPr>
          <w:trHeight w:val="50"/>
        </w:trPr>
        <w:tc>
          <w:tcPr>
            <w:tcW w:w="562" w:type="dxa"/>
            <w:vAlign w:val="center"/>
          </w:tcPr>
          <w:p w14:paraId="449C4B64" w14:textId="77777777" w:rsidR="003C33BE" w:rsidRPr="003C33BE" w:rsidRDefault="003C33BE" w:rsidP="009452FA">
            <w:pPr>
              <w:jc w:val="center"/>
              <w:rPr>
                <w:color w:val="000000" w:themeColor="text1"/>
              </w:rPr>
            </w:pPr>
            <w:r w:rsidRPr="003C33BE">
              <w:rPr>
                <w:color w:val="000000" w:themeColor="text1"/>
              </w:rPr>
              <w:t>63</w:t>
            </w:r>
          </w:p>
        </w:tc>
        <w:tc>
          <w:tcPr>
            <w:tcW w:w="2410" w:type="dxa"/>
            <w:vAlign w:val="center"/>
          </w:tcPr>
          <w:p w14:paraId="3B0525F4" w14:textId="77777777" w:rsidR="003C33BE" w:rsidRPr="003C33BE" w:rsidRDefault="003C33BE" w:rsidP="009452FA">
            <w:pPr>
              <w:rPr>
                <w:color w:val="000000" w:themeColor="text1"/>
                <w:szCs w:val="24"/>
              </w:rPr>
            </w:pPr>
            <w:r w:rsidRPr="003C33BE">
              <w:rPr>
                <w:color w:val="000000" w:themeColor="text1"/>
                <w:szCs w:val="24"/>
              </w:rPr>
              <w:t>Natri tetraborat</w:t>
            </w:r>
          </w:p>
        </w:tc>
        <w:tc>
          <w:tcPr>
            <w:tcW w:w="4820" w:type="dxa"/>
            <w:vAlign w:val="center"/>
          </w:tcPr>
          <w:p w14:paraId="4F8DC753" w14:textId="77777777" w:rsidR="003C33BE" w:rsidRPr="003C33BE" w:rsidRDefault="003C33BE" w:rsidP="009452FA">
            <w:pPr>
              <w:rPr>
                <w:color w:val="000000" w:themeColor="text1"/>
              </w:rPr>
            </w:pPr>
            <w:r w:rsidRPr="003C33BE">
              <w:rPr>
                <w:color w:val="000000" w:themeColor="text1"/>
              </w:rPr>
              <w:t>- Hóa chất dùng cho sắc ký lỏng;</w:t>
            </w:r>
            <w:r w:rsidRPr="003C33BE">
              <w:rPr>
                <w:color w:val="000000" w:themeColor="text1"/>
              </w:rPr>
              <w:br/>
              <w:t>- Mức chất lượng: ACS;</w:t>
            </w:r>
            <w:r w:rsidRPr="003C33BE">
              <w:rPr>
                <w:color w:val="000000" w:themeColor="text1"/>
              </w:rPr>
              <w:br/>
              <w:t>- Công thức hóa học: Na</w:t>
            </w:r>
            <w:r w:rsidRPr="003C33BE">
              <w:rPr>
                <w:color w:val="000000" w:themeColor="text1"/>
                <w:vertAlign w:val="subscript"/>
              </w:rPr>
              <w:t>2</w:t>
            </w:r>
            <w:r w:rsidRPr="003C33BE">
              <w:rPr>
                <w:color w:val="000000" w:themeColor="text1"/>
              </w:rPr>
              <w:t>B</w:t>
            </w:r>
            <w:r w:rsidRPr="003C33BE">
              <w:rPr>
                <w:color w:val="000000" w:themeColor="text1"/>
                <w:vertAlign w:val="subscript"/>
              </w:rPr>
              <w:t>4</w:t>
            </w:r>
            <w:r w:rsidRPr="003C33BE">
              <w:rPr>
                <w:color w:val="000000" w:themeColor="text1"/>
              </w:rPr>
              <w:t>O</w:t>
            </w:r>
            <w:r w:rsidRPr="003C33BE">
              <w:rPr>
                <w:color w:val="000000" w:themeColor="text1"/>
                <w:vertAlign w:val="subscript"/>
              </w:rPr>
              <w:t>7</w:t>
            </w:r>
            <w:r w:rsidRPr="003C33BE">
              <w:rPr>
                <w:color w:val="000000" w:themeColor="text1"/>
              </w:rPr>
              <w:t>.10H</w:t>
            </w:r>
            <w:r w:rsidRPr="003C33BE">
              <w:rPr>
                <w:color w:val="000000" w:themeColor="text1"/>
                <w:vertAlign w:val="subscript"/>
              </w:rPr>
              <w:t>2</w:t>
            </w:r>
            <w:r w:rsidRPr="003C33BE">
              <w:rPr>
                <w:color w:val="000000" w:themeColor="text1"/>
              </w:rPr>
              <w:t>O;</w:t>
            </w:r>
            <w:r w:rsidRPr="003C33BE">
              <w:rPr>
                <w:color w:val="000000" w:themeColor="text1"/>
              </w:rPr>
              <w:br/>
              <w:t>- Phân tử lượng: ~ 381,4 g/mol;</w:t>
            </w:r>
            <w:r w:rsidRPr="003C33BE">
              <w:rPr>
                <w:color w:val="000000" w:themeColor="text1"/>
              </w:rPr>
              <w:br/>
              <w:t>- CAS: 1303-96-4;</w:t>
            </w:r>
            <w:r w:rsidRPr="003C33BE">
              <w:rPr>
                <w:color w:val="000000" w:themeColor="text1"/>
              </w:rPr>
              <w:br/>
              <w:t>- Assay (Hàm lượng): ≥ 99,5 %;</w:t>
            </w:r>
            <w:r w:rsidRPr="003C33BE">
              <w:rPr>
                <w:color w:val="000000" w:themeColor="text1"/>
              </w:rPr>
              <w:br/>
              <w:t>- Insolble matter: ≤ 0,005 %;</w:t>
            </w:r>
            <w:r w:rsidRPr="003C33BE">
              <w:rPr>
                <w:color w:val="000000" w:themeColor="text1"/>
              </w:rPr>
              <w:br/>
              <w:t>- pH (4 %, water): ~ 9,0 - 9,6;</w:t>
            </w:r>
            <w:r w:rsidRPr="003C33BE">
              <w:rPr>
                <w:color w:val="000000" w:themeColor="text1"/>
              </w:rPr>
              <w:br/>
              <w:t xml:space="preserve">- pH (0,01 M solution, 25 </w:t>
            </w:r>
            <w:r w:rsidRPr="003C33BE">
              <w:rPr>
                <w:color w:val="000000" w:themeColor="text1"/>
                <w:vertAlign w:val="superscript"/>
              </w:rPr>
              <w:t>o</w:t>
            </w:r>
            <w:r w:rsidRPr="003C33BE">
              <w:rPr>
                <w:color w:val="000000" w:themeColor="text1"/>
              </w:rPr>
              <w:t>C): ~ 9,15 - 9,20;</w:t>
            </w:r>
            <w:r w:rsidRPr="003C33BE">
              <w:rPr>
                <w:color w:val="000000" w:themeColor="text1"/>
              </w:rPr>
              <w:br/>
              <w:t>- Chloride (Cl): ≤ 0,0007 %;</w:t>
            </w:r>
            <w:r w:rsidRPr="003C33BE">
              <w:rPr>
                <w:color w:val="000000" w:themeColor="text1"/>
              </w:rPr>
              <w:br/>
              <w:t>- Phosphate (PO</w:t>
            </w:r>
            <w:r w:rsidRPr="003C33BE">
              <w:rPr>
                <w:color w:val="000000" w:themeColor="text1"/>
                <w:vertAlign w:val="subscript"/>
              </w:rPr>
              <w:t>4</w:t>
            </w:r>
            <w:r w:rsidRPr="003C33BE">
              <w:rPr>
                <w:color w:val="000000" w:themeColor="text1"/>
              </w:rPr>
              <w:t>): ≤ 0,001 %;</w:t>
            </w:r>
            <w:r w:rsidRPr="003C33BE">
              <w:rPr>
                <w:color w:val="000000" w:themeColor="text1"/>
              </w:rPr>
              <w:br/>
              <w:t>- Sulfate (SO</w:t>
            </w:r>
            <w:r w:rsidRPr="003C33BE">
              <w:rPr>
                <w:color w:val="000000" w:themeColor="text1"/>
                <w:vertAlign w:val="subscript"/>
              </w:rPr>
              <w:t>4</w:t>
            </w:r>
            <w:r w:rsidRPr="003C33BE">
              <w:rPr>
                <w:color w:val="000000" w:themeColor="text1"/>
              </w:rPr>
              <w:t>): ≤ 0,005 %;</w:t>
            </w:r>
            <w:r w:rsidRPr="003C33BE">
              <w:rPr>
                <w:color w:val="000000" w:themeColor="text1"/>
              </w:rPr>
              <w:br/>
              <w:t>- Heavy metals (Pb) (Kim loại nặng): ≤ 0,001 %;</w:t>
            </w:r>
            <w:r w:rsidRPr="003C33BE">
              <w:rPr>
                <w:color w:val="000000" w:themeColor="text1"/>
              </w:rPr>
              <w:br/>
              <w:t>- As (Arsenic): ≤ 0,0005 %;</w:t>
            </w:r>
            <w:r w:rsidRPr="003C33BE">
              <w:rPr>
                <w:color w:val="000000" w:themeColor="text1"/>
              </w:rPr>
              <w:br/>
              <w:t>- Ca (Calcium): ≤ 0,005 %;</w:t>
            </w:r>
            <w:r w:rsidRPr="003C33BE">
              <w:rPr>
                <w:color w:val="000000" w:themeColor="text1"/>
              </w:rPr>
              <w:br/>
              <w:t>- Cu (Copper): ≤ 0,0005 %;</w:t>
            </w:r>
            <w:r w:rsidRPr="003C33BE">
              <w:rPr>
                <w:color w:val="000000" w:themeColor="text1"/>
              </w:rPr>
              <w:br/>
              <w:t>- Fe (Iron): ≤ 0,0005 %;</w:t>
            </w:r>
            <w:r w:rsidRPr="003C33BE">
              <w:rPr>
                <w:color w:val="000000" w:themeColor="text1"/>
              </w:rPr>
              <w:br/>
              <w:t>- NH</w:t>
            </w:r>
            <w:r w:rsidRPr="003C33BE">
              <w:rPr>
                <w:color w:val="000000" w:themeColor="text1"/>
                <w:vertAlign w:val="subscript"/>
              </w:rPr>
              <w:t>4</w:t>
            </w:r>
            <w:r w:rsidRPr="003C33BE">
              <w:rPr>
                <w:color w:val="000000" w:themeColor="text1"/>
              </w:rPr>
              <w:t xml:space="preserve"> (Ammonium): ≤ 0,001 %;</w:t>
            </w:r>
            <w:r w:rsidRPr="003C33BE">
              <w:rPr>
                <w:color w:val="000000" w:themeColor="text1"/>
              </w:rPr>
              <w:br/>
              <w:t>- Pb (Lead): ≤ 0,0005 %;</w:t>
            </w:r>
            <w:r w:rsidRPr="003C33BE">
              <w:rPr>
                <w:color w:val="000000" w:themeColor="text1"/>
              </w:rPr>
              <w:br/>
              <w:t>- Quy cách: Chai ≥ 500 g;</w:t>
            </w:r>
            <w:r w:rsidRPr="003C33BE">
              <w:rPr>
                <w:color w:val="000000" w:themeColor="text1"/>
              </w:rPr>
              <w:br/>
              <w:t>- Cung cấp CoA và MSDS khi giao hàng.</w:t>
            </w:r>
          </w:p>
        </w:tc>
        <w:tc>
          <w:tcPr>
            <w:tcW w:w="841" w:type="dxa"/>
            <w:vAlign w:val="center"/>
          </w:tcPr>
          <w:p w14:paraId="0D249226" w14:textId="77777777" w:rsidR="003C33BE" w:rsidRPr="003C33BE" w:rsidRDefault="003C33BE" w:rsidP="009452FA">
            <w:pPr>
              <w:jc w:val="center"/>
              <w:rPr>
                <w:b/>
                <w:iCs/>
                <w:color w:val="000000" w:themeColor="text1"/>
              </w:rPr>
            </w:pPr>
          </w:p>
        </w:tc>
        <w:tc>
          <w:tcPr>
            <w:tcW w:w="1134" w:type="dxa"/>
            <w:vAlign w:val="center"/>
          </w:tcPr>
          <w:p w14:paraId="4F076ADC" w14:textId="77777777" w:rsidR="003C33BE" w:rsidRPr="003C33BE" w:rsidRDefault="003C33BE" w:rsidP="009452FA">
            <w:pPr>
              <w:jc w:val="center"/>
              <w:rPr>
                <w:b/>
                <w:iCs/>
                <w:color w:val="000000" w:themeColor="text1"/>
              </w:rPr>
            </w:pPr>
          </w:p>
        </w:tc>
      </w:tr>
      <w:tr w:rsidR="003C33BE" w:rsidRPr="003C33BE" w14:paraId="0046ABDA" w14:textId="77777777" w:rsidTr="009452FA">
        <w:trPr>
          <w:trHeight w:val="50"/>
        </w:trPr>
        <w:tc>
          <w:tcPr>
            <w:tcW w:w="562" w:type="dxa"/>
            <w:vAlign w:val="center"/>
          </w:tcPr>
          <w:p w14:paraId="6450ACDB" w14:textId="77777777" w:rsidR="003C33BE" w:rsidRPr="003C33BE" w:rsidRDefault="003C33BE" w:rsidP="009452FA">
            <w:pPr>
              <w:jc w:val="center"/>
              <w:rPr>
                <w:color w:val="000000" w:themeColor="text1"/>
              </w:rPr>
            </w:pPr>
            <w:r w:rsidRPr="003C33BE">
              <w:rPr>
                <w:color w:val="000000" w:themeColor="text1"/>
              </w:rPr>
              <w:t>64</w:t>
            </w:r>
          </w:p>
        </w:tc>
        <w:tc>
          <w:tcPr>
            <w:tcW w:w="2410" w:type="dxa"/>
            <w:vAlign w:val="center"/>
          </w:tcPr>
          <w:p w14:paraId="06042C0C" w14:textId="77777777" w:rsidR="003C33BE" w:rsidRPr="003C33BE" w:rsidRDefault="003C33BE" w:rsidP="009452FA">
            <w:pPr>
              <w:rPr>
                <w:color w:val="000000" w:themeColor="text1"/>
                <w:szCs w:val="24"/>
              </w:rPr>
            </w:pPr>
            <w:r w:rsidRPr="003C33BE">
              <w:rPr>
                <w:color w:val="000000" w:themeColor="text1"/>
                <w:szCs w:val="24"/>
              </w:rPr>
              <w:t>Nước Oxy già</w:t>
            </w:r>
          </w:p>
        </w:tc>
        <w:tc>
          <w:tcPr>
            <w:tcW w:w="4820" w:type="dxa"/>
            <w:vAlign w:val="center"/>
          </w:tcPr>
          <w:p w14:paraId="691A7DB5" w14:textId="77777777" w:rsidR="003C33BE" w:rsidRPr="003C33BE" w:rsidRDefault="003C33BE" w:rsidP="009452FA">
            <w:pPr>
              <w:rPr>
                <w:color w:val="000000" w:themeColor="text1"/>
              </w:rPr>
            </w:pPr>
            <w:r w:rsidRPr="003C33BE">
              <w:rPr>
                <w:color w:val="000000" w:themeColor="text1"/>
              </w:rPr>
              <w:t>- Hóa chất dùng cho phân tích;</w:t>
            </w:r>
            <w:r w:rsidRPr="003C33BE">
              <w:rPr>
                <w:color w:val="000000" w:themeColor="text1"/>
              </w:rPr>
              <w:br/>
              <w:t>- Mức chất lượng: AR;</w:t>
            </w:r>
            <w:r w:rsidRPr="003C33BE">
              <w:rPr>
                <w:color w:val="000000" w:themeColor="text1"/>
              </w:rPr>
              <w:br/>
              <w:t>- Công thức hóa học: H</w:t>
            </w:r>
            <w:r w:rsidRPr="003C33BE">
              <w:rPr>
                <w:color w:val="000000" w:themeColor="text1"/>
                <w:vertAlign w:val="subscript"/>
              </w:rPr>
              <w:t>2</w:t>
            </w:r>
            <w:r w:rsidRPr="003C33BE">
              <w:rPr>
                <w:color w:val="000000" w:themeColor="text1"/>
              </w:rPr>
              <w:t>O</w:t>
            </w:r>
            <w:r w:rsidRPr="003C33BE">
              <w:rPr>
                <w:color w:val="000000" w:themeColor="text1"/>
                <w:vertAlign w:val="subscript"/>
              </w:rPr>
              <w:t>2</w:t>
            </w:r>
            <w:r w:rsidRPr="003C33BE">
              <w:rPr>
                <w:color w:val="000000" w:themeColor="text1"/>
              </w:rPr>
              <w:t>;</w:t>
            </w:r>
            <w:r w:rsidRPr="003C33BE">
              <w:rPr>
                <w:color w:val="000000" w:themeColor="text1"/>
              </w:rPr>
              <w:br/>
              <w:t>- Phân tử lượng: ~ 34,01 g/mol;</w:t>
            </w:r>
            <w:r w:rsidRPr="003C33BE">
              <w:rPr>
                <w:color w:val="000000" w:themeColor="text1"/>
              </w:rPr>
              <w:br/>
              <w:t>- CAS: 7722-84-1;</w:t>
            </w:r>
            <w:r w:rsidRPr="003C33BE">
              <w:rPr>
                <w:color w:val="000000" w:themeColor="text1"/>
              </w:rPr>
              <w:br/>
              <w:t>- Assay (Hàm lượng): ≥ 30,0 %.</w:t>
            </w:r>
            <w:r w:rsidRPr="003C33BE">
              <w:rPr>
                <w:color w:val="000000" w:themeColor="text1"/>
              </w:rPr>
              <w:br/>
              <w:t>- Quy cách: Chai ≥ 500 ml.</w:t>
            </w:r>
          </w:p>
        </w:tc>
        <w:tc>
          <w:tcPr>
            <w:tcW w:w="841" w:type="dxa"/>
            <w:vAlign w:val="center"/>
          </w:tcPr>
          <w:p w14:paraId="38556F2F" w14:textId="77777777" w:rsidR="003C33BE" w:rsidRPr="003C33BE" w:rsidRDefault="003C33BE" w:rsidP="009452FA">
            <w:pPr>
              <w:jc w:val="center"/>
              <w:rPr>
                <w:b/>
                <w:iCs/>
                <w:color w:val="000000" w:themeColor="text1"/>
              </w:rPr>
            </w:pPr>
          </w:p>
        </w:tc>
        <w:tc>
          <w:tcPr>
            <w:tcW w:w="1134" w:type="dxa"/>
            <w:vAlign w:val="center"/>
          </w:tcPr>
          <w:p w14:paraId="40971D2A" w14:textId="77777777" w:rsidR="003C33BE" w:rsidRPr="003C33BE" w:rsidRDefault="003C33BE" w:rsidP="009452FA">
            <w:pPr>
              <w:jc w:val="center"/>
              <w:rPr>
                <w:b/>
                <w:iCs/>
                <w:color w:val="000000" w:themeColor="text1"/>
              </w:rPr>
            </w:pPr>
          </w:p>
        </w:tc>
      </w:tr>
      <w:tr w:rsidR="003C33BE" w:rsidRPr="003C33BE" w14:paraId="0BF8FAFD" w14:textId="77777777" w:rsidTr="009452FA">
        <w:trPr>
          <w:trHeight w:val="50"/>
        </w:trPr>
        <w:tc>
          <w:tcPr>
            <w:tcW w:w="562" w:type="dxa"/>
            <w:vAlign w:val="center"/>
          </w:tcPr>
          <w:p w14:paraId="323B8AA3" w14:textId="77777777" w:rsidR="003C33BE" w:rsidRPr="003C33BE" w:rsidRDefault="003C33BE" w:rsidP="009452FA">
            <w:pPr>
              <w:jc w:val="center"/>
              <w:rPr>
                <w:color w:val="000000" w:themeColor="text1"/>
              </w:rPr>
            </w:pPr>
            <w:r w:rsidRPr="003C33BE">
              <w:rPr>
                <w:color w:val="000000" w:themeColor="text1"/>
              </w:rPr>
              <w:t>65</w:t>
            </w:r>
          </w:p>
        </w:tc>
        <w:tc>
          <w:tcPr>
            <w:tcW w:w="2410" w:type="dxa"/>
            <w:vAlign w:val="center"/>
          </w:tcPr>
          <w:p w14:paraId="31424AC9" w14:textId="77777777" w:rsidR="003C33BE" w:rsidRPr="003C33BE" w:rsidRDefault="003C33BE" w:rsidP="009452FA">
            <w:pPr>
              <w:rPr>
                <w:color w:val="000000" w:themeColor="text1"/>
                <w:szCs w:val="24"/>
                <w:lang w:val="it-IT"/>
              </w:rPr>
            </w:pPr>
            <w:r w:rsidRPr="003C33BE">
              <w:rPr>
                <w:color w:val="000000" w:themeColor="text1"/>
                <w:szCs w:val="24"/>
                <w:lang w:val="it-IT"/>
              </w:rPr>
              <w:t>Nước Oxy già (HPLC grade)</w:t>
            </w:r>
          </w:p>
        </w:tc>
        <w:tc>
          <w:tcPr>
            <w:tcW w:w="4820" w:type="dxa"/>
            <w:vAlign w:val="center"/>
          </w:tcPr>
          <w:p w14:paraId="573BD264" w14:textId="77777777" w:rsidR="003C33BE" w:rsidRPr="003C33BE" w:rsidRDefault="003C33BE" w:rsidP="009452FA">
            <w:pPr>
              <w:rPr>
                <w:color w:val="000000" w:themeColor="text1"/>
                <w:lang w:val="it-IT"/>
              </w:rPr>
            </w:pPr>
            <w:r w:rsidRPr="003C33BE">
              <w:rPr>
                <w:color w:val="000000" w:themeColor="text1"/>
                <w:lang w:val="it-IT"/>
              </w:rPr>
              <w:t>- Hóa chất dùng cho sắc ký lỏng, AAS;</w:t>
            </w:r>
            <w:r w:rsidRPr="003C33BE">
              <w:rPr>
                <w:color w:val="000000" w:themeColor="text1"/>
                <w:lang w:val="it-IT"/>
              </w:rPr>
              <w:br/>
              <w:t>- Mức chất lượng: EMSURE;</w:t>
            </w:r>
            <w:r w:rsidRPr="003C33BE">
              <w:rPr>
                <w:color w:val="000000" w:themeColor="text1"/>
                <w:lang w:val="it-IT"/>
              </w:rPr>
              <w:br/>
              <w:t>- Công thức hóa học: H</w:t>
            </w:r>
            <w:r w:rsidRPr="003C33BE">
              <w:rPr>
                <w:color w:val="000000" w:themeColor="text1"/>
                <w:vertAlign w:val="subscript"/>
                <w:lang w:val="it-IT"/>
              </w:rPr>
              <w:t>2</w:t>
            </w:r>
            <w:r w:rsidRPr="003C33BE">
              <w:rPr>
                <w:color w:val="000000" w:themeColor="text1"/>
                <w:lang w:val="it-IT"/>
              </w:rPr>
              <w:t>O</w:t>
            </w:r>
            <w:r w:rsidRPr="003C33BE">
              <w:rPr>
                <w:color w:val="000000" w:themeColor="text1"/>
                <w:vertAlign w:val="subscript"/>
                <w:lang w:val="it-IT"/>
              </w:rPr>
              <w:t>2</w:t>
            </w:r>
            <w:r w:rsidRPr="003C33BE">
              <w:rPr>
                <w:color w:val="000000" w:themeColor="text1"/>
                <w:lang w:val="it-IT"/>
              </w:rPr>
              <w:t>;</w:t>
            </w:r>
            <w:r w:rsidRPr="003C33BE">
              <w:rPr>
                <w:color w:val="000000" w:themeColor="text1"/>
                <w:lang w:val="it-IT"/>
              </w:rPr>
              <w:br/>
              <w:t>- Phân tử lượng: ~ 34,02 g/mol;</w:t>
            </w:r>
            <w:r w:rsidRPr="003C33BE">
              <w:rPr>
                <w:color w:val="000000" w:themeColor="text1"/>
                <w:lang w:val="it-IT"/>
              </w:rPr>
              <w:br/>
              <w:t>- CAS: 7722-84-1;</w:t>
            </w:r>
            <w:r w:rsidRPr="003C33BE">
              <w:rPr>
                <w:color w:val="000000" w:themeColor="text1"/>
                <w:lang w:val="it-IT"/>
              </w:rPr>
              <w:br/>
              <w:t>- Assay (Hàm lượng): ≥ 30,0 %;</w:t>
            </w:r>
            <w:r w:rsidRPr="003C33BE">
              <w:rPr>
                <w:color w:val="000000" w:themeColor="text1"/>
                <w:lang w:val="it-IT"/>
              </w:rPr>
              <w:br/>
              <w:t>- Color (Màu sắc): ≤ 10 Hazen;</w:t>
            </w:r>
            <w:r w:rsidRPr="003C33BE">
              <w:rPr>
                <w:color w:val="000000" w:themeColor="text1"/>
                <w:lang w:val="it-IT"/>
              </w:rPr>
              <w:br/>
              <w:t>- Free acid (Acid tự do) (H</w:t>
            </w:r>
            <w:r w:rsidRPr="003C33BE">
              <w:rPr>
                <w:color w:val="000000" w:themeColor="text1"/>
                <w:vertAlign w:val="subscript"/>
                <w:lang w:val="it-IT"/>
              </w:rPr>
              <w:t>2</w:t>
            </w:r>
            <w:r w:rsidRPr="003C33BE">
              <w:rPr>
                <w:color w:val="000000" w:themeColor="text1"/>
                <w:lang w:val="it-IT"/>
              </w:rPr>
              <w:t>SO</w:t>
            </w:r>
            <w:r w:rsidRPr="003C33BE">
              <w:rPr>
                <w:color w:val="000000" w:themeColor="text1"/>
                <w:vertAlign w:val="subscript"/>
                <w:lang w:val="it-IT"/>
              </w:rPr>
              <w:t>4</w:t>
            </w:r>
            <w:r w:rsidRPr="003C33BE">
              <w:rPr>
                <w:color w:val="000000" w:themeColor="text1"/>
                <w:lang w:val="it-IT"/>
              </w:rPr>
              <w:t>): ≤ 30 ppm;</w:t>
            </w:r>
            <w:r w:rsidRPr="003C33BE">
              <w:rPr>
                <w:color w:val="000000" w:themeColor="text1"/>
                <w:lang w:val="it-IT"/>
              </w:rPr>
              <w:br/>
              <w:t>- Chloride (Cl): ≤ 0,5 ppm;</w:t>
            </w:r>
            <w:r w:rsidRPr="003C33BE">
              <w:rPr>
                <w:color w:val="000000" w:themeColor="text1"/>
                <w:lang w:val="it-IT"/>
              </w:rPr>
              <w:br/>
              <w:t>- Nitrate (NO</w:t>
            </w:r>
            <w:r w:rsidRPr="003C33BE">
              <w:rPr>
                <w:color w:val="000000" w:themeColor="text1"/>
                <w:vertAlign w:val="subscript"/>
                <w:lang w:val="it-IT"/>
              </w:rPr>
              <w:t>3</w:t>
            </w:r>
            <w:r w:rsidRPr="003C33BE">
              <w:rPr>
                <w:color w:val="000000" w:themeColor="text1"/>
                <w:lang w:val="it-IT"/>
              </w:rPr>
              <w:t>): ≤ 2 ppm;</w:t>
            </w:r>
            <w:r w:rsidRPr="003C33BE">
              <w:rPr>
                <w:color w:val="000000" w:themeColor="text1"/>
                <w:lang w:val="it-IT"/>
              </w:rPr>
              <w:br/>
              <w:t>- Phosphate (PO</w:t>
            </w:r>
            <w:r w:rsidRPr="003C33BE">
              <w:rPr>
                <w:color w:val="000000" w:themeColor="text1"/>
                <w:vertAlign w:val="subscript"/>
                <w:lang w:val="it-IT"/>
              </w:rPr>
              <w:t>4</w:t>
            </w:r>
            <w:r w:rsidRPr="003C33BE">
              <w:rPr>
                <w:color w:val="000000" w:themeColor="text1"/>
                <w:lang w:val="it-IT"/>
              </w:rPr>
              <w:t>): ≤ 1 ppm;</w:t>
            </w:r>
            <w:r w:rsidRPr="003C33BE">
              <w:rPr>
                <w:color w:val="000000" w:themeColor="text1"/>
                <w:lang w:val="it-IT"/>
              </w:rPr>
              <w:br/>
              <w:t>- Sulfate (SO</w:t>
            </w:r>
            <w:r w:rsidRPr="003C33BE">
              <w:rPr>
                <w:color w:val="000000" w:themeColor="text1"/>
                <w:vertAlign w:val="subscript"/>
                <w:lang w:val="it-IT"/>
              </w:rPr>
              <w:t>4</w:t>
            </w:r>
            <w:r w:rsidRPr="003C33BE">
              <w:rPr>
                <w:color w:val="000000" w:themeColor="text1"/>
                <w:lang w:val="it-IT"/>
              </w:rPr>
              <w:t>): ≤ 1 ppm;</w:t>
            </w:r>
            <w:r w:rsidRPr="003C33BE">
              <w:rPr>
                <w:color w:val="000000" w:themeColor="text1"/>
                <w:lang w:val="it-IT"/>
              </w:rPr>
              <w:br/>
              <w:t>- Heavy metals (Pb) (Kim loại nặng): ≤ 1 ppm;</w:t>
            </w:r>
            <w:r w:rsidRPr="003C33BE">
              <w:rPr>
                <w:color w:val="000000" w:themeColor="text1"/>
                <w:lang w:val="it-IT"/>
              </w:rPr>
              <w:br/>
              <w:t>- Total nitrogen (Nito tổng số) (N): ≤ 4 ppm;</w:t>
            </w:r>
            <w:r w:rsidRPr="003C33BE">
              <w:rPr>
                <w:color w:val="000000" w:themeColor="text1"/>
                <w:lang w:val="it-IT"/>
              </w:rPr>
              <w:br/>
              <w:t>- Al (Aluminium): ≤ 0,5 ppm;</w:t>
            </w:r>
            <w:r w:rsidRPr="003C33BE">
              <w:rPr>
                <w:color w:val="000000" w:themeColor="text1"/>
                <w:lang w:val="it-IT"/>
              </w:rPr>
              <w:br/>
              <w:t>- As (Arsenic): ≤ 0,01 ppm;</w:t>
            </w:r>
            <w:r w:rsidRPr="003C33BE">
              <w:rPr>
                <w:color w:val="000000" w:themeColor="text1"/>
                <w:lang w:val="it-IT"/>
              </w:rPr>
              <w:br/>
              <w:t>- Ba (Barium): ≤ 0,05 ppm;</w:t>
            </w:r>
            <w:r w:rsidRPr="003C33BE">
              <w:rPr>
                <w:color w:val="000000" w:themeColor="text1"/>
                <w:lang w:val="it-IT"/>
              </w:rPr>
              <w:br/>
              <w:t>- Be (Beryllium): ≤ 0,01 ppm;</w:t>
            </w:r>
            <w:r w:rsidRPr="003C33BE">
              <w:rPr>
                <w:color w:val="000000" w:themeColor="text1"/>
                <w:lang w:val="it-IT"/>
              </w:rPr>
              <w:br/>
              <w:t>- Bi (Bismuth): ≤ 0,1 ppm;</w:t>
            </w:r>
            <w:r w:rsidRPr="003C33BE">
              <w:rPr>
                <w:color w:val="000000" w:themeColor="text1"/>
                <w:lang w:val="it-IT"/>
              </w:rPr>
              <w:br/>
              <w:t>- Ca (Calcium): ≤ 0,2 ppm;</w:t>
            </w:r>
            <w:r w:rsidRPr="003C33BE">
              <w:rPr>
                <w:color w:val="000000" w:themeColor="text1"/>
                <w:lang w:val="it-IT"/>
              </w:rPr>
              <w:br/>
              <w:t>- Cd (Cadmium): ≤ 0,01 ppm;</w:t>
            </w:r>
            <w:r w:rsidRPr="003C33BE">
              <w:rPr>
                <w:color w:val="000000" w:themeColor="text1"/>
                <w:lang w:val="it-IT"/>
              </w:rPr>
              <w:br/>
              <w:t>- Co (Cobalt): ≤ 0,01 ppm;</w:t>
            </w:r>
            <w:r w:rsidRPr="003C33BE">
              <w:rPr>
                <w:color w:val="000000" w:themeColor="text1"/>
                <w:lang w:val="it-IT"/>
              </w:rPr>
              <w:br/>
              <w:t>- Cr (Chromium): ≤ 0,02 ppm;</w:t>
            </w:r>
            <w:r w:rsidRPr="003C33BE">
              <w:rPr>
                <w:color w:val="000000" w:themeColor="text1"/>
                <w:lang w:val="it-IT"/>
              </w:rPr>
              <w:br/>
              <w:t>- Cu (Cooper): ≤ 0,01 ppm;</w:t>
            </w:r>
            <w:r w:rsidRPr="003C33BE">
              <w:rPr>
                <w:color w:val="000000" w:themeColor="text1"/>
                <w:lang w:val="it-IT"/>
              </w:rPr>
              <w:br/>
              <w:t>- Fe (Iron): ≤ 0,05 ppm;</w:t>
            </w:r>
            <w:r w:rsidRPr="003C33BE">
              <w:rPr>
                <w:color w:val="000000" w:themeColor="text1"/>
                <w:lang w:val="it-IT"/>
              </w:rPr>
              <w:br/>
              <w:t>- Ge (Germanium): ≤ 0,05 ppm;</w:t>
            </w:r>
            <w:r w:rsidRPr="003C33BE">
              <w:rPr>
                <w:color w:val="000000" w:themeColor="text1"/>
                <w:lang w:val="it-IT"/>
              </w:rPr>
              <w:br/>
              <w:t>- K (Potassium): ≤ 0,1 ppm;</w:t>
            </w:r>
            <w:r w:rsidRPr="003C33BE">
              <w:rPr>
                <w:color w:val="000000" w:themeColor="text1"/>
                <w:lang w:val="it-IT"/>
              </w:rPr>
              <w:br/>
              <w:t>- Li (Lithium): ≤ 0,01 pmm;</w:t>
            </w:r>
            <w:r w:rsidRPr="003C33BE">
              <w:rPr>
                <w:color w:val="000000" w:themeColor="text1"/>
                <w:lang w:val="it-IT"/>
              </w:rPr>
              <w:br/>
            </w:r>
            <w:r w:rsidRPr="003C33BE">
              <w:rPr>
                <w:color w:val="000000" w:themeColor="text1"/>
                <w:lang w:val="it-IT"/>
              </w:rPr>
              <w:lastRenderedPageBreak/>
              <w:t>- Mg (Manganese): ≤ 0,05 pmm;</w:t>
            </w:r>
            <w:r w:rsidRPr="003C33BE">
              <w:rPr>
                <w:color w:val="000000" w:themeColor="text1"/>
                <w:lang w:val="it-IT"/>
              </w:rPr>
              <w:br/>
              <w:t>- Mn (Manganese): ≤ 0,01 ppm;</w:t>
            </w:r>
            <w:r w:rsidRPr="003C33BE">
              <w:rPr>
                <w:color w:val="000000" w:themeColor="text1"/>
                <w:lang w:val="it-IT"/>
              </w:rPr>
              <w:br/>
              <w:t>- Mo (Molybdenum): ≤ 0,02 ppm;</w:t>
            </w:r>
            <w:r w:rsidRPr="003C33BE">
              <w:rPr>
                <w:color w:val="000000" w:themeColor="text1"/>
                <w:lang w:val="it-IT"/>
              </w:rPr>
              <w:br/>
              <w:t>- Na (Sodium): ≤ 0,1 ppm;</w:t>
            </w:r>
            <w:r w:rsidRPr="003C33BE">
              <w:rPr>
                <w:color w:val="000000" w:themeColor="text1"/>
                <w:lang w:val="it-IT"/>
              </w:rPr>
              <w:br/>
              <w:t>- Ni (Nickel): ≤ 0,02 ppm;</w:t>
            </w:r>
            <w:r w:rsidRPr="003C33BE">
              <w:rPr>
                <w:color w:val="000000" w:themeColor="text1"/>
                <w:lang w:val="it-IT"/>
              </w:rPr>
              <w:br/>
              <w:t>- Pb (Lead): ≤ 0,01 ppm;</w:t>
            </w:r>
            <w:r w:rsidRPr="003C33BE">
              <w:rPr>
                <w:color w:val="000000" w:themeColor="text1"/>
                <w:lang w:val="it-IT"/>
              </w:rPr>
              <w:br/>
              <w:t>- Sr (Strontium): ≤ 0,01 ppm;</w:t>
            </w:r>
            <w:r w:rsidRPr="003C33BE">
              <w:rPr>
                <w:color w:val="000000" w:themeColor="text1"/>
                <w:lang w:val="it-IT"/>
              </w:rPr>
              <w:br/>
              <w:t>- Ti (Titanium): ≤ 0,1 ppm;</w:t>
            </w:r>
            <w:r w:rsidRPr="003C33BE">
              <w:rPr>
                <w:color w:val="000000" w:themeColor="text1"/>
                <w:lang w:val="it-IT"/>
              </w:rPr>
              <w:br/>
              <w:t>- Tl (Thallium): ≤ 0,05 ppm;</w:t>
            </w:r>
            <w:r w:rsidRPr="003C33BE">
              <w:rPr>
                <w:color w:val="000000" w:themeColor="text1"/>
                <w:lang w:val="it-IT"/>
              </w:rPr>
              <w:br/>
              <w:t>- V (Vanadium): ≤ 0,01 ppm;</w:t>
            </w:r>
            <w:r w:rsidRPr="003C33BE">
              <w:rPr>
                <w:color w:val="000000" w:themeColor="text1"/>
                <w:lang w:val="it-IT"/>
              </w:rPr>
              <w:br/>
              <w:t>- Zn (Zinc): ≤ 0,05 ppm;</w:t>
            </w:r>
            <w:r w:rsidRPr="003C33BE">
              <w:rPr>
                <w:color w:val="000000" w:themeColor="text1"/>
                <w:lang w:val="it-IT"/>
              </w:rPr>
              <w:br/>
              <w:t>- Zr (Zirconium): ≤ 0,1 ppm;</w:t>
            </w:r>
            <w:r w:rsidRPr="003C33BE">
              <w:rPr>
                <w:color w:val="000000" w:themeColor="text1"/>
                <w:lang w:val="it-IT"/>
              </w:rPr>
              <w:br/>
              <w:t>- Non volatile matter (Cắn không bay hơi): ≤ 50 ppm;</w:t>
            </w:r>
            <w:r w:rsidRPr="003C33BE">
              <w:rPr>
                <w:color w:val="000000" w:themeColor="text1"/>
                <w:lang w:val="it-IT"/>
              </w:rPr>
              <w:br/>
              <w:t>- Quy cách: Chai ≥ 1 lít;</w:t>
            </w:r>
            <w:r w:rsidRPr="003C33BE">
              <w:rPr>
                <w:color w:val="000000" w:themeColor="text1"/>
                <w:lang w:val="it-IT"/>
              </w:rPr>
              <w:br/>
              <w:t>- Cung cấp CoA và MSDS khi giao hàng.</w:t>
            </w:r>
          </w:p>
        </w:tc>
        <w:tc>
          <w:tcPr>
            <w:tcW w:w="841" w:type="dxa"/>
            <w:vAlign w:val="center"/>
          </w:tcPr>
          <w:p w14:paraId="2D032A36" w14:textId="77777777" w:rsidR="003C33BE" w:rsidRPr="003C33BE" w:rsidRDefault="003C33BE" w:rsidP="009452FA">
            <w:pPr>
              <w:jc w:val="center"/>
              <w:rPr>
                <w:b/>
                <w:iCs/>
                <w:color w:val="000000" w:themeColor="text1"/>
                <w:lang w:val="it-IT"/>
              </w:rPr>
            </w:pPr>
          </w:p>
        </w:tc>
        <w:tc>
          <w:tcPr>
            <w:tcW w:w="1134" w:type="dxa"/>
            <w:vAlign w:val="center"/>
          </w:tcPr>
          <w:p w14:paraId="6D7711F6" w14:textId="77777777" w:rsidR="003C33BE" w:rsidRPr="003C33BE" w:rsidRDefault="003C33BE" w:rsidP="009452FA">
            <w:pPr>
              <w:jc w:val="center"/>
              <w:rPr>
                <w:b/>
                <w:iCs/>
                <w:color w:val="000000" w:themeColor="text1"/>
                <w:lang w:val="it-IT"/>
              </w:rPr>
            </w:pPr>
          </w:p>
        </w:tc>
      </w:tr>
      <w:tr w:rsidR="003C33BE" w:rsidRPr="003C33BE" w14:paraId="4D1FD348" w14:textId="77777777" w:rsidTr="009452FA">
        <w:trPr>
          <w:trHeight w:val="202"/>
        </w:trPr>
        <w:tc>
          <w:tcPr>
            <w:tcW w:w="562" w:type="dxa"/>
            <w:vAlign w:val="center"/>
          </w:tcPr>
          <w:p w14:paraId="69C16FAF" w14:textId="77777777" w:rsidR="003C33BE" w:rsidRPr="003C33BE" w:rsidRDefault="003C33BE" w:rsidP="009452FA">
            <w:pPr>
              <w:jc w:val="center"/>
              <w:rPr>
                <w:color w:val="000000" w:themeColor="text1"/>
              </w:rPr>
            </w:pPr>
            <w:r w:rsidRPr="003C33BE">
              <w:rPr>
                <w:color w:val="000000" w:themeColor="text1"/>
              </w:rPr>
              <w:t>66</w:t>
            </w:r>
          </w:p>
        </w:tc>
        <w:tc>
          <w:tcPr>
            <w:tcW w:w="2410" w:type="dxa"/>
            <w:vAlign w:val="center"/>
          </w:tcPr>
          <w:p w14:paraId="3CE67A1F" w14:textId="77777777" w:rsidR="003C33BE" w:rsidRPr="003C33BE" w:rsidRDefault="003C33BE" w:rsidP="009452FA">
            <w:pPr>
              <w:rPr>
                <w:color w:val="000000" w:themeColor="text1"/>
                <w:szCs w:val="24"/>
              </w:rPr>
            </w:pPr>
            <w:r w:rsidRPr="003C33BE">
              <w:rPr>
                <w:color w:val="000000" w:themeColor="text1"/>
                <w:szCs w:val="24"/>
              </w:rPr>
              <w:t>Presept</w:t>
            </w:r>
          </w:p>
        </w:tc>
        <w:tc>
          <w:tcPr>
            <w:tcW w:w="4820" w:type="dxa"/>
            <w:vAlign w:val="center"/>
          </w:tcPr>
          <w:p w14:paraId="70E7C02A" w14:textId="77777777" w:rsidR="003C33BE" w:rsidRPr="003C33BE" w:rsidRDefault="003C33BE" w:rsidP="009452FA">
            <w:pPr>
              <w:rPr>
                <w:color w:val="000000" w:themeColor="text1"/>
              </w:rPr>
            </w:pPr>
            <w:r w:rsidRPr="003C33BE">
              <w:rPr>
                <w:color w:val="000000" w:themeColor="text1"/>
              </w:rPr>
              <w:t xml:space="preserve"> '- Viên nén sát khuẩn  2,5 gam/viên;</w:t>
            </w:r>
            <w:r w:rsidRPr="003C33BE">
              <w:rPr>
                <w:color w:val="000000" w:themeColor="text1"/>
              </w:rPr>
              <w:br/>
              <w:t xml:space="preserve"> - Thành phần: Natri Dichloroisocyanutrale khan 50%, Adipic Acid 22,5%, các thành phần khác 27,5%;</w:t>
            </w:r>
            <w:r w:rsidRPr="003C33BE">
              <w:rPr>
                <w:color w:val="000000" w:themeColor="text1"/>
              </w:rPr>
              <w:br/>
              <w:t>- Quy cách: Hộp ≥ 100 viên.</w:t>
            </w:r>
          </w:p>
        </w:tc>
        <w:tc>
          <w:tcPr>
            <w:tcW w:w="841" w:type="dxa"/>
            <w:vAlign w:val="center"/>
          </w:tcPr>
          <w:p w14:paraId="05C40159" w14:textId="77777777" w:rsidR="003C33BE" w:rsidRPr="003C33BE" w:rsidRDefault="003C33BE" w:rsidP="009452FA">
            <w:pPr>
              <w:jc w:val="center"/>
              <w:rPr>
                <w:b/>
                <w:iCs/>
                <w:color w:val="000000" w:themeColor="text1"/>
              </w:rPr>
            </w:pPr>
          </w:p>
        </w:tc>
        <w:tc>
          <w:tcPr>
            <w:tcW w:w="1134" w:type="dxa"/>
            <w:vAlign w:val="center"/>
          </w:tcPr>
          <w:p w14:paraId="4B7470FF" w14:textId="77777777" w:rsidR="003C33BE" w:rsidRPr="003C33BE" w:rsidRDefault="003C33BE" w:rsidP="009452FA">
            <w:pPr>
              <w:jc w:val="center"/>
              <w:rPr>
                <w:b/>
                <w:iCs/>
                <w:color w:val="000000" w:themeColor="text1"/>
              </w:rPr>
            </w:pPr>
          </w:p>
        </w:tc>
      </w:tr>
      <w:tr w:rsidR="003C33BE" w:rsidRPr="003C33BE" w14:paraId="5350C4D1" w14:textId="77777777" w:rsidTr="009452FA">
        <w:trPr>
          <w:trHeight w:val="64"/>
        </w:trPr>
        <w:tc>
          <w:tcPr>
            <w:tcW w:w="562" w:type="dxa"/>
            <w:vAlign w:val="center"/>
          </w:tcPr>
          <w:p w14:paraId="58F95988" w14:textId="77777777" w:rsidR="003C33BE" w:rsidRPr="003C33BE" w:rsidRDefault="003C33BE" w:rsidP="009452FA">
            <w:pPr>
              <w:jc w:val="center"/>
              <w:rPr>
                <w:color w:val="000000" w:themeColor="text1"/>
              </w:rPr>
            </w:pPr>
            <w:r w:rsidRPr="003C33BE">
              <w:rPr>
                <w:color w:val="000000" w:themeColor="text1"/>
              </w:rPr>
              <w:t>67</w:t>
            </w:r>
          </w:p>
        </w:tc>
        <w:tc>
          <w:tcPr>
            <w:tcW w:w="2410" w:type="dxa"/>
            <w:vAlign w:val="center"/>
          </w:tcPr>
          <w:p w14:paraId="70EC9137" w14:textId="77777777" w:rsidR="003C33BE" w:rsidRPr="003C33BE" w:rsidRDefault="003C33BE" w:rsidP="009452FA">
            <w:pPr>
              <w:rPr>
                <w:color w:val="000000" w:themeColor="text1"/>
                <w:szCs w:val="24"/>
              </w:rPr>
            </w:pPr>
            <w:r w:rsidRPr="003C33BE">
              <w:rPr>
                <w:color w:val="000000" w:themeColor="text1"/>
                <w:szCs w:val="24"/>
              </w:rPr>
              <w:t>Xylen</w:t>
            </w:r>
          </w:p>
        </w:tc>
        <w:tc>
          <w:tcPr>
            <w:tcW w:w="4820" w:type="dxa"/>
            <w:vAlign w:val="center"/>
          </w:tcPr>
          <w:p w14:paraId="3E8BF0E1" w14:textId="77777777" w:rsidR="003C33BE" w:rsidRPr="003C33BE" w:rsidRDefault="003C33BE" w:rsidP="009452FA">
            <w:pPr>
              <w:rPr>
                <w:color w:val="000000" w:themeColor="text1"/>
              </w:rPr>
            </w:pPr>
            <w:r w:rsidRPr="003C33BE">
              <w:rPr>
                <w:color w:val="000000" w:themeColor="text1"/>
              </w:rPr>
              <w:t>- Hóa chất dùng cho phân tích;</w:t>
            </w:r>
            <w:r w:rsidRPr="003C33BE">
              <w:rPr>
                <w:color w:val="000000" w:themeColor="text1"/>
              </w:rPr>
              <w:br/>
              <w:t>- Mức chất lượng: AR;</w:t>
            </w:r>
            <w:r w:rsidRPr="003C33BE">
              <w:rPr>
                <w:color w:val="000000" w:themeColor="text1"/>
              </w:rPr>
              <w:br/>
              <w:t xml:space="preserve"> - Công thức hóa học: C</w:t>
            </w:r>
            <w:r w:rsidRPr="003C33BE">
              <w:rPr>
                <w:color w:val="000000" w:themeColor="text1"/>
                <w:vertAlign w:val="subscript"/>
              </w:rPr>
              <w:t>8</w:t>
            </w:r>
            <w:r w:rsidRPr="003C33BE">
              <w:rPr>
                <w:color w:val="000000" w:themeColor="text1"/>
              </w:rPr>
              <w:t>H</w:t>
            </w:r>
            <w:r w:rsidRPr="003C33BE">
              <w:rPr>
                <w:color w:val="000000" w:themeColor="text1"/>
                <w:vertAlign w:val="subscript"/>
              </w:rPr>
              <w:t>10</w:t>
            </w:r>
            <w:r w:rsidRPr="003C33BE">
              <w:rPr>
                <w:color w:val="000000" w:themeColor="text1"/>
              </w:rPr>
              <w:t>;</w:t>
            </w:r>
            <w:r w:rsidRPr="003C33BE">
              <w:rPr>
                <w:color w:val="000000" w:themeColor="text1"/>
              </w:rPr>
              <w:br/>
              <w:t xml:space="preserve"> - Khối lượng phân tử: ~ 106,17 g/mol; </w:t>
            </w:r>
            <w:r w:rsidRPr="003C33BE">
              <w:rPr>
                <w:color w:val="000000" w:themeColor="text1"/>
              </w:rPr>
              <w:br/>
              <w:t xml:space="preserve"> - CAS: 1330-20-7;</w:t>
            </w:r>
            <w:r w:rsidRPr="003C33BE">
              <w:rPr>
                <w:color w:val="000000" w:themeColor="text1"/>
              </w:rPr>
              <w:br/>
              <w:t xml:space="preserve"> - Assay (Hàm lượng): ≥ 99,0 %;</w:t>
            </w:r>
            <w:r w:rsidRPr="003C33BE">
              <w:rPr>
                <w:color w:val="000000" w:themeColor="text1"/>
              </w:rPr>
              <w:br/>
              <w:t>- Quy cách: Chai ≥ 500 ml.</w:t>
            </w:r>
          </w:p>
        </w:tc>
        <w:tc>
          <w:tcPr>
            <w:tcW w:w="841" w:type="dxa"/>
            <w:vAlign w:val="center"/>
          </w:tcPr>
          <w:p w14:paraId="19A4B1FF" w14:textId="77777777" w:rsidR="003C33BE" w:rsidRPr="003C33BE" w:rsidRDefault="003C33BE" w:rsidP="009452FA">
            <w:pPr>
              <w:jc w:val="center"/>
              <w:rPr>
                <w:b/>
                <w:iCs/>
                <w:color w:val="000000" w:themeColor="text1"/>
              </w:rPr>
            </w:pPr>
          </w:p>
        </w:tc>
        <w:tc>
          <w:tcPr>
            <w:tcW w:w="1134" w:type="dxa"/>
            <w:vAlign w:val="center"/>
          </w:tcPr>
          <w:p w14:paraId="5E4D3756" w14:textId="77777777" w:rsidR="003C33BE" w:rsidRPr="003C33BE" w:rsidRDefault="003C33BE" w:rsidP="009452FA">
            <w:pPr>
              <w:jc w:val="center"/>
              <w:rPr>
                <w:b/>
                <w:iCs/>
                <w:color w:val="000000" w:themeColor="text1"/>
              </w:rPr>
            </w:pPr>
          </w:p>
        </w:tc>
      </w:tr>
      <w:tr w:rsidR="003C33BE" w:rsidRPr="003C33BE" w14:paraId="4D743A9E" w14:textId="77777777" w:rsidTr="009452FA">
        <w:trPr>
          <w:trHeight w:val="469"/>
        </w:trPr>
        <w:tc>
          <w:tcPr>
            <w:tcW w:w="562" w:type="dxa"/>
            <w:vAlign w:val="center"/>
          </w:tcPr>
          <w:p w14:paraId="5C9B7950" w14:textId="77777777" w:rsidR="003C33BE" w:rsidRPr="003C33BE" w:rsidRDefault="003C33BE" w:rsidP="009452FA">
            <w:pPr>
              <w:jc w:val="center"/>
              <w:rPr>
                <w:color w:val="000000" w:themeColor="text1"/>
              </w:rPr>
            </w:pPr>
          </w:p>
        </w:tc>
        <w:tc>
          <w:tcPr>
            <w:tcW w:w="7230" w:type="dxa"/>
            <w:gridSpan w:val="2"/>
            <w:vAlign w:val="center"/>
          </w:tcPr>
          <w:p w14:paraId="5389E7C6" w14:textId="77777777" w:rsidR="003C33BE" w:rsidRPr="003C33BE" w:rsidRDefault="003C33BE" w:rsidP="009452FA">
            <w:pPr>
              <w:rPr>
                <w:color w:val="000000" w:themeColor="text1"/>
              </w:rPr>
            </w:pPr>
            <w:r w:rsidRPr="003C33BE">
              <w:rPr>
                <w:b/>
                <w:bCs/>
                <w:color w:val="000000" w:themeColor="text1"/>
              </w:rPr>
              <w:t>YÊU CẦU KHÁC</w:t>
            </w:r>
          </w:p>
        </w:tc>
        <w:tc>
          <w:tcPr>
            <w:tcW w:w="841" w:type="dxa"/>
            <w:vAlign w:val="center"/>
          </w:tcPr>
          <w:p w14:paraId="6C8D7E7A" w14:textId="77777777" w:rsidR="003C33BE" w:rsidRPr="003C33BE" w:rsidRDefault="003C33BE" w:rsidP="009452FA">
            <w:pPr>
              <w:jc w:val="center"/>
              <w:rPr>
                <w:b/>
                <w:iCs/>
                <w:color w:val="000000" w:themeColor="text1"/>
              </w:rPr>
            </w:pPr>
          </w:p>
        </w:tc>
        <w:tc>
          <w:tcPr>
            <w:tcW w:w="1134" w:type="dxa"/>
            <w:vAlign w:val="center"/>
          </w:tcPr>
          <w:p w14:paraId="0B3A0F93" w14:textId="77777777" w:rsidR="003C33BE" w:rsidRPr="003C33BE" w:rsidRDefault="003C33BE" w:rsidP="009452FA">
            <w:pPr>
              <w:jc w:val="center"/>
              <w:rPr>
                <w:b/>
                <w:iCs/>
                <w:color w:val="000000" w:themeColor="text1"/>
              </w:rPr>
            </w:pPr>
          </w:p>
        </w:tc>
      </w:tr>
      <w:tr w:rsidR="003C33BE" w:rsidRPr="003C33BE" w14:paraId="35B8824B" w14:textId="77777777" w:rsidTr="009452FA">
        <w:trPr>
          <w:trHeight w:val="427"/>
        </w:trPr>
        <w:tc>
          <w:tcPr>
            <w:tcW w:w="562" w:type="dxa"/>
            <w:vAlign w:val="center"/>
          </w:tcPr>
          <w:p w14:paraId="7EF98C6C" w14:textId="77777777" w:rsidR="003C33BE" w:rsidRPr="003C33BE" w:rsidRDefault="003C33BE" w:rsidP="009452FA">
            <w:pPr>
              <w:rPr>
                <w:color w:val="000000" w:themeColor="text1"/>
                <w:lang w:val="vi-VN"/>
              </w:rPr>
            </w:pPr>
          </w:p>
        </w:tc>
        <w:tc>
          <w:tcPr>
            <w:tcW w:w="7230" w:type="dxa"/>
            <w:gridSpan w:val="2"/>
            <w:vAlign w:val="center"/>
          </w:tcPr>
          <w:p w14:paraId="468D00F2" w14:textId="77777777" w:rsidR="003C33BE" w:rsidRPr="003C33BE" w:rsidRDefault="003C33BE" w:rsidP="009452FA">
            <w:pPr>
              <w:rPr>
                <w:color w:val="000000" w:themeColor="text1"/>
                <w:lang w:val="vi-VN"/>
              </w:rPr>
            </w:pPr>
            <w:r w:rsidRPr="003C33BE">
              <w:rPr>
                <w:color w:val="000000" w:themeColor="text1"/>
                <w:lang w:val="vi-VN"/>
              </w:rPr>
              <w:t>- Nhà thầu phải tham dự đầy đủ danh mục hàng hóa mời thầu.</w:t>
            </w:r>
          </w:p>
        </w:tc>
        <w:tc>
          <w:tcPr>
            <w:tcW w:w="841" w:type="dxa"/>
            <w:vAlign w:val="center"/>
          </w:tcPr>
          <w:p w14:paraId="2A6A2B8B" w14:textId="77777777" w:rsidR="003C33BE" w:rsidRPr="003C33BE" w:rsidRDefault="003C33BE" w:rsidP="009452FA">
            <w:pPr>
              <w:jc w:val="center"/>
              <w:rPr>
                <w:b/>
                <w:iCs/>
                <w:color w:val="000000" w:themeColor="text1"/>
                <w:lang w:val="vi-VN"/>
              </w:rPr>
            </w:pPr>
          </w:p>
        </w:tc>
        <w:tc>
          <w:tcPr>
            <w:tcW w:w="1134" w:type="dxa"/>
            <w:vAlign w:val="center"/>
          </w:tcPr>
          <w:p w14:paraId="46152EFD" w14:textId="77777777" w:rsidR="003C33BE" w:rsidRPr="003C33BE" w:rsidRDefault="003C33BE" w:rsidP="009452FA">
            <w:pPr>
              <w:jc w:val="center"/>
              <w:rPr>
                <w:b/>
                <w:iCs/>
                <w:color w:val="000000" w:themeColor="text1"/>
                <w:lang w:val="vi-VN"/>
              </w:rPr>
            </w:pPr>
          </w:p>
        </w:tc>
      </w:tr>
      <w:tr w:rsidR="003C33BE" w:rsidRPr="003C33BE" w14:paraId="5409EF63" w14:textId="77777777" w:rsidTr="009452FA">
        <w:trPr>
          <w:trHeight w:val="50"/>
        </w:trPr>
        <w:tc>
          <w:tcPr>
            <w:tcW w:w="562" w:type="dxa"/>
            <w:vAlign w:val="center"/>
          </w:tcPr>
          <w:p w14:paraId="026B3DAF" w14:textId="77777777" w:rsidR="003C33BE" w:rsidRPr="003C33BE" w:rsidRDefault="003C33BE" w:rsidP="009452FA">
            <w:pPr>
              <w:rPr>
                <w:color w:val="000000" w:themeColor="text1"/>
                <w:lang w:val="vi-VN"/>
              </w:rPr>
            </w:pPr>
          </w:p>
        </w:tc>
        <w:tc>
          <w:tcPr>
            <w:tcW w:w="7230" w:type="dxa"/>
            <w:gridSpan w:val="2"/>
            <w:vAlign w:val="center"/>
          </w:tcPr>
          <w:p w14:paraId="672A0C28" w14:textId="77777777" w:rsidR="003C33BE" w:rsidRPr="003C33BE" w:rsidRDefault="003C33BE" w:rsidP="009452FA">
            <w:pPr>
              <w:rPr>
                <w:color w:val="000000" w:themeColor="text1"/>
                <w:lang w:val="vi-VN"/>
              </w:rPr>
            </w:pPr>
            <w:r w:rsidRPr="003C33BE">
              <w:rPr>
                <w:color w:val="000000" w:themeColor="text1"/>
                <w:lang w:val="vi-VN"/>
              </w:rPr>
              <w:t>- Nhà thầu có cam kết và cung cấp đầy đủ các tài liệu theo yêu cầu tại mục E-CDNT 10.8, Chương II, E-HSMT.</w:t>
            </w:r>
          </w:p>
        </w:tc>
        <w:tc>
          <w:tcPr>
            <w:tcW w:w="841" w:type="dxa"/>
            <w:vAlign w:val="center"/>
          </w:tcPr>
          <w:p w14:paraId="53215378" w14:textId="77777777" w:rsidR="003C33BE" w:rsidRPr="003C33BE" w:rsidRDefault="003C33BE" w:rsidP="009452FA">
            <w:pPr>
              <w:jc w:val="center"/>
              <w:rPr>
                <w:b/>
                <w:iCs/>
                <w:color w:val="000000" w:themeColor="text1"/>
                <w:lang w:val="vi-VN"/>
              </w:rPr>
            </w:pPr>
          </w:p>
        </w:tc>
        <w:tc>
          <w:tcPr>
            <w:tcW w:w="1134" w:type="dxa"/>
            <w:vAlign w:val="center"/>
          </w:tcPr>
          <w:p w14:paraId="408BF384" w14:textId="77777777" w:rsidR="003C33BE" w:rsidRPr="003C33BE" w:rsidRDefault="003C33BE" w:rsidP="009452FA">
            <w:pPr>
              <w:jc w:val="center"/>
              <w:rPr>
                <w:b/>
                <w:iCs/>
                <w:color w:val="000000" w:themeColor="text1"/>
                <w:lang w:val="vi-VN"/>
              </w:rPr>
            </w:pPr>
          </w:p>
        </w:tc>
      </w:tr>
      <w:tr w:rsidR="003C33BE" w:rsidRPr="003C33BE" w14:paraId="199E8CB5" w14:textId="77777777" w:rsidTr="009452FA">
        <w:trPr>
          <w:trHeight w:val="50"/>
        </w:trPr>
        <w:tc>
          <w:tcPr>
            <w:tcW w:w="562" w:type="dxa"/>
            <w:vAlign w:val="center"/>
          </w:tcPr>
          <w:p w14:paraId="1C317A0A" w14:textId="77777777" w:rsidR="003C33BE" w:rsidRPr="003C33BE" w:rsidRDefault="003C33BE" w:rsidP="009452FA">
            <w:pPr>
              <w:jc w:val="center"/>
              <w:rPr>
                <w:color w:val="000000" w:themeColor="text1"/>
                <w:lang w:val="vi-VN"/>
              </w:rPr>
            </w:pPr>
          </w:p>
        </w:tc>
        <w:tc>
          <w:tcPr>
            <w:tcW w:w="7230" w:type="dxa"/>
            <w:gridSpan w:val="2"/>
            <w:vAlign w:val="center"/>
          </w:tcPr>
          <w:p w14:paraId="312399A4" w14:textId="77777777" w:rsidR="003C33BE" w:rsidRPr="003C33BE" w:rsidRDefault="003C33BE" w:rsidP="009452FA">
            <w:pPr>
              <w:rPr>
                <w:color w:val="000000" w:themeColor="text1"/>
                <w:lang w:val="vi-VN"/>
              </w:rPr>
            </w:pPr>
            <w:r w:rsidRPr="003C33BE">
              <w:rPr>
                <w:color w:val="000000" w:themeColor="text1"/>
                <w:lang w:val="vi-VN"/>
              </w:rPr>
              <w:t>- Hàng hóa phải nguyên đai, nguyên kiện; không có lỗi về vật liệu, sản xuất, thiết kế, vận hành.</w:t>
            </w:r>
          </w:p>
        </w:tc>
        <w:tc>
          <w:tcPr>
            <w:tcW w:w="841" w:type="dxa"/>
            <w:vAlign w:val="center"/>
          </w:tcPr>
          <w:p w14:paraId="3DC9F169" w14:textId="77777777" w:rsidR="003C33BE" w:rsidRPr="003C33BE" w:rsidRDefault="003C33BE" w:rsidP="009452FA">
            <w:pPr>
              <w:jc w:val="center"/>
              <w:rPr>
                <w:b/>
                <w:iCs/>
                <w:color w:val="000000" w:themeColor="text1"/>
                <w:lang w:val="vi-VN"/>
              </w:rPr>
            </w:pPr>
          </w:p>
        </w:tc>
        <w:tc>
          <w:tcPr>
            <w:tcW w:w="1134" w:type="dxa"/>
            <w:vAlign w:val="center"/>
          </w:tcPr>
          <w:p w14:paraId="073F11E7" w14:textId="77777777" w:rsidR="003C33BE" w:rsidRPr="003C33BE" w:rsidRDefault="003C33BE" w:rsidP="009452FA">
            <w:pPr>
              <w:jc w:val="center"/>
              <w:rPr>
                <w:b/>
                <w:iCs/>
                <w:color w:val="000000" w:themeColor="text1"/>
                <w:lang w:val="vi-VN"/>
              </w:rPr>
            </w:pPr>
          </w:p>
        </w:tc>
      </w:tr>
      <w:tr w:rsidR="003C33BE" w:rsidRPr="003C33BE" w14:paraId="0BDB0FA4" w14:textId="77777777" w:rsidTr="009452FA">
        <w:trPr>
          <w:trHeight w:val="50"/>
        </w:trPr>
        <w:tc>
          <w:tcPr>
            <w:tcW w:w="562" w:type="dxa"/>
            <w:vAlign w:val="center"/>
          </w:tcPr>
          <w:p w14:paraId="7288C1A9" w14:textId="77777777" w:rsidR="003C33BE" w:rsidRPr="003C33BE" w:rsidRDefault="003C33BE" w:rsidP="009452FA">
            <w:pPr>
              <w:jc w:val="center"/>
              <w:rPr>
                <w:color w:val="000000" w:themeColor="text1"/>
                <w:lang w:val="vi-VN"/>
              </w:rPr>
            </w:pPr>
          </w:p>
        </w:tc>
        <w:tc>
          <w:tcPr>
            <w:tcW w:w="7230" w:type="dxa"/>
            <w:gridSpan w:val="2"/>
            <w:vAlign w:val="center"/>
          </w:tcPr>
          <w:p w14:paraId="037A5C4C" w14:textId="77777777" w:rsidR="003C33BE" w:rsidRPr="003C33BE" w:rsidRDefault="003C33BE" w:rsidP="009452FA">
            <w:pPr>
              <w:rPr>
                <w:color w:val="000000" w:themeColor="text1"/>
                <w:lang w:val="vi-VN"/>
              </w:rPr>
            </w:pPr>
            <w:r w:rsidRPr="003C33BE">
              <w:rPr>
                <w:b/>
                <w:bCs/>
                <w:color w:val="000000" w:themeColor="text1"/>
                <w:lang w:val="vi-VN"/>
              </w:rPr>
              <w:t xml:space="preserve">- </w:t>
            </w:r>
            <w:r w:rsidRPr="003C33BE">
              <w:rPr>
                <w:color w:val="000000" w:themeColor="text1"/>
                <w:lang w:val="vi-VN"/>
              </w:rPr>
              <w:t xml:space="preserve">Thời gian cung cấp hàng hóa: ≤ </w:t>
            </w:r>
            <w:r w:rsidRPr="003C33BE">
              <w:rPr>
                <w:b/>
                <w:bCs/>
                <w:color w:val="000000" w:themeColor="text1"/>
                <w:lang w:val="vi-VN"/>
              </w:rPr>
              <w:t>30</w:t>
            </w:r>
            <w:r w:rsidRPr="003C33BE">
              <w:rPr>
                <w:color w:val="000000" w:themeColor="text1"/>
                <w:lang w:val="vi-VN"/>
              </w:rPr>
              <w:t xml:space="preserve"> ngày (kể từ ngày Hợp đồng có hiệu lực).</w:t>
            </w:r>
          </w:p>
        </w:tc>
        <w:tc>
          <w:tcPr>
            <w:tcW w:w="841" w:type="dxa"/>
            <w:vAlign w:val="center"/>
          </w:tcPr>
          <w:p w14:paraId="0833724E" w14:textId="77777777" w:rsidR="003C33BE" w:rsidRPr="003C33BE" w:rsidRDefault="003C33BE" w:rsidP="009452FA">
            <w:pPr>
              <w:jc w:val="center"/>
              <w:rPr>
                <w:b/>
                <w:iCs/>
                <w:color w:val="000000" w:themeColor="text1"/>
                <w:lang w:val="vi-VN"/>
              </w:rPr>
            </w:pPr>
          </w:p>
        </w:tc>
        <w:tc>
          <w:tcPr>
            <w:tcW w:w="1134" w:type="dxa"/>
            <w:vAlign w:val="center"/>
          </w:tcPr>
          <w:p w14:paraId="38B4D1A2" w14:textId="77777777" w:rsidR="003C33BE" w:rsidRPr="003C33BE" w:rsidRDefault="003C33BE" w:rsidP="009452FA">
            <w:pPr>
              <w:jc w:val="center"/>
              <w:rPr>
                <w:b/>
                <w:iCs/>
                <w:color w:val="000000" w:themeColor="text1"/>
                <w:lang w:val="vi-VN"/>
              </w:rPr>
            </w:pPr>
          </w:p>
        </w:tc>
      </w:tr>
      <w:tr w:rsidR="003C33BE" w:rsidRPr="003C33BE" w14:paraId="3D2CD354" w14:textId="77777777" w:rsidTr="009452FA">
        <w:trPr>
          <w:trHeight w:val="50"/>
        </w:trPr>
        <w:tc>
          <w:tcPr>
            <w:tcW w:w="562" w:type="dxa"/>
            <w:vAlign w:val="center"/>
          </w:tcPr>
          <w:p w14:paraId="6DF3CD9C" w14:textId="77777777" w:rsidR="003C33BE" w:rsidRPr="003C33BE" w:rsidRDefault="003C33BE" w:rsidP="009452FA">
            <w:pPr>
              <w:jc w:val="center"/>
              <w:rPr>
                <w:color w:val="000000" w:themeColor="text1"/>
                <w:lang w:val="vi-VN"/>
              </w:rPr>
            </w:pPr>
          </w:p>
        </w:tc>
        <w:tc>
          <w:tcPr>
            <w:tcW w:w="7230" w:type="dxa"/>
            <w:gridSpan w:val="2"/>
            <w:vAlign w:val="center"/>
          </w:tcPr>
          <w:p w14:paraId="3D23BB01" w14:textId="77777777" w:rsidR="003C33BE" w:rsidRPr="003C33BE" w:rsidRDefault="003C33BE" w:rsidP="009452FA">
            <w:pPr>
              <w:rPr>
                <w:color w:val="000000" w:themeColor="text1"/>
                <w:lang w:val="vi-VN"/>
              </w:rPr>
            </w:pPr>
            <w:r w:rsidRPr="003C33BE">
              <w:rPr>
                <w:b/>
                <w:bCs/>
                <w:color w:val="000000" w:themeColor="text1"/>
                <w:lang w:val="vi-VN"/>
              </w:rPr>
              <w:t xml:space="preserve">- </w:t>
            </w:r>
            <w:r w:rsidRPr="003C33BE">
              <w:rPr>
                <w:color w:val="000000" w:themeColor="text1"/>
                <w:lang w:val="vi-VN"/>
              </w:rPr>
              <w:t>Bảo hành (theo tiêu chuẩn nhà sản xuất) tối thiểu 30 ngày nhưng không ngắn hơn thời gian bảo hành của nhà sản xuất.</w:t>
            </w:r>
          </w:p>
        </w:tc>
        <w:tc>
          <w:tcPr>
            <w:tcW w:w="841" w:type="dxa"/>
            <w:vAlign w:val="center"/>
          </w:tcPr>
          <w:p w14:paraId="1EC9ED68" w14:textId="77777777" w:rsidR="003C33BE" w:rsidRPr="003C33BE" w:rsidRDefault="003C33BE" w:rsidP="009452FA">
            <w:pPr>
              <w:jc w:val="center"/>
              <w:rPr>
                <w:b/>
                <w:iCs/>
                <w:color w:val="000000" w:themeColor="text1"/>
                <w:lang w:val="vi-VN"/>
              </w:rPr>
            </w:pPr>
          </w:p>
        </w:tc>
        <w:tc>
          <w:tcPr>
            <w:tcW w:w="1134" w:type="dxa"/>
            <w:vAlign w:val="center"/>
          </w:tcPr>
          <w:p w14:paraId="43A572AB" w14:textId="77777777" w:rsidR="003C33BE" w:rsidRPr="003C33BE" w:rsidRDefault="003C33BE" w:rsidP="009452FA">
            <w:pPr>
              <w:jc w:val="center"/>
              <w:rPr>
                <w:b/>
                <w:iCs/>
                <w:color w:val="000000" w:themeColor="text1"/>
                <w:lang w:val="vi-VN"/>
              </w:rPr>
            </w:pPr>
          </w:p>
        </w:tc>
      </w:tr>
    </w:tbl>
    <w:p w14:paraId="7BB402BF" w14:textId="77777777" w:rsidR="003C33BE" w:rsidRPr="003C33BE" w:rsidRDefault="003C33BE" w:rsidP="003C33BE">
      <w:pPr>
        <w:spacing w:line="259" w:lineRule="auto"/>
        <w:ind w:firstLine="567"/>
        <w:jc w:val="left"/>
        <w:rPr>
          <w:rFonts w:ascii="Times New Roman" w:hAnsi="Times New Roman" w:cs="Times New Roman"/>
          <w:b/>
          <w:i/>
          <w:color w:val="000000" w:themeColor="text1"/>
          <w:szCs w:val="24"/>
          <w:lang w:val="vi-VN"/>
        </w:rPr>
      </w:pPr>
    </w:p>
    <w:p w14:paraId="43DA534C" w14:textId="77777777" w:rsidR="003C33BE" w:rsidRPr="003C33BE" w:rsidRDefault="003C33BE" w:rsidP="003C33BE">
      <w:pPr>
        <w:autoSpaceDE w:val="0"/>
        <w:autoSpaceDN w:val="0"/>
        <w:adjustRightInd w:val="0"/>
        <w:spacing w:before="120" w:line="276" w:lineRule="auto"/>
        <w:ind w:firstLine="567"/>
        <w:rPr>
          <w:rFonts w:ascii="Times New Roman" w:hAnsi="Times New Roman" w:cs="Times New Roman"/>
          <w:color w:val="000000" w:themeColor="text1"/>
          <w:szCs w:val="24"/>
          <w:lang w:val="vi-VN"/>
        </w:rPr>
      </w:pPr>
      <w:r w:rsidRPr="003C33BE">
        <w:rPr>
          <w:rFonts w:ascii="Times New Roman" w:hAnsi="Times New Roman" w:cs="Times New Roman"/>
          <w:color w:val="000000" w:themeColor="text1"/>
          <w:szCs w:val="24"/>
          <w:lang w:val="vi-VN"/>
        </w:rPr>
        <w:t>- Phạm vi cung cấp, yêu cầu về tiến độ cung cấp theo quy định tại Mẫu số 01A thuộc Chương IV. Biểu mẫu mời thầu và dự thầu của E-HSMT.</w:t>
      </w:r>
    </w:p>
    <w:p w14:paraId="29BA5278" w14:textId="77777777" w:rsidR="003C33BE" w:rsidRPr="003C33BE" w:rsidRDefault="003C33BE" w:rsidP="003C33BE">
      <w:pPr>
        <w:widowControl w:val="0"/>
        <w:autoSpaceDE w:val="0"/>
        <w:autoSpaceDN w:val="0"/>
        <w:adjustRightInd w:val="0"/>
        <w:spacing w:before="120" w:line="276" w:lineRule="auto"/>
        <w:ind w:firstLine="567"/>
        <w:rPr>
          <w:rFonts w:ascii="Times New Roman" w:hAnsi="Times New Roman" w:cs="Times New Roman"/>
          <w:color w:val="000000" w:themeColor="text1"/>
          <w:szCs w:val="24"/>
          <w:lang w:val="vi-VN"/>
        </w:rPr>
      </w:pPr>
      <w:r w:rsidRPr="003C33BE">
        <w:rPr>
          <w:rFonts w:ascii="Times New Roman" w:hAnsi="Times New Roman" w:cs="Times New Roman"/>
          <w:color w:val="000000" w:themeColor="text1"/>
          <w:szCs w:val="24"/>
          <w:lang w:val="vi-VN"/>
        </w:rPr>
        <w:t>- Nhà thầu phải thông báo kế hoạch giao nhận, tổ chức lắp đặt, vận hành chạy thử đến Chủ đầu tư tối thiểu trước 05 ngày làm việc để Chủ đầu tư kịp thời bố trí mặt bằng, nhân lực cho việc tiếp nhận, lắp đặt và chạy thử.</w:t>
      </w:r>
    </w:p>
    <w:p w14:paraId="6BFA807C" w14:textId="77777777" w:rsidR="003C33BE" w:rsidRPr="003C33BE" w:rsidRDefault="003C33BE" w:rsidP="003C33BE">
      <w:pPr>
        <w:autoSpaceDE w:val="0"/>
        <w:autoSpaceDN w:val="0"/>
        <w:adjustRightInd w:val="0"/>
        <w:spacing w:before="120" w:line="276" w:lineRule="auto"/>
        <w:ind w:firstLine="567"/>
        <w:rPr>
          <w:rFonts w:ascii="Times New Roman" w:hAnsi="Times New Roman" w:cs="Times New Roman"/>
          <w:color w:val="000000" w:themeColor="text1"/>
          <w:szCs w:val="24"/>
          <w:lang w:val="vi-VN"/>
        </w:rPr>
      </w:pPr>
      <w:r w:rsidRPr="003C33BE">
        <w:rPr>
          <w:rFonts w:ascii="Times New Roman" w:hAnsi="Times New Roman" w:cs="Times New Roman"/>
          <w:color w:val="000000" w:themeColor="text1"/>
          <w:szCs w:val="24"/>
          <w:lang w:val="vi-VN"/>
        </w:rPr>
        <w:t>- Thông báo bằng văn bản đến Chủ đầu tư trong trường hợp hàng hóa có bất kỳ thay đổi từ nhà sản xuất.</w:t>
      </w:r>
    </w:p>
    <w:p w14:paraId="04200C69" w14:textId="77777777" w:rsidR="003C33BE" w:rsidRPr="003C33BE" w:rsidRDefault="003C33BE" w:rsidP="003C33BE">
      <w:pPr>
        <w:widowControl w:val="0"/>
        <w:autoSpaceDE w:val="0"/>
        <w:autoSpaceDN w:val="0"/>
        <w:adjustRightInd w:val="0"/>
        <w:spacing w:before="120" w:line="276" w:lineRule="auto"/>
        <w:ind w:right="-11" w:firstLine="567"/>
        <w:rPr>
          <w:rFonts w:ascii="Times New Roman" w:hAnsi="Times New Roman" w:cs="Times New Roman"/>
          <w:color w:val="000000" w:themeColor="text1"/>
          <w:szCs w:val="24"/>
          <w:lang w:val="sv-SE"/>
        </w:rPr>
      </w:pPr>
      <w:r w:rsidRPr="003C33BE">
        <w:rPr>
          <w:rFonts w:ascii="Times New Roman" w:hAnsi="Times New Roman" w:cs="Times New Roman"/>
          <w:color w:val="000000" w:themeColor="text1"/>
          <w:szCs w:val="24"/>
          <w:lang w:val="vi-VN"/>
        </w:rPr>
        <w:t xml:space="preserve">- Nhà thầu phải đảm bảo tính trung thực, chính xác về các thông tin đối với hàng hóa, thiết bị cung cấp. Chủ đầu tư có quyền khước từ tất cả các hàng hóa, thiết bị do nhà thầu cung cấp nếu không có nguồn gốc rõ ràng, không đảm bảo chất lượng hoặc vi phạm các chính sách có liên quan do Nhà nước ban hành (Hải quan, Thuế, Môi trường…). </w:t>
      </w:r>
      <w:r w:rsidRPr="003C33BE">
        <w:rPr>
          <w:rFonts w:ascii="Times New Roman" w:hAnsi="Times New Roman" w:cs="Times New Roman"/>
          <w:color w:val="000000" w:themeColor="text1"/>
          <w:szCs w:val="24"/>
          <w:lang w:val="sv-SE"/>
        </w:rPr>
        <w:t>Nhà thầu phải chịu mọi trách nhiệm về hậu quả hoặc sự bất lợi nếu không làm đúng theo quy định. Việc nhà thầu cố tình kê khai thông tin không đúng với thông số kỹ thuật mà nhà sản xuất đã công bố nhằm mục đích vượt qua bước đánh giá về kỹ thuật được coi là hành vi gian lận trong đấu thầu quy định tại Khoản 4 Điều 16 Luật Đấu thầu và sẽ bị xử lý theo quy định của Pháp luật.</w:t>
      </w:r>
    </w:p>
    <w:p w14:paraId="5C88D941" w14:textId="77777777" w:rsidR="003C33BE" w:rsidRPr="003C33BE" w:rsidRDefault="003C33BE" w:rsidP="003C33BE">
      <w:pPr>
        <w:widowControl w:val="0"/>
        <w:autoSpaceDE w:val="0"/>
        <w:autoSpaceDN w:val="0"/>
        <w:adjustRightInd w:val="0"/>
        <w:spacing w:before="120" w:line="276" w:lineRule="auto"/>
        <w:ind w:firstLine="567"/>
        <w:rPr>
          <w:rFonts w:ascii="Times New Roman" w:hAnsi="Times New Roman" w:cs="Times New Roman"/>
          <w:color w:val="000000" w:themeColor="text1"/>
          <w:szCs w:val="24"/>
          <w:lang w:val="vi-VN"/>
        </w:rPr>
      </w:pPr>
      <w:r w:rsidRPr="003C33BE">
        <w:rPr>
          <w:rFonts w:ascii="Times New Roman" w:hAnsi="Times New Roman" w:cs="Times New Roman"/>
          <w:color w:val="000000" w:themeColor="text1"/>
          <w:szCs w:val="24"/>
          <w:lang w:val="vi-VN"/>
        </w:rPr>
        <w:lastRenderedPageBreak/>
        <w:t>- Nhà thầu chuẩn bị 1 bộ E-HSDT bản gốc để Chủ đầu tư lưu trữ khi được mời đối chiếu tài liệu.</w:t>
      </w:r>
    </w:p>
    <w:p w14:paraId="09038CE6" w14:textId="77777777" w:rsidR="003C33BE" w:rsidRPr="003C33BE" w:rsidRDefault="003C33BE" w:rsidP="003C33BE">
      <w:pPr>
        <w:spacing w:line="259" w:lineRule="auto"/>
        <w:ind w:firstLine="567"/>
        <w:jc w:val="left"/>
        <w:rPr>
          <w:rFonts w:ascii="Times New Roman" w:hAnsi="Times New Roman" w:cs="Times New Roman"/>
          <w:b/>
          <w:i/>
          <w:color w:val="000000" w:themeColor="text1"/>
          <w:szCs w:val="24"/>
          <w:lang w:val="vi-VN"/>
        </w:rPr>
      </w:pPr>
      <w:r w:rsidRPr="003C33BE">
        <w:rPr>
          <w:rFonts w:ascii="Times New Roman" w:hAnsi="Times New Roman" w:cs="Times New Roman"/>
          <w:b/>
          <w:i/>
          <w:color w:val="000000" w:themeColor="text1"/>
          <w:szCs w:val="24"/>
          <w:lang w:val="vi-VN"/>
        </w:rPr>
        <w:t>1.3. Các yêu cầu khác</w:t>
      </w:r>
    </w:p>
    <w:p w14:paraId="684117D0" w14:textId="77777777" w:rsidR="003C33BE" w:rsidRPr="003C33BE" w:rsidRDefault="003C33BE" w:rsidP="003C33BE">
      <w:pPr>
        <w:autoSpaceDE w:val="0"/>
        <w:autoSpaceDN w:val="0"/>
        <w:adjustRightInd w:val="0"/>
        <w:ind w:firstLine="567"/>
        <w:rPr>
          <w:rFonts w:ascii="Times New Roman" w:hAnsi="Times New Roman" w:cs="Times New Roman"/>
          <w:i/>
          <w:color w:val="000000" w:themeColor="text1"/>
          <w:lang w:val="vi-VN"/>
        </w:rPr>
      </w:pPr>
      <w:r w:rsidRPr="003C33BE">
        <w:rPr>
          <w:rFonts w:ascii="Times New Roman" w:hAnsi="Times New Roman" w:cs="Times New Roman"/>
          <w:i/>
          <w:color w:val="000000" w:themeColor="text1"/>
          <w:lang w:val="vi-VN"/>
        </w:rPr>
        <w:t xml:space="preserve">- Các yêu cầu khác về kỹ thuật bao gồm yêu cầu về phương thức thanh toán, yêu cầu về cung cấp tài chính (nếu có), yêu cầu về dịch vụ liên quan như lắp đặt, duy tu, bảo dưỡng, sửa chữa ban đầu, bảo hiểm lắp đặt, bảo hiểm sửa chữa hoặc cung cấp các dịch vụ sau bán hàng khác như đào tạo, chuyển giao công nghệ… (nếu có). Các yêu cầu này phải được nêu chi tiết để nhà thầu chuẩn bị E-HSDT. </w:t>
      </w:r>
    </w:p>
    <w:p w14:paraId="243B729C" w14:textId="77777777" w:rsidR="003C33BE" w:rsidRPr="003C33BE" w:rsidRDefault="003C33BE" w:rsidP="003C33BE">
      <w:pPr>
        <w:autoSpaceDE w:val="0"/>
        <w:autoSpaceDN w:val="0"/>
        <w:adjustRightInd w:val="0"/>
        <w:ind w:firstLine="567"/>
        <w:rPr>
          <w:rFonts w:ascii="Times New Roman" w:hAnsi="Times New Roman" w:cs="Times New Roman"/>
          <w:i/>
          <w:color w:val="000000" w:themeColor="text1"/>
          <w:lang w:val="vi-VN"/>
        </w:rPr>
      </w:pPr>
      <w:r w:rsidRPr="003C33BE">
        <w:rPr>
          <w:rFonts w:ascii="Times New Roman" w:hAnsi="Times New Roman" w:cs="Times New Roman"/>
          <w:i/>
          <w:color w:val="000000" w:themeColor="text1"/>
          <w:lang w:val="vi-VN"/>
        </w:rPr>
        <w:t>- Đấu thầu bền vững: có thể đưa ra yêu cầu về hàng hóa thân thiện môi trường, xã hội, sản phẩm, dịch vụ được chứng nhận nhãn sinh thái, nhãn năng lượng và tương đương (nếu có)</w:t>
      </w:r>
      <w:bookmarkStart w:id="0" w:name="_Hlk163719293"/>
      <w:r w:rsidRPr="003C33BE">
        <w:rPr>
          <w:rFonts w:ascii="Times New Roman" w:hAnsi="Times New Roman" w:cs="Times New Roman"/>
          <w:i/>
          <w:color w:val="000000" w:themeColor="text1"/>
          <w:lang w:val="vi-VN"/>
        </w:rPr>
        <w:t xml:space="preserve"> như: tiết kiệm năng lượng hoặc tiết kiệm nước khi sử dụng, khí thải ít độc hại, không có chất độc hại, phá hủy môi trường; hàng hóa sản xuất không vi phạm trách nhiệm xã hội hoặc từ nguồn nguyên liệu bền vững, hữu cơ, vật liệu tái chế; sử dụng vật liệu xanh để đóng gói hàng hóa</w:t>
      </w:r>
      <w:bookmarkEnd w:id="0"/>
      <w:r w:rsidRPr="003C33BE">
        <w:rPr>
          <w:rFonts w:ascii="Times New Roman" w:hAnsi="Times New Roman" w:cs="Times New Roman"/>
          <w:i/>
          <w:color w:val="000000" w:themeColor="text1"/>
          <w:lang w:val="vi-VN"/>
        </w:rPr>
        <w:t>; tiết kiệm nhiên liệu, giảm thiểu ô nhiễm tiếng ồn, sử dụng container có thể tái sử dụng để vận chuyển hàng hóa; mức độ xả thải, rác thải, ô nhiễm môi trường, giảm thiểu tác động môi trường và cộng đồng xung quanh; cam kết thu hồi hoặc tái chế khi hàng hóa hết sử dụng...</w:t>
      </w:r>
    </w:p>
    <w:p w14:paraId="17A8A1AB" w14:textId="77777777" w:rsidR="003C33BE" w:rsidRPr="003C33BE" w:rsidRDefault="003C33BE" w:rsidP="003C33BE">
      <w:pPr>
        <w:autoSpaceDE w:val="0"/>
        <w:autoSpaceDN w:val="0"/>
        <w:adjustRightInd w:val="0"/>
        <w:ind w:firstLine="567"/>
        <w:rPr>
          <w:rFonts w:ascii="Times New Roman" w:hAnsi="Times New Roman" w:cs="Times New Roman"/>
          <w:i/>
          <w:color w:val="000000" w:themeColor="text1"/>
          <w:szCs w:val="24"/>
          <w:lang w:val="vi-VN"/>
        </w:rPr>
      </w:pPr>
      <w:r w:rsidRPr="003C33BE">
        <w:rPr>
          <w:rFonts w:ascii="Times New Roman" w:hAnsi="Times New Roman" w:cs="Times New Roman"/>
          <w:i/>
          <w:color w:val="000000" w:themeColor="text1"/>
          <w:lang w:val="vi-VN"/>
        </w:rPr>
        <w:t xml:space="preserve">- Tùy theo từng gói thầu có thể yêu cầu nhà thầu chào phương án thay thế ngoài phương án chính theo yêu cầu của E-HSMT, trong đó cần quy định rõ phương án thay thế của nhà thầu chỉ được xem xét trong quá trình đối chiếu tài liệu, hoàn thiện hợp đồng khi nhà thầu được đề xuất trúng thầu theo phương án chính hoặc quy định trong trường hợp kết quả đánh giá các E-HSDT theo phương án chính không có nhà thầu nào </w:t>
      </w:r>
      <w:r w:rsidRPr="003C33BE">
        <w:rPr>
          <w:rFonts w:ascii="Times New Roman" w:hAnsi="Times New Roman" w:cs="Times New Roman"/>
          <w:i/>
          <w:color w:val="000000" w:themeColor="text1"/>
          <w:szCs w:val="24"/>
          <w:lang w:val="vi-VN"/>
        </w:rPr>
        <w:t xml:space="preserve">đáp ứng yêu cầu của E-HSMT thì mới xem xét phương án thay thế của các nhà thầu.  </w:t>
      </w:r>
    </w:p>
    <w:p w14:paraId="3B4ECC2D" w14:textId="77777777" w:rsidR="003C33BE" w:rsidRPr="003C33BE" w:rsidRDefault="003C33BE" w:rsidP="003C33BE">
      <w:pPr>
        <w:widowControl w:val="0"/>
        <w:autoSpaceDE w:val="0"/>
        <w:autoSpaceDN w:val="0"/>
        <w:adjustRightInd w:val="0"/>
        <w:spacing w:before="120" w:line="276" w:lineRule="auto"/>
        <w:ind w:right="-11" w:firstLine="567"/>
        <w:rPr>
          <w:rFonts w:ascii="Times New Roman" w:hAnsi="Times New Roman" w:cs="Times New Roman"/>
          <w:b/>
          <w:bCs/>
          <w:i/>
          <w:iCs/>
          <w:color w:val="000000" w:themeColor="text1"/>
          <w:szCs w:val="24"/>
          <w:lang w:val="vi-VN"/>
        </w:rPr>
      </w:pPr>
      <w:r w:rsidRPr="003C33BE">
        <w:rPr>
          <w:rFonts w:ascii="Times New Roman" w:hAnsi="Times New Roman" w:cs="Times New Roman"/>
          <w:b/>
          <w:bCs/>
          <w:i/>
          <w:iCs/>
          <w:color w:val="000000" w:themeColor="text1"/>
          <w:szCs w:val="24"/>
          <w:lang w:val="vi-VN"/>
        </w:rPr>
        <w:t>1.3.1. Bảng tuyên bố đáp ứng về kỹ thuật</w:t>
      </w:r>
    </w:p>
    <w:p w14:paraId="58FBB6E2" w14:textId="77777777" w:rsidR="003C33BE" w:rsidRPr="003C33BE" w:rsidRDefault="003C33BE" w:rsidP="003C33BE">
      <w:pPr>
        <w:widowControl w:val="0"/>
        <w:autoSpaceDE w:val="0"/>
        <w:autoSpaceDN w:val="0"/>
        <w:adjustRightInd w:val="0"/>
        <w:spacing w:before="120" w:line="276" w:lineRule="auto"/>
        <w:ind w:right="-11" w:firstLine="567"/>
        <w:rPr>
          <w:rFonts w:ascii="Times New Roman" w:hAnsi="Times New Roman" w:cs="Times New Roman"/>
          <w:color w:val="000000" w:themeColor="text1"/>
          <w:lang w:val="vi-VN"/>
        </w:rPr>
      </w:pPr>
      <w:r w:rsidRPr="003C33BE">
        <w:rPr>
          <w:rFonts w:ascii="Times New Roman" w:hAnsi="Times New Roman" w:cs="Times New Roman"/>
          <w:color w:val="000000" w:themeColor="text1"/>
          <w:szCs w:val="24"/>
          <w:lang w:val="vi-VN"/>
        </w:rPr>
        <w:t>Nhà thầu phải có Bảng tuyên bố đáp ứng về</w:t>
      </w:r>
      <w:r w:rsidRPr="003C33BE">
        <w:rPr>
          <w:rFonts w:ascii="Times New Roman" w:hAnsi="Times New Roman" w:cs="Times New Roman"/>
          <w:color w:val="000000" w:themeColor="text1"/>
          <w:lang w:val="vi-VN"/>
        </w:rPr>
        <w:t xml:space="preserve"> kỹ thuật của hàng hóa chào thầu với các nội dung thông tin đầy đủ, chính xác về hàng hóa tham dự thầu theo mẫu sau (nhà thầu trích xuất ra file Microsoft Excel hoặc Microsoft Word và cung cấp </w:t>
      </w:r>
      <w:r w:rsidRPr="003C33BE">
        <w:rPr>
          <w:rFonts w:ascii="Times New Roman" w:hAnsi="Times New Roman" w:cs="Times New Roman"/>
          <w:color w:val="000000" w:themeColor="text1"/>
          <w:lang w:val="sv-SE"/>
        </w:rPr>
        <w:t>file scan bản in có ký, đóng dấu, hợp lệ của nhà thầu</w:t>
      </w:r>
      <w:r w:rsidRPr="003C33BE">
        <w:rPr>
          <w:rFonts w:ascii="Times New Roman" w:hAnsi="Times New Roman" w:cs="Times New Roman"/>
          <w:b/>
          <w:color w:val="000000" w:themeColor="text1"/>
          <w:lang w:val="sv-SE"/>
        </w:rPr>
        <w:t xml:space="preserve"> và file định dạng Word kèm E-HSDT; </w:t>
      </w:r>
      <w:r w:rsidRPr="003C33BE">
        <w:rPr>
          <w:rFonts w:ascii="Times New Roman" w:hAnsi="Times New Roman" w:cs="Times New Roman"/>
          <w:color w:val="000000" w:themeColor="text1"/>
          <w:lang w:val="vi-VN"/>
        </w:rPr>
        <w:t>Nhà thầu phải đảm bảo và chịu trách nhiệm về sự thống nhất giữa nội dung file Word và file scan bản ký, đóng dấu):</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552"/>
        <w:gridCol w:w="2551"/>
        <w:gridCol w:w="3827"/>
      </w:tblGrid>
      <w:tr w:rsidR="003C33BE" w:rsidRPr="003C33BE" w14:paraId="6DB66E25" w14:textId="77777777" w:rsidTr="009452FA">
        <w:tc>
          <w:tcPr>
            <w:tcW w:w="709" w:type="dxa"/>
            <w:vAlign w:val="center"/>
          </w:tcPr>
          <w:p w14:paraId="4BA3E274" w14:textId="77777777" w:rsidR="003C33BE" w:rsidRPr="003C33BE" w:rsidRDefault="003C33BE" w:rsidP="009452FA">
            <w:pPr>
              <w:autoSpaceDE w:val="0"/>
              <w:autoSpaceDN w:val="0"/>
              <w:adjustRightInd w:val="0"/>
              <w:spacing w:before="120"/>
              <w:ind w:firstLine="29"/>
              <w:jc w:val="center"/>
              <w:rPr>
                <w:rFonts w:ascii="Times New Roman" w:hAnsi="Times New Roman" w:cs="Times New Roman"/>
                <w:b/>
                <w:bCs/>
                <w:color w:val="000000" w:themeColor="text1"/>
                <w:lang w:val="vi-VN"/>
              </w:rPr>
            </w:pPr>
            <w:r w:rsidRPr="003C33BE">
              <w:rPr>
                <w:rFonts w:ascii="Times New Roman" w:hAnsi="Times New Roman" w:cs="Times New Roman"/>
                <w:b/>
                <w:bCs/>
                <w:color w:val="000000" w:themeColor="text1"/>
                <w:lang w:val="vi-VN"/>
              </w:rPr>
              <w:t>STT</w:t>
            </w:r>
          </w:p>
        </w:tc>
        <w:tc>
          <w:tcPr>
            <w:tcW w:w="2552" w:type="dxa"/>
            <w:vAlign w:val="center"/>
          </w:tcPr>
          <w:p w14:paraId="69335A9F" w14:textId="77777777" w:rsidR="003C33BE" w:rsidRPr="003C33BE" w:rsidRDefault="003C33BE" w:rsidP="009452FA">
            <w:pPr>
              <w:autoSpaceDE w:val="0"/>
              <w:autoSpaceDN w:val="0"/>
              <w:adjustRightInd w:val="0"/>
              <w:spacing w:before="120"/>
              <w:jc w:val="center"/>
              <w:rPr>
                <w:rFonts w:ascii="Times New Roman" w:hAnsi="Times New Roman" w:cs="Times New Roman"/>
                <w:b/>
                <w:bCs/>
                <w:color w:val="000000" w:themeColor="text1"/>
                <w:lang w:val="vi-VN"/>
              </w:rPr>
            </w:pPr>
            <w:r w:rsidRPr="003C33BE">
              <w:rPr>
                <w:rFonts w:ascii="Times New Roman" w:hAnsi="Times New Roman" w:cs="Times New Roman"/>
                <w:b/>
                <w:bCs/>
                <w:color w:val="000000" w:themeColor="text1"/>
                <w:lang w:val="vi-VN"/>
              </w:rPr>
              <w:t>Yêu cầu kỹ thuật theo E-HSMT</w:t>
            </w:r>
          </w:p>
        </w:tc>
        <w:tc>
          <w:tcPr>
            <w:tcW w:w="2551" w:type="dxa"/>
            <w:vAlign w:val="center"/>
          </w:tcPr>
          <w:p w14:paraId="722887D6" w14:textId="77777777" w:rsidR="003C33BE" w:rsidRPr="003C33BE" w:rsidRDefault="003C33BE" w:rsidP="009452FA">
            <w:pPr>
              <w:autoSpaceDE w:val="0"/>
              <w:autoSpaceDN w:val="0"/>
              <w:adjustRightInd w:val="0"/>
              <w:spacing w:before="120"/>
              <w:jc w:val="center"/>
              <w:rPr>
                <w:rFonts w:ascii="Times New Roman" w:hAnsi="Times New Roman" w:cs="Times New Roman"/>
                <w:b/>
                <w:bCs/>
                <w:color w:val="000000" w:themeColor="text1"/>
                <w:lang w:val="vi-VN"/>
              </w:rPr>
            </w:pPr>
            <w:r w:rsidRPr="003C33BE">
              <w:rPr>
                <w:rFonts w:ascii="Times New Roman" w:hAnsi="Times New Roman" w:cs="Times New Roman"/>
                <w:b/>
                <w:bCs/>
                <w:color w:val="000000" w:themeColor="text1"/>
                <w:lang w:val="vi-VN"/>
              </w:rPr>
              <w:t>Thông số kỹ thuật chào thầu</w:t>
            </w:r>
          </w:p>
        </w:tc>
        <w:tc>
          <w:tcPr>
            <w:tcW w:w="3827" w:type="dxa"/>
            <w:vAlign w:val="center"/>
          </w:tcPr>
          <w:p w14:paraId="17F0032C" w14:textId="77777777" w:rsidR="003C33BE" w:rsidRPr="003C33BE" w:rsidRDefault="003C33BE" w:rsidP="009452FA">
            <w:pPr>
              <w:autoSpaceDE w:val="0"/>
              <w:autoSpaceDN w:val="0"/>
              <w:adjustRightInd w:val="0"/>
              <w:spacing w:before="120"/>
              <w:jc w:val="center"/>
              <w:rPr>
                <w:rFonts w:ascii="Times New Roman" w:hAnsi="Times New Roman" w:cs="Times New Roman"/>
                <w:b/>
                <w:bCs/>
                <w:color w:val="000000" w:themeColor="text1"/>
                <w:lang w:val="vi-VN"/>
              </w:rPr>
            </w:pPr>
            <w:r w:rsidRPr="003C33BE">
              <w:rPr>
                <w:rFonts w:ascii="Times New Roman" w:hAnsi="Times New Roman" w:cs="Times New Roman"/>
                <w:b/>
                <w:bCs/>
                <w:color w:val="000000" w:themeColor="text1"/>
                <w:lang w:val="vi-VN"/>
              </w:rPr>
              <w:t>Tài liệu kỹ thuật tham chiếu trong E-HSDT</w:t>
            </w:r>
          </w:p>
        </w:tc>
      </w:tr>
      <w:tr w:rsidR="003C33BE" w:rsidRPr="003C33BE" w14:paraId="66A12A0E" w14:textId="77777777" w:rsidTr="009452FA">
        <w:trPr>
          <w:trHeight w:val="60"/>
        </w:trPr>
        <w:tc>
          <w:tcPr>
            <w:tcW w:w="709" w:type="dxa"/>
            <w:vAlign w:val="center"/>
          </w:tcPr>
          <w:p w14:paraId="0AAC865E" w14:textId="77777777" w:rsidR="003C33BE" w:rsidRPr="003C33BE" w:rsidRDefault="003C33BE" w:rsidP="009452FA">
            <w:pPr>
              <w:autoSpaceDE w:val="0"/>
              <w:autoSpaceDN w:val="0"/>
              <w:adjustRightInd w:val="0"/>
              <w:spacing w:before="120"/>
              <w:ind w:firstLine="29"/>
              <w:jc w:val="center"/>
              <w:rPr>
                <w:rFonts w:ascii="Times New Roman" w:hAnsi="Times New Roman" w:cs="Times New Roman"/>
                <w:i/>
                <w:iCs/>
                <w:color w:val="000000" w:themeColor="text1"/>
                <w:lang w:val="vi-VN"/>
              </w:rPr>
            </w:pPr>
            <w:r w:rsidRPr="003C33BE">
              <w:rPr>
                <w:rFonts w:ascii="Times New Roman" w:hAnsi="Times New Roman" w:cs="Times New Roman"/>
                <w:i/>
                <w:iCs/>
                <w:color w:val="000000" w:themeColor="text1"/>
                <w:lang w:val="vi-VN"/>
              </w:rPr>
              <w:t>(1)</w:t>
            </w:r>
          </w:p>
        </w:tc>
        <w:tc>
          <w:tcPr>
            <w:tcW w:w="2552" w:type="dxa"/>
            <w:vAlign w:val="center"/>
          </w:tcPr>
          <w:p w14:paraId="17AB809E" w14:textId="77777777" w:rsidR="003C33BE" w:rsidRPr="003C33BE" w:rsidRDefault="003C33BE" w:rsidP="009452FA">
            <w:pPr>
              <w:autoSpaceDE w:val="0"/>
              <w:autoSpaceDN w:val="0"/>
              <w:adjustRightInd w:val="0"/>
              <w:spacing w:before="120"/>
              <w:jc w:val="center"/>
              <w:rPr>
                <w:rFonts w:ascii="Times New Roman" w:hAnsi="Times New Roman" w:cs="Times New Roman"/>
                <w:i/>
                <w:iCs/>
                <w:color w:val="000000" w:themeColor="text1"/>
                <w:lang w:val="vi-VN"/>
              </w:rPr>
            </w:pPr>
            <w:r w:rsidRPr="003C33BE">
              <w:rPr>
                <w:rFonts w:ascii="Times New Roman" w:hAnsi="Times New Roman" w:cs="Times New Roman"/>
                <w:i/>
                <w:iCs/>
                <w:color w:val="000000" w:themeColor="text1"/>
                <w:lang w:val="vi-VN"/>
              </w:rPr>
              <w:t>(2)</w:t>
            </w:r>
          </w:p>
        </w:tc>
        <w:tc>
          <w:tcPr>
            <w:tcW w:w="2551" w:type="dxa"/>
            <w:vAlign w:val="center"/>
          </w:tcPr>
          <w:p w14:paraId="2971F748" w14:textId="77777777" w:rsidR="003C33BE" w:rsidRPr="003C33BE" w:rsidRDefault="003C33BE" w:rsidP="009452FA">
            <w:pPr>
              <w:autoSpaceDE w:val="0"/>
              <w:autoSpaceDN w:val="0"/>
              <w:adjustRightInd w:val="0"/>
              <w:spacing w:before="120"/>
              <w:jc w:val="center"/>
              <w:rPr>
                <w:rFonts w:ascii="Times New Roman" w:hAnsi="Times New Roman" w:cs="Times New Roman"/>
                <w:i/>
                <w:iCs/>
                <w:color w:val="000000" w:themeColor="text1"/>
                <w:lang w:val="vi-VN"/>
              </w:rPr>
            </w:pPr>
            <w:r w:rsidRPr="003C33BE">
              <w:rPr>
                <w:rFonts w:ascii="Times New Roman" w:hAnsi="Times New Roman" w:cs="Times New Roman"/>
                <w:i/>
                <w:iCs/>
                <w:color w:val="000000" w:themeColor="text1"/>
                <w:lang w:val="vi-VN"/>
              </w:rPr>
              <w:t>(3)</w:t>
            </w:r>
          </w:p>
        </w:tc>
        <w:tc>
          <w:tcPr>
            <w:tcW w:w="3827" w:type="dxa"/>
            <w:vAlign w:val="center"/>
          </w:tcPr>
          <w:p w14:paraId="14283C62" w14:textId="77777777" w:rsidR="003C33BE" w:rsidRPr="003C33BE" w:rsidRDefault="003C33BE" w:rsidP="009452FA">
            <w:pPr>
              <w:autoSpaceDE w:val="0"/>
              <w:autoSpaceDN w:val="0"/>
              <w:adjustRightInd w:val="0"/>
              <w:spacing w:before="120"/>
              <w:jc w:val="center"/>
              <w:rPr>
                <w:rFonts w:ascii="Times New Roman" w:hAnsi="Times New Roman" w:cs="Times New Roman"/>
                <w:i/>
                <w:iCs/>
                <w:color w:val="000000" w:themeColor="text1"/>
                <w:lang w:val="vi-VN"/>
              </w:rPr>
            </w:pPr>
            <w:r w:rsidRPr="003C33BE">
              <w:rPr>
                <w:rFonts w:ascii="Times New Roman" w:hAnsi="Times New Roman" w:cs="Times New Roman"/>
                <w:i/>
                <w:iCs/>
                <w:color w:val="000000" w:themeColor="text1"/>
                <w:lang w:val="vi-VN"/>
              </w:rPr>
              <w:t>(4)</w:t>
            </w:r>
          </w:p>
        </w:tc>
      </w:tr>
      <w:tr w:rsidR="003C33BE" w:rsidRPr="003C33BE" w14:paraId="5FFBB7C9" w14:textId="77777777" w:rsidTr="009452FA">
        <w:tc>
          <w:tcPr>
            <w:tcW w:w="709" w:type="dxa"/>
          </w:tcPr>
          <w:p w14:paraId="4FD74C9A" w14:textId="77777777" w:rsidR="003C33BE" w:rsidRPr="003C33BE" w:rsidRDefault="003C33BE" w:rsidP="009452FA">
            <w:pPr>
              <w:autoSpaceDE w:val="0"/>
              <w:autoSpaceDN w:val="0"/>
              <w:adjustRightInd w:val="0"/>
              <w:spacing w:before="120" w:line="276" w:lineRule="auto"/>
              <w:ind w:firstLine="29"/>
              <w:jc w:val="center"/>
              <w:rPr>
                <w:rFonts w:ascii="Times New Roman" w:hAnsi="Times New Roman" w:cs="Times New Roman"/>
                <w:color w:val="000000" w:themeColor="text1"/>
                <w:lang w:val="vi-VN"/>
              </w:rPr>
            </w:pPr>
            <w:r w:rsidRPr="003C33BE">
              <w:rPr>
                <w:rFonts w:ascii="Times New Roman" w:hAnsi="Times New Roman" w:cs="Times New Roman"/>
                <w:color w:val="000000" w:themeColor="text1"/>
                <w:lang w:val="vi-VN"/>
              </w:rPr>
              <w:t>1</w:t>
            </w:r>
          </w:p>
        </w:tc>
        <w:tc>
          <w:tcPr>
            <w:tcW w:w="2552" w:type="dxa"/>
          </w:tcPr>
          <w:p w14:paraId="11A290E8" w14:textId="77777777" w:rsidR="003C33BE" w:rsidRPr="003C33BE" w:rsidRDefault="003C33BE" w:rsidP="009452FA">
            <w:pPr>
              <w:autoSpaceDE w:val="0"/>
              <w:autoSpaceDN w:val="0"/>
              <w:adjustRightInd w:val="0"/>
              <w:spacing w:before="120" w:line="276" w:lineRule="auto"/>
              <w:rPr>
                <w:rFonts w:ascii="Times New Roman" w:hAnsi="Times New Roman" w:cs="Times New Roman"/>
                <w:color w:val="000000" w:themeColor="text1"/>
                <w:lang w:val="vi-VN"/>
              </w:rPr>
            </w:pPr>
            <w:r w:rsidRPr="003C33BE">
              <w:rPr>
                <w:rFonts w:ascii="Times New Roman" w:hAnsi="Times New Roman" w:cs="Times New Roman"/>
                <w:color w:val="000000" w:themeColor="text1"/>
                <w:lang w:val="vi-VN"/>
              </w:rPr>
              <w:t xml:space="preserve">Hàng hóa 1: </w:t>
            </w:r>
          </w:p>
        </w:tc>
        <w:tc>
          <w:tcPr>
            <w:tcW w:w="2551" w:type="dxa"/>
          </w:tcPr>
          <w:p w14:paraId="249DC968" w14:textId="77777777" w:rsidR="003C33BE" w:rsidRPr="003C33BE" w:rsidRDefault="003C33BE" w:rsidP="009452FA">
            <w:pPr>
              <w:autoSpaceDE w:val="0"/>
              <w:autoSpaceDN w:val="0"/>
              <w:adjustRightInd w:val="0"/>
              <w:spacing w:before="120" w:line="276" w:lineRule="auto"/>
              <w:rPr>
                <w:rFonts w:ascii="Times New Roman" w:hAnsi="Times New Roman" w:cs="Times New Roman"/>
                <w:color w:val="000000" w:themeColor="text1"/>
                <w:lang w:val="vi-VN"/>
              </w:rPr>
            </w:pPr>
          </w:p>
        </w:tc>
        <w:tc>
          <w:tcPr>
            <w:tcW w:w="3827" w:type="dxa"/>
          </w:tcPr>
          <w:p w14:paraId="54446C4D" w14:textId="77777777" w:rsidR="003C33BE" w:rsidRPr="003C33BE" w:rsidRDefault="003C33BE" w:rsidP="009452FA">
            <w:pPr>
              <w:autoSpaceDE w:val="0"/>
              <w:autoSpaceDN w:val="0"/>
              <w:adjustRightInd w:val="0"/>
              <w:spacing w:before="120" w:line="276" w:lineRule="auto"/>
              <w:rPr>
                <w:rFonts w:ascii="Times New Roman" w:hAnsi="Times New Roman" w:cs="Times New Roman"/>
                <w:color w:val="000000" w:themeColor="text1"/>
                <w:lang w:val="vi-VN"/>
              </w:rPr>
            </w:pPr>
          </w:p>
        </w:tc>
      </w:tr>
      <w:tr w:rsidR="003C33BE" w:rsidRPr="003C33BE" w14:paraId="71DF4AA0" w14:textId="77777777" w:rsidTr="009452FA">
        <w:trPr>
          <w:trHeight w:val="60"/>
        </w:trPr>
        <w:tc>
          <w:tcPr>
            <w:tcW w:w="709" w:type="dxa"/>
          </w:tcPr>
          <w:p w14:paraId="56C696D9" w14:textId="77777777" w:rsidR="003C33BE" w:rsidRPr="003C33BE" w:rsidRDefault="003C33BE" w:rsidP="009452FA">
            <w:pPr>
              <w:autoSpaceDE w:val="0"/>
              <w:autoSpaceDN w:val="0"/>
              <w:adjustRightInd w:val="0"/>
              <w:spacing w:before="120" w:line="276" w:lineRule="auto"/>
              <w:ind w:firstLine="29"/>
              <w:jc w:val="center"/>
              <w:rPr>
                <w:rFonts w:ascii="Times New Roman" w:hAnsi="Times New Roman" w:cs="Times New Roman"/>
                <w:color w:val="000000" w:themeColor="text1"/>
                <w:lang w:val="vi-VN"/>
              </w:rPr>
            </w:pPr>
          </w:p>
        </w:tc>
        <w:tc>
          <w:tcPr>
            <w:tcW w:w="2552" w:type="dxa"/>
          </w:tcPr>
          <w:p w14:paraId="1B95F433" w14:textId="77777777" w:rsidR="003C33BE" w:rsidRPr="003C33BE" w:rsidRDefault="003C33BE" w:rsidP="009452FA">
            <w:pPr>
              <w:autoSpaceDE w:val="0"/>
              <w:autoSpaceDN w:val="0"/>
              <w:adjustRightInd w:val="0"/>
              <w:spacing w:before="120" w:line="276" w:lineRule="auto"/>
              <w:rPr>
                <w:rFonts w:ascii="Times New Roman" w:hAnsi="Times New Roman" w:cs="Times New Roman"/>
                <w:color w:val="000000" w:themeColor="text1"/>
                <w:lang w:val="vi-VN"/>
              </w:rPr>
            </w:pPr>
            <w:r w:rsidRPr="003C33BE">
              <w:rPr>
                <w:rFonts w:ascii="Times New Roman" w:hAnsi="Times New Roman" w:cs="Times New Roman"/>
                <w:color w:val="000000" w:themeColor="text1"/>
                <w:lang w:val="vi-VN"/>
              </w:rPr>
              <w:t xml:space="preserve">- </w:t>
            </w:r>
            <w:r w:rsidRPr="003C33BE">
              <w:rPr>
                <w:rFonts w:ascii="Times New Roman" w:hAnsi="Times New Roman" w:cs="Times New Roman"/>
                <w:color w:val="000000" w:themeColor="text1"/>
              </w:rPr>
              <w:t xml:space="preserve">Thông số </w:t>
            </w:r>
            <w:r w:rsidRPr="003C33BE">
              <w:rPr>
                <w:rFonts w:ascii="Times New Roman" w:hAnsi="Times New Roman" w:cs="Times New Roman"/>
                <w:color w:val="000000" w:themeColor="text1"/>
                <w:lang w:val="vi-VN"/>
              </w:rPr>
              <w:t>kỹ thuật 1</w:t>
            </w:r>
          </w:p>
        </w:tc>
        <w:tc>
          <w:tcPr>
            <w:tcW w:w="2551" w:type="dxa"/>
          </w:tcPr>
          <w:p w14:paraId="62C61B8C" w14:textId="77777777" w:rsidR="003C33BE" w:rsidRPr="003C33BE" w:rsidRDefault="003C33BE" w:rsidP="009452FA">
            <w:pPr>
              <w:autoSpaceDE w:val="0"/>
              <w:autoSpaceDN w:val="0"/>
              <w:adjustRightInd w:val="0"/>
              <w:spacing w:before="120" w:line="276" w:lineRule="auto"/>
              <w:rPr>
                <w:rFonts w:ascii="Times New Roman" w:hAnsi="Times New Roman" w:cs="Times New Roman"/>
                <w:color w:val="000000" w:themeColor="text1"/>
                <w:lang w:val="vi-VN"/>
              </w:rPr>
            </w:pPr>
          </w:p>
        </w:tc>
        <w:tc>
          <w:tcPr>
            <w:tcW w:w="3827" w:type="dxa"/>
          </w:tcPr>
          <w:p w14:paraId="651BAD96" w14:textId="77777777" w:rsidR="003C33BE" w:rsidRPr="003C33BE" w:rsidRDefault="003C33BE" w:rsidP="009452FA">
            <w:pPr>
              <w:autoSpaceDE w:val="0"/>
              <w:autoSpaceDN w:val="0"/>
              <w:adjustRightInd w:val="0"/>
              <w:spacing w:before="120" w:line="276" w:lineRule="auto"/>
              <w:rPr>
                <w:rFonts w:ascii="Times New Roman" w:hAnsi="Times New Roman" w:cs="Times New Roman"/>
                <w:color w:val="000000" w:themeColor="text1"/>
                <w:lang w:val="vi-VN"/>
              </w:rPr>
            </w:pPr>
            <w:r w:rsidRPr="003C33BE">
              <w:rPr>
                <w:rFonts w:ascii="Times New Roman" w:hAnsi="Times New Roman" w:cs="Times New Roman"/>
                <w:color w:val="000000" w:themeColor="text1"/>
                <w:lang w:val="vi-VN"/>
              </w:rPr>
              <w:t>Trang ... của Catalog thuộc E-HSDT</w:t>
            </w:r>
          </w:p>
        </w:tc>
      </w:tr>
      <w:tr w:rsidR="003C33BE" w:rsidRPr="003C33BE" w14:paraId="2A85D952" w14:textId="77777777" w:rsidTr="009452FA">
        <w:tc>
          <w:tcPr>
            <w:tcW w:w="709" w:type="dxa"/>
          </w:tcPr>
          <w:p w14:paraId="1E3ED4FD" w14:textId="77777777" w:rsidR="003C33BE" w:rsidRPr="003C33BE" w:rsidRDefault="003C33BE" w:rsidP="009452FA">
            <w:pPr>
              <w:autoSpaceDE w:val="0"/>
              <w:autoSpaceDN w:val="0"/>
              <w:adjustRightInd w:val="0"/>
              <w:spacing w:before="120" w:line="276" w:lineRule="auto"/>
              <w:ind w:firstLine="29"/>
              <w:jc w:val="center"/>
              <w:rPr>
                <w:rFonts w:ascii="Times New Roman" w:hAnsi="Times New Roman" w:cs="Times New Roman"/>
                <w:color w:val="000000" w:themeColor="text1"/>
                <w:lang w:val="vi-VN"/>
              </w:rPr>
            </w:pPr>
          </w:p>
        </w:tc>
        <w:tc>
          <w:tcPr>
            <w:tcW w:w="2552" w:type="dxa"/>
          </w:tcPr>
          <w:p w14:paraId="6B7DA0EF" w14:textId="77777777" w:rsidR="003C33BE" w:rsidRPr="003C33BE" w:rsidRDefault="003C33BE" w:rsidP="009452FA">
            <w:pPr>
              <w:autoSpaceDE w:val="0"/>
              <w:autoSpaceDN w:val="0"/>
              <w:adjustRightInd w:val="0"/>
              <w:spacing w:before="120" w:line="276" w:lineRule="auto"/>
              <w:rPr>
                <w:rFonts w:ascii="Times New Roman" w:hAnsi="Times New Roman" w:cs="Times New Roman"/>
                <w:color w:val="000000" w:themeColor="text1"/>
                <w:lang w:val="vi-VN"/>
              </w:rPr>
            </w:pPr>
            <w:r w:rsidRPr="003C33BE">
              <w:rPr>
                <w:rFonts w:ascii="Times New Roman" w:hAnsi="Times New Roman" w:cs="Times New Roman"/>
                <w:color w:val="000000" w:themeColor="text1"/>
                <w:lang w:val="vi-VN"/>
              </w:rPr>
              <w:t>...</w:t>
            </w:r>
          </w:p>
        </w:tc>
        <w:tc>
          <w:tcPr>
            <w:tcW w:w="2551" w:type="dxa"/>
          </w:tcPr>
          <w:p w14:paraId="4D93E56A" w14:textId="77777777" w:rsidR="003C33BE" w:rsidRPr="003C33BE" w:rsidRDefault="003C33BE" w:rsidP="009452FA">
            <w:pPr>
              <w:autoSpaceDE w:val="0"/>
              <w:autoSpaceDN w:val="0"/>
              <w:adjustRightInd w:val="0"/>
              <w:spacing w:before="120" w:line="276" w:lineRule="auto"/>
              <w:rPr>
                <w:rFonts w:ascii="Times New Roman" w:hAnsi="Times New Roman" w:cs="Times New Roman"/>
                <w:color w:val="000000" w:themeColor="text1"/>
                <w:lang w:val="vi-VN"/>
              </w:rPr>
            </w:pPr>
          </w:p>
        </w:tc>
        <w:tc>
          <w:tcPr>
            <w:tcW w:w="3827" w:type="dxa"/>
          </w:tcPr>
          <w:p w14:paraId="3DD4DF43" w14:textId="77777777" w:rsidR="003C33BE" w:rsidRPr="003C33BE" w:rsidRDefault="003C33BE" w:rsidP="009452FA">
            <w:pPr>
              <w:autoSpaceDE w:val="0"/>
              <w:autoSpaceDN w:val="0"/>
              <w:adjustRightInd w:val="0"/>
              <w:spacing w:before="120" w:line="276" w:lineRule="auto"/>
              <w:rPr>
                <w:rFonts w:ascii="Times New Roman" w:hAnsi="Times New Roman" w:cs="Times New Roman"/>
                <w:color w:val="000000" w:themeColor="text1"/>
                <w:lang w:val="vi-VN"/>
              </w:rPr>
            </w:pPr>
          </w:p>
        </w:tc>
      </w:tr>
      <w:tr w:rsidR="003C33BE" w:rsidRPr="003C33BE" w14:paraId="0E7668E7" w14:textId="77777777" w:rsidTr="009452FA">
        <w:tc>
          <w:tcPr>
            <w:tcW w:w="709" w:type="dxa"/>
          </w:tcPr>
          <w:p w14:paraId="6BEED94E" w14:textId="77777777" w:rsidR="003C33BE" w:rsidRPr="003C33BE" w:rsidRDefault="003C33BE" w:rsidP="009452FA">
            <w:pPr>
              <w:autoSpaceDE w:val="0"/>
              <w:autoSpaceDN w:val="0"/>
              <w:adjustRightInd w:val="0"/>
              <w:spacing w:before="120" w:line="276" w:lineRule="auto"/>
              <w:ind w:firstLine="29"/>
              <w:jc w:val="center"/>
              <w:rPr>
                <w:rFonts w:ascii="Times New Roman" w:hAnsi="Times New Roman" w:cs="Times New Roman"/>
                <w:color w:val="000000" w:themeColor="text1"/>
                <w:lang w:val="vi-VN"/>
              </w:rPr>
            </w:pPr>
            <w:r w:rsidRPr="003C33BE">
              <w:rPr>
                <w:rFonts w:ascii="Times New Roman" w:hAnsi="Times New Roman" w:cs="Times New Roman"/>
                <w:color w:val="000000" w:themeColor="text1"/>
                <w:lang w:val="vi-VN"/>
              </w:rPr>
              <w:t>2</w:t>
            </w:r>
          </w:p>
        </w:tc>
        <w:tc>
          <w:tcPr>
            <w:tcW w:w="2552" w:type="dxa"/>
          </w:tcPr>
          <w:p w14:paraId="45138038" w14:textId="77777777" w:rsidR="003C33BE" w:rsidRPr="003C33BE" w:rsidRDefault="003C33BE" w:rsidP="009452FA">
            <w:pPr>
              <w:autoSpaceDE w:val="0"/>
              <w:autoSpaceDN w:val="0"/>
              <w:adjustRightInd w:val="0"/>
              <w:spacing w:before="120" w:line="276" w:lineRule="auto"/>
              <w:rPr>
                <w:rFonts w:ascii="Times New Roman" w:hAnsi="Times New Roman" w:cs="Times New Roman"/>
                <w:color w:val="000000" w:themeColor="text1"/>
                <w:lang w:val="vi-VN"/>
              </w:rPr>
            </w:pPr>
            <w:r w:rsidRPr="003C33BE">
              <w:rPr>
                <w:rFonts w:ascii="Times New Roman" w:hAnsi="Times New Roman" w:cs="Times New Roman"/>
                <w:color w:val="000000" w:themeColor="text1"/>
                <w:lang w:val="vi-VN"/>
              </w:rPr>
              <w:t>Hàng hóa 2</w:t>
            </w:r>
          </w:p>
        </w:tc>
        <w:tc>
          <w:tcPr>
            <w:tcW w:w="2551" w:type="dxa"/>
          </w:tcPr>
          <w:p w14:paraId="182AB9FD" w14:textId="77777777" w:rsidR="003C33BE" w:rsidRPr="003C33BE" w:rsidRDefault="003C33BE" w:rsidP="009452FA">
            <w:pPr>
              <w:autoSpaceDE w:val="0"/>
              <w:autoSpaceDN w:val="0"/>
              <w:adjustRightInd w:val="0"/>
              <w:spacing w:before="120" w:line="276" w:lineRule="auto"/>
              <w:rPr>
                <w:rFonts w:ascii="Times New Roman" w:hAnsi="Times New Roman" w:cs="Times New Roman"/>
                <w:color w:val="000000" w:themeColor="text1"/>
                <w:lang w:val="vi-VN"/>
              </w:rPr>
            </w:pPr>
          </w:p>
        </w:tc>
        <w:tc>
          <w:tcPr>
            <w:tcW w:w="3827" w:type="dxa"/>
          </w:tcPr>
          <w:p w14:paraId="3A2DE9FD" w14:textId="77777777" w:rsidR="003C33BE" w:rsidRPr="003C33BE" w:rsidRDefault="003C33BE" w:rsidP="009452FA">
            <w:pPr>
              <w:autoSpaceDE w:val="0"/>
              <w:autoSpaceDN w:val="0"/>
              <w:adjustRightInd w:val="0"/>
              <w:spacing w:before="120" w:line="276" w:lineRule="auto"/>
              <w:rPr>
                <w:rFonts w:ascii="Times New Roman" w:hAnsi="Times New Roman" w:cs="Times New Roman"/>
                <w:color w:val="000000" w:themeColor="text1"/>
                <w:lang w:val="vi-VN"/>
              </w:rPr>
            </w:pPr>
          </w:p>
        </w:tc>
      </w:tr>
      <w:tr w:rsidR="003C33BE" w:rsidRPr="003C33BE" w14:paraId="277ADE9C" w14:textId="77777777" w:rsidTr="009452FA">
        <w:tc>
          <w:tcPr>
            <w:tcW w:w="709" w:type="dxa"/>
          </w:tcPr>
          <w:p w14:paraId="6FA31F29" w14:textId="77777777" w:rsidR="003C33BE" w:rsidRPr="003C33BE" w:rsidRDefault="003C33BE" w:rsidP="009452FA">
            <w:pPr>
              <w:autoSpaceDE w:val="0"/>
              <w:autoSpaceDN w:val="0"/>
              <w:adjustRightInd w:val="0"/>
              <w:spacing w:before="120" w:line="276" w:lineRule="auto"/>
              <w:ind w:firstLine="29"/>
              <w:jc w:val="center"/>
              <w:rPr>
                <w:rFonts w:ascii="Times New Roman" w:hAnsi="Times New Roman" w:cs="Times New Roman"/>
                <w:color w:val="000000" w:themeColor="text1"/>
                <w:lang w:val="vi-VN"/>
              </w:rPr>
            </w:pPr>
          </w:p>
        </w:tc>
        <w:tc>
          <w:tcPr>
            <w:tcW w:w="2552" w:type="dxa"/>
          </w:tcPr>
          <w:p w14:paraId="5FEF5F67" w14:textId="77777777" w:rsidR="003C33BE" w:rsidRPr="003C33BE" w:rsidRDefault="003C33BE" w:rsidP="009452FA">
            <w:pPr>
              <w:autoSpaceDE w:val="0"/>
              <w:autoSpaceDN w:val="0"/>
              <w:adjustRightInd w:val="0"/>
              <w:spacing w:before="120" w:line="276" w:lineRule="auto"/>
              <w:rPr>
                <w:rFonts w:ascii="Times New Roman" w:hAnsi="Times New Roman" w:cs="Times New Roman"/>
                <w:color w:val="000000" w:themeColor="text1"/>
                <w:lang w:val="vi-VN"/>
              </w:rPr>
            </w:pPr>
            <w:r w:rsidRPr="003C33BE">
              <w:rPr>
                <w:rFonts w:ascii="Times New Roman" w:hAnsi="Times New Roman" w:cs="Times New Roman"/>
                <w:color w:val="000000" w:themeColor="text1"/>
                <w:lang w:val="vi-VN"/>
              </w:rPr>
              <w:t xml:space="preserve">- </w:t>
            </w:r>
            <w:r w:rsidRPr="003C33BE">
              <w:rPr>
                <w:rFonts w:ascii="Times New Roman" w:hAnsi="Times New Roman" w:cs="Times New Roman"/>
                <w:color w:val="000000" w:themeColor="text1"/>
              </w:rPr>
              <w:t>Thông số</w:t>
            </w:r>
            <w:r w:rsidRPr="003C33BE">
              <w:rPr>
                <w:rFonts w:ascii="Times New Roman" w:hAnsi="Times New Roman" w:cs="Times New Roman"/>
                <w:color w:val="000000" w:themeColor="text1"/>
                <w:lang w:val="vi-VN"/>
              </w:rPr>
              <w:t xml:space="preserve"> kỹ thuật 1</w:t>
            </w:r>
          </w:p>
        </w:tc>
        <w:tc>
          <w:tcPr>
            <w:tcW w:w="2551" w:type="dxa"/>
          </w:tcPr>
          <w:p w14:paraId="7D2BE7D4" w14:textId="77777777" w:rsidR="003C33BE" w:rsidRPr="003C33BE" w:rsidRDefault="003C33BE" w:rsidP="009452FA">
            <w:pPr>
              <w:autoSpaceDE w:val="0"/>
              <w:autoSpaceDN w:val="0"/>
              <w:adjustRightInd w:val="0"/>
              <w:spacing w:before="120" w:line="276" w:lineRule="auto"/>
              <w:rPr>
                <w:rFonts w:ascii="Times New Roman" w:hAnsi="Times New Roman" w:cs="Times New Roman"/>
                <w:color w:val="000000" w:themeColor="text1"/>
                <w:lang w:val="vi-VN"/>
              </w:rPr>
            </w:pPr>
          </w:p>
        </w:tc>
        <w:tc>
          <w:tcPr>
            <w:tcW w:w="3827" w:type="dxa"/>
          </w:tcPr>
          <w:p w14:paraId="1869A20F" w14:textId="77777777" w:rsidR="003C33BE" w:rsidRPr="003C33BE" w:rsidRDefault="003C33BE" w:rsidP="009452FA">
            <w:pPr>
              <w:autoSpaceDE w:val="0"/>
              <w:autoSpaceDN w:val="0"/>
              <w:adjustRightInd w:val="0"/>
              <w:spacing w:before="120" w:line="276" w:lineRule="auto"/>
              <w:rPr>
                <w:rFonts w:ascii="Times New Roman" w:hAnsi="Times New Roman" w:cs="Times New Roman"/>
                <w:color w:val="000000" w:themeColor="text1"/>
                <w:lang w:val="vi-VN"/>
              </w:rPr>
            </w:pPr>
            <w:r w:rsidRPr="003C33BE">
              <w:rPr>
                <w:rFonts w:ascii="Times New Roman" w:hAnsi="Times New Roman" w:cs="Times New Roman"/>
                <w:color w:val="000000" w:themeColor="text1"/>
                <w:lang w:val="vi-VN"/>
              </w:rPr>
              <w:t>Trang ... của Catalog thuộc E-HSDT</w:t>
            </w:r>
          </w:p>
        </w:tc>
      </w:tr>
      <w:tr w:rsidR="003C33BE" w:rsidRPr="003C33BE" w14:paraId="4CE56656" w14:textId="77777777" w:rsidTr="009452FA">
        <w:tc>
          <w:tcPr>
            <w:tcW w:w="709" w:type="dxa"/>
          </w:tcPr>
          <w:p w14:paraId="2FBAD340" w14:textId="77777777" w:rsidR="003C33BE" w:rsidRPr="003C33BE" w:rsidRDefault="003C33BE" w:rsidP="009452FA">
            <w:pPr>
              <w:autoSpaceDE w:val="0"/>
              <w:autoSpaceDN w:val="0"/>
              <w:adjustRightInd w:val="0"/>
              <w:spacing w:before="120" w:line="276" w:lineRule="auto"/>
              <w:ind w:firstLine="29"/>
              <w:jc w:val="center"/>
              <w:rPr>
                <w:rFonts w:ascii="Times New Roman" w:hAnsi="Times New Roman" w:cs="Times New Roman"/>
                <w:color w:val="000000" w:themeColor="text1"/>
                <w:lang w:val="vi-VN"/>
              </w:rPr>
            </w:pPr>
          </w:p>
        </w:tc>
        <w:tc>
          <w:tcPr>
            <w:tcW w:w="2552" w:type="dxa"/>
          </w:tcPr>
          <w:p w14:paraId="2D470A27" w14:textId="77777777" w:rsidR="003C33BE" w:rsidRPr="003C33BE" w:rsidRDefault="003C33BE" w:rsidP="009452FA">
            <w:pPr>
              <w:autoSpaceDE w:val="0"/>
              <w:autoSpaceDN w:val="0"/>
              <w:adjustRightInd w:val="0"/>
              <w:spacing w:before="120" w:line="276" w:lineRule="auto"/>
              <w:rPr>
                <w:rFonts w:ascii="Times New Roman" w:hAnsi="Times New Roman" w:cs="Times New Roman"/>
                <w:color w:val="000000" w:themeColor="text1"/>
              </w:rPr>
            </w:pPr>
            <w:r w:rsidRPr="003C33BE">
              <w:rPr>
                <w:rFonts w:ascii="Times New Roman" w:hAnsi="Times New Roman" w:cs="Times New Roman"/>
                <w:color w:val="000000" w:themeColor="text1"/>
              </w:rPr>
              <w:t>…</w:t>
            </w:r>
          </w:p>
        </w:tc>
        <w:tc>
          <w:tcPr>
            <w:tcW w:w="2551" w:type="dxa"/>
          </w:tcPr>
          <w:p w14:paraId="195D5416" w14:textId="77777777" w:rsidR="003C33BE" w:rsidRPr="003C33BE" w:rsidRDefault="003C33BE" w:rsidP="009452FA">
            <w:pPr>
              <w:autoSpaceDE w:val="0"/>
              <w:autoSpaceDN w:val="0"/>
              <w:adjustRightInd w:val="0"/>
              <w:spacing w:before="120" w:line="276" w:lineRule="auto"/>
              <w:rPr>
                <w:rFonts w:ascii="Times New Roman" w:hAnsi="Times New Roman" w:cs="Times New Roman"/>
                <w:color w:val="000000" w:themeColor="text1"/>
                <w:lang w:val="vi-VN"/>
              </w:rPr>
            </w:pPr>
          </w:p>
        </w:tc>
        <w:tc>
          <w:tcPr>
            <w:tcW w:w="3827" w:type="dxa"/>
          </w:tcPr>
          <w:p w14:paraId="2C6F8245" w14:textId="77777777" w:rsidR="003C33BE" w:rsidRPr="003C33BE" w:rsidRDefault="003C33BE" w:rsidP="009452FA">
            <w:pPr>
              <w:autoSpaceDE w:val="0"/>
              <w:autoSpaceDN w:val="0"/>
              <w:adjustRightInd w:val="0"/>
              <w:spacing w:before="120" w:line="276" w:lineRule="auto"/>
              <w:rPr>
                <w:rFonts w:ascii="Times New Roman" w:hAnsi="Times New Roman" w:cs="Times New Roman"/>
                <w:color w:val="000000" w:themeColor="text1"/>
                <w:lang w:val="vi-VN"/>
              </w:rPr>
            </w:pPr>
          </w:p>
        </w:tc>
      </w:tr>
      <w:tr w:rsidR="003C33BE" w:rsidRPr="003C33BE" w14:paraId="59945C7E" w14:textId="77777777" w:rsidTr="009452FA">
        <w:tc>
          <w:tcPr>
            <w:tcW w:w="709" w:type="dxa"/>
          </w:tcPr>
          <w:p w14:paraId="1793BFD8" w14:textId="77777777" w:rsidR="003C33BE" w:rsidRPr="003C33BE" w:rsidRDefault="003C33BE" w:rsidP="009452FA">
            <w:pPr>
              <w:autoSpaceDE w:val="0"/>
              <w:autoSpaceDN w:val="0"/>
              <w:adjustRightInd w:val="0"/>
              <w:spacing w:before="120" w:line="276" w:lineRule="auto"/>
              <w:ind w:firstLine="29"/>
              <w:jc w:val="center"/>
              <w:rPr>
                <w:rFonts w:ascii="Times New Roman" w:hAnsi="Times New Roman" w:cs="Times New Roman"/>
                <w:color w:val="000000" w:themeColor="text1"/>
                <w:lang w:val="vi-VN"/>
              </w:rPr>
            </w:pPr>
            <w:r w:rsidRPr="003C33BE">
              <w:rPr>
                <w:rFonts w:ascii="Times New Roman" w:hAnsi="Times New Roman" w:cs="Times New Roman"/>
                <w:color w:val="000000" w:themeColor="text1"/>
                <w:lang w:val="vi-VN"/>
              </w:rPr>
              <w:t>3</w:t>
            </w:r>
          </w:p>
        </w:tc>
        <w:tc>
          <w:tcPr>
            <w:tcW w:w="2552" w:type="dxa"/>
          </w:tcPr>
          <w:p w14:paraId="1A3389B4" w14:textId="77777777" w:rsidR="003C33BE" w:rsidRPr="003C33BE" w:rsidRDefault="003C33BE" w:rsidP="009452FA">
            <w:pPr>
              <w:autoSpaceDE w:val="0"/>
              <w:autoSpaceDN w:val="0"/>
              <w:adjustRightInd w:val="0"/>
              <w:spacing w:before="120" w:line="276" w:lineRule="auto"/>
              <w:rPr>
                <w:rFonts w:ascii="Times New Roman" w:hAnsi="Times New Roman" w:cs="Times New Roman"/>
                <w:color w:val="000000" w:themeColor="text1"/>
                <w:lang w:val="vi-VN"/>
              </w:rPr>
            </w:pPr>
            <w:r w:rsidRPr="003C33BE">
              <w:rPr>
                <w:rFonts w:ascii="Times New Roman" w:hAnsi="Times New Roman" w:cs="Times New Roman"/>
                <w:color w:val="000000" w:themeColor="text1"/>
                <w:lang w:val="vi-VN"/>
              </w:rPr>
              <w:t>...</w:t>
            </w:r>
          </w:p>
        </w:tc>
        <w:tc>
          <w:tcPr>
            <w:tcW w:w="2551" w:type="dxa"/>
          </w:tcPr>
          <w:p w14:paraId="463675C3" w14:textId="77777777" w:rsidR="003C33BE" w:rsidRPr="003C33BE" w:rsidRDefault="003C33BE" w:rsidP="009452FA">
            <w:pPr>
              <w:autoSpaceDE w:val="0"/>
              <w:autoSpaceDN w:val="0"/>
              <w:adjustRightInd w:val="0"/>
              <w:spacing w:before="120" w:line="276" w:lineRule="auto"/>
              <w:rPr>
                <w:rFonts w:ascii="Times New Roman" w:hAnsi="Times New Roman" w:cs="Times New Roman"/>
                <w:color w:val="000000" w:themeColor="text1"/>
                <w:lang w:val="vi-VN"/>
              </w:rPr>
            </w:pPr>
            <w:r w:rsidRPr="003C33BE">
              <w:rPr>
                <w:rFonts w:ascii="Times New Roman" w:hAnsi="Times New Roman" w:cs="Times New Roman"/>
                <w:color w:val="000000" w:themeColor="text1"/>
                <w:lang w:val="vi-VN"/>
              </w:rPr>
              <w:t>...</w:t>
            </w:r>
          </w:p>
        </w:tc>
        <w:tc>
          <w:tcPr>
            <w:tcW w:w="3827" w:type="dxa"/>
          </w:tcPr>
          <w:p w14:paraId="32509C99" w14:textId="77777777" w:rsidR="003C33BE" w:rsidRPr="003C33BE" w:rsidRDefault="003C33BE" w:rsidP="009452FA">
            <w:pPr>
              <w:autoSpaceDE w:val="0"/>
              <w:autoSpaceDN w:val="0"/>
              <w:adjustRightInd w:val="0"/>
              <w:spacing w:before="120" w:line="276" w:lineRule="auto"/>
              <w:rPr>
                <w:rFonts w:ascii="Times New Roman" w:hAnsi="Times New Roman" w:cs="Times New Roman"/>
                <w:color w:val="000000" w:themeColor="text1"/>
                <w:lang w:val="vi-VN"/>
              </w:rPr>
            </w:pPr>
            <w:r w:rsidRPr="003C33BE">
              <w:rPr>
                <w:rFonts w:ascii="Times New Roman" w:hAnsi="Times New Roman" w:cs="Times New Roman"/>
                <w:color w:val="000000" w:themeColor="text1"/>
                <w:lang w:val="vi-VN"/>
              </w:rPr>
              <w:t>...</w:t>
            </w:r>
          </w:p>
        </w:tc>
      </w:tr>
    </w:tbl>
    <w:p w14:paraId="2BAD2F7B" w14:textId="77777777" w:rsidR="003C33BE" w:rsidRPr="003C33BE" w:rsidRDefault="003C33BE" w:rsidP="003C33BE">
      <w:pPr>
        <w:autoSpaceDE w:val="0"/>
        <w:autoSpaceDN w:val="0"/>
        <w:adjustRightInd w:val="0"/>
        <w:spacing w:before="60"/>
        <w:ind w:firstLine="567"/>
        <w:rPr>
          <w:rFonts w:ascii="Times New Roman" w:hAnsi="Times New Roman" w:cs="Times New Roman"/>
          <w:i/>
          <w:iCs/>
          <w:color w:val="000000" w:themeColor="text1"/>
          <w:lang w:val="vi-VN"/>
        </w:rPr>
      </w:pPr>
      <w:r w:rsidRPr="003C33BE">
        <w:rPr>
          <w:rFonts w:ascii="Times New Roman" w:hAnsi="Times New Roman" w:cs="Times New Roman"/>
          <w:i/>
          <w:iCs/>
          <w:color w:val="000000" w:themeColor="text1"/>
          <w:lang w:val="vi-VN"/>
        </w:rPr>
        <w:t>(</w:t>
      </w:r>
      <w:r w:rsidRPr="003C33BE">
        <w:rPr>
          <w:rFonts w:ascii="Times New Roman" w:hAnsi="Times New Roman" w:cs="Times New Roman"/>
          <w:b/>
          <w:bCs/>
          <w:i/>
          <w:iCs/>
          <w:color w:val="000000" w:themeColor="text1"/>
          <w:u w:val="single"/>
          <w:lang w:val="vi-VN"/>
        </w:rPr>
        <w:t>Ghi chú:</w:t>
      </w:r>
    </w:p>
    <w:p w14:paraId="2E035621" w14:textId="77777777" w:rsidR="003C33BE" w:rsidRPr="003C33BE" w:rsidRDefault="003C33BE" w:rsidP="003C33BE">
      <w:pPr>
        <w:autoSpaceDE w:val="0"/>
        <w:autoSpaceDN w:val="0"/>
        <w:adjustRightInd w:val="0"/>
        <w:spacing w:before="60"/>
        <w:ind w:firstLine="567"/>
        <w:rPr>
          <w:rFonts w:ascii="Times New Roman" w:hAnsi="Times New Roman" w:cs="Times New Roman"/>
          <w:i/>
          <w:iCs/>
          <w:color w:val="000000" w:themeColor="text1"/>
          <w:lang w:val="vi-VN"/>
        </w:rPr>
      </w:pPr>
      <w:r w:rsidRPr="003C33BE">
        <w:rPr>
          <w:rFonts w:ascii="Times New Roman" w:hAnsi="Times New Roman" w:cs="Times New Roman"/>
          <w:i/>
          <w:iCs/>
          <w:color w:val="000000" w:themeColor="text1"/>
          <w:lang w:val="vi-VN"/>
        </w:rPr>
        <w:t>+ Cột 1, 2: Nhà thầu ghi thông tin theo yêu cầu của E-HSMT;</w:t>
      </w:r>
    </w:p>
    <w:p w14:paraId="510BFEAA" w14:textId="77777777" w:rsidR="003C33BE" w:rsidRPr="003C33BE" w:rsidRDefault="003C33BE" w:rsidP="003C33BE">
      <w:pPr>
        <w:autoSpaceDE w:val="0"/>
        <w:autoSpaceDN w:val="0"/>
        <w:adjustRightInd w:val="0"/>
        <w:spacing w:before="60"/>
        <w:ind w:firstLine="567"/>
        <w:rPr>
          <w:rFonts w:ascii="Times New Roman" w:hAnsi="Times New Roman" w:cs="Times New Roman"/>
          <w:i/>
          <w:iCs/>
          <w:color w:val="000000" w:themeColor="text1"/>
          <w:lang w:val="vi-VN"/>
        </w:rPr>
      </w:pPr>
      <w:r w:rsidRPr="003C33BE">
        <w:rPr>
          <w:rFonts w:ascii="Times New Roman" w:hAnsi="Times New Roman" w:cs="Times New Roman"/>
          <w:i/>
          <w:iCs/>
          <w:color w:val="000000" w:themeColor="text1"/>
          <w:lang w:val="vi-VN"/>
        </w:rPr>
        <w:t>+ Cột 3: Nhà thầu ghi các thông tin của hàng hóa dự thầu;</w:t>
      </w:r>
    </w:p>
    <w:p w14:paraId="54358EF5" w14:textId="77777777" w:rsidR="003C33BE" w:rsidRPr="003C33BE" w:rsidRDefault="003C33BE" w:rsidP="003C33BE">
      <w:pPr>
        <w:autoSpaceDE w:val="0"/>
        <w:autoSpaceDN w:val="0"/>
        <w:adjustRightInd w:val="0"/>
        <w:spacing w:before="60"/>
        <w:ind w:firstLine="567"/>
        <w:rPr>
          <w:rFonts w:ascii="Times New Roman" w:hAnsi="Times New Roman" w:cs="Times New Roman"/>
          <w:i/>
          <w:iCs/>
          <w:color w:val="000000" w:themeColor="text1"/>
          <w:lang w:val="vi-VN"/>
        </w:rPr>
      </w:pPr>
      <w:r w:rsidRPr="003C33BE">
        <w:rPr>
          <w:rFonts w:ascii="Times New Roman" w:hAnsi="Times New Roman" w:cs="Times New Roman"/>
          <w:i/>
          <w:iCs/>
          <w:color w:val="000000" w:themeColor="text1"/>
          <w:lang w:val="vi-VN"/>
        </w:rPr>
        <w:t>+ Cột 4: Nhà thầu ghi thông tin theo tài liệu chứng minh cho các thông tin nhà thầu kê khai tại cột (3)).</w:t>
      </w:r>
    </w:p>
    <w:p w14:paraId="25BA269F" w14:textId="77777777" w:rsidR="003C33BE" w:rsidRPr="003C33BE" w:rsidRDefault="003C33BE" w:rsidP="003C33BE">
      <w:pPr>
        <w:autoSpaceDE w:val="0"/>
        <w:autoSpaceDN w:val="0"/>
        <w:adjustRightInd w:val="0"/>
        <w:spacing w:before="60"/>
        <w:ind w:firstLine="567"/>
        <w:rPr>
          <w:rFonts w:ascii="Times New Roman" w:hAnsi="Times New Roman" w:cs="Times New Roman"/>
          <w:b/>
          <w:i/>
          <w:iCs/>
          <w:color w:val="000000" w:themeColor="text1"/>
          <w:lang w:val="sv-SE"/>
        </w:rPr>
      </w:pPr>
      <w:r w:rsidRPr="003C33BE">
        <w:rPr>
          <w:rFonts w:ascii="Times New Roman" w:hAnsi="Times New Roman" w:cs="Times New Roman"/>
          <w:b/>
          <w:i/>
          <w:iCs/>
          <w:color w:val="000000" w:themeColor="text1"/>
          <w:lang w:val="sv-SE"/>
        </w:rPr>
        <w:t>1.3.2. Tài liệu chứng minh tính hợp lệ của hàng hóa</w:t>
      </w:r>
    </w:p>
    <w:p w14:paraId="71685E87" w14:textId="77777777" w:rsidR="003C33BE" w:rsidRPr="003C33BE" w:rsidRDefault="003C33BE" w:rsidP="003C33BE">
      <w:pPr>
        <w:numPr>
          <w:ilvl w:val="0"/>
          <w:numId w:val="34"/>
        </w:numPr>
        <w:tabs>
          <w:tab w:val="left" w:pos="993"/>
        </w:tabs>
        <w:autoSpaceDE w:val="0"/>
        <w:autoSpaceDN w:val="0"/>
        <w:adjustRightInd w:val="0"/>
        <w:spacing w:before="60"/>
        <w:ind w:hanging="153"/>
        <w:rPr>
          <w:rFonts w:ascii="Times New Roman" w:hAnsi="Times New Roman" w:cs="Times New Roman"/>
          <w:color w:val="000000" w:themeColor="text1"/>
          <w:lang w:val="sv-SE"/>
        </w:rPr>
      </w:pPr>
      <w:r w:rsidRPr="003C33BE">
        <w:rPr>
          <w:rFonts w:ascii="Times New Roman" w:hAnsi="Times New Roman" w:cs="Times New Roman"/>
          <w:color w:val="000000" w:themeColor="text1"/>
          <w:lang w:val="sv-SE"/>
        </w:rPr>
        <w:t>Bảng tuyên bố đáp ứng kỹ thuật theo yêu cầu tại mục 1.3.1 Chương V.</w:t>
      </w:r>
    </w:p>
    <w:p w14:paraId="4BFF46CC" w14:textId="77777777" w:rsidR="003C33BE" w:rsidRPr="003C33BE" w:rsidRDefault="003C33BE" w:rsidP="003C33BE">
      <w:pPr>
        <w:numPr>
          <w:ilvl w:val="0"/>
          <w:numId w:val="34"/>
        </w:numPr>
        <w:tabs>
          <w:tab w:val="left" w:pos="993"/>
        </w:tabs>
        <w:autoSpaceDE w:val="0"/>
        <w:autoSpaceDN w:val="0"/>
        <w:adjustRightInd w:val="0"/>
        <w:spacing w:before="60"/>
        <w:ind w:hanging="153"/>
        <w:rPr>
          <w:rFonts w:ascii="Times New Roman" w:hAnsi="Times New Roman" w:cs="Times New Roman"/>
          <w:color w:val="000000" w:themeColor="text1"/>
          <w:lang w:val="sv-SE"/>
        </w:rPr>
      </w:pPr>
      <w:r w:rsidRPr="003C33BE">
        <w:rPr>
          <w:rFonts w:ascii="Times New Roman" w:hAnsi="Times New Roman" w:cs="Times New Roman"/>
          <w:color w:val="000000" w:themeColor="text1"/>
          <w:lang w:val="sv-SE"/>
        </w:rPr>
        <w:t xml:space="preserve">CoA hoặc tài liệu kỹ thuật của nhà sản xuất, hình ảnh (cung cấp cả bản gốc và bản dịch) nêu rõ đối với từng loại hàng hóa: </w:t>
      </w:r>
    </w:p>
    <w:p w14:paraId="1B4BCD5D" w14:textId="77777777" w:rsidR="003C33BE" w:rsidRPr="003C33BE" w:rsidRDefault="003C33BE" w:rsidP="003C33BE">
      <w:pPr>
        <w:numPr>
          <w:ilvl w:val="0"/>
          <w:numId w:val="36"/>
        </w:numPr>
        <w:autoSpaceDE w:val="0"/>
        <w:autoSpaceDN w:val="0"/>
        <w:adjustRightInd w:val="0"/>
        <w:spacing w:before="60"/>
        <w:rPr>
          <w:rFonts w:ascii="Times New Roman" w:hAnsi="Times New Roman" w:cs="Times New Roman"/>
          <w:color w:val="000000" w:themeColor="text1"/>
          <w:lang w:val="sv-SE"/>
        </w:rPr>
      </w:pPr>
      <w:r w:rsidRPr="003C33BE">
        <w:rPr>
          <w:rFonts w:ascii="Times New Roman" w:hAnsi="Times New Roman" w:cs="Times New Roman"/>
          <w:color w:val="000000" w:themeColor="text1"/>
          <w:lang w:val="sv-SE"/>
        </w:rPr>
        <w:t xml:space="preserve">Model, ký mã hiệu, nhãn hiệu sản phẩm (theo quy định của nhà sản xuất); </w:t>
      </w:r>
    </w:p>
    <w:p w14:paraId="461226AD" w14:textId="77777777" w:rsidR="003C33BE" w:rsidRPr="003C33BE" w:rsidRDefault="003C33BE" w:rsidP="003C33BE">
      <w:pPr>
        <w:numPr>
          <w:ilvl w:val="0"/>
          <w:numId w:val="36"/>
        </w:numPr>
        <w:autoSpaceDE w:val="0"/>
        <w:autoSpaceDN w:val="0"/>
        <w:adjustRightInd w:val="0"/>
        <w:spacing w:before="60"/>
        <w:rPr>
          <w:rFonts w:ascii="Times New Roman" w:hAnsi="Times New Roman" w:cs="Times New Roman"/>
          <w:color w:val="000000" w:themeColor="text1"/>
          <w:lang w:val="sv-SE"/>
        </w:rPr>
      </w:pPr>
      <w:r w:rsidRPr="003C33BE">
        <w:rPr>
          <w:rFonts w:ascii="Times New Roman" w:hAnsi="Times New Roman" w:cs="Times New Roman"/>
          <w:color w:val="000000" w:themeColor="text1"/>
          <w:lang w:val="sv-SE"/>
        </w:rPr>
        <w:t xml:space="preserve">Tên nhà sản xuất, xuất xứ; </w:t>
      </w:r>
    </w:p>
    <w:p w14:paraId="41629609" w14:textId="77777777" w:rsidR="003C33BE" w:rsidRPr="003C33BE" w:rsidRDefault="003C33BE" w:rsidP="003C33BE">
      <w:pPr>
        <w:numPr>
          <w:ilvl w:val="0"/>
          <w:numId w:val="36"/>
        </w:numPr>
        <w:autoSpaceDE w:val="0"/>
        <w:autoSpaceDN w:val="0"/>
        <w:adjustRightInd w:val="0"/>
        <w:spacing w:before="60"/>
        <w:rPr>
          <w:rFonts w:ascii="Times New Roman" w:hAnsi="Times New Roman" w:cs="Times New Roman"/>
          <w:color w:val="000000" w:themeColor="text1"/>
          <w:lang w:val="sv-SE"/>
        </w:rPr>
      </w:pPr>
      <w:r w:rsidRPr="003C33BE">
        <w:rPr>
          <w:rFonts w:ascii="Times New Roman" w:hAnsi="Times New Roman" w:cs="Times New Roman"/>
          <w:color w:val="000000" w:themeColor="text1"/>
          <w:lang w:val="sv-SE"/>
        </w:rPr>
        <w:t xml:space="preserve">Thông số kỹ thuật hàng hóa; </w:t>
      </w:r>
    </w:p>
    <w:p w14:paraId="7E22B347" w14:textId="77777777" w:rsidR="003C33BE" w:rsidRPr="003C33BE" w:rsidRDefault="003C33BE" w:rsidP="003C33BE">
      <w:pPr>
        <w:numPr>
          <w:ilvl w:val="0"/>
          <w:numId w:val="36"/>
        </w:numPr>
        <w:autoSpaceDE w:val="0"/>
        <w:autoSpaceDN w:val="0"/>
        <w:adjustRightInd w:val="0"/>
        <w:spacing w:before="60"/>
        <w:rPr>
          <w:rFonts w:ascii="Times New Roman" w:hAnsi="Times New Roman" w:cs="Times New Roman"/>
          <w:color w:val="000000" w:themeColor="text1"/>
          <w:lang w:val="sv-SE"/>
        </w:rPr>
      </w:pPr>
      <w:r w:rsidRPr="003C33BE">
        <w:rPr>
          <w:rFonts w:ascii="Times New Roman" w:hAnsi="Times New Roman" w:cs="Times New Roman"/>
          <w:color w:val="000000" w:themeColor="text1"/>
          <w:lang w:val="sv-SE"/>
        </w:rPr>
        <w:lastRenderedPageBreak/>
        <w:t>Quy cách hàng hóa (nếu có).</w:t>
      </w:r>
    </w:p>
    <w:p w14:paraId="1444AD19" w14:textId="77777777" w:rsidR="003C33BE" w:rsidRPr="003C33BE" w:rsidRDefault="003C33BE" w:rsidP="003C33BE">
      <w:pPr>
        <w:autoSpaceDE w:val="0"/>
        <w:autoSpaceDN w:val="0"/>
        <w:adjustRightInd w:val="0"/>
        <w:spacing w:before="60"/>
        <w:ind w:firstLine="567"/>
        <w:rPr>
          <w:rFonts w:ascii="Times New Roman" w:hAnsi="Times New Roman" w:cs="Times New Roman"/>
          <w:b/>
          <w:color w:val="000000" w:themeColor="text1"/>
          <w:lang w:val="sv-SE"/>
        </w:rPr>
      </w:pPr>
      <w:r w:rsidRPr="003C33BE">
        <w:rPr>
          <w:rFonts w:ascii="Times New Roman" w:hAnsi="Times New Roman" w:cs="Times New Roman"/>
          <w:b/>
          <w:color w:val="000000" w:themeColor="text1"/>
          <w:lang w:val="sv-SE"/>
        </w:rPr>
        <w:t xml:space="preserve">Nhà thầu phải dùng công cụ đánh dấu (highlight) vào các nội dung cụ thể chứng minh hàng hóa đáp ứng kỹ thuật tại catalogue hoặc tài liệu kỹ thuật. </w:t>
      </w:r>
    </w:p>
    <w:p w14:paraId="29B146C4" w14:textId="77777777" w:rsidR="003C33BE" w:rsidRPr="003C33BE" w:rsidRDefault="003C33BE" w:rsidP="003C33BE">
      <w:pPr>
        <w:numPr>
          <w:ilvl w:val="0"/>
          <w:numId w:val="34"/>
        </w:numPr>
        <w:tabs>
          <w:tab w:val="left" w:pos="993"/>
        </w:tabs>
        <w:autoSpaceDE w:val="0"/>
        <w:autoSpaceDN w:val="0"/>
        <w:adjustRightInd w:val="0"/>
        <w:spacing w:before="60"/>
        <w:ind w:hanging="153"/>
        <w:rPr>
          <w:rFonts w:ascii="Times New Roman" w:hAnsi="Times New Roman" w:cs="Times New Roman"/>
          <w:color w:val="000000" w:themeColor="text1"/>
          <w:lang w:val="sv-SE"/>
        </w:rPr>
      </w:pPr>
      <w:r w:rsidRPr="003C33BE">
        <w:rPr>
          <w:rFonts w:ascii="Times New Roman" w:hAnsi="Times New Roman" w:cs="Times New Roman"/>
          <w:color w:val="000000" w:themeColor="text1"/>
          <w:lang w:val="sv-SE"/>
        </w:rPr>
        <w:t xml:space="preserve">Cung cấp Giấy </w:t>
      </w:r>
      <w:r w:rsidRPr="003C33BE">
        <w:rPr>
          <w:rFonts w:ascii="Times New Roman" w:hAnsi="Times New Roman" w:cs="Times New Roman"/>
          <w:bCs/>
          <w:color w:val="000000" w:themeColor="text1"/>
          <w:lang w:val="sv-SE"/>
        </w:rPr>
        <w:t>chứng</w:t>
      </w:r>
      <w:r w:rsidRPr="003C33BE">
        <w:rPr>
          <w:rFonts w:ascii="Times New Roman" w:hAnsi="Times New Roman" w:cs="Times New Roman"/>
          <w:color w:val="000000" w:themeColor="text1"/>
          <w:lang w:val="sv-SE"/>
        </w:rPr>
        <w:t xml:space="preserve"> nhận nhà sản xuất đáp ứng tiêu chuẩn chất lượng ISO 9001, EC,… hoặc tương đương (còn hiệu lực tối thiểu đến thời điểm đóng thầu).</w:t>
      </w:r>
    </w:p>
    <w:p w14:paraId="10F486E7" w14:textId="77777777" w:rsidR="003C33BE" w:rsidRPr="003C33BE" w:rsidRDefault="003C33BE" w:rsidP="003C33BE">
      <w:pPr>
        <w:autoSpaceDE w:val="0"/>
        <w:autoSpaceDN w:val="0"/>
        <w:adjustRightInd w:val="0"/>
        <w:spacing w:before="60"/>
        <w:ind w:firstLine="567"/>
        <w:rPr>
          <w:rFonts w:ascii="Times New Roman" w:hAnsi="Times New Roman" w:cs="Times New Roman"/>
          <w:color w:val="000000" w:themeColor="text1"/>
        </w:rPr>
      </w:pPr>
      <w:r w:rsidRPr="003C33BE">
        <w:rPr>
          <w:rFonts w:ascii="Times New Roman" w:hAnsi="Times New Roman" w:cs="Times New Roman"/>
          <w:b/>
          <w:bCs/>
          <w:color w:val="000000" w:themeColor="text1"/>
        </w:rPr>
        <w:t>Ghi chú:</w:t>
      </w:r>
    </w:p>
    <w:p w14:paraId="0FE7FA27" w14:textId="77777777" w:rsidR="003C33BE" w:rsidRPr="003C33BE" w:rsidRDefault="003C33BE" w:rsidP="003C33BE">
      <w:pPr>
        <w:numPr>
          <w:ilvl w:val="0"/>
          <w:numId w:val="35"/>
        </w:numPr>
        <w:tabs>
          <w:tab w:val="left" w:pos="993"/>
        </w:tabs>
        <w:autoSpaceDE w:val="0"/>
        <w:autoSpaceDN w:val="0"/>
        <w:adjustRightInd w:val="0"/>
        <w:spacing w:before="60"/>
        <w:ind w:left="0" w:firstLine="709"/>
        <w:rPr>
          <w:rFonts w:ascii="Times New Roman" w:hAnsi="Times New Roman" w:cs="Times New Roman"/>
          <w:color w:val="000000" w:themeColor="text1"/>
          <w:lang w:val="vi-VN"/>
        </w:rPr>
      </w:pPr>
      <w:r w:rsidRPr="003C33BE">
        <w:rPr>
          <w:rFonts w:ascii="Times New Roman" w:hAnsi="Times New Roman" w:cs="Times New Roman"/>
          <w:color w:val="000000" w:themeColor="text1"/>
        </w:rPr>
        <w:t xml:space="preserve">Nếu tài liệu không được cấp trực tuyến: Nhà thầu cung cấp file scan (màu) từ bản gốc hoặc bản sao chứng thực </w:t>
      </w:r>
      <w:r w:rsidRPr="003C33BE">
        <w:rPr>
          <w:rFonts w:ascii="Times New Roman" w:hAnsi="Times New Roman" w:cs="Times New Roman"/>
          <w:color w:val="000000" w:themeColor="text1"/>
          <w:lang w:val="vi-VN"/>
        </w:rPr>
        <w:t>của</w:t>
      </w:r>
      <w:r w:rsidRPr="003C33BE">
        <w:rPr>
          <w:rFonts w:ascii="Times New Roman" w:hAnsi="Times New Roman" w:cs="Times New Roman"/>
          <w:color w:val="000000" w:themeColor="text1"/>
        </w:rPr>
        <w:t xml:space="preserve"> cơ quan chức năng theo quy định của pháp luật. </w:t>
      </w:r>
    </w:p>
    <w:p w14:paraId="5174606A" w14:textId="77777777" w:rsidR="003C33BE" w:rsidRPr="003C33BE" w:rsidRDefault="003C33BE" w:rsidP="003C33BE">
      <w:pPr>
        <w:numPr>
          <w:ilvl w:val="0"/>
          <w:numId w:val="35"/>
        </w:numPr>
        <w:tabs>
          <w:tab w:val="left" w:pos="993"/>
        </w:tabs>
        <w:autoSpaceDE w:val="0"/>
        <w:autoSpaceDN w:val="0"/>
        <w:adjustRightInd w:val="0"/>
        <w:spacing w:before="60"/>
        <w:ind w:left="0" w:firstLine="709"/>
        <w:rPr>
          <w:rFonts w:ascii="Times New Roman" w:hAnsi="Times New Roman" w:cs="Times New Roman"/>
          <w:color w:val="000000" w:themeColor="text1"/>
          <w:lang w:val="vi-VN"/>
        </w:rPr>
      </w:pPr>
      <w:r w:rsidRPr="003C33BE">
        <w:rPr>
          <w:rFonts w:ascii="Times New Roman" w:hAnsi="Times New Roman" w:cs="Times New Roman"/>
          <w:color w:val="000000" w:themeColor="text1"/>
          <w:lang w:val="vi-VN"/>
        </w:rPr>
        <w:t>Nếu tài liệu được cấp trực tuyến: Nhà thầu cung cấp bản gốc được tải trực tiếp từ website / cổng thông tin điện tử mà tài liệu được đăng tải hoặc bản scan có dấu xác nhận của nhà thầu / đơn vị liên quan. Nhà thầu phải chịu trách nhiệm về tính hợp lệ, trung thực và chính xác của tài liệu và cung cấp đường dẫn để tra cứu nếu được yêu cầu.</w:t>
      </w:r>
    </w:p>
    <w:p w14:paraId="78A3AFD3" w14:textId="77777777" w:rsidR="003C33BE" w:rsidRPr="003C33BE" w:rsidRDefault="003C33BE" w:rsidP="003C33BE">
      <w:pPr>
        <w:numPr>
          <w:ilvl w:val="0"/>
          <w:numId w:val="35"/>
        </w:numPr>
        <w:tabs>
          <w:tab w:val="left" w:pos="993"/>
        </w:tabs>
        <w:autoSpaceDE w:val="0"/>
        <w:autoSpaceDN w:val="0"/>
        <w:adjustRightInd w:val="0"/>
        <w:spacing w:before="60"/>
        <w:ind w:left="0" w:firstLine="709"/>
        <w:rPr>
          <w:rFonts w:ascii="Times New Roman" w:hAnsi="Times New Roman" w:cs="Times New Roman"/>
          <w:color w:val="000000" w:themeColor="text1"/>
          <w:lang w:val="vi-VN"/>
        </w:rPr>
      </w:pPr>
      <w:r w:rsidRPr="003C33BE">
        <w:rPr>
          <w:rFonts w:ascii="Times New Roman" w:hAnsi="Times New Roman" w:cs="Times New Roman"/>
          <w:color w:val="000000" w:themeColor="text1"/>
          <w:lang w:val="vi-VN"/>
        </w:rPr>
        <w:t>Đối với tài liệu có chữ ký và đóng dấu của nước ngoài thì phải tuân thủ theo Nghị định 111/2011/NĐ-CP.</w:t>
      </w:r>
    </w:p>
    <w:p w14:paraId="3A9D3261" w14:textId="77777777" w:rsidR="003C33BE" w:rsidRPr="003C33BE" w:rsidRDefault="003C33BE" w:rsidP="003C33BE">
      <w:pPr>
        <w:numPr>
          <w:ilvl w:val="0"/>
          <w:numId w:val="35"/>
        </w:numPr>
        <w:tabs>
          <w:tab w:val="left" w:pos="993"/>
        </w:tabs>
        <w:autoSpaceDE w:val="0"/>
        <w:autoSpaceDN w:val="0"/>
        <w:adjustRightInd w:val="0"/>
        <w:spacing w:before="60"/>
        <w:ind w:left="0" w:firstLine="709"/>
        <w:rPr>
          <w:rFonts w:ascii="Times New Roman" w:hAnsi="Times New Roman" w:cs="Times New Roman"/>
          <w:color w:val="000000" w:themeColor="text1"/>
          <w:lang w:val="vi-VN"/>
        </w:rPr>
      </w:pPr>
      <w:r w:rsidRPr="003C33BE">
        <w:rPr>
          <w:rFonts w:ascii="Times New Roman" w:hAnsi="Times New Roman" w:cs="Times New Roman"/>
          <w:color w:val="000000" w:themeColor="text1"/>
          <w:lang w:val="vi-VN"/>
        </w:rPr>
        <w:t>Đối với giấy chứng nhận đạt tiêu chuẩn chất lượng (ví dụ: ISO 13485, 9001): Nhà thầu cung cấp file scan màu từ bản gốc hoặc bản sao có chứng thực hoặc bản sao có đóng dấu xác nhận của tổ chức đứng tên hoặc nhà nhập khẩu / nhà phân phối, kèm tài liệu chứng minh như: Giấy phép nhập khẩu / Tài liệu chứng minh nhà phân phối.</w:t>
      </w:r>
    </w:p>
    <w:p w14:paraId="3BA28F7A" w14:textId="77777777" w:rsidR="003C33BE" w:rsidRPr="003C33BE" w:rsidRDefault="003C33BE" w:rsidP="003C33BE">
      <w:pPr>
        <w:numPr>
          <w:ilvl w:val="0"/>
          <w:numId w:val="35"/>
        </w:numPr>
        <w:tabs>
          <w:tab w:val="left" w:pos="993"/>
        </w:tabs>
        <w:autoSpaceDE w:val="0"/>
        <w:autoSpaceDN w:val="0"/>
        <w:adjustRightInd w:val="0"/>
        <w:spacing w:before="60"/>
        <w:ind w:left="0" w:firstLine="709"/>
        <w:rPr>
          <w:rFonts w:ascii="Times New Roman" w:hAnsi="Times New Roman" w:cs="Times New Roman"/>
          <w:color w:val="000000" w:themeColor="text1"/>
          <w:lang w:val="vi-VN"/>
        </w:rPr>
      </w:pPr>
      <w:r w:rsidRPr="003C33BE">
        <w:rPr>
          <w:rFonts w:ascii="Times New Roman" w:hAnsi="Times New Roman" w:cs="Times New Roman"/>
          <w:color w:val="000000" w:themeColor="text1"/>
          <w:lang w:val="vi-VN"/>
        </w:rPr>
        <w:t>Tài liệu bằng tiếng nước ngoài phải có bản dịch sang tiếng Việt Nam và nhà thầu chịu trách nhiệm pháp lý về tính chính xác của nội dung dịch thuật khi phát hành. Trong trường hợp có sự sai khác giữa bản dịch và bản gốc thì Bên mời thầu sẽ đánh giá dựa vào bản gốc.</w:t>
      </w:r>
    </w:p>
    <w:p w14:paraId="666705CC" w14:textId="77777777" w:rsidR="003C33BE" w:rsidRPr="003C33BE" w:rsidRDefault="003C33BE" w:rsidP="003C33BE">
      <w:pPr>
        <w:numPr>
          <w:ilvl w:val="0"/>
          <w:numId w:val="35"/>
        </w:numPr>
        <w:tabs>
          <w:tab w:val="left" w:pos="993"/>
        </w:tabs>
        <w:autoSpaceDE w:val="0"/>
        <w:autoSpaceDN w:val="0"/>
        <w:adjustRightInd w:val="0"/>
        <w:spacing w:before="60"/>
        <w:ind w:left="0" w:firstLine="709"/>
        <w:rPr>
          <w:rFonts w:ascii="Times New Roman" w:hAnsi="Times New Roman" w:cs="Times New Roman"/>
          <w:color w:val="000000" w:themeColor="text1"/>
          <w:lang w:val="vi-VN"/>
        </w:rPr>
      </w:pPr>
      <w:r w:rsidRPr="003C33BE">
        <w:rPr>
          <w:rFonts w:ascii="Times New Roman" w:hAnsi="Times New Roman" w:cs="Times New Roman"/>
          <w:color w:val="000000" w:themeColor="text1"/>
          <w:lang w:val="vi-VN"/>
        </w:rPr>
        <w:t>Trong mọi trường hợp, nhà thầu chịu hoàn toàn trách nhiệm pháp lý về tính hợp lệ, trung thực, chính xác của tất cả tài liệu cung cấp.</w:t>
      </w:r>
    </w:p>
    <w:p w14:paraId="19565215" w14:textId="77777777" w:rsidR="003C33BE" w:rsidRPr="003C33BE" w:rsidRDefault="003C33BE" w:rsidP="003C33BE">
      <w:pPr>
        <w:autoSpaceDE w:val="0"/>
        <w:autoSpaceDN w:val="0"/>
        <w:adjustRightInd w:val="0"/>
        <w:spacing w:before="60"/>
        <w:ind w:firstLine="567"/>
        <w:rPr>
          <w:rFonts w:ascii="Times New Roman" w:hAnsi="Times New Roman" w:cs="Times New Roman"/>
          <w:b/>
          <w:i/>
          <w:iCs/>
          <w:color w:val="000000" w:themeColor="text1"/>
          <w:lang w:val="vi-VN"/>
        </w:rPr>
      </w:pPr>
      <w:r w:rsidRPr="003C33BE">
        <w:rPr>
          <w:rFonts w:ascii="Times New Roman" w:hAnsi="Times New Roman" w:cs="Times New Roman"/>
          <w:b/>
          <w:i/>
          <w:iCs/>
          <w:color w:val="000000" w:themeColor="text1"/>
          <w:lang w:val="vi-VN"/>
        </w:rPr>
        <w:t>1.3.3. Bản cam kết của nhà thầu</w:t>
      </w:r>
    </w:p>
    <w:p w14:paraId="1F97A37B" w14:textId="77777777" w:rsidR="003C33BE" w:rsidRPr="003C33BE" w:rsidRDefault="003C33BE" w:rsidP="003C33BE">
      <w:pPr>
        <w:autoSpaceDE w:val="0"/>
        <w:autoSpaceDN w:val="0"/>
        <w:adjustRightInd w:val="0"/>
        <w:spacing w:before="60"/>
        <w:ind w:firstLine="567"/>
        <w:rPr>
          <w:rFonts w:ascii="Times New Roman" w:hAnsi="Times New Roman" w:cs="Times New Roman"/>
          <w:bCs/>
          <w:color w:val="000000" w:themeColor="text1"/>
          <w:lang w:val="vi-VN"/>
        </w:rPr>
      </w:pPr>
      <w:r w:rsidRPr="003C33BE">
        <w:rPr>
          <w:rFonts w:ascii="Times New Roman" w:hAnsi="Times New Roman" w:cs="Times New Roman"/>
          <w:bCs/>
          <w:color w:val="000000" w:themeColor="text1"/>
          <w:lang w:val="vi-VN"/>
        </w:rPr>
        <w:t>Nhà thầu phải cung cấp bản cam kết có ký, đóng dấu hợp lệ thể hiện đầy đủ các nội dung cam kết như sau:</w:t>
      </w:r>
    </w:p>
    <w:p w14:paraId="176773D6" w14:textId="77777777" w:rsidR="003C33BE" w:rsidRPr="003C33BE" w:rsidRDefault="003C33BE" w:rsidP="003C33BE">
      <w:pPr>
        <w:numPr>
          <w:ilvl w:val="0"/>
          <w:numId w:val="35"/>
        </w:numPr>
        <w:tabs>
          <w:tab w:val="left" w:pos="993"/>
        </w:tabs>
        <w:autoSpaceDE w:val="0"/>
        <w:autoSpaceDN w:val="0"/>
        <w:adjustRightInd w:val="0"/>
        <w:spacing w:before="60"/>
        <w:ind w:left="0" w:firstLine="709"/>
        <w:rPr>
          <w:rFonts w:ascii="Times New Roman" w:hAnsi="Times New Roman" w:cs="Times New Roman"/>
          <w:color w:val="000000" w:themeColor="text1"/>
          <w:lang w:val="vi-VN"/>
        </w:rPr>
      </w:pPr>
      <w:r w:rsidRPr="003C33BE">
        <w:rPr>
          <w:rFonts w:ascii="Times New Roman" w:hAnsi="Times New Roman" w:cs="Times New Roman"/>
          <w:color w:val="000000" w:themeColor="text1"/>
          <w:lang w:val="vi-VN"/>
        </w:rPr>
        <w:t>Các thiết bị hàng hóa phải bảo đảm mới 100%, sản xuất năm 2024 trở về sau.</w:t>
      </w:r>
    </w:p>
    <w:p w14:paraId="76D39D86" w14:textId="77777777" w:rsidR="003C33BE" w:rsidRPr="003C33BE" w:rsidRDefault="003C33BE" w:rsidP="003C33BE">
      <w:pPr>
        <w:numPr>
          <w:ilvl w:val="0"/>
          <w:numId w:val="35"/>
        </w:numPr>
        <w:tabs>
          <w:tab w:val="left" w:pos="993"/>
        </w:tabs>
        <w:autoSpaceDE w:val="0"/>
        <w:autoSpaceDN w:val="0"/>
        <w:adjustRightInd w:val="0"/>
        <w:spacing w:before="60"/>
        <w:ind w:left="0" w:firstLine="709"/>
        <w:rPr>
          <w:rFonts w:ascii="Times New Roman" w:hAnsi="Times New Roman" w:cs="Times New Roman"/>
          <w:color w:val="000000" w:themeColor="text1"/>
          <w:lang w:val="vi-VN"/>
        </w:rPr>
      </w:pPr>
      <w:r w:rsidRPr="003C33BE">
        <w:rPr>
          <w:rFonts w:ascii="Times New Roman" w:hAnsi="Times New Roman" w:cs="Times New Roman"/>
          <w:color w:val="000000" w:themeColor="text1"/>
          <w:lang w:val="vi-VN"/>
        </w:rPr>
        <w:t>Hàng hóa được cung cấp hoàn toàn thích ứng về địa lý, môi trường, không có ảnh hưởng tác động nhiều đến môi trường.</w:t>
      </w:r>
    </w:p>
    <w:p w14:paraId="2F4F1425" w14:textId="77777777" w:rsidR="003C33BE" w:rsidRPr="003C33BE" w:rsidRDefault="003C33BE" w:rsidP="003C33BE">
      <w:pPr>
        <w:numPr>
          <w:ilvl w:val="0"/>
          <w:numId w:val="35"/>
        </w:numPr>
        <w:tabs>
          <w:tab w:val="left" w:pos="993"/>
        </w:tabs>
        <w:autoSpaceDE w:val="0"/>
        <w:autoSpaceDN w:val="0"/>
        <w:adjustRightInd w:val="0"/>
        <w:spacing w:before="60"/>
        <w:ind w:left="0" w:firstLine="709"/>
        <w:rPr>
          <w:rFonts w:ascii="Times New Roman" w:hAnsi="Times New Roman" w:cs="Times New Roman"/>
          <w:color w:val="000000" w:themeColor="text1"/>
          <w:lang w:val="vi-VN"/>
        </w:rPr>
      </w:pPr>
      <w:r w:rsidRPr="003C33BE">
        <w:rPr>
          <w:rFonts w:ascii="Times New Roman" w:hAnsi="Times New Roman" w:cs="Times New Roman"/>
          <w:color w:val="000000" w:themeColor="text1"/>
        </w:rPr>
        <w:t xml:space="preserve">Cam kết </w:t>
      </w:r>
      <w:r w:rsidRPr="003C33BE">
        <w:rPr>
          <w:rFonts w:ascii="Times New Roman" w:hAnsi="Times New Roman" w:cs="Times New Roman"/>
          <w:color w:val="000000" w:themeColor="text1"/>
          <w:lang w:val="vi-VN"/>
        </w:rPr>
        <w:t>.</w:t>
      </w:r>
    </w:p>
    <w:p w14:paraId="07C489AA" w14:textId="77777777" w:rsidR="003C33BE" w:rsidRPr="003C33BE" w:rsidRDefault="003C33BE" w:rsidP="003C33BE">
      <w:pPr>
        <w:numPr>
          <w:ilvl w:val="0"/>
          <w:numId w:val="35"/>
        </w:numPr>
        <w:tabs>
          <w:tab w:val="left" w:pos="993"/>
        </w:tabs>
        <w:autoSpaceDE w:val="0"/>
        <w:autoSpaceDN w:val="0"/>
        <w:adjustRightInd w:val="0"/>
        <w:spacing w:before="60"/>
        <w:ind w:left="0" w:firstLine="709"/>
        <w:rPr>
          <w:rFonts w:ascii="Times New Roman" w:hAnsi="Times New Roman" w:cs="Times New Roman"/>
          <w:color w:val="000000" w:themeColor="text1"/>
          <w:lang w:val="vi-VN"/>
        </w:rPr>
      </w:pPr>
      <w:r w:rsidRPr="003C33BE">
        <w:rPr>
          <w:rFonts w:ascii="Times New Roman" w:hAnsi="Times New Roman" w:cs="Times New Roman"/>
          <w:color w:val="000000" w:themeColor="text1"/>
          <w:lang w:val="vi-VN"/>
        </w:rPr>
        <w:t xml:space="preserve">Nhà thầu sẽ cung cấp tài liệu khi giao hàng bao gồm: Giấy chứng nhận chất lượng hàng hóa CoA, MSDS đối với các mặt hàng có yêu cầu cung cấp; </w:t>
      </w:r>
    </w:p>
    <w:p w14:paraId="19E1F768" w14:textId="77777777" w:rsidR="003C33BE" w:rsidRPr="003C33BE" w:rsidRDefault="003C33BE" w:rsidP="003C33BE">
      <w:pPr>
        <w:autoSpaceDE w:val="0"/>
        <w:autoSpaceDN w:val="0"/>
        <w:adjustRightInd w:val="0"/>
        <w:spacing w:before="60"/>
        <w:ind w:firstLine="567"/>
        <w:rPr>
          <w:rFonts w:ascii="Times New Roman" w:hAnsi="Times New Roman" w:cs="Times New Roman"/>
          <w:i/>
          <w:iCs/>
          <w:color w:val="000000" w:themeColor="text1"/>
          <w:lang w:val="vi-VN"/>
        </w:rPr>
      </w:pPr>
      <w:r w:rsidRPr="003C33BE">
        <w:rPr>
          <w:rFonts w:ascii="Times New Roman" w:hAnsi="Times New Roman" w:cs="Times New Roman"/>
          <w:b/>
          <w:i/>
          <w:iCs/>
          <w:color w:val="000000" w:themeColor="text1"/>
          <w:lang w:val="vi-VN"/>
        </w:rPr>
        <w:t>1.3.4. Hướng dẫn trình bày các file trong E-HSDT đăng tải trên Hệ thống</w:t>
      </w:r>
    </w:p>
    <w:p w14:paraId="0CDD108C" w14:textId="77777777" w:rsidR="003C33BE" w:rsidRPr="003C33BE" w:rsidRDefault="003C33BE" w:rsidP="003C33BE">
      <w:pPr>
        <w:autoSpaceDE w:val="0"/>
        <w:autoSpaceDN w:val="0"/>
        <w:adjustRightInd w:val="0"/>
        <w:spacing w:before="60"/>
        <w:ind w:firstLine="567"/>
        <w:rPr>
          <w:rFonts w:ascii="Times New Roman" w:hAnsi="Times New Roman" w:cs="Times New Roman"/>
          <w:color w:val="000000" w:themeColor="text1"/>
          <w:lang w:val="vi-VN"/>
        </w:rPr>
      </w:pPr>
      <w:r w:rsidRPr="003C33BE">
        <w:rPr>
          <w:rFonts w:ascii="Times New Roman" w:hAnsi="Times New Roman" w:cs="Times New Roman"/>
          <w:color w:val="000000" w:themeColor="text1"/>
          <w:lang w:val="vi-VN"/>
        </w:rPr>
        <w:t>Các file dữ liệu của hàng hóa đính kèm E-HSDT phải được phân chia riêng biệt theo folder như sau:</w:t>
      </w:r>
    </w:p>
    <w:p w14:paraId="17D09471" w14:textId="77777777" w:rsidR="003C33BE" w:rsidRPr="003C33BE" w:rsidRDefault="003C33BE" w:rsidP="003C33BE">
      <w:pPr>
        <w:autoSpaceDE w:val="0"/>
        <w:autoSpaceDN w:val="0"/>
        <w:adjustRightInd w:val="0"/>
        <w:spacing w:before="60"/>
        <w:ind w:firstLine="567"/>
        <w:rPr>
          <w:rFonts w:ascii="Times New Roman" w:hAnsi="Times New Roman" w:cs="Times New Roman"/>
          <w:b/>
          <w:color w:val="000000" w:themeColor="text1"/>
        </w:rPr>
      </w:pPr>
      <w:r w:rsidRPr="003C33BE">
        <w:rPr>
          <w:rFonts w:ascii="Times New Roman" w:hAnsi="Times New Roman" w:cs="Times New Roman"/>
          <w:b/>
          <w:color w:val="000000" w:themeColor="text1"/>
        </w:rPr>
        <w:t>1. (Folder 1) Tính hợp lệ:</w:t>
      </w:r>
    </w:p>
    <w:p w14:paraId="37DB74C4" w14:textId="77777777" w:rsidR="003C33BE" w:rsidRPr="003C33BE" w:rsidRDefault="003C33BE" w:rsidP="003C33BE">
      <w:pPr>
        <w:numPr>
          <w:ilvl w:val="0"/>
          <w:numId w:val="37"/>
        </w:numPr>
        <w:autoSpaceDE w:val="0"/>
        <w:autoSpaceDN w:val="0"/>
        <w:adjustRightInd w:val="0"/>
        <w:spacing w:before="60"/>
        <w:rPr>
          <w:rFonts w:ascii="Times New Roman" w:hAnsi="Times New Roman" w:cs="Times New Roman"/>
          <w:color w:val="000000" w:themeColor="text1"/>
        </w:rPr>
      </w:pPr>
      <w:r w:rsidRPr="003C33BE">
        <w:rPr>
          <w:rFonts w:ascii="Times New Roman" w:hAnsi="Times New Roman" w:cs="Times New Roman"/>
          <w:color w:val="000000" w:themeColor="text1"/>
        </w:rPr>
        <w:t>Bảo đảm dự thầu + tài liệu chứng minh tư cách hợp lệ của người ký thư bảo lãnh.</w:t>
      </w:r>
    </w:p>
    <w:p w14:paraId="791B4224" w14:textId="77777777" w:rsidR="003C33BE" w:rsidRPr="003C33BE" w:rsidRDefault="003C33BE" w:rsidP="003C33BE">
      <w:pPr>
        <w:autoSpaceDE w:val="0"/>
        <w:autoSpaceDN w:val="0"/>
        <w:adjustRightInd w:val="0"/>
        <w:spacing w:before="60"/>
        <w:ind w:firstLine="567"/>
        <w:rPr>
          <w:rFonts w:ascii="Times New Roman" w:hAnsi="Times New Roman" w:cs="Times New Roman"/>
          <w:b/>
          <w:color w:val="000000" w:themeColor="text1"/>
        </w:rPr>
      </w:pPr>
      <w:r w:rsidRPr="003C33BE">
        <w:rPr>
          <w:rFonts w:ascii="Times New Roman" w:hAnsi="Times New Roman" w:cs="Times New Roman"/>
          <w:b/>
          <w:color w:val="000000" w:themeColor="text1"/>
        </w:rPr>
        <w:t>2. (Folder 2) Năng lực kinh nghiệm:</w:t>
      </w:r>
    </w:p>
    <w:p w14:paraId="25C54F19" w14:textId="77777777" w:rsidR="003C33BE" w:rsidRPr="003C33BE" w:rsidRDefault="003C33BE" w:rsidP="003C33BE">
      <w:pPr>
        <w:numPr>
          <w:ilvl w:val="0"/>
          <w:numId w:val="37"/>
        </w:numPr>
        <w:autoSpaceDE w:val="0"/>
        <w:autoSpaceDN w:val="0"/>
        <w:adjustRightInd w:val="0"/>
        <w:spacing w:before="60"/>
        <w:rPr>
          <w:rFonts w:ascii="Times New Roman" w:hAnsi="Times New Roman" w:cs="Times New Roman"/>
          <w:color w:val="000000" w:themeColor="text1"/>
        </w:rPr>
      </w:pPr>
      <w:r w:rsidRPr="003C33BE">
        <w:rPr>
          <w:rFonts w:ascii="Times New Roman" w:hAnsi="Times New Roman" w:cs="Times New Roman"/>
          <w:color w:val="000000" w:themeColor="text1"/>
        </w:rPr>
        <w:t>(File 1) Báo cáo tài chính năm ___ (ví dụ: 2022);</w:t>
      </w:r>
    </w:p>
    <w:p w14:paraId="1D783AD7" w14:textId="77777777" w:rsidR="003C33BE" w:rsidRPr="003C33BE" w:rsidRDefault="003C33BE" w:rsidP="003C33BE">
      <w:pPr>
        <w:numPr>
          <w:ilvl w:val="0"/>
          <w:numId w:val="37"/>
        </w:numPr>
        <w:autoSpaceDE w:val="0"/>
        <w:autoSpaceDN w:val="0"/>
        <w:adjustRightInd w:val="0"/>
        <w:spacing w:before="60"/>
        <w:rPr>
          <w:rFonts w:ascii="Times New Roman" w:hAnsi="Times New Roman" w:cs="Times New Roman"/>
          <w:color w:val="000000" w:themeColor="text1"/>
        </w:rPr>
      </w:pPr>
      <w:r w:rsidRPr="003C33BE">
        <w:rPr>
          <w:rFonts w:ascii="Times New Roman" w:hAnsi="Times New Roman" w:cs="Times New Roman"/>
          <w:color w:val="000000" w:themeColor="text1"/>
        </w:rPr>
        <w:t>(File 2) Báo cáo tài chính năm ___ (ví dụ: 2023);</w:t>
      </w:r>
    </w:p>
    <w:p w14:paraId="28760BE5" w14:textId="77777777" w:rsidR="003C33BE" w:rsidRPr="003C33BE" w:rsidRDefault="003C33BE" w:rsidP="003C33BE">
      <w:pPr>
        <w:numPr>
          <w:ilvl w:val="0"/>
          <w:numId w:val="37"/>
        </w:numPr>
        <w:autoSpaceDE w:val="0"/>
        <w:autoSpaceDN w:val="0"/>
        <w:adjustRightInd w:val="0"/>
        <w:spacing w:before="60"/>
        <w:rPr>
          <w:rFonts w:ascii="Times New Roman" w:hAnsi="Times New Roman" w:cs="Times New Roman"/>
          <w:color w:val="000000" w:themeColor="text1"/>
        </w:rPr>
      </w:pPr>
      <w:r w:rsidRPr="003C33BE">
        <w:rPr>
          <w:rFonts w:ascii="Times New Roman" w:hAnsi="Times New Roman" w:cs="Times New Roman"/>
          <w:color w:val="000000" w:themeColor="text1"/>
        </w:rPr>
        <w:t>(File 3) Báo cáo tài chính năm ___ (ví dụ: 2024);</w:t>
      </w:r>
    </w:p>
    <w:p w14:paraId="53B31619" w14:textId="77777777" w:rsidR="003C33BE" w:rsidRPr="003C33BE" w:rsidRDefault="003C33BE" w:rsidP="003C33BE">
      <w:pPr>
        <w:numPr>
          <w:ilvl w:val="0"/>
          <w:numId w:val="37"/>
        </w:numPr>
        <w:autoSpaceDE w:val="0"/>
        <w:autoSpaceDN w:val="0"/>
        <w:adjustRightInd w:val="0"/>
        <w:spacing w:before="60"/>
        <w:rPr>
          <w:rFonts w:ascii="Times New Roman" w:hAnsi="Times New Roman" w:cs="Times New Roman"/>
          <w:color w:val="000000" w:themeColor="text1"/>
        </w:rPr>
      </w:pPr>
      <w:r w:rsidRPr="003C33BE">
        <w:rPr>
          <w:rFonts w:ascii="Times New Roman" w:hAnsi="Times New Roman" w:cs="Times New Roman"/>
          <w:color w:val="000000" w:themeColor="text1"/>
        </w:rPr>
        <w:t>(File 4) Xác nhận thực hiện nghĩa vụ thuế;</w:t>
      </w:r>
    </w:p>
    <w:p w14:paraId="1863A8FB" w14:textId="77777777" w:rsidR="003C33BE" w:rsidRPr="003C33BE" w:rsidRDefault="003C33BE" w:rsidP="003C33BE">
      <w:pPr>
        <w:numPr>
          <w:ilvl w:val="0"/>
          <w:numId w:val="37"/>
        </w:numPr>
        <w:autoSpaceDE w:val="0"/>
        <w:autoSpaceDN w:val="0"/>
        <w:adjustRightInd w:val="0"/>
        <w:spacing w:before="60"/>
        <w:rPr>
          <w:rFonts w:ascii="Times New Roman" w:hAnsi="Times New Roman" w:cs="Times New Roman"/>
          <w:color w:val="000000" w:themeColor="text1"/>
        </w:rPr>
      </w:pPr>
      <w:r w:rsidRPr="003C33BE">
        <w:rPr>
          <w:rFonts w:ascii="Times New Roman" w:hAnsi="Times New Roman" w:cs="Times New Roman"/>
          <w:color w:val="000000" w:themeColor="text1"/>
        </w:rPr>
        <w:t>(File 5) Hợp đồng tương tự 1 (bao gồm hợp đồng, biên bản nghiệm thu / thanh lý / hóa đơn GTGT…);</w:t>
      </w:r>
    </w:p>
    <w:p w14:paraId="42566E3D" w14:textId="77777777" w:rsidR="003C33BE" w:rsidRPr="003C33BE" w:rsidRDefault="003C33BE" w:rsidP="003C33BE">
      <w:pPr>
        <w:numPr>
          <w:ilvl w:val="0"/>
          <w:numId w:val="37"/>
        </w:numPr>
        <w:autoSpaceDE w:val="0"/>
        <w:autoSpaceDN w:val="0"/>
        <w:adjustRightInd w:val="0"/>
        <w:spacing w:before="60"/>
        <w:rPr>
          <w:rFonts w:ascii="Times New Roman" w:hAnsi="Times New Roman" w:cs="Times New Roman"/>
          <w:color w:val="000000" w:themeColor="text1"/>
        </w:rPr>
      </w:pPr>
      <w:r w:rsidRPr="003C33BE">
        <w:rPr>
          <w:rFonts w:ascii="Times New Roman" w:hAnsi="Times New Roman" w:cs="Times New Roman"/>
          <w:color w:val="000000" w:themeColor="text1"/>
        </w:rPr>
        <w:t>(File 6) Hợp đồng tương tự 2…</w:t>
      </w:r>
    </w:p>
    <w:p w14:paraId="08CFF7D3" w14:textId="77777777" w:rsidR="003C33BE" w:rsidRPr="003C33BE" w:rsidRDefault="003C33BE" w:rsidP="003C33BE">
      <w:pPr>
        <w:autoSpaceDE w:val="0"/>
        <w:autoSpaceDN w:val="0"/>
        <w:adjustRightInd w:val="0"/>
        <w:spacing w:before="60"/>
        <w:ind w:firstLine="567"/>
        <w:rPr>
          <w:rFonts w:ascii="Times New Roman" w:hAnsi="Times New Roman" w:cs="Times New Roman"/>
          <w:color w:val="000000" w:themeColor="text1"/>
        </w:rPr>
      </w:pPr>
      <w:r w:rsidRPr="003C33BE">
        <w:rPr>
          <w:rFonts w:ascii="Times New Roman" w:hAnsi="Times New Roman" w:cs="Times New Roman"/>
          <w:color w:val="000000" w:themeColor="text1"/>
        </w:rPr>
        <w:t>… và các tài liệu liên quan khác (nếu có)</w:t>
      </w:r>
    </w:p>
    <w:p w14:paraId="2D630F14" w14:textId="77777777" w:rsidR="003C33BE" w:rsidRPr="003C33BE" w:rsidRDefault="003C33BE" w:rsidP="003C33BE">
      <w:pPr>
        <w:autoSpaceDE w:val="0"/>
        <w:autoSpaceDN w:val="0"/>
        <w:adjustRightInd w:val="0"/>
        <w:spacing w:before="60"/>
        <w:ind w:firstLine="567"/>
        <w:rPr>
          <w:rFonts w:ascii="Times New Roman" w:hAnsi="Times New Roman" w:cs="Times New Roman"/>
          <w:color w:val="000000" w:themeColor="text1"/>
        </w:rPr>
      </w:pPr>
      <w:r w:rsidRPr="003C33BE">
        <w:rPr>
          <w:rFonts w:ascii="Times New Roman" w:hAnsi="Times New Roman" w:cs="Times New Roman"/>
          <w:b/>
          <w:color w:val="000000" w:themeColor="text1"/>
        </w:rPr>
        <w:t>3. (Folder 3) Kỹ thuật:</w:t>
      </w:r>
      <w:r w:rsidRPr="003C33BE">
        <w:rPr>
          <w:rFonts w:ascii="Times New Roman" w:hAnsi="Times New Roman" w:cs="Times New Roman"/>
          <w:color w:val="000000" w:themeColor="text1"/>
        </w:rPr>
        <w:t xml:space="preserve"> Ngoài Bảng danh mục hàng hóa dự thầu, nhà thầu lập các folder riêng cho từng mặt hàng hoặc các mặt hàng dự thầu có cùng hãng sản xuất hoặc cùng tài liệu pháp lý, trong mỗi folder đề nghị nhà thầu </w:t>
      </w:r>
      <w:r w:rsidRPr="003C33BE">
        <w:rPr>
          <w:rFonts w:ascii="Times New Roman" w:hAnsi="Times New Roman" w:cs="Times New Roman"/>
          <w:b/>
          <w:bCs/>
          <w:color w:val="000000" w:themeColor="text1"/>
        </w:rPr>
        <w:t>tách riêng các file tài liệu và đánh số thứ tự mặt hàng theo E-HSMT, ví dụ:</w:t>
      </w:r>
    </w:p>
    <w:p w14:paraId="4C46394C" w14:textId="77777777" w:rsidR="003C33BE" w:rsidRPr="003C33BE" w:rsidRDefault="003C33BE" w:rsidP="003C33BE">
      <w:pPr>
        <w:autoSpaceDE w:val="0"/>
        <w:autoSpaceDN w:val="0"/>
        <w:adjustRightInd w:val="0"/>
        <w:spacing w:before="60"/>
        <w:ind w:firstLine="567"/>
        <w:rPr>
          <w:rFonts w:ascii="Times New Roman" w:hAnsi="Times New Roman" w:cs="Times New Roman"/>
          <w:b/>
          <w:color w:val="000000" w:themeColor="text1"/>
        </w:rPr>
      </w:pPr>
      <w:r w:rsidRPr="003C33BE">
        <w:rPr>
          <w:rFonts w:ascii="Times New Roman" w:hAnsi="Times New Roman" w:cs="Times New Roman"/>
          <w:b/>
          <w:color w:val="000000" w:themeColor="text1"/>
        </w:rPr>
        <w:t>a) (Folder 3.1) Phần 1:</w:t>
      </w:r>
    </w:p>
    <w:p w14:paraId="3D10F9F1" w14:textId="77777777" w:rsidR="003C33BE" w:rsidRPr="003C33BE" w:rsidRDefault="003C33BE" w:rsidP="003C33BE">
      <w:pPr>
        <w:numPr>
          <w:ilvl w:val="0"/>
          <w:numId w:val="37"/>
        </w:numPr>
        <w:autoSpaceDE w:val="0"/>
        <w:autoSpaceDN w:val="0"/>
        <w:adjustRightInd w:val="0"/>
        <w:spacing w:before="60"/>
        <w:rPr>
          <w:rFonts w:ascii="Times New Roman" w:hAnsi="Times New Roman" w:cs="Times New Roman"/>
          <w:color w:val="000000" w:themeColor="text1"/>
        </w:rPr>
      </w:pPr>
      <w:r w:rsidRPr="003C33BE">
        <w:rPr>
          <w:rFonts w:ascii="Times New Roman" w:hAnsi="Times New Roman" w:cs="Times New Roman"/>
          <w:color w:val="000000" w:themeColor="text1"/>
        </w:rPr>
        <w:lastRenderedPageBreak/>
        <w:t>(File 1) Chứng nhận chất lượng (bao gồm: ISO 13485, ISO 9001, CE, FDA…);</w:t>
      </w:r>
    </w:p>
    <w:p w14:paraId="4F516A84" w14:textId="77777777" w:rsidR="003C33BE" w:rsidRPr="003C33BE" w:rsidRDefault="003C33BE" w:rsidP="003C33BE">
      <w:pPr>
        <w:numPr>
          <w:ilvl w:val="0"/>
          <w:numId w:val="37"/>
        </w:numPr>
        <w:autoSpaceDE w:val="0"/>
        <w:autoSpaceDN w:val="0"/>
        <w:adjustRightInd w:val="0"/>
        <w:spacing w:before="60"/>
        <w:rPr>
          <w:rFonts w:ascii="Times New Roman" w:hAnsi="Times New Roman" w:cs="Times New Roman"/>
          <w:color w:val="000000" w:themeColor="text1"/>
          <w:lang w:val="nl-NL"/>
        </w:rPr>
      </w:pPr>
      <w:r w:rsidRPr="003C33BE">
        <w:rPr>
          <w:rFonts w:ascii="Times New Roman" w:hAnsi="Times New Roman" w:cs="Times New Roman"/>
          <w:color w:val="000000" w:themeColor="text1"/>
          <w:lang w:val="nl-NL"/>
        </w:rPr>
        <w:t>(File 2) Catalogue;</w:t>
      </w:r>
    </w:p>
    <w:p w14:paraId="01702D3D" w14:textId="77777777" w:rsidR="003C33BE" w:rsidRPr="003C33BE" w:rsidRDefault="003C33BE" w:rsidP="003C33BE">
      <w:pPr>
        <w:numPr>
          <w:ilvl w:val="0"/>
          <w:numId w:val="37"/>
        </w:numPr>
        <w:autoSpaceDE w:val="0"/>
        <w:autoSpaceDN w:val="0"/>
        <w:adjustRightInd w:val="0"/>
        <w:spacing w:before="60"/>
        <w:rPr>
          <w:rFonts w:ascii="Times New Roman" w:hAnsi="Times New Roman" w:cs="Times New Roman"/>
          <w:color w:val="000000" w:themeColor="text1"/>
          <w:lang w:val="nl-NL"/>
        </w:rPr>
      </w:pPr>
      <w:r w:rsidRPr="003C33BE">
        <w:rPr>
          <w:rFonts w:ascii="Times New Roman" w:hAnsi="Times New Roman" w:cs="Times New Roman"/>
          <w:color w:val="000000" w:themeColor="text1"/>
          <w:lang w:val="nl-NL"/>
        </w:rPr>
        <w:t>(File 3) Datasheet;</w:t>
      </w:r>
    </w:p>
    <w:p w14:paraId="4784241F" w14:textId="77777777" w:rsidR="003C33BE" w:rsidRPr="003C33BE" w:rsidRDefault="003C33BE" w:rsidP="003C33BE">
      <w:pPr>
        <w:numPr>
          <w:ilvl w:val="0"/>
          <w:numId w:val="37"/>
        </w:numPr>
        <w:autoSpaceDE w:val="0"/>
        <w:autoSpaceDN w:val="0"/>
        <w:adjustRightInd w:val="0"/>
        <w:spacing w:before="60"/>
        <w:rPr>
          <w:rFonts w:ascii="Times New Roman" w:hAnsi="Times New Roman" w:cs="Times New Roman"/>
          <w:color w:val="000000" w:themeColor="text1"/>
          <w:lang w:val="nl-NL"/>
        </w:rPr>
      </w:pPr>
      <w:r w:rsidRPr="003C33BE">
        <w:rPr>
          <w:rFonts w:ascii="Times New Roman" w:hAnsi="Times New Roman" w:cs="Times New Roman"/>
          <w:color w:val="000000" w:themeColor="text1"/>
          <w:lang w:val="nl-NL"/>
        </w:rPr>
        <w:t>(File 4) Instruction for Use;</w:t>
      </w:r>
    </w:p>
    <w:p w14:paraId="336AA47D" w14:textId="77777777" w:rsidR="003C33BE" w:rsidRPr="003C33BE" w:rsidRDefault="003C33BE" w:rsidP="003C33BE">
      <w:pPr>
        <w:numPr>
          <w:ilvl w:val="0"/>
          <w:numId w:val="37"/>
        </w:numPr>
        <w:autoSpaceDE w:val="0"/>
        <w:autoSpaceDN w:val="0"/>
        <w:adjustRightInd w:val="0"/>
        <w:spacing w:before="60"/>
        <w:rPr>
          <w:rFonts w:ascii="Times New Roman" w:hAnsi="Times New Roman" w:cs="Times New Roman"/>
          <w:color w:val="000000" w:themeColor="text1"/>
          <w:lang w:val="nl-NL"/>
        </w:rPr>
      </w:pPr>
      <w:r w:rsidRPr="003C33BE">
        <w:rPr>
          <w:rFonts w:ascii="Times New Roman" w:hAnsi="Times New Roman" w:cs="Times New Roman"/>
          <w:color w:val="000000" w:themeColor="text1"/>
          <w:lang w:val="nl-NL"/>
        </w:rPr>
        <w:t>(File 5) Giấy phép nhập khẩu;</w:t>
      </w:r>
    </w:p>
    <w:p w14:paraId="1D350B94" w14:textId="77777777" w:rsidR="003C33BE" w:rsidRPr="003C33BE" w:rsidRDefault="003C33BE" w:rsidP="003C33BE">
      <w:pPr>
        <w:numPr>
          <w:ilvl w:val="0"/>
          <w:numId w:val="37"/>
        </w:numPr>
        <w:autoSpaceDE w:val="0"/>
        <w:autoSpaceDN w:val="0"/>
        <w:adjustRightInd w:val="0"/>
        <w:spacing w:before="60"/>
        <w:rPr>
          <w:rFonts w:ascii="Times New Roman" w:hAnsi="Times New Roman" w:cs="Times New Roman"/>
          <w:color w:val="000000" w:themeColor="text1"/>
          <w:lang w:val="nl-NL"/>
        </w:rPr>
      </w:pPr>
      <w:r w:rsidRPr="003C33BE">
        <w:rPr>
          <w:rFonts w:ascii="Times New Roman" w:hAnsi="Times New Roman" w:cs="Times New Roman"/>
          <w:color w:val="000000" w:themeColor="text1"/>
          <w:lang w:val="nl-NL"/>
        </w:rPr>
        <w:t>Các tài liệu liên quan khác (nếu có)….</w:t>
      </w:r>
    </w:p>
    <w:p w14:paraId="170A0123" w14:textId="77777777" w:rsidR="003C33BE" w:rsidRPr="003C33BE" w:rsidRDefault="003C33BE" w:rsidP="003C33BE">
      <w:pPr>
        <w:numPr>
          <w:ilvl w:val="0"/>
          <w:numId w:val="37"/>
        </w:numPr>
        <w:autoSpaceDE w:val="0"/>
        <w:autoSpaceDN w:val="0"/>
        <w:adjustRightInd w:val="0"/>
        <w:spacing w:before="60"/>
        <w:rPr>
          <w:rFonts w:ascii="Times New Roman" w:hAnsi="Times New Roman" w:cs="Times New Roman"/>
          <w:color w:val="000000" w:themeColor="text1"/>
          <w:lang w:val="nl-NL"/>
        </w:rPr>
      </w:pPr>
      <w:r w:rsidRPr="003C33BE">
        <w:rPr>
          <w:rFonts w:ascii="Times New Roman" w:hAnsi="Times New Roman" w:cs="Times New Roman"/>
          <w:b/>
          <w:bCs/>
          <w:color w:val="000000" w:themeColor="text1"/>
          <w:lang w:val="nl-NL"/>
        </w:rPr>
        <w:t>Lưu ý: đề nghị nhà thầu tách riêng từng file tài liệu kỹ thuật (catalogue, datasheet…), không gộp chung tất cả tài liệu kỹ thuật vào 1 file</w:t>
      </w:r>
      <w:r w:rsidRPr="003C33BE">
        <w:rPr>
          <w:rFonts w:ascii="Times New Roman" w:hAnsi="Times New Roman" w:cs="Times New Roman"/>
          <w:color w:val="000000" w:themeColor="text1"/>
          <w:lang w:val="nl-NL"/>
        </w:rPr>
        <w:t xml:space="preserve">. Yêu cầu đặt tên file đúng theo tên tài liệu dùng để tham chiếu trong Bảng chào đáp ứng kỹ thuật và </w:t>
      </w:r>
      <w:r w:rsidRPr="003C33BE">
        <w:rPr>
          <w:rFonts w:ascii="Times New Roman" w:hAnsi="Times New Roman" w:cs="Times New Roman"/>
          <w:b/>
          <w:bCs/>
          <w:color w:val="000000" w:themeColor="text1"/>
          <w:lang w:val="nl-NL"/>
        </w:rPr>
        <w:t>dùng công cụ đánh dấu (highlight)</w:t>
      </w:r>
      <w:r w:rsidRPr="003C33BE">
        <w:rPr>
          <w:rFonts w:ascii="Times New Roman" w:hAnsi="Times New Roman" w:cs="Times New Roman"/>
          <w:color w:val="000000" w:themeColor="text1"/>
          <w:lang w:val="nl-NL"/>
        </w:rPr>
        <w:t xml:space="preserve"> lên các nội dung kỹ thuật cụ thể chứng minh đặc tính, thông số kỹ thuật của hàng hóa theo yêu cầu..</w:t>
      </w:r>
    </w:p>
    <w:p w14:paraId="75DA636B" w14:textId="77777777" w:rsidR="003C33BE" w:rsidRPr="003C33BE" w:rsidRDefault="003C33BE" w:rsidP="003C33BE">
      <w:pPr>
        <w:autoSpaceDE w:val="0"/>
        <w:autoSpaceDN w:val="0"/>
        <w:adjustRightInd w:val="0"/>
        <w:spacing w:before="60"/>
        <w:ind w:firstLine="567"/>
        <w:rPr>
          <w:rFonts w:ascii="Times New Roman" w:hAnsi="Times New Roman" w:cs="Times New Roman"/>
          <w:color w:val="000000" w:themeColor="text1"/>
          <w:lang w:val="nl-NL"/>
        </w:rPr>
      </w:pPr>
      <w:r w:rsidRPr="003C33BE">
        <w:rPr>
          <w:rFonts w:ascii="Times New Roman" w:hAnsi="Times New Roman" w:cs="Times New Roman"/>
          <w:b/>
          <w:bCs/>
          <w:color w:val="000000" w:themeColor="text1"/>
          <w:lang w:val="nl-NL"/>
        </w:rPr>
        <w:t xml:space="preserve">b) </w:t>
      </w:r>
      <w:r w:rsidRPr="003C33BE">
        <w:rPr>
          <w:rFonts w:ascii="Times New Roman" w:hAnsi="Times New Roman" w:cs="Times New Roman"/>
          <w:b/>
          <w:color w:val="000000" w:themeColor="text1"/>
          <w:lang w:val="nl-NL"/>
        </w:rPr>
        <w:t>Folder</w:t>
      </w:r>
      <w:r w:rsidRPr="003C33BE">
        <w:rPr>
          <w:rFonts w:ascii="Times New Roman" w:hAnsi="Times New Roman" w:cs="Times New Roman"/>
          <w:b/>
          <w:bCs/>
          <w:color w:val="000000" w:themeColor="text1"/>
          <w:lang w:val="nl-NL"/>
        </w:rPr>
        <w:t xml:space="preserve"> 3.2 Phần 2:</w:t>
      </w:r>
      <w:r w:rsidRPr="003C33BE">
        <w:rPr>
          <w:rFonts w:ascii="Times New Roman" w:hAnsi="Times New Roman" w:cs="Times New Roman"/>
          <w:color w:val="000000" w:themeColor="text1"/>
          <w:lang w:val="nl-NL"/>
        </w:rPr>
        <w:t xml:space="preserve"> Trình bày tương tự như trên.</w:t>
      </w:r>
    </w:p>
    <w:p w14:paraId="5624F98E" w14:textId="77777777" w:rsidR="003C33BE" w:rsidRPr="003C33BE" w:rsidRDefault="003C33BE" w:rsidP="003C33BE">
      <w:pPr>
        <w:autoSpaceDE w:val="0"/>
        <w:autoSpaceDN w:val="0"/>
        <w:adjustRightInd w:val="0"/>
        <w:ind w:firstLine="567"/>
        <w:rPr>
          <w:rFonts w:ascii="Times New Roman" w:hAnsi="Times New Roman" w:cs="Times New Roman"/>
          <w:i/>
          <w:iCs/>
          <w:color w:val="000000" w:themeColor="text1"/>
          <w:lang w:val="nl-NL"/>
        </w:rPr>
      </w:pPr>
    </w:p>
    <w:p w14:paraId="638695D3" w14:textId="77777777" w:rsidR="003C33BE" w:rsidRPr="003C33BE" w:rsidRDefault="003C33BE" w:rsidP="003C33BE">
      <w:pPr>
        <w:pStyle w:val="SectionVIHeader0"/>
        <w:spacing w:before="0" w:after="0" w:line="264" w:lineRule="auto"/>
        <w:ind w:right="-2" w:firstLine="567"/>
        <w:jc w:val="left"/>
        <w:rPr>
          <w:color w:val="000000" w:themeColor="text1"/>
          <w:sz w:val="24"/>
          <w:szCs w:val="24"/>
          <w:lang w:val="vi-VN"/>
        </w:rPr>
      </w:pPr>
      <w:r w:rsidRPr="003C33BE">
        <w:rPr>
          <w:color w:val="000000" w:themeColor="text1"/>
          <w:sz w:val="24"/>
          <w:szCs w:val="24"/>
          <w:lang w:val="vi-VN"/>
        </w:rPr>
        <w:t>Mục 2. Bản vẽ</w:t>
      </w:r>
    </w:p>
    <w:p w14:paraId="3D2EA64E" w14:textId="77777777" w:rsidR="003C33BE" w:rsidRPr="003C33BE" w:rsidRDefault="003C33BE" w:rsidP="003C33BE">
      <w:pPr>
        <w:spacing w:before="120" w:line="264" w:lineRule="auto"/>
        <w:ind w:right="-2" w:firstLine="567"/>
        <w:rPr>
          <w:rFonts w:ascii="Times New Roman" w:hAnsi="Times New Roman" w:cs="Times New Roman"/>
          <w:color w:val="000000" w:themeColor="text1"/>
          <w:szCs w:val="24"/>
          <w:lang w:val="vi-VN"/>
        </w:rPr>
      </w:pPr>
      <w:r w:rsidRPr="003C33BE">
        <w:rPr>
          <w:rFonts w:ascii="Times New Roman" w:hAnsi="Times New Roman" w:cs="Times New Roman"/>
          <w:color w:val="000000" w:themeColor="text1"/>
          <w:szCs w:val="24"/>
          <w:lang w:val="vi-VN"/>
        </w:rPr>
        <w:t>Không có bản vẽ.</w:t>
      </w:r>
    </w:p>
    <w:p w14:paraId="41AED255" w14:textId="77777777" w:rsidR="003C33BE" w:rsidRPr="003C33BE" w:rsidRDefault="003C33BE" w:rsidP="003C33BE">
      <w:pPr>
        <w:pStyle w:val="SectionVIHeader0"/>
        <w:widowControl w:val="0"/>
        <w:spacing w:after="120" w:line="264" w:lineRule="auto"/>
        <w:ind w:right="-2" w:firstLine="567"/>
        <w:jc w:val="left"/>
        <w:rPr>
          <w:color w:val="000000" w:themeColor="text1"/>
          <w:sz w:val="24"/>
          <w:szCs w:val="24"/>
          <w:lang w:val="vi-VN"/>
        </w:rPr>
      </w:pPr>
      <w:r w:rsidRPr="003C33BE">
        <w:rPr>
          <w:color w:val="000000" w:themeColor="text1"/>
          <w:sz w:val="24"/>
          <w:szCs w:val="24"/>
          <w:lang w:val="vi-VN"/>
        </w:rPr>
        <w:t>Mục 3. Kiểm tra và thử nghiệm</w:t>
      </w:r>
    </w:p>
    <w:p w14:paraId="6AC7D21B" w14:textId="77777777" w:rsidR="003C33BE" w:rsidRPr="003C33BE" w:rsidRDefault="003C33BE" w:rsidP="003C33BE">
      <w:pPr>
        <w:spacing w:before="120"/>
        <w:ind w:firstLine="567"/>
        <w:rPr>
          <w:rFonts w:ascii="Times New Roman" w:hAnsi="Times New Roman" w:cs="Times New Roman"/>
          <w:i/>
          <w:iCs/>
          <w:color w:val="000000" w:themeColor="text1"/>
          <w:szCs w:val="24"/>
          <w:lang w:val="vi-VN"/>
        </w:rPr>
      </w:pPr>
      <w:r w:rsidRPr="003C33BE">
        <w:rPr>
          <w:rFonts w:ascii="Times New Roman" w:hAnsi="Times New Roman" w:cs="Times New Roman"/>
          <w:color w:val="000000" w:themeColor="text1"/>
          <w:szCs w:val="24"/>
          <w:lang w:val="vi-VN"/>
        </w:rPr>
        <w:t>Các kiểm tra và thử nghiệm cần tiến hành gồm có:</w:t>
      </w:r>
    </w:p>
    <w:p w14:paraId="0ED43DBD" w14:textId="77777777" w:rsidR="003C33BE" w:rsidRPr="003C33BE" w:rsidRDefault="003C33BE" w:rsidP="003C33BE">
      <w:pPr>
        <w:spacing w:before="120"/>
        <w:ind w:firstLine="567"/>
        <w:rPr>
          <w:rFonts w:ascii="Times New Roman" w:hAnsi="Times New Roman" w:cs="Times New Roman"/>
          <w:color w:val="000000" w:themeColor="text1"/>
          <w:szCs w:val="24"/>
          <w:lang w:val="vi-VN"/>
        </w:rPr>
      </w:pPr>
      <w:r w:rsidRPr="003C33BE">
        <w:rPr>
          <w:rFonts w:ascii="Times New Roman" w:hAnsi="Times New Roman" w:cs="Times New Roman"/>
          <w:color w:val="000000" w:themeColor="text1"/>
          <w:szCs w:val="24"/>
          <w:lang w:val="vi-VN"/>
        </w:rPr>
        <w:t>- Nội dung kiểm tra: Kiểm tra hàng hóa cung cấp về tên hàng hóa, đặc tính, thông số kỹ thuật, tiêu chuẩn chất lượng, cơ sở sản xuất, xuất xứ, quy cách đóng gói, khối lượng, hạn dùng… phù hợp với yêu cầu của mặt hàng trúng thầu; Kiểm tra hàng hóa có kèm chứng từ, hóa đơn hợp lệ.</w:t>
      </w:r>
    </w:p>
    <w:p w14:paraId="7F512CBC" w14:textId="77777777" w:rsidR="003C33BE" w:rsidRPr="003C33BE" w:rsidRDefault="003C33BE" w:rsidP="003C33BE">
      <w:pPr>
        <w:spacing w:before="120"/>
        <w:ind w:firstLine="567"/>
        <w:rPr>
          <w:rFonts w:ascii="Times New Roman" w:hAnsi="Times New Roman" w:cs="Times New Roman"/>
          <w:color w:val="000000" w:themeColor="text1"/>
          <w:szCs w:val="24"/>
          <w:lang w:val="vi-VN"/>
        </w:rPr>
      </w:pPr>
      <w:r w:rsidRPr="003C33BE">
        <w:rPr>
          <w:rFonts w:ascii="Times New Roman" w:hAnsi="Times New Roman" w:cs="Times New Roman"/>
          <w:iCs/>
          <w:color w:val="000000" w:themeColor="text1"/>
          <w:sz w:val="28"/>
          <w:szCs w:val="28"/>
          <w:lang w:val="vi-VN"/>
        </w:rPr>
        <w:t xml:space="preserve">- </w:t>
      </w:r>
      <w:r w:rsidRPr="003C33BE">
        <w:rPr>
          <w:rFonts w:ascii="Times New Roman" w:hAnsi="Times New Roman" w:cs="Times New Roman"/>
          <w:color w:val="000000" w:themeColor="text1"/>
          <w:szCs w:val="24"/>
          <w:lang w:val="vi-VN"/>
        </w:rPr>
        <w:t>Địa điểm kiểm tra và thử nghiệm hàng hoá: Trung tâm Kiểm nghiệm thành phố Đà Nẵng, số 118 đường Lê Đình Lý, phường Thanh Khê, thành phố Đà Nẵng.</w:t>
      </w:r>
    </w:p>
    <w:p w14:paraId="682E2786" w14:textId="77777777" w:rsidR="003C33BE" w:rsidRPr="003C33BE" w:rsidRDefault="003C33BE" w:rsidP="003C33BE">
      <w:pPr>
        <w:spacing w:before="120"/>
        <w:ind w:firstLine="567"/>
        <w:rPr>
          <w:rFonts w:ascii="Times New Roman" w:hAnsi="Times New Roman" w:cs="Times New Roman"/>
          <w:color w:val="000000" w:themeColor="text1"/>
          <w:szCs w:val="24"/>
          <w:lang w:val="vi-VN"/>
        </w:rPr>
      </w:pPr>
      <w:r w:rsidRPr="003C33BE">
        <w:rPr>
          <w:rFonts w:ascii="Times New Roman" w:hAnsi="Times New Roman" w:cs="Times New Roman"/>
          <w:color w:val="000000" w:themeColor="text1"/>
          <w:szCs w:val="24"/>
          <w:lang w:val="vi-VN"/>
        </w:rPr>
        <w:t xml:space="preserve">- Cách thức tiến hành kiểm tra, thử nghiệm: Chủ đầu tư cùng với Nhà thầu sẽ tiến hành kiểm tra và thử nghiệm khi giao hàng. Nhà thầu chịu tất cả chi phí có liên quan đến việc thực hiện kiểm tra và thử nhiệm hàng hoá. </w:t>
      </w:r>
    </w:p>
    <w:p w14:paraId="4DAF2A01" w14:textId="77777777" w:rsidR="003C33BE" w:rsidRPr="003C33BE" w:rsidRDefault="003C33BE" w:rsidP="003C33BE">
      <w:pPr>
        <w:spacing w:before="120"/>
        <w:ind w:firstLine="567"/>
        <w:rPr>
          <w:rFonts w:ascii="Times New Roman" w:hAnsi="Times New Roman" w:cs="Times New Roman"/>
          <w:color w:val="000000" w:themeColor="text1"/>
          <w:szCs w:val="24"/>
          <w:lang w:val="vi-VN"/>
        </w:rPr>
      </w:pPr>
      <w:r w:rsidRPr="003C33BE">
        <w:rPr>
          <w:rFonts w:ascii="Times New Roman" w:hAnsi="Times New Roman" w:cs="Times New Roman"/>
          <w:color w:val="000000" w:themeColor="text1"/>
          <w:szCs w:val="24"/>
          <w:lang w:val="vi-VN"/>
        </w:rPr>
        <w:t xml:space="preserve">- Nếu qua quá trình kiểm tra và sử dụng hàng hóa mà có sự không phù hợp về đặc tính kỹ thuật theo hợp đồng thì Chủ đầu tư có quyền từ chối nhận hàng, nhà thầu phải có trách nhiệm thu hồi và thay thế bằng hàng hóa khác hoặc tiến hành những điều chỉnh cần thiết để đáp ứng các yêu cầu về đặc tính, thông số kỹ thuật. Chủ đầu tư không phải chịu các phí tổn phát sinh. </w:t>
      </w:r>
    </w:p>
    <w:p w14:paraId="53EB3889" w14:textId="77777777" w:rsidR="003C33BE" w:rsidRPr="003C33BE" w:rsidRDefault="003C33BE" w:rsidP="003C33BE">
      <w:pPr>
        <w:spacing w:before="120"/>
        <w:ind w:firstLine="567"/>
        <w:rPr>
          <w:rFonts w:ascii="Times New Roman" w:hAnsi="Times New Roman" w:cs="Times New Roman"/>
          <w:color w:val="000000" w:themeColor="text1"/>
          <w:szCs w:val="24"/>
          <w:lang w:val="vi-VN"/>
        </w:rPr>
      </w:pPr>
      <w:r w:rsidRPr="003C33BE">
        <w:rPr>
          <w:rFonts w:ascii="Times New Roman" w:hAnsi="Times New Roman" w:cs="Times New Roman"/>
          <w:color w:val="000000" w:themeColor="text1"/>
          <w:szCs w:val="24"/>
          <w:lang w:val="vi-VN"/>
        </w:rPr>
        <w:t>Trong trường hợp nhà thầu không có khả năng thay thế, điều chỉnh hoặc thay thế không phù hợp, Chủ đầu tư có quyền ngưng thực hiện hợp đồng và tổ chức việc thay thế nếu thấy cần thiết, mọi rủi ro và chi phí liên quan do nhà thầu chịu. Việc thực hiện kiểm tra, thử nghiệm hàng hóa của Chủ đầu tư không dẫn đến miễn trừ nghĩa vụ bảo hành hay các nghĩa vụ khác theo hợp đồng của Nhà thầu. Chủ đầu tư phải lập Biên bản trong trường hợp này để làm căn cứ xem xét trong việc đánh giá Tiêu chuẩn đánh giá về mặt kỹ thuật đối với nhà thầu trong các kỳ đấu thầu tiếp theo.</w:t>
      </w:r>
    </w:p>
    <w:p w14:paraId="01E4C740" w14:textId="77777777" w:rsidR="003C33BE" w:rsidRPr="003C33BE" w:rsidRDefault="003C33BE" w:rsidP="003C33BE">
      <w:pPr>
        <w:spacing w:before="120"/>
        <w:ind w:firstLine="567"/>
        <w:rPr>
          <w:rFonts w:ascii="Times New Roman" w:hAnsi="Times New Roman" w:cs="Times New Roman"/>
          <w:color w:val="000000" w:themeColor="text1"/>
          <w:szCs w:val="24"/>
          <w:lang w:val="vi-VN"/>
        </w:rPr>
      </w:pPr>
      <w:r w:rsidRPr="003C33BE">
        <w:rPr>
          <w:rFonts w:ascii="Times New Roman" w:hAnsi="Times New Roman" w:cs="Times New Roman"/>
          <w:color w:val="000000" w:themeColor="text1"/>
          <w:szCs w:val="24"/>
          <w:lang w:val="vi-VN"/>
        </w:rPr>
        <w:t>- Chủ đầu tư có quyền kiểm tra, thử nghiệm, đối chiếu hàng hóa cung cấp để khẳng định tính phù hợp của hàng hóa cung cấp với các đặc tính, thông số kỹ thuật hàng hóa của hợp đồng. Chủ đầu tư không phải chịu các phí tổn phát sinh.</w:t>
      </w:r>
    </w:p>
    <w:p w14:paraId="40BC8FCF" w14:textId="77777777" w:rsidR="003C33BE" w:rsidRPr="003C33BE" w:rsidRDefault="003C33BE" w:rsidP="003C33BE">
      <w:pPr>
        <w:spacing w:before="120"/>
        <w:ind w:right="-2" w:firstLine="567"/>
        <w:jc w:val="left"/>
        <w:rPr>
          <w:rFonts w:ascii="Times New Roman" w:hAnsi="Times New Roman" w:cs="Times New Roman"/>
          <w:color w:val="000000" w:themeColor="text1"/>
          <w:szCs w:val="24"/>
          <w:lang w:val="vi-VN"/>
        </w:rPr>
      </w:pPr>
      <w:r w:rsidRPr="003C33BE">
        <w:rPr>
          <w:rFonts w:ascii="Times New Roman" w:hAnsi="Times New Roman" w:cs="Times New Roman"/>
          <w:color w:val="000000" w:themeColor="text1"/>
          <w:szCs w:val="24"/>
          <w:lang w:val="vi-VN"/>
        </w:rPr>
        <w:t>- Chủ đầu tư có trách nhiệm theo dõi, kiểm tra, đối chiếu hàng hóa sau khi nhận hàng. Nếu có vấn đề về chất lượng, Chủ đầu tư phải thông báo cho Nhà thầu để cùng tìm cách giải quyết.</w:t>
      </w:r>
    </w:p>
    <w:p w14:paraId="12D3526D" w14:textId="77777777" w:rsidR="009E0AA2" w:rsidRPr="003C33BE" w:rsidRDefault="009E0AA2" w:rsidP="009E0AA2">
      <w:pPr>
        <w:pStyle w:val="Subtitle"/>
        <w:ind w:right="-2"/>
        <w:rPr>
          <w:color w:val="000000" w:themeColor="text1"/>
          <w:sz w:val="28"/>
          <w:szCs w:val="28"/>
          <w:lang w:val="vi-VN"/>
        </w:rPr>
      </w:pPr>
    </w:p>
    <w:sectPr w:rsidR="009E0AA2" w:rsidRPr="003C33BE" w:rsidSect="00BF1DEC">
      <w:pgSz w:w="12240" w:h="15840"/>
      <w:pgMar w:top="851" w:right="900" w:bottom="993"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F1BF0" w14:textId="77777777" w:rsidR="00FE7DC7" w:rsidRDefault="00FE7DC7" w:rsidP="003C33BE">
      <w:r>
        <w:separator/>
      </w:r>
    </w:p>
  </w:endnote>
  <w:endnote w:type="continuationSeparator" w:id="0">
    <w:p w14:paraId="6FF89AB8" w14:textId="77777777" w:rsidR="00FE7DC7" w:rsidRDefault="00FE7DC7" w:rsidP="003C3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I-Times">
    <w:altName w:val="Calibri"/>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469A2" w14:textId="77777777" w:rsidR="00FE7DC7" w:rsidRDefault="00FE7DC7" w:rsidP="003C33BE">
      <w:r>
        <w:separator/>
      </w:r>
    </w:p>
  </w:footnote>
  <w:footnote w:type="continuationSeparator" w:id="0">
    <w:p w14:paraId="2006F09F" w14:textId="77777777" w:rsidR="00FE7DC7" w:rsidRDefault="00FE7DC7" w:rsidP="003C33BE">
      <w:r>
        <w:continuationSeparator/>
      </w:r>
    </w:p>
  </w:footnote>
  <w:footnote w:id="1">
    <w:p w14:paraId="1CE5BC77" w14:textId="77777777" w:rsidR="003C33BE" w:rsidRPr="00B909B5" w:rsidRDefault="003C33BE" w:rsidP="003C33BE">
      <w:pPr>
        <w:spacing w:before="120" w:line="276" w:lineRule="auto"/>
        <w:ind w:firstLine="709"/>
        <w:rPr>
          <w:rFonts w:asciiTheme="majorHAnsi" w:hAnsiTheme="majorHAnsi" w:cstheme="majorHAnsi"/>
          <w:iCs/>
          <w:spacing w:val="-2"/>
          <w:szCs w:val="24"/>
          <w:lang w:val="vi-VN"/>
        </w:rPr>
      </w:pPr>
      <w:r>
        <w:rPr>
          <w:rStyle w:val="FootnoteReference"/>
        </w:rPr>
        <w:footnoteRef/>
      </w:r>
      <w:r>
        <w:t xml:space="preserve"> </w:t>
      </w:r>
      <w:r w:rsidRPr="00B909B5">
        <w:rPr>
          <w:rFonts w:asciiTheme="majorHAnsi" w:hAnsiTheme="majorHAnsi" w:cstheme="majorHAnsi"/>
          <w:iCs/>
          <w:spacing w:val="-2"/>
          <w:szCs w:val="24"/>
          <w:lang w:val="vi-VN"/>
        </w:rPr>
        <w:t>Yêu cầu thông số kỹ thuật quy định trong mục này là tối thiểu, chỉ nhằm mục đích mô tả và không nhằm mục đích hạn chế nhà thầu. Bất kỳ thương hiệu, ký mã hiệu (nếu có) trong tiêu chuẩn kỹ thuật chi tiết là để minh họa các tiêu chuẩn chất lượng, tính năng kỹ thuật. Vì vậy, nhà thầu có thể chào thầu những hàng hóa có thông số kỹ thuật tương đương hoặc tốt hơn. Trong trường hợp đó, nhà thầu phải giải trình, chứng minh mặt hàng dự thầu có tính năng, thông số kỹ thuật tương đương hoặc tốt hơn so với yêu cầu của E-HSMT.</w:t>
      </w:r>
    </w:p>
    <w:p w14:paraId="347BD78E" w14:textId="77777777" w:rsidR="003C33BE" w:rsidRPr="005E2717" w:rsidRDefault="003C33BE" w:rsidP="003C33BE">
      <w:pPr>
        <w:pStyle w:val="FootnoteText"/>
        <w:rPr>
          <w:lang w:val="vi-V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3"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4"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224F79A2"/>
    <w:multiLevelType w:val="hybridMultilevel"/>
    <w:tmpl w:val="1390E8AA"/>
    <w:lvl w:ilvl="0" w:tplc="64BABF9A">
      <w:start w:val="6"/>
      <w:numFmt w:val="bullet"/>
      <w:lvlText w:val="-"/>
      <w:lvlJc w:val="left"/>
      <w:pPr>
        <w:ind w:left="1145" w:hanging="360"/>
      </w:pPr>
      <w:rPr>
        <w:rFonts w:ascii="Times New Roman" w:eastAsia="Times New Roman" w:hAnsi="Times New Roman" w:cs="Times New Roman" w:hint="default"/>
      </w:rPr>
    </w:lvl>
    <w:lvl w:ilvl="1" w:tplc="48090003" w:tentative="1">
      <w:start w:val="1"/>
      <w:numFmt w:val="bullet"/>
      <w:lvlText w:val="o"/>
      <w:lvlJc w:val="left"/>
      <w:pPr>
        <w:ind w:left="1865" w:hanging="360"/>
      </w:pPr>
      <w:rPr>
        <w:rFonts w:ascii="Courier New" w:hAnsi="Courier New" w:cs="Courier New" w:hint="default"/>
      </w:rPr>
    </w:lvl>
    <w:lvl w:ilvl="2" w:tplc="48090005" w:tentative="1">
      <w:start w:val="1"/>
      <w:numFmt w:val="bullet"/>
      <w:lvlText w:val=""/>
      <w:lvlJc w:val="left"/>
      <w:pPr>
        <w:ind w:left="2585" w:hanging="360"/>
      </w:pPr>
      <w:rPr>
        <w:rFonts w:ascii="Wingdings" w:hAnsi="Wingdings" w:hint="default"/>
      </w:rPr>
    </w:lvl>
    <w:lvl w:ilvl="3" w:tplc="48090001" w:tentative="1">
      <w:start w:val="1"/>
      <w:numFmt w:val="bullet"/>
      <w:lvlText w:val=""/>
      <w:lvlJc w:val="left"/>
      <w:pPr>
        <w:ind w:left="3305" w:hanging="360"/>
      </w:pPr>
      <w:rPr>
        <w:rFonts w:ascii="Symbol" w:hAnsi="Symbol" w:hint="default"/>
      </w:rPr>
    </w:lvl>
    <w:lvl w:ilvl="4" w:tplc="48090003" w:tentative="1">
      <w:start w:val="1"/>
      <w:numFmt w:val="bullet"/>
      <w:lvlText w:val="o"/>
      <w:lvlJc w:val="left"/>
      <w:pPr>
        <w:ind w:left="4025" w:hanging="360"/>
      </w:pPr>
      <w:rPr>
        <w:rFonts w:ascii="Courier New" w:hAnsi="Courier New" w:cs="Courier New" w:hint="default"/>
      </w:rPr>
    </w:lvl>
    <w:lvl w:ilvl="5" w:tplc="48090005" w:tentative="1">
      <w:start w:val="1"/>
      <w:numFmt w:val="bullet"/>
      <w:lvlText w:val=""/>
      <w:lvlJc w:val="left"/>
      <w:pPr>
        <w:ind w:left="4745" w:hanging="360"/>
      </w:pPr>
      <w:rPr>
        <w:rFonts w:ascii="Wingdings" w:hAnsi="Wingdings" w:hint="default"/>
      </w:rPr>
    </w:lvl>
    <w:lvl w:ilvl="6" w:tplc="48090001" w:tentative="1">
      <w:start w:val="1"/>
      <w:numFmt w:val="bullet"/>
      <w:lvlText w:val=""/>
      <w:lvlJc w:val="left"/>
      <w:pPr>
        <w:ind w:left="5465" w:hanging="360"/>
      </w:pPr>
      <w:rPr>
        <w:rFonts w:ascii="Symbol" w:hAnsi="Symbol" w:hint="default"/>
      </w:rPr>
    </w:lvl>
    <w:lvl w:ilvl="7" w:tplc="48090003" w:tentative="1">
      <w:start w:val="1"/>
      <w:numFmt w:val="bullet"/>
      <w:lvlText w:val="o"/>
      <w:lvlJc w:val="left"/>
      <w:pPr>
        <w:ind w:left="6185" w:hanging="360"/>
      </w:pPr>
      <w:rPr>
        <w:rFonts w:ascii="Courier New" w:hAnsi="Courier New" w:cs="Courier New" w:hint="default"/>
      </w:rPr>
    </w:lvl>
    <w:lvl w:ilvl="8" w:tplc="48090005" w:tentative="1">
      <w:start w:val="1"/>
      <w:numFmt w:val="bullet"/>
      <w:lvlText w:val=""/>
      <w:lvlJc w:val="left"/>
      <w:pPr>
        <w:ind w:left="6905" w:hanging="360"/>
      </w:pPr>
      <w:rPr>
        <w:rFonts w:ascii="Wingdings" w:hAnsi="Wingdings" w:hint="default"/>
      </w:rPr>
    </w:lvl>
  </w:abstractNum>
  <w:abstractNum w:abstractNumId="6"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7"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7D3226"/>
    <w:multiLevelType w:val="hybridMultilevel"/>
    <w:tmpl w:val="1E6C7048"/>
    <w:lvl w:ilvl="0" w:tplc="A1A23D20">
      <w:numFmt w:val="bullet"/>
      <w:lvlText w:val="-"/>
      <w:lvlJc w:val="left"/>
      <w:pPr>
        <w:ind w:left="720" w:hanging="360"/>
      </w:pPr>
      <w:rPr>
        <w:rFonts w:ascii="VNI-Times" w:eastAsia="Times New Roman" w:hAnsi="VNI-Times"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4"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5"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7" w15:restartNumberingAfterBreak="0">
    <w:nsid w:val="5A750DD9"/>
    <w:multiLevelType w:val="multilevel"/>
    <w:tmpl w:val="E18C41EC"/>
    <w:lvl w:ilvl="0">
      <w:start w:val="10"/>
      <w:numFmt w:val="decimal"/>
      <w:lvlText w:val="%1.0"/>
      <w:lvlJc w:val="left"/>
      <w:pPr>
        <w:ind w:left="665" w:hanging="420"/>
      </w:pPr>
      <w:rPr>
        <w:rFonts w:hint="default"/>
      </w:rPr>
    </w:lvl>
    <w:lvl w:ilvl="1">
      <w:start w:val="1"/>
      <w:numFmt w:val="decimal"/>
      <w:lvlText w:val="%1.%2"/>
      <w:lvlJc w:val="left"/>
      <w:pPr>
        <w:ind w:left="1385" w:hanging="420"/>
      </w:pPr>
      <w:rPr>
        <w:rFonts w:hint="default"/>
      </w:rPr>
    </w:lvl>
    <w:lvl w:ilvl="2">
      <w:start w:val="1"/>
      <w:numFmt w:val="decimal"/>
      <w:lvlText w:val="%1.%2.%3"/>
      <w:lvlJc w:val="left"/>
      <w:pPr>
        <w:ind w:left="2405" w:hanging="720"/>
      </w:pPr>
      <w:rPr>
        <w:rFonts w:hint="default"/>
      </w:rPr>
    </w:lvl>
    <w:lvl w:ilvl="3">
      <w:start w:val="1"/>
      <w:numFmt w:val="decimal"/>
      <w:lvlText w:val="%1.%2.%3.%4"/>
      <w:lvlJc w:val="left"/>
      <w:pPr>
        <w:ind w:left="3125" w:hanging="720"/>
      </w:pPr>
      <w:rPr>
        <w:rFonts w:hint="default"/>
      </w:rPr>
    </w:lvl>
    <w:lvl w:ilvl="4">
      <w:start w:val="1"/>
      <w:numFmt w:val="decimal"/>
      <w:lvlText w:val="%1.%2.%3.%4.%5"/>
      <w:lvlJc w:val="left"/>
      <w:pPr>
        <w:ind w:left="4205" w:hanging="1080"/>
      </w:pPr>
      <w:rPr>
        <w:rFonts w:hint="default"/>
      </w:rPr>
    </w:lvl>
    <w:lvl w:ilvl="5">
      <w:start w:val="1"/>
      <w:numFmt w:val="decimal"/>
      <w:lvlText w:val="%1.%2.%3.%4.%5.%6"/>
      <w:lvlJc w:val="left"/>
      <w:pPr>
        <w:ind w:left="4925" w:hanging="1080"/>
      </w:pPr>
      <w:rPr>
        <w:rFonts w:hint="default"/>
      </w:rPr>
    </w:lvl>
    <w:lvl w:ilvl="6">
      <w:start w:val="1"/>
      <w:numFmt w:val="decimal"/>
      <w:lvlText w:val="%1.%2.%3.%4.%5.%6.%7"/>
      <w:lvlJc w:val="left"/>
      <w:pPr>
        <w:ind w:left="6005" w:hanging="1440"/>
      </w:pPr>
      <w:rPr>
        <w:rFonts w:hint="default"/>
      </w:rPr>
    </w:lvl>
    <w:lvl w:ilvl="7">
      <w:start w:val="1"/>
      <w:numFmt w:val="decimal"/>
      <w:lvlText w:val="%1.%2.%3.%4.%5.%6.%7.%8"/>
      <w:lvlJc w:val="left"/>
      <w:pPr>
        <w:ind w:left="6725" w:hanging="1440"/>
      </w:pPr>
      <w:rPr>
        <w:rFonts w:hint="default"/>
      </w:rPr>
    </w:lvl>
    <w:lvl w:ilvl="8">
      <w:start w:val="1"/>
      <w:numFmt w:val="decimal"/>
      <w:lvlText w:val="%1.%2.%3.%4.%5.%6.%7.%8.%9"/>
      <w:lvlJc w:val="left"/>
      <w:pPr>
        <w:ind w:left="7805" w:hanging="1800"/>
      </w:pPr>
      <w:rPr>
        <w:rFonts w:hint="default"/>
      </w:rPr>
    </w:lvl>
  </w:abstractNum>
  <w:abstractNum w:abstractNumId="18"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1"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4501FEF"/>
    <w:multiLevelType w:val="hybridMultilevel"/>
    <w:tmpl w:val="18027AB6"/>
    <w:lvl w:ilvl="0" w:tplc="3D08BAC4">
      <w:start w:val="1"/>
      <w:numFmt w:val="lowerLetter"/>
      <w:lvlText w:val="%1."/>
      <w:lvlJc w:val="left"/>
      <w:pPr>
        <w:ind w:left="720" w:hanging="360"/>
      </w:pPr>
      <w:rPr>
        <w:rFonts w:hint="default"/>
        <w:b w:val="0"/>
        <w:i w:val="0"/>
      </w:rPr>
    </w:lvl>
    <w:lvl w:ilvl="1" w:tplc="EB6C387A">
      <w:start w:val="1"/>
      <w:numFmt w:val="lowerRoman"/>
      <w:lvlText w:val="(%2)"/>
      <w:lvlJc w:val="left"/>
      <w:pPr>
        <w:ind w:left="1800" w:hanging="720"/>
      </w:pPr>
      <w:rPr>
        <w:rFonts w:hint="default"/>
      </w:r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4" w15:restartNumberingAfterBreak="0">
    <w:nsid w:val="64C10D44"/>
    <w:multiLevelType w:val="hybridMultilevel"/>
    <w:tmpl w:val="17B6F800"/>
    <w:lvl w:ilvl="0" w:tplc="64BABF9A">
      <w:start w:val="6"/>
      <w:numFmt w:val="bullet"/>
      <w:lvlText w:val="-"/>
      <w:lvlJc w:val="left"/>
      <w:pPr>
        <w:ind w:left="7590" w:hanging="360"/>
      </w:pPr>
      <w:rPr>
        <w:rFonts w:ascii="Times New Roman" w:eastAsia="Times New Roma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5"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6"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0"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1"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3"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abstractNum w:abstractNumId="35" w15:restartNumberingAfterBreak="0">
    <w:nsid w:val="7F274189"/>
    <w:multiLevelType w:val="multilevel"/>
    <w:tmpl w:val="EDE27F5E"/>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228956213">
    <w:abstractNumId w:val="11"/>
  </w:num>
  <w:num w:numId="2" w16cid:durableId="913781107">
    <w:abstractNumId w:val="15"/>
  </w:num>
  <w:num w:numId="3" w16cid:durableId="1489790150">
    <w:abstractNumId w:val="33"/>
  </w:num>
  <w:num w:numId="4" w16cid:durableId="344064998">
    <w:abstractNumId w:val="6"/>
  </w:num>
  <w:num w:numId="5" w16cid:durableId="1897621828">
    <w:abstractNumId w:val="16"/>
  </w:num>
  <w:num w:numId="6" w16cid:durableId="1416901225">
    <w:abstractNumId w:val="26"/>
  </w:num>
  <w:num w:numId="7" w16cid:durableId="2128966361">
    <w:abstractNumId w:val="1"/>
  </w:num>
  <w:num w:numId="8" w16cid:durableId="158303025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46643419">
    <w:abstractNumId w:val="25"/>
  </w:num>
  <w:num w:numId="10" w16cid:durableId="2134472666">
    <w:abstractNumId w:val="7"/>
  </w:num>
  <w:num w:numId="11" w16cid:durableId="431243531">
    <w:abstractNumId w:val="27"/>
  </w:num>
  <w:num w:numId="12" w16cid:durableId="405610296">
    <w:abstractNumId w:val="31"/>
  </w:num>
  <w:num w:numId="13" w16cid:durableId="28648640">
    <w:abstractNumId w:val="8"/>
  </w:num>
  <w:num w:numId="14" w16cid:durableId="625309698">
    <w:abstractNumId w:val="21"/>
  </w:num>
  <w:num w:numId="15" w16cid:durableId="708336514">
    <w:abstractNumId w:val="0"/>
  </w:num>
  <w:num w:numId="16" w16cid:durableId="5049029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93384665">
    <w:abstractNumId w:val="3"/>
  </w:num>
  <w:num w:numId="18" w16cid:durableId="292054226">
    <w:abstractNumId w:val="32"/>
  </w:num>
  <w:num w:numId="19" w16cid:durableId="1619527376">
    <w:abstractNumId w:val="2"/>
  </w:num>
  <w:num w:numId="20" w16cid:durableId="657075985">
    <w:abstractNumId w:val="30"/>
  </w:num>
  <w:num w:numId="21" w16cid:durableId="379940760">
    <w:abstractNumId w:val="19"/>
  </w:num>
  <w:num w:numId="22" w16cid:durableId="269238925">
    <w:abstractNumId w:val="28"/>
  </w:num>
  <w:num w:numId="23" w16cid:durableId="82605177">
    <w:abstractNumId w:val="14"/>
  </w:num>
  <w:num w:numId="24" w16cid:durableId="1220704131">
    <w:abstractNumId w:val="29"/>
  </w:num>
  <w:num w:numId="25" w16cid:durableId="286592239">
    <w:abstractNumId w:val="12"/>
  </w:num>
  <w:num w:numId="26" w16cid:durableId="1279946009">
    <w:abstractNumId w:val="34"/>
  </w:num>
  <w:num w:numId="27" w16cid:durableId="1624187425">
    <w:abstractNumId w:val="4"/>
  </w:num>
  <w:num w:numId="28" w16cid:durableId="35355125">
    <w:abstractNumId w:val="22"/>
  </w:num>
  <w:num w:numId="29" w16cid:durableId="123548727">
    <w:abstractNumId w:val="18"/>
  </w:num>
  <w:num w:numId="30" w16cid:durableId="1934895830">
    <w:abstractNumId w:val="13"/>
  </w:num>
  <w:num w:numId="31" w16cid:durableId="2034765645">
    <w:abstractNumId w:val="20"/>
  </w:num>
  <w:num w:numId="32" w16cid:durableId="909002296">
    <w:abstractNumId w:val="17"/>
  </w:num>
  <w:num w:numId="33" w16cid:durableId="1734087793">
    <w:abstractNumId w:val="35"/>
  </w:num>
  <w:num w:numId="34" w16cid:durableId="704600809">
    <w:abstractNumId w:val="23"/>
  </w:num>
  <w:num w:numId="35" w16cid:durableId="2099208683">
    <w:abstractNumId w:val="24"/>
  </w:num>
  <w:num w:numId="36" w16cid:durableId="1741977644">
    <w:abstractNumId w:val="5"/>
  </w:num>
  <w:num w:numId="37" w16cid:durableId="5081752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DF136E"/>
    <w:rsid w:val="0000002B"/>
    <w:rsid w:val="00000034"/>
    <w:rsid w:val="0000011B"/>
    <w:rsid w:val="00000182"/>
    <w:rsid w:val="000001FF"/>
    <w:rsid w:val="000004B3"/>
    <w:rsid w:val="00000568"/>
    <w:rsid w:val="00000596"/>
    <w:rsid w:val="000008D9"/>
    <w:rsid w:val="00000C67"/>
    <w:rsid w:val="00001162"/>
    <w:rsid w:val="0000165F"/>
    <w:rsid w:val="00001BA1"/>
    <w:rsid w:val="00001BDA"/>
    <w:rsid w:val="00001EB8"/>
    <w:rsid w:val="00001EE8"/>
    <w:rsid w:val="00002164"/>
    <w:rsid w:val="0000225C"/>
    <w:rsid w:val="000023BD"/>
    <w:rsid w:val="0000261E"/>
    <w:rsid w:val="00002633"/>
    <w:rsid w:val="00002657"/>
    <w:rsid w:val="00002816"/>
    <w:rsid w:val="000028A4"/>
    <w:rsid w:val="00002A2A"/>
    <w:rsid w:val="00002A85"/>
    <w:rsid w:val="00002FE3"/>
    <w:rsid w:val="000033E4"/>
    <w:rsid w:val="0000342C"/>
    <w:rsid w:val="000035A6"/>
    <w:rsid w:val="00003884"/>
    <w:rsid w:val="00003BBD"/>
    <w:rsid w:val="00003CB6"/>
    <w:rsid w:val="00003FAD"/>
    <w:rsid w:val="0000407D"/>
    <w:rsid w:val="00004697"/>
    <w:rsid w:val="000046DE"/>
    <w:rsid w:val="0000470C"/>
    <w:rsid w:val="0000492B"/>
    <w:rsid w:val="00004A0E"/>
    <w:rsid w:val="00004D81"/>
    <w:rsid w:val="00004EE4"/>
    <w:rsid w:val="000051D5"/>
    <w:rsid w:val="000053CE"/>
    <w:rsid w:val="000058B6"/>
    <w:rsid w:val="000058D8"/>
    <w:rsid w:val="00005A6E"/>
    <w:rsid w:val="00005D78"/>
    <w:rsid w:val="00005DAB"/>
    <w:rsid w:val="00005DE4"/>
    <w:rsid w:val="00005F81"/>
    <w:rsid w:val="0000601A"/>
    <w:rsid w:val="0000671C"/>
    <w:rsid w:val="00006C73"/>
    <w:rsid w:val="000071B5"/>
    <w:rsid w:val="000072A9"/>
    <w:rsid w:val="0000732A"/>
    <w:rsid w:val="0000733C"/>
    <w:rsid w:val="00007786"/>
    <w:rsid w:val="00007BF9"/>
    <w:rsid w:val="00007D75"/>
    <w:rsid w:val="00007F6B"/>
    <w:rsid w:val="00010018"/>
    <w:rsid w:val="000100D0"/>
    <w:rsid w:val="0001016B"/>
    <w:rsid w:val="000109E4"/>
    <w:rsid w:val="00010C2C"/>
    <w:rsid w:val="00010C7B"/>
    <w:rsid w:val="00010E40"/>
    <w:rsid w:val="00011CF4"/>
    <w:rsid w:val="00011EA4"/>
    <w:rsid w:val="0001207C"/>
    <w:rsid w:val="00012C5B"/>
    <w:rsid w:val="00012D93"/>
    <w:rsid w:val="0001308F"/>
    <w:rsid w:val="00013358"/>
    <w:rsid w:val="000134AA"/>
    <w:rsid w:val="00013608"/>
    <w:rsid w:val="0001361C"/>
    <w:rsid w:val="00013802"/>
    <w:rsid w:val="00013B27"/>
    <w:rsid w:val="00013BA5"/>
    <w:rsid w:val="00013D37"/>
    <w:rsid w:val="00014026"/>
    <w:rsid w:val="0001433E"/>
    <w:rsid w:val="000146A5"/>
    <w:rsid w:val="00014823"/>
    <w:rsid w:val="00014F4C"/>
    <w:rsid w:val="00014F6A"/>
    <w:rsid w:val="00015028"/>
    <w:rsid w:val="000153BC"/>
    <w:rsid w:val="00015544"/>
    <w:rsid w:val="00015591"/>
    <w:rsid w:val="00015597"/>
    <w:rsid w:val="000155D0"/>
    <w:rsid w:val="000156BB"/>
    <w:rsid w:val="000158BB"/>
    <w:rsid w:val="00015BAA"/>
    <w:rsid w:val="00015C62"/>
    <w:rsid w:val="00015F4C"/>
    <w:rsid w:val="0001617C"/>
    <w:rsid w:val="000162EA"/>
    <w:rsid w:val="000168F0"/>
    <w:rsid w:val="0001694C"/>
    <w:rsid w:val="00016A43"/>
    <w:rsid w:val="00016DE0"/>
    <w:rsid w:val="0001702A"/>
    <w:rsid w:val="0001723D"/>
    <w:rsid w:val="00017414"/>
    <w:rsid w:val="0001745B"/>
    <w:rsid w:val="000174C2"/>
    <w:rsid w:val="00017AA8"/>
    <w:rsid w:val="000201E0"/>
    <w:rsid w:val="00020478"/>
    <w:rsid w:val="00020755"/>
    <w:rsid w:val="00020C06"/>
    <w:rsid w:val="00020C76"/>
    <w:rsid w:val="00020D0C"/>
    <w:rsid w:val="00020D7F"/>
    <w:rsid w:val="0002146D"/>
    <w:rsid w:val="000215E6"/>
    <w:rsid w:val="00022305"/>
    <w:rsid w:val="00022519"/>
    <w:rsid w:val="000227B7"/>
    <w:rsid w:val="0002280A"/>
    <w:rsid w:val="00022CF8"/>
    <w:rsid w:val="00022D38"/>
    <w:rsid w:val="00022F17"/>
    <w:rsid w:val="00022F48"/>
    <w:rsid w:val="00023167"/>
    <w:rsid w:val="0002316B"/>
    <w:rsid w:val="0002358D"/>
    <w:rsid w:val="00023831"/>
    <w:rsid w:val="00024396"/>
    <w:rsid w:val="000245B7"/>
    <w:rsid w:val="00024675"/>
    <w:rsid w:val="00024AF3"/>
    <w:rsid w:val="000252F7"/>
    <w:rsid w:val="000253C4"/>
    <w:rsid w:val="0002596E"/>
    <w:rsid w:val="000259C5"/>
    <w:rsid w:val="00025B15"/>
    <w:rsid w:val="00025B87"/>
    <w:rsid w:val="00025CC5"/>
    <w:rsid w:val="00025F98"/>
    <w:rsid w:val="000260B5"/>
    <w:rsid w:val="00026155"/>
    <w:rsid w:val="000261D2"/>
    <w:rsid w:val="000263CA"/>
    <w:rsid w:val="00026712"/>
    <w:rsid w:val="000267C9"/>
    <w:rsid w:val="000267FF"/>
    <w:rsid w:val="00026B04"/>
    <w:rsid w:val="00026C21"/>
    <w:rsid w:val="000271B1"/>
    <w:rsid w:val="00027203"/>
    <w:rsid w:val="00027303"/>
    <w:rsid w:val="00027368"/>
    <w:rsid w:val="00027E29"/>
    <w:rsid w:val="00030262"/>
    <w:rsid w:val="0003065E"/>
    <w:rsid w:val="000307CC"/>
    <w:rsid w:val="00030951"/>
    <w:rsid w:val="00030ADD"/>
    <w:rsid w:val="00030D0C"/>
    <w:rsid w:val="00030EC4"/>
    <w:rsid w:val="0003131A"/>
    <w:rsid w:val="00031507"/>
    <w:rsid w:val="000315FD"/>
    <w:rsid w:val="0003164A"/>
    <w:rsid w:val="00031B71"/>
    <w:rsid w:val="00031C5D"/>
    <w:rsid w:val="00032552"/>
    <w:rsid w:val="000325E0"/>
    <w:rsid w:val="0003277B"/>
    <w:rsid w:val="00032898"/>
    <w:rsid w:val="00032A8A"/>
    <w:rsid w:val="00032C8A"/>
    <w:rsid w:val="00032CC1"/>
    <w:rsid w:val="0003379C"/>
    <w:rsid w:val="00033883"/>
    <w:rsid w:val="00033C17"/>
    <w:rsid w:val="0003426E"/>
    <w:rsid w:val="00034400"/>
    <w:rsid w:val="00034A5F"/>
    <w:rsid w:val="00035367"/>
    <w:rsid w:val="000359AA"/>
    <w:rsid w:val="00035E1B"/>
    <w:rsid w:val="00036338"/>
    <w:rsid w:val="000363C1"/>
    <w:rsid w:val="000363E9"/>
    <w:rsid w:val="000365CB"/>
    <w:rsid w:val="00036671"/>
    <w:rsid w:val="0003684C"/>
    <w:rsid w:val="000368F7"/>
    <w:rsid w:val="000373DA"/>
    <w:rsid w:val="0003761E"/>
    <w:rsid w:val="00037642"/>
    <w:rsid w:val="00037AD1"/>
    <w:rsid w:val="00037BC3"/>
    <w:rsid w:val="00037D0C"/>
    <w:rsid w:val="00037E18"/>
    <w:rsid w:val="000400A2"/>
    <w:rsid w:val="0004020C"/>
    <w:rsid w:val="00040361"/>
    <w:rsid w:val="00040561"/>
    <w:rsid w:val="000406FC"/>
    <w:rsid w:val="00040A94"/>
    <w:rsid w:val="00040C8D"/>
    <w:rsid w:val="00040D2C"/>
    <w:rsid w:val="00040DFC"/>
    <w:rsid w:val="00041247"/>
    <w:rsid w:val="0004157A"/>
    <w:rsid w:val="0004169B"/>
    <w:rsid w:val="000417AF"/>
    <w:rsid w:val="00041AF9"/>
    <w:rsid w:val="00041B98"/>
    <w:rsid w:val="00041E76"/>
    <w:rsid w:val="00041FA5"/>
    <w:rsid w:val="000420A3"/>
    <w:rsid w:val="00042182"/>
    <w:rsid w:val="00042457"/>
    <w:rsid w:val="000427C0"/>
    <w:rsid w:val="00042CCF"/>
    <w:rsid w:val="0004324F"/>
    <w:rsid w:val="000434B8"/>
    <w:rsid w:val="000435D2"/>
    <w:rsid w:val="00043941"/>
    <w:rsid w:val="00043A08"/>
    <w:rsid w:val="00043B93"/>
    <w:rsid w:val="00043D94"/>
    <w:rsid w:val="00043DBD"/>
    <w:rsid w:val="00043DE3"/>
    <w:rsid w:val="0004470C"/>
    <w:rsid w:val="000448C3"/>
    <w:rsid w:val="000452C0"/>
    <w:rsid w:val="00045404"/>
    <w:rsid w:val="00045562"/>
    <w:rsid w:val="00045649"/>
    <w:rsid w:val="00045AEA"/>
    <w:rsid w:val="00045E0F"/>
    <w:rsid w:val="000464FE"/>
    <w:rsid w:val="00046643"/>
    <w:rsid w:val="00046754"/>
    <w:rsid w:val="00046B15"/>
    <w:rsid w:val="00046E31"/>
    <w:rsid w:val="00046FB4"/>
    <w:rsid w:val="0004772A"/>
    <w:rsid w:val="00047875"/>
    <w:rsid w:val="00047F37"/>
    <w:rsid w:val="00050354"/>
    <w:rsid w:val="00050427"/>
    <w:rsid w:val="000506D6"/>
    <w:rsid w:val="000507D0"/>
    <w:rsid w:val="00050F1D"/>
    <w:rsid w:val="0005120D"/>
    <w:rsid w:val="0005147C"/>
    <w:rsid w:val="00051570"/>
    <w:rsid w:val="0005177E"/>
    <w:rsid w:val="00051D78"/>
    <w:rsid w:val="00051DD3"/>
    <w:rsid w:val="00051EAE"/>
    <w:rsid w:val="00052804"/>
    <w:rsid w:val="00052AF5"/>
    <w:rsid w:val="00052BBF"/>
    <w:rsid w:val="00052CCF"/>
    <w:rsid w:val="000531CC"/>
    <w:rsid w:val="0005320C"/>
    <w:rsid w:val="0005332B"/>
    <w:rsid w:val="00053503"/>
    <w:rsid w:val="0005357E"/>
    <w:rsid w:val="00053618"/>
    <w:rsid w:val="00053629"/>
    <w:rsid w:val="00053A57"/>
    <w:rsid w:val="00053C18"/>
    <w:rsid w:val="00053DE2"/>
    <w:rsid w:val="000541DF"/>
    <w:rsid w:val="000543EE"/>
    <w:rsid w:val="00054858"/>
    <w:rsid w:val="00054880"/>
    <w:rsid w:val="00054960"/>
    <w:rsid w:val="00054C42"/>
    <w:rsid w:val="00054D36"/>
    <w:rsid w:val="00054E99"/>
    <w:rsid w:val="00054F4B"/>
    <w:rsid w:val="00054F73"/>
    <w:rsid w:val="00054FEA"/>
    <w:rsid w:val="0005509A"/>
    <w:rsid w:val="00055858"/>
    <w:rsid w:val="00055BE8"/>
    <w:rsid w:val="00055C6F"/>
    <w:rsid w:val="0005654F"/>
    <w:rsid w:val="00056936"/>
    <w:rsid w:val="0005696E"/>
    <w:rsid w:val="00057245"/>
    <w:rsid w:val="0005729E"/>
    <w:rsid w:val="000573ED"/>
    <w:rsid w:val="00057432"/>
    <w:rsid w:val="0005750F"/>
    <w:rsid w:val="0005787A"/>
    <w:rsid w:val="00057AD9"/>
    <w:rsid w:val="00057CDD"/>
    <w:rsid w:val="00057FAE"/>
    <w:rsid w:val="000602A5"/>
    <w:rsid w:val="000603AA"/>
    <w:rsid w:val="00060412"/>
    <w:rsid w:val="0006052A"/>
    <w:rsid w:val="000605A0"/>
    <w:rsid w:val="000608AA"/>
    <w:rsid w:val="00060D72"/>
    <w:rsid w:val="00060F70"/>
    <w:rsid w:val="00061648"/>
    <w:rsid w:val="0006165F"/>
    <w:rsid w:val="00061BE0"/>
    <w:rsid w:val="00061CCD"/>
    <w:rsid w:val="00061EB0"/>
    <w:rsid w:val="000621EB"/>
    <w:rsid w:val="000622AE"/>
    <w:rsid w:val="00062499"/>
    <w:rsid w:val="00062638"/>
    <w:rsid w:val="00062833"/>
    <w:rsid w:val="00062D13"/>
    <w:rsid w:val="00062EF5"/>
    <w:rsid w:val="000632C1"/>
    <w:rsid w:val="000634B4"/>
    <w:rsid w:val="000635F3"/>
    <w:rsid w:val="00063A34"/>
    <w:rsid w:val="00063B16"/>
    <w:rsid w:val="00063DA8"/>
    <w:rsid w:val="00063FC3"/>
    <w:rsid w:val="00063FD8"/>
    <w:rsid w:val="000641A6"/>
    <w:rsid w:val="00064261"/>
    <w:rsid w:val="0006426D"/>
    <w:rsid w:val="000643F8"/>
    <w:rsid w:val="0006474A"/>
    <w:rsid w:val="000648A5"/>
    <w:rsid w:val="00064A2C"/>
    <w:rsid w:val="00064AB9"/>
    <w:rsid w:val="00064D15"/>
    <w:rsid w:val="00064EA3"/>
    <w:rsid w:val="00064F83"/>
    <w:rsid w:val="000650AA"/>
    <w:rsid w:val="0006549E"/>
    <w:rsid w:val="000656D2"/>
    <w:rsid w:val="000659A7"/>
    <w:rsid w:val="00065DB8"/>
    <w:rsid w:val="00066A06"/>
    <w:rsid w:val="00066CA8"/>
    <w:rsid w:val="00066E61"/>
    <w:rsid w:val="00067236"/>
    <w:rsid w:val="00067247"/>
    <w:rsid w:val="000672E4"/>
    <w:rsid w:val="00067773"/>
    <w:rsid w:val="00067E1D"/>
    <w:rsid w:val="0007003C"/>
    <w:rsid w:val="000704B7"/>
    <w:rsid w:val="000705E0"/>
    <w:rsid w:val="00070691"/>
    <w:rsid w:val="000706AD"/>
    <w:rsid w:val="00070787"/>
    <w:rsid w:val="00070AF5"/>
    <w:rsid w:val="00070C8F"/>
    <w:rsid w:val="0007104D"/>
    <w:rsid w:val="0007199B"/>
    <w:rsid w:val="00072150"/>
    <w:rsid w:val="0007228F"/>
    <w:rsid w:val="000722C1"/>
    <w:rsid w:val="000727A4"/>
    <w:rsid w:val="000728C3"/>
    <w:rsid w:val="00072AAB"/>
    <w:rsid w:val="0007340A"/>
    <w:rsid w:val="000739A8"/>
    <w:rsid w:val="00073C2A"/>
    <w:rsid w:val="000741C1"/>
    <w:rsid w:val="00074978"/>
    <w:rsid w:val="00074C10"/>
    <w:rsid w:val="0007581C"/>
    <w:rsid w:val="00075829"/>
    <w:rsid w:val="00075965"/>
    <w:rsid w:val="00076312"/>
    <w:rsid w:val="000765BB"/>
    <w:rsid w:val="00076719"/>
    <w:rsid w:val="00076773"/>
    <w:rsid w:val="00076BAA"/>
    <w:rsid w:val="00076E38"/>
    <w:rsid w:val="00077168"/>
    <w:rsid w:val="000771BB"/>
    <w:rsid w:val="000772CD"/>
    <w:rsid w:val="000776A4"/>
    <w:rsid w:val="0007779D"/>
    <w:rsid w:val="000777DC"/>
    <w:rsid w:val="00077CA1"/>
    <w:rsid w:val="000803F7"/>
    <w:rsid w:val="00080504"/>
    <w:rsid w:val="00080564"/>
    <w:rsid w:val="000805A6"/>
    <w:rsid w:val="0008069D"/>
    <w:rsid w:val="000809A5"/>
    <w:rsid w:val="00080B5E"/>
    <w:rsid w:val="00080BA3"/>
    <w:rsid w:val="00080E8A"/>
    <w:rsid w:val="000810EC"/>
    <w:rsid w:val="00081165"/>
    <w:rsid w:val="000813BC"/>
    <w:rsid w:val="000814DF"/>
    <w:rsid w:val="0008185A"/>
    <w:rsid w:val="00081D94"/>
    <w:rsid w:val="000822DA"/>
    <w:rsid w:val="00082346"/>
    <w:rsid w:val="0008255C"/>
    <w:rsid w:val="00082602"/>
    <w:rsid w:val="000826A5"/>
    <w:rsid w:val="00082772"/>
    <w:rsid w:val="00082A63"/>
    <w:rsid w:val="000830B8"/>
    <w:rsid w:val="000830C0"/>
    <w:rsid w:val="000830C3"/>
    <w:rsid w:val="000837B7"/>
    <w:rsid w:val="00083BA6"/>
    <w:rsid w:val="00083DE1"/>
    <w:rsid w:val="0008405B"/>
    <w:rsid w:val="000842E2"/>
    <w:rsid w:val="0008452D"/>
    <w:rsid w:val="00084597"/>
    <w:rsid w:val="00084856"/>
    <w:rsid w:val="00084B0B"/>
    <w:rsid w:val="00084BEC"/>
    <w:rsid w:val="00084ECD"/>
    <w:rsid w:val="00085217"/>
    <w:rsid w:val="000857AE"/>
    <w:rsid w:val="00085CD4"/>
    <w:rsid w:val="00085D34"/>
    <w:rsid w:val="00085E98"/>
    <w:rsid w:val="00085F2A"/>
    <w:rsid w:val="000861B8"/>
    <w:rsid w:val="0008694D"/>
    <w:rsid w:val="00086F0E"/>
    <w:rsid w:val="0008711F"/>
    <w:rsid w:val="00087348"/>
    <w:rsid w:val="000874ED"/>
    <w:rsid w:val="00087583"/>
    <w:rsid w:val="000875D9"/>
    <w:rsid w:val="00087A12"/>
    <w:rsid w:val="00087C0F"/>
    <w:rsid w:val="00090329"/>
    <w:rsid w:val="00090A1F"/>
    <w:rsid w:val="00090C21"/>
    <w:rsid w:val="00090EF9"/>
    <w:rsid w:val="000911C2"/>
    <w:rsid w:val="00091552"/>
    <w:rsid w:val="000926CC"/>
    <w:rsid w:val="000927FB"/>
    <w:rsid w:val="00092AB2"/>
    <w:rsid w:val="00092C28"/>
    <w:rsid w:val="00092CDF"/>
    <w:rsid w:val="00092F38"/>
    <w:rsid w:val="00092FF6"/>
    <w:rsid w:val="00093507"/>
    <w:rsid w:val="00093789"/>
    <w:rsid w:val="00093839"/>
    <w:rsid w:val="000941AA"/>
    <w:rsid w:val="00094376"/>
    <w:rsid w:val="0009482A"/>
    <w:rsid w:val="00094EDE"/>
    <w:rsid w:val="000951BC"/>
    <w:rsid w:val="00095528"/>
    <w:rsid w:val="00095537"/>
    <w:rsid w:val="00095700"/>
    <w:rsid w:val="0009592E"/>
    <w:rsid w:val="00095963"/>
    <w:rsid w:val="00095C45"/>
    <w:rsid w:val="00095F0E"/>
    <w:rsid w:val="000960CD"/>
    <w:rsid w:val="0009654F"/>
    <w:rsid w:val="0009666C"/>
    <w:rsid w:val="000968E0"/>
    <w:rsid w:val="00096DF4"/>
    <w:rsid w:val="00096EA4"/>
    <w:rsid w:val="00096EED"/>
    <w:rsid w:val="00097160"/>
    <w:rsid w:val="000973EE"/>
    <w:rsid w:val="0009791C"/>
    <w:rsid w:val="00097A3E"/>
    <w:rsid w:val="00097A6D"/>
    <w:rsid w:val="00097FAA"/>
    <w:rsid w:val="000A009E"/>
    <w:rsid w:val="000A0369"/>
    <w:rsid w:val="000A0437"/>
    <w:rsid w:val="000A061B"/>
    <w:rsid w:val="000A113C"/>
    <w:rsid w:val="000A164B"/>
    <w:rsid w:val="000A179C"/>
    <w:rsid w:val="000A1955"/>
    <w:rsid w:val="000A1C92"/>
    <w:rsid w:val="000A22A4"/>
    <w:rsid w:val="000A22C7"/>
    <w:rsid w:val="000A2D41"/>
    <w:rsid w:val="000A32A2"/>
    <w:rsid w:val="000A36C7"/>
    <w:rsid w:val="000A3833"/>
    <w:rsid w:val="000A3BDF"/>
    <w:rsid w:val="000A3C8A"/>
    <w:rsid w:val="000A3C9A"/>
    <w:rsid w:val="000A43FE"/>
    <w:rsid w:val="000A48E2"/>
    <w:rsid w:val="000A50D5"/>
    <w:rsid w:val="000A5476"/>
    <w:rsid w:val="000A5A73"/>
    <w:rsid w:val="000A5A9F"/>
    <w:rsid w:val="000A5C6B"/>
    <w:rsid w:val="000A62A0"/>
    <w:rsid w:val="000A6450"/>
    <w:rsid w:val="000A64EE"/>
    <w:rsid w:val="000A6922"/>
    <w:rsid w:val="000A6E1A"/>
    <w:rsid w:val="000A6E26"/>
    <w:rsid w:val="000A7056"/>
    <w:rsid w:val="000A70DC"/>
    <w:rsid w:val="000A7122"/>
    <w:rsid w:val="000A7305"/>
    <w:rsid w:val="000A7432"/>
    <w:rsid w:val="000A7ABF"/>
    <w:rsid w:val="000A7BA9"/>
    <w:rsid w:val="000A7D87"/>
    <w:rsid w:val="000A7E45"/>
    <w:rsid w:val="000B0569"/>
    <w:rsid w:val="000B0582"/>
    <w:rsid w:val="000B074C"/>
    <w:rsid w:val="000B09FC"/>
    <w:rsid w:val="000B0AEC"/>
    <w:rsid w:val="000B0F9A"/>
    <w:rsid w:val="000B121F"/>
    <w:rsid w:val="000B1234"/>
    <w:rsid w:val="000B1696"/>
    <w:rsid w:val="000B1BD6"/>
    <w:rsid w:val="000B20ED"/>
    <w:rsid w:val="000B2222"/>
    <w:rsid w:val="000B22E0"/>
    <w:rsid w:val="000B266E"/>
    <w:rsid w:val="000B2740"/>
    <w:rsid w:val="000B274A"/>
    <w:rsid w:val="000B275A"/>
    <w:rsid w:val="000B27F5"/>
    <w:rsid w:val="000B2B7B"/>
    <w:rsid w:val="000B2CBE"/>
    <w:rsid w:val="000B33C9"/>
    <w:rsid w:val="000B3476"/>
    <w:rsid w:val="000B358A"/>
    <w:rsid w:val="000B3A7E"/>
    <w:rsid w:val="000B3DD4"/>
    <w:rsid w:val="000B4F32"/>
    <w:rsid w:val="000B4FB2"/>
    <w:rsid w:val="000B5091"/>
    <w:rsid w:val="000B5591"/>
    <w:rsid w:val="000B569F"/>
    <w:rsid w:val="000B56FA"/>
    <w:rsid w:val="000B57B9"/>
    <w:rsid w:val="000B58E0"/>
    <w:rsid w:val="000B5AEF"/>
    <w:rsid w:val="000B605B"/>
    <w:rsid w:val="000B609F"/>
    <w:rsid w:val="000B61D8"/>
    <w:rsid w:val="000B63A1"/>
    <w:rsid w:val="000B68D3"/>
    <w:rsid w:val="000B6B67"/>
    <w:rsid w:val="000B6BC9"/>
    <w:rsid w:val="000B6E6E"/>
    <w:rsid w:val="000B6FE5"/>
    <w:rsid w:val="000B7140"/>
    <w:rsid w:val="000B729F"/>
    <w:rsid w:val="000B73A6"/>
    <w:rsid w:val="000B7640"/>
    <w:rsid w:val="000B7A9C"/>
    <w:rsid w:val="000B7B8B"/>
    <w:rsid w:val="000B7E16"/>
    <w:rsid w:val="000C00A7"/>
    <w:rsid w:val="000C0190"/>
    <w:rsid w:val="000C0414"/>
    <w:rsid w:val="000C071E"/>
    <w:rsid w:val="000C0979"/>
    <w:rsid w:val="000C0986"/>
    <w:rsid w:val="000C0ADD"/>
    <w:rsid w:val="000C0C87"/>
    <w:rsid w:val="000C0DEF"/>
    <w:rsid w:val="000C1280"/>
    <w:rsid w:val="000C14A7"/>
    <w:rsid w:val="000C15F8"/>
    <w:rsid w:val="000C1AAD"/>
    <w:rsid w:val="000C1C8F"/>
    <w:rsid w:val="000C1CAE"/>
    <w:rsid w:val="000C248E"/>
    <w:rsid w:val="000C24B0"/>
    <w:rsid w:val="000C2905"/>
    <w:rsid w:val="000C2C9C"/>
    <w:rsid w:val="000C2CAB"/>
    <w:rsid w:val="000C2DBF"/>
    <w:rsid w:val="000C2EC4"/>
    <w:rsid w:val="000C2F17"/>
    <w:rsid w:val="000C33AB"/>
    <w:rsid w:val="000C36BA"/>
    <w:rsid w:val="000C3AD8"/>
    <w:rsid w:val="000C3B30"/>
    <w:rsid w:val="000C4391"/>
    <w:rsid w:val="000C4609"/>
    <w:rsid w:val="000C47F2"/>
    <w:rsid w:val="000C4895"/>
    <w:rsid w:val="000C4A33"/>
    <w:rsid w:val="000C4AB8"/>
    <w:rsid w:val="000C4DEA"/>
    <w:rsid w:val="000C5175"/>
    <w:rsid w:val="000C538E"/>
    <w:rsid w:val="000C551B"/>
    <w:rsid w:val="000C5879"/>
    <w:rsid w:val="000C5F38"/>
    <w:rsid w:val="000C6541"/>
    <w:rsid w:val="000C6B68"/>
    <w:rsid w:val="000C7529"/>
    <w:rsid w:val="000C7532"/>
    <w:rsid w:val="000C78BB"/>
    <w:rsid w:val="000C7C4C"/>
    <w:rsid w:val="000C7C58"/>
    <w:rsid w:val="000D00A2"/>
    <w:rsid w:val="000D068E"/>
    <w:rsid w:val="000D0B6F"/>
    <w:rsid w:val="000D1682"/>
    <w:rsid w:val="000D1986"/>
    <w:rsid w:val="000D1C59"/>
    <w:rsid w:val="000D1CA9"/>
    <w:rsid w:val="000D1F38"/>
    <w:rsid w:val="000D1FDF"/>
    <w:rsid w:val="000D205A"/>
    <w:rsid w:val="000D211E"/>
    <w:rsid w:val="000D25FE"/>
    <w:rsid w:val="000D26B6"/>
    <w:rsid w:val="000D2B60"/>
    <w:rsid w:val="000D2BF5"/>
    <w:rsid w:val="000D33E5"/>
    <w:rsid w:val="000D35BF"/>
    <w:rsid w:val="000D3600"/>
    <w:rsid w:val="000D3A0D"/>
    <w:rsid w:val="000D3F88"/>
    <w:rsid w:val="000D4252"/>
    <w:rsid w:val="000D44F5"/>
    <w:rsid w:val="000D4780"/>
    <w:rsid w:val="000D4A36"/>
    <w:rsid w:val="000D4BAE"/>
    <w:rsid w:val="000D5316"/>
    <w:rsid w:val="000D5E75"/>
    <w:rsid w:val="000D5F9A"/>
    <w:rsid w:val="000D6085"/>
    <w:rsid w:val="000D6174"/>
    <w:rsid w:val="000D6221"/>
    <w:rsid w:val="000D6CCF"/>
    <w:rsid w:val="000D6EA7"/>
    <w:rsid w:val="000D6FF6"/>
    <w:rsid w:val="000D7015"/>
    <w:rsid w:val="000D7058"/>
    <w:rsid w:val="000D716E"/>
    <w:rsid w:val="000D71A3"/>
    <w:rsid w:val="000D758A"/>
    <w:rsid w:val="000D7900"/>
    <w:rsid w:val="000D79FE"/>
    <w:rsid w:val="000D7B5D"/>
    <w:rsid w:val="000D7DDC"/>
    <w:rsid w:val="000D7EF5"/>
    <w:rsid w:val="000E006E"/>
    <w:rsid w:val="000E0385"/>
    <w:rsid w:val="000E04A9"/>
    <w:rsid w:val="000E0529"/>
    <w:rsid w:val="000E064B"/>
    <w:rsid w:val="000E0727"/>
    <w:rsid w:val="000E0955"/>
    <w:rsid w:val="000E0B67"/>
    <w:rsid w:val="000E0BCA"/>
    <w:rsid w:val="000E0C36"/>
    <w:rsid w:val="000E0C9D"/>
    <w:rsid w:val="000E0CFC"/>
    <w:rsid w:val="000E0E90"/>
    <w:rsid w:val="000E0E9A"/>
    <w:rsid w:val="000E0F2A"/>
    <w:rsid w:val="000E1269"/>
    <w:rsid w:val="000E12F4"/>
    <w:rsid w:val="000E149A"/>
    <w:rsid w:val="000E1753"/>
    <w:rsid w:val="000E17A4"/>
    <w:rsid w:val="000E18BC"/>
    <w:rsid w:val="000E1A73"/>
    <w:rsid w:val="000E1BBC"/>
    <w:rsid w:val="000E1BDE"/>
    <w:rsid w:val="000E292A"/>
    <w:rsid w:val="000E2B6E"/>
    <w:rsid w:val="000E2D4F"/>
    <w:rsid w:val="000E2DF7"/>
    <w:rsid w:val="000E33B4"/>
    <w:rsid w:val="000E36BF"/>
    <w:rsid w:val="000E3B6D"/>
    <w:rsid w:val="000E3D1C"/>
    <w:rsid w:val="000E417C"/>
    <w:rsid w:val="000E41C9"/>
    <w:rsid w:val="000E41F0"/>
    <w:rsid w:val="000E4416"/>
    <w:rsid w:val="000E4BDA"/>
    <w:rsid w:val="000E4EBD"/>
    <w:rsid w:val="000E54C4"/>
    <w:rsid w:val="000E5529"/>
    <w:rsid w:val="000E5603"/>
    <w:rsid w:val="000E5726"/>
    <w:rsid w:val="000E59A9"/>
    <w:rsid w:val="000E5A43"/>
    <w:rsid w:val="000E5B30"/>
    <w:rsid w:val="000E5EDF"/>
    <w:rsid w:val="000E5FE7"/>
    <w:rsid w:val="000E6192"/>
    <w:rsid w:val="000E6717"/>
    <w:rsid w:val="000E6976"/>
    <w:rsid w:val="000E735C"/>
    <w:rsid w:val="000E77C6"/>
    <w:rsid w:val="000E7B31"/>
    <w:rsid w:val="000E7C84"/>
    <w:rsid w:val="000E7E30"/>
    <w:rsid w:val="000F00E4"/>
    <w:rsid w:val="000F050F"/>
    <w:rsid w:val="000F0B45"/>
    <w:rsid w:val="000F12A2"/>
    <w:rsid w:val="000F13A7"/>
    <w:rsid w:val="000F1A5D"/>
    <w:rsid w:val="000F1DD1"/>
    <w:rsid w:val="000F21F1"/>
    <w:rsid w:val="000F227B"/>
    <w:rsid w:val="000F249D"/>
    <w:rsid w:val="000F27CA"/>
    <w:rsid w:val="000F2C1D"/>
    <w:rsid w:val="000F3256"/>
    <w:rsid w:val="000F33F3"/>
    <w:rsid w:val="000F3492"/>
    <w:rsid w:val="000F3EB6"/>
    <w:rsid w:val="000F4697"/>
    <w:rsid w:val="000F58DC"/>
    <w:rsid w:val="000F5E9E"/>
    <w:rsid w:val="000F5F62"/>
    <w:rsid w:val="000F6D5E"/>
    <w:rsid w:val="000F6F35"/>
    <w:rsid w:val="000F6F7D"/>
    <w:rsid w:val="000F7057"/>
    <w:rsid w:val="000F71A8"/>
    <w:rsid w:val="000F7407"/>
    <w:rsid w:val="000F7535"/>
    <w:rsid w:val="000F754E"/>
    <w:rsid w:val="000F773E"/>
    <w:rsid w:val="000F7A49"/>
    <w:rsid w:val="000F7AC1"/>
    <w:rsid w:val="000F7AE7"/>
    <w:rsid w:val="000F7D5B"/>
    <w:rsid w:val="000F7EAA"/>
    <w:rsid w:val="000F7EFF"/>
    <w:rsid w:val="000F7FB8"/>
    <w:rsid w:val="0010045C"/>
    <w:rsid w:val="0010067C"/>
    <w:rsid w:val="0010090B"/>
    <w:rsid w:val="00100A2A"/>
    <w:rsid w:val="00100B5F"/>
    <w:rsid w:val="0010109E"/>
    <w:rsid w:val="0010114F"/>
    <w:rsid w:val="0010138B"/>
    <w:rsid w:val="00101399"/>
    <w:rsid w:val="00101412"/>
    <w:rsid w:val="001015A2"/>
    <w:rsid w:val="001017F7"/>
    <w:rsid w:val="00101DFA"/>
    <w:rsid w:val="0010270D"/>
    <w:rsid w:val="00102872"/>
    <w:rsid w:val="0010295A"/>
    <w:rsid w:val="00102AFD"/>
    <w:rsid w:val="00102CEC"/>
    <w:rsid w:val="00102F03"/>
    <w:rsid w:val="00102FC5"/>
    <w:rsid w:val="001034FC"/>
    <w:rsid w:val="001037D6"/>
    <w:rsid w:val="00103C6B"/>
    <w:rsid w:val="00103DCC"/>
    <w:rsid w:val="00103E1D"/>
    <w:rsid w:val="00104175"/>
    <w:rsid w:val="001041E4"/>
    <w:rsid w:val="001043A9"/>
    <w:rsid w:val="00104451"/>
    <w:rsid w:val="00104735"/>
    <w:rsid w:val="00104C53"/>
    <w:rsid w:val="00104EA4"/>
    <w:rsid w:val="0010519B"/>
    <w:rsid w:val="0010539F"/>
    <w:rsid w:val="00106167"/>
    <w:rsid w:val="00106300"/>
    <w:rsid w:val="0010652C"/>
    <w:rsid w:val="0010664E"/>
    <w:rsid w:val="00106698"/>
    <w:rsid w:val="001066BF"/>
    <w:rsid w:val="00106A6E"/>
    <w:rsid w:val="00106D71"/>
    <w:rsid w:val="00106F3F"/>
    <w:rsid w:val="00106FF0"/>
    <w:rsid w:val="001074C3"/>
    <w:rsid w:val="00107752"/>
    <w:rsid w:val="001078F3"/>
    <w:rsid w:val="001079F2"/>
    <w:rsid w:val="00107DDB"/>
    <w:rsid w:val="00107E1A"/>
    <w:rsid w:val="00107E7E"/>
    <w:rsid w:val="001101D8"/>
    <w:rsid w:val="00110242"/>
    <w:rsid w:val="001105D0"/>
    <w:rsid w:val="00110654"/>
    <w:rsid w:val="001106D6"/>
    <w:rsid w:val="00110A84"/>
    <w:rsid w:val="00110C40"/>
    <w:rsid w:val="00111390"/>
    <w:rsid w:val="00111531"/>
    <w:rsid w:val="001115A8"/>
    <w:rsid w:val="0011175E"/>
    <w:rsid w:val="00111790"/>
    <w:rsid w:val="001117D6"/>
    <w:rsid w:val="0011195E"/>
    <w:rsid w:val="0011198B"/>
    <w:rsid w:val="001119FF"/>
    <w:rsid w:val="00111CA0"/>
    <w:rsid w:val="00111DAF"/>
    <w:rsid w:val="001122BB"/>
    <w:rsid w:val="00112362"/>
    <w:rsid w:val="00112571"/>
    <w:rsid w:val="00112819"/>
    <w:rsid w:val="00112870"/>
    <w:rsid w:val="001128F0"/>
    <w:rsid w:val="00112C10"/>
    <w:rsid w:val="00112FA9"/>
    <w:rsid w:val="00112FF8"/>
    <w:rsid w:val="0011312D"/>
    <w:rsid w:val="00113189"/>
    <w:rsid w:val="00113359"/>
    <w:rsid w:val="001136C4"/>
    <w:rsid w:val="0011376E"/>
    <w:rsid w:val="001137FE"/>
    <w:rsid w:val="00113A7E"/>
    <w:rsid w:val="00113D2C"/>
    <w:rsid w:val="00113FAA"/>
    <w:rsid w:val="00114002"/>
    <w:rsid w:val="0011467C"/>
    <w:rsid w:val="0011477E"/>
    <w:rsid w:val="0011493B"/>
    <w:rsid w:val="001149D4"/>
    <w:rsid w:val="00114D1D"/>
    <w:rsid w:val="00114EE7"/>
    <w:rsid w:val="00114FF5"/>
    <w:rsid w:val="00115088"/>
    <w:rsid w:val="001156CA"/>
    <w:rsid w:val="00115B92"/>
    <w:rsid w:val="001163E1"/>
    <w:rsid w:val="00116F85"/>
    <w:rsid w:val="001172B6"/>
    <w:rsid w:val="0011781E"/>
    <w:rsid w:val="00117880"/>
    <w:rsid w:val="001179EC"/>
    <w:rsid w:val="00117E00"/>
    <w:rsid w:val="00117EFD"/>
    <w:rsid w:val="00121180"/>
    <w:rsid w:val="00121334"/>
    <w:rsid w:val="0012188B"/>
    <w:rsid w:val="001219D4"/>
    <w:rsid w:val="001221C4"/>
    <w:rsid w:val="00122898"/>
    <w:rsid w:val="00122FF9"/>
    <w:rsid w:val="001237C6"/>
    <w:rsid w:val="00123DE9"/>
    <w:rsid w:val="001245CB"/>
    <w:rsid w:val="00124668"/>
    <w:rsid w:val="0012482B"/>
    <w:rsid w:val="00124867"/>
    <w:rsid w:val="001248DF"/>
    <w:rsid w:val="0012495B"/>
    <w:rsid w:val="00124B8D"/>
    <w:rsid w:val="00124E71"/>
    <w:rsid w:val="00124F3F"/>
    <w:rsid w:val="00125103"/>
    <w:rsid w:val="0012529B"/>
    <w:rsid w:val="0012552A"/>
    <w:rsid w:val="001256D9"/>
    <w:rsid w:val="00125701"/>
    <w:rsid w:val="001257EE"/>
    <w:rsid w:val="00125DD5"/>
    <w:rsid w:val="00125F48"/>
    <w:rsid w:val="00125FEC"/>
    <w:rsid w:val="00126320"/>
    <w:rsid w:val="0012648D"/>
    <w:rsid w:val="001264FD"/>
    <w:rsid w:val="001268FC"/>
    <w:rsid w:val="00126A21"/>
    <w:rsid w:val="00126A66"/>
    <w:rsid w:val="00126BA3"/>
    <w:rsid w:val="00126BD8"/>
    <w:rsid w:val="00126EEC"/>
    <w:rsid w:val="001270A8"/>
    <w:rsid w:val="001272EB"/>
    <w:rsid w:val="001273F1"/>
    <w:rsid w:val="0012744B"/>
    <w:rsid w:val="00127AD2"/>
    <w:rsid w:val="00127C42"/>
    <w:rsid w:val="00127D00"/>
    <w:rsid w:val="00127DE0"/>
    <w:rsid w:val="00130257"/>
    <w:rsid w:val="001304DF"/>
    <w:rsid w:val="001305AC"/>
    <w:rsid w:val="001305D5"/>
    <w:rsid w:val="0013078A"/>
    <w:rsid w:val="00130851"/>
    <w:rsid w:val="00130887"/>
    <w:rsid w:val="001308E7"/>
    <w:rsid w:val="001309A9"/>
    <w:rsid w:val="00130E7E"/>
    <w:rsid w:val="00130FAF"/>
    <w:rsid w:val="00131170"/>
    <w:rsid w:val="00131472"/>
    <w:rsid w:val="00131715"/>
    <w:rsid w:val="001317EC"/>
    <w:rsid w:val="00131937"/>
    <w:rsid w:val="001319A7"/>
    <w:rsid w:val="00131CD6"/>
    <w:rsid w:val="00132445"/>
    <w:rsid w:val="00132A01"/>
    <w:rsid w:val="00132CAE"/>
    <w:rsid w:val="00133294"/>
    <w:rsid w:val="001337CF"/>
    <w:rsid w:val="00133E1C"/>
    <w:rsid w:val="00134147"/>
    <w:rsid w:val="00134182"/>
    <w:rsid w:val="001341B3"/>
    <w:rsid w:val="0013425F"/>
    <w:rsid w:val="001342BC"/>
    <w:rsid w:val="00134BF9"/>
    <w:rsid w:val="00134E9D"/>
    <w:rsid w:val="0013507E"/>
    <w:rsid w:val="001351A0"/>
    <w:rsid w:val="00135A30"/>
    <w:rsid w:val="00135A8E"/>
    <w:rsid w:val="00135E4B"/>
    <w:rsid w:val="00135F96"/>
    <w:rsid w:val="00136800"/>
    <w:rsid w:val="00136BC6"/>
    <w:rsid w:val="00136CF4"/>
    <w:rsid w:val="00136E32"/>
    <w:rsid w:val="001371A1"/>
    <w:rsid w:val="001373FD"/>
    <w:rsid w:val="001374FB"/>
    <w:rsid w:val="00137949"/>
    <w:rsid w:val="00137ABE"/>
    <w:rsid w:val="001400FB"/>
    <w:rsid w:val="00140280"/>
    <w:rsid w:val="001406F7"/>
    <w:rsid w:val="001408CB"/>
    <w:rsid w:val="00140BE2"/>
    <w:rsid w:val="0014113D"/>
    <w:rsid w:val="0014169F"/>
    <w:rsid w:val="00141D2C"/>
    <w:rsid w:val="00141ECA"/>
    <w:rsid w:val="001421B1"/>
    <w:rsid w:val="0014223C"/>
    <w:rsid w:val="001428C4"/>
    <w:rsid w:val="00142937"/>
    <w:rsid w:val="00142F42"/>
    <w:rsid w:val="00142F6A"/>
    <w:rsid w:val="00143173"/>
    <w:rsid w:val="00143994"/>
    <w:rsid w:val="001439F7"/>
    <w:rsid w:val="00143A68"/>
    <w:rsid w:val="00143B51"/>
    <w:rsid w:val="00143F27"/>
    <w:rsid w:val="0014404B"/>
    <w:rsid w:val="0014423E"/>
    <w:rsid w:val="001442B1"/>
    <w:rsid w:val="00144392"/>
    <w:rsid w:val="001444FA"/>
    <w:rsid w:val="001445DA"/>
    <w:rsid w:val="0014483E"/>
    <w:rsid w:val="001448F9"/>
    <w:rsid w:val="00144931"/>
    <w:rsid w:val="00144C7A"/>
    <w:rsid w:val="00144CCD"/>
    <w:rsid w:val="00144F0A"/>
    <w:rsid w:val="001451E5"/>
    <w:rsid w:val="0014569B"/>
    <w:rsid w:val="001457F5"/>
    <w:rsid w:val="0014595C"/>
    <w:rsid w:val="00145983"/>
    <w:rsid w:val="00145AAB"/>
    <w:rsid w:val="00145AF4"/>
    <w:rsid w:val="00145D86"/>
    <w:rsid w:val="00146227"/>
    <w:rsid w:val="001463F0"/>
    <w:rsid w:val="001464B3"/>
    <w:rsid w:val="001468A7"/>
    <w:rsid w:val="0014718E"/>
    <w:rsid w:val="0014732D"/>
    <w:rsid w:val="00147512"/>
    <w:rsid w:val="001476DD"/>
    <w:rsid w:val="001477BC"/>
    <w:rsid w:val="001478FA"/>
    <w:rsid w:val="00147AF5"/>
    <w:rsid w:val="001504FB"/>
    <w:rsid w:val="00150602"/>
    <w:rsid w:val="00150AEC"/>
    <w:rsid w:val="00150E13"/>
    <w:rsid w:val="00150FBF"/>
    <w:rsid w:val="00150FD4"/>
    <w:rsid w:val="001512E3"/>
    <w:rsid w:val="001514EA"/>
    <w:rsid w:val="0015195B"/>
    <w:rsid w:val="00151DD7"/>
    <w:rsid w:val="00151ECE"/>
    <w:rsid w:val="001520C1"/>
    <w:rsid w:val="0015298D"/>
    <w:rsid w:val="00152A86"/>
    <w:rsid w:val="00152CD9"/>
    <w:rsid w:val="00152CF1"/>
    <w:rsid w:val="001530BC"/>
    <w:rsid w:val="001531EF"/>
    <w:rsid w:val="0015376E"/>
    <w:rsid w:val="00153C55"/>
    <w:rsid w:val="00153C7D"/>
    <w:rsid w:val="00153FF7"/>
    <w:rsid w:val="001541B6"/>
    <w:rsid w:val="0015464E"/>
    <w:rsid w:val="001547A6"/>
    <w:rsid w:val="0015495C"/>
    <w:rsid w:val="00154A47"/>
    <w:rsid w:val="00154FEA"/>
    <w:rsid w:val="00155659"/>
    <w:rsid w:val="00155862"/>
    <w:rsid w:val="001558AE"/>
    <w:rsid w:val="001568C6"/>
    <w:rsid w:val="00156CA1"/>
    <w:rsid w:val="00156CF9"/>
    <w:rsid w:val="00156EF1"/>
    <w:rsid w:val="0015718F"/>
    <w:rsid w:val="00157190"/>
    <w:rsid w:val="0015724B"/>
    <w:rsid w:val="00157778"/>
    <w:rsid w:val="001577E5"/>
    <w:rsid w:val="00157899"/>
    <w:rsid w:val="00157A7E"/>
    <w:rsid w:val="00157C67"/>
    <w:rsid w:val="00157ED1"/>
    <w:rsid w:val="00160173"/>
    <w:rsid w:val="001604B1"/>
    <w:rsid w:val="00160603"/>
    <w:rsid w:val="001607BA"/>
    <w:rsid w:val="00160812"/>
    <w:rsid w:val="00160932"/>
    <w:rsid w:val="00160BAF"/>
    <w:rsid w:val="00161359"/>
    <w:rsid w:val="00161822"/>
    <w:rsid w:val="001618A3"/>
    <w:rsid w:val="001618C5"/>
    <w:rsid w:val="001619EB"/>
    <w:rsid w:val="001619F3"/>
    <w:rsid w:val="001620F9"/>
    <w:rsid w:val="0016225C"/>
    <w:rsid w:val="00162875"/>
    <w:rsid w:val="00162A90"/>
    <w:rsid w:val="00162CC9"/>
    <w:rsid w:val="00162D04"/>
    <w:rsid w:val="0016333E"/>
    <w:rsid w:val="00163431"/>
    <w:rsid w:val="00163E3E"/>
    <w:rsid w:val="00163F2C"/>
    <w:rsid w:val="00163F2D"/>
    <w:rsid w:val="00164063"/>
    <w:rsid w:val="0016411E"/>
    <w:rsid w:val="001642C0"/>
    <w:rsid w:val="001643F4"/>
    <w:rsid w:val="0016473D"/>
    <w:rsid w:val="0016479A"/>
    <w:rsid w:val="00164808"/>
    <w:rsid w:val="0016481F"/>
    <w:rsid w:val="00164CF0"/>
    <w:rsid w:val="00164D5A"/>
    <w:rsid w:val="00164D9F"/>
    <w:rsid w:val="00164DD4"/>
    <w:rsid w:val="00164FD2"/>
    <w:rsid w:val="0016595D"/>
    <w:rsid w:val="00165DCD"/>
    <w:rsid w:val="0016641C"/>
    <w:rsid w:val="0016664B"/>
    <w:rsid w:val="00166DA1"/>
    <w:rsid w:val="001673B5"/>
    <w:rsid w:val="0016747F"/>
    <w:rsid w:val="00167734"/>
    <w:rsid w:val="00167805"/>
    <w:rsid w:val="001678E6"/>
    <w:rsid w:val="001679A1"/>
    <w:rsid w:val="00167A24"/>
    <w:rsid w:val="00167B57"/>
    <w:rsid w:val="00167D02"/>
    <w:rsid w:val="00170070"/>
    <w:rsid w:val="00170416"/>
    <w:rsid w:val="001709BB"/>
    <w:rsid w:val="00170CB0"/>
    <w:rsid w:val="00170CE0"/>
    <w:rsid w:val="00170D58"/>
    <w:rsid w:val="001715BE"/>
    <w:rsid w:val="001722FF"/>
    <w:rsid w:val="00172442"/>
    <w:rsid w:val="001725F4"/>
    <w:rsid w:val="001725F5"/>
    <w:rsid w:val="00172793"/>
    <w:rsid w:val="001728B2"/>
    <w:rsid w:val="001729A4"/>
    <w:rsid w:val="00173274"/>
    <w:rsid w:val="00173E05"/>
    <w:rsid w:val="00174248"/>
    <w:rsid w:val="00174391"/>
    <w:rsid w:val="001746AD"/>
    <w:rsid w:val="00174D3C"/>
    <w:rsid w:val="00174ED1"/>
    <w:rsid w:val="001754C9"/>
    <w:rsid w:val="00176218"/>
    <w:rsid w:val="0017637B"/>
    <w:rsid w:val="0017665E"/>
    <w:rsid w:val="00177003"/>
    <w:rsid w:val="00177092"/>
    <w:rsid w:val="0017734A"/>
    <w:rsid w:val="00177441"/>
    <w:rsid w:val="0017761C"/>
    <w:rsid w:val="00177762"/>
    <w:rsid w:val="00177F78"/>
    <w:rsid w:val="001800B4"/>
    <w:rsid w:val="001800EC"/>
    <w:rsid w:val="001803CF"/>
    <w:rsid w:val="00180B34"/>
    <w:rsid w:val="00181208"/>
    <w:rsid w:val="00181441"/>
    <w:rsid w:val="001814E3"/>
    <w:rsid w:val="001817BA"/>
    <w:rsid w:val="00181B13"/>
    <w:rsid w:val="00181C36"/>
    <w:rsid w:val="001827B2"/>
    <w:rsid w:val="00182CB8"/>
    <w:rsid w:val="00182DB0"/>
    <w:rsid w:val="00182F28"/>
    <w:rsid w:val="00183005"/>
    <w:rsid w:val="001831FA"/>
    <w:rsid w:val="00183681"/>
    <w:rsid w:val="00183A6F"/>
    <w:rsid w:val="00183C95"/>
    <w:rsid w:val="00183CAE"/>
    <w:rsid w:val="00184137"/>
    <w:rsid w:val="001841EB"/>
    <w:rsid w:val="00184254"/>
    <w:rsid w:val="00184A87"/>
    <w:rsid w:val="00184E76"/>
    <w:rsid w:val="00184FEE"/>
    <w:rsid w:val="00185198"/>
    <w:rsid w:val="0018563A"/>
    <w:rsid w:val="00185AD4"/>
    <w:rsid w:val="00185B71"/>
    <w:rsid w:val="0018622A"/>
    <w:rsid w:val="001863D4"/>
    <w:rsid w:val="00186813"/>
    <w:rsid w:val="00186E77"/>
    <w:rsid w:val="00187122"/>
    <w:rsid w:val="00187148"/>
    <w:rsid w:val="00187192"/>
    <w:rsid w:val="001874C0"/>
    <w:rsid w:val="001875D7"/>
    <w:rsid w:val="001876A8"/>
    <w:rsid w:val="001877A0"/>
    <w:rsid w:val="00187B42"/>
    <w:rsid w:val="00187E93"/>
    <w:rsid w:val="00190186"/>
    <w:rsid w:val="00190443"/>
    <w:rsid w:val="001906A7"/>
    <w:rsid w:val="00190AEC"/>
    <w:rsid w:val="00190B75"/>
    <w:rsid w:val="00190C29"/>
    <w:rsid w:val="0019129C"/>
    <w:rsid w:val="0019180B"/>
    <w:rsid w:val="00191E52"/>
    <w:rsid w:val="00192227"/>
    <w:rsid w:val="001923F8"/>
    <w:rsid w:val="00192443"/>
    <w:rsid w:val="0019276A"/>
    <w:rsid w:val="00192A9C"/>
    <w:rsid w:val="00192C6F"/>
    <w:rsid w:val="00192E09"/>
    <w:rsid w:val="00192E3B"/>
    <w:rsid w:val="00192FFB"/>
    <w:rsid w:val="00193204"/>
    <w:rsid w:val="00193349"/>
    <w:rsid w:val="001933AA"/>
    <w:rsid w:val="001936C3"/>
    <w:rsid w:val="001938CB"/>
    <w:rsid w:val="00193A4A"/>
    <w:rsid w:val="00194C03"/>
    <w:rsid w:val="00194D7C"/>
    <w:rsid w:val="00195127"/>
    <w:rsid w:val="001952BF"/>
    <w:rsid w:val="001953A9"/>
    <w:rsid w:val="001953BB"/>
    <w:rsid w:val="00195436"/>
    <w:rsid w:val="001954FB"/>
    <w:rsid w:val="0019588E"/>
    <w:rsid w:val="00195C5E"/>
    <w:rsid w:val="00195D52"/>
    <w:rsid w:val="00195F0E"/>
    <w:rsid w:val="00195FB1"/>
    <w:rsid w:val="0019638F"/>
    <w:rsid w:val="001964AA"/>
    <w:rsid w:val="00196521"/>
    <w:rsid w:val="0019656D"/>
    <w:rsid w:val="0019669A"/>
    <w:rsid w:val="001967AA"/>
    <w:rsid w:val="001967DA"/>
    <w:rsid w:val="0019697F"/>
    <w:rsid w:val="00196B58"/>
    <w:rsid w:val="00196B7B"/>
    <w:rsid w:val="00196C7E"/>
    <w:rsid w:val="001971D5"/>
    <w:rsid w:val="00197804"/>
    <w:rsid w:val="00197871"/>
    <w:rsid w:val="00197874"/>
    <w:rsid w:val="00197E50"/>
    <w:rsid w:val="00197F2A"/>
    <w:rsid w:val="00197FA0"/>
    <w:rsid w:val="001A038F"/>
    <w:rsid w:val="001A07D1"/>
    <w:rsid w:val="001A0850"/>
    <w:rsid w:val="001A0CA4"/>
    <w:rsid w:val="001A1165"/>
    <w:rsid w:val="001A1329"/>
    <w:rsid w:val="001A1407"/>
    <w:rsid w:val="001A14B3"/>
    <w:rsid w:val="001A1608"/>
    <w:rsid w:val="001A1879"/>
    <w:rsid w:val="001A1DEE"/>
    <w:rsid w:val="001A1F74"/>
    <w:rsid w:val="001A201E"/>
    <w:rsid w:val="001A2636"/>
    <w:rsid w:val="001A2684"/>
    <w:rsid w:val="001A2777"/>
    <w:rsid w:val="001A2A83"/>
    <w:rsid w:val="001A2AB5"/>
    <w:rsid w:val="001A2E0D"/>
    <w:rsid w:val="001A3555"/>
    <w:rsid w:val="001A3614"/>
    <w:rsid w:val="001A371E"/>
    <w:rsid w:val="001A3E34"/>
    <w:rsid w:val="001A40EB"/>
    <w:rsid w:val="001A466D"/>
    <w:rsid w:val="001A46A1"/>
    <w:rsid w:val="001A473B"/>
    <w:rsid w:val="001A48AF"/>
    <w:rsid w:val="001A4AC4"/>
    <w:rsid w:val="001A4BBB"/>
    <w:rsid w:val="001A61BD"/>
    <w:rsid w:val="001A65B6"/>
    <w:rsid w:val="001A6C52"/>
    <w:rsid w:val="001A6E0F"/>
    <w:rsid w:val="001A729A"/>
    <w:rsid w:val="001A7921"/>
    <w:rsid w:val="001A7C1F"/>
    <w:rsid w:val="001A7C52"/>
    <w:rsid w:val="001A7CFD"/>
    <w:rsid w:val="001A7EA8"/>
    <w:rsid w:val="001B0097"/>
    <w:rsid w:val="001B013E"/>
    <w:rsid w:val="001B0252"/>
    <w:rsid w:val="001B0299"/>
    <w:rsid w:val="001B095D"/>
    <w:rsid w:val="001B0A47"/>
    <w:rsid w:val="001B0A98"/>
    <w:rsid w:val="001B0AAE"/>
    <w:rsid w:val="001B0D11"/>
    <w:rsid w:val="001B0FB4"/>
    <w:rsid w:val="001B155E"/>
    <w:rsid w:val="001B158B"/>
    <w:rsid w:val="001B1619"/>
    <w:rsid w:val="001B1680"/>
    <w:rsid w:val="001B16CA"/>
    <w:rsid w:val="001B1A6C"/>
    <w:rsid w:val="001B1C87"/>
    <w:rsid w:val="001B23D5"/>
    <w:rsid w:val="001B24CF"/>
    <w:rsid w:val="001B2ADD"/>
    <w:rsid w:val="001B2C62"/>
    <w:rsid w:val="001B2ED7"/>
    <w:rsid w:val="001B2F1B"/>
    <w:rsid w:val="001B301A"/>
    <w:rsid w:val="001B3073"/>
    <w:rsid w:val="001B38E6"/>
    <w:rsid w:val="001B3900"/>
    <w:rsid w:val="001B39D8"/>
    <w:rsid w:val="001B3A04"/>
    <w:rsid w:val="001B3D4B"/>
    <w:rsid w:val="001B3EC5"/>
    <w:rsid w:val="001B40E0"/>
    <w:rsid w:val="001B4195"/>
    <w:rsid w:val="001B422A"/>
    <w:rsid w:val="001B4267"/>
    <w:rsid w:val="001B42F8"/>
    <w:rsid w:val="001B4560"/>
    <w:rsid w:val="001B463A"/>
    <w:rsid w:val="001B4C67"/>
    <w:rsid w:val="001B4F0B"/>
    <w:rsid w:val="001B51FA"/>
    <w:rsid w:val="001B5AA3"/>
    <w:rsid w:val="001B5CB3"/>
    <w:rsid w:val="001B5D00"/>
    <w:rsid w:val="001B5DB6"/>
    <w:rsid w:val="001B5F78"/>
    <w:rsid w:val="001B5FA7"/>
    <w:rsid w:val="001B6073"/>
    <w:rsid w:val="001B6535"/>
    <w:rsid w:val="001B6963"/>
    <w:rsid w:val="001B6C3F"/>
    <w:rsid w:val="001B7605"/>
    <w:rsid w:val="001B7632"/>
    <w:rsid w:val="001B77E3"/>
    <w:rsid w:val="001B785E"/>
    <w:rsid w:val="001B7947"/>
    <w:rsid w:val="001B7D4E"/>
    <w:rsid w:val="001C022C"/>
    <w:rsid w:val="001C0347"/>
    <w:rsid w:val="001C0392"/>
    <w:rsid w:val="001C06F1"/>
    <w:rsid w:val="001C072A"/>
    <w:rsid w:val="001C0803"/>
    <w:rsid w:val="001C0894"/>
    <w:rsid w:val="001C0BE0"/>
    <w:rsid w:val="001C0C13"/>
    <w:rsid w:val="001C1310"/>
    <w:rsid w:val="001C1641"/>
    <w:rsid w:val="001C1709"/>
    <w:rsid w:val="001C1C9F"/>
    <w:rsid w:val="001C1E32"/>
    <w:rsid w:val="001C1EB9"/>
    <w:rsid w:val="001C2561"/>
    <w:rsid w:val="001C26EC"/>
    <w:rsid w:val="001C2771"/>
    <w:rsid w:val="001C27CD"/>
    <w:rsid w:val="001C27E8"/>
    <w:rsid w:val="001C2D2E"/>
    <w:rsid w:val="001C2E82"/>
    <w:rsid w:val="001C32C9"/>
    <w:rsid w:val="001C3560"/>
    <w:rsid w:val="001C3707"/>
    <w:rsid w:val="001C3E6D"/>
    <w:rsid w:val="001C44D2"/>
    <w:rsid w:val="001C46B3"/>
    <w:rsid w:val="001C471B"/>
    <w:rsid w:val="001C4810"/>
    <w:rsid w:val="001C4934"/>
    <w:rsid w:val="001C521E"/>
    <w:rsid w:val="001C5403"/>
    <w:rsid w:val="001C5538"/>
    <w:rsid w:val="001C55C7"/>
    <w:rsid w:val="001C5C09"/>
    <w:rsid w:val="001C5C8F"/>
    <w:rsid w:val="001C5D2D"/>
    <w:rsid w:val="001C5F40"/>
    <w:rsid w:val="001C618F"/>
    <w:rsid w:val="001C62D5"/>
    <w:rsid w:val="001C6804"/>
    <w:rsid w:val="001C6817"/>
    <w:rsid w:val="001C6A52"/>
    <w:rsid w:val="001C6A99"/>
    <w:rsid w:val="001C6E30"/>
    <w:rsid w:val="001C7063"/>
    <w:rsid w:val="001C75FB"/>
    <w:rsid w:val="001C7878"/>
    <w:rsid w:val="001D0034"/>
    <w:rsid w:val="001D0203"/>
    <w:rsid w:val="001D0227"/>
    <w:rsid w:val="001D027D"/>
    <w:rsid w:val="001D059F"/>
    <w:rsid w:val="001D06E3"/>
    <w:rsid w:val="001D09AE"/>
    <w:rsid w:val="001D0DB0"/>
    <w:rsid w:val="001D0DF5"/>
    <w:rsid w:val="001D0EC5"/>
    <w:rsid w:val="001D0F54"/>
    <w:rsid w:val="001D106D"/>
    <w:rsid w:val="001D1535"/>
    <w:rsid w:val="001D19B1"/>
    <w:rsid w:val="001D19B6"/>
    <w:rsid w:val="001D1E0D"/>
    <w:rsid w:val="001D1E94"/>
    <w:rsid w:val="001D22FA"/>
    <w:rsid w:val="001D24D8"/>
    <w:rsid w:val="001D2912"/>
    <w:rsid w:val="001D291D"/>
    <w:rsid w:val="001D2AD4"/>
    <w:rsid w:val="001D2D52"/>
    <w:rsid w:val="001D2DE4"/>
    <w:rsid w:val="001D3611"/>
    <w:rsid w:val="001D39BF"/>
    <w:rsid w:val="001D3A6F"/>
    <w:rsid w:val="001D3B93"/>
    <w:rsid w:val="001D4683"/>
    <w:rsid w:val="001D469A"/>
    <w:rsid w:val="001D47B6"/>
    <w:rsid w:val="001D4971"/>
    <w:rsid w:val="001D4A4C"/>
    <w:rsid w:val="001D4D63"/>
    <w:rsid w:val="001D4DDE"/>
    <w:rsid w:val="001D53D4"/>
    <w:rsid w:val="001D5FB4"/>
    <w:rsid w:val="001D603F"/>
    <w:rsid w:val="001D60DB"/>
    <w:rsid w:val="001D63F6"/>
    <w:rsid w:val="001D644E"/>
    <w:rsid w:val="001D6655"/>
    <w:rsid w:val="001D6757"/>
    <w:rsid w:val="001D68B0"/>
    <w:rsid w:val="001D6C5F"/>
    <w:rsid w:val="001D6E24"/>
    <w:rsid w:val="001D708C"/>
    <w:rsid w:val="001D75A2"/>
    <w:rsid w:val="001D7681"/>
    <w:rsid w:val="001D7C4F"/>
    <w:rsid w:val="001D7D4E"/>
    <w:rsid w:val="001D7D5B"/>
    <w:rsid w:val="001E0038"/>
    <w:rsid w:val="001E02EB"/>
    <w:rsid w:val="001E0352"/>
    <w:rsid w:val="001E065C"/>
    <w:rsid w:val="001E07C3"/>
    <w:rsid w:val="001E0A48"/>
    <w:rsid w:val="001E0C6D"/>
    <w:rsid w:val="001E0D0A"/>
    <w:rsid w:val="001E125A"/>
    <w:rsid w:val="001E13DC"/>
    <w:rsid w:val="001E1DD9"/>
    <w:rsid w:val="001E1F0A"/>
    <w:rsid w:val="001E2C71"/>
    <w:rsid w:val="001E2D1A"/>
    <w:rsid w:val="001E2F23"/>
    <w:rsid w:val="001E312E"/>
    <w:rsid w:val="001E3FF4"/>
    <w:rsid w:val="001E4ADB"/>
    <w:rsid w:val="001E4D87"/>
    <w:rsid w:val="001E4E99"/>
    <w:rsid w:val="001E4F14"/>
    <w:rsid w:val="001E4F8E"/>
    <w:rsid w:val="001E5375"/>
    <w:rsid w:val="001E5885"/>
    <w:rsid w:val="001E5D6F"/>
    <w:rsid w:val="001E5DD8"/>
    <w:rsid w:val="001E6079"/>
    <w:rsid w:val="001E6AE7"/>
    <w:rsid w:val="001E7248"/>
    <w:rsid w:val="001E72CC"/>
    <w:rsid w:val="001E741A"/>
    <w:rsid w:val="001E787F"/>
    <w:rsid w:val="001E7BAC"/>
    <w:rsid w:val="001E7C19"/>
    <w:rsid w:val="001F0E9C"/>
    <w:rsid w:val="001F0FAC"/>
    <w:rsid w:val="001F1478"/>
    <w:rsid w:val="001F14F8"/>
    <w:rsid w:val="001F177D"/>
    <w:rsid w:val="001F1945"/>
    <w:rsid w:val="001F198E"/>
    <w:rsid w:val="001F1ADC"/>
    <w:rsid w:val="001F2371"/>
    <w:rsid w:val="001F254F"/>
    <w:rsid w:val="001F27B5"/>
    <w:rsid w:val="001F2B04"/>
    <w:rsid w:val="001F2C27"/>
    <w:rsid w:val="001F31FA"/>
    <w:rsid w:val="001F3769"/>
    <w:rsid w:val="001F394C"/>
    <w:rsid w:val="001F3AA1"/>
    <w:rsid w:val="001F3E8E"/>
    <w:rsid w:val="001F3EB1"/>
    <w:rsid w:val="001F3FA0"/>
    <w:rsid w:val="001F4237"/>
    <w:rsid w:val="001F4643"/>
    <w:rsid w:val="001F47D2"/>
    <w:rsid w:val="001F4D98"/>
    <w:rsid w:val="001F57B5"/>
    <w:rsid w:val="001F5995"/>
    <w:rsid w:val="001F59D4"/>
    <w:rsid w:val="001F5A18"/>
    <w:rsid w:val="001F5ACE"/>
    <w:rsid w:val="001F5BA9"/>
    <w:rsid w:val="001F5D72"/>
    <w:rsid w:val="001F5F7B"/>
    <w:rsid w:val="001F636D"/>
    <w:rsid w:val="001F6371"/>
    <w:rsid w:val="001F69F7"/>
    <w:rsid w:val="001F6C52"/>
    <w:rsid w:val="001F70A0"/>
    <w:rsid w:val="001F71A1"/>
    <w:rsid w:val="001F7281"/>
    <w:rsid w:val="001F7370"/>
    <w:rsid w:val="001F737D"/>
    <w:rsid w:val="001F7495"/>
    <w:rsid w:val="001F754E"/>
    <w:rsid w:val="001F7811"/>
    <w:rsid w:val="001F7CD3"/>
    <w:rsid w:val="001F7F98"/>
    <w:rsid w:val="00200143"/>
    <w:rsid w:val="00200436"/>
    <w:rsid w:val="002008EB"/>
    <w:rsid w:val="00200EE1"/>
    <w:rsid w:val="00201214"/>
    <w:rsid w:val="002014DA"/>
    <w:rsid w:val="00201A32"/>
    <w:rsid w:val="00201AAA"/>
    <w:rsid w:val="00201D73"/>
    <w:rsid w:val="002024A7"/>
    <w:rsid w:val="00202640"/>
    <w:rsid w:val="00202932"/>
    <w:rsid w:val="00202DB9"/>
    <w:rsid w:val="0020365A"/>
    <w:rsid w:val="002036F6"/>
    <w:rsid w:val="0020379A"/>
    <w:rsid w:val="00203B73"/>
    <w:rsid w:val="00203BF4"/>
    <w:rsid w:val="00203CD6"/>
    <w:rsid w:val="002040A8"/>
    <w:rsid w:val="00204213"/>
    <w:rsid w:val="00204549"/>
    <w:rsid w:val="0020459C"/>
    <w:rsid w:val="002045E0"/>
    <w:rsid w:val="0020461B"/>
    <w:rsid w:val="002046BE"/>
    <w:rsid w:val="00204A25"/>
    <w:rsid w:val="00204E80"/>
    <w:rsid w:val="0020528D"/>
    <w:rsid w:val="00205341"/>
    <w:rsid w:val="00205758"/>
    <w:rsid w:val="002057BB"/>
    <w:rsid w:val="00205B76"/>
    <w:rsid w:val="0020631F"/>
    <w:rsid w:val="002069CE"/>
    <w:rsid w:val="00206A8C"/>
    <w:rsid w:val="00206BDA"/>
    <w:rsid w:val="00206BEF"/>
    <w:rsid w:val="00206C87"/>
    <w:rsid w:val="00206ED9"/>
    <w:rsid w:val="00207234"/>
    <w:rsid w:val="00207246"/>
    <w:rsid w:val="00207D2C"/>
    <w:rsid w:val="00207DAD"/>
    <w:rsid w:val="002103C5"/>
    <w:rsid w:val="00210554"/>
    <w:rsid w:val="00210875"/>
    <w:rsid w:val="002109E3"/>
    <w:rsid w:val="00210BDB"/>
    <w:rsid w:val="00210C0D"/>
    <w:rsid w:val="00210F6A"/>
    <w:rsid w:val="00211222"/>
    <w:rsid w:val="002112E2"/>
    <w:rsid w:val="00211550"/>
    <w:rsid w:val="002117AD"/>
    <w:rsid w:val="002118AC"/>
    <w:rsid w:val="00211C09"/>
    <w:rsid w:val="00212021"/>
    <w:rsid w:val="00212051"/>
    <w:rsid w:val="00212294"/>
    <w:rsid w:val="00212366"/>
    <w:rsid w:val="00212800"/>
    <w:rsid w:val="00212A65"/>
    <w:rsid w:val="00212B2C"/>
    <w:rsid w:val="00212DBE"/>
    <w:rsid w:val="00212FC4"/>
    <w:rsid w:val="0021346F"/>
    <w:rsid w:val="002134E1"/>
    <w:rsid w:val="002139C3"/>
    <w:rsid w:val="00213B63"/>
    <w:rsid w:val="00213E52"/>
    <w:rsid w:val="00213F37"/>
    <w:rsid w:val="002148B8"/>
    <w:rsid w:val="00214A03"/>
    <w:rsid w:val="00214A37"/>
    <w:rsid w:val="002151B9"/>
    <w:rsid w:val="00215323"/>
    <w:rsid w:val="002155C4"/>
    <w:rsid w:val="00215771"/>
    <w:rsid w:val="00215FBF"/>
    <w:rsid w:val="002163A7"/>
    <w:rsid w:val="00216624"/>
    <w:rsid w:val="002166AE"/>
    <w:rsid w:val="0021683D"/>
    <w:rsid w:val="00216931"/>
    <w:rsid w:val="00216C83"/>
    <w:rsid w:val="00217C7B"/>
    <w:rsid w:val="00217CD5"/>
    <w:rsid w:val="00217D31"/>
    <w:rsid w:val="00217E33"/>
    <w:rsid w:val="00217F2C"/>
    <w:rsid w:val="00220057"/>
    <w:rsid w:val="002203C3"/>
    <w:rsid w:val="00220748"/>
    <w:rsid w:val="002208EC"/>
    <w:rsid w:val="0022092B"/>
    <w:rsid w:val="00220C5C"/>
    <w:rsid w:val="00220E6E"/>
    <w:rsid w:val="00220F28"/>
    <w:rsid w:val="00221132"/>
    <w:rsid w:val="002213D9"/>
    <w:rsid w:val="0022146A"/>
    <w:rsid w:val="0022191B"/>
    <w:rsid w:val="0022199C"/>
    <w:rsid w:val="00221AE8"/>
    <w:rsid w:val="00221B3D"/>
    <w:rsid w:val="00221BB0"/>
    <w:rsid w:val="0022293D"/>
    <w:rsid w:val="00222CD6"/>
    <w:rsid w:val="00222D06"/>
    <w:rsid w:val="00223757"/>
    <w:rsid w:val="00223C89"/>
    <w:rsid w:val="00223D51"/>
    <w:rsid w:val="00223E69"/>
    <w:rsid w:val="00223F35"/>
    <w:rsid w:val="00224322"/>
    <w:rsid w:val="0022443F"/>
    <w:rsid w:val="0022471A"/>
    <w:rsid w:val="002248CD"/>
    <w:rsid w:val="00224E2E"/>
    <w:rsid w:val="00224FFC"/>
    <w:rsid w:val="00225528"/>
    <w:rsid w:val="00225706"/>
    <w:rsid w:val="00225946"/>
    <w:rsid w:val="00225B42"/>
    <w:rsid w:val="00225B9A"/>
    <w:rsid w:val="00225CFD"/>
    <w:rsid w:val="0022684A"/>
    <w:rsid w:val="00226AC8"/>
    <w:rsid w:val="00226BFF"/>
    <w:rsid w:val="002272E2"/>
    <w:rsid w:val="002272FF"/>
    <w:rsid w:val="002274F0"/>
    <w:rsid w:val="0022767F"/>
    <w:rsid w:val="00227EB9"/>
    <w:rsid w:val="00227FAB"/>
    <w:rsid w:val="0023003B"/>
    <w:rsid w:val="00230263"/>
    <w:rsid w:val="00230284"/>
    <w:rsid w:val="002304E7"/>
    <w:rsid w:val="00230731"/>
    <w:rsid w:val="00230C54"/>
    <w:rsid w:val="002311B1"/>
    <w:rsid w:val="002311C1"/>
    <w:rsid w:val="00231284"/>
    <w:rsid w:val="00231A6A"/>
    <w:rsid w:val="00231FF3"/>
    <w:rsid w:val="0023219F"/>
    <w:rsid w:val="002325DB"/>
    <w:rsid w:val="002329CD"/>
    <w:rsid w:val="00232F77"/>
    <w:rsid w:val="00232FB8"/>
    <w:rsid w:val="002331B8"/>
    <w:rsid w:val="002334A1"/>
    <w:rsid w:val="002343C2"/>
    <w:rsid w:val="002344D9"/>
    <w:rsid w:val="002350A6"/>
    <w:rsid w:val="002351B7"/>
    <w:rsid w:val="002353AA"/>
    <w:rsid w:val="0023569B"/>
    <w:rsid w:val="00235C4B"/>
    <w:rsid w:val="00235EB7"/>
    <w:rsid w:val="002360A5"/>
    <w:rsid w:val="0023611E"/>
    <w:rsid w:val="00236376"/>
    <w:rsid w:val="00236416"/>
    <w:rsid w:val="0023651B"/>
    <w:rsid w:val="0023664D"/>
    <w:rsid w:val="00236AA9"/>
    <w:rsid w:val="00236E34"/>
    <w:rsid w:val="00237249"/>
    <w:rsid w:val="00237652"/>
    <w:rsid w:val="0023795F"/>
    <w:rsid w:val="00237A5C"/>
    <w:rsid w:val="00237A84"/>
    <w:rsid w:val="00237B78"/>
    <w:rsid w:val="00237FF4"/>
    <w:rsid w:val="00240130"/>
    <w:rsid w:val="00240660"/>
    <w:rsid w:val="0024095D"/>
    <w:rsid w:val="002409D4"/>
    <w:rsid w:val="0024103F"/>
    <w:rsid w:val="002417E1"/>
    <w:rsid w:val="002419D7"/>
    <w:rsid w:val="00241AFD"/>
    <w:rsid w:val="00241B77"/>
    <w:rsid w:val="002425F9"/>
    <w:rsid w:val="002428BD"/>
    <w:rsid w:val="00242D3A"/>
    <w:rsid w:val="00242D44"/>
    <w:rsid w:val="00243532"/>
    <w:rsid w:val="00243817"/>
    <w:rsid w:val="002439F5"/>
    <w:rsid w:val="00243F3F"/>
    <w:rsid w:val="00244076"/>
    <w:rsid w:val="002444EA"/>
    <w:rsid w:val="002445E1"/>
    <w:rsid w:val="00244BEB"/>
    <w:rsid w:val="00244C1B"/>
    <w:rsid w:val="00244CE5"/>
    <w:rsid w:val="00244FAE"/>
    <w:rsid w:val="00245180"/>
    <w:rsid w:val="002454C2"/>
    <w:rsid w:val="00245752"/>
    <w:rsid w:val="002457BF"/>
    <w:rsid w:val="00245B57"/>
    <w:rsid w:val="00245E23"/>
    <w:rsid w:val="00246088"/>
    <w:rsid w:val="00246401"/>
    <w:rsid w:val="00246AD2"/>
    <w:rsid w:val="00246F8F"/>
    <w:rsid w:val="002470C3"/>
    <w:rsid w:val="002472EF"/>
    <w:rsid w:val="00247895"/>
    <w:rsid w:val="00247C3A"/>
    <w:rsid w:val="00247D0D"/>
    <w:rsid w:val="00247E6C"/>
    <w:rsid w:val="00247EA9"/>
    <w:rsid w:val="00250266"/>
    <w:rsid w:val="00250574"/>
    <w:rsid w:val="00250CF4"/>
    <w:rsid w:val="00250E87"/>
    <w:rsid w:val="00251542"/>
    <w:rsid w:val="00251565"/>
    <w:rsid w:val="002518C7"/>
    <w:rsid w:val="00251A6A"/>
    <w:rsid w:val="00251AE5"/>
    <w:rsid w:val="0025203C"/>
    <w:rsid w:val="00252208"/>
    <w:rsid w:val="00252647"/>
    <w:rsid w:val="0025278D"/>
    <w:rsid w:val="00252A47"/>
    <w:rsid w:val="00252A77"/>
    <w:rsid w:val="00253000"/>
    <w:rsid w:val="002531B0"/>
    <w:rsid w:val="002532A2"/>
    <w:rsid w:val="00253BD0"/>
    <w:rsid w:val="00253D24"/>
    <w:rsid w:val="00253D26"/>
    <w:rsid w:val="00253DAD"/>
    <w:rsid w:val="00254017"/>
    <w:rsid w:val="00254086"/>
    <w:rsid w:val="00254600"/>
    <w:rsid w:val="002549A3"/>
    <w:rsid w:val="00255162"/>
    <w:rsid w:val="00255430"/>
    <w:rsid w:val="0025567A"/>
    <w:rsid w:val="0025567C"/>
    <w:rsid w:val="002557C0"/>
    <w:rsid w:val="00255897"/>
    <w:rsid w:val="00255ADF"/>
    <w:rsid w:val="0025601C"/>
    <w:rsid w:val="00256421"/>
    <w:rsid w:val="0025659A"/>
    <w:rsid w:val="002566AF"/>
    <w:rsid w:val="00256AB3"/>
    <w:rsid w:val="00256C68"/>
    <w:rsid w:val="00257331"/>
    <w:rsid w:val="0025758B"/>
    <w:rsid w:val="002576C5"/>
    <w:rsid w:val="00257968"/>
    <w:rsid w:val="00257C13"/>
    <w:rsid w:val="00257E28"/>
    <w:rsid w:val="00257EB6"/>
    <w:rsid w:val="0026003A"/>
    <w:rsid w:val="00260120"/>
    <w:rsid w:val="002601FC"/>
    <w:rsid w:val="002604E3"/>
    <w:rsid w:val="00260609"/>
    <w:rsid w:val="00260783"/>
    <w:rsid w:val="00260828"/>
    <w:rsid w:val="00260C75"/>
    <w:rsid w:val="00261679"/>
    <w:rsid w:val="00261C42"/>
    <w:rsid w:val="00261EA5"/>
    <w:rsid w:val="0026281C"/>
    <w:rsid w:val="00262952"/>
    <w:rsid w:val="00262CEF"/>
    <w:rsid w:val="00263577"/>
    <w:rsid w:val="002636CB"/>
    <w:rsid w:val="00263A4F"/>
    <w:rsid w:val="00263B6E"/>
    <w:rsid w:val="00263D21"/>
    <w:rsid w:val="00263FBB"/>
    <w:rsid w:val="00264948"/>
    <w:rsid w:val="00264970"/>
    <w:rsid w:val="00264CD6"/>
    <w:rsid w:val="00264D70"/>
    <w:rsid w:val="002652A6"/>
    <w:rsid w:val="002655CA"/>
    <w:rsid w:val="00265795"/>
    <w:rsid w:val="00265E43"/>
    <w:rsid w:val="0026604E"/>
    <w:rsid w:val="00266074"/>
    <w:rsid w:val="00266247"/>
    <w:rsid w:val="002662AC"/>
    <w:rsid w:val="0026647D"/>
    <w:rsid w:val="00266876"/>
    <w:rsid w:val="00266934"/>
    <w:rsid w:val="00266951"/>
    <w:rsid w:val="00266DB5"/>
    <w:rsid w:val="0026702B"/>
    <w:rsid w:val="002670BF"/>
    <w:rsid w:val="00267223"/>
    <w:rsid w:val="00267232"/>
    <w:rsid w:val="002672D6"/>
    <w:rsid w:val="0026745C"/>
    <w:rsid w:val="002674C5"/>
    <w:rsid w:val="002675CB"/>
    <w:rsid w:val="0026762A"/>
    <w:rsid w:val="002678E4"/>
    <w:rsid w:val="00267D04"/>
    <w:rsid w:val="00270230"/>
    <w:rsid w:val="00270302"/>
    <w:rsid w:val="002709E0"/>
    <w:rsid w:val="00270B1D"/>
    <w:rsid w:val="00270B8F"/>
    <w:rsid w:val="00270C06"/>
    <w:rsid w:val="00270DCE"/>
    <w:rsid w:val="00270E92"/>
    <w:rsid w:val="00271185"/>
    <w:rsid w:val="0027146D"/>
    <w:rsid w:val="00271506"/>
    <w:rsid w:val="00271962"/>
    <w:rsid w:val="00271B2B"/>
    <w:rsid w:val="00271CA2"/>
    <w:rsid w:val="00271D44"/>
    <w:rsid w:val="00272201"/>
    <w:rsid w:val="002727A8"/>
    <w:rsid w:val="002727EE"/>
    <w:rsid w:val="0027284C"/>
    <w:rsid w:val="002728E4"/>
    <w:rsid w:val="00272E65"/>
    <w:rsid w:val="00272EEA"/>
    <w:rsid w:val="00272FB8"/>
    <w:rsid w:val="00273322"/>
    <w:rsid w:val="00273526"/>
    <w:rsid w:val="0027373B"/>
    <w:rsid w:val="002738B0"/>
    <w:rsid w:val="00273C85"/>
    <w:rsid w:val="00273FF5"/>
    <w:rsid w:val="0027409F"/>
    <w:rsid w:val="002742EC"/>
    <w:rsid w:val="002743D8"/>
    <w:rsid w:val="0027461B"/>
    <w:rsid w:val="00274AD4"/>
    <w:rsid w:val="002751B1"/>
    <w:rsid w:val="002751FD"/>
    <w:rsid w:val="0027542E"/>
    <w:rsid w:val="00275526"/>
    <w:rsid w:val="002756C5"/>
    <w:rsid w:val="002761D2"/>
    <w:rsid w:val="002765C3"/>
    <w:rsid w:val="002766BE"/>
    <w:rsid w:val="00276B1E"/>
    <w:rsid w:val="00276B2F"/>
    <w:rsid w:val="00276BB0"/>
    <w:rsid w:val="002777E6"/>
    <w:rsid w:val="002777FC"/>
    <w:rsid w:val="00277F15"/>
    <w:rsid w:val="002800B8"/>
    <w:rsid w:val="002800BB"/>
    <w:rsid w:val="0028114F"/>
    <w:rsid w:val="00281857"/>
    <w:rsid w:val="00281A42"/>
    <w:rsid w:val="00281B51"/>
    <w:rsid w:val="00282135"/>
    <w:rsid w:val="00282137"/>
    <w:rsid w:val="00282EF7"/>
    <w:rsid w:val="00282FB4"/>
    <w:rsid w:val="002831CF"/>
    <w:rsid w:val="00283641"/>
    <w:rsid w:val="0028392E"/>
    <w:rsid w:val="00283933"/>
    <w:rsid w:val="00283A23"/>
    <w:rsid w:val="00283AC4"/>
    <w:rsid w:val="00283AF3"/>
    <w:rsid w:val="00283C59"/>
    <w:rsid w:val="002842B5"/>
    <w:rsid w:val="00284326"/>
    <w:rsid w:val="002847DE"/>
    <w:rsid w:val="002847E0"/>
    <w:rsid w:val="00284A3E"/>
    <w:rsid w:val="00284C9F"/>
    <w:rsid w:val="00284D30"/>
    <w:rsid w:val="00284F69"/>
    <w:rsid w:val="00284FB6"/>
    <w:rsid w:val="00285266"/>
    <w:rsid w:val="00285314"/>
    <w:rsid w:val="00285B41"/>
    <w:rsid w:val="00285BEA"/>
    <w:rsid w:val="00285D5F"/>
    <w:rsid w:val="00286256"/>
    <w:rsid w:val="002862F8"/>
    <w:rsid w:val="00286309"/>
    <w:rsid w:val="002867F7"/>
    <w:rsid w:val="0028683D"/>
    <w:rsid w:val="00286F21"/>
    <w:rsid w:val="0028701F"/>
    <w:rsid w:val="0028725B"/>
    <w:rsid w:val="0028770B"/>
    <w:rsid w:val="00287926"/>
    <w:rsid w:val="002879A9"/>
    <w:rsid w:val="0029018D"/>
    <w:rsid w:val="0029112D"/>
    <w:rsid w:val="002911B4"/>
    <w:rsid w:val="0029151C"/>
    <w:rsid w:val="00291A4B"/>
    <w:rsid w:val="00291E3E"/>
    <w:rsid w:val="002920CE"/>
    <w:rsid w:val="002922CE"/>
    <w:rsid w:val="002923F0"/>
    <w:rsid w:val="002923F8"/>
    <w:rsid w:val="00292420"/>
    <w:rsid w:val="002925DF"/>
    <w:rsid w:val="00292ED7"/>
    <w:rsid w:val="00293350"/>
    <w:rsid w:val="00293453"/>
    <w:rsid w:val="0029351D"/>
    <w:rsid w:val="002938DB"/>
    <w:rsid w:val="002939AF"/>
    <w:rsid w:val="00293F6F"/>
    <w:rsid w:val="0029474B"/>
    <w:rsid w:val="00294750"/>
    <w:rsid w:val="00294997"/>
    <w:rsid w:val="00294C48"/>
    <w:rsid w:val="002957EC"/>
    <w:rsid w:val="00295868"/>
    <w:rsid w:val="002959A2"/>
    <w:rsid w:val="00295FB1"/>
    <w:rsid w:val="002961AC"/>
    <w:rsid w:val="0029626E"/>
    <w:rsid w:val="002965EA"/>
    <w:rsid w:val="00296742"/>
    <w:rsid w:val="0029695C"/>
    <w:rsid w:val="00296B87"/>
    <w:rsid w:val="00296E17"/>
    <w:rsid w:val="00297050"/>
    <w:rsid w:val="00297228"/>
    <w:rsid w:val="002973B1"/>
    <w:rsid w:val="002973C1"/>
    <w:rsid w:val="0029766C"/>
    <w:rsid w:val="0029780F"/>
    <w:rsid w:val="00297A58"/>
    <w:rsid w:val="00297AA9"/>
    <w:rsid w:val="00297E21"/>
    <w:rsid w:val="00297F6A"/>
    <w:rsid w:val="002A00DB"/>
    <w:rsid w:val="002A010A"/>
    <w:rsid w:val="002A0184"/>
    <w:rsid w:val="002A078A"/>
    <w:rsid w:val="002A0CBE"/>
    <w:rsid w:val="002A10EA"/>
    <w:rsid w:val="002A158F"/>
    <w:rsid w:val="002A15A7"/>
    <w:rsid w:val="002A15AC"/>
    <w:rsid w:val="002A1E3F"/>
    <w:rsid w:val="002A223A"/>
    <w:rsid w:val="002A22C6"/>
    <w:rsid w:val="002A2C68"/>
    <w:rsid w:val="002A31F1"/>
    <w:rsid w:val="002A3214"/>
    <w:rsid w:val="002A32A4"/>
    <w:rsid w:val="002A339D"/>
    <w:rsid w:val="002A3742"/>
    <w:rsid w:val="002A3DE0"/>
    <w:rsid w:val="002A45A6"/>
    <w:rsid w:val="002A49D4"/>
    <w:rsid w:val="002A4A2B"/>
    <w:rsid w:val="002A4E2D"/>
    <w:rsid w:val="002A501D"/>
    <w:rsid w:val="002A574B"/>
    <w:rsid w:val="002A5822"/>
    <w:rsid w:val="002A59E1"/>
    <w:rsid w:val="002A5AF5"/>
    <w:rsid w:val="002A6697"/>
    <w:rsid w:val="002A6AA9"/>
    <w:rsid w:val="002A6B18"/>
    <w:rsid w:val="002A6C21"/>
    <w:rsid w:val="002A6C50"/>
    <w:rsid w:val="002A72E9"/>
    <w:rsid w:val="002A72F5"/>
    <w:rsid w:val="002A769F"/>
    <w:rsid w:val="002A7F23"/>
    <w:rsid w:val="002B0133"/>
    <w:rsid w:val="002B03C0"/>
    <w:rsid w:val="002B064A"/>
    <w:rsid w:val="002B0921"/>
    <w:rsid w:val="002B0C52"/>
    <w:rsid w:val="002B0EE2"/>
    <w:rsid w:val="002B12B0"/>
    <w:rsid w:val="002B1468"/>
    <w:rsid w:val="002B151A"/>
    <w:rsid w:val="002B1D61"/>
    <w:rsid w:val="002B1E0D"/>
    <w:rsid w:val="002B21CE"/>
    <w:rsid w:val="002B26F2"/>
    <w:rsid w:val="002B2800"/>
    <w:rsid w:val="002B295F"/>
    <w:rsid w:val="002B2EA4"/>
    <w:rsid w:val="002B301B"/>
    <w:rsid w:val="002B3377"/>
    <w:rsid w:val="002B33EB"/>
    <w:rsid w:val="002B3990"/>
    <w:rsid w:val="002B3C68"/>
    <w:rsid w:val="002B3D0E"/>
    <w:rsid w:val="002B3D30"/>
    <w:rsid w:val="002B3FB7"/>
    <w:rsid w:val="002B3FFB"/>
    <w:rsid w:val="002B4177"/>
    <w:rsid w:val="002B446D"/>
    <w:rsid w:val="002B458D"/>
    <w:rsid w:val="002B4E83"/>
    <w:rsid w:val="002B4EEF"/>
    <w:rsid w:val="002B5045"/>
    <w:rsid w:val="002B56F5"/>
    <w:rsid w:val="002B5784"/>
    <w:rsid w:val="002B5866"/>
    <w:rsid w:val="002B592A"/>
    <w:rsid w:val="002B6100"/>
    <w:rsid w:val="002B6283"/>
    <w:rsid w:val="002B6474"/>
    <w:rsid w:val="002B6D05"/>
    <w:rsid w:val="002B6DEF"/>
    <w:rsid w:val="002B6EE5"/>
    <w:rsid w:val="002B6FF2"/>
    <w:rsid w:val="002B722B"/>
    <w:rsid w:val="002B7587"/>
    <w:rsid w:val="002B766E"/>
    <w:rsid w:val="002B78BD"/>
    <w:rsid w:val="002B79F0"/>
    <w:rsid w:val="002B7A4A"/>
    <w:rsid w:val="002B7E55"/>
    <w:rsid w:val="002C0124"/>
    <w:rsid w:val="002C059A"/>
    <w:rsid w:val="002C0B1A"/>
    <w:rsid w:val="002C1C50"/>
    <w:rsid w:val="002C26D2"/>
    <w:rsid w:val="002C29A7"/>
    <w:rsid w:val="002C2FD6"/>
    <w:rsid w:val="002C30B0"/>
    <w:rsid w:val="002C3CC9"/>
    <w:rsid w:val="002C4333"/>
    <w:rsid w:val="002C46A0"/>
    <w:rsid w:val="002C4AE2"/>
    <w:rsid w:val="002C4B35"/>
    <w:rsid w:val="002C4CFC"/>
    <w:rsid w:val="002C4DAA"/>
    <w:rsid w:val="002C54B5"/>
    <w:rsid w:val="002C555C"/>
    <w:rsid w:val="002C58BD"/>
    <w:rsid w:val="002C5A4B"/>
    <w:rsid w:val="002C5CB6"/>
    <w:rsid w:val="002C5D0F"/>
    <w:rsid w:val="002C619B"/>
    <w:rsid w:val="002C66CA"/>
    <w:rsid w:val="002C67E4"/>
    <w:rsid w:val="002C6AE9"/>
    <w:rsid w:val="002C6B55"/>
    <w:rsid w:val="002C6CED"/>
    <w:rsid w:val="002C716B"/>
    <w:rsid w:val="002C79F2"/>
    <w:rsid w:val="002C7D33"/>
    <w:rsid w:val="002C7EBF"/>
    <w:rsid w:val="002D05DC"/>
    <w:rsid w:val="002D06A0"/>
    <w:rsid w:val="002D06DD"/>
    <w:rsid w:val="002D07E7"/>
    <w:rsid w:val="002D0DC3"/>
    <w:rsid w:val="002D1328"/>
    <w:rsid w:val="002D16EB"/>
    <w:rsid w:val="002D18C4"/>
    <w:rsid w:val="002D1960"/>
    <w:rsid w:val="002D1F59"/>
    <w:rsid w:val="002D23BA"/>
    <w:rsid w:val="002D2472"/>
    <w:rsid w:val="002D2F86"/>
    <w:rsid w:val="002D2FC2"/>
    <w:rsid w:val="002D31B2"/>
    <w:rsid w:val="002D371B"/>
    <w:rsid w:val="002D390F"/>
    <w:rsid w:val="002D3934"/>
    <w:rsid w:val="002D39C3"/>
    <w:rsid w:val="002D3B46"/>
    <w:rsid w:val="002D3EC2"/>
    <w:rsid w:val="002D3FFF"/>
    <w:rsid w:val="002D41B8"/>
    <w:rsid w:val="002D4269"/>
    <w:rsid w:val="002D428D"/>
    <w:rsid w:val="002D482A"/>
    <w:rsid w:val="002D4853"/>
    <w:rsid w:val="002D4C0B"/>
    <w:rsid w:val="002D4C87"/>
    <w:rsid w:val="002D5075"/>
    <w:rsid w:val="002D5648"/>
    <w:rsid w:val="002D56B7"/>
    <w:rsid w:val="002D56EF"/>
    <w:rsid w:val="002D5886"/>
    <w:rsid w:val="002D58B8"/>
    <w:rsid w:val="002D59FA"/>
    <w:rsid w:val="002D608F"/>
    <w:rsid w:val="002D6234"/>
    <w:rsid w:val="002D6336"/>
    <w:rsid w:val="002D67D2"/>
    <w:rsid w:val="002D68A6"/>
    <w:rsid w:val="002D69A1"/>
    <w:rsid w:val="002D6E69"/>
    <w:rsid w:val="002D71B1"/>
    <w:rsid w:val="002D7355"/>
    <w:rsid w:val="002D766F"/>
    <w:rsid w:val="002D7A3F"/>
    <w:rsid w:val="002D7B0F"/>
    <w:rsid w:val="002E0260"/>
    <w:rsid w:val="002E0449"/>
    <w:rsid w:val="002E0499"/>
    <w:rsid w:val="002E04CC"/>
    <w:rsid w:val="002E0562"/>
    <w:rsid w:val="002E079D"/>
    <w:rsid w:val="002E0D79"/>
    <w:rsid w:val="002E106A"/>
    <w:rsid w:val="002E1097"/>
    <w:rsid w:val="002E1402"/>
    <w:rsid w:val="002E17FA"/>
    <w:rsid w:val="002E1991"/>
    <w:rsid w:val="002E1A4E"/>
    <w:rsid w:val="002E2146"/>
    <w:rsid w:val="002E28A8"/>
    <w:rsid w:val="002E28B3"/>
    <w:rsid w:val="002E2961"/>
    <w:rsid w:val="002E2AD4"/>
    <w:rsid w:val="002E2AFD"/>
    <w:rsid w:val="002E2CD7"/>
    <w:rsid w:val="002E2E95"/>
    <w:rsid w:val="002E352D"/>
    <w:rsid w:val="002E3CA7"/>
    <w:rsid w:val="002E3F18"/>
    <w:rsid w:val="002E44BC"/>
    <w:rsid w:val="002E4ADD"/>
    <w:rsid w:val="002E4B38"/>
    <w:rsid w:val="002E4B88"/>
    <w:rsid w:val="002E4D42"/>
    <w:rsid w:val="002E4F90"/>
    <w:rsid w:val="002E4FE4"/>
    <w:rsid w:val="002E507F"/>
    <w:rsid w:val="002E53F1"/>
    <w:rsid w:val="002E55C0"/>
    <w:rsid w:val="002E55D6"/>
    <w:rsid w:val="002E59D8"/>
    <w:rsid w:val="002E5C73"/>
    <w:rsid w:val="002E6269"/>
    <w:rsid w:val="002E62CC"/>
    <w:rsid w:val="002E62DC"/>
    <w:rsid w:val="002E6403"/>
    <w:rsid w:val="002E6CE3"/>
    <w:rsid w:val="002E7008"/>
    <w:rsid w:val="002E7082"/>
    <w:rsid w:val="002E70C3"/>
    <w:rsid w:val="002E76E8"/>
    <w:rsid w:val="002E7760"/>
    <w:rsid w:val="002E7950"/>
    <w:rsid w:val="002E7A62"/>
    <w:rsid w:val="002E7C42"/>
    <w:rsid w:val="002E7F3C"/>
    <w:rsid w:val="002F0031"/>
    <w:rsid w:val="002F0060"/>
    <w:rsid w:val="002F0836"/>
    <w:rsid w:val="002F0861"/>
    <w:rsid w:val="002F0B9C"/>
    <w:rsid w:val="002F0E23"/>
    <w:rsid w:val="002F0E2B"/>
    <w:rsid w:val="002F0F64"/>
    <w:rsid w:val="002F118F"/>
    <w:rsid w:val="002F14A2"/>
    <w:rsid w:val="002F1581"/>
    <w:rsid w:val="002F1638"/>
    <w:rsid w:val="002F1B1B"/>
    <w:rsid w:val="002F1C01"/>
    <w:rsid w:val="002F1D6D"/>
    <w:rsid w:val="002F1EC5"/>
    <w:rsid w:val="002F1F73"/>
    <w:rsid w:val="002F2475"/>
    <w:rsid w:val="002F24D4"/>
    <w:rsid w:val="002F2938"/>
    <w:rsid w:val="002F2C66"/>
    <w:rsid w:val="002F2EE9"/>
    <w:rsid w:val="002F3A19"/>
    <w:rsid w:val="002F3B1B"/>
    <w:rsid w:val="002F3E0B"/>
    <w:rsid w:val="002F3E52"/>
    <w:rsid w:val="002F4266"/>
    <w:rsid w:val="002F4374"/>
    <w:rsid w:val="002F4452"/>
    <w:rsid w:val="002F494E"/>
    <w:rsid w:val="002F4AAC"/>
    <w:rsid w:val="002F4FFD"/>
    <w:rsid w:val="002F531B"/>
    <w:rsid w:val="002F540E"/>
    <w:rsid w:val="002F5543"/>
    <w:rsid w:val="002F575F"/>
    <w:rsid w:val="002F5835"/>
    <w:rsid w:val="002F5A4F"/>
    <w:rsid w:val="002F5AF6"/>
    <w:rsid w:val="002F5AF9"/>
    <w:rsid w:val="002F5B1B"/>
    <w:rsid w:val="002F5CA1"/>
    <w:rsid w:val="002F5D65"/>
    <w:rsid w:val="002F5EC1"/>
    <w:rsid w:val="002F6180"/>
    <w:rsid w:val="002F621E"/>
    <w:rsid w:val="002F65E6"/>
    <w:rsid w:val="002F6867"/>
    <w:rsid w:val="002F6D0B"/>
    <w:rsid w:val="002F6E13"/>
    <w:rsid w:val="002F72D4"/>
    <w:rsid w:val="002F7376"/>
    <w:rsid w:val="002F73A3"/>
    <w:rsid w:val="002F7667"/>
    <w:rsid w:val="002F7B27"/>
    <w:rsid w:val="002F7C1B"/>
    <w:rsid w:val="002F7CE8"/>
    <w:rsid w:val="002F7F3B"/>
    <w:rsid w:val="00300156"/>
    <w:rsid w:val="003001F3"/>
    <w:rsid w:val="0030029F"/>
    <w:rsid w:val="0030063B"/>
    <w:rsid w:val="00300BB3"/>
    <w:rsid w:val="00301485"/>
    <w:rsid w:val="003019FF"/>
    <w:rsid w:val="00301CEA"/>
    <w:rsid w:val="00302209"/>
    <w:rsid w:val="003022E2"/>
    <w:rsid w:val="00302358"/>
    <w:rsid w:val="0030260E"/>
    <w:rsid w:val="00302643"/>
    <w:rsid w:val="003026A0"/>
    <w:rsid w:val="003029BE"/>
    <w:rsid w:val="00302D17"/>
    <w:rsid w:val="00302D3A"/>
    <w:rsid w:val="00302E21"/>
    <w:rsid w:val="00303108"/>
    <w:rsid w:val="003038C9"/>
    <w:rsid w:val="0030391B"/>
    <w:rsid w:val="00303A7F"/>
    <w:rsid w:val="00303B98"/>
    <w:rsid w:val="00303CF0"/>
    <w:rsid w:val="00303E08"/>
    <w:rsid w:val="00304007"/>
    <w:rsid w:val="003041A9"/>
    <w:rsid w:val="00304415"/>
    <w:rsid w:val="003049D4"/>
    <w:rsid w:val="00304BAF"/>
    <w:rsid w:val="00304E0A"/>
    <w:rsid w:val="00304E43"/>
    <w:rsid w:val="00305003"/>
    <w:rsid w:val="00305596"/>
    <w:rsid w:val="003055FC"/>
    <w:rsid w:val="0030578F"/>
    <w:rsid w:val="003058EF"/>
    <w:rsid w:val="00305986"/>
    <w:rsid w:val="00305C75"/>
    <w:rsid w:val="00305D22"/>
    <w:rsid w:val="00305F14"/>
    <w:rsid w:val="00305F29"/>
    <w:rsid w:val="00306121"/>
    <w:rsid w:val="0030618B"/>
    <w:rsid w:val="003065E5"/>
    <w:rsid w:val="00306F06"/>
    <w:rsid w:val="00307128"/>
    <w:rsid w:val="0030719D"/>
    <w:rsid w:val="003071CC"/>
    <w:rsid w:val="0030761E"/>
    <w:rsid w:val="003079D2"/>
    <w:rsid w:val="00307C25"/>
    <w:rsid w:val="00307ED2"/>
    <w:rsid w:val="00307FA2"/>
    <w:rsid w:val="00307FB7"/>
    <w:rsid w:val="003105CA"/>
    <w:rsid w:val="0031079A"/>
    <w:rsid w:val="00310BC4"/>
    <w:rsid w:val="00310DF3"/>
    <w:rsid w:val="00311BC7"/>
    <w:rsid w:val="00311C01"/>
    <w:rsid w:val="00311CF7"/>
    <w:rsid w:val="003123B7"/>
    <w:rsid w:val="00312438"/>
    <w:rsid w:val="00312911"/>
    <w:rsid w:val="00312916"/>
    <w:rsid w:val="00312F4B"/>
    <w:rsid w:val="00313121"/>
    <w:rsid w:val="0031333F"/>
    <w:rsid w:val="00313736"/>
    <w:rsid w:val="00313A71"/>
    <w:rsid w:val="00313BDB"/>
    <w:rsid w:val="00313D99"/>
    <w:rsid w:val="00313F7E"/>
    <w:rsid w:val="00313FA9"/>
    <w:rsid w:val="003142AD"/>
    <w:rsid w:val="00314443"/>
    <w:rsid w:val="003149BB"/>
    <w:rsid w:val="00314A30"/>
    <w:rsid w:val="00314A84"/>
    <w:rsid w:val="00314ED8"/>
    <w:rsid w:val="00314F14"/>
    <w:rsid w:val="00315391"/>
    <w:rsid w:val="003155C4"/>
    <w:rsid w:val="003157A1"/>
    <w:rsid w:val="0031607E"/>
    <w:rsid w:val="0031618A"/>
    <w:rsid w:val="00316328"/>
    <w:rsid w:val="003164D7"/>
    <w:rsid w:val="0031656F"/>
    <w:rsid w:val="0031662F"/>
    <w:rsid w:val="003167E7"/>
    <w:rsid w:val="003169CC"/>
    <w:rsid w:val="00316B9E"/>
    <w:rsid w:val="00316BF9"/>
    <w:rsid w:val="00316C45"/>
    <w:rsid w:val="00316EC9"/>
    <w:rsid w:val="00317316"/>
    <w:rsid w:val="003176F0"/>
    <w:rsid w:val="00317752"/>
    <w:rsid w:val="0031797A"/>
    <w:rsid w:val="003201AB"/>
    <w:rsid w:val="00320893"/>
    <w:rsid w:val="00320C9A"/>
    <w:rsid w:val="00320F0D"/>
    <w:rsid w:val="003211AD"/>
    <w:rsid w:val="003217E5"/>
    <w:rsid w:val="00321836"/>
    <w:rsid w:val="00321ABE"/>
    <w:rsid w:val="00321BFE"/>
    <w:rsid w:val="00321FA8"/>
    <w:rsid w:val="00322501"/>
    <w:rsid w:val="003227BF"/>
    <w:rsid w:val="00322980"/>
    <w:rsid w:val="00322CEC"/>
    <w:rsid w:val="00322D75"/>
    <w:rsid w:val="00322E52"/>
    <w:rsid w:val="003234F1"/>
    <w:rsid w:val="00323567"/>
    <w:rsid w:val="003235C4"/>
    <w:rsid w:val="00323A3E"/>
    <w:rsid w:val="00323DA2"/>
    <w:rsid w:val="003240A1"/>
    <w:rsid w:val="003240DA"/>
    <w:rsid w:val="00324664"/>
    <w:rsid w:val="00324B1A"/>
    <w:rsid w:val="00324B7B"/>
    <w:rsid w:val="00324DED"/>
    <w:rsid w:val="0032535D"/>
    <w:rsid w:val="003253BE"/>
    <w:rsid w:val="003256C0"/>
    <w:rsid w:val="00325D1C"/>
    <w:rsid w:val="00326030"/>
    <w:rsid w:val="003264E8"/>
    <w:rsid w:val="00326774"/>
    <w:rsid w:val="0032688C"/>
    <w:rsid w:val="00326C4B"/>
    <w:rsid w:val="00326ED5"/>
    <w:rsid w:val="00326F8D"/>
    <w:rsid w:val="00327197"/>
    <w:rsid w:val="00327298"/>
    <w:rsid w:val="00327346"/>
    <w:rsid w:val="0032743C"/>
    <w:rsid w:val="003274F4"/>
    <w:rsid w:val="00327690"/>
    <w:rsid w:val="00327EA5"/>
    <w:rsid w:val="00330505"/>
    <w:rsid w:val="00330A2B"/>
    <w:rsid w:val="00330A3D"/>
    <w:rsid w:val="00330CE6"/>
    <w:rsid w:val="00331ABD"/>
    <w:rsid w:val="00331D56"/>
    <w:rsid w:val="00332237"/>
    <w:rsid w:val="0033228C"/>
    <w:rsid w:val="00332479"/>
    <w:rsid w:val="003325E8"/>
    <w:rsid w:val="00332770"/>
    <w:rsid w:val="00332F6F"/>
    <w:rsid w:val="0033346B"/>
    <w:rsid w:val="00333769"/>
    <w:rsid w:val="00333814"/>
    <w:rsid w:val="00333A35"/>
    <w:rsid w:val="00333FFD"/>
    <w:rsid w:val="00334776"/>
    <w:rsid w:val="00334DC5"/>
    <w:rsid w:val="00335176"/>
    <w:rsid w:val="003352B3"/>
    <w:rsid w:val="0033545E"/>
    <w:rsid w:val="003355BF"/>
    <w:rsid w:val="003355E3"/>
    <w:rsid w:val="00335C1A"/>
    <w:rsid w:val="00336485"/>
    <w:rsid w:val="00336752"/>
    <w:rsid w:val="00336E0D"/>
    <w:rsid w:val="00336F06"/>
    <w:rsid w:val="00337140"/>
    <w:rsid w:val="003372DA"/>
    <w:rsid w:val="00337403"/>
    <w:rsid w:val="003374EF"/>
    <w:rsid w:val="00337789"/>
    <w:rsid w:val="0033796F"/>
    <w:rsid w:val="00337BC0"/>
    <w:rsid w:val="00337C6E"/>
    <w:rsid w:val="0034009D"/>
    <w:rsid w:val="003402A1"/>
    <w:rsid w:val="003403FB"/>
    <w:rsid w:val="00340519"/>
    <w:rsid w:val="00340AA8"/>
    <w:rsid w:val="00341140"/>
    <w:rsid w:val="00341591"/>
    <w:rsid w:val="00341CBC"/>
    <w:rsid w:val="00341F6C"/>
    <w:rsid w:val="003424EF"/>
    <w:rsid w:val="00342793"/>
    <w:rsid w:val="00342C0F"/>
    <w:rsid w:val="00342CDD"/>
    <w:rsid w:val="00342E17"/>
    <w:rsid w:val="00343A8D"/>
    <w:rsid w:val="00343ACC"/>
    <w:rsid w:val="0034427F"/>
    <w:rsid w:val="00344910"/>
    <w:rsid w:val="00344CE8"/>
    <w:rsid w:val="00345449"/>
    <w:rsid w:val="00345BA4"/>
    <w:rsid w:val="00345F0A"/>
    <w:rsid w:val="0034603D"/>
    <w:rsid w:val="0034650A"/>
    <w:rsid w:val="003466C9"/>
    <w:rsid w:val="0034681A"/>
    <w:rsid w:val="00346856"/>
    <w:rsid w:val="00346947"/>
    <w:rsid w:val="0034694C"/>
    <w:rsid w:val="00346972"/>
    <w:rsid w:val="00346B6D"/>
    <w:rsid w:val="00346C48"/>
    <w:rsid w:val="00346FAB"/>
    <w:rsid w:val="00347364"/>
    <w:rsid w:val="00347A71"/>
    <w:rsid w:val="00347BD3"/>
    <w:rsid w:val="00347FBC"/>
    <w:rsid w:val="00350087"/>
    <w:rsid w:val="003505AE"/>
    <w:rsid w:val="00350751"/>
    <w:rsid w:val="00350B3B"/>
    <w:rsid w:val="00350F67"/>
    <w:rsid w:val="003510EF"/>
    <w:rsid w:val="00351CE4"/>
    <w:rsid w:val="003527BF"/>
    <w:rsid w:val="00353A4F"/>
    <w:rsid w:val="0035423E"/>
    <w:rsid w:val="003542F1"/>
    <w:rsid w:val="00354376"/>
    <w:rsid w:val="00354629"/>
    <w:rsid w:val="00354F5A"/>
    <w:rsid w:val="003555B8"/>
    <w:rsid w:val="00355639"/>
    <w:rsid w:val="003558BA"/>
    <w:rsid w:val="0035591C"/>
    <w:rsid w:val="00355E3F"/>
    <w:rsid w:val="00355E46"/>
    <w:rsid w:val="00356374"/>
    <w:rsid w:val="0035644C"/>
    <w:rsid w:val="00356495"/>
    <w:rsid w:val="003564EA"/>
    <w:rsid w:val="00356622"/>
    <w:rsid w:val="00356B8A"/>
    <w:rsid w:val="00356C09"/>
    <w:rsid w:val="00356C69"/>
    <w:rsid w:val="00356D51"/>
    <w:rsid w:val="00356D9C"/>
    <w:rsid w:val="00356E71"/>
    <w:rsid w:val="00356E89"/>
    <w:rsid w:val="00356E8A"/>
    <w:rsid w:val="00356ED9"/>
    <w:rsid w:val="00356FF3"/>
    <w:rsid w:val="003571CD"/>
    <w:rsid w:val="003574F4"/>
    <w:rsid w:val="0035750F"/>
    <w:rsid w:val="0035774E"/>
    <w:rsid w:val="00357A0B"/>
    <w:rsid w:val="00357CB6"/>
    <w:rsid w:val="00357EA3"/>
    <w:rsid w:val="00357EBF"/>
    <w:rsid w:val="003601D3"/>
    <w:rsid w:val="0036026C"/>
    <w:rsid w:val="00360875"/>
    <w:rsid w:val="00360C52"/>
    <w:rsid w:val="00360F96"/>
    <w:rsid w:val="00361238"/>
    <w:rsid w:val="0036182B"/>
    <w:rsid w:val="00361F6B"/>
    <w:rsid w:val="0036254D"/>
    <w:rsid w:val="0036259A"/>
    <w:rsid w:val="00362616"/>
    <w:rsid w:val="00362803"/>
    <w:rsid w:val="00362976"/>
    <w:rsid w:val="00362C53"/>
    <w:rsid w:val="00362CB1"/>
    <w:rsid w:val="0036341E"/>
    <w:rsid w:val="0036404C"/>
    <w:rsid w:val="00364281"/>
    <w:rsid w:val="00364A2E"/>
    <w:rsid w:val="00364A89"/>
    <w:rsid w:val="00364BA6"/>
    <w:rsid w:val="00364E15"/>
    <w:rsid w:val="00364F0F"/>
    <w:rsid w:val="0036524B"/>
    <w:rsid w:val="00365697"/>
    <w:rsid w:val="00365765"/>
    <w:rsid w:val="00365984"/>
    <w:rsid w:val="00365D2B"/>
    <w:rsid w:val="00365DCE"/>
    <w:rsid w:val="00365E77"/>
    <w:rsid w:val="00366437"/>
    <w:rsid w:val="003665AF"/>
    <w:rsid w:val="003669F5"/>
    <w:rsid w:val="00366AC2"/>
    <w:rsid w:val="00367159"/>
    <w:rsid w:val="003671F0"/>
    <w:rsid w:val="0037020E"/>
    <w:rsid w:val="00370348"/>
    <w:rsid w:val="003709EB"/>
    <w:rsid w:val="0037110C"/>
    <w:rsid w:val="00371259"/>
    <w:rsid w:val="003712F7"/>
    <w:rsid w:val="00371899"/>
    <w:rsid w:val="00371A22"/>
    <w:rsid w:val="00371D59"/>
    <w:rsid w:val="00372512"/>
    <w:rsid w:val="00372BCC"/>
    <w:rsid w:val="00372DC1"/>
    <w:rsid w:val="00372F21"/>
    <w:rsid w:val="0037337B"/>
    <w:rsid w:val="00373B8F"/>
    <w:rsid w:val="00373BC6"/>
    <w:rsid w:val="00374065"/>
    <w:rsid w:val="003740DF"/>
    <w:rsid w:val="00374720"/>
    <w:rsid w:val="003747F3"/>
    <w:rsid w:val="00374E83"/>
    <w:rsid w:val="00375887"/>
    <w:rsid w:val="00375A1C"/>
    <w:rsid w:val="00375CF6"/>
    <w:rsid w:val="00375FFE"/>
    <w:rsid w:val="00376074"/>
    <w:rsid w:val="0037642C"/>
    <w:rsid w:val="0037645B"/>
    <w:rsid w:val="00376CDA"/>
    <w:rsid w:val="00376DAE"/>
    <w:rsid w:val="00377441"/>
    <w:rsid w:val="003775E0"/>
    <w:rsid w:val="003775F7"/>
    <w:rsid w:val="00377691"/>
    <w:rsid w:val="00377874"/>
    <w:rsid w:val="00377C82"/>
    <w:rsid w:val="00380077"/>
    <w:rsid w:val="00380596"/>
    <w:rsid w:val="00380A42"/>
    <w:rsid w:val="00380C47"/>
    <w:rsid w:val="00380E4B"/>
    <w:rsid w:val="00380E90"/>
    <w:rsid w:val="0038178D"/>
    <w:rsid w:val="00381931"/>
    <w:rsid w:val="0038193B"/>
    <w:rsid w:val="0038194D"/>
    <w:rsid w:val="00381B77"/>
    <w:rsid w:val="00381BFA"/>
    <w:rsid w:val="00381CE5"/>
    <w:rsid w:val="00382348"/>
    <w:rsid w:val="00382436"/>
    <w:rsid w:val="0038248A"/>
    <w:rsid w:val="00382ADF"/>
    <w:rsid w:val="00382CEB"/>
    <w:rsid w:val="00382E45"/>
    <w:rsid w:val="00382E6D"/>
    <w:rsid w:val="003834A3"/>
    <w:rsid w:val="00383605"/>
    <w:rsid w:val="003838C0"/>
    <w:rsid w:val="0038393B"/>
    <w:rsid w:val="00383B72"/>
    <w:rsid w:val="00383CFB"/>
    <w:rsid w:val="00383F71"/>
    <w:rsid w:val="003840DF"/>
    <w:rsid w:val="0038412F"/>
    <w:rsid w:val="00384609"/>
    <w:rsid w:val="00384646"/>
    <w:rsid w:val="00384A9C"/>
    <w:rsid w:val="00384DFF"/>
    <w:rsid w:val="00385770"/>
    <w:rsid w:val="003858FC"/>
    <w:rsid w:val="0038593A"/>
    <w:rsid w:val="0038599F"/>
    <w:rsid w:val="00385A63"/>
    <w:rsid w:val="00385BEA"/>
    <w:rsid w:val="00385DAE"/>
    <w:rsid w:val="00386CE6"/>
    <w:rsid w:val="00386FD1"/>
    <w:rsid w:val="003870A8"/>
    <w:rsid w:val="00387407"/>
    <w:rsid w:val="0038774C"/>
    <w:rsid w:val="00387972"/>
    <w:rsid w:val="00387DC4"/>
    <w:rsid w:val="0039019E"/>
    <w:rsid w:val="003904E1"/>
    <w:rsid w:val="0039062E"/>
    <w:rsid w:val="003906BC"/>
    <w:rsid w:val="00390F44"/>
    <w:rsid w:val="00391219"/>
    <w:rsid w:val="0039123D"/>
    <w:rsid w:val="003912A8"/>
    <w:rsid w:val="0039181A"/>
    <w:rsid w:val="00391921"/>
    <w:rsid w:val="003919EF"/>
    <w:rsid w:val="00391B1D"/>
    <w:rsid w:val="00391B58"/>
    <w:rsid w:val="00391E61"/>
    <w:rsid w:val="00391EA0"/>
    <w:rsid w:val="003923B9"/>
    <w:rsid w:val="00392883"/>
    <w:rsid w:val="00392B9F"/>
    <w:rsid w:val="00392CE8"/>
    <w:rsid w:val="00393138"/>
    <w:rsid w:val="003932EC"/>
    <w:rsid w:val="00393389"/>
    <w:rsid w:val="0039375C"/>
    <w:rsid w:val="003941E9"/>
    <w:rsid w:val="003942DF"/>
    <w:rsid w:val="00394348"/>
    <w:rsid w:val="00394448"/>
    <w:rsid w:val="003944BB"/>
    <w:rsid w:val="003944F7"/>
    <w:rsid w:val="0039453B"/>
    <w:rsid w:val="003947D4"/>
    <w:rsid w:val="00394C1C"/>
    <w:rsid w:val="00394D04"/>
    <w:rsid w:val="003952FB"/>
    <w:rsid w:val="003953F4"/>
    <w:rsid w:val="00395651"/>
    <w:rsid w:val="003956E4"/>
    <w:rsid w:val="003959DE"/>
    <w:rsid w:val="003960DA"/>
    <w:rsid w:val="0039624E"/>
    <w:rsid w:val="003965BE"/>
    <w:rsid w:val="003967C7"/>
    <w:rsid w:val="003969FF"/>
    <w:rsid w:val="0039709E"/>
    <w:rsid w:val="003973F0"/>
    <w:rsid w:val="0039776C"/>
    <w:rsid w:val="00397B0D"/>
    <w:rsid w:val="00397C68"/>
    <w:rsid w:val="003A01E2"/>
    <w:rsid w:val="003A04B8"/>
    <w:rsid w:val="003A089F"/>
    <w:rsid w:val="003A0ED6"/>
    <w:rsid w:val="003A1754"/>
    <w:rsid w:val="003A184F"/>
    <w:rsid w:val="003A1FB6"/>
    <w:rsid w:val="003A2080"/>
    <w:rsid w:val="003A23B7"/>
    <w:rsid w:val="003A2477"/>
    <w:rsid w:val="003A296A"/>
    <w:rsid w:val="003A2A81"/>
    <w:rsid w:val="003A31B8"/>
    <w:rsid w:val="003A35B9"/>
    <w:rsid w:val="003A3963"/>
    <w:rsid w:val="003A3C7A"/>
    <w:rsid w:val="003A3DFC"/>
    <w:rsid w:val="003A3E00"/>
    <w:rsid w:val="003A436F"/>
    <w:rsid w:val="003A4405"/>
    <w:rsid w:val="003A4C7A"/>
    <w:rsid w:val="003A4E55"/>
    <w:rsid w:val="003A523B"/>
    <w:rsid w:val="003A5680"/>
    <w:rsid w:val="003A56DD"/>
    <w:rsid w:val="003A5BF4"/>
    <w:rsid w:val="003A61BA"/>
    <w:rsid w:val="003A6313"/>
    <w:rsid w:val="003A6319"/>
    <w:rsid w:val="003A63B8"/>
    <w:rsid w:val="003A6452"/>
    <w:rsid w:val="003A655C"/>
    <w:rsid w:val="003A69CD"/>
    <w:rsid w:val="003A6EEF"/>
    <w:rsid w:val="003A7E88"/>
    <w:rsid w:val="003A7FE4"/>
    <w:rsid w:val="003B00ED"/>
    <w:rsid w:val="003B03D5"/>
    <w:rsid w:val="003B06B0"/>
    <w:rsid w:val="003B091F"/>
    <w:rsid w:val="003B0A03"/>
    <w:rsid w:val="003B0CB1"/>
    <w:rsid w:val="003B1183"/>
    <w:rsid w:val="003B152C"/>
    <w:rsid w:val="003B157A"/>
    <w:rsid w:val="003B1874"/>
    <w:rsid w:val="003B19B4"/>
    <w:rsid w:val="003B1C34"/>
    <w:rsid w:val="003B1ED2"/>
    <w:rsid w:val="003B206F"/>
    <w:rsid w:val="003B211A"/>
    <w:rsid w:val="003B2243"/>
    <w:rsid w:val="003B2250"/>
    <w:rsid w:val="003B36E3"/>
    <w:rsid w:val="003B38FA"/>
    <w:rsid w:val="003B3E56"/>
    <w:rsid w:val="003B3F5F"/>
    <w:rsid w:val="003B402B"/>
    <w:rsid w:val="003B41F1"/>
    <w:rsid w:val="003B469D"/>
    <w:rsid w:val="003B48B4"/>
    <w:rsid w:val="003B4E4B"/>
    <w:rsid w:val="003B513F"/>
    <w:rsid w:val="003B51AF"/>
    <w:rsid w:val="003B5612"/>
    <w:rsid w:val="003B564C"/>
    <w:rsid w:val="003B5758"/>
    <w:rsid w:val="003B58F7"/>
    <w:rsid w:val="003B5BD6"/>
    <w:rsid w:val="003B5E14"/>
    <w:rsid w:val="003B5EC0"/>
    <w:rsid w:val="003B5FB0"/>
    <w:rsid w:val="003B5FD4"/>
    <w:rsid w:val="003B64B0"/>
    <w:rsid w:val="003B65C2"/>
    <w:rsid w:val="003B68D9"/>
    <w:rsid w:val="003B6C2B"/>
    <w:rsid w:val="003B6F07"/>
    <w:rsid w:val="003B6FDF"/>
    <w:rsid w:val="003B70A8"/>
    <w:rsid w:val="003B73B9"/>
    <w:rsid w:val="003B773A"/>
    <w:rsid w:val="003B7ADB"/>
    <w:rsid w:val="003B7D7C"/>
    <w:rsid w:val="003C02BB"/>
    <w:rsid w:val="003C03AD"/>
    <w:rsid w:val="003C04D8"/>
    <w:rsid w:val="003C06E7"/>
    <w:rsid w:val="003C093A"/>
    <w:rsid w:val="003C0D19"/>
    <w:rsid w:val="003C0EF3"/>
    <w:rsid w:val="003C10CB"/>
    <w:rsid w:val="003C131F"/>
    <w:rsid w:val="003C1335"/>
    <w:rsid w:val="003C198F"/>
    <w:rsid w:val="003C1A6D"/>
    <w:rsid w:val="003C1C3F"/>
    <w:rsid w:val="003C1F95"/>
    <w:rsid w:val="003C20AA"/>
    <w:rsid w:val="003C25E3"/>
    <w:rsid w:val="003C28ED"/>
    <w:rsid w:val="003C2DBB"/>
    <w:rsid w:val="003C33BE"/>
    <w:rsid w:val="003C3442"/>
    <w:rsid w:val="003C4525"/>
    <w:rsid w:val="003C4A4E"/>
    <w:rsid w:val="003C4F32"/>
    <w:rsid w:val="003C50ED"/>
    <w:rsid w:val="003C533C"/>
    <w:rsid w:val="003C5534"/>
    <w:rsid w:val="003C55E1"/>
    <w:rsid w:val="003C57B6"/>
    <w:rsid w:val="003C5994"/>
    <w:rsid w:val="003C5F31"/>
    <w:rsid w:val="003C63FB"/>
    <w:rsid w:val="003C64A5"/>
    <w:rsid w:val="003C6664"/>
    <w:rsid w:val="003C6B85"/>
    <w:rsid w:val="003C6C2E"/>
    <w:rsid w:val="003C6C4D"/>
    <w:rsid w:val="003C73FA"/>
    <w:rsid w:val="003C780F"/>
    <w:rsid w:val="003C798D"/>
    <w:rsid w:val="003C7C95"/>
    <w:rsid w:val="003C7E40"/>
    <w:rsid w:val="003D01D9"/>
    <w:rsid w:val="003D0211"/>
    <w:rsid w:val="003D079A"/>
    <w:rsid w:val="003D1066"/>
    <w:rsid w:val="003D14BB"/>
    <w:rsid w:val="003D1505"/>
    <w:rsid w:val="003D15C9"/>
    <w:rsid w:val="003D15DF"/>
    <w:rsid w:val="003D17C3"/>
    <w:rsid w:val="003D1927"/>
    <w:rsid w:val="003D1CC2"/>
    <w:rsid w:val="003D1D14"/>
    <w:rsid w:val="003D1DED"/>
    <w:rsid w:val="003D262E"/>
    <w:rsid w:val="003D26EE"/>
    <w:rsid w:val="003D281F"/>
    <w:rsid w:val="003D2964"/>
    <w:rsid w:val="003D2C9D"/>
    <w:rsid w:val="003D2E37"/>
    <w:rsid w:val="003D2FE7"/>
    <w:rsid w:val="003D3045"/>
    <w:rsid w:val="003D30A1"/>
    <w:rsid w:val="003D3199"/>
    <w:rsid w:val="003D31D0"/>
    <w:rsid w:val="003D3398"/>
    <w:rsid w:val="003D38E3"/>
    <w:rsid w:val="003D3BD0"/>
    <w:rsid w:val="003D42D2"/>
    <w:rsid w:val="003D4431"/>
    <w:rsid w:val="003D4C76"/>
    <w:rsid w:val="003D4FD5"/>
    <w:rsid w:val="003D5824"/>
    <w:rsid w:val="003D5B8F"/>
    <w:rsid w:val="003D5BD6"/>
    <w:rsid w:val="003D5FC2"/>
    <w:rsid w:val="003D6720"/>
    <w:rsid w:val="003D685C"/>
    <w:rsid w:val="003D6CEA"/>
    <w:rsid w:val="003D7248"/>
    <w:rsid w:val="003D730B"/>
    <w:rsid w:val="003D73DC"/>
    <w:rsid w:val="003D7869"/>
    <w:rsid w:val="003D788A"/>
    <w:rsid w:val="003D79D3"/>
    <w:rsid w:val="003D7A1F"/>
    <w:rsid w:val="003E04AB"/>
    <w:rsid w:val="003E1062"/>
    <w:rsid w:val="003E12D0"/>
    <w:rsid w:val="003E1521"/>
    <w:rsid w:val="003E27EE"/>
    <w:rsid w:val="003E2816"/>
    <w:rsid w:val="003E2EB1"/>
    <w:rsid w:val="003E32DE"/>
    <w:rsid w:val="003E3469"/>
    <w:rsid w:val="003E3571"/>
    <w:rsid w:val="003E38CC"/>
    <w:rsid w:val="003E3D7E"/>
    <w:rsid w:val="003E3EAD"/>
    <w:rsid w:val="003E42A2"/>
    <w:rsid w:val="003E44A2"/>
    <w:rsid w:val="003E4804"/>
    <w:rsid w:val="003E48BD"/>
    <w:rsid w:val="003E51B1"/>
    <w:rsid w:val="003E56A8"/>
    <w:rsid w:val="003E5A4F"/>
    <w:rsid w:val="003E5A89"/>
    <w:rsid w:val="003E5C75"/>
    <w:rsid w:val="003E5EDD"/>
    <w:rsid w:val="003E5F83"/>
    <w:rsid w:val="003E5FAA"/>
    <w:rsid w:val="003E66D2"/>
    <w:rsid w:val="003E6FDF"/>
    <w:rsid w:val="003E728D"/>
    <w:rsid w:val="003E75A8"/>
    <w:rsid w:val="003E7E5F"/>
    <w:rsid w:val="003F03A5"/>
    <w:rsid w:val="003F08FC"/>
    <w:rsid w:val="003F0AAC"/>
    <w:rsid w:val="003F0B30"/>
    <w:rsid w:val="003F0F3F"/>
    <w:rsid w:val="003F1304"/>
    <w:rsid w:val="003F158C"/>
    <w:rsid w:val="003F1876"/>
    <w:rsid w:val="003F18AA"/>
    <w:rsid w:val="003F1B8B"/>
    <w:rsid w:val="003F1CD1"/>
    <w:rsid w:val="003F1D7F"/>
    <w:rsid w:val="003F1E02"/>
    <w:rsid w:val="003F1EA2"/>
    <w:rsid w:val="003F1F4A"/>
    <w:rsid w:val="003F2024"/>
    <w:rsid w:val="003F2195"/>
    <w:rsid w:val="003F2661"/>
    <w:rsid w:val="003F298D"/>
    <w:rsid w:val="003F2DFD"/>
    <w:rsid w:val="003F3135"/>
    <w:rsid w:val="003F3173"/>
    <w:rsid w:val="003F359A"/>
    <w:rsid w:val="003F393A"/>
    <w:rsid w:val="003F3B4F"/>
    <w:rsid w:val="003F3CC5"/>
    <w:rsid w:val="003F4132"/>
    <w:rsid w:val="003F4515"/>
    <w:rsid w:val="003F457C"/>
    <w:rsid w:val="003F45EB"/>
    <w:rsid w:val="003F49D8"/>
    <w:rsid w:val="003F4C27"/>
    <w:rsid w:val="003F4C92"/>
    <w:rsid w:val="003F4D2B"/>
    <w:rsid w:val="003F4D7F"/>
    <w:rsid w:val="003F5036"/>
    <w:rsid w:val="003F5201"/>
    <w:rsid w:val="003F551C"/>
    <w:rsid w:val="003F589D"/>
    <w:rsid w:val="003F62AB"/>
    <w:rsid w:val="003F6525"/>
    <w:rsid w:val="003F6AC6"/>
    <w:rsid w:val="003F6D6A"/>
    <w:rsid w:val="003F6ED7"/>
    <w:rsid w:val="003F7132"/>
    <w:rsid w:val="003F7268"/>
    <w:rsid w:val="003F7823"/>
    <w:rsid w:val="0040028D"/>
    <w:rsid w:val="004004D9"/>
    <w:rsid w:val="004005DD"/>
    <w:rsid w:val="004005F0"/>
    <w:rsid w:val="004007EC"/>
    <w:rsid w:val="00400A53"/>
    <w:rsid w:val="00400E57"/>
    <w:rsid w:val="00400E82"/>
    <w:rsid w:val="00400FFD"/>
    <w:rsid w:val="00401A99"/>
    <w:rsid w:val="0040221F"/>
    <w:rsid w:val="004024C9"/>
    <w:rsid w:val="004029AB"/>
    <w:rsid w:val="00402A27"/>
    <w:rsid w:val="00402E3B"/>
    <w:rsid w:val="00402E98"/>
    <w:rsid w:val="004034A3"/>
    <w:rsid w:val="004034B4"/>
    <w:rsid w:val="00403644"/>
    <w:rsid w:val="004038E6"/>
    <w:rsid w:val="00403BFF"/>
    <w:rsid w:val="00403E20"/>
    <w:rsid w:val="0040449A"/>
    <w:rsid w:val="00404BF1"/>
    <w:rsid w:val="00404C5A"/>
    <w:rsid w:val="00404E5A"/>
    <w:rsid w:val="0040503F"/>
    <w:rsid w:val="004057C2"/>
    <w:rsid w:val="00405C26"/>
    <w:rsid w:val="00405D68"/>
    <w:rsid w:val="004060EA"/>
    <w:rsid w:val="00406BF9"/>
    <w:rsid w:val="00406C81"/>
    <w:rsid w:val="00406C95"/>
    <w:rsid w:val="004071C9"/>
    <w:rsid w:val="0040734A"/>
    <w:rsid w:val="00407900"/>
    <w:rsid w:val="00407B1B"/>
    <w:rsid w:val="00407C54"/>
    <w:rsid w:val="00407DFD"/>
    <w:rsid w:val="00407E1F"/>
    <w:rsid w:val="0041003C"/>
    <w:rsid w:val="0041003D"/>
    <w:rsid w:val="004100D5"/>
    <w:rsid w:val="00410538"/>
    <w:rsid w:val="004105AD"/>
    <w:rsid w:val="00410888"/>
    <w:rsid w:val="00410CE4"/>
    <w:rsid w:val="00411091"/>
    <w:rsid w:val="0041113D"/>
    <w:rsid w:val="00411677"/>
    <w:rsid w:val="00411919"/>
    <w:rsid w:val="00411DBF"/>
    <w:rsid w:val="004120CF"/>
    <w:rsid w:val="004122BD"/>
    <w:rsid w:val="004125CD"/>
    <w:rsid w:val="00412CF0"/>
    <w:rsid w:val="00412E45"/>
    <w:rsid w:val="004130AB"/>
    <w:rsid w:val="004130DC"/>
    <w:rsid w:val="004132EC"/>
    <w:rsid w:val="00413450"/>
    <w:rsid w:val="00413632"/>
    <w:rsid w:val="0041379C"/>
    <w:rsid w:val="00413952"/>
    <w:rsid w:val="00414027"/>
    <w:rsid w:val="00414A63"/>
    <w:rsid w:val="00414A9A"/>
    <w:rsid w:val="00414FA2"/>
    <w:rsid w:val="00415019"/>
    <w:rsid w:val="00415124"/>
    <w:rsid w:val="00415971"/>
    <w:rsid w:val="00415A4A"/>
    <w:rsid w:val="00415C77"/>
    <w:rsid w:val="0041625D"/>
    <w:rsid w:val="0041627C"/>
    <w:rsid w:val="00416309"/>
    <w:rsid w:val="00416460"/>
    <w:rsid w:val="0041656B"/>
    <w:rsid w:val="0041665D"/>
    <w:rsid w:val="0041679F"/>
    <w:rsid w:val="00416943"/>
    <w:rsid w:val="0041694D"/>
    <w:rsid w:val="00417543"/>
    <w:rsid w:val="00417639"/>
    <w:rsid w:val="00417689"/>
    <w:rsid w:val="004176BE"/>
    <w:rsid w:val="004178EE"/>
    <w:rsid w:val="00420174"/>
    <w:rsid w:val="0042017D"/>
    <w:rsid w:val="004201EA"/>
    <w:rsid w:val="00420974"/>
    <w:rsid w:val="00420A69"/>
    <w:rsid w:val="00420E8C"/>
    <w:rsid w:val="004213E9"/>
    <w:rsid w:val="004214F2"/>
    <w:rsid w:val="00421A0F"/>
    <w:rsid w:val="00422058"/>
    <w:rsid w:val="0042236A"/>
    <w:rsid w:val="00422EFB"/>
    <w:rsid w:val="00423005"/>
    <w:rsid w:val="004234EF"/>
    <w:rsid w:val="00423823"/>
    <w:rsid w:val="004239E7"/>
    <w:rsid w:val="00423D9F"/>
    <w:rsid w:val="00423E10"/>
    <w:rsid w:val="00424082"/>
    <w:rsid w:val="00424169"/>
    <w:rsid w:val="0042416A"/>
    <w:rsid w:val="00424591"/>
    <w:rsid w:val="004247DD"/>
    <w:rsid w:val="004253EF"/>
    <w:rsid w:val="004255C6"/>
    <w:rsid w:val="00425D02"/>
    <w:rsid w:val="00425E3E"/>
    <w:rsid w:val="00425EF4"/>
    <w:rsid w:val="0042646E"/>
    <w:rsid w:val="004268FA"/>
    <w:rsid w:val="00426FE9"/>
    <w:rsid w:val="004272C5"/>
    <w:rsid w:val="0042798E"/>
    <w:rsid w:val="00427B75"/>
    <w:rsid w:val="00430033"/>
    <w:rsid w:val="004300C0"/>
    <w:rsid w:val="00430399"/>
    <w:rsid w:val="00430488"/>
    <w:rsid w:val="004305E6"/>
    <w:rsid w:val="00430862"/>
    <w:rsid w:val="004308C1"/>
    <w:rsid w:val="00430A82"/>
    <w:rsid w:val="00430FFC"/>
    <w:rsid w:val="00431091"/>
    <w:rsid w:val="0043110A"/>
    <w:rsid w:val="00431269"/>
    <w:rsid w:val="00431532"/>
    <w:rsid w:val="0043164A"/>
    <w:rsid w:val="00431BC5"/>
    <w:rsid w:val="00431C25"/>
    <w:rsid w:val="00431CA4"/>
    <w:rsid w:val="00431DB8"/>
    <w:rsid w:val="00431E03"/>
    <w:rsid w:val="00431EAF"/>
    <w:rsid w:val="004328DE"/>
    <w:rsid w:val="00432ACA"/>
    <w:rsid w:val="00432D41"/>
    <w:rsid w:val="00433473"/>
    <w:rsid w:val="00433B98"/>
    <w:rsid w:val="00433F30"/>
    <w:rsid w:val="00433FE6"/>
    <w:rsid w:val="0043408D"/>
    <w:rsid w:val="0043421B"/>
    <w:rsid w:val="0043426A"/>
    <w:rsid w:val="00434A06"/>
    <w:rsid w:val="00434D77"/>
    <w:rsid w:val="00434EE5"/>
    <w:rsid w:val="00435373"/>
    <w:rsid w:val="00435999"/>
    <w:rsid w:val="00435C1B"/>
    <w:rsid w:val="00435C2C"/>
    <w:rsid w:val="00435FC8"/>
    <w:rsid w:val="004362C6"/>
    <w:rsid w:val="00436381"/>
    <w:rsid w:val="00436391"/>
    <w:rsid w:val="00436462"/>
    <w:rsid w:val="004364A8"/>
    <w:rsid w:val="00436AD9"/>
    <w:rsid w:val="00436CF0"/>
    <w:rsid w:val="00437065"/>
    <w:rsid w:val="0043725C"/>
    <w:rsid w:val="004372C8"/>
    <w:rsid w:val="0043732A"/>
    <w:rsid w:val="0043747A"/>
    <w:rsid w:val="00437C77"/>
    <w:rsid w:val="00437D0A"/>
    <w:rsid w:val="00437D86"/>
    <w:rsid w:val="00437DD8"/>
    <w:rsid w:val="004408AD"/>
    <w:rsid w:val="004408B6"/>
    <w:rsid w:val="00441036"/>
    <w:rsid w:val="0044119E"/>
    <w:rsid w:val="00441391"/>
    <w:rsid w:val="0044144A"/>
    <w:rsid w:val="0044153F"/>
    <w:rsid w:val="00441903"/>
    <w:rsid w:val="004419E2"/>
    <w:rsid w:val="00441DEE"/>
    <w:rsid w:val="00441F56"/>
    <w:rsid w:val="004421A7"/>
    <w:rsid w:val="0044256E"/>
    <w:rsid w:val="0044294E"/>
    <w:rsid w:val="004429B3"/>
    <w:rsid w:val="00442ADC"/>
    <w:rsid w:val="00442B4D"/>
    <w:rsid w:val="00442B97"/>
    <w:rsid w:val="00442C62"/>
    <w:rsid w:val="00442CD5"/>
    <w:rsid w:val="00442DE3"/>
    <w:rsid w:val="00442DF5"/>
    <w:rsid w:val="0044380E"/>
    <w:rsid w:val="00443A8D"/>
    <w:rsid w:val="004448E8"/>
    <w:rsid w:val="00445138"/>
    <w:rsid w:val="004451C2"/>
    <w:rsid w:val="00445269"/>
    <w:rsid w:val="0044537D"/>
    <w:rsid w:val="00445427"/>
    <w:rsid w:val="00445C55"/>
    <w:rsid w:val="00445CDA"/>
    <w:rsid w:val="00445DC3"/>
    <w:rsid w:val="00445DF8"/>
    <w:rsid w:val="004462B3"/>
    <w:rsid w:val="00446393"/>
    <w:rsid w:val="00446915"/>
    <w:rsid w:val="00446CAA"/>
    <w:rsid w:val="00446D08"/>
    <w:rsid w:val="0044758E"/>
    <w:rsid w:val="0044797C"/>
    <w:rsid w:val="00447B76"/>
    <w:rsid w:val="00447DB1"/>
    <w:rsid w:val="00447FA8"/>
    <w:rsid w:val="00450009"/>
    <w:rsid w:val="00450955"/>
    <w:rsid w:val="004510BD"/>
    <w:rsid w:val="00451C04"/>
    <w:rsid w:val="00451DFF"/>
    <w:rsid w:val="00451F40"/>
    <w:rsid w:val="004533A1"/>
    <w:rsid w:val="004537A8"/>
    <w:rsid w:val="004537B2"/>
    <w:rsid w:val="00453AB0"/>
    <w:rsid w:val="00454298"/>
    <w:rsid w:val="00454365"/>
    <w:rsid w:val="00454380"/>
    <w:rsid w:val="00454A6B"/>
    <w:rsid w:val="00454B09"/>
    <w:rsid w:val="00454B51"/>
    <w:rsid w:val="00454C46"/>
    <w:rsid w:val="00454DEB"/>
    <w:rsid w:val="00454ED0"/>
    <w:rsid w:val="00454FF1"/>
    <w:rsid w:val="004554D3"/>
    <w:rsid w:val="004555A2"/>
    <w:rsid w:val="00455698"/>
    <w:rsid w:val="00455791"/>
    <w:rsid w:val="00455AC4"/>
    <w:rsid w:val="00455AED"/>
    <w:rsid w:val="00455AF4"/>
    <w:rsid w:val="00455DE3"/>
    <w:rsid w:val="00455FB7"/>
    <w:rsid w:val="00456186"/>
    <w:rsid w:val="0045620D"/>
    <w:rsid w:val="00456281"/>
    <w:rsid w:val="00456731"/>
    <w:rsid w:val="004568B3"/>
    <w:rsid w:val="00456BA1"/>
    <w:rsid w:val="00456C31"/>
    <w:rsid w:val="00456E56"/>
    <w:rsid w:val="0045712F"/>
    <w:rsid w:val="00457345"/>
    <w:rsid w:val="00457622"/>
    <w:rsid w:val="004600AF"/>
    <w:rsid w:val="00460137"/>
    <w:rsid w:val="004602D3"/>
    <w:rsid w:val="004602F1"/>
    <w:rsid w:val="0046048D"/>
    <w:rsid w:val="0046073C"/>
    <w:rsid w:val="0046074C"/>
    <w:rsid w:val="004607DD"/>
    <w:rsid w:val="00460854"/>
    <w:rsid w:val="00460A49"/>
    <w:rsid w:val="00460CCD"/>
    <w:rsid w:val="00460D5D"/>
    <w:rsid w:val="0046113E"/>
    <w:rsid w:val="0046124D"/>
    <w:rsid w:val="00461375"/>
    <w:rsid w:val="004623E8"/>
    <w:rsid w:val="00462630"/>
    <w:rsid w:val="00462683"/>
    <w:rsid w:val="00462697"/>
    <w:rsid w:val="00462BF7"/>
    <w:rsid w:val="00463227"/>
    <w:rsid w:val="00463555"/>
    <w:rsid w:val="004637C0"/>
    <w:rsid w:val="00463A13"/>
    <w:rsid w:val="00463EB4"/>
    <w:rsid w:val="004644AE"/>
    <w:rsid w:val="004647E6"/>
    <w:rsid w:val="00464944"/>
    <w:rsid w:val="00464B27"/>
    <w:rsid w:val="00464BD5"/>
    <w:rsid w:val="00464C7E"/>
    <w:rsid w:val="00464D52"/>
    <w:rsid w:val="00464D74"/>
    <w:rsid w:val="00464EA6"/>
    <w:rsid w:val="0046511A"/>
    <w:rsid w:val="00465132"/>
    <w:rsid w:val="00465158"/>
    <w:rsid w:val="00465200"/>
    <w:rsid w:val="00465294"/>
    <w:rsid w:val="0046534D"/>
    <w:rsid w:val="00465461"/>
    <w:rsid w:val="0046564D"/>
    <w:rsid w:val="004656ED"/>
    <w:rsid w:val="004657CB"/>
    <w:rsid w:val="00465B04"/>
    <w:rsid w:val="00465BDB"/>
    <w:rsid w:val="00465D99"/>
    <w:rsid w:val="004662D8"/>
    <w:rsid w:val="00466702"/>
    <w:rsid w:val="004668C1"/>
    <w:rsid w:val="00466AEC"/>
    <w:rsid w:val="004675E7"/>
    <w:rsid w:val="00467651"/>
    <w:rsid w:val="004677CF"/>
    <w:rsid w:val="00467BA0"/>
    <w:rsid w:val="00467C45"/>
    <w:rsid w:val="00467F51"/>
    <w:rsid w:val="004700A4"/>
    <w:rsid w:val="00470B28"/>
    <w:rsid w:val="00470E63"/>
    <w:rsid w:val="0047125D"/>
    <w:rsid w:val="004715D4"/>
    <w:rsid w:val="0047163A"/>
    <w:rsid w:val="00471B78"/>
    <w:rsid w:val="00471C62"/>
    <w:rsid w:val="00471C70"/>
    <w:rsid w:val="00471D17"/>
    <w:rsid w:val="004721C1"/>
    <w:rsid w:val="0047226D"/>
    <w:rsid w:val="004723A6"/>
    <w:rsid w:val="0047269D"/>
    <w:rsid w:val="00472C16"/>
    <w:rsid w:val="00472C53"/>
    <w:rsid w:val="00472D2E"/>
    <w:rsid w:val="00472E7F"/>
    <w:rsid w:val="004737B9"/>
    <w:rsid w:val="00473B81"/>
    <w:rsid w:val="004740E1"/>
    <w:rsid w:val="004742B9"/>
    <w:rsid w:val="00474423"/>
    <w:rsid w:val="004746BC"/>
    <w:rsid w:val="00474825"/>
    <w:rsid w:val="0047495C"/>
    <w:rsid w:val="00474AB5"/>
    <w:rsid w:val="00474B84"/>
    <w:rsid w:val="00475052"/>
    <w:rsid w:val="00475795"/>
    <w:rsid w:val="00475F0A"/>
    <w:rsid w:val="00476307"/>
    <w:rsid w:val="004766BD"/>
    <w:rsid w:val="00476731"/>
    <w:rsid w:val="00477037"/>
    <w:rsid w:val="0047725C"/>
    <w:rsid w:val="00477478"/>
    <w:rsid w:val="004776DC"/>
    <w:rsid w:val="00477729"/>
    <w:rsid w:val="00477891"/>
    <w:rsid w:val="00477B4F"/>
    <w:rsid w:val="00477CBB"/>
    <w:rsid w:val="00477D23"/>
    <w:rsid w:val="00477EF6"/>
    <w:rsid w:val="004803E0"/>
    <w:rsid w:val="0048047D"/>
    <w:rsid w:val="004804A2"/>
    <w:rsid w:val="004806BA"/>
    <w:rsid w:val="0048072C"/>
    <w:rsid w:val="00480949"/>
    <w:rsid w:val="00480C00"/>
    <w:rsid w:val="00480DB8"/>
    <w:rsid w:val="004811D4"/>
    <w:rsid w:val="00481DF5"/>
    <w:rsid w:val="00482798"/>
    <w:rsid w:val="00482889"/>
    <w:rsid w:val="0048291D"/>
    <w:rsid w:val="00482E31"/>
    <w:rsid w:val="004832D2"/>
    <w:rsid w:val="0048359B"/>
    <w:rsid w:val="00483D8D"/>
    <w:rsid w:val="00483EF3"/>
    <w:rsid w:val="0048418B"/>
    <w:rsid w:val="004843B5"/>
    <w:rsid w:val="0048454A"/>
    <w:rsid w:val="004845FA"/>
    <w:rsid w:val="00484A29"/>
    <w:rsid w:val="00484A2F"/>
    <w:rsid w:val="00484C65"/>
    <w:rsid w:val="00484F28"/>
    <w:rsid w:val="00485092"/>
    <w:rsid w:val="00485259"/>
    <w:rsid w:val="00485851"/>
    <w:rsid w:val="00485BF0"/>
    <w:rsid w:val="00485E4F"/>
    <w:rsid w:val="004860D4"/>
    <w:rsid w:val="00486188"/>
    <w:rsid w:val="00486515"/>
    <w:rsid w:val="00486AB1"/>
    <w:rsid w:val="00486B55"/>
    <w:rsid w:val="004871ED"/>
    <w:rsid w:val="0048735F"/>
    <w:rsid w:val="004878BD"/>
    <w:rsid w:val="00487C23"/>
    <w:rsid w:val="00487DC2"/>
    <w:rsid w:val="00487FCB"/>
    <w:rsid w:val="00487FDC"/>
    <w:rsid w:val="0049003F"/>
    <w:rsid w:val="004900FD"/>
    <w:rsid w:val="00490104"/>
    <w:rsid w:val="00490517"/>
    <w:rsid w:val="00490746"/>
    <w:rsid w:val="00490851"/>
    <w:rsid w:val="00490930"/>
    <w:rsid w:val="00490AA0"/>
    <w:rsid w:val="00491119"/>
    <w:rsid w:val="004916CD"/>
    <w:rsid w:val="00491C23"/>
    <w:rsid w:val="0049206F"/>
    <w:rsid w:val="0049222E"/>
    <w:rsid w:val="004923B6"/>
    <w:rsid w:val="004926DD"/>
    <w:rsid w:val="004927E1"/>
    <w:rsid w:val="004929D9"/>
    <w:rsid w:val="00493281"/>
    <w:rsid w:val="00493661"/>
    <w:rsid w:val="00493773"/>
    <w:rsid w:val="00493A2E"/>
    <w:rsid w:val="00493D09"/>
    <w:rsid w:val="004940BC"/>
    <w:rsid w:val="0049428C"/>
    <w:rsid w:val="00494477"/>
    <w:rsid w:val="0049478A"/>
    <w:rsid w:val="00494990"/>
    <w:rsid w:val="00494AA5"/>
    <w:rsid w:val="00494DAE"/>
    <w:rsid w:val="00494EDA"/>
    <w:rsid w:val="0049500A"/>
    <w:rsid w:val="00495262"/>
    <w:rsid w:val="00495524"/>
    <w:rsid w:val="004955DD"/>
    <w:rsid w:val="004956E9"/>
    <w:rsid w:val="004957BE"/>
    <w:rsid w:val="00495A3C"/>
    <w:rsid w:val="00495AC1"/>
    <w:rsid w:val="00495BBC"/>
    <w:rsid w:val="00495C52"/>
    <w:rsid w:val="00495E64"/>
    <w:rsid w:val="00496059"/>
    <w:rsid w:val="00496201"/>
    <w:rsid w:val="004962AF"/>
    <w:rsid w:val="00496567"/>
    <w:rsid w:val="00496758"/>
    <w:rsid w:val="004967F5"/>
    <w:rsid w:val="00496F99"/>
    <w:rsid w:val="0049729F"/>
    <w:rsid w:val="00497389"/>
    <w:rsid w:val="00497571"/>
    <w:rsid w:val="004978C5"/>
    <w:rsid w:val="00497FF7"/>
    <w:rsid w:val="004A03DF"/>
    <w:rsid w:val="004A0487"/>
    <w:rsid w:val="004A087E"/>
    <w:rsid w:val="004A088E"/>
    <w:rsid w:val="004A0C68"/>
    <w:rsid w:val="004A0CD4"/>
    <w:rsid w:val="004A10F0"/>
    <w:rsid w:val="004A112F"/>
    <w:rsid w:val="004A11EE"/>
    <w:rsid w:val="004A1524"/>
    <w:rsid w:val="004A15B0"/>
    <w:rsid w:val="004A17FB"/>
    <w:rsid w:val="004A186A"/>
    <w:rsid w:val="004A1DC9"/>
    <w:rsid w:val="004A1FAD"/>
    <w:rsid w:val="004A2693"/>
    <w:rsid w:val="004A2EB1"/>
    <w:rsid w:val="004A34AE"/>
    <w:rsid w:val="004A39D5"/>
    <w:rsid w:val="004A3A40"/>
    <w:rsid w:val="004A3DB6"/>
    <w:rsid w:val="004A4044"/>
    <w:rsid w:val="004A4096"/>
    <w:rsid w:val="004A459A"/>
    <w:rsid w:val="004A4D53"/>
    <w:rsid w:val="004A52E4"/>
    <w:rsid w:val="004A6245"/>
    <w:rsid w:val="004A62D3"/>
    <w:rsid w:val="004A62D4"/>
    <w:rsid w:val="004A6392"/>
    <w:rsid w:val="004A6447"/>
    <w:rsid w:val="004A69B7"/>
    <w:rsid w:val="004A6B18"/>
    <w:rsid w:val="004A6BE0"/>
    <w:rsid w:val="004A6BE7"/>
    <w:rsid w:val="004A6D43"/>
    <w:rsid w:val="004A7520"/>
    <w:rsid w:val="004A7542"/>
    <w:rsid w:val="004A76E0"/>
    <w:rsid w:val="004A76EB"/>
    <w:rsid w:val="004A7B74"/>
    <w:rsid w:val="004A7C8D"/>
    <w:rsid w:val="004A7E0E"/>
    <w:rsid w:val="004B003B"/>
    <w:rsid w:val="004B00A5"/>
    <w:rsid w:val="004B013D"/>
    <w:rsid w:val="004B0564"/>
    <w:rsid w:val="004B0811"/>
    <w:rsid w:val="004B089E"/>
    <w:rsid w:val="004B0E28"/>
    <w:rsid w:val="004B0F0B"/>
    <w:rsid w:val="004B1045"/>
    <w:rsid w:val="004B10B2"/>
    <w:rsid w:val="004B14AC"/>
    <w:rsid w:val="004B161C"/>
    <w:rsid w:val="004B1652"/>
    <w:rsid w:val="004B165B"/>
    <w:rsid w:val="004B1688"/>
    <w:rsid w:val="004B1AE4"/>
    <w:rsid w:val="004B1C80"/>
    <w:rsid w:val="004B2418"/>
    <w:rsid w:val="004B2ADF"/>
    <w:rsid w:val="004B2BA1"/>
    <w:rsid w:val="004B2BE4"/>
    <w:rsid w:val="004B2CA0"/>
    <w:rsid w:val="004B3092"/>
    <w:rsid w:val="004B3122"/>
    <w:rsid w:val="004B37F5"/>
    <w:rsid w:val="004B3878"/>
    <w:rsid w:val="004B3CEF"/>
    <w:rsid w:val="004B3D3D"/>
    <w:rsid w:val="004B3E84"/>
    <w:rsid w:val="004B3F59"/>
    <w:rsid w:val="004B4482"/>
    <w:rsid w:val="004B4600"/>
    <w:rsid w:val="004B4782"/>
    <w:rsid w:val="004B488B"/>
    <w:rsid w:val="004B4B5B"/>
    <w:rsid w:val="004B529B"/>
    <w:rsid w:val="004B52AE"/>
    <w:rsid w:val="004B58FE"/>
    <w:rsid w:val="004B5A42"/>
    <w:rsid w:val="004B5D20"/>
    <w:rsid w:val="004B5EC0"/>
    <w:rsid w:val="004B5FC0"/>
    <w:rsid w:val="004B620C"/>
    <w:rsid w:val="004B63E2"/>
    <w:rsid w:val="004B6556"/>
    <w:rsid w:val="004B6564"/>
    <w:rsid w:val="004B6D79"/>
    <w:rsid w:val="004B7660"/>
    <w:rsid w:val="004B79B4"/>
    <w:rsid w:val="004B7E84"/>
    <w:rsid w:val="004C030B"/>
    <w:rsid w:val="004C04AD"/>
    <w:rsid w:val="004C04F3"/>
    <w:rsid w:val="004C05F9"/>
    <w:rsid w:val="004C0783"/>
    <w:rsid w:val="004C086B"/>
    <w:rsid w:val="004C0A84"/>
    <w:rsid w:val="004C0FA6"/>
    <w:rsid w:val="004C18A5"/>
    <w:rsid w:val="004C18C4"/>
    <w:rsid w:val="004C265D"/>
    <w:rsid w:val="004C28C4"/>
    <w:rsid w:val="004C2966"/>
    <w:rsid w:val="004C2EE4"/>
    <w:rsid w:val="004C31EB"/>
    <w:rsid w:val="004C382E"/>
    <w:rsid w:val="004C3C1D"/>
    <w:rsid w:val="004C3D9E"/>
    <w:rsid w:val="004C42F6"/>
    <w:rsid w:val="004C4566"/>
    <w:rsid w:val="004C48B6"/>
    <w:rsid w:val="004C496A"/>
    <w:rsid w:val="004C4A3A"/>
    <w:rsid w:val="004C4DA9"/>
    <w:rsid w:val="004C4DF1"/>
    <w:rsid w:val="004C5634"/>
    <w:rsid w:val="004C57DD"/>
    <w:rsid w:val="004C5AD4"/>
    <w:rsid w:val="004C5B40"/>
    <w:rsid w:val="004C5FFF"/>
    <w:rsid w:val="004C622B"/>
    <w:rsid w:val="004C6322"/>
    <w:rsid w:val="004C6735"/>
    <w:rsid w:val="004C6B44"/>
    <w:rsid w:val="004C6B7B"/>
    <w:rsid w:val="004C6B83"/>
    <w:rsid w:val="004C709C"/>
    <w:rsid w:val="004C7353"/>
    <w:rsid w:val="004C7492"/>
    <w:rsid w:val="004C75E4"/>
    <w:rsid w:val="004C79B0"/>
    <w:rsid w:val="004C7ACD"/>
    <w:rsid w:val="004C7D44"/>
    <w:rsid w:val="004C7FD5"/>
    <w:rsid w:val="004D0092"/>
    <w:rsid w:val="004D0220"/>
    <w:rsid w:val="004D02D3"/>
    <w:rsid w:val="004D0777"/>
    <w:rsid w:val="004D0A52"/>
    <w:rsid w:val="004D0A5E"/>
    <w:rsid w:val="004D0E67"/>
    <w:rsid w:val="004D0FDA"/>
    <w:rsid w:val="004D1277"/>
    <w:rsid w:val="004D1904"/>
    <w:rsid w:val="004D19AA"/>
    <w:rsid w:val="004D19F7"/>
    <w:rsid w:val="004D1C06"/>
    <w:rsid w:val="004D1FC3"/>
    <w:rsid w:val="004D2184"/>
    <w:rsid w:val="004D2215"/>
    <w:rsid w:val="004D24DE"/>
    <w:rsid w:val="004D27CB"/>
    <w:rsid w:val="004D2F71"/>
    <w:rsid w:val="004D34F0"/>
    <w:rsid w:val="004D386E"/>
    <w:rsid w:val="004D3F15"/>
    <w:rsid w:val="004D4023"/>
    <w:rsid w:val="004D45A0"/>
    <w:rsid w:val="004D45EF"/>
    <w:rsid w:val="004D46F0"/>
    <w:rsid w:val="004D4919"/>
    <w:rsid w:val="004D4F34"/>
    <w:rsid w:val="004D5393"/>
    <w:rsid w:val="004D5741"/>
    <w:rsid w:val="004D58EA"/>
    <w:rsid w:val="004D5ABC"/>
    <w:rsid w:val="004D6086"/>
    <w:rsid w:val="004D609E"/>
    <w:rsid w:val="004D6206"/>
    <w:rsid w:val="004D62EC"/>
    <w:rsid w:val="004D6337"/>
    <w:rsid w:val="004D65B1"/>
    <w:rsid w:val="004D6D40"/>
    <w:rsid w:val="004D6EBD"/>
    <w:rsid w:val="004D72F9"/>
    <w:rsid w:val="004D773E"/>
    <w:rsid w:val="004D7836"/>
    <w:rsid w:val="004D790A"/>
    <w:rsid w:val="004D7AB4"/>
    <w:rsid w:val="004D7DD7"/>
    <w:rsid w:val="004E035C"/>
    <w:rsid w:val="004E07B9"/>
    <w:rsid w:val="004E0CAD"/>
    <w:rsid w:val="004E0CEE"/>
    <w:rsid w:val="004E10ED"/>
    <w:rsid w:val="004E1199"/>
    <w:rsid w:val="004E13CA"/>
    <w:rsid w:val="004E1944"/>
    <w:rsid w:val="004E19CE"/>
    <w:rsid w:val="004E1A4A"/>
    <w:rsid w:val="004E1CE6"/>
    <w:rsid w:val="004E1D98"/>
    <w:rsid w:val="004E1EEF"/>
    <w:rsid w:val="004E1F6B"/>
    <w:rsid w:val="004E20CD"/>
    <w:rsid w:val="004E234C"/>
    <w:rsid w:val="004E278F"/>
    <w:rsid w:val="004E2802"/>
    <w:rsid w:val="004E30E0"/>
    <w:rsid w:val="004E37C0"/>
    <w:rsid w:val="004E389A"/>
    <w:rsid w:val="004E3ED5"/>
    <w:rsid w:val="004E419B"/>
    <w:rsid w:val="004E4A79"/>
    <w:rsid w:val="004E4C59"/>
    <w:rsid w:val="004E4E85"/>
    <w:rsid w:val="004E4EF3"/>
    <w:rsid w:val="004E4F3A"/>
    <w:rsid w:val="004E500B"/>
    <w:rsid w:val="004E50D5"/>
    <w:rsid w:val="004E58C1"/>
    <w:rsid w:val="004E592B"/>
    <w:rsid w:val="004E5AF8"/>
    <w:rsid w:val="004E6484"/>
    <w:rsid w:val="004E659E"/>
    <w:rsid w:val="004E66BA"/>
    <w:rsid w:val="004E68DE"/>
    <w:rsid w:val="004E6926"/>
    <w:rsid w:val="004E7151"/>
    <w:rsid w:val="004E7229"/>
    <w:rsid w:val="004E7470"/>
    <w:rsid w:val="004E7597"/>
    <w:rsid w:val="004E7828"/>
    <w:rsid w:val="004E791E"/>
    <w:rsid w:val="004E7D46"/>
    <w:rsid w:val="004E7E45"/>
    <w:rsid w:val="004E7F5B"/>
    <w:rsid w:val="004F0589"/>
    <w:rsid w:val="004F0C55"/>
    <w:rsid w:val="004F10C7"/>
    <w:rsid w:val="004F132D"/>
    <w:rsid w:val="004F14AC"/>
    <w:rsid w:val="004F2504"/>
    <w:rsid w:val="004F256B"/>
    <w:rsid w:val="004F2B00"/>
    <w:rsid w:val="004F2CD6"/>
    <w:rsid w:val="004F2ED3"/>
    <w:rsid w:val="004F3144"/>
    <w:rsid w:val="004F3173"/>
    <w:rsid w:val="004F34D8"/>
    <w:rsid w:val="004F35B9"/>
    <w:rsid w:val="004F372A"/>
    <w:rsid w:val="004F3871"/>
    <w:rsid w:val="004F3AB0"/>
    <w:rsid w:val="004F3EE1"/>
    <w:rsid w:val="004F4685"/>
    <w:rsid w:val="004F5215"/>
    <w:rsid w:val="004F5580"/>
    <w:rsid w:val="004F5A5A"/>
    <w:rsid w:val="004F630C"/>
    <w:rsid w:val="004F6A96"/>
    <w:rsid w:val="004F6DEC"/>
    <w:rsid w:val="004F6FC1"/>
    <w:rsid w:val="004F70A9"/>
    <w:rsid w:val="004F754F"/>
    <w:rsid w:val="004F7749"/>
    <w:rsid w:val="004F77C6"/>
    <w:rsid w:val="004F77D1"/>
    <w:rsid w:val="004F79D4"/>
    <w:rsid w:val="004F7D1F"/>
    <w:rsid w:val="004F7F03"/>
    <w:rsid w:val="00500032"/>
    <w:rsid w:val="00500094"/>
    <w:rsid w:val="00500121"/>
    <w:rsid w:val="005002B8"/>
    <w:rsid w:val="00500743"/>
    <w:rsid w:val="00500BA2"/>
    <w:rsid w:val="00500C69"/>
    <w:rsid w:val="00500C9A"/>
    <w:rsid w:val="00501014"/>
    <w:rsid w:val="005011A7"/>
    <w:rsid w:val="005012F1"/>
    <w:rsid w:val="005013BF"/>
    <w:rsid w:val="00501493"/>
    <w:rsid w:val="0050149F"/>
    <w:rsid w:val="00501F1A"/>
    <w:rsid w:val="00501F23"/>
    <w:rsid w:val="00501F48"/>
    <w:rsid w:val="00502584"/>
    <w:rsid w:val="00502935"/>
    <w:rsid w:val="00502E88"/>
    <w:rsid w:val="00502F18"/>
    <w:rsid w:val="00503147"/>
    <w:rsid w:val="0050354D"/>
    <w:rsid w:val="00503D7B"/>
    <w:rsid w:val="00503F47"/>
    <w:rsid w:val="00503FB3"/>
    <w:rsid w:val="00504160"/>
    <w:rsid w:val="005043C4"/>
    <w:rsid w:val="0050483D"/>
    <w:rsid w:val="00504AE1"/>
    <w:rsid w:val="00504F02"/>
    <w:rsid w:val="005054F9"/>
    <w:rsid w:val="005059BF"/>
    <w:rsid w:val="00505A12"/>
    <w:rsid w:val="00505AB2"/>
    <w:rsid w:val="00505D33"/>
    <w:rsid w:val="005061BB"/>
    <w:rsid w:val="0050642C"/>
    <w:rsid w:val="00506F3A"/>
    <w:rsid w:val="00507000"/>
    <w:rsid w:val="005070E6"/>
    <w:rsid w:val="00507368"/>
    <w:rsid w:val="005074DB"/>
    <w:rsid w:val="005074FD"/>
    <w:rsid w:val="00507AFC"/>
    <w:rsid w:val="00507B43"/>
    <w:rsid w:val="00507ECA"/>
    <w:rsid w:val="00507F38"/>
    <w:rsid w:val="00510115"/>
    <w:rsid w:val="0051027F"/>
    <w:rsid w:val="00510579"/>
    <w:rsid w:val="005108B6"/>
    <w:rsid w:val="005108F9"/>
    <w:rsid w:val="00510CCD"/>
    <w:rsid w:val="00510F42"/>
    <w:rsid w:val="00511023"/>
    <w:rsid w:val="0051108C"/>
    <w:rsid w:val="005114B2"/>
    <w:rsid w:val="00511537"/>
    <w:rsid w:val="0051197F"/>
    <w:rsid w:val="00511B25"/>
    <w:rsid w:val="00511BA5"/>
    <w:rsid w:val="0051209E"/>
    <w:rsid w:val="00512586"/>
    <w:rsid w:val="00512CCD"/>
    <w:rsid w:val="00512D93"/>
    <w:rsid w:val="00512DB9"/>
    <w:rsid w:val="00513062"/>
    <w:rsid w:val="0051315D"/>
    <w:rsid w:val="005143BF"/>
    <w:rsid w:val="0051444E"/>
    <w:rsid w:val="00514866"/>
    <w:rsid w:val="00514D1B"/>
    <w:rsid w:val="00514F71"/>
    <w:rsid w:val="0051514F"/>
    <w:rsid w:val="0051517C"/>
    <w:rsid w:val="005154E1"/>
    <w:rsid w:val="005155FC"/>
    <w:rsid w:val="00515613"/>
    <w:rsid w:val="0051563B"/>
    <w:rsid w:val="00515760"/>
    <w:rsid w:val="00515C45"/>
    <w:rsid w:val="00515E6D"/>
    <w:rsid w:val="00516150"/>
    <w:rsid w:val="0051683F"/>
    <w:rsid w:val="005168CE"/>
    <w:rsid w:val="00516A21"/>
    <w:rsid w:val="00516A51"/>
    <w:rsid w:val="00516BD0"/>
    <w:rsid w:val="00516E38"/>
    <w:rsid w:val="00516EC5"/>
    <w:rsid w:val="0051726A"/>
    <w:rsid w:val="00517397"/>
    <w:rsid w:val="005204C5"/>
    <w:rsid w:val="005209A6"/>
    <w:rsid w:val="005209CD"/>
    <w:rsid w:val="00520D30"/>
    <w:rsid w:val="00520F52"/>
    <w:rsid w:val="00521067"/>
    <w:rsid w:val="00521174"/>
    <w:rsid w:val="005213D0"/>
    <w:rsid w:val="00521764"/>
    <w:rsid w:val="00521A1F"/>
    <w:rsid w:val="00521F93"/>
    <w:rsid w:val="00522125"/>
    <w:rsid w:val="00522143"/>
    <w:rsid w:val="005221FA"/>
    <w:rsid w:val="005223FB"/>
    <w:rsid w:val="00522575"/>
    <w:rsid w:val="00522E3C"/>
    <w:rsid w:val="00523189"/>
    <w:rsid w:val="0052329C"/>
    <w:rsid w:val="005236C6"/>
    <w:rsid w:val="00523A8D"/>
    <w:rsid w:val="00523BF1"/>
    <w:rsid w:val="0052432F"/>
    <w:rsid w:val="0052458E"/>
    <w:rsid w:val="0052482A"/>
    <w:rsid w:val="00525131"/>
    <w:rsid w:val="005254D2"/>
    <w:rsid w:val="005260BF"/>
    <w:rsid w:val="00526127"/>
    <w:rsid w:val="00526490"/>
    <w:rsid w:val="00526A6B"/>
    <w:rsid w:val="00526B26"/>
    <w:rsid w:val="00526C46"/>
    <w:rsid w:val="00526DA2"/>
    <w:rsid w:val="00526F1D"/>
    <w:rsid w:val="00527827"/>
    <w:rsid w:val="00527ADD"/>
    <w:rsid w:val="00527FCA"/>
    <w:rsid w:val="005302B2"/>
    <w:rsid w:val="0053079B"/>
    <w:rsid w:val="00530B27"/>
    <w:rsid w:val="00530D33"/>
    <w:rsid w:val="00531086"/>
    <w:rsid w:val="00531212"/>
    <w:rsid w:val="00531271"/>
    <w:rsid w:val="0053133B"/>
    <w:rsid w:val="00531422"/>
    <w:rsid w:val="00531438"/>
    <w:rsid w:val="005315F8"/>
    <w:rsid w:val="00531680"/>
    <w:rsid w:val="005319E6"/>
    <w:rsid w:val="00531B04"/>
    <w:rsid w:val="00531B18"/>
    <w:rsid w:val="00531CAB"/>
    <w:rsid w:val="005320C5"/>
    <w:rsid w:val="0053232D"/>
    <w:rsid w:val="00532716"/>
    <w:rsid w:val="00532741"/>
    <w:rsid w:val="00532983"/>
    <w:rsid w:val="00532DEB"/>
    <w:rsid w:val="00533136"/>
    <w:rsid w:val="005334DE"/>
    <w:rsid w:val="00533586"/>
    <w:rsid w:val="005335BE"/>
    <w:rsid w:val="00533623"/>
    <w:rsid w:val="0053380B"/>
    <w:rsid w:val="005339CB"/>
    <w:rsid w:val="00533D09"/>
    <w:rsid w:val="00533D32"/>
    <w:rsid w:val="00534259"/>
    <w:rsid w:val="005343D9"/>
    <w:rsid w:val="005345AE"/>
    <w:rsid w:val="005349EB"/>
    <w:rsid w:val="00534CF7"/>
    <w:rsid w:val="00534E96"/>
    <w:rsid w:val="005354C7"/>
    <w:rsid w:val="005357A8"/>
    <w:rsid w:val="00535A58"/>
    <w:rsid w:val="00535ACA"/>
    <w:rsid w:val="00535E9A"/>
    <w:rsid w:val="00536024"/>
    <w:rsid w:val="00536033"/>
    <w:rsid w:val="005360E1"/>
    <w:rsid w:val="00536175"/>
    <w:rsid w:val="005364EE"/>
    <w:rsid w:val="0053652C"/>
    <w:rsid w:val="005366F9"/>
    <w:rsid w:val="00536783"/>
    <w:rsid w:val="00536963"/>
    <w:rsid w:val="00537952"/>
    <w:rsid w:val="00537AA3"/>
    <w:rsid w:val="00537F17"/>
    <w:rsid w:val="005401D5"/>
    <w:rsid w:val="0054056F"/>
    <w:rsid w:val="00540769"/>
    <w:rsid w:val="005412E9"/>
    <w:rsid w:val="00541328"/>
    <w:rsid w:val="005418EB"/>
    <w:rsid w:val="00541AC8"/>
    <w:rsid w:val="00541BF0"/>
    <w:rsid w:val="005424ED"/>
    <w:rsid w:val="005427F3"/>
    <w:rsid w:val="00542A14"/>
    <w:rsid w:val="00542B94"/>
    <w:rsid w:val="0054306D"/>
    <w:rsid w:val="0054356F"/>
    <w:rsid w:val="0054363E"/>
    <w:rsid w:val="00543D04"/>
    <w:rsid w:val="00544470"/>
    <w:rsid w:val="00544A08"/>
    <w:rsid w:val="00544F62"/>
    <w:rsid w:val="00544FB0"/>
    <w:rsid w:val="005451C7"/>
    <w:rsid w:val="0054543C"/>
    <w:rsid w:val="00545882"/>
    <w:rsid w:val="00545CA2"/>
    <w:rsid w:val="00545D5A"/>
    <w:rsid w:val="00546120"/>
    <w:rsid w:val="005463F1"/>
    <w:rsid w:val="00546510"/>
    <w:rsid w:val="0054651A"/>
    <w:rsid w:val="0054657C"/>
    <w:rsid w:val="005465AC"/>
    <w:rsid w:val="00546BFD"/>
    <w:rsid w:val="00546F81"/>
    <w:rsid w:val="0054739E"/>
    <w:rsid w:val="0054744C"/>
    <w:rsid w:val="00547522"/>
    <w:rsid w:val="00547630"/>
    <w:rsid w:val="005478BE"/>
    <w:rsid w:val="00547B73"/>
    <w:rsid w:val="00547F2D"/>
    <w:rsid w:val="00547F91"/>
    <w:rsid w:val="005500E5"/>
    <w:rsid w:val="0055050B"/>
    <w:rsid w:val="00550A4A"/>
    <w:rsid w:val="00551158"/>
    <w:rsid w:val="00551772"/>
    <w:rsid w:val="00552C61"/>
    <w:rsid w:val="00553036"/>
    <w:rsid w:val="005531CD"/>
    <w:rsid w:val="00553C2E"/>
    <w:rsid w:val="00553FCC"/>
    <w:rsid w:val="005544AD"/>
    <w:rsid w:val="005546BC"/>
    <w:rsid w:val="00554B62"/>
    <w:rsid w:val="00554D15"/>
    <w:rsid w:val="00554ED1"/>
    <w:rsid w:val="00555536"/>
    <w:rsid w:val="005555B7"/>
    <w:rsid w:val="00555DDF"/>
    <w:rsid w:val="00555EE3"/>
    <w:rsid w:val="0055607E"/>
    <w:rsid w:val="00556869"/>
    <w:rsid w:val="00556C9B"/>
    <w:rsid w:val="00556D57"/>
    <w:rsid w:val="00556D9B"/>
    <w:rsid w:val="00557372"/>
    <w:rsid w:val="005605E8"/>
    <w:rsid w:val="005606A2"/>
    <w:rsid w:val="00560924"/>
    <w:rsid w:val="0056097D"/>
    <w:rsid w:val="00560DA6"/>
    <w:rsid w:val="00561140"/>
    <w:rsid w:val="00561571"/>
    <w:rsid w:val="005615FF"/>
    <w:rsid w:val="0056177C"/>
    <w:rsid w:val="00561956"/>
    <w:rsid w:val="00561B22"/>
    <w:rsid w:val="00562269"/>
    <w:rsid w:val="005622E6"/>
    <w:rsid w:val="0056287B"/>
    <w:rsid w:val="00562B74"/>
    <w:rsid w:val="00562D5C"/>
    <w:rsid w:val="00562DF4"/>
    <w:rsid w:val="00563175"/>
    <w:rsid w:val="0056322B"/>
    <w:rsid w:val="005633A6"/>
    <w:rsid w:val="00563DA9"/>
    <w:rsid w:val="00563DCE"/>
    <w:rsid w:val="0056405E"/>
    <w:rsid w:val="00564141"/>
    <w:rsid w:val="0056446E"/>
    <w:rsid w:val="00564A57"/>
    <w:rsid w:val="00564FB0"/>
    <w:rsid w:val="00565343"/>
    <w:rsid w:val="00566156"/>
    <w:rsid w:val="005661A3"/>
    <w:rsid w:val="005663B9"/>
    <w:rsid w:val="005666FD"/>
    <w:rsid w:val="0056676E"/>
    <w:rsid w:val="0056679E"/>
    <w:rsid w:val="00566833"/>
    <w:rsid w:val="00566B0C"/>
    <w:rsid w:val="00566C7F"/>
    <w:rsid w:val="00566F08"/>
    <w:rsid w:val="00566F3D"/>
    <w:rsid w:val="0056770B"/>
    <w:rsid w:val="00567E45"/>
    <w:rsid w:val="00570392"/>
    <w:rsid w:val="0057041F"/>
    <w:rsid w:val="0057044C"/>
    <w:rsid w:val="00570525"/>
    <w:rsid w:val="0057070A"/>
    <w:rsid w:val="00570A52"/>
    <w:rsid w:val="00571009"/>
    <w:rsid w:val="0057119E"/>
    <w:rsid w:val="005712ED"/>
    <w:rsid w:val="005719DE"/>
    <w:rsid w:val="00571A85"/>
    <w:rsid w:val="00571D54"/>
    <w:rsid w:val="0057234E"/>
    <w:rsid w:val="0057244A"/>
    <w:rsid w:val="00572568"/>
    <w:rsid w:val="0057294E"/>
    <w:rsid w:val="00572A31"/>
    <w:rsid w:val="00572D90"/>
    <w:rsid w:val="00572E28"/>
    <w:rsid w:val="00572EB0"/>
    <w:rsid w:val="0057320F"/>
    <w:rsid w:val="00573214"/>
    <w:rsid w:val="00573965"/>
    <w:rsid w:val="00573BE3"/>
    <w:rsid w:val="00573D06"/>
    <w:rsid w:val="00573D54"/>
    <w:rsid w:val="00573E91"/>
    <w:rsid w:val="00573EFD"/>
    <w:rsid w:val="005746DF"/>
    <w:rsid w:val="00574915"/>
    <w:rsid w:val="00574C9E"/>
    <w:rsid w:val="00574F23"/>
    <w:rsid w:val="00575407"/>
    <w:rsid w:val="0057598D"/>
    <w:rsid w:val="005759E0"/>
    <w:rsid w:val="00575E19"/>
    <w:rsid w:val="00575EB0"/>
    <w:rsid w:val="0057659D"/>
    <w:rsid w:val="00576930"/>
    <w:rsid w:val="00576F1D"/>
    <w:rsid w:val="00577245"/>
    <w:rsid w:val="0057776B"/>
    <w:rsid w:val="00577C6C"/>
    <w:rsid w:val="00577D19"/>
    <w:rsid w:val="00580011"/>
    <w:rsid w:val="00580260"/>
    <w:rsid w:val="0058058B"/>
    <w:rsid w:val="0058075F"/>
    <w:rsid w:val="0058093D"/>
    <w:rsid w:val="00580A39"/>
    <w:rsid w:val="00580CC5"/>
    <w:rsid w:val="00580FF3"/>
    <w:rsid w:val="0058190A"/>
    <w:rsid w:val="00581948"/>
    <w:rsid w:val="0058197A"/>
    <w:rsid w:val="00581E0E"/>
    <w:rsid w:val="00582450"/>
    <w:rsid w:val="005826AC"/>
    <w:rsid w:val="005828E9"/>
    <w:rsid w:val="00582C99"/>
    <w:rsid w:val="00583B7B"/>
    <w:rsid w:val="00583D68"/>
    <w:rsid w:val="00583D9B"/>
    <w:rsid w:val="005845A8"/>
    <w:rsid w:val="00584655"/>
    <w:rsid w:val="0058480B"/>
    <w:rsid w:val="00584A54"/>
    <w:rsid w:val="00584DD7"/>
    <w:rsid w:val="005851B5"/>
    <w:rsid w:val="00585405"/>
    <w:rsid w:val="00585DC7"/>
    <w:rsid w:val="0058625A"/>
    <w:rsid w:val="005862CA"/>
    <w:rsid w:val="00586474"/>
    <w:rsid w:val="00586817"/>
    <w:rsid w:val="00586A4F"/>
    <w:rsid w:val="00586AEC"/>
    <w:rsid w:val="00587256"/>
    <w:rsid w:val="005876B4"/>
    <w:rsid w:val="00587779"/>
    <w:rsid w:val="00587AB1"/>
    <w:rsid w:val="00587F9C"/>
    <w:rsid w:val="005905DF"/>
    <w:rsid w:val="005905E0"/>
    <w:rsid w:val="005907DC"/>
    <w:rsid w:val="005909B6"/>
    <w:rsid w:val="00590A61"/>
    <w:rsid w:val="00590E83"/>
    <w:rsid w:val="005918E1"/>
    <w:rsid w:val="005919EE"/>
    <w:rsid w:val="00591AA9"/>
    <w:rsid w:val="00591B5C"/>
    <w:rsid w:val="00591E45"/>
    <w:rsid w:val="00592335"/>
    <w:rsid w:val="005926B1"/>
    <w:rsid w:val="0059278A"/>
    <w:rsid w:val="005929A3"/>
    <w:rsid w:val="00592C0A"/>
    <w:rsid w:val="00592CDA"/>
    <w:rsid w:val="00592F50"/>
    <w:rsid w:val="005934F9"/>
    <w:rsid w:val="00593FFB"/>
    <w:rsid w:val="005941EA"/>
    <w:rsid w:val="00594611"/>
    <w:rsid w:val="00594845"/>
    <w:rsid w:val="005948F3"/>
    <w:rsid w:val="005949A0"/>
    <w:rsid w:val="005949DE"/>
    <w:rsid w:val="00594A8A"/>
    <w:rsid w:val="00594E51"/>
    <w:rsid w:val="00595045"/>
    <w:rsid w:val="005955A7"/>
    <w:rsid w:val="005955D6"/>
    <w:rsid w:val="005955DF"/>
    <w:rsid w:val="0059560B"/>
    <w:rsid w:val="005956E5"/>
    <w:rsid w:val="00595CB9"/>
    <w:rsid w:val="005964EC"/>
    <w:rsid w:val="00596556"/>
    <w:rsid w:val="00596690"/>
    <w:rsid w:val="00596720"/>
    <w:rsid w:val="0059699B"/>
    <w:rsid w:val="00596CD4"/>
    <w:rsid w:val="00597286"/>
    <w:rsid w:val="00597809"/>
    <w:rsid w:val="00597AA7"/>
    <w:rsid w:val="005A00EA"/>
    <w:rsid w:val="005A03E3"/>
    <w:rsid w:val="005A047C"/>
    <w:rsid w:val="005A2275"/>
    <w:rsid w:val="005A297B"/>
    <w:rsid w:val="005A324E"/>
    <w:rsid w:val="005A3B02"/>
    <w:rsid w:val="005A3BB1"/>
    <w:rsid w:val="005A4514"/>
    <w:rsid w:val="005A45E1"/>
    <w:rsid w:val="005A468A"/>
    <w:rsid w:val="005A480F"/>
    <w:rsid w:val="005A4873"/>
    <w:rsid w:val="005A4A16"/>
    <w:rsid w:val="005A4FD0"/>
    <w:rsid w:val="005A4FD4"/>
    <w:rsid w:val="005A4FF8"/>
    <w:rsid w:val="005A527D"/>
    <w:rsid w:val="005A52C0"/>
    <w:rsid w:val="005A5A9C"/>
    <w:rsid w:val="005A5C09"/>
    <w:rsid w:val="005A5D9C"/>
    <w:rsid w:val="005A5E16"/>
    <w:rsid w:val="005A607A"/>
    <w:rsid w:val="005A6205"/>
    <w:rsid w:val="005A6AF3"/>
    <w:rsid w:val="005A6EFF"/>
    <w:rsid w:val="005A7273"/>
    <w:rsid w:val="005A74EC"/>
    <w:rsid w:val="005A7585"/>
    <w:rsid w:val="005A75DA"/>
    <w:rsid w:val="005A78F9"/>
    <w:rsid w:val="005A79F2"/>
    <w:rsid w:val="005A7F42"/>
    <w:rsid w:val="005B009E"/>
    <w:rsid w:val="005B043D"/>
    <w:rsid w:val="005B0454"/>
    <w:rsid w:val="005B0644"/>
    <w:rsid w:val="005B0785"/>
    <w:rsid w:val="005B195B"/>
    <w:rsid w:val="005B1CF4"/>
    <w:rsid w:val="005B1D90"/>
    <w:rsid w:val="005B1EE1"/>
    <w:rsid w:val="005B21A8"/>
    <w:rsid w:val="005B223F"/>
    <w:rsid w:val="005B23C9"/>
    <w:rsid w:val="005B28B1"/>
    <w:rsid w:val="005B28D7"/>
    <w:rsid w:val="005B28F8"/>
    <w:rsid w:val="005B2D9D"/>
    <w:rsid w:val="005B2E0A"/>
    <w:rsid w:val="005B2FE2"/>
    <w:rsid w:val="005B3232"/>
    <w:rsid w:val="005B3244"/>
    <w:rsid w:val="005B35CD"/>
    <w:rsid w:val="005B35F1"/>
    <w:rsid w:val="005B3A24"/>
    <w:rsid w:val="005B3A39"/>
    <w:rsid w:val="005B42FD"/>
    <w:rsid w:val="005B4353"/>
    <w:rsid w:val="005B47A4"/>
    <w:rsid w:val="005B4B91"/>
    <w:rsid w:val="005B4C53"/>
    <w:rsid w:val="005B5144"/>
    <w:rsid w:val="005B51B9"/>
    <w:rsid w:val="005B53C5"/>
    <w:rsid w:val="005B56C3"/>
    <w:rsid w:val="005B578E"/>
    <w:rsid w:val="005B5813"/>
    <w:rsid w:val="005B5C10"/>
    <w:rsid w:val="005B6139"/>
    <w:rsid w:val="005B61E4"/>
    <w:rsid w:val="005B6ED1"/>
    <w:rsid w:val="005B7379"/>
    <w:rsid w:val="005B7774"/>
    <w:rsid w:val="005B7F86"/>
    <w:rsid w:val="005C00DB"/>
    <w:rsid w:val="005C0397"/>
    <w:rsid w:val="005C04A7"/>
    <w:rsid w:val="005C04ED"/>
    <w:rsid w:val="005C0A70"/>
    <w:rsid w:val="005C1098"/>
    <w:rsid w:val="005C117C"/>
    <w:rsid w:val="005C1382"/>
    <w:rsid w:val="005C14F7"/>
    <w:rsid w:val="005C1801"/>
    <w:rsid w:val="005C1AAE"/>
    <w:rsid w:val="005C2023"/>
    <w:rsid w:val="005C2119"/>
    <w:rsid w:val="005C2397"/>
    <w:rsid w:val="005C2485"/>
    <w:rsid w:val="005C260F"/>
    <w:rsid w:val="005C26D0"/>
    <w:rsid w:val="005C2CB0"/>
    <w:rsid w:val="005C2CFD"/>
    <w:rsid w:val="005C2D40"/>
    <w:rsid w:val="005C2EAD"/>
    <w:rsid w:val="005C2EEC"/>
    <w:rsid w:val="005C313C"/>
    <w:rsid w:val="005C36C0"/>
    <w:rsid w:val="005C3E1F"/>
    <w:rsid w:val="005C3EF5"/>
    <w:rsid w:val="005C4166"/>
    <w:rsid w:val="005C4575"/>
    <w:rsid w:val="005C4B62"/>
    <w:rsid w:val="005C4C0F"/>
    <w:rsid w:val="005C4F20"/>
    <w:rsid w:val="005C4F72"/>
    <w:rsid w:val="005C5242"/>
    <w:rsid w:val="005C53D3"/>
    <w:rsid w:val="005C58AD"/>
    <w:rsid w:val="005C5A0F"/>
    <w:rsid w:val="005C5A68"/>
    <w:rsid w:val="005C5AC7"/>
    <w:rsid w:val="005C5BB6"/>
    <w:rsid w:val="005C5E48"/>
    <w:rsid w:val="005C5EC3"/>
    <w:rsid w:val="005C6009"/>
    <w:rsid w:val="005C6348"/>
    <w:rsid w:val="005C64C2"/>
    <w:rsid w:val="005C665C"/>
    <w:rsid w:val="005C6735"/>
    <w:rsid w:val="005C67FD"/>
    <w:rsid w:val="005C6DD4"/>
    <w:rsid w:val="005C70AA"/>
    <w:rsid w:val="005C71F3"/>
    <w:rsid w:val="005C7374"/>
    <w:rsid w:val="005C78BA"/>
    <w:rsid w:val="005C7B49"/>
    <w:rsid w:val="005D0065"/>
    <w:rsid w:val="005D068B"/>
    <w:rsid w:val="005D07B2"/>
    <w:rsid w:val="005D0925"/>
    <w:rsid w:val="005D09CB"/>
    <w:rsid w:val="005D0D19"/>
    <w:rsid w:val="005D0F08"/>
    <w:rsid w:val="005D1259"/>
    <w:rsid w:val="005D1713"/>
    <w:rsid w:val="005D179B"/>
    <w:rsid w:val="005D19E0"/>
    <w:rsid w:val="005D1DD1"/>
    <w:rsid w:val="005D2044"/>
    <w:rsid w:val="005D2136"/>
    <w:rsid w:val="005D21D8"/>
    <w:rsid w:val="005D22BB"/>
    <w:rsid w:val="005D2601"/>
    <w:rsid w:val="005D2B2D"/>
    <w:rsid w:val="005D305B"/>
    <w:rsid w:val="005D3151"/>
    <w:rsid w:val="005D31AA"/>
    <w:rsid w:val="005D34CE"/>
    <w:rsid w:val="005D3AA1"/>
    <w:rsid w:val="005D3CB4"/>
    <w:rsid w:val="005D3D0C"/>
    <w:rsid w:val="005D3F24"/>
    <w:rsid w:val="005D442E"/>
    <w:rsid w:val="005D4E75"/>
    <w:rsid w:val="005D526D"/>
    <w:rsid w:val="005D5455"/>
    <w:rsid w:val="005D5549"/>
    <w:rsid w:val="005D574D"/>
    <w:rsid w:val="005D5A42"/>
    <w:rsid w:val="005D5D51"/>
    <w:rsid w:val="005D5D90"/>
    <w:rsid w:val="005D66A2"/>
    <w:rsid w:val="005D67A3"/>
    <w:rsid w:val="005D6970"/>
    <w:rsid w:val="005D6A34"/>
    <w:rsid w:val="005D6AD3"/>
    <w:rsid w:val="005D70AE"/>
    <w:rsid w:val="005D76D6"/>
    <w:rsid w:val="005D7D1A"/>
    <w:rsid w:val="005D7F00"/>
    <w:rsid w:val="005E06CA"/>
    <w:rsid w:val="005E09FF"/>
    <w:rsid w:val="005E0DE0"/>
    <w:rsid w:val="005E1121"/>
    <w:rsid w:val="005E139B"/>
    <w:rsid w:val="005E1744"/>
    <w:rsid w:val="005E19A3"/>
    <w:rsid w:val="005E1C22"/>
    <w:rsid w:val="005E1E34"/>
    <w:rsid w:val="005E2459"/>
    <w:rsid w:val="005E2739"/>
    <w:rsid w:val="005E3219"/>
    <w:rsid w:val="005E32DA"/>
    <w:rsid w:val="005E372C"/>
    <w:rsid w:val="005E3B34"/>
    <w:rsid w:val="005E4066"/>
    <w:rsid w:val="005E4072"/>
    <w:rsid w:val="005E41C0"/>
    <w:rsid w:val="005E4232"/>
    <w:rsid w:val="005E469E"/>
    <w:rsid w:val="005E4C44"/>
    <w:rsid w:val="005E51EF"/>
    <w:rsid w:val="005E5244"/>
    <w:rsid w:val="005E5783"/>
    <w:rsid w:val="005E584C"/>
    <w:rsid w:val="005E5AF1"/>
    <w:rsid w:val="005E5B98"/>
    <w:rsid w:val="005E5BB0"/>
    <w:rsid w:val="005E6369"/>
    <w:rsid w:val="005E6501"/>
    <w:rsid w:val="005E68EE"/>
    <w:rsid w:val="005E6F7B"/>
    <w:rsid w:val="005E7025"/>
    <w:rsid w:val="005E74BB"/>
    <w:rsid w:val="005E74F7"/>
    <w:rsid w:val="005E754F"/>
    <w:rsid w:val="005E75F5"/>
    <w:rsid w:val="005E76D1"/>
    <w:rsid w:val="005E7D03"/>
    <w:rsid w:val="005E7E5F"/>
    <w:rsid w:val="005E7E64"/>
    <w:rsid w:val="005E7E85"/>
    <w:rsid w:val="005E7E8A"/>
    <w:rsid w:val="005E7F28"/>
    <w:rsid w:val="005E7F56"/>
    <w:rsid w:val="005F00AF"/>
    <w:rsid w:val="005F019D"/>
    <w:rsid w:val="005F044D"/>
    <w:rsid w:val="005F098B"/>
    <w:rsid w:val="005F099D"/>
    <w:rsid w:val="005F0CF2"/>
    <w:rsid w:val="005F0DD5"/>
    <w:rsid w:val="005F110A"/>
    <w:rsid w:val="005F1208"/>
    <w:rsid w:val="005F123F"/>
    <w:rsid w:val="005F1370"/>
    <w:rsid w:val="005F1377"/>
    <w:rsid w:val="005F14F6"/>
    <w:rsid w:val="005F17A4"/>
    <w:rsid w:val="005F1B0D"/>
    <w:rsid w:val="005F1B2F"/>
    <w:rsid w:val="005F1B56"/>
    <w:rsid w:val="005F1F49"/>
    <w:rsid w:val="005F2897"/>
    <w:rsid w:val="005F28A3"/>
    <w:rsid w:val="005F2CFD"/>
    <w:rsid w:val="005F301A"/>
    <w:rsid w:val="005F3408"/>
    <w:rsid w:val="005F3A1F"/>
    <w:rsid w:val="005F3BBD"/>
    <w:rsid w:val="005F3D1C"/>
    <w:rsid w:val="005F40A6"/>
    <w:rsid w:val="005F44CF"/>
    <w:rsid w:val="005F4A1C"/>
    <w:rsid w:val="005F4A59"/>
    <w:rsid w:val="005F4A81"/>
    <w:rsid w:val="005F4BD4"/>
    <w:rsid w:val="005F4CD6"/>
    <w:rsid w:val="005F4CE6"/>
    <w:rsid w:val="005F4F20"/>
    <w:rsid w:val="005F595F"/>
    <w:rsid w:val="005F5B8B"/>
    <w:rsid w:val="005F655B"/>
    <w:rsid w:val="005F6597"/>
    <w:rsid w:val="005F6637"/>
    <w:rsid w:val="005F6BD7"/>
    <w:rsid w:val="005F717E"/>
    <w:rsid w:val="005F71A4"/>
    <w:rsid w:val="005F73BC"/>
    <w:rsid w:val="005F7C0D"/>
    <w:rsid w:val="005F7CD0"/>
    <w:rsid w:val="0060086F"/>
    <w:rsid w:val="0060116C"/>
    <w:rsid w:val="0060174E"/>
    <w:rsid w:val="00602156"/>
    <w:rsid w:val="0060216F"/>
    <w:rsid w:val="006021C9"/>
    <w:rsid w:val="006024C1"/>
    <w:rsid w:val="00602900"/>
    <w:rsid w:val="00602B77"/>
    <w:rsid w:val="00602D7E"/>
    <w:rsid w:val="006032D8"/>
    <w:rsid w:val="00603466"/>
    <w:rsid w:val="006035B3"/>
    <w:rsid w:val="006035BB"/>
    <w:rsid w:val="00603825"/>
    <w:rsid w:val="00603F9E"/>
    <w:rsid w:val="006045F5"/>
    <w:rsid w:val="0060472F"/>
    <w:rsid w:val="0060498C"/>
    <w:rsid w:val="00604A3A"/>
    <w:rsid w:val="00604D0B"/>
    <w:rsid w:val="00605132"/>
    <w:rsid w:val="0060538D"/>
    <w:rsid w:val="0060545E"/>
    <w:rsid w:val="00605712"/>
    <w:rsid w:val="00605A7E"/>
    <w:rsid w:val="00605E3F"/>
    <w:rsid w:val="006064A8"/>
    <w:rsid w:val="006066E1"/>
    <w:rsid w:val="00606993"/>
    <w:rsid w:val="006069DB"/>
    <w:rsid w:val="00606A52"/>
    <w:rsid w:val="00606A89"/>
    <w:rsid w:val="00606B28"/>
    <w:rsid w:val="00606D47"/>
    <w:rsid w:val="00606D79"/>
    <w:rsid w:val="00606EF1"/>
    <w:rsid w:val="006073B1"/>
    <w:rsid w:val="006076A0"/>
    <w:rsid w:val="006077BF"/>
    <w:rsid w:val="00607C92"/>
    <w:rsid w:val="00607DC6"/>
    <w:rsid w:val="0061041C"/>
    <w:rsid w:val="006109C7"/>
    <w:rsid w:val="00610DFC"/>
    <w:rsid w:val="00611799"/>
    <w:rsid w:val="0061183A"/>
    <w:rsid w:val="00611A4D"/>
    <w:rsid w:val="0061234D"/>
    <w:rsid w:val="006125B3"/>
    <w:rsid w:val="006126D5"/>
    <w:rsid w:val="006130DE"/>
    <w:rsid w:val="00613110"/>
    <w:rsid w:val="00613634"/>
    <w:rsid w:val="006137EA"/>
    <w:rsid w:val="00613A1D"/>
    <w:rsid w:val="00613AAB"/>
    <w:rsid w:val="00613AFD"/>
    <w:rsid w:val="00613EB9"/>
    <w:rsid w:val="00614011"/>
    <w:rsid w:val="00614169"/>
    <w:rsid w:val="006143C8"/>
    <w:rsid w:val="0061444E"/>
    <w:rsid w:val="006144BB"/>
    <w:rsid w:val="00614861"/>
    <w:rsid w:val="00614904"/>
    <w:rsid w:val="00614ACB"/>
    <w:rsid w:val="00614EF1"/>
    <w:rsid w:val="00615651"/>
    <w:rsid w:val="006157C6"/>
    <w:rsid w:val="0061594B"/>
    <w:rsid w:val="00615B42"/>
    <w:rsid w:val="00616178"/>
    <w:rsid w:val="0061666B"/>
    <w:rsid w:val="00616C06"/>
    <w:rsid w:val="006170A8"/>
    <w:rsid w:val="006170CF"/>
    <w:rsid w:val="0061720F"/>
    <w:rsid w:val="00617481"/>
    <w:rsid w:val="006174E7"/>
    <w:rsid w:val="006175B6"/>
    <w:rsid w:val="006175EC"/>
    <w:rsid w:val="00617ED1"/>
    <w:rsid w:val="006200B7"/>
    <w:rsid w:val="006202BC"/>
    <w:rsid w:val="0062069D"/>
    <w:rsid w:val="006207CB"/>
    <w:rsid w:val="006209DB"/>
    <w:rsid w:val="00620D6D"/>
    <w:rsid w:val="0062114C"/>
    <w:rsid w:val="006212A8"/>
    <w:rsid w:val="00621334"/>
    <w:rsid w:val="0062155F"/>
    <w:rsid w:val="00621766"/>
    <w:rsid w:val="0062178B"/>
    <w:rsid w:val="0062195C"/>
    <w:rsid w:val="00621BC4"/>
    <w:rsid w:val="00622226"/>
    <w:rsid w:val="00622227"/>
    <w:rsid w:val="00622AF2"/>
    <w:rsid w:val="00622C53"/>
    <w:rsid w:val="00622E34"/>
    <w:rsid w:val="0062346C"/>
    <w:rsid w:val="00623872"/>
    <w:rsid w:val="00623958"/>
    <w:rsid w:val="00623AF7"/>
    <w:rsid w:val="00623B40"/>
    <w:rsid w:val="00623ED0"/>
    <w:rsid w:val="0062430E"/>
    <w:rsid w:val="00624700"/>
    <w:rsid w:val="00624777"/>
    <w:rsid w:val="00624928"/>
    <w:rsid w:val="00624BAF"/>
    <w:rsid w:val="00624BCC"/>
    <w:rsid w:val="00624E4C"/>
    <w:rsid w:val="006250DE"/>
    <w:rsid w:val="00625276"/>
    <w:rsid w:val="0062570C"/>
    <w:rsid w:val="0062577D"/>
    <w:rsid w:val="00625A8B"/>
    <w:rsid w:val="00625B10"/>
    <w:rsid w:val="00625FD3"/>
    <w:rsid w:val="006260AE"/>
    <w:rsid w:val="00626461"/>
    <w:rsid w:val="006266AF"/>
    <w:rsid w:val="00626A18"/>
    <w:rsid w:val="00626A5E"/>
    <w:rsid w:val="00626B63"/>
    <w:rsid w:val="00626C49"/>
    <w:rsid w:val="006272F2"/>
    <w:rsid w:val="00627355"/>
    <w:rsid w:val="0062738A"/>
    <w:rsid w:val="006274E4"/>
    <w:rsid w:val="00627630"/>
    <w:rsid w:val="0062773C"/>
    <w:rsid w:val="00627A75"/>
    <w:rsid w:val="00627C6B"/>
    <w:rsid w:val="00627D00"/>
    <w:rsid w:val="0063014F"/>
    <w:rsid w:val="006304FB"/>
    <w:rsid w:val="00630A91"/>
    <w:rsid w:val="00631248"/>
    <w:rsid w:val="006314EB"/>
    <w:rsid w:val="006317E8"/>
    <w:rsid w:val="006319D4"/>
    <w:rsid w:val="00631AF2"/>
    <w:rsid w:val="00631BC0"/>
    <w:rsid w:val="00631DD9"/>
    <w:rsid w:val="0063211E"/>
    <w:rsid w:val="006321F1"/>
    <w:rsid w:val="006324B7"/>
    <w:rsid w:val="00632888"/>
    <w:rsid w:val="006329BC"/>
    <w:rsid w:val="00632C60"/>
    <w:rsid w:val="00632E8B"/>
    <w:rsid w:val="00633081"/>
    <w:rsid w:val="006330EB"/>
    <w:rsid w:val="00633410"/>
    <w:rsid w:val="006336E6"/>
    <w:rsid w:val="0063418A"/>
    <w:rsid w:val="00634288"/>
    <w:rsid w:val="006342A1"/>
    <w:rsid w:val="00634356"/>
    <w:rsid w:val="006343FD"/>
    <w:rsid w:val="0063465F"/>
    <w:rsid w:val="00634A01"/>
    <w:rsid w:val="00634BFC"/>
    <w:rsid w:val="00634E25"/>
    <w:rsid w:val="00635112"/>
    <w:rsid w:val="006354C0"/>
    <w:rsid w:val="006355E1"/>
    <w:rsid w:val="006358C6"/>
    <w:rsid w:val="00635C2D"/>
    <w:rsid w:val="00635F44"/>
    <w:rsid w:val="00635FB2"/>
    <w:rsid w:val="0063625A"/>
    <w:rsid w:val="0063628A"/>
    <w:rsid w:val="0063657E"/>
    <w:rsid w:val="006369A3"/>
    <w:rsid w:val="00636B63"/>
    <w:rsid w:val="0063713B"/>
    <w:rsid w:val="006375E7"/>
    <w:rsid w:val="006376B9"/>
    <w:rsid w:val="0063797A"/>
    <w:rsid w:val="00637981"/>
    <w:rsid w:val="00637CB8"/>
    <w:rsid w:val="00637F43"/>
    <w:rsid w:val="00640003"/>
    <w:rsid w:val="00640013"/>
    <w:rsid w:val="0064015B"/>
    <w:rsid w:val="006403A0"/>
    <w:rsid w:val="00640A1A"/>
    <w:rsid w:val="00640A95"/>
    <w:rsid w:val="00640C50"/>
    <w:rsid w:val="006413A8"/>
    <w:rsid w:val="006415CB"/>
    <w:rsid w:val="0064161D"/>
    <w:rsid w:val="006418B4"/>
    <w:rsid w:val="006420AC"/>
    <w:rsid w:val="00642263"/>
    <w:rsid w:val="006427DF"/>
    <w:rsid w:val="006427E3"/>
    <w:rsid w:val="00642CC6"/>
    <w:rsid w:val="00642DDF"/>
    <w:rsid w:val="00642F79"/>
    <w:rsid w:val="00643350"/>
    <w:rsid w:val="006437CC"/>
    <w:rsid w:val="00643910"/>
    <w:rsid w:val="00643B99"/>
    <w:rsid w:val="00643E98"/>
    <w:rsid w:val="006443D1"/>
    <w:rsid w:val="006450C5"/>
    <w:rsid w:val="0064511E"/>
    <w:rsid w:val="00645390"/>
    <w:rsid w:val="00645806"/>
    <w:rsid w:val="00645B2F"/>
    <w:rsid w:val="00645E20"/>
    <w:rsid w:val="00645F5D"/>
    <w:rsid w:val="0064664B"/>
    <w:rsid w:val="00646A67"/>
    <w:rsid w:val="00646D55"/>
    <w:rsid w:val="00646F99"/>
    <w:rsid w:val="0064720C"/>
    <w:rsid w:val="0064760B"/>
    <w:rsid w:val="00647757"/>
    <w:rsid w:val="00647855"/>
    <w:rsid w:val="00647C71"/>
    <w:rsid w:val="00647D9D"/>
    <w:rsid w:val="00647E28"/>
    <w:rsid w:val="00647FE0"/>
    <w:rsid w:val="006501ED"/>
    <w:rsid w:val="00650383"/>
    <w:rsid w:val="00650519"/>
    <w:rsid w:val="006507E5"/>
    <w:rsid w:val="00650C58"/>
    <w:rsid w:val="006513BE"/>
    <w:rsid w:val="00651566"/>
    <w:rsid w:val="00651764"/>
    <w:rsid w:val="006518AF"/>
    <w:rsid w:val="00651CA6"/>
    <w:rsid w:val="00651E23"/>
    <w:rsid w:val="00651ED5"/>
    <w:rsid w:val="0065205F"/>
    <w:rsid w:val="006524BD"/>
    <w:rsid w:val="00652601"/>
    <w:rsid w:val="00652864"/>
    <w:rsid w:val="00652904"/>
    <w:rsid w:val="006529CD"/>
    <w:rsid w:val="00652B89"/>
    <w:rsid w:val="006532A2"/>
    <w:rsid w:val="00653445"/>
    <w:rsid w:val="006534A8"/>
    <w:rsid w:val="0065350E"/>
    <w:rsid w:val="00653B07"/>
    <w:rsid w:val="006544D0"/>
    <w:rsid w:val="006545AB"/>
    <w:rsid w:val="00654BE7"/>
    <w:rsid w:val="0065517B"/>
    <w:rsid w:val="006552BE"/>
    <w:rsid w:val="00655385"/>
    <w:rsid w:val="006557CF"/>
    <w:rsid w:val="00655A38"/>
    <w:rsid w:val="00655B91"/>
    <w:rsid w:val="00655BB2"/>
    <w:rsid w:val="00655F78"/>
    <w:rsid w:val="00655FD9"/>
    <w:rsid w:val="00655FE2"/>
    <w:rsid w:val="0065625E"/>
    <w:rsid w:val="006562AA"/>
    <w:rsid w:val="006562EC"/>
    <w:rsid w:val="00656CC2"/>
    <w:rsid w:val="00656F1D"/>
    <w:rsid w:val="00657134"/>
    <w:rsid w:val="00657185"/>
    <w:rsid w:val="00657540"/>
    <w:rsid w:val="00657791"/>
    <w:rsid w:val="0065798F"/>
    <w:rsid w:val="00657A32"/>
    <w:rsid w:val="00657A4C"/>
    <w:rsid w:val="00657B36"/>
    <w:rsid w:val="00657B80"/>
    <w:rsid w:val="00660027"/>
    <w:rsid w:val="00660295"/>
    <w:rsid w:val="006606A2"/>
    <w:rsid w:val="00660C36"/>
    <w:rsid w:val="00660CC5"/>
    <w:rsid w:val="00660D18"/>
    <w:rsid w:val="00660F2E"/>
    <w:rsid w:val="00661252"/>
    <w:rsid w:val="006612B2"/>
    <w:rsid w:val="006612CC"/>
    <w:rsid w:val="00661628"/>
    <w:rsid w:val="00661AAB"/>
    <w:rsid w:val="00661D09"/>
    <w:rsid w:val="00662646"/>
    <w:rsid w:val="0066270F"/>
    <w:rsid w:val="0066278A"/>
    <w:rsid w:val="00662AAE"/>
    <w:rsid w:val="006632A0"/>
    <w:rsid w:val="006632BD"/>
    <w:rsid w:val="00663313"/>
    <w:rsid w:val="00663ECC"/>
    <w:rsid w:val="00664011"/>
    <w:rsid w:val="00664120"/>
    <w:rsid w:val="00664351"/>
    <w:rsid w:val="006651D2"/>
    <w:rsid w:val="006653D9"/>
    <w:rsid w:val="006657E2"/>
    <w:rsid w:val="0066589D"/>
    <w:rsid w:val="00665A20"/>
    <w:rsid w:val="00666052"/>
    <w:rsid w:val="0066624F"/>
    <w:rsid w:val="006662C8"/>
    <w:rsid w:val="006662E0"/>
    <w:rsid w:val="00666A98"/>
    <w:rsid w:val="00666C02"/>
    <w:rsid w:val="00666D43"/>
    <w:rsid w:val="00666D88"/>
    <w:rsid w:val="00666F19"/>
    <w:rsid w:val="00667230"/>
    <w:rsid w:val="00667302"/>
    <w:rsid w:val="006678A1"/>
    <w:rsid w:val="0066799C"/>
    <w:rsid w:val="00667FFD"/>
    <w:rsid w:val="006705C4"/>
    <w:rsid w:val="006711C7"/>
    <w:rsid w:val="00671359"/>
    <w:rsid w:val="0067196B"/>
    <w:rsid w:val="00671C9F"/>
    <w:rsid w:val="0067231C"/>
    <w:rsid w:val="006723C7"/>
    <w:rsid w:val="00672485"/>
    <w:rsid w:val="006725AE"/>
    <w:rsid w:val="006725EC"/>
    <w:rsid w:val="006735D3"/>
    <w:rsid w:val="00673631"/>
    <w:rsid w:val="006737A0"/>
    <w:rsid w:val="00674355"/>
    <w:rsid w:val="006743A6"/>
    <w:rsid w:val="00674406"/>
    <w:rsid w:val="00674739"/>
    <w:rsid w:val="00674754"/>
    <w:rsid w:val="006748EB"/>
    <w:rsid w:val="00674A04"/>
    <w:rsid w:val="00674A18"/>
    <w:rsid w:val="00674B95"/>
    <w:rsid w:val="00674DF5"/>
    <w:rsid w:val="00675309"/>
    <w:rsid w:val="006753A1"/>
    <w:rsid w:val="006753FC"/>
    <w:rsid w:val="00675565"/>
    <w:rsid w:val="0067571D"/>
    <w:rsid w:val="006757D0"/>
    <w:rsid w:val="006757F4"/>
    <w:rsid w:val="00675B02"/>
    <w:rsid w:val="00675B14"/>
    <w:rsid w:val="00676764"/>
    <w:rsid w:val="00677158"/>
    <w:rsid w:val="00677360"/>
    <w:rsid w:val="00677577"/>
    <w:rsid w:val="00677B89"/>
    <w:rsid w:val="00677C60"/>
    <w:rsid w:val="00677E7E"/>
    <w:rsid w:val="00677F1E"/>
    <w:rsid w:val="006803C8"/>
    <w:rsid w:val="00680758"/>
    <w:rsid w:val="00680877"/>
    <w:rsid w:val="00680FA8"/>
    <w:rsid w:val="00681730"/>
    <w:rsid w:val="00681CFE"/>
    <w:rsid w:val="006826ED"/>
    <w:rsid w:val="00682CEE"/>
    <w:rsid w:val="006835F1"/>
    <w:rsid w:val="0068373E"/>
    <w:rsid w:val="0068384F"/>
    <w:rsid w:val="006839A7"/>
    <w:rsid w:val="006839E2"/>
    <w:rsid w:val="00683C52"/>
    <w:rsid w:val="00683CFE"/>
    <w:rsid w:val="00683D93"/>
    <w:rsid w:val="006840A2"/>
    <w:rsid w:val="006841A1"/>
    <w:rsid w:val="0068443B"/>
    <w:rsid w:val="006845BC"/>
    <w:rsid w:val="0068461F"/>
    <w:rsid w:val="006847E7"/>
    <w:rsid w:val="00684B37"/>
    <w:rsid w:val="00684BDC"/>
    <w:rsid w:val="0068516E"/>
    <w:rsid w:val="00685441"/>
    <w:rsid w:val="00686AB5"/>
    <w:rsid w:val="00686D72"/>
    <w:rsid w:val="00687048"/>
    <w:rsid w:val="00687236"/>
    <w:rsid w:val="00687769"/>
    <w:rsid w:val="00687D76"/>
    <w:rsid w:val="00687DB4"/>
    <w:rsid w:val="00687E73"/>
    <w:rsid w:val="006900F1"/>
    <w:rsid w:val="006902A0"/>
    <w:rsid w:val="006902B9"/>
    <w:rsid w:val="0069033D"/>
    <w:rsid w:val="00690489"/>
    <w:rsid w:val="006905CC"/>
    <w:rsid w:val="006905CF"/>
    <w:rsid w:val="006905D7"/>
    <w:rsid w:val="006907E1"/>
    <w:rsid w:val="006908EF"/>
    <w:rsid w:val="00690E76"/>
    <w:rsid w:val="00691017"/>
    <w:rsid w:val="00691205"/>
    <w:rsid w:val="00691378"/>
    <w:rsid w:val="00691480"/>
    <w:rsid w:val="006918C2"/>
    <w:rsid w:val="00691DBC"/>
    <w:rsid w:val="00691F87"/>
    <w:rsid w:val="006922F5"/>
    <w:rsid w:val="00692393"/>
    <w:rsid w:val="006926C6"/>
    <w:rsid w:val="00693355"/>
    <w:rsid w:val="006936B3"/>
    <w:rsid w:val="00693755"/>
    <w:rsid w:val="0069375B"/>
    <w:rsid w:val="00693C9C"/>
    <w:rsid w:val="00694541"/>
    <w:rsid w:val="00694547"/>
    <w:rsid w:val="00694ACD"/>
    <w:rsid w:val="00694BB5"/>
    <w:rsid w:val="0069511D"/>
    <w:rsid w:val="006952C8"/>
    <w:rsid w:val="006957E7"/>
    <w:rsid w:val="00695CF6"/>
    <w:rsid w:val="00695D39"/>
    <w:rsid w:val="00696813"/>
    <w:rsid w:val="00696CC0"/>
    <w:rsid w:val="00696DB6"/>
    <w:rsid w:val="00696EEC"/>
    <w:rsid w:val="00696F2B"/>
    <w:rsid w:val="00697D8D"/>
    <w:rsid w:val="006A04F0"/>
    <w:rsid w:val="006A0EBA"/>
    <w:rsid w:val="006A174F"/>
    <w:rsid w:val="006A1921"/>
    <w:rsid w:val="006A1941"/>
    <w:rsid w:val="006A199E"/>
    <w:rsid w:val="006A1A05"/>
    <w:rsid w:val="006A1BC1"/>
    <w:rsid w:val="006A1CC0"/>
    <w:rsid w:val="006A274D"/>
    <w:rsid w:val="006A28B9"/>
    <w:rsid w:val="006A2AA8"/>
    <w:rsid w:val="006A2FA3"/>
    <w:rsid w:val="006A318D"/>
    <w:rsid w:val="006A3A07"/>
    <w:rsid w:val="006A3C05"/>
    <w:rsid w:val="006A3D70"/>
    <w:rsid w:val="006A3E4B"/>
    <w:rsid w:val="006A4029"/>
    <w:rsid w:val="006A4A46"/>
    <w:rsid w:val="006A4B0F"/>
    <w:rsid w:val="006A4B9E"/>
    <w:rsid w:val="006A4BDE"/>
    <w:rsid w:val="006A4C9C"/>
    <w:rsid w:val="006A50C9"/>
    <w:rsid w:val="006A514D"/>
    <w:rsid w:val="006A53A8"/>
    <w:rsid w:val="006A5679"/>
    <w:rsid w:val="006A580D"/>
    <w:rsid w:val="006A5F39"/>
    <w:rsid w:val="006A619D"/>
    <w:rsid w:val="006A6525"/>
    <w:rsid w:val="006A6A0A"/>
    <w:rsid w:val="006A6EF7"/>
    <w:rsid w:val="006A6FEC"/>
    <w:rsid w:val="006A7280"/>
    <w:rsid w:val="006A780A"/>
    <w:rsid w:val="006A7BCF"/>
    <w:rsid w:val="006A7C0E"/>
    <w:rsid w:val="006A7C2F"/>
    <w:rsid w:val="006B033B"/>
    <w:rsid w:val="006B0992"/>
    <w:rsid w:val="006B0AF8"/>
    <w:rsid w:val="006B0C49"/>
    <w:rsid w:val="006B1138"/>
    <w:rsid w:val="006B1684"/>
    <w:rsid w:val="006B1A2D"/>
    <w:rsid w:val="006B1C8F"/>
    <w:rsid w:val="006B1F1B"/>
    <w:rsid w:val="006B2DC2"/>
    <w:rsid w:val="006B300A"/>
    <w:rsid w:val="006B3066"/>
    <w:rsid w:val="006B34D9"/>
    <w:rsid w:val="006B3641"/>
    <w:rsid w:val="006B3706"/>
    <w:rsid w:val="006B396F"/>
    <w:rsid w:val="006B3F28"/>
    <w:rsid w:val="006B408B"/>
    <w:rsid w:val="006B41FA"/>
    <w:rsid w:val="006B422A"/>
    <w:rsid w:val="006B4572"/>
    <w:rsid w:val="006B487B"/>
    <w:rsid w:val="006B4A26"/>
    <w:rsid w:val="006B4E6A"/>
    <w:rsid w:val="006B52DD"/>
    <w:rsid w:val="006B55C8"/>
    <w:rsid w:val="006B5851"/>
    <w:rsid w:val="006B5DAC"/>
    <w:rsid w:val="006B61AC"/>
    <w:rsid w:val="006B64A4"/>
    <w:rsid w:val="006B7208"/>
    <w:rsid w:val="006B7316"/>
    <w:rsid w:val="006B7342"/>
    <w:rsid w:val="006B7790"/>
    <w:rsid w:val="006B78DF"/>
    <w:rsid w:val="006B7B69"/>
    <w:rsid w:val="006C0260"/>
    <w:rsid w:val="006C088F"/>
    <w:rsid w:val="006C0D24"/>
    <w:rsid w:val="006C0DAC"/>
    <w:rsid w:val="006C112C"/>
    <w:rsid w:val="006C1330"/>
    <w:rsid w:val="006C153F"/>
    <w:rsid w:val="006C18D4"/>
    <w:rsid w:val="006C1FC7"/>
    <w:rsid w:val="006C2092"/>
    <w:rsid w:val="006C21AE"/>
    <w:rsid w:val="006C23A4"/>
    <w:rsid w:val="006C23EB"/>
    <w:rsid w:val="006C26A5"/>
    <w:rsid w:val="006C2E2D"/>
    <w:rsid w:val="006C30E8"/>
    <w:rsid w:val="006C32A2"/>
    <w:rsid w:val="006C349D"/>
    <w:rsid w:val="006C361D"/>
    <w:rsid w:val="006C36E7"/>
    <w:rsid w:val="006C37CB"/>
    <w:rsid w:val="006C3BF0"/>
    <w:rsid w:val="006C3F98"/>
    <w:rsid w:val="006C436C"/>
    <w:rsid w:val="006C4589"/>
    <w:rsid w:val="006C4A79"/>
    <w:rsid w:val="006C4E39"/>
    <w:rsid w:val="006C4F5E"/>
    <w:rsid w:val="006C50ED"/>
    <w:rsid w:val="006C5224"/>
    <w:rsid w:val="006C52DF"/>
    <w:rsid w:val="006C5F2F"/>
    <w:rsid w:val="006C6132"/>
    <w:rsid w:val="006C6157"/>
    <w:rsid w:val="006C6470"/>
    <w:rsid w:val="006C66FA"/>
    <w:rsid w:val="006C6731"/>
    <w:rsid w:val="006C6A6F"/>
    <w:rsid w:val="006C6B25"/>
    <w:rsid w:val="006C6CDF"/>
    <w:rsid w:val="006C6D08"/>
    <w:rsid w:val="006C6FFC"/>
    <w:rsid w:val="006C76CD"/>
    <w:rsid w:val="006C7A67"/>
    <w:rsid w:val="006C7CC6"/>
    <w:rsid w:val="006C7CC7"/>
    <w:rsid w:val="006C7D3F"/>
    <w:rsid w:val="006D0285"/>
    <w:rsid w:val="006D0777"/>
    <w:rsid w:val="006D07FC"/>
    <w:rsid w:val="006D0A24"/>
    <w:rsid w:val="006D0CC6"/>
    <w:rsid w:val="006D107E"/>
    <w:rsid w:val="006D10F4"/>
    <w:rsid w:val="006D1244"/>
    <w:rsid w:val="006D12CC"/>
    <w:rsid w:val="006D1719"/>
    <w:rsid w:val="006D173E"/>
    <w:rsid w:val="006D1873"/>
    <w:rsid w:val="006D18A9"/>
    <w:rsid w:val="006D196A"/>
    <w:rsid w:val="006D1C3C"/>
    <w:rsid w:val="006D31FB"/>
    <w:rsid w:val="006D3645"/>
    <w:rsid w:val="006D399D"/>
    <w:rsid w:val="006D3F3A"/>
    <w:rsid w:val="006D3F86"/>
    <w:rsid w:val="006D44BA"/>
    <w:rsid w:val="006D4B89"/>
    <w:rsid w:val="006D4CA1"/>
    <w:rsid w:val="006D4FB1"/>
    <w:rsid w:val="006D547F"/>
    <w:rsid w:val="006D5A2A"/>
    <w:rsid w:val="006D5DCC"/>
    <w:rsid w:val="006D6006"/>
    <w:rsid w:val="006D6517"/>
    <w:rsid w:val="006D6608"/>
    <w:rsid w:val="006D6A10"/>
    <w:rsid w:val="006D6A2A"/>
    <w:rsid w:val="006D6AE4"/>
    <w:rsid w:val="006D6C40"/>
    <w:rsid w:val="006D6FA1"/>
    <w:rsid w:val="006D7009"/>
    <w:rsid w:val="006D731F"/>
    <w:rsid w:val="006D7553"/>
    <w:rsid w:val="006D7680"/>
    <w:rsid w:val="006D7803"/>
    <w:rsid w:val="006D7820"/>
    <w:rsid w:val="006D7FCB"/>
    <w:rsid w:val="006E0170"/>
    <w:rsid w:val="006E0260"/>
    <w:rsid w:val="006E0349"/>
    <w:rsid w:val="006E0640"/>
    <w:rsid w:val="006E0788"/>
    <w:rsid w:val="006E0B21"/>
    <w:rsid w:val="006E0CAC"/>
    <w:rsid w:val="006E0E9D"/>
    <w:rsid w:val="006E10ED"/>
    <w:rsid w:val="006E165F"/>
    <w:rsid w:val="006E1721"/>
    <w:rsid w:val="006E1FC0"/>
    <w:rsid w:val="006E2373"/>
    <w:rsid w:val="006E26E4"/>
    <w:rsid w:val="006E2C98"/>
    <w:rsid w:val="006E3AE4"/>
    <w:rsid w:val="006E3B7D"/>
    <w:rsid w:val="006E3BAC"/>
    <w:rsid w:val="006E3C8D"/>
    <w:rsid w:val="006E3CDC"/>
    <w:rsid w:val="006E3E70"/>
    <w:rsid w:val="006E3EB6"/>
    <w:rsid w:val="006E3F59"/>
    <w:rsid w:val="006E3FF9"/>
    <w:rsid w:val="006E422E"/>
    <w:rsid w:val="006E4491"/>
    <w:rsid w:val="006E4917"/>
    <w:rsid w:val="006E4E2B"/>
    <w:rsid w:val="006E550E"/>
    <w:rsid w:val="006E5589"/>
    <w:rsid w:val="006E5EF8"/>
    <w:rsid w:val="006E61F8"/>
    <w:rsid w:val="006E649F"/>
    <w:rsid w:val="006E6839"/>
    <w:rsid w:val="006E68E3"/>
    <w:rsid w:val="006E68EE"/>
    <w:rsid w:val="006E6A61"/>
    <w:rsid w:val="006E6DBF"/>
    <w:rsid w:val="006E6F54"/>
    <w:rsid w:val="006E73F6"/>
    <w:rsid w:val="006E744A"/>
    <w:rsid w:val="006E7765"/>
    <w:rsid w:val="006E7C52"/>
    <w:rsid w:val="006F010B"/>
    <w:rsid w:val="006F054B"/>
    <w:rsid w:val="006F07A7"/>
    <w:rsid w:val="006F0E4C"/>
    <w:rsid w:val="006F164C"/>
    <w:rsid w:val="006F1830"/>
    <w:rsid w:val="006F1B69"/>
    <w:rsid w:val="006F1B8D"/>
    <w:rsid w:val="006F1EBC"/>
    <w:rsid w:val="006F2393"/>
    <w:rsid w:val="006F251B"/>
    <w:rsid w:val="006F2922"/>
    <w:rsid w:val="006F2B03"/>
    <w:rsid w:val="006F2BD0"/>
    <w:rsid w:val="006F2F43"/>
    <w:rsid w:val="006F33CB"/>
    <w:rsid w:val="006F36D6"/>
    <w:rsid w:val="006F3815"/>
    <w:rsid w:val="006F3A09"/>
    <w:rsid w:val="006F3C67"/>
    <w:rsid w:val="006F3D87"/>
    <w:rsid w:val="006F3FD7"/>
    <w:rsid w:val="006F4A8F"/>
    <w:rsid w:val="006F4E1C"/>
    <w:rsid w:val="006F4E5E"/>
    <w:rsid w:val="006F4FC5"/>
    <w:rsid w:val="006F5055"/>
    <w:rsid w:val="006F50C7"/>
    <w:rsid w:val="006F50FD"/>
    <w:rsid w:val="006F545A"/>
    <w:rsid w:val="006F59AF"/>
    <w:rsid w:val="006F61DB"/>
    <w:rsid w:val="006F6499"/>
    <w:rsid w:val="006F6549"/>
    <w:rsid w:val="006F66F6"/>
    <w:rsid w:val="006F686C"/>
    <w:rsid w:val="006F6B17"/>
    <w:rsid w:val="006F6BF5"/>
    <w:rsid w:val="006F6FCF"/>
    <w:rsid w:val="006F6FE5"/>
    <w:rsid w:val="006F71FB"/>
    <w:rsid w:val="006F723C"/>
    <w:rsid w:val="006F772F"/>
    <w:rsid w:val="006F7E65"/>
    <w:rsid w:val="007003D5"/>
    <w:rsid w:val="00700BB5"/>
    <w:rsid w:val="007017C0"/>
    <w:rsid w:val="007017D3"/>
    <w:rsid w:val="00701B26"/>
    <w:rsid w:val="00702045"/>
    <w:rsid w:val="00702191"/>
    <w:rsid w:val="0070230F"/>
    <w:rsid w:val="00702566"/>
    <w:rsid w:val="0070275B"/>
    <w:rsid w:val="0070308E"/>
    <w:rsid w:val="00703699"/>
    <w:rsid w:val="00703A9B"/>
    <w:rsid w:val="00703BDE"/>
    <w:rsid w:val="00703CEF"/>
    <w:rsid w:val="0070429E"/>
    <w:rsid w:val="007042B5"/>
    <w:rsid w:val="007046A6"/>
    <w:rsid w:val="007046E2"/>
    <w:rsid w:val="00704923"/>
    <w:rsid w:val="00704DFF"/>
    <w:rsid w:val="00705199"/>
    <w:rsid w:val="00705314"/>
    <w:rsid w:val="0070558A"/>
    <w:rsid w:val="007058CD"/>
    <w:rsid w:val="00705A65"/>
    <w:rsid w:val="00705AB7"/>
    <w:rsid w:val="00705E26"/>
    <w:rsid w:val="0070623B"/>
    <w:rsid w:val="007063DE"/>
    <w:rsid w:val="00706400"/>
    <w:rsid w:val="00706CC4"/>
    <w:rsid w:val="00706CD6"/>
    <w:rsid w:val="00706F5D"/>
    <w:rsid w:val="007071A3"/>
    <w:rsid w:val="007071AA"/>
    <w:rsid w:val="0070753E"/>
    <w:rsid w:val="007075AC"/>
    <w:rsid w:val="00707814"/>
    <w:rsid w:val="00707BC3"/>
    <w:rsid w:val="00707CC1"/>
    <w:rsid w:val="0071000D"/>
    <w:rsid w:val="00710457"/>
    <w:rsid w:val="00710846"/>
    <w:rsid w:val="00710857"/>
    <w:rsid w:val="00710883"/>
    <w:rsid w:val="00710890"/>
    <w:rsid w:val="00710A12"/>
    <w:rsid w:val="00710CFF"/>
    <w:rsid w:val="00710D24"/>
    <w:rsid w:val="00710DD8"/>
    <w:rsid w:val="00710F9E"/>
    <w:rsid w:val="007115AC"/>
    <w:rsid w:val="007117DE"/>
    <w:rsid w:val="00711B3A"/>
    <w:rsid w:val="00711B63"/>
    <w:rsid w:val="0071242B"/>
    <w:rsid w:val="007126DC"/>
    <w:rsid w:val="007136A0"/>
    <w:rsid w:val="00713875"/>
    <w:rsid w:val="00713C31"/>
    <w:rsid w:val="00713D9A"/>
    <w:rsid w:val="00713E4B"/>
    <w:rsid w:val="007147EC"/>
    <w:rsid w:val="00714AF7"/>
    <w:rsid w:val="00714FCB"/>
    <w:rsid w:val="00715086"/>
    <w:rsid w:val="00715265"/>
    <w:rsid w:val="0071529B"/>
    <w:rsid w:val="0071536E"/>
    <w:rsid w:val="00715598"/>
    <w:rsid w:val="007156F3"/>
    <w:rsid w:val="0071596B"/>
    <w:rsid w:val="00715A4B"/>
    <w:rsid w:val="00715CFA"/>
    <w:rsid w:val="00715E42"/>
    <w:rsid w:val="00715F19"/>
    <w:rsid w:val="0071655B"/>
    <w:rsid w:val="00716DDF"/>
    <w:rsid w:val="007174C1"/>
    <w:rsid w:val="007179CE"/>
    <w:rsid w:val="00717AB3"/>
    <w:rsid w:val="00717BD4"/>
    <w:rsid w:val="00717C80"/>
    <w:rsid w:val="007204A0"/>
    <w:rsid w:val="007204AA"/>
    <w:rsid w:val="00720A4D"/>
    <w:rsid w:val="00720C4B"/>
    <w:rsid w:val="00720DD3"/>
    <w:rsid w:val="007215A4"/>
    <w:rsid w:val="0072169D"/>
    <w:rsid w:val="00721824"/>
    <w:rsid w:val="00721F0A"/>
    <w:rsid w:val="00722130"/>
    <w:rsid w:val="0072214C"/>
    <w:rsid w:val="007221F4"/>
    <w:rsid w:val="007223C6"/>
    <w:rsid w:val="007227FA"/>
    <w:rsid w:val="007229FC"/>
    <w:rsid w:val="00723287"/>
    <w:rsid w:val="007233CD"/>
    <w:rsid w:val="007233F4"/>
    <w:rsid w:val="007237C8"/>
    <w:rsid w:val="007239E5"/>
    <w:rsid w:val="00723B88"/>
    <w:rsid w:val="00723D58"/>
    <w:rsid w:val="007243B2"/>
    <w:rsid w:val="00724451"/>
    <w:rsid w:val="00724453"/>
    <w:rsid w:val="00724590"/>
    <w:rsid w:val="007245AC"/>
    <w:rsid w:val="00724706"/>
    <w:rsid w:val="0072508D"/>
    <w:rsid w:val="00725178"/>
    <w:rsid w:val="00725945"/>
    <w:rsid w:val="00725BE3"/>
    <w:rsid w:val="00725DF8"/>
    <w:rsid w:val="00726928"/>
    <w:rsid w:val="0072692B"/>
    <w:rsid w:val="00726CA8"/>
    <w:rsid w:val="00726E41"/>
    <w:rsid w:val="00726F51"/>
    <w:rsid w:val="007273EF"/>
    <w:rsid w:val="00727536"/>
    <w:rsid w:val="007277A7"/>
    <w:rsid w:val="007279A0"/>
    <w:rsid w:val="00727EDB"/>
    <w:rsid w:val="0073036E"/>
    <w:rsid w:val="0073052A"/>
    <w:rsid w:val="00730912"/>
    <w:rsid w:val="00730923"/>
    <w:rsid w:val="00730A0D"/>
    <w:rsid w:val="00730C21"/>
    <w:rsid w:val="00730C8C"/>
    <w:rsid w:val="00730EC2"/>
    <w:rsid w:val="0073100D"/>
    <w:rsid w:val="0073122C"/>
    <w:rsid w:val="007313ED"/>
    <w:rsid w:val="00731672"/>
    <w:rsid w:val="00731784"/>
    <w:rsid w:val="0073187E"/>
    <w:rsid w:val="00731AC7"/>
    <w:rsid w:val="00731B99"/>
    <w:rsid w:val="00731E5E"/>
    <w:rsid w:val="00732127"/>
    <w:rsid w:val="007322C9"/>
    <w:rsid w:val="00732A17"/>
    <w:rsid w:val="00732B75"/>
    <w:rsid w:val="00732BB5"/>
    <w:rsid w:val="00732E83"/>
    <w:rsid w:val="00732ECE"/>
    <w:rsid w:val="007330B7"/>
    <w:rsid w:val="007332BE"/>
    <w:rsid w:val="0073341D"/>
    <w:rsid w:val="0073357A"/>
    <w:rsid w:val="007337F0"/>
    <w:rsid w:val="007338D7"/>
    <w:rsid w:val="00733E09"/>
    <w:rsid w:val="00733E2F"/>
    <w:rsid w:val="0073416B"/>
    <w:rsid w:val="00734347"/>
    <w:rsid w:val="007345ED"/>
    <w:rsid w:val="0073469E"/>
    <w:rsid w:val="00734785"/>
    <w:rsid w:val="00734916"/>
    <w:rsid w:val="00734A9C"/>
    <w:rsid w:val="00734AF7"/>
    <w:rsid w:val="00734E46"/>
    <w:rsid w:val="00735756"/>
    <w:rsid w:val="007359D6"/>
    <w:rsid w:val="007359EB"/>
    <w:rsid w:val="00735D54"/>
    <w:rsid w:val="00736196"/>
    <w:rsid w:val="00736E5F"/>
    <w:rsid w:val="00737528"/>
    <w:rsid w:val="0073770D"/>
    <w:rsid w:val="00737ED9"/>
    <w:rsid w:val="00740015"/>
    <w:rsid w:val="00740030"/>
    <w:rsid w:val="0074032B"/>
    <w:rsid w:val="00740CFD"/>
    <w:rsid w:val="007410DB"/>
    <w:rsid w:val="00741180"/>
    <w:rsid w:val="007412EB"/>
    <w:rsid w:val="007413B1"/>
    <w:rsid w:val="007415CA"/>
    <w:rsid w:val="007416C4"/>
    <w:rsid w:val="0074173B"/>
    <w:rsid w:val="00741881"/>
    <w:rsid w:val="00741950"/>
    <w:rsid w:val="00741FB2"/>
    <w:rsid w:val="007427A2"/>
    <w:rsid w:val="00742A92"/>
    <w:rsid w:val="00742C98"/>
    <w:rsid w:val="00742D08"/>
    <w:rsid w:val="00742F1E"/>
    <w:rsid w:val="0074376A"/>
    <w:rsid w:val="00743B3A"/>
    <w:rsid w:val="00743C37"/>
    <w:rsid w:val="00743C91"/>
    <w:rsid w:val="00743D5C"/>
    <w:rsid w:val="00744049"/>
    <w:rsid w:val="007442B4"/>
    <w:rsid w:val="007443F2"/>
    <w:rsid w:val="0074455C"/>
    <w:rsid w:val="007446B2"/>
    <w:rsid w:val="00744803"/>
    <w:rsid w:val="00744937"/>
    <w:rsid w:val="00744A8D"/>
    <w:rsid w:val="00745208"/>
    <w:rsid w:val="00745219"/>
    <w:rsid w:val="007453A4"/>
    <w:rsid w:val="00745A54"/>
    <w:rsid w:val="00745ABF"/>
    <w:rsid w:val="0074665E"/>
    <w:rsid w:val="0074677C"/>
    <w:rsid w:val="007469A8"/>
    <w:rsid w:val="00746B08"/>
    <w:rsid w:val="007473C9"/>
    <w:rsid w:val="0074740C"/>
    <w:rsid w:val="00747A78"/>
    <w:rsid w:val="00747EE0"/>
    <w:rsid w:val="007500B9"/>
    <w:rsid w:val="007503D7"/>
    <w:rsid w:val="007506DB"/>
    <w:rsid w:val="007507E9"/>
    <w:rsid w:val="007508C7"/>
    <w:rsid w:val="007509ED"/>
    <w:rsid w:val="00750E82"/>
    <w:rsid w:val="007512A3"/>
    <w:rsid w:val="007514A9"/>
    <w:rsid w:val="00751642"/>
    <w:rsid w:val="00751690"/>
    <w:rsid w:val="0075173E"/>
    <w:rsid w:val="00751CD2"/>
    <w:rsid w:val="00751D54"/>
    <w:rsid w:val="00752243"/>
    <w:rsid w:val="00752403"/>
    <w:rsid w:val="00752551"/>
    <w:rsid w:val="007527EA"/>
    <w:rsid w:val="007530A1"/>
    <w:rsid w:val="0075321C"/>
    <w:rsid w:val="00753DB7"/>
    <w:rsid w:val="007540E2"/>
    <w:rsid w:val="00754109"/>
    <w:rsid w:val="007544F6"/>
    <w:rsid w:val="007546E8"/>
    <w:rsid w:val="007548DD"/>
    <w:rsid w:val="00754D27"/>
    <w:rsid w:val="00754EE1"/>
    <w:rsid w:val="00755235"/>
    <w:rsid w:val="007552CC"/>
    <w:rsid w:val="0075531E"/>
    <w:rsid w:val="00755603"/>
    <w:rsid w:val="00755664"/>
    <w:rsid w:val="007557C3"/>
    <w:rsid w:val="00755B37"/>
    <w:rsid w:val="00755F23"/>
    <w:rsid w:val="00756286"/>
    <w:rsid w:val="007566DF"/>
    <w:rsid w:val="00756AA7"/>
    <w:rsid w:val="00756C8A"/>
    <w:rsid w:val="00757247"/>
    <w:rsid w:val="00757554"/>
    <w:rsid w:val="00757555"/>
    <w:rsid w:val="0075761D"/>
    <w:rsid w:val="00757C62"/>
    <w:rsid w:val="00760131"/>
    <w:rsid w:val="00760207"/>
    <w:rsid w:val="00760353"/>
    <w:rsid w:val="007604FE"/>
    <w:rsid w:val="00760565"/>
    <w:rsid w:val="00760B54"/>
    <w:rsid w:val="00760D62"/>
    <w:rsid w:val="00760F20"/>
    <w:rsid w:val="00760FF8"/>
    <w:rsid w:val="007610E8"/>
    <w:rsid w:val="007611E0"/>
    <w:rsid w:val="007612E3"/>
    <w:rsid w:val="0076132F"/>
    <w:rsid w:val="0076146A"/>
    <w:rsid w:val="00761B4A"/>
    <w:rsid w:val="00761C90"/>
    <w:rsid w:val="0076210C"/>
    <w:rsid w:val="00762426"/>
    <w:rsid w:val="007624C0"/>
    <w:rsid w:val="0076262A"/>
    <w:rsid w:val="0076268E"/>
    <w:rsid w:val="0076271A"/>
    <w:rsid w:val="00762951"/>
    <w:rsid w:val="0076297F"/>
    <w:rsid w:val="00762A3E"/>
    <w:rsid w:val="00762FBA"/>
    <w:rsid w:val="007634B2"/>
    <w:rsid w:val="00763652"/>
    <w:rsid w:val="00763F45"/>
    <w:rsid w:val="007643F9"/>
    <w:rsid w:val="007645FF"/>
    <w:rsid w:val="00764B9F"/>
    <w:rsid w:val="007651AA"/>
    <w:rsid w:val="00765229"/>
    <w:rsid w:val="0076534C"/>
    <w:rsid w:val="007654CF"/>
    <w:rsid w:val="00765C8C"/>
    <w:rsid w:val="00765F65"/>
    <w:rsid w:val="00765FD9"/>
    <w:rsid w:val="00766573"/>
    <w:rsid w:val="00766619"/>
    <w:rsid w:val="00766C85"/>
    <w:rsid w:val="007670B6"/>
    <w:rsid w:val="007672B8"/>
    <w:rsid w:val="00767901"/>
    <w:rsid w:val="0076795B"/>
    <w:rsid w:val="00767BFE"/>
    <w:rsid w:val="00767CF8"/>
    <w:rsid w:val="00770139"/>
    <w:rsid w:val="00770495"/>
    <w:rsid w:val="00770811"/>
    <w:rsid w:val="007708E2"/>
    <w:rsid w:val="007709F7"/>
    <w:rsid w:val="00771089"/>
    <w:rsid w:val="007710D0"/>
    <w:rsid w:val="007710F9"/>
    <w:rsid w:val="007711D9"/>
    <w:rsid w:val="0077150E"/>
    <w:rsid w:val="0077162B"/>
    <w:rsid w:val="007717A8"/>
    <w:rsid w:val="00771B10"/>
    <w:rsid w:val="00771FF6"/>
    <w:rsid w:val="00772076"/>
    <w:rsid w:val="007720DF"/>
    <w:rsid w:val="007723F6"/>
    <w:rsid w:val="00772498"/>
    <w:rsid w:val="0077271E"/>
    <w:rsid w:val="00772DC9"/>
    <w:rsid w:val="00773207"/>
    <w:rsid w:val="007734F4"/>
    <w:rsid w:val="0077355E"/>
    <w:rsid w:val="007738CB"/>
    <w:rsid w:val="00773EEF"/>
    <w:rsid w:val="00774532"/>
    <w:rsid w:val="00774833"/>
    <w:rsid w:val="00774A66"/>
    <w:rsid w:val="00774EDD"/>
    <w:rsid w:val="00775178"/>
    <w:rsid w:val="00775282"/>
    <w:rsid w:val="007754EB"/>
    <w:rsid w:val="007757E0"/>
    <w:rsid w:val="007759B6"/>
    <w:rsid w:val="00775E92"/>
    <w:rsid w:val="00776067"/>
    <w:rsid w:val="00776235"/>
    <w:rsid w:val="00776781"/>
    <w:rsid w:val="00776ABB"/>
    <w:rsid w:val="007774B1"/>
    <w:rsid w:val="0077781F"/>
    <w:rsid w:val="00777C5E"/>
    <w:rsid w:val="00777F51"/>
    <w:rsid w:val="00780107"/>
    <w:rsid w:val="00780293"/>
    <w:rsid w:val="00780674"/>
    <w:rsid w:val="00780782"/>
    <w:rsid w:val="0078087B"/>
    <w:rsid w:val="00780ABB"/>
    <w:rsid w:val="00780D48"/>
    <w:rsid w:val="00780DF6"/>
    <w:rsid w:val="00780E3A"/>
    <w:rsid w:val="0078115C"/>
    <w:rsid w:val="0078171E"/>
    <w:rsid w:val="00781ADF"/>
    <w:rsid w:val="00781CA0"/>
    <w:rsid w:val="0078228B"/>
    <w:rsid w:val="0078228E"/>
    <w:rsid w:val="007823AB"/>
    <w:rsid w:val="00782832"/>
    <w:rsid w:val="00782B21"/>
    <w:rsid w:val="00782B90"/>
    <w:rsid w:val="00782B92"/>
    <w:rsid w:val="00782D35"/>
    <w:rsid w:val="007833E7"/>
    <w:rsid w:val="007837A5"/>
    <w:rsid w:val="00783CE2"/>
    <w:rsid w:val="00784636"/>
    <w:rsid w:val="007846A1"/>
    <w:rsid w:val="007846B5"/>
    <w:rsid w:val="00784899"/>
    <w:rsid w:val="0078501F"/>
    <w:rsid w:val="00785104"/>
    <w:rsid w:val="007851E7"/>
    <w:rsid w:val="00785779"/>
    <w:rsid w:val="007859AE"/>
    <w:rsid w:val="00785DF6"/>
    <w:rsid w:val="00785FFE"/>
    <w:rsid w:val="0078610D"/>
    <w:rsid w:val="007865FE"/>
    <w:rsid w:val="0078683B"/>
    <w:rsid w:val="00786C17"/>
    <w:rsid w:val="00786C69"/>
    <w:rsid w:val="00787094"/>
    <w:rsid w:val="007873FF"/>
    <w:rsid w:val="00787A60"/>
    <w:rsid w:val="00787C23"/>
    <w:rsid w:val="00787EFC"/>
    <w:rsid w:val="007901E9"/>
    <w:rsid w:val="0079022B"/>
    <w:rsid w:val="00790297"/>
    <w:rsid w:val="007906EB"/>
    <w:rsid w:val="00790C0F"/>
    <w:rsid w:val="00790F9C"/>
    <w:rsid w:val="007914CE"/>
    <w:rsid w:val="00791D9B"/>
    <w:rsid w:val="00791F7E"/>
    <w:rsid w:val="00792538"/>
    <w:rsid w:val="007927E4"/>
    <w:rsid w:val="0079292C"/>
    <w:rsid w:val="00792AE0"/>
    <w:rsid w:val="00792C86"/>
    <w:rsid w:val="00792C93"/>
    <w:rsid w:val="00792EB3"/>
    <w:rsid w:val="00792F16"/>
    <w:rsid w:val="007931F7"/>
    <w:rsid w:val="00793231"/>
    <w:rsid w:val="00793980"/>
    <w:rsid w:val="00793A95"/>
    <w:rsid w:val="00793FBE"/>
    <w:rsid w:val="00794191"/>
    <w:rsid w:val="00794451"/>
    <w:rsid w:val="00794456"/>
    <w:rsid w:val="0079461C"/>
    <w:rsid w:val="007947DD"/>
    <w:rsid w:val="00794ADB"/>
    <w:rsid w:val="00794CA6"/>
    <w:rsid w:val="007952AA"/>
    <w:rsid w:val="007952C8"/>
    <w:rsid w:val="00795371"/>
    <w:rsid w:val="007954D5"/>
    <w:rsid w:val="0079572D"/>
    <w:rsid w:val="0079580A"/>
    <w:rsid w:val="00795C43"/>
    <w:rsid w:val="00795E97"/>
    <w:rsid w:val="00795F21"/>
    <w:rsid w:val="00796055"/>
    <w:rsid w:val="00796169"/>
    <w:rsid w:val="00796383"/>
    <w:rsid w:val="0079660C"/>
    <w:rsid w:val="00796667"/>
    <w:rsid w:val="007966DD"/>
    <w:rsid w:val="007968F5"/>
    <w:rsid w:val="0079692D"/>
    <w:rsid w:val="007969A2"/>
    <w:rsid w:val="00796BF0"/>
    <w:rsid w:val="007973A7"/>
    <w:rsid w:val="007973F0"/>
    <w:rsid w:val="00797A9F"/>
    <w:rsid w:val="00797F01"/>
    <w:rsid w:val="00797F14"/>
    <w:rsid w:val="007A06A5"/>
    <w:rsid w:val="007A09C9"/>
    <w:rsid w:val="007A0AEE"/>
    <w:rsid w:val="007A0C1D"/>
    <w:rsid w:val="007A0E6B"/>
    <w:rsid w:val="007A0E95"/>
    <w:rsid w:val="007A15E5"/>
    <w:rsid w:val="007A1DA0"/>
    <w:rsid w:val="007A2427"/>
    <w:rsid w:val="007A261E"/>
    <w:rsid w:val="007A26D6"/>
    <w:rsid w:val="007A29F8"/>
    <w:rsid w:val="007A2C7B"/>
    <w:rsid w:val="007A2EC1"/>
    <w:rsid w:val="007A2F38"/>
    <w:rsid w:val="007A30F5"/>
    <w:rsid w:val="007A325E"/>
    <w:rsid w:val="007A3330"/>
    <w:rsid w:val="007A3672"/>
    <w:rsid w:val="007A3827"/>
    <w:rsid w:val="007A3A08"/>
    <w:rsid w:val="007A3A2B"/>
    <w:rsid w:val="007A3A7B"/>
    <w:rsid w:val="007A3DE5"/>
    <w:rsid w:val="007A3FD9"/>
    <w:rsid w:val="007A4040"/>
    <w:rsid w:val="007A4752"/>
    <w:rsid w:val="007A47A8"/>
    <w:rsid w:val="007A49D1"/>
    <w:rsid w:val="007A4F02"/>
    <w:rsid w:val="007A5323"/>
    <w:rsid w:val="007A57BE"/>
    <w:rsid w:val="007A5A60"/>
    <w:rsid w:val="007A5B08"/>
    <w:rsid w:val="007A5D9C"/>
    <w:rsid w:val="007A5FF5"/>
    <w:rsid w:val="007A6145"/>
    <w:rsid w:val="007A61E2"/>
    <w:rsid w:val="007A627B"/>
    <w:rsid w:val="007A65F7"/>
    <w:rsid w:val="007A6689"/>
    <w:rsid w:val="007A69DD"/>
    <w:rsid w:val="007A6BDA"/>
    <w:rsid w:val="007A6C14"/>
    <w:rsid w:val="007A6E29"/>
    <w:rsid w:val="007A701F"/>
    <w:rsid w:val="007A70D1"/>
    <w:rsid w:val="007A7301"/>
    <w:rsid w:val="007A7565"/>
    <w:rsid w:val="007A75E4"/>
    <w:rsid w:val="007A7BB9"/>
    <w:rsid w:val="007A7E53"/>
    <w:rsid w:val="007A7E86"/>
    <w:rsid w:val="007A7ECB"/>
    <w:rsid w:val="007B066A"/>
    <w:rsid w:val="007B0C54"/>
    <w:rsid w:val="007B1AFF"/>
    <w:rsid w:val="007B1BDB"/>
    <w:rsid w:val="007B1CA8"/>
    <w:rsid w:val="007B2089"/>
    <w:rsid w:val="007B23A4"/>
    <w:rsid w:val="007B2E1F"/>
    <w:rsid w:val="007B3238"/>
    <w:rsid w:val="007B35CD"/>
    <w:rsid w:val="007B3858"/>
    <w:rsid w:val="007B42E5"/>
    <w:rsid w:val="007B43C2"/>
    <w:rsid w:val="007B45B6"/>
    <w:rsid w:val="007B45C0"/>
    <w:rsid w:val="007B4615"/>
    <w:rsid w:val="007B46CC"/>
    <w:rsid w:val="007B4881"/>
    <w:rsid w:val="007B498E"/>
    <w:rsid w:val="007B4E88"/>
    <w:rsid w:val="007B4EE7"/>
    <w:rsid w:val="007B5122"/>
    <w:rsid w:val="007B5539"/>
    <w:rsid w:val="007B55B4"/>
    <w:rsid w:val="007B59FF"/>
    <w:rsid w:val="007B5A45"/>
    <w:rsid w:val="007B5AA8"/>
    <w:rsid w:val="007B5B4F"/>
    <w:rsid w:val="007B60C6"/>
    <w:rsid w:val="007B6164"/>
    <w:rsid w:val="007B6749"/>
    <w:rsid w:val="007B6BED"/>
    <w:rsid w:val="007B717C"/>
    <w:rsid w:val="007B71E6"/>
    <w:rsid w:val="007B7595"/>
    <w:rsid w:val="007B7DFB"/>
    <w:rsid w:val="007C0610"/>
    <w:rsid w:val="007C085C"/>
    <w:rsid w:val="007C08F0"/>
    <w:rsid w:val="007C097A"/>
    <w:rsid w:val="007C0E7A"/>
    <w:rsid w:val="007C11AA"/>
    <w:rsid w:val="007C11C9"/>
    <w:rsid w:val="007C13E7"/>
    <w:rsid w:val="007C1551"/>
    <w:rsid w:val="007C1598"/>
    <w:rsid w:val="007C1709"/>
    <w:rsid w:val="007C1A58"/>
    <w:rsid w:val="007C1E1C"/>
    <w:rsid w:val="007C1E38"/>
    <w:rsid w:val="007C1F23"/>
    <w:rsid w:val="007C2586"/>
    <w:rsid w:val="007C25AC"/>
    <w:rsid w:val="007C26F4"/>
    <w:rsid w:val="007C27F2"/>
    <w:rsid w:val="007C2DE0"/>
    <w:rsid w:val="007C2E43"/>
    <w:rsid w:val="007C3091"/>
    <w:rsid w:val="007C33BC"/>
    <w:rsid w:val="007C35BA"/>
    <w:rsid w:val="007C3BC9"/>
    <w:rsid w:val="007C3BD2"/>
    <w:rsid w:val="007C3C1A"/>
    <w:rsid w:val="007C3D1F"/>
    <w:rsid w:val="007C3D22"/>
    <w:rsid w:val="007C3F39"/>
    <w:rsid w:val="007C408C"/>
    <w:rsid w:val="007C40BB"/>
    <w:rsid w:val="007C4746"/>
    <w:rsid w:val="007C474D"/>
    <w:rsid w:val="007C49C0"/>
    <w:rsid w:val="007C4BFA"/>
    <w:rsid w:val="007C4D46"/>
    <w:rsid w:val="007C4F2B"/>
    <w:rsid w:val="007C544B"/>
    <w:rsid w:val="007C545A"/>
    <w:rsid w:val="007C5598"/>
    <w:rsid w:val="007C5A3E"/>
    <w:rsid w:val="007C5BDD"/>
    <w:rsid w:val="007C5C6A"/>
    <w:rsid w:val="007C5F83"/>
    <w:rsid w:val="007C6071"/>
    <w:rsid w:val="007C67C1"/>
    <w:rsid w:val="007C6BA7"/>
    <w:rsid w:val="007C6E7F"/>
    <w:rsid w:val="007C6F32"/>
    <w:rsid w:val="007C709C"/>
    <w:rsid w:val="007C7220"/>
    <w:rsid w:val="007C73BD"/>
    <w:rsid w:val="007D01E7"/>
    <w:rsid w:val="007D05AC"/>
    <w:rsid w:val="007D05FC"/>
    <w:rsid w:val="007D0683"/>
    <w:rsid w:val="007D0AAB"/>
    <w:rsid w:val="007D0D79"/>
    <w:rsid w:val="007D0E7B"/>
    <w:rsid w:val="007D0F97"/>
    <w:rsid w:val="007D1034"/>
    <w:rsid w:val="007D10F4"/>
    <w:rsid w:val="007D1147"/>
    <w:rsid w:val="007D13A2"/>
    <w:rsid w:val="007D1429"/>
    <w:rsid w:val="007D1792"/>
    <w:rsid w:val="007D1915"/>
    <w:rsid w:val="007D199B"/>
    <w:rsid w:val="007D1BE7"/>
    <w:rsid w:val="007D2183"/>
    <w:rsid w:val="007D254F"/>
    <w:rsid w:val="007D2617"/>
    <w:rsid w:val="007D264F"/>
    <w:rsid w:val="007D28F0"/>
    <w:rsid w:val="007D2DA8"/>
    <w:rsid w:val="007D2DAF"/>
    <w:rsid w:val="007D2E78"/>
    <w:rsid w:val="007D301A"/>
    <w:rsid w:val="007D301E"/>
    <w:rsid w:val="007D322C"/>
    <w:rsid w:val="007D3550"/>
    <w:rsid w:val="007D3719"/>
    <w:rsid w:val="007D3802"/>
    <w:rsid w:val="007D3FCC"/>
    <w:rsid w:val="007D5281"/>
    <w:rsid w:val="007D52E4"/>
    <w:rsid w:val="007D56DD"/>
    <w:rsid w:val="007D571A"/>
    <w:rsid w:val="007D5798"/>
    <w:rsid w:val="007D5A57"/>
    <w:rsid w:val="007D5C22"/>
    <w:rsid w:val="007D5DAD"/>
    <w:rsid w:val="007D5E69"/>
    <w:rsid w:val="007D5FBB"/>
    <w:rsid w:val="007D5FF6"/>
    <w:rsid w:val="007D60DC"/>
    <w:rsid w:val="007D65D6"/>
    <w:rsid w:val="007D67DD"/>
    <w:rsid w:val="007D6B9F"/>
    <w:rsid w:val="007D6D8D"/>
    <w:rsid w:val="007D70FF"/>
    <w:rsid w:val="007D721C"/>
    <w:rsid w:val="007D721D"/>
    <w:rsid w:val="007D7EAD"/>
    <w:rsid w:val="007D7F71"/>
    <w:rsid w:val="007E01DD"/>
    <w:rsid w:val="007E0421"/>
    <w:rsid w:val="007E0A95"/>
    <w:rsid w:val="007E1106"/>
    <w:rsid w:val="007E12C2"/>
    <w:rsid w:val="007E1324"/>
    <w:rsid w:val="007E1406"/>
    <w:rsid w:val="007E14E5"/>
    <w:rsid w:val="007E1721"/>
    <w:rsid w:val="007E1783"/>
    <w:rsid w:val="007E1A50"/>
    <w:rsid w:val="007E1DF6"/>
    <w:rsid w:val="007E1E06"/>
    <w:rsid w:val="007E1ED1"/>
    <w:rsid w:val="007E2015"/>
    <w:rsid w:val="007E238E"/>
    <w:rsid w:val="007E2B62"/>
    <w:rsid w:val="007E2D42"/>
    <w:rsid w:val="007E2F18"/>
    <w:rsid w:val="007E2F50"/>
    <w:rsid w:val="007E3385"/>
    <w:rsid w:val="007E369D"/>
    <w:rsid w:val="007E36A2"/>
    <w:rsid w:val="007E37E2"/>
    <w:rsid w:val="007E38B0"/>
    <w:rsid w:val="007E392E"/>
    <w:rsid w:val="007E3C87"/>
    <w:rsid w:val="007E3F80"/>
    <w:rsid w:val="007E4264"/>
    <w:rsid w:val="007E45B0"/>
    <w:rsid w:val="007E48CD"/>
    <w:rsid w:val="007E493A"/>
    <w:rsid w:val="007E4E51"/>
    <w:rsid w:val="007E537E"/>
    <w:rsid w:val="007E541E"/>
    <w:rsid w:val="007E5428"/>
    <w:rsid w:val="007E586B"/>
    <w:rsid w:val="007E616A"/>
    <w:rsid w:val="007E667D"/>
    <w:rsid w:val="007E676C"/>
    <w:rsid w:val="007E68F3"/>
    <w:rsid w:val="007E6C10"/>
    <w:rsid w:val="007E7010"/>
    <w:rsid w:val="007E74FB"/>
    <w:rsid w:val="007E7622"/>
    <w:rsid w:val="007E7865"/>
    <w:rsid w:val="007E7AD9"/>
    <w:rsid w:val="007E7C95"/>
    <w:rsid w:val="007E7CED"/>
    <w:rsid w:val="007E7D38"/>
    <w:rsid w:val="007F0403"/>
    <w:rsid w:val="007F05A0"/>
    <w:rsid w:val="007F05AC"/>
    <w:rsid w:val="007F0B84"/>
    <w:rsid w:val="007F0CBA"/>
    <w:rsid w:val="007F0E29"/>
    <w:rsid w:val="007F0EFE"/>
    <w:rsid w:val="007F12E6"/>
    <w:rsid w:val="007F16A0"/>
    <w:rsid w:val="007F17E9"/>
    <w:rsid w:val="007F17FF"/>
    <w:rsid w:val="007F2060"/>
    <w:rsid w:val="007F2190"/>
    <w:rsid w:val="007F2450"/>
    <w:rsid w:val="007F35A6"/>
    <w:rsid w:val="007F376F"/>
    <w:rsid w:val="007F39EE"/>
    <w:rsid w:val="007F39F4"/>
    <w:rsid w:val="007F4320"/>
    <w:rsid w:val="007F436A"/>
    <w:rsid w:val="007F4706"/>
    <w:rsid w:val="007F4899"/>
    <w:rsid w:val="007F48B0"/>
    <w:rsid w:val="007F4AAB"/>
    <w:rsid w:val="007F4D41"/>
    <w:rsid w:val="007F4E20"/>
    <w:rsid w:val="007F52B4"/>
    <w:rsid w:val="007F52F9"/>
    <w:rsid w:val="007F555E"/>
    <w:rsid w:val="007F64E7"/>
    <w:rsid w:val="007F6F70"/>
    <w:rsid w:val="007F6F95"/>
    <w:rsid w:val="007F75C0"/>
    <w:rsid w:val="007F7FD1"/>
    <w:rsid w:val="008000FE"/>
    <w:rsid w:val="00800588"/>
    <w:rsid w:val="00800FC5"/>
    <w:rsid w:val="008013FE"/>
    <w:rsid w:val="00801EB3"/>
    <w:rsid w:val="00801F8C"/>
    <w:rsid w:val="008022F1"/>
    <w:rsid w:val="0080248C"/>
    <w:rsid w:val="00802726"/>
    <w:rsid w:val="00802C4B"/>
    <w:rsid w:val="0080325B"/>
    <w:rsid w:val="008036EF"/>
    <w:rsid w:val="0080399A"/>
    <w:rsid w:val="00803C63"/>
    <w:rsid w:val="00803DD1"/>
    <w:rsid w:val="00803EEE"/>
    <w:rsid w:val="00803FED"/>
    <w:rsid w:val="00804139"/>
    <w:rsid w:val="0080439C"/>
    <w:rsid w:val="0080471F"/>
    <w:rsid w:val="0080476F"/>
    <w:rsid w:val="008048DD"/>
    <w:rsid w:val="00804B95"/>
    <w:rsid w:val="00804F41"/>
    <w:rsid w:val="00805187"/>
    <w:rsid w:val="008055C2"/>
    <w:rsid w:val="0080574B"/>
    <w:rsid w:val="008057BF"/>
    <w:rsid w:val="008066CB"/>
    <w:rsid w:val="00806E07"/>
    <w:rsid w:val="00806F5F"/>
    <w:rsid w:val="00807148"/>
    <w:rsid w:val="00807741"/>
    <w:rsid w:val="008078DC"/>
    <w:rsid w:val="0080796C"/>
    <w:rsid w:val="00807990"/>
    <w:rsid w:val="0081016B"/>
    <w:rsid w:val="00810346"/>
    <w:rsid w:val="008103DD"/>
    <w:rsid w:val="008104E5"/>
    <w:rsid w:val="008105EE"/>
    <w:rsid w:val="00810A84"/>
    <w:rsid w:val="00810B5F"/>
    <w:rsid w:val="00810C10"/>
    <w:rsid w:val="00810EB7"/>
    <w:rsid w:val="00811027"/>
    <w:rsid w:val="008110AC"/>
    <w:rsid w:val="00811143"/>
    <w:rsid w:val="008118C6"/>
    <w:rsid w:val="00811932"/>
    <w:rsid w:val="008119CA"/>
    <w:rsid w:val="00811DF1"/>
    <w:rsid w:val="00811EE7"/>
    <w:rsid w:val="00811F1A"/>
    <w:rsid w:val="008126B2"/>
    <w:rsid w:val="008126B8"/>
    <w:rsid w:val="00812DB0"/>
    <w:rsid w:val="00812DE5"/>
    <w:rsid w:val="00813064"/>
    <w:rsid w:val="0081309C"/>
    <w:rsid w:val="00813543"/>
    <w:rsid w:val="008135C9"/>
    <w:rsid w:val="00813606"/>
    <w:rsid w:val="0081374D"/>
    <w:rsid w:val="00813835"/>
    <w:rsid w:val="008138A1"/>
    <w:rsid w:val="00813D29"/>
    <w:rsid w:val="008141EB"/>
    <w:rsid w:val="00814258"/>
    <w:rsid w:val="00814548"/>
    <w:rsid w:val="00814917"/>
    <w:rsid w:val="008149FD"/>
    <w:rsid w:val="00814B13"/>
    <w:rsid w:val="00814EC8"/>
    <w:rsid w:val="0081517F"/>
    <w:rsid w:val="00815CC1"/>
    <w:rsid w:val="00815D4C"/>
    <w:rsid w:val="0081607E"/>
    <w:rsid w:val="00816648"/>
    <w:rsid w:val="00816E7B"/>
    <w:rsid w:val="00816FA0"/>
    <w:rsid w:val="00817548"/>
    <w:rsid w:val="00817ADD"/>
    <w:rsid w:val="00817D0E"/>
    <w:rsid w:val="00817E50"/>
    <w:rsid w:val="00817EF2"/>
    <w:rsid w:val="00817FCA"/>
    <w:rsid w:val="00820211"/>
    <w:rsid w:val="00820263"/>
    <w:rsid w:val="00820275"/>
    <w:rsid w:val="008206E7"/>
    <w:rsid w:val="0082071F"/>
    <w:rsid w:val="00820A39"/>
    <w:rsid w:val="00821C6F"/>
    <w:rsid w:val="00821EB2"/>
    <w:rsid w:val="00822783"/>
    <w:rsid w:val="00822B2D"/>
    <w:rsid w:val="00822FAB"/>
    <w:rsid w:val="00822FE6"/>
    <w:rsid w:val="00823036"/>
    <w:rsid w:val="00823089"/>
    <w:rsid w:val="00823120"/>
    <w:rsid w:val="0082336D"/>
    <w:rsid w:val="00823933"/>
    <w:rsid w:val="008241E1"/>
    <w:rsid w:val="008245F6"/>
    <w:rsid w:val="008247FA"/>
    <w:rsid w:val="00824E44"/>
    <w:rsid w:val="00824E8E"/>
    <w:rsid w:val="00824F10"/>
    <w:rsid w:val="00825330"/>
    <w:rsid w:val="00825883"/>
    <w:rsid w:val="00827121"/>
    <w:rsid w:val="00827142"/>
    <w:rsid w:val="008272C9"/>
    <w:rsid w:val="008273DE"/>
    <w:rsid w:val="00827841"/>
    <w:rsid w:val="00827F8A"/>
    <w:rsid w:val="008305BE"/>
    <w:rsid w:val="00830ECB"/>
    <w:rsid w:val="00830EDB"/>
    <w:rsid w:val="00830F21"/>
    <w:rsid w:val="00831116"/>
    <w:rsid w:val="00831248"/>
    <w:rsid w:val="00831261"/>
    <w:rsid w:val="008312AB"/>
    <w:rsid w:val="008315BE"/>
    <w:rsid w:val="008316B0"/>
    <w:rsid w:val="00831F64"/>
    <w:rsid w:val="00832209"/>
    <w:rsid w:val="008322DF"/>
    <w:rsid w:val="008323F3"/>
    <w:rsid w:val="0083273E"/>
    <w:rsid w:val="008329BC"/>
    <w:rsid w:val="00832AE4"/>
    <w:rsid w:val="00833111"/>
    <w:rsid w:val="00833870"/>
    <w:rsid w:val="008338B0"/>
    <w:rsid w:val="00833CD1"/>
    <w:rsid w:val="00833E76"/>
    <w:rsid w:val="008340E0"/>
    <w:rsid w:val="00834642"/>
    <w:rsid w:val="00834852"/>
    <w:rsid w:val="00834BEB"/>
    <w:rsid w:val="00834C41"/>
    <w:rsid w:val="00835048"/>
    <w:rsid w:val="008351DA"/>
    <w:rsid w:val="0083521C"/>
    <w:rsid w:val="008354A7"/>
    <w:rsid w:val="0083587B"/>
    <w:rsid w:val="00835B06"/>
    <w:rsid w:val="00835B61"/>
    <w:rsid w:val="00835D1A"/>
    <w:rsid w:val="00835D25"/>
    <w:rsid w:val="008361B6"/>
    <w:rsid w:val="00836981"/>
    <w:rsid w:val="00836FC3"/>
    <w:rsid w:val="008373EA"/>
    <w:rsid w:val="008377F2"/>
    <w:rsid w:val="00837A6B"/>
    <w:rsid w:val="00837E1B"/>
    <w:rsid w:val="00840148"/>
    <w:rsid w:val="00840A09"/>
    <w:rsid w:val="00840DA1"/>
    <w:rsid w:val="00840DEC"/>
    <w:rsid w:val="008410AE"/>
    <w:rsid w:val="00841819"/>
    <w:rsid w:val="00841F3E"/>
    <w:rsid w:val="0084202F"/>
    <w:rsid w:val="00842317"/>
    <w:rsid w:val="00842406"/>
    <w:rsid w:val="00842CBA"/>
    <w:rsid w:val="008432C3"/>
    <w:rsid w:val="0084377A"/>
    <w:rsid w:val="00843815"/>
    <w:rsid w:val="00843949"/>
    <w:rsid w:val="00843B5A"/>
    <w:rsid w:val="00843C08"/>
    <w:rsid w:val="00843EEC"/>
    <w:rsid w:val="00843F61"/>
    <w:rsid w:val="00843FD1"/>
    <w:rsid w:val="00844262"/>
    <w:rsid w:val="00844497"/>
    <w:rsid w:val="0084465A"/>
    <w:rsid w:val="00845255"/>
    <w:rsid w:val="008453BA"/>
    <w:rsid w:val="00845459"/>
    <w:rsid w:val="008457FB"/>
    <w:rsid w:val="00845C59"/>
    <w:rsid w:val="00845C9C"/>
    <w:rsid w:val="00845EE1"/>
    <w:rsid w:val="00845FFB"/>
    <w:rsid w:val="008465E4"/>
    <w:rsid w:val="00846B99"/>
    <w:rsid w:val="00846ED4"/>
    <w:rsid w:val="00847498"/>
    <w:rsid w:val="00847B0F"/>
    <w:rsid w:val="00847B71"/>
    <w:rsid w:val="00847CAF"/>
    <w:rsid w:val="00847EC3"/>
    <w:rsid w:val="00850083"/>
    <w:rsid w:val="008501EA"/>
    <w:rsid w:val="00850343"/>
    <w:rsid w:val="008503B2"/>
    <w:rsid w:val="00850476"/>
    <w:rsid w:val="008504C3"/>
    <w:rsid w:val="00850826"/>
    <w:rsid w:val="00850910"/>
    <w:rsid w:val="00850998"/>
    <w:rsid w:val="008509B7"/>
    <w:rsid w:val="00850B0D"/>
    <w:rsid w:val="00850E07"/>
    <w:rsid w:val="00850E33"/>
    <w:rsid w:val="0085140A"/>
    <w:rsid w:val="008514B6"/>
    <w:rsid w:val="00851ADE"/>
    <w:rsid w:val="00851BA3"/>
    <w:rsid w:val="00851CB2"/>
    <w:rsid w:val="0085207C"/>
    <w:rsid w:val="0085211E"/>
    <w:rsid w:val="008524B2"/>
    <w:rsid w:val="00852578"/>
    <w:rsid w:val="00852650"/>
    <w:rsid w:val="008526D6"/>
    <w:rsid w:val="008526F3"/>
    <w:rsid w:val="0085286E"/>
    <w:rsid w:val="00852D44"/>
    <w:rsid w:val="00852EDA"/>
    <w:rsid w:val="0085339A"/>
    <w:rsid w:val="00853496"/>
    <w:rsid w:val="00853A52"/>
    <w:rsid w:val="00853CBE"/>
    <w:rsid w:val="00853F17"/>
    <w:rsid w:val="0085400E"/>
    <w:rsid w:val="008548E0"/>
    <w:rsid w:val="00854CA5"/>
    <w:rsid w:val="00854F1E"/>
    <w:rsid w:val="00855597"/>
    <w:rsid w:val="00855635"/>
    <w:rsid w:val="00855A5D"/>
    <w:rsid w:val="00855AEA"/>
    <w:rsid w:val="00856476"/>
    <w:rsid w:val="008567E6"/>
    <w:rsid w:val="008568CE"/>
    <w:rsid w:val="0085705B"/>
    <w:rsid w:val="00857549"/>
    <w:rsid w:val="008578B4"/>
    <w:rsid w:val="00857C75"/>
    <w:rsid w:val="00857CF9"/>
    <w:rsid w:val="008603F5"/>
    <w:rsid w:val="00860443"/>
    <w:rsid w:val="00860791"/>
    <w:rsid w:val="00860B00"/>
    <w:rsid w:val="00860EEB"/>
    <w:rsid w:val="00860FFB"/>
    <w:rsid w:val="0086128A"/>
    <w:rsid w:val="0086196C"/>
    <w:rsid w:val="00861EBA"/>
    <w:rsid w:val="008623AE"/>
    <w:rsid w:val="00862913"/>
    <w:rsid w:val="00862918"/>
    <w:rsid w:val="00862EC7"/>
    <w:rsid w:val="0086370E"/>
    <w:rsid w:val="0086375D"/>
    <w:rsid w:val="008637AB"/>
    <w:rsid w:val="008638B4"/>
    <w:rsid w:val="008639BB"/>
    <w:rsid w:val="00863BD7"/>
    <w:rsid w:val="00863CC0"/>
    <w:rsid w:val="00863DD9"/>
    <w:rsid w:val="00863EE1"/>
    <w:rsid w:val="00863FC9"/>
    <w:rsid w:val="00865B32"/>
    <w:rsid w:val="00865B40"/>
    <w:rsid w:val="00865C52"/>
    <w:rsid w:val="00865EF4"/>
    <w:rsid w:val="00866489"/>
    <w:rsid w:val="00866A64"/>
    <w:rsid w:val="00866AEB"/>
    <w:rsid w:val="00866D04"/>
    <w:rsid w:val="00866D42"/>
    <w:rsid w:val="00866EB6"/>
    <w:rsid w:val="00866F63"/>
    <w:rsid w:val="00866FD0"/>
    <w:rsid w:val="0086712F"/>
    <w:rsid w:val="00867327"/>
    <w:rsid w:val="008673DD"/>
    <w:rsid w:val="0086746B"/>
    <w:rsid w:val="008675CC"/>
    <w:rsid w:val="00867BEA"/>
    <w:rsid w:val="00867E86"/>
    <w:rsid w:val="00867EEF"/>
    <w:rsid w:val="008701AA"/>
    <w:rsid w:val="00870837"/>
    <w:rsid w:val="008708B4"/>
    <w:rsid w:val="0087096D"/>
    <w:rsid w:val="00870BA1"/>
    <w:rsid w:val="00870BCF"/>
    <w:rsid w:val="00870F8A"/>
    <w:rsid w:val="00871433"/>
    <w:rsid w:val="00871A50"/>
    <w:rsid w:val="00871A57"/>
    <w:rsid w:val="00871BA9"/>
    <w:rsid w:val="00871CEC"/>
    <w:rsid w:val="00871D1E"/>
    <w:rsid w:val="00871DB8"/>
    <w:rsid w:val="00872709"/>
    <w:rsid w:val="00872B67"/>
    <w:rsid w:val="00872DAA"/>
    <w:rsid w:val="00872EBC"/>
    <w:rsid w:val="00872FF7"/>
    <w:rsid w:val="008733AB"/>
    <w:rsid w:val="008738BE"/>
    <w:rsid w:val="008739F9"/>
    <w:rsid w:val="00873B59"/>
    <w:rsid w:val="00873BC6"/>
    <w:rsid w:val="00873D91"/>
    <w:rsid w:val="008745DD"/>
    <w:rsid w:val="00874703"/>
    <w:rsid w:val="00874C67"/>
    <w:rsid w:val="00874F12"/>
    <w:rsid w:val="00875173"/>
    <w:rsid w:val="008751DD"/>
    <w:rsid w:val="00875851"/>
    <w:rsid w:val="0087592E"/>
    <w:rsid w:val="00875A68"/>
    <w:rsid w:val="00875B74"/>
    <w:rsid w:val="00875CDF"/>
    <w:rsid w:val="00876031"/>
    <w:rsid w:val="0087612B"/>
    <w:rsid w:val="008762D1"/>
    <w:rsid w:val="008765C8"/>
    <w:rsid w:val="008766C9"/>
    <w:rsid w:val="00877305"/>
    <w:rsid w:val="00877620"/>
    <w:rsid w:val="00877DCA"/>
    <w:rsid w:val="00877F73"/>
    <w:rsid w:val="0088033D"/>
    <w:rsid w:val="0088048C"/>
    <w:rsid w:val="008805DF"/>
    <w:rsid w:val="0088067B"/>
    <w:rsid w:val="00880C12"/>
    <w:rsid w:val="00880D3A"/>
    <w:rsid w:val="0088108C"/>
    <w:rsid w:val="008811C6"/>
    <w:rsid w:val="00881617"/>
    <w:rsid w:val="00881A56"/>
    <w:rsid w:val="00881AED"/>
    <w:rsid w:val="00881D1B"/>
    <w:rsid w:val="00881EC6"/>
    <w:rsid w:val="0088245C"/>
    <w:rsid w:val="00882470"/>
    <w:rsid w:val="0088264C"/>
    <w:rsid w:val="00882763"/>
    <w:rsid w:val="008828F9"/>
    <w:rsid w:val="00882ACC"/>
    <w:rsid w:val="00882D5A"/>
    <w:rsid w:val="0088312D"/>
    <w:rsid w:val="00883602"/>
    <w:rsid w:val="008841EF"/>
    <w:rsid w:val="00884315"/>
    <w:rsid w:val="00884D88"/>
    <w:rsid w:val="00885269"/>
    <w:rsid w:val="00885357"/>
    <w:rsid w:val="008856D8"/>
    <w:rsid w:val="008857B3"/>
    <w:rsid w:val="00885B56"/>
    <w:rsid w:val="00885F5E"/>
    <w:rsid w:val="00886365"/>
    <w:rsid w:val="0088686B"/>
    <w:rsid w:val="008868D0"/>
    <w:rsid w:val="00886B7B"/>
    <w:rsid w:val="00886ECC"/>
    <w:rsid w:val="00887178"/>
    <w:rsid w:val="00887606"/>
    <w:rsid w:val="008876A1"/>
    <w:rsid w:val="00887801"/>
    <w:rsid w:val="00887837"/>
    <w:rsid w:val="0088787B"/>
    <w:rsid w:val="0088791E"/>
    <w:rsid w:val="00887C29"/>
    <w:rsid w:val="00887C69"/>
    <w:rsid w:val="00887FA4"/>
    <w:rsid w:val="008900D5"/>
    <w:rsid w:val="008908FF"/>
    <w:rsid w:val="00890A4E"/>
    <w:rsid w:val="00890B7A"/>
    <w:rsid w:val="00890F78"/>
    <w:rsid w:val="00891447"/>
    <w:rsid w:val="0089164F"/>
    <w:rsid w:val="00891682"/>
    <w:rsid w:val="0089199C"/>
    <w:rsid w:val="00891B06"/>
    <w:rsid w:val="00891FEC"/>
    <w:rsid w:val="00892019"/>
    <w:rsid w:val="0089220C"/>
    <w:rsid w:val="00892455"/>
    <w:rsid w:val="0089249B"/>
    <w:rsid w:val="008926D3"/>
    <w:rsid w:val="0089282A"/>
    <w:rsid w:val="00892863"/>
    <w:rsid w:val="00892A4A"/>
    <w:rsid w:val="00892BE2"/>
    <w:rsid w:val="008930A1"/>
    <w:rsid w:val="0089360D"/>
    <w:rsid w:val="008939DD"/>
    <w:rsid w:val="00893A76"/>
    <w:rsid w:val="00893B54"/>
    <w:rsid w:val="00893E91"/>
    <w:rsid w:val="00893E9C"/>
    <w:rsid w:val="0089463E"/>
    <w:rsid w:val="008946A2"/>
    <w:rsid w:val="008946B6"/>
    <w:rsid w:val="00894792"/>
    <w:rsid w:val="00894991"/>
    <w:rsid w:val="008949C6"/>
    <w:rsid w:val="00894A2F"/>
    <w:rsid w:val="00895679"/>
    <w:rsid w:val="00895C47"/>
    <w:rsid w:val="00895DBF"/>
    <w:rsid w:val="008960E3"/>
    <w:rsid w:val="0089678C"/>
    <w:rsid w:val="00896A1C"/>
    <w:rsid w:val="0089744A"/>
    <w:rsid w:val="00897918"/>
    <w:rsid w:val="00897AE0"/>
    <w:rsid w:val="00897F9A"/>
    <w:rsid w:val="00897FE2"/>
    <w:rsid w:val="008A0030"/>
    <w:rsid w:val="008A05FC"/>
    <w:rsid w:val="008A0880"/>
    <w:rsid w:val="008A0AB4"/>
    <w:rsid w:val="008A0AD4"/>
    <w:rsid w:val="008A0B36"/>
    <w:rsid w:val="008A0FC8"/>
    <w:rsid w:val="008A1296"/>
    <w:rsid w:val="008A16A8"/>
    <w:rsid w:val="008A176E"/>
    <w:rsid w:val="008A1AEA"/>
    <w:rsid w:val="008A1B43"/>
    <w:rsid w:val="008A1F35"/>
    <w:rsid w:val="008A247A"/>
    <w:rsid w:val="008A283C"/>
    <w:rsid w:val="008A29B8"/>
    <w:rsid w:val="008A2B65"/>
    <w:rsid w:val="008A2BB8"/>
    <w:rsid w:val="008A2FD8"/>
    <w:rsid w:val="008A3046"/>
    <w:rsid w:val="008A3362"/>
    <w:rsid w:val="008A354F"/>
    <w:rsid w:val="008A363F"/>
    <w:rsid w:val="008A3685"/>
    <w:rsid w:val="008A391C"/>
    <w:rsid w:val="008A3D44"/>
    <w:rsid w:val="008A3EFA"/>
    <w:rsid w:val="008A460C"/>
    <w:rsid w:val="008A4612"/>
    <w:rsid w:val="008A46C9"/>
    <w:rsid w:val="008A4873"/>
    <w:rsid w:val="008A4D11"/>
    <w:rsid w:val="008A4F3A"/>
    <w:rsid w:val="008A4F7E"/>
    <w:rsid w:val="008A5187"/>
    <w:rsid w:val="008A5503"/>
    <w:rsid w:val="008A57D2"/>
    <w:rsid w:val="008A5C0A"/>
    <w:rsid w:val="008A65B3"/>
    <w:rsid w:val="008A6900"/>
    <w:rsid w:val="008A69BC"/>
    <w:rsid w:val="008A6E69"/>
    <w:rsid w:val="008A7274"/>
    <w:rsid w:val="008A75AE"/>
    <w:rsid w:val="008A763D"/>
    <w:rsid w:val="008A764B"/>
    <w:rsid w:val="008A790A"/>
    <w:rsid w:val="008A7969"/>
    <w:rsid w:val="008A7ADD"/>
    <w:rsid w:val="008B0158"/>
    <w:rsid w:val="008B0361"/>
    <w:rsid w:val="008B074A"/>
    <w:rsid w:val="008B0C2B"/>
    <w:rsid w:val="008B0D2F"/>
    <w:rsid w:val="008B0D6D"/>
    <w:rsid w:val="008B140F"/>
    <w:rsid w:val="008B21F9"/>
    <w:rsid w:val="008B2281"/>
    <w:rsid w:val="008B2812"/>
    <w:rsid w:val="008B28A6"/>
    <w:rsid w:val="008B298F"/>
    <w:rsid w:val="008B29CC"/>
    <w:rsid w:val="008B2C8E"/>
    <w:rsid w:val="008B3BDA"/>
    <w:rsid w:val="008B3E02"/>
    <w:rsid w:val="008B42A8"/>
    <w:rsid w:val="008B4371"/>
    <w:rsid w:val="008B4777"/>
    <w:rsid w:val="008B4B97"/>
    <w:rsid w:val="008B4CCE"/>
    <w:rsid w:val="008B5143"/>
    <w:rsid w:val="008B5F88"/>
    <w:rsid w:val="008B5FCC"/>
    <w:rsid w:val="008B5FEE"/>
    <w:rsid w:val="008B615F"/>
    <w:rsid w:val="008B61EF"/>
    <w:rsid w:val="008B63E5"/>
    <w:rsid w:val="008B65BC"/>
    <w:rsid w:val="008B6823"/>
    <w:rsid w:val="008B6B83"/>
    <w:rsid w:val="008B7184"/>
    <w:rsid w:val="008B72FA"/>
    <w:rsid w:val="008B7594"/>
    <w:rsid w:val="008B7785"/>
    <w:rsid w:val="008B7AD3"/>
    <w:rsid w:val="008B7C37"/>
    <w:rsid w:val="008B7FA8"/>
    <w:rsid w:val="008C01F7"/>
    <w:rsid w:val="008C0206"/>
    <w:rsid w:val="008C0BF4"/>
    <w:rsid w:val="008C0C35"/>
    <w:rsid w:val="008C1065"/>
    <w:rsid w:val="008C10D0"/>
    <w:rsid w:val="008C176C"/>
    <w:rsid w:val="008C20ED"/>
    <w:rsid w:val="008C22BC"/>
    <w:rsid w:val="008C2524"/>
    <w:rsid w:val="008C2D1B"/>
    <w:rsid w:val="008C329B"/>
    <w:rsid w:val="008C34D4"/>
    <w:rsid w:val="008C3BA3"/>
    <w:rsid w:val="008C3D64"/>
    <w:rsid w:val="008C3E3F"/>
    <w:rsid w:val="008C42C5"/>
    <w:rsid w:val="008C441A"/>
    <w:rsid w:val="008C4562"/>
    <w:rsid w:val="008C462A"/>
    <w:rsid w:val="008C477B"/>
    <w:rsid w:val="008C4812"/>
    <w:rsid w:val="008C483D"/>
    <w:rsid w:val="008C5081"/>
    <w:rsid w:val="008C5313"/>
    <w:rsid w:val="008C551E"/>
    <w:rsid w:val="008C56EF"/>
    <w:rsid w:val="008C58CA"/>
    <w:rsid w:val="008C5B1D"/>
    <w:rsid w:val="008C5B5F"/>
    <w:rsid w:val="008C5EFA"/>
    <w:rsid w:val="008C5FC5"/>
    <w:rsid w:val="008C6357"/>
    <w:rsid w:val="008C69E2"/>
    <w:rsid w:val="008C6C4B"/>
    <w:rsid w:val="008C6DA2"/>
    <w:rsid w:val="008C7022"/>
    <w:rsid w:val="008C72DA"/>
    <w:rsid w:val="008C7B97"/>
    <w:rsid w:val="008D0389"/>
    <w:rsid w:val="008D072C"/>
    <w:rsid w:val="008D0A2B"/>
    <w:rsid w:val="008D0DA1"/>
    <w:rsid w:val="008D0E49"/>
    <w:rsid w:val="008D12C6"/>
    <w:rsid w:val="008D1385"/>
    <w:rsid w:val="008D1B68"/>
    <w:rsid w:val="008D1BEB"/>
    <w:rsid w:val="008D1DDB"/>
    <w:rsid w:val="008D1DEA"/>
    <w:rsid w:val="008D21BE"/>
    <w:rsid w:val="008D220A"/>
    <w:rsid w:val="008D2353"/>
    <w:rsid w:val="008D2F0E"/>
    <w:rsid w:val="008D304F"/>
    <w:rsid w:val="008D305E"/>
    <w:rsid w:val="008D3241"/>
    <w:rsid w:val="008D3254"/>
    <w:rsid w:val="008D3545"/>
    <w:rsid w:val="008D3638"/>
    <w:rsid w:val="008D39FE"/>
    <w:rsid w:val="008D3C8A"/>
    <w:rsid w:val="008D3ECC"/>
    <w:rsid w:val="008D40E8"/>
    <w:rsid w:val="008D41F5"/>
    <w:rsid w:val="008D463C"/>
    <w:rsid w:val="008D47CB"/>
    <w:rsid w:val="008D49E8"/>
    <w:rsid w:val="008D4BF7"/>
    <w:rsid w:val="008D51DF"/>
    <w:rsid w:val="008D5283"/>
    <w:rsid w:val="008D5B22"/>
    <w:rsid w:val="008D5F56"/>
    <w:rsid w:val="008D6360"/>
    <w:rsid w:val="008D636A"/>
    <w:rsid w:val="008D683C"/>
    <w:rsid w:val="008D6DE9"/>
    <w:rsid w:val="008D709B"/>
    <w:rsid w:val="008D77E3"/>
    <w:rsid w:val="008D7A88"/>
    <w:rsid w:val="008D7BD5"/>
    <w:rsid w:val="008D7D00"/>
    <w:rsid w:val="008E0516"/>
    <w:rsid w:val="008E07A7"/>
    <w:rsid w:val="008E09B1"/>
    <w:rsid w:val="008E0C99"/>
    <w:rsid w:val="008E1010"/>
    <w:rsid w:val="008E109B"/>
    <w:rsid w:val="008E16F6"/>
    <w:rsid w:val="008E1A2D"/>
    <w:rsid w:val="008E1AA4"/>
    <w:rsid w:val="008E1D76"/>
    <w:rsid w:val="008E2078"/>
    <w:rsid w:val="008E20C9"/>
    <w:rsid w:val="008E22CF"/>
    <w:rsid w:val="008E25FE"/>
    <w:rsid w:val="008E287E"/>
    <w:rsid w:val="008E2BEB"/>
    <w:rsid w:val="008E2D45"/>
    <w:rsid w:val="008E2D4A"/>
    <w:rsid w:val="008E2F44"/>
    <w:rsid w:val="008E2FFB"/>
    <w:rsid w:val="008E3068"/>
    <w:rsid w:val="008E320B"/>
    <w:rsid w:val="008E3413"/>
    <w:rsid w:val="008E34FC"/>
    <w:rsid w:val="008E38E3"/>
    <w:rsid w:val="008E3A23"/>
    <w:rsid w:val="008E3B6E"/>
    <w:rsid w:val="008E4423"/>
    <w:rsid w:val="008E48F0"/>
    <w:rsid w:val="008E49B5"/>
    <w:rsid w:val="008E4B67"/>
    <w:rsid w:val="008E4B75"/>
    <w:rsid w:val="008E4E43"/>
    <w:rsid w:val="008E4EE4"/>
    <w:rsid w:val="008E526D"/>
    <w:rsid w:val="008E5316"/>
    <w:rsid w:val="008E5486"/>
    <w:rsid w:val="008E5FFB"/>
    <w:rsid w:val="008E63A9"/>
    <w:rsid w:val="008E643E"/>
    <w:rsid w:val="008E64F5"/>
    <w:rsid w:val="008E6517"/>
    <w:rsid w:val="008E68E5"/>
    <w:rsid w:val="008E690B"/>
    <w:rsid w:val="008E6A48"/>
    <w:rsid w:val="008E6A4E"/>
    <w:rsid w:val="008E6CC0"/>
    <w:rsid w:val="008E6DAE"/>
    <w:rsid w:val="008E724C"/>
    <w:rsid w:val="008E752B"/>
    <w:rsid w:val="008E75E0"/>
    <w:rsid w:val="008E7C59"/>
    <w:rsid w:val="008E7DBC"/>
    <w:rsid w:val="008E7F6B"/>
    <w:rsid w:val="008F0379"/>
    <w:rsid w:val="008F07A8"/>
    <w:rsid w:val="008F0836"/>
    <w:rsid w:val="008F0BD2"/>
    <w:rsid w:val="008F0D5E"/>
    <w:rsid w:val="008F1401"/>
    <w:rsid w:val="008F1479"/>
    <w:rsid w:val="008F1645"/>
    <w:rsid w:val="008F1713"/>
    <w:rsid w:val="008F1E13"/>
    <w:rsid w:val="008F24EA"/>
    <w:rsid w:val="008F29C0"/>
    <w:rsid w:val="008F2EF1"/>
    <w:rsid w:val="008F2F16"/>
    <w:rsid w:val="008F31E7"/>
    <w:rsid w:val="008F34B5"/>
    <w:rsid w:val="008F3E0F"/>
    <w:rsid w:val="008F3E1D"/>
    <w:rsid w:val="008F3E95"/>
    <w:rsid w:val="008F4149"/>
    <w:rsid w:val="008F435E"/>
    <w:rsid w:val="008F47A0"/>
    <w:rsid w:val="008F4C32"/>
    <w:rsid w:val="008F4DC2"/>
    <w:rsid w:val="008F504E"/>
    <w:rsid w:val="008F51EE"/>
    <w:rsid w:val="008F5AE2"/>
    <w:rsid w:val="008F5B98"/>
    <w:rsid w:val="008F5C13"/>
    <w:rsid w:val="008F5DDC"/>
    <w:rsid w:val="008F625B"/>
    <w:rsid w:val="008F64EE"/>
    <w:rsid w:val="008F678D"/>
    <w:rsid w:val="008F67BD"/>
    <w:rsid w:val="008F682A"/>
    <w:rsid w:val="008F682B"/>
    <w:rsid w:val="008F6B0A"/>
    <w:rsid w:val="008F6D36"/>
    <w:rsid w:val="008F7122"/>
    <w:rsid w:val="008F76D6"/>
    <w:rsid w:val="008F79A9"/>
    <w:rsid w:val="008F7A71"/>
    <w:rsid w:val="00900008"/>
    <w:rsid w:val="00900238"/>
    <w:rsid w:val="009003D7"/>
    <w:rsid w:val="009006CD"/>
    <w:rsid w:val="00900D86"/>
    <w:rsid w:val="00901279"/>
    <w:rsid w:val="0090192D"/>
    <w:rsid w:val="009019F4"/>
    <w:rsid w:val="00901B74"/>
    <w:rsid w:val="00901EAD"/>
    <w:rsid w:val="00901EAF"/>
    <w:rsid w:val="009021F7"/>
    <w:rsid w:val="009025FF"/>
    <w:rsid w:val="009027E4"/>
    <w:rsid w:val="00902991"/>
    <w:rsid w:val="00902F64"/>
    <w:rsid w:val="0090309A"/>
    <w:rsid w:val="00903673"/>
    <w:rsid w:val="009036ED"/>
    <w:rsid w:val="00903C03"/>
    <w:rsid w:val="00903CF7"/>
    <w:rsid w:val="00903F3D"/>
    <w:rsid w:val="009040FD"/>
    <w:rsid w:val="0090433E"/>
    <w:rsid w:val="009045F4"/>
    <w:rsid w:val="0090475D"/>
    <w:rsid w:val="0090499A"/>
    <w:rsid w:val="009049CE"/>
    <w:rsid w:val="00904C02"/>
    <w:rsid w:val="00904EFB"/>
    <w:rsid w:val="00905219"/>
    <w:rsid w:val="009053F7"/>
    <w:rsid w:val="009057B1"/>
    <w:rsid w:val="0090595B"/>
    <w:rsid w:val="00905A74"/>
    <w:rsid w:val="00905BFB"/>
    <w:rsid w:val="00905D32"/>
    <w:rsid w:val="00905FDC"/>
    <w:rsid w:val="00905FFB"/>
    <w:rsid w:val="00906019"/>
    <w:rsid w:val="00906137"/>
    <w:rsid w:val="009061DD"/>
    <w:rsid w:val="00906498"/>
    <w:rsid w:val="009065B8"/>
    <w:rsid w:val="009067B3"/>
    <w:rsid w:val="0090695F"/>
    <w:rsid w:val="00906BDE"/>
    <w:rsid w:val="00906DC6"/>
    <w:rsid w:val="00906E6D"/>
    <w:rsid w:val="009070A0"/>
    <w:rsid w:val="009073EE"/>
    <w:rsid w:val="00907453"/>
    <w:rsid w:val="0090778E"/>
    <w:rsid w:val="00907BCA"/>
    <w:rsid w:val="00907F37"/>
    <w:rsid w:val="009104AA"/>
    <w:rsid w:val="009105B1"/>
    <w:rsid w:val="009109AA"/>
    <w:rsid w:val="00910E1B"/>
    <w:rsid w:val="0091149C"/>
    <w:rsid w:val="0091173D"/>
    <w:rsid w:val="009117AF"/>
    <w:rsid w:val="00911D7B"/>
    <w:rsid w:val="009123C6"/>
    <w:rsid w:val="00912589"/>
    <w:rsid w:val="00912D33"/>
    <w:rsid w:val="00912D3F"/>
    <w:rsid w:val="00912F87"/>
    <w:rsid w:val="00913472"/>
    <w:rsid w:val="009134D7"/>
    <w:rsid w:val="00913598"/>
    <w:rsid w:val="00913628"/>
    <w:rsid w:val="00914A17"/>
    <w:rsid w:val="00914F43"/>
    <w:rsid w:val="00914FBB"/>
    <w:rsid w:val="00915031"/>
    <w:rsid w:val="00915166"/>
    <w:rsid w:val="0091533F"/>
    <w:rsid w:val="00915776"/>
    <w:rsid w:val="009157A6"/>
    <w:rsid w:val="00915822"/>
    <w:rsid w:val="00915D16"/>
    <w:rsid w:val="00915E29"/>
    <w:rsid w:val="009164E6"/>
    <w:rsid w:val="0091655D"/>
    <w:rsid w:val="0091657E"/>
    <w:rsid w:val="00916688"/>
    <w:rsid w:val="009166F0"/>
    <w:rsid w:val="00916955"/>
    <w:rsid w:val="00916FA7"/>
    <w:rsid w:val="009170FE"/>
    <w:rsid w:val="00917613"/>
    <w:rsid w:val="0091776F"/>
    <w:rsid w:val="00917E7E"/>
    <w:rsid w:val="00917FAF"/>
    <w:rsid w:val="00917FD8"/>
    <w:rsid w:val="00920190"/>
    <w:rsid w:val="0092076C"/>
    <w:rsid w:val="00920997"/>
    <w:rsid w:val="00920BA1"/>
    <w:rsid w:val="00920F3B"/>
    <w:rsid w:val="00921315"/>
    <w:rsid w:val="00921877"/>
    <w:rsid w:val="00921B34"/>
    <w:rsid w:val="009222A2"/>
    <w:rsid w:val="00922AFB"/>
    <w:rsid w:val="00922D70"/>
    <w:rsid w:val="00922E87"/>
    <w:rsid w:val="00922ED4"/>
    <w:rsid w:val="0092359B"/>
    <w:rsid w:val="009236A6"/>
    <w:rsid w:val="009236C0"/>
    <w:rsid w:val="00923AAE"/>
    <w:rsid w:val="009244CE"/>
    <w:rsid w:val="00924570"/>
    <w:rsid w:val="00924657"/>
    <w:rsid w:val="00924723"/>
    <w:rsid w:val="00924F0E"/>
    <w:rsid w:val="0092570C"/>
    <w:rsid w:val="00925DE2"/>
    <w:rsid w:val="00926045"/>
    <w:rsid w:val="009262F7"/>
    <w:rsid w:val="00926603"/>
    <w:rsid w:val="00926E27"/>
    <w:rsid w:val="00927567"/>
    <w:rsid w:val="00927757"/>
    <w:rsid w:val="009277E0"/>
    <w:rsid w:val="009279D2"/>
    <w:rsid w:val="00927E19"/>
    <w:rsid w:val="00927E44"/>
    <w:rsid w:val="009305D0"/>
    <w:rsid w:val="00930A94"/>
    <w:rsid w:val="00930B93"/>
    <w:rsid w:val="00930E21"/>
    <w:rsid w:val="00931231"/>
    <w:rsid w:val="009316A0"/>
    <w:rsid w:val="00931D14"/>
    <w:rsid w:val="00931D73"/>
    <w:rsid w:val="00931F78"/>
    <w:rsid w:val="0093204C"/>
    <w:rsid w:val="009320B3"/>
    <w:rsid w:val="00932CC0"/>
    <w:rsid w:val="00932F28"/>
    <w:rsid w:val="00933C4A"/>
    <w:rsid w:val="00933E17"/>
    <w:rsid w:val="0093466A"/>
    <w:rsid w:val="009346F6"/>
    <w:rsid w:val="009346F7"/>
    <w:rsid w:val="00934E37"/>
    <w:rsid w:val="00934E5D"/>
    <w:rsid w:val="00935125"/>
    <w:rsid w:val="009352F3"/>
    <w:rsid w:val="00935328"/>
    <w:rsid w:val="00935358"/>
    <w:rsid w:val="009354B5"/>
    <w:rsid w:val="009355FE"/>
    <w:rsid w:val="00935742"/>
    <w:rsid w:val="0093584C"/>
    <w:rsid w:val="00935AF8"/>
    <w:rsid w:val="00935B4A"/>
    <w:rsid w:val="00936391"/>
    <w:rsid w:val="0093646F"/>
    <w:rsid w:val="009365CE"/>
    <w:rsid w:val="009365FD"/>
    <w:rsid w:val="00936718"/>
    <w:rsid w:val="00936760"/>
    <w:rsid w:val="00936C58"/>
    <w:rsid w:val="00936E66"/>
    <w:rsid w:val="00936E85"/>
    <w:rsid w:val="0093778A"/>
    <w:rsid w:val="009379C1"/>
    <w:rsid w:val="00937AA5"/>
    <w:rsid w:val="00937D81"/>
    <w:rsid w:val="00937DAA"/>
    <w:rsid w:val="00937E7D"/>
    <w:rsid w:val="00937F38"/>
    <w:rsid w:val="009401CC"/>
    <w:rsid w:val="00940C43"/>
    <w:rsid w:val="00940D98"/>
    <w:rsid w:val="00940F53"/>
    <w:rsid w:val="009412BE"/>
    <w:rsid w:val="009415C6"/>
    <w:rsid w:val="0094163D"/>
    <w:rsid w:val="00941B19"/>
    <w:rsid w:val="00941F1E"/>
    <w:rsid w:val="00941F23"/>
    <w:rsid w:val="009420D5"/>
    <w:rsid w:val="0094210F"/>
    <w:rsid w:val="00942298"/>
    <w:rsid w:val="0094258E"/>
    <w:rsid w:val="00942695"/>
    <w:rsid w:val="009428E8"/>
    <w:rsid w:val="00942A29"/>
    <w:rsid w:val="00942D84"/>
    <w:rsid w:val="0094317C"/>
    <w:rsid w:val="00943249"/>
    <w:rsid w:val="00943327"/>
    <w:rsid w:val="00943582"/>
    <w:rsid w:val="009439BB"/>
    <w:rsid w:val="00943D9B"/>
    <w:rsid w:val="00943E95"/>
    <w:rsid w:val="0094405F"/>
    <w:rsid w:val="009440AF"/>
    <w:rsid w:val="00944851"/>
    <w:rsid w:val="0094491C"/>
    <w:rsid w:val="00944970"/>
    <w:rsid w:val="00944E37"/>
    <w:rsid w:val="00944F47"/>
    <w:rsid w:val="00944FBA"/>
    <w:rsid w:val="00945260"/>
    <w:rsid w:val="0094558F"/>
    <w:rsid w:val="009457CB"/>
    <w:rsid w:val="0094598D"/>
    <w:rsid w:val="00945CDC"/>
    <w:rsid w:val="00945FF0"/>
    <w:rsid w:val="00946025"/>
    <w:rsid w:val="0094602D"/>
    <w:rsid w:val="00946059"/>
    <w:rsid w:val="00946390"/>
    <w:rsid w:val="009463E3"/>
    <w:rsid w:val="009466AF"/>
    <w:rsid w:val="00946AEA"/>
    <w:rsid w:val="00946CA0"/>
    <w:rsid w:val="00946D01"/>
    <w:rsid w:val="00946D99"/>
    <w:rsid w:val="00946ED0"/>
    <w:rsid w:val="009475FE"/>
    <w:rsid w:val="0094795B"/>
    <w:rsid w:val="00947EFF"/>
    <w:rsid w:val="00947F5B"/>
    <w:rsid w:val="0095008B"/>
    <w:rsid w:val="0095064C"/>
    <w:rsid w:val="00950B2E"/>
    <w:rsid w:val="00950B62"/>
    <w:rsid w:val="00950CD7"/>
    <w:rsid w:val="00950DDE"/>
    <w:rsid w:val="00950E7A"/>
    <w:rsid w:val="00950EAC"/>
    <w:rsid w:val="00950EF0"/>
    <w:rsid w:val="009513B3"/>
    <w:rsid w:val="00951523"/>
    <w:rsid w:val="0095160B"/>
    <w:rsid w:val="009516D6"/>
    <w:rsid w:val="00951D13"/>
    <w:rsid w:val="00952014"/>
    <w:rsid w:val="009520DD"/>
    <w:rsid w:val="009521BA"/>
    <w:rsid w:val="0095299F"/>
    <w:rsid w:val="00952DB3"/>
    <w:rsid w:val="009536CB"/>
    <w:rsid w:val="0095376D"/>
    <w:rsid w:val="009538B1"/>
    <w:rsid w:val="009538F5"/>
    <w:rsid w:val="00953AD2"/>
    <w:rsid w:val="00953F15"/>
    <w:rsid w:val="009540E2"/>
    <w:rsid w:val="00954254"/>
    <w:rsid w:val="009542AA"/>
    <w:rsid w:val="009544D0"/>
    <w:rsid w:val="00954844"/>
    <w:rsid w:val="00954875"/>
    <w:rsid w:val="00954A66"/>
    <w:rsid w:val="00954D32"/>
    <w:rsid w:val="00955540"/>
    <w:rsid w:val="009555C1"/>
    <w:rsid w:val="00955804"/>
    <w:rsid w:val="00955D82"/>
    <w:rsid w:val="00955DCF"/>
    <w:rsid w:val="0095604C"/>
    <w:rsid w:val="009560A7"/>
    <w:rsid w:val="00956525"/>
    <w:rsid w:val="00956BE0"/>
    <w:rsid w:val="00956E86"/>
    <w:rsid w:val="00957022"/>
    <w:rsid w:val="0095714E"/>
    <w:rsid w:val="009572FA"/>
    <w:rsid w:val="0095737B"/>
    <w:rsid w:val="0095745C"/>
    <w:rsid w:val="0095757A"/>
    <w:rsid w:val="00957A95"/>
    <w:rsid w:val="00957AFB"/>
    <w:rsid w:val="00960227"/>
    <w:rsid w:val="0096067E"/>
    <w:rsid w:val="0096075F"/>
    <w:rsid w:val="00960EA1"/>
    <w:rsid w:val="00960F41"/>
    <w:rsid w:val="00960F53"/>
    <w:rsid w:val="009614B1"/>
    <w:rsid w:val="00961829"/>
    <w:rsid w:val="00961993"/>
    <w:rsid w:val="00961A57"/>
    <w:rsid w:val="00961F35"/>
    <w:rsid w:val="009622DC"/>
    <w:rsid w:val="00962650"/>
    <w:rsid w:val="0096299A"/>
    <w:rsid w:val="00962C86"/>
    <w:rsid w:val="00962E43"/>
    <w:rsid w:val="009631DF"/>
    <w:rsid w:val="00963271"/>
    <w:rsid w:val="009632B7"/>
    <w:rsid w:val="009632D2"/>
    <w:rsid w:val="0096334A"/>
    <w:rsid w:val="009633C8"/>
    <w:rsid w:val="0096345A"/>
    <w:rsid w:val="0096349B"/>
    <w:rsid w:val="00963A82"/>
    <w:rsid w:val="00963C3A"/>
    <w:rsid w:val="00963ED8"/>
    <w:rsid w:val="00964220"/>
    <w:rsid w:val="0096447D"/>
    <w:rsid w:val="009646DD"/>
    <w:rsid w:val="0096472C"/>
    <w:rsid w:val="0096482B"/>
    <w:rsid w:val="00964E27"/>
    <w:rsid w:val="00965022"/>
    <w:rsid w:val="0096577C"/>
    <w:rsid w:val="00965BB3"/>
    <w:rsid w:val="00965DDC"/>
    <w:rsid w:val="00965FAE"/>
    <w:rsid w:val="009660FB"/>
    <w:rsid w:val="009661F6"/>
    <w:rsid w:val="009664FD"/>
    <w:rsid w:val="00966E77"/>
    <w:rsid w:val="00966F1A"/>
    <w:rsid w:val="009701A5"/>
    <w:rsid w:val="00970487"/>
    <w:rsid w:val="00970DDE"/>
    <w:rsid w:val="00970E86"/>
    <w:rsid w:val="00971323"/>
    <w:rsid w:val="00971687"/>
    <w:rsid w:val="00971B00"/>
    <w:rsid w:val="00971B46"/>
    <w:rsid w:val="00971B52"/>
    <w:rsid w:val="00971D2E"/>
    <w:rsid w:val="0097229D"/>
    <w:rsid w:val="009726DA"/>
    <w:rsid w:val="00972992"/>
    <w:rsid w:val="00972B50"/>
    <w:rsid w:val="00972B95"/>
    <w:rsid w:val="00972CE7"/>
    <w:rsid w:val="00972E31"/>
    <w:rsid w:val="00973709"/>
    <w:rsid w:val="00973F0B"/>
    <w:rsid w:val="009744CF"/>
    <w:rsid w:val="00974C1F"/>
    <w:rsid w:val="00974E99"/>
    <w:rsid w:val="00975123"/>
    <w:rsid w:val="009754D5"/>
    <w:rsid w:val="009757DB"/>
    <w:rsid w:val="00975B79"/>
    <w:rsid w:val="0097624C"/>
    <w:rsid w:val="009763A1"/>
    <w:rsid w:val="0097654E"/>
    <w:rsid w:val="009765C3"/>
    <w:rsid w:val="00976651"/>
    <w:rsid w:val="00976898"/>
    <w:rsid w:val="00976D39"/>
    <w:rsid w:val="00976F81"/>
    <w:rsid w:val="009771FB"/>
    <w:rsid w:val="009777F9"/>
    <w:rsid w:val="009802E6"/>
    <w:rsid w:val="009802F9"/>
    <w:rsid w:val="009804EA"/>
    <w:rsid w:val="00980890"/>
    <w:rsid w:val="00980CA0"/>
    <w:rsid w:val="00980E13"/>
    <w:rsid w:val="00981BCE"/>
    <w:rsid w:val="00981C87"/>
    <w:rsid w:val="00981D18"/>
    <w:rsid w:val="00981E0C"/>
    <w:rsid w:val="00981F83"/>
    <w:rsid w:val="009820B1"/>
    <w:rsid w:val="00982234"/>
    <w:rsid w:val="00982255"/>
    <w:rsid w:val="0098249E"/>
    <w:rsid w:val="0098291E"/>
    <w:rsid w:val="00982AB8"/>
    <w:rsid w:val="00982B82"/>
    <w:rsid w:val="009830DB"/>
    <w:rsid w:val="0098311B"/>
    <w:rsid w:val="009832DB"/>
    <w:rsid w:val="00983441"/>
    <w:rsid w:val="00983589"/>
    <w:rsid w:val="0098408D"/>
    <w:rsid w:val="00984126"/>
    <w:rsid w:val="00984166"/>
    <w:rsid w:val="009841D1"/>
    <w:rsid w:val="00984247"/>
    <w:rsid w:val="009843C9"/>
    <w:rsid w:val="00984497"/>
    <w:rsid w:val="009845DF"/>
    <w:rsid w:val="009846FD"/>
    <w:rsid w:val="00984722"/>
    <w:rsid w:val="00984840"/>
    <w:rsid w:val="00984A36"/>
    <w:rsid w:val="00985155"/>
    <w:rsid w:val="00985868"/>
    <w:rsid w:val="00985890"/>
    <w:rsid w:val="00985D28"/>
    <w:rsid w:val="00986120"/>
    <w:rsid w:val="0098624F"/>
    <w:rsid w:val="009863EC"/>
    <w:rsid w:val="00986467"/>
    <w:rsid w:val="0098697A"/>
    <w:rsid w:val="00986BC6"/>
    <w:rsid w:val="00986C0D"/>
    <w:rsid w:val="00986E2E"/>
    <w:rsid w:val="00986FA8"/>
    <w:rsid w:val="00987093"/>
    <w:rsid w:val="00987154"/>
    <w:rsid w:val="00987416"/>
    <w:rsid w:val="00987431"/>
    <w:rsid w:val="009874A0"/>
    <w:rsid w:val="0098783A"/>
    <w:rsid w:val="009878A1"/>
    <w:rsid w:val="009879C0"/>
    <w:rsid w:val="00987AB8"/>
    <w:rsid w:val="00987F23"/>
    <w:rsid w:val="00987F35"/>
    <w:rsid w:val="009900A0"/>
    <w:rsid w:val="00990395"/>
    <w:rsid w:val="00990427"/>
    <w:rsid w:val="0099049E"/>
    <w:rsid w:val="0099108D"/>
    <w:rsid w:val="009911AD"/>
    <w:rsid w:val="00991461"/>
    <w:rsid w:val="009917C9"/>
    <w:rsid w:val="00991AE1"/>
    <w:rsid w:val="00991C6E"/>
    <w:rsid w:val="00991D2B"/>
    <w:rsid w:val="00991FAB"/>
    <w:rsid w:val="0099225F"/>
    <w:rsid w:val="00992265"/>
    <w:rsid w:val="009926F9"/>
    <w:rsid w:val="00992D49"/>
    <w:rsid w:val="00992DDE"/>
    <w:rsid w:val="00993066"/>
    <w:rsid w:val="00993152"/>
    <w:rsid w:val="009931BE"/>
    <w:rsid w:val="009932BF"/>
    <w:rsid w:val="0099358D"/>
    <w:rsid w:val="00993600"/>
    <w:rsid w:val="00993605"/>
    <w:rsid w:val="0099391D"/>
    <w:rsid w:val="00993C85"/>
    <w:rsid w:val="00993D31"/>
    <w:rsid w:val="00994964"/>
    <w:rsid w:val="00994B45"/>
    <w:rsid w:val="00994C6D"/>
    <w:rsid w:val="00994E89"/>
    <w:rsid w:val="00995230"/>
    <w:rsid w:val="009952F4"/>
    <w:rsid w:val="0099572A"/>
    <w:rsid w:val="00995A37"/>
    <w:rsid w:val="00995C66"/>
    <w:rsid w:val="00995C7D"/>
    <w:rsid w:val="00995CEF"/>
    <w:rsid w:val="009961BF"/>
    <w:rsid w:val="00996386"/>
    <w:rsid w:val="00996403"/>
    <w:rsid w:val="0099652C"/>
    <w:rsid w:val="00996686"/>
    <w:rsid w:val="009968BA"/>
    <w:rsid w:val="0099692E"/>
    <w:rsid w:val="00996A72"/>
    <w:rsid w:val="00996C15"/>
    <w:rsid w:val="00996D29"/>
    <w:rsid w:val="00996D4D"/>
    <w:rsid w:val="00996D74"/>
    <w:rsid w:val="009971F5"/>
    <w:rsid w:val="009972F5"/>
    <w:rsid w:val="009975B9"/>
    <w:rsid w:val="009975F7"/>
    <w:rsid w:val="00997699"/>
    <w:rsid w:val="009979BA"/>
    <w:rsid w:val="00997AA7"/>
    <w:rsid w:val="00997B44"/>
    <w:rsid w:val="00997DA3"/>
    <w:rsid w:val="009A00F4"/>
    <w:rsid w:val="009A0751"/>
    <w:rsid w:val="009A08B8"/>
    <w:rsid w:val="009A0AF1"/>
    <w:rsid w:val="009A0C61"/>
    <w:rsid w:val="009A125B"/>
    <w:rsid w:val="009A12EF"/>
    <w:rsid w:val="009A1407"/>
    <w:rsid w:val="009A15AD"/>
    <w:rsid w:val="009A171F"/>
    <w:rsid w:val="009A2318"/>
    <w:rsid w:val="009A23F8"/>
    <w:rsid w:val="009A262A"/>
    <w:rsid w:val="009A26DA"/>
    <w:rsid w:val="009A26FA"/>
    <w:rsid w:val="009A299B"/>
    <w:rsid w:val="009A2A13"/>
    <w:rsid w:val="009A2C0D"/>
    <w:rsid w:val="009A2D1F"/>
    <w:rsid w:val="009A2EC8"/>
    <w:rsid w:val="009A33BE"/>
    <w:rsid w:val="009A34DF"/>
    <w:rsid w:val="009A364F"/>
    <w:rsid w:val="009A36BB"/>
    <w:rsid w:val="009A3852"/>
    <w:rsid w:val="009A39B7"/>
    <w:rsid w:val="009A3D7B"/>
    <w:rsid w:val="009A3F2B"/>
    <w:rsid w:val="009A3F67"/>
    <w:rsid w:val="009A4073"/>
    <w:rsid w:val="009A4513"/>
    <w:rsid w:val="009A4578"/>
    <w:rsid w:val="009A463C"/>
    <w:rsid w:val="009A4B6E"/>
    <w:rsid w:val="009A4BD0"/>
    <w:rsid w:val="009A4D17"/>
    <w:rsid w:val="009A4EA7"/>
    <w:rsid w:val="009A503F"/>
    <w:rsid w:val="009A5135"/>
    <w:rsid w:val="009A518A"/>
    <w:rsid w:val="009A51B0"/>
    <w:rsid w:val="009A572A"/>
    <w:rsid w:val="009A5859"/>
    <w:rsid w:val="009A65CB"/>
    <w:rsid w:val="009A6743"/>
    <w:rsid w:val="009A6D3D"/>
    <w:rsid w:val="009A717C"/>
    <w:rsid w:val="009A75D7"/>
    <w:rsid w:val="009A79BF"/>
    <w:rsid w:val="009A7A26"/>
    <w:rsid w:val="009A7AFF"/>
    <w:rsid w:val="009B001A"/>
    <w:rsid w:val="009B0373"/>
    <w:rsid w:val="009B0442"/>
    <w:rsid w:val="009B052C"/>
    <w:rsid w:val="009B05C3"/>
    <w:rsid w:val="009B0692"/>
    <w:rsid w:val="009B07ED"/>
    <w:rsid w:val="009B0902"/>
    <w:rsid w:val="009B09B2"/>
    <w:rsid w:val="009B0D94"/>
    <w:rsid w:val="009B10C9"/>
    <w:rsid w:val="009B169F"/>
    <w:rsid w:val="009B176F"/>
    <w:rsid w:val="009B1AB0"/>
    <w:rsid w:val="009B2847"/>
    <w:rsid w:val="009B29BC"/>
    <w:rsid w:val="009B30CC"/>
    <w:rsid w:val="009B35A0"/>
    <w:rsid w:val="009B38AD"/>
    <w:rsid w:val="009B3EA8"/>
    <w:rsid w:val="009B4392"/>
    <w:rsid w:val="009B4C7D"/>
    <w:rsid w:val="009B5055"/>
    <w:rsid w:val="009B53EC"/>
    <w:rsid w:val="009B5802"/>
    <w:rsid w:val="009B5CCA"/>
    <w:rsid w:val="009B5F9F"/>
    <w:rsid w:val="009B621E"/>
    <w:rsid w:val="009B6434"/>
    <w:rsid w:val="009B6944"/>
    <w:rsid w:val="009B6B44"/>
    <w:rsid w:val="009B6FED"/>
    <w:rsid w:val="009B6FF7"/>
    <w:rsid w:val="009B7A61"/>
    <w:rsid w:val="009B7BF5"/>
    <w:rsid w:val="009B7EE7"/>
    <w:rsid w:val="009B7FAE"/>
    <w:rsid w:val="009C00B0"/>
    <w:rsid w:val="009C03AB"/>
    <w:rsid w:val="009C06C3"/>
    <w:rsid w:val="009C0C32"/>
    <w:rsid w:val="009C14CB"/>
    <w:rsid w:val="009C17F7"/>
    <w:rsid w:val="009C1DE5"/>
    <w:rsid w:val="009C1FE4"/>
    <w:rsid w:val="009C203F"/>
    <w:rsid w:val="009C2110"/>
    <w:rsid w:val="009C2659"/>
    <w:rsid w:val="009C269D"/>
    <w:rsid w:val="009C281C"/>
    <w:rsid w:val="009C28D0"/>
    <w:rsid w:val="009C29DB"/>
    <w:rsid w:val="009C2A56"/>
    <w:rsid w:val="009C33DE"/>
    <w:rsid w:val="009C3431"/>
    <w:rsid w:val="009C3512"/>
    <w:rsid w:val="009C3542"/>
    <w:rsid w:val="009C3776"/>
    <w:rsid w:val="009C3794"/>
    <w:rsid w:val="009C3D65"/>
    <w:rsid w:val="009C3F4C"/>
    <w:rsid w:val="009C40D5"/>
    <w:rsid w:val="009C4114"/>
    <w:rsid w:val="009C46D1"/>
    <w:rsid w:val="009C492B"/>
    <w:rsid w:val="009C4CF8"/>
    <w:rsid w:val="009C4F99"/>
    <w:rsid w:val="009C5017"/>
    <w:rsid w:val="009C5235"/>
    <w:rsid w:val="009C54BF"/>
    <w:rsid w:val="009C556D"/>
    <w:rsid w:val="009C5785"/>
    <w:rsid w:val="009C5847"/>
    <w:rsid w:val="009C5875"/>
    <w:rsid w:val="009C5D63"/>
    <w:rsid w:val="009C60C1"/>
    <w:rsid w:val="009C6903"/>
    <w:rsid w:val="009C69D3"/>
    <w:rsid w:val="009C6C57"/>
    <w:rsid w:val="009C7315"/>
    <w:rsid w:val="009C7B36"/>
    <w:rsid w:val="009C7D81"/>
    <w:rsid w:val="009D0064"/>
    <w:rsid w:val="009D06A5"/>
    <w:rsid w:val="009D0DCA"/>
    <w:rsid w:val="009D0F84"/>
    <w:rsid w:val="009D0FF1"/>
    <w:rsid w:val="009D1151"/>
    <w:rsid w:val="009D11C0"/>
    <w:rsid w:val="009D11D8"/>
    <w:rsid w:val="009D12DB"/>
    <w:rsid w:val="009D20CE"/>
    <w:rsid w:val="009D2C76"/>
    <w:rsid w:val="009D2FFB"/>
    <w:rsid w:val="009D309E"/>
    <w:rsid w:val="009D327B"/>
    <w:rsid w:val="009D34A0"/>
    <w:rsid w:val="009D3AAB"/>
    <w:rsid w:val="009D3B59"/>
    <w:rsid w:val="009D3C9A"/>
    <w:rsid w:val="009D3E19"/>
    <w:rsid w:val="009D3E84"/>
    <w:rsid w:val="009D3F35"/>
    <w:rsid w:val="009D43C1"/>
    <w:rsid w:val="009D4545"/>
    <w:rsid w:val="009D45BF"/>
    <w:rsid w:val="009D47E9"/>
    <w:rsid w:val="009D4A3B"/>
    <w:rsid w:val="009D4E15"/>
    <w:rsid w:val="009D51F5"/>
    <w:rsid w:val="009D5586"/>
    <w:rsid w:val="009D57E0"/>
    <w:rsid w:val="009D5926"/>
    <w:rsid w:val="009D5C65"/>
    <w:rsid w:val="009D5D76"/>
    <w:rsid w:val="009D5E7E"/>
    <w:rsid w:val="009D60D6"/>
    <w:rsid w:val="009D61CD"/>
    <w:rsid w:val="009D61EE"/>
    <w:rsid w:val="009D68F7"/>
    <w:rsid w:val="009D6DD3"/>
    <w:rsid w:val="009D6E15"/>
    <w:rsid w:val="009D7126"/>
    <w:rsid w:val="009D7C16"/>
    <w:rsid w:val="009E0AA2"/>
    <w:rsid w:val="009E1359"/>
    <w:rsid w:val="009E1527"/>
    <w:rsid w:val="009E1560"/>
    <w:rsid w:val="009E197C"/>
    <w:rsid w:val="009E1EBD"/>
    <w:rsid w:val="009E1F85"/>
    <w:rsid w:val="009E20A3"/>
    <w:rsid w:val="009E240C"/>
    <w:rsid w:val="009E24A6"/>
    <w:rsid w:val="009E29C6"/>
    <w:rsid w:val="009E2AB4"/>
    <w:rsid w:val="009E2E4A"/>
    <w:rsid w:val="009E2ECE"/>
    <w:rsid w:val="009E3898"/>
    <w:rsid w:val="009E405D"/>
    <w:rsid w:val="009E40E4"/>
    <w:rsid w:val="009E487A"/>
    <w:rsid w:val="009E48A0"/>
    <w:rsid w:val="009E4C30"/>
    <w:rsid w:val="009E4F62"/>
    <w:rsid w:val="009E5641"/>
    <w:rsid w:val="009E5720"/>
    <w:rsid w:val="009E5839"/>
    <w:rsid w:val="009E5F36"/>
    <w:rsid w:val="009E604B"/>
    <w:rsid w:val="009E624F"/>
    <w:rsid w:val="009E6258"/>
    <w:rsid w:val="009E69EB"/>
    <w:rsid w:val="009E6A89"/>
    <w:rsid w:val="009E6C09"/>
    <w:rsid w:val="009E6EC5"/>
    <w:rsid w:val="009E6ECB"/>
    <w:rsid w:val="009E6F72"/>
    <w:rsid w:val="009E716A"/>
    <w:rsid w:val="009E733A"/>
    <w:rsid w:val="009E736F"/>
    <w:rsid w:val="009E74B8"/>
    <w:rsid w:val="009F045C"/>
    <w:rsid w:val="009F08F6"/>
    <w:rsid w:val="009F1000"/>
    <w:rsid w:val="009F13FC"/>
    <w:rsid w:val="009F1790"/>
    <w:rsid w:val="009F1A55"/>
    <w:rsid w:val="009F1BB9"/>
    <w:rsid w:val="009F1BC1"/>
    <w:rsid w:val="009F1D85"/>
    <w:rsid w:val="009F2300"/>
    <w:rsid w:val="009F2681"/>
    <w:rsid w:val="009F2EC7"/>
    <w:rsid w:val="009F31B2"/>
    <w:rsid w:val="009F32A2"/>
    <w:rsid w:val="009F348C"/>
    <w:rsid w:val="009F35F6"/>
    <w:rsid w:val="009F4190"/>
    <w:rsid w:val="009F436A"/>
    <w:rsid w:val="009F472F"/>
    <w:rsid w:val="009F4B66"/>
    <w:rsid w:val="009F5033"/>
    <w:rsid w:val="009F511E"/>
    <w:rsid w:val="009F52B0"/>
    <w:rsid w:val="009F54B7"/>
    <w:rsid w:val="009F54FA"/>
    <w:rsid w:val="009F559D"/>
    <w:rsid w:val="009F55AA"/>
    <w:rsid w:val="009F59B7"/>
    <w:rsid w:val="009F5A08"/>
    <w:rsid w:val="009F5F03"/>
    <w:rsid w:val="009F62E6"/>
    <w:rsid w:val="009F6474"/>
    <w:rsid w:val="009F64A3"/>
    <w:rsid w:val="009F6657"/>
    <w:rsid w:val="009F6A8B"/>
    <w:rsid w:val="009F6F28"/>
    <w:rsid w:val="009F6F98"/>
    <w:rsid w:val="009F709C"/>
    <w:rsid w:val="009F71BC"/>
    <w:rsid w:val="009F72D5"/>
    <w:rsid w:val="009F7326"/>
    <w:rsid w:val="009F7461"/>
    <w:rsid w:val="009F7592"/>
    <w:rsid w:val="009F764F"/>
    <w:rsid w:val="009F79E1"/>
    <w:rsid w:val="009F7B5E"/>
    <w:rsid w:val="009F7C44"/>
    <w:rsid w:val="009F7DE0"/>
    <w:rsid w:val="009F7E31"/>
    <w:rsid w:val="00A009A0"/>
    <w:rsid w:val="00A00D2B"/>
    <w:rsid w:val="00A00F4B"/>
    <w:rsid w:val="00A01199"/>
    <w:rsid w:val="00A011A6"/>
    <w:rsid w:val="00A0143B"/>
    <w:rsid w:val="00A01655"/>
    <w:rsid w:val="00A018B3"/>
    <w:rsid w:val="00A019EA"/>
    <w:rsid w:val="00A01A95"/>
    <w:rsid w:val="00A01B35"/>
    <w:rsid w:val="00A01D23"/>
    <w:rsid w:val="00A02909"/>
    <w:rsid w:val="00A03387"/>
    <w:rsid w:val="00A033DC"/>
    <w:rsid w:val="00A037B5"/>
    <w:rsid w:val="00A0447C"/>
    <w:rsid w:val="00A046F9"/>
    <w:rsid w:val="00A0471D"/>
    <w:rsid w:val="00A048FF"/>
    <w:rsid w:val="00A04EB2"/>
    <w:rsid w:val="00A04FD1"/>
    <w:rsid w:val="00A0502F"/>
    <w:rsid w:val="00A05561"/>
    <w:rsid w:val="00A055D4"/>
    <w:rsid w:val="00A0562D"/>
    <w:rsid w:val="00A058E3"/>
    <w:rsid w:val="00A05E39"/>
    <w:rsid w:val="00A06354"/>
    <w:rsid w:val="00A06535"/>
    <w:rsid w:val="00A06702"/>
    <w:rsid w:val="00A068A6"/>
    <w:rsid w:val="00A06C70"/>
    <w:rsid w:val="00A06DAE"/>
    <w:rsid w:val="00A073FB"/>
    <w:rsid w:val="00A076F3"/>
    <w:rsid w:val="00A07ABD"/>
    <w:rsid w:val="00A07D6A"/>
    <w:rsid w:val="00A07F32"/>
    <w:rsid w:val="00A10375"/>
    <w:rsid w:val="00A10462"/>
    <w:rsid w:val="00A10689"/>
    <w:rsid w:val="00A1106D"/>
    <w:rsid w:val="00A11086"/>
    <w:rsid w:val="00A114C3"/>
    <w:rsid w:val="00A116DA"/>
    <w:rsid w:val="00A122E8"/>
    <w:rsid w:val="00A1249C"/>
    <w:rsid w:val="00A124BC"/>
    <w:rsid w:val="00A125AB"/>
    <w:rsid w:val="00A12DF9"/>
    <w:rsid w:val="00A134D2"/>
    <w:rsid w:val="00A1379D"/>
    <w:rsid w:val="00A138F9"/>
    <w:rsid w:val="00A139DA"/>
    <w:rsid w:val="00A13B84"/>
    <w:rsid w:val="00A13C63"/>
    <w:rsid w:val="00A1423E"/>
    <w:rsid w:val="00A1462A"/>
    <w:rsid w:val="00A147CC"/>
    <w:rsid w:val="00A14F21"/>
    <w:rsid w:val="00A14FCD"/>
    <w:rsid w:val="00A15248"/>
    <w:rsid w:val="00A15435"/>
    <w:rsid w:val="00A155DC"/>
    <w:rsid w:val="00A155EB"/>
    <w:rsid w:val="00A1583D"/>
    <w:rsid w:val="00A158FC"/>
    <w:rsid w:val="00A15A4D"/>
    <w:rsid w:val="00A15C95"/>
    <w:rsid w:val="00A16020"/>
    <w:rsid w:val="00A1641C"/>
    <w:rsid w:val="00A164E9"/>
    <w:rsid w:val="00A16C7B"/>
    <w:rsid w:val="00A16D7F"/>
    <w:rsid w:val="00A16DCF"/>
    <w:rsid w:val="00A17315"/>
    <w:rsid w:val="00A173DD"/>
    <w:rsid w:val="00A17448"/>
    <w:rsid w:val="00A178C6"/>
    <w:rsid w:val="00A205CC"/>
    <w:rsid w:val="00A207C2"/>
    <w:rsid w:val="00A207FA"/>
    <w:rsid w:val="00A207FE"/>
    <w:rsid w:val="00A2091F"/>
    <w:rsid w:val="00A20CE5"/>
    <w:rsid w:val="00A20E52"/>
    <w:rsid w:val="00A21024"/>
    <w:rsid w:val="00A2127A"/>
    <w:rsid w:val="00A214D0"/>
    <w:rsid w:val="00A215DE"/>
    <w:rsid w:val="00A217D5"/>
    <w:rsid w:val="00A21A2E"/>
    <w:rsid w:val="00A21AD0"/>
    <w:rsid w:val="00A21B98"/>
    <w:rsid w:val="00A21D7C"/>
    <w:rsid w:val="00A21FCD"/>
    <w:rsid w:val="00A225C0"/>
    <w:rsid w:val="00A22CC0"/>
    <w:rsid w:val="00A230B6"/>
    <w:rsid w:val="00A23476"/>
    <w:rsid w:val="00A23541"/>
    <w:rsid w:val="00A23B98"/>
    <w:rsid w:val="00A23C37"/>
    <w:rsid w:val="00A23FDF"/>
    <w:rsid w:val="00A241B2"/>
    <w:rsid w:val="00A245D6"/>
    <w:rsid w:val="00A2472F"/>
    <w:rsid w:val="00A24786"/>
    <w:rsid w:val="00A2498E"/>
    <w:rsid w:val="00A24AC4"/>
    <w:rsid w:val="00A24AEB"/>
    <w:rsid w:val="00A24D3F"/>
    <w:rsid w:val="00A24F9C"/>
    <w:rsid w:val="00A25CA0"/>
    <w:rsid w:val="00A26135"/>
    <w:rsid w:val="00A2623A"/>
    <w:rsid w:val="00A2649E"/>
    <w:rsid w:val="00A2681B"/>
    <w:rsid w:val="00A26C50"/>
    <w:rsid w:val="00A26D2F"/>
    <w:rsid w:val="00A26EF7"/>
    <w:rsid w:val="00A26F52"/>
    <w:rsid w:val="00A26FEF"/>
    <w:rsid w:val="00A27470"/>
    <w:rsid w:val="00A27AB9"/>
    <w:rsid w:val="00A30407"/>
    <w:rsid w:val="00A3040C"/>
    <w:rsid w:val="00A30BAB"/>
    <w:rsid w:val="00A313D3"/>
    <w:rsid w:val="00A317C3"/>
    <w:rsid w:val="00A319D2"/>
    <w:rsid w:val="00A31D2C"/>
    <w:rsid w:val="00A321D2"/>
    <w:rsid w:val="00A3337B"/>
    <w:rsid w:val="00A33A9F"/>
    <w:rsid w:val="00A3441E"/>
    <w:rsid w:val="00A34A88"/>
    <w:rsid w:val="00A34B8E"/>
    <w:rsid w:val="00A34C97"/>
    <w:rsid w:val="00A34D08"/>
    <w:rsid w:val="00A34EE0"/>
    <w:rsid w:val="00A34F39"/>
    <w:rsid w:val="00A3562E"/>
    <w:rsid w:val="00A358BF"/>
    <w:rsid w:val="00A36347"/>
    <w:rsid w:val="00A36A27"/>
    <w:rsid w:val="00A36B29"/>
    <w:rsid w:val="00A36EF2"/>
    <w:rsid w:val="00A373A3"/>
    <w:rsid w:val="00A373F9"/>
    <w:rsid w:val="00A37460"/>
    <w:rsid w:val="00A37747"/>
    <w:rsid w:val="00A37A37"/>
    <w:rsid w:val="00A37BAF"/>
    <w:rsid w:val="00A37D08"/>
    <w:rsid w:val="00A37FAB"/>
    <w:rsid w:val="00A37FAF"/>
    <w:rsid w:val="00A40159"/>
    <w:rsid w:val="00A401C3"/>
    <w:rsid w:val="00A402B5"/>
    <w:rsid w:val="00A4048C"/>
    <w:rsid w:val="00A4079D"/>
    <w:rsid w:val="00A407C5"/>
    <w:rsid w:val="00A40A18"/>
    <w:rsid w:val="00A40AA3"/>
    <w:rsid w:val="00A40B14"/>
    <w:rsid w:val="00A40F84"/>
    <w:rsid w:val="00A411BF"/>
    <w:rsid w:val="00A412B2"/>
    <w:rsid w:val="00A41711"/>
    <w:rsid w:val="00A417B2"/>
    <w:rsid w:val="00A41AFB"/>
    <w:rsid w:val="00A42399"/>
    <w:rsid w:val="00A429B2"/>
    <w:rsid w:val="00A42A23"/>
    <w:rsid w:val="00A431FB"/>
    <w:rsid w:val="00A43810"/>
    <w:rsid w:val="00A43C6B"/>
    <w:rsid w:val="00A43F0A"/>
    <w:rsid w:val="00A44994"/>
    <w:rsid w:val="00A44C40"/>
    <w:rsid w:val="00A45327"/>
    <w:rsid w:val="00A45689"/>
    <w:rsid w:val="00A45B10"/>
    <w:rsid w:val="00A45D1C"/>
    <w:rsid w:val="00A45FE0"/>
    <w:rsid w:val="00A4608D"/>
    <w:rsid w:val="00A4641A"/>
    <w:rsid w:val="00A46873"/>
    <w:rsid w:val="00A473E2"/>
    <w:rsid w:val="00A473F7"/>
    <w:rsid w:val="00A47491"/>
    <w:rsid w:val="00A4751B"/>
    <w:rsid w:val="00A4757A"/>
    <w:rsid w:val="00A47580"/>
    <w:rsid w:val="00A478F3"/>
    <w:rsid w:val="00A47E6F"/>
    <w:rsid w:val="00A500A5"/>
    <w:rsid w:val="00A50160"/>
    <w:rsid w:val="00A503EC"/>
    <w:rsid w:val="00A504D0"/>
    <w:rsid w:val="00A505B6"/>
    <w:rsid w:val="00A508C0"/>
    <w:rsid w:val="00A50992"/>
    <w:rsid w:val="00A50C7F"/>
    <w:rsid w:val="00A50DA1"/>
    <w:rsid w:val="00A50EC4"/>
    <w:rsid w:val="00A50F4A"/>
    <w:rsid w:val="00A50FCF"/>
    <w:rsid w:val="00A51332"/>
    <w:rsid w:val="00A514F9"/>
    <w:rsid w:val="00A51643"/>
    <w:rsid w:val="00A517A3"/>
    <w:rsid w:val="00A51C99"/>
    <w:rsid w:val="00A52142"/>
    <w:rsid w:val="00A5245A"/>
    <w:rsid w:val="00A5275B"/>
    <w:rsid w:val="00A532C3"/>
    <w:rsid w:val="00A533DA"/>
    <w:rsid w:val="00A539DE"/>
    <w:rsid w:val="00A53A91"/>
    <w:rsid w:val="00A53FEE"/>
    <w:rsid w:val="00A54307"/>
    <w:rsid w:val="00A54407"/>
    <w:rsid w:val="00A54762"/>
    <w:rsid w:val="00A54ABD"/>
    <w:rsid w:val="00A54B9C"/>
    <w:rsid w:val="00A54BFF"/>
    <w:rsid w:val="00A54CE5"/>
    <w:rsid w:val="00A54D2F"/>
    <w:rsid w:val="00A54DBF"/>
    <w:rsid w:val="00A54EBC"/>
    <w:rsid w:val="00A54EDF"/>
    <w:rsid w:val="00A54F57"/>
    <w:rsid w:val="00A55168"/>
    <w:rsid w:val="00A55273"/>
    <w:rsid w:val="00A552EF"/>
    <w:rsid w:val="00A5530A"/>
    <w:rsid w:val="00A5537D"/>
    <w:rsid w:val="00A5542F"/>
    <w:rsid w:val="00A558DB"/>
    <w:rsid w:val="00A55CF7"/>
    <w:rsid w:val="00A55D05"/>
    <w:rsid w:val="00A56287"/>
    <w:rsid w:val="00A56515"/>
    <w:rsid w:val="00A5689D"/>
    <w:rsid w:val="00A56ABA"/>
    <w:rsid w:val="00A56BE6"/>
    <w:rsid w:val="00A56FC9"/>
    <w:rsid w:val="00A57066"/>
    <w:rsid w:val="00A570FF"/>
    <w:rsid w:val="00A576B2"/>
    <w:rsid w:val="00A57A46"/>
    <w:rsid w:val="00A57A5D"/>
    <w:rsid w:val="00A601A0"/>
    <w:rsid w:val="00A601F1"/>
    <w:rsid w:val="00A60299"/>
    <w:rsid w:val="00A602C4"/>
    <w:rsid w:val="00A602E1"/>
    <w:rsid w:val="00A603E6"/>
    <w:rsid w:val="00A605DA"/>
    <w:rsid w:val="00A605EE"/>
    <w:rsid w:val="00A609DA"/>
    <w:rsid w:val="00A60B70"/>
    <w:rsid w:val="00A60FE5"/>
    <w:rsid w:val="00A61379"/>
    <w:rsid w:val="00A613CB"/>
    <w:rsid w:val="00A615DC"/>
    <w:rsid w:val="00A61D83"/>
    <w:rsid w:val="00A61E76"/>
    <w:rsid w:val="00A62057"/>
    <w:rsid w:val="00A626CC"/>
    <w:rsid w:val="00A62A40"/>
    <w:rsid w:val="00A62E4B"/>
    <w:rsid w:val="00A634A1"/>
    <w:rsid w:val="00A639B0"/>
    <w:rsid w:val="00A63DEA"/>
    <w:rsid w:val="00A63ECD"/>
    <w:rsid w:val="00A64081"/>
    <w:rsid w:val="00A64258"/>
    <w:rsid w:val="00A643B2"/>
    <w:rsid w:val="00A64598"/>
    <w:rsid w:val="00A64770"/>
    <w:rsid w:val="00A6486F"/>
    <w:rsid w:val="00A64A8B"/>
    <w:rsid w:val="00A64BF0"/>
    <w:rsid w:val="00A64D7C"/>
    <w:rsid w:val="00A653C2"/>
    <w:rsid w:val="00A6549C"/>
    <w:rsid w:val="00A657CA"/>
    <w:rsid w:val="00A65835"/>
    <w:rsid w:val="00A6594E"/>
    <w:rsid w:val="00A659EB"/>
    <w:rsid w:val="00A65B1C"/>
    <w:rsid w:val="00A65BE6"/>
    <w:rsid w:val="00A65DF7"/>
    <w:rsid w:val="00A66553"/>
    <w:rsid w:val="00A66800"/>
    <w:rsid w:val="00A66953"/>
    <w:rsid w:val="00A66BE3"/>
    <w:rsid w:val="00A66C38"/>
    <w:rsid w:val="00A66C70"/>
    <w:rsid w:val="00A670C2"/>
    <w:rsid w:val="00A67321"/>
    <w:rsid w:val="00A67356"/>
    <w:rsid w:val="00A674EE"/>
    <w:rsid w:val="00A6754B"/>
    <w:rsid w:val="00A67E95"/>
    <w:rsid w:val="00A7065B"/>
    <w:rsid w:val="00A71030"/>
    <w:rsid w:val="00A71071"/>
    <w:rsid w:val="00A71198"/>
    <w:rsid w:val="00A713B0"/>
    <w:rsid w:val="00A716DD"/>
    <w:rsid w:val="00A71C35"/>
    <w:rsid w:val="00A71EBF"/>
    <w:rsid w:val="00A7202B"/>
    <w:rsid w:val="00A72109"/>
    <w:rsid w:val="00A721C3"/>
    <w:rsid w:val="00A7231D"/>
    <w:rsid w:val="00A72353"/>
    <w:rsid w:val="00A727B3"/>
    <w:rsid w:val="00A72932"/>
    <w:rsid w:val="00A72B54"/>
    <w:rsid w:val="00A72C66"/>
    <w:rsid w:val="00A73378"/>
    <w:rsid w:val="00A7376D"/>
    <w:rsid w:val="00A737DA"/>
    <w:rsid w:val="00A73854"/>
    <w:rsid w:val="00A739C0"/>
    <w:rsid w:val="00A73D4B"/>
    <w:rsid w:val="00A73FB1"/>
    <w:rsid w:val="00A740F3"/>
    <w:rsid w:val="00A74778"/>
    <w:rsid w:val="00A749BD"/>
    <w:rsid w:val="00A74A2E"/>
    <w:rsid w:val="00A74AD4"/>
    <w:rsid w:val="00A74C6A"/>
    <w:rsid w:val="00A74EE2"/>
    <w:rsid w:val="00A7518F"/>
    <w:rsid w:val="00A75428"/>
    <w:rsid w:val="00A75A4B"/>
    <w:rsid w:val="00A75DF7"/>
    <w:rsid w:val="00A75DF8"/>
    <w:rsid w:val="00A76076"/>
    <w:rsid w:val="00A7623C"/>
    <w:rsid w:val="00A7698F"/>
    <w:rsid w:val="00A76C3A"/>
    <w:rsid w:val="00A76FE3"/>
    <w:rsid w:val="00A773A7"/>
    <w:rsid w:val="00A774EF"/>
    <w:rsid w:val="00A776F0"/>
    <w:rsid w:val="00A7777A"/>
    <w:rsid w:val="00A77DB7"/>
    <w:rsid w:val="00A77DE0"/>
    <w:rsid w:val="00A77FDB"/>
    <w:rsid w:val="00A80695"/>
    <w:rsid w:val="00A80711"/>
    <w:rsid w:val="00A80B09"/>
    <w:rsid w:val="00A80B4F"/>
    <w:rsid w:val="00A81189"/>
    <w:rsid w:val="00A81190"/>
    <w:rsid w:val="00A8138E"/>
    <w:rsid w:val="00A81606"/>
    <w:rsid w:val="00A81817"/>
    <w:rsid w:val="00A81C58"/>
    <w:rsid w:val="00A81EC3"/>
    <w:rsid w:val="00A823F0"/>
    <w:rsid w:val="00A83195"/>
    <w:rsid w:val="00A8339C"/>
    <w:rsid w:val="00A837C4"/>
    <w:rsid w:val="00A83A27"/>
    <w:rsid w:val="00A83AB3"/>
    <w:rsid w:val="00A83C2F"/>
    <w:rsid w:val="00A83D16"/>
    <w:rsid w:val="00A8428F"/>
    <w:rsid w:val="00A84427"/>
    <w:rsid w:val="00A84696"/>
    <w:rsid w:val="00A84D7E"/>
    <w:rsid w:val="00A84FA3"/>
    <w:rsid w:val="00A853C7"/>
    <w:rsid w:val="00A85493"/>
    <w:rsid w:val="00A85586"/>
    <w:rsid w:val="00A85A74"/>
    <w:rsid w:val="00A85BF1"/>
    <w:rsid w:val="00A85E54"/>
    <w:rsid w:val="00A86425"/>
    <w:rsid w:val="00A86512"/>
    <w:rsid w:val="00A86735"/>
    <w:rsid w:val="00A86A73"/>
    <w:rsid w:val="00A86F88"/>
    <w:rsid w:val="00A87013"/>
    <w:rsid w:val="00A87686"/>
    <w:rsid w:val="00A87AF6"/>
    <w:rsid w:val="00A87B26"/>
    <w:rsid w:val="00A87B7B"/>
    <w:rsid w:val="00A900BE"/>
    <w:rsid w:val="00A90426"/>
    <w:rsid w:val="00A904C7"/>
    <w:rsid w:val="00A9056E"/>
    <w:rsid w:val="00A905E8"/>
    <w:rsid w:val="00A90742"/>
    <w:rsid w:val="00A9086E"/>
    <w:rsid w:val="00A90917"/>
    <w:rsid w:val="00A9091F"/>
    <w:rsid w:val="00A90BA2"/>
    <w:rsid w:val="00A90D43"/>
    <w:rsid w:val="00A91143"/>
    <w:rsid w:val="00A91266"/>
    <w:rsid w:val="00A9194D"/>
    <w:rsid w:val="00A91ADE"/>
    <w:rsid w:val="00A91DD3"/>
    <w:rsid w:val="00A91E1A"/>
    <w:rsid w:val="00A91F35"/>
    <w:rsid w:val="00A92BD0"/>
    <w:rsid w:val="00A92F88"/>
    <w:rsid w:val="00A93160"/>
    <w:rsid w:val="00A935FC"/>
    <w:rsid w:val="00A9364C"/>
    <w:rsid w:val="00A936AD"/>
    <w:rsid w:val="00A93843"/>
    <w:rsid w:val="00A9389E"/>
    <w:rsid w:val="00A93917"/>
    <w:rsid w:val="00A93A1E"/>
    <w:rsid w:val="00A93A96"/>
    <w:rsid w:val="00A93B6B"/>
    <w:rsid w:val="00A93B93"/>
    <w:rsid w:val="00A93BBF"/>
    <w:rsid w:val="00A93CE4"/>
    <w:rsid w:val="00A93D87"/>
    <w:rsid w:val="00A9415B"/>
    <w:rsid w:val="00A948E1"/>
    <w:rsid w:val="00A94AEA"/>
    <w:rsid w:val="00A94DD3"/>
    <w:rsid w:val="00A95999"/>
    <w:rsid w:val="00A95A6F"/>
    <w:rsid w:val="00A95EB9"/>
    <w:rsid w:val="00A95F3D"/>
    <w:rsid w:val="00A960B9"/>
    <w:rsid w:val="00A961BC"/>
    <w:rsid w:val="00A965A5"/>
    <w:rsid w:val="00A96CBB"/>
    <w:rsid w:val="00A96CBE"/>
    <w:rsid w:val="00A96D65"/>
    <w:rsid w:val="00A96F15"/>
    <w:rsid w:val="00A9732F"/>
    <w:rsid w:val="00A97A4C"/>
    <w:rsid w:val="00A97FA3"/>
    <w:rsid w:val="00AA0020"/>
    <w:rsid w:val="00AA0373"/>
    <w:rsid w:val="00AA07BE"/>
    <w:rsid w:val="00AA0C69"/>
    <w:rsid w:val="00AA0E47"/>
    <w:rsid w:val="00AA0E59"/>
    <w:rsid w:val="00AA0F3C"/>
    <w:rsid w:val="00AA0F8C"/>
    <w:rsid w:val="00AA14D9"/>
    <w:rsid w:val="00AA1635"/>
    <w:rsid w:val="00AA176A"/>
    <w:rsid w:val="00AA18A3"/>
    <w:rsid w:val="00AA2253"/>
    <w:rsid w:val="00AA22DD"/>
    <w:rsid w:val="00AA248A"/>
    <w:rsid w:val="00AA2643"/>
    <w:rsid w:val="00AA2966"/>
    <w:rsid w:val="00AA3034"/>
    <w:rsid w:val="00AA30DD"/>
    <w:rsid w:val="00AA311A"/>
    <w:rsid w:val="00AA3126"/>
    <w:rsid w:val="00AA317F"/>
    <w:rsid w:val="00AA339A"/>
    <w:rsid w:val="00AA36CD"/>
    <w:rsid w:val="00AA39F6"/>
    <w:rsid w:val="00AA3A3E"/>
    <w:rsid w:val="00AA3E1D"/>
    <w:rsid w:val="00AA40BB"/>
    <w:rsid w:val="00AA4177"/>
    <w:rsid w:val="00AA4252"/>
    <w:rsid w:val="00AA459D"/>
    <w:rsid w:val="00AA4B8C"/>
    <w:rsid w:val="00AA557F"/>
    <w:rsid w:val="00AA55E1"/>
    <w:rsid w:val="00AA5757"/>
    <w:rsid w:val="00AA5C3D"/>
    <w:rsid w:val="00AA5CA0"/>
    <w:rsid w:val="00AA5D68"/>
    <w:rsid w:val="00AA6366"/>
    <w:rsid w:val="00AA64CD"/>
    <w:rsid w:val="00AA64E8"/>
    <w:rsid w:val="00AA65E6"/>
    <w:rsid w:val="00AA6666"/>
    <w:rsid w:val="00AA6676"/>
    <w:rsid w:val="00AA69E0"/>
    <w:rsid w:val="00AA6A7D"/>
    <w:rsid w:val="00AA6B81"/>
    <w:rsid w:val="00AA72AD"/>
    <w:rsid w:val="00AA7595"/>
    <w:rsid w:val="00AA75C5"/>
    <w:rsid w:val="00AA7853"/>
    <w:rsid w:val="00AA7869"/>
    <w:rsid w:val="00AA7ACB"/>
    <w:rsid w:val="00AA7E3B"/>
    <w:rsid w:val="00AA7FEA"/>
    <w:rsid w:val="00AB049B"/>
    <w:rsid w:val="00AB0629"/>
    <w:rsid w:val="00AB0C5C"/>
    <w:rsid w:val="00AB0E93"/>
    <w:rsid w:val="00AB100F"/>
    <w:rsid w:val="00AB169D"/>
    <w:rsid w:val="00AB1736"/>
    <w:rsid w:val="00AB1746"/>
    <w:rsid w:val="00AB1B9E"/>
    <w:rsid w:val="00AB1DA6"/>
    <w:rsid w:val="00AB1FAA"/>
    <w:rsid w:val="00AB20EE"/>
    <w:rsid w:val="00AB27B4"/>
    <w:rsid w:val="00AB2AF9"/>
    <w:rsid w:val="00AB2B8D"/>
    <w:rsid w:val="00AB2C62"/>
    <w:rsid w:val="00AB2DAB"/>
    <w:rsid w:val="00AB2E36"/>
    <w:rsid w:val="00AB2F48"/>
    <w:rsid w:val="00AB30E2"/>
    <w:rsid w:val="00AB314C"/>
    <w:rsid w:val="00AB31CD"/>
    <w:rsid w:val="00AB32C6"/>
    <w:rsid w:val="00AB34A6"/>
    <w:rsid w:val="00AB3580"/>
    <w:rsid w:val="00AB365D"/>
    <w:rsid w:val="00AB38A5"/>
    <w:rsid w:val="00AB3A68"/>
    <w:rsid w:val="00AB3E89"/>
    <w:rsid w:val="00AB4213"/>
    <w:rsid w:val="00AB4352"/>
    <w:rsid w:val="00AB45EA"/>
    <w:rsid w:val="00AB494D"/>
    <w:rsid w:val="00AB4A13"/>
    <w:rsid w:val="00AB4B92"/>
    <w:rsid w:val="00AB4F3B"/>
    <w:rsid w:val="00AB5414"/>
    <w:rsid w:val="00AB57BC"/>
    <w:rsid w:val="00AB5B5B"/>
    <w:rsid w:val="00AB5D07"/>
    <w:rsid w:val="00AB6159"/>
    <w:rsid w:val="00AB63A1"/>
    <w:rsid w:val="00AB64B7"/>
    <w:rsid w:val="00AB654A"/>
    <w:rsid w:val="00AB6790"/>
    <w:rsid w:val="00AB6AC2"/>
    <w:rsid w:val="00AB6FCB"/>
    <w:rsid w:val="00AB72FD"/>
    <w:rsid w:val="00AB739F"/>
    <w:rsid w:val="00AB742C"/>
    <w:rsid w:val="00AB7617"/>
    <w:rsid w:val="00AB78BB"/>
    <w:rsid w:val="00AB79D9"/>
    <w:rsid w:val="00AB7A2F"/>
    <w:rsid w:val="00AB7A3E"/>
    <w:rsid w:val="00AB7BFA"/>
    <w:rsid w:val="00AB7D9C"/>
    <w:rsid w:val="00AB7F25"/>
    <w:rsid w:val="00AB7F57"/>
    <w:rsid w:val="00AC02A1"/>
    <w:rsid w:val="00AC05C8"/>
    <w:rsid w:val="00AC0689"/>
    <w:rsid w:val="00AC094B"/>
    <w:rsid w:val="00AC0C1A"/>
    <w:rsid w:val="00AC0DCF"/>
    <w:rsid w:val="00AC0DE4"/>
    <w:rsid w:val="00AC0F34"/>
    <w:rsid w:val="00AC137D"/>
    <w:rsid w:val="00AC1667"/>
    <w:rsid w:val="00AC18E5"/>
    <w:rsid w:val="00AC1C7E"/>
    <w:rsid w:val="00AC1E13"/>
    <w:rsid w:val="00AC202D"/>
    <w:rsid w:val="00AC2056"/>
    <w:rsid w:val="00AC236A"/>
    <w:rsid w:val="00AC24F0"/>
    <w:rsid w:val="00AC2535"/>
    <w:rsid w:val="00AC25BD"/>
    <w:rsid w:val="00AC262C"/>
    <w:rsid w:val="00AC29EF"/>
    <w:rsid w:val="00AC2C96"/>
    <w:rsid w:val="00AC2CD4"/>
    <w:rsid w:val="00AC2FA9"/>
    <w:rsid w:val="00AC3024"/>
    <w:rsid w:val="00AC348A"/>
    <w:rsid w:val="00AC3C93"/>
    <w:rsid w:val="00AC3D6A"/>
    <w:rsid w:val="00AC3E25"/>
    <w:rsid w:val="00AC3E34"/>
    <w:rsid w:val="00AC3F55"/>
    <w:rsid w:val="00AC4031"/>
    <w:rsid w:val="00AC40D1"/>
    <w:rsid w:val="00AC4500"/>
    <w:rsid w:val="00AC4540"/>
    <w:rsid w:val="00AC46BD"/>
    <w:rsid w:val="00AC487E"/>
    <w:rsid w:val="00AC4C5F"/>
    <w:rsid w:val="00AC525B"/>
    <w:rsid w:val="00AC5DC2"/>
    <w:rsid w:val="00AC6362"/>
    <w:rsid w:val="00AC660F"/>
    <w:rsid w:val="00AC6627"/>
    <w:rsid w:val="00AC666C"/>
    <w:rsid w:val="00AC7162"/>
    <w:rsid w:val="00AC76E6"/>
    <w:rsid w:val="00AC7918"/>
    <w:rsid w:val="00AC7A2F"/>
    <w:rsid w:val="00AC7D36"/>
    <w:rsid w:val="00AC7EE2"/>
    <w:rsid w:val="00AD0343"/>
    <w:rsid w:val="00AD0A55"/>
    <w:rsid w:val="00AD0C69"/>
    <w:rsid w:val="00AD0C74"/>
    <w:rsid w:val="00AD10AE"/>
    <w:rsid w:val="00AD1209"/>
    <w:rsid w:val="00AD1685"/>
    <w:rsid w:val="00AD171C"/>
    <w:rsid w:val="00AD1857"/>
    <w:rsid w:val="00AD1C18"/>
    <w:rsid w:val="00AD1D76"/>
    <w:rsid w:val="00AD1DB5"/>
    <w:rsid w:val="00AD1E54"/>
    <w:rsid w:val="00AD1F6D"/>
    <w:rsid w:val="00AD2167"/>
    <w:rsid w:val="00AD2898"/>
    <w:rsid w:val="00AD2C7F"/>
    <w:rsid w:val="00AD2D1C"/>
    <w:rsid w:val="00AD30FF"/>
    <w:rsid w:val="00AD31BB"/>
    <w:rsid w:val="00AD361F"/>
    <w:rsid w:val="00AD36B6"/>
    <w:rsid w:val="00AD3830"/>
    <w:rsid w:val="00AD3851"/>
    <w:rsid w:val="00AD39CA"/>
    <w:rsid w:val="00AD3A2D"/>
    <w:rsid w:val="00AD3C81"/>
    <w:rsid w:val="00AD4335"/>
    <w:rsid w:val="00AD4399"/>
    <w:rsid w:val="00AD46AC"/>
    <w:rsid w:val="00AD4754"/>
    <w:rsid w:val="00AD4796"/>
    <w:rsid w:val="00AD486A"/>
    <w:rsid w:val="00AD49BB"/>
    <w:rsid w:val="00AD4B37"/>
    <w:rsid w:val="00AD4BEA"/>
    <w:rsid w:val="00AD50D8"/>
    <w:rsid w:val="00AD52C8"/>
    <w:rsid w:val="00AD531B"/>
    <w:rsid w:val="00AD567D"/>
    <w:rsid w:val="00AD5AA2"/>
    <w:rsid w:val="00AD5D37"/>
    <w:rsid w:val="00AD5D8A"/>
    <w:rsid w:val="00AD5DA8"/>
    <w:rsid w:val="00AD5F5E"/>
    <w:rsid w:val="00AD672D"/>
    <w:rsid w:val="00AD68A5"/>
    <w:rsid w:val="00AD6A22"/>
    <w:rsid w:val="00AD6BD4"/>
    <w:rsid w:val="00AD73E8"/>
    <w:rsid w:val="00AD78F0"/>
    <w:rsid w:val="00AD7A67"/>
    <w:rsid w:val="00AD7E82"/>
    <w:rsid w:val="00AE00C3"/>
    <w:rsid w:val="00AE00E8"/>
    <w:rsid w:val="00AE0565"/>
    <w:rsid w:val="00AE0A5B"/>
    <w:rsid w:val="00AE0CB9"/>
    <w:rsid w:val="00AE0F36"/>
    <w:rsid w:val="00AE0F99"/>
    <w:rsid w:val="00AE114B"/>
    <w:rsid w:val="00AE168F"/>
    <w:rsid w:val="00AE1803"/>
    <w:rsid w:val="00AE1E31"/>
    <w:rsid w:val="00AE25AE"/>
    <w:rsid w:val="00AE26F7"/>
    <w:rsid w:val="00AE2898"/>
    <w:rsid w:val="00AE2A0F"/>
    <w:rsid w:val="00AE2A53"/>
    <w:rsid w:val="00AE2B46"/>
    <w:rsid w:val="00AE2BE5"/>
    <w:rsid w:val="00AE2DFF"/>
    <w:rsid w:val="00AE2F1C"/>
    <w:rsid w:val="00AE3371"/>
    <w:rsid w:val="00AE3377"/>
    <w:rsid w:val="00AE3409"/>
    <w:rsid w:val="00AE34B2"/>
    <w:rsid w:val="00AE353D"/>
    <w:rsid w:val="00AE3A80"/>
    <w:rsid w:val="00AE3AD8"/>
    <w:rsid w:val="00AE3AE9"/>
    <w:rsid w:val="00AE4050"/>
    <w:rsid w:val="00AE419B"/>
    <w:rsid w:val="00AE42F2"/>
    <w:rsid w:val="00AE43DC"/>
    <w:rsid w:val="00AE488F"/>
    <w:rsid w:val="00AE4A42"/>
    <w:rsid w:val="00AE4C4F"/>
    <w:rsid w:val="00AE574B"/>
    <w:rsid w:val="00AE5FD8"/>
    <w:rsid w:val="00AE6142"/>
    <w:rsid w:val="00AE6319"/>
    <w:rsid w:val="00AE63AE"/>
    <w:rsid w:val="00AE64C3"/>
    <w:rsid w:val="00AE6851"/>
    <w:rsid w:val="00AE6997"/>
    <w:rsid w:val="00AE6B3D"/>
    <w:rsid w:val="00AE70F9"/>
    <w:rsid w:val="00AE723B"/>
    <w:rsid w:val="00AE74E7"/>
    <w:rsid w:val="00AE7877"/>
    <w:rsid w:val="00AE7908"/>
    <w:rsid w:val="00AE7AAB"/>
    <w:rsid w:val="00AE7D9E"/>
    <w:rsid w:val="00AF0151"/>
    <w:rsid w:val="00AF033B"/>
    <w:rsid w:val="00AF0455"/>
    <w:rsid w:val="00AF0755"/>
    <w:rsid w:val="00AF09FC"/>
    <w:rsid w:val="00AF0D72"/>
    <w:rsid w:val="00AF0D8A"/>
    <w:rsid w:val="00AF1122"/>
    <w:rsid w:val="00AF1162"/>
    <w:rsid w:val="00AF1830"/>
    <w:rsid w:val="00AF19BF"/>
    <w:rsid w:val="00AF1B38"/>
    <w:rsid w:val="00AF2561"/>
    <w:rsid w:val="00AF27F5"/>
    <w:rsid w:val="00AF289A"/>
    <w:rsid w:val="00AF2E6A"/>
    <w:rsid w:val="00AF2EC5"/>
    <w:rsid w:val="00AF301E"/>
    <w:rsid w:val="00AF337E"/>
    <w:rsid w:val="00AF3469"/>
    <w:rsid w:val="00AF35D8"/>
    <w:rsid w:val="00AF35D9"/>
    <w:rsid w:val="00AF35E7"/>
    <w:rsid w:val="00AF35F0"/>
    <w:rsid w:val="00AF4175"/>
    <w:rsid w:val="00AF44C0"/>
    <w:rsid w:val="00AF4507"/>
    <w:rsid w:val="00AF48FC"/>
    <w:rsid w:val="00AF4AEC"/>
    <w:rsid w:val="00AF4B6B"/>
    <w:rsid w:val="00AF4C14"/>
    <w:rsid w:val="00AF5121"/>
    <w:rsid w:val="00AF52F9"/>
    <w:rsid w:val="00AF5917"/>
    <w:rsid w:val="00AF5FD0"/>
    <w:rsid w:val="00AF606C"/>
    <w:rsid w:val="00AF64D4"/>
    <w:rsid w:val="00AF67C1"/>
    <w:rsid w:val="00AF6B6D"/>
    <w:rsid w:val="00AF6F94"/>
    <w:rsid w:val="00AF72F1"/>
    <w:rsid w:val="00AF73C1"/>
    <w:rsid w:val="00AF76DF"/>
    <w:rsid w:val="00AF7740"/>
    <w:rsid w:val="00AF7B9D"/>
    <w:rsid w:val="00AF7C55"/>
    <w:rsid w:val="00AF7CD8"/>
    <w:rsid w:val="00AF7EF4"/>
    <w:rsid w:val="00B0027A"/>
    <w:rsid w:val="00B002A3"/>
    <w:rsid w:val="00B00476"/>
    <w:rsid w:val="00B006B3"/>
    <w:rsid w:val="00B00914"/>
    <w:rsid w:val="00B0099E"/>
    <w:rsid w:val="00B009D1"/>
    <w:rsid w:val="00B00DE0"/>
    <w:rsid w:val="00B01089"/>
    <w:rsid w:val="00B010C5"/>
    <w:rsid w:val="00B014CF"/>
    <w:rsid w:val="00B020D5"/>
    <w:rsid w:val="00B021E9"/>
    <w:rsid w:val="00B02308"/>
    <w:rsid w:val="00B02350"/>
    <w:rsid w:val="00B02631"/>
    <w:rsid w:val="00B026EC"/>
    <w:rsid w:val="00B0278F"/>
    <w:rsid w:val="00B029A9"/>
    <w:rsid w:val="00B032CF"/>
    <w:rsid w:val="00B034D4"/>
    <w:rsid w:val="00B0353B"/>
    <w:rsid w:val="00B03972"/>
    <w:rsid w:val="00B03C8E"/>
    <w:rsid w:val="00B0456C"/>
    <w:rsid w:val="00B04618"/>
    <w:rsid w:val="00B046A2"/>
    <w:rsid w:val="00B04948"/>
    <w:rsid w:val="00B04BC4"/>
    <w:rsid w:val="00B04CB0"/>
    <w:rsid w:val="00B04DD2"/>
    <w:rsid w:val="00B04E89"/>
    <w:rsid w:val="00B05168"/>
    <w:rsid w:val="00B05C07"/>
    <w:rsid w:val="00B060AF"/>
    <w:rsid w:val="00B0613A"/>
    <w:rsid w:val="00B0642F"/>
    <w:rsid w:val="00B06A71"/>
    <w:rsid w:val="00B06F7E"/>
    <w:rsid w:val="00B071ED"/>
    <w:rsid w:val="00B0732A"/>
    <w:rsid w:val="00B0769A"/>
    <w:rsid w:val="00B07EFF"/>
    <w:rsid w:val="00B1017A"/>
    <w:rsid w:val="00B10295"/>
    <w:rsid w:val="00B1053E"/>
    <w:rsid w:val="00B1060A"/>
    <w:rsid w:val="00B106AC"/>
    <w:rsid w:val="00B10D3A"/>
    <w:rsid w:val="00B10D89"/>
    <w:rsid w:val="00B1106B"/>
    <w:rsid w:val="00B112F0"/>
    <w:rsid w:val="00B11407"/>
    <w:rsid w:val="00B11418"/>
    <w:rsid w:val="00B11967"/>
    <w:rsid w:val="00B11DA8"/>
    <w:rsid w:val="00B11EF5"/>
    <w:rsid w:val="00B12323"/>
    <w:rsid w:val="00B12726"/>
    <w:rsid w:val="00B128A2"/>
    <w:rsid w:val="00B1297C"/>
    <w:rsid w:val="00B129AB"/>
    <w:rsid w:val="00B12DF5"/>
    <w:rsid w:val="00B12E35"/>
    <w:rsid w:val="00B12F3B"/>
    <w:rsid w:val="00B12F5C"/>
    <w:rsid w:val="00B12F7D"/>
    <w:rsid w:val="00B131D8"/>
    <w:rsid w:val="00B132A2"/>
    <w:rsid w:val="00B133D0"/>
    <w:rsid w:val="00B143A3"/>
    <w:rsid w:val="00B147A9"/>
    <w:rsid w:val="00B14BC1"/>
    <w:rsid w:val="00B14D8D"/>
    <w:rsid w:val="00B15255"/>
    <w:rsid w:val="00B15386"/>
    <w:rsid w:val="00B15674"/>
    <w:rsid w:val="00B158C3"/>
    <w:rsid w:val="00B159FE"/>
    <w:rsid w:val="00B15A28"/>
    <w:rsid w:val="00B15C81"/>
    <w:rsid w:val="00B15E67"/>
    <w:rsid w:val="00B15EFE"/>
    <w:rsid w:val="00B15FA7"/>
    <w:rsid w:val="00B1603E"/>
    <w:rsid w:val="00B161A7"/>
    <w:rsid w:val="00B16418"/>
    <w:rsid w:val="00B16A69"/>
    <w:rsid w:val="00B16C6A"/>
    <w:rsid w:val="00B16CC6"/>
    <w:rsid w:val="00B16E06"/>
    <w:rsid w:val="00B170B9"/>
    <w:rsid w:val="00B17527"/>
    <w:rsid w:val="00B17794"/>
    <w:rsid w:val="00B17B96"/>
    <w:rsid w:val="00B17F26"/>
    <w:rsid w:val="00B2000E"/>
    <w:rsid w:val="00B20060"/>
    <w:rsid w:val="00B20119"/>
    <w:rsid w:val="00B2046C"/>
    <w:rsid w:val="00B204EE"/>
    <w:rsid w:val="00B20650"/>
    <w:rsid w:val="00B2074A"/>
    <w:rsid w:val="00B20A9F"/>
    <w:rsid w:val="00B20DB5"/>
    <w:rsid w:val="00B21235"/>
    <w:rsid w:val="00B21353"/>
    <w:rsid w:val="00B21436"/>
    <w:rsid w:val="00B2155A"/>
    <w:rsid w:val="00B21586"/>
    <w:rsid w:val="00B217A5"/>
    <w:rsid w:val="00B219BE"/>
    <w:rsid w:val="00B21A52"/>
    <w:rsid w:val="00B21D6C"/>
    <w:rsid w:val="00B21D8C"/>
    <w:rsid w:val="00B224DC"/>
    <w:rsid w:val="00B22CA0"/>
    <w:rsid w:val="00B22ED5"/>
    <w:rsid w:val="00B22FB8"/>
    <w:rsid w:val="00B230CB"/>
    <w:rsid w:val="00B2313A"/>
    <w:rsid w:val="00B23232"/>
    <w:rsid w:val="00B23377"/>
    <w:rsid w:val="00B23A19"/>
    <w:rsid w:val="00B23A45"/>
    <w:rsid w:val="00B24185"/>
    <w:rsid w:val="00B241F2"/>
    <w:rsid w:val="00B24217"/>
    <w:rsid w:val="00B2427C"/>
    <w:rsid w:val="00B24869"/>
    <w:rsid w:val="00B249AB"/>
    <w:rsid w:val="00B24D62"/>
    <w:rsid w:val="00B252C4"/>
    <w:rsid w:val="00B25A0A"/>
    <w:rsid w:val="00B25C0E"/>
    <w:rsid w:val="00B263CC"/>
    <w:rsid w:val="00B26C0C"/>
    <w:rsid w:val="00B26CA8"/>
    <w:rsid w:val="00B26DC5"/>
    <w:rsid w:val="00B26FE3"/>
    <w:rsid w:val="00B2704D"/>
    <w:rsid w:val="00B27500"/>
    <w:rsid w:val="00B27865"/>
    <w:rsid w:val="00B27A13"/>
    <w:rsid w:val="00B27C91"/>
    <w:rsid w:val="00B301E9"/>
    <w:rsid w:val="00B30299"/>
    <w:rsid w:val="00B30ADB"/>
    <w:rsid w:val="00B30C95"/>
    <w:rsid w:val="00B30F29"/>
    <w:rsid w:val="00B31472"/>
    <w:rsid w:val="00B317C5"/>
    <w:rsid w:val="00B31BC0"/>
    <w:rsid w:val="00B31C2D"/>
    <w:rsid w:val="00B31EC5"/>
    <w:rsid w:val="00B32104"/>
    <w:rsid w:val="00B323BE"/>
    <w:rsid w:val="00B327C7"/>
    <w:rsid w:val="00B32826"/>
    <w:rsid w:val="00B3309F"/>
    <w:rsid w:val="00B33135"/>
    <w:rsid w:val="00B332BE"/>
    <w:rsid w:val="00B3333E"/>
    <w:rsid w:val="00B33603"/>
    <w:rsid w:val="00B33666"/>
    <w:rsid w:val="00B337BA"/>
    <w:rsid w:val="00B33DFE"/>
    <w:rsid w:val="00B33ED7"/>
    <w:rsid w:val="00B33EE7"/>
    <w:rsid w:val="00B33F9F"/>
    <w:rsid w:val="00B34038"/>
    <w:rsid w:val="00B340F5"/>
    <w:rsid w:val="00B344F8"/>
    <w:rsid w:val="00B348E0"/>
    <w:rsid w:val="00B34BDF"/>
    <w:rsid w:val="00B35183"/>
    <w:rsid w:val="00B3560A"/>
    <w:rsid w:val="00B35624"/>
    <w:rsid w:val="00B35D8B"/>
    <w:rsid w:val="00B35F97"/>
    <w:rsid w:val="00B360F7"/>
    <w:rsid w:val="00B36570"/>
    <w:rsid w:val="00B36635"/>
    <w:rsid w:val="00B3673B"/>
    <w:rsid w:val="00B37E43"/>
    <w:rsid w:val="00B37EE0"/>
    <w:rsid w:val="00B37EE1"/>
    <w:rsid w:val="00B40034"/>
    <w:rsid w:val="00B402CC"/>
    <w:rsid w:val="00B40561"/>
    <w:rsid w:val="00B4074C"/>
    <w:rsid w:val="00B40850"/>
    <w:rsid w:val="00B408DA"/>
    <w:rsid w:val="00B40C6B"/>
    <w:rsid w:val="00B40D3A"/>
    <w:rsid w:val="00B40D96"/>
    <w:rsid w:val="00B41B16"/>
    <w:rsid w:val="00B41FAD"/>
    <w:rsid w:val="00B42017"/>
    <w:rsid w:val="00B42455"/>
    <w:rsid w:val="00B42657"/>
    <w:rsid w:val="00B429E8"/>
    <w:rsid w:val="00B42D4A"/>
    <w:rsid w:val="00B42F02"/>
    <w:rsid w:val="00B432BD"/>
    <w:rsid w:val="00B433E9"/>
    <w:rsid w:val="00B434F2"/>
    <w:rsid w:val="00B43722"/>
    <w:rsid w:val="00B43C0B"/>
    <w:rsid w:val="00B43DE7"/>
    <w:rsid w:val="00B4414B"/>
    <w:rsid w:val="00B4422B"/>
    <w:rsid w:val="00B44575"/>
    <w:rsid w:val="00B44608"/>
    <w:rsid w:val="00B447DF"/>
    <w:rsid w:val="00B44E4B"/>
    <w:rsid w:val="00B4507F"/>
    <w:rsid w:val="00B4551D"/>
    <w:rsid w:val="00B456AD"/>
    <w:rsid w:val="00B4580F"/>
    <w:rsid w:val="00B45DB8"/>
    <w:rsid w:val="00B4669F"/>
    <w:rsid w:val="00B467AC"/>
    <w:rsid w:val="00B471C7"/>
    <w:rsid w:val="00B47340"/>
    <w:rsid w:val="00B474F3"/>
    <w:rsid w:val="00B4759B"/>
    <w:rsid w:val="00B477E7"/>
    <w:rsid w:val="00B478D7"/>
    <w:rsid w:val="00B47F1B"/>
    <w:rsid w:val="00B500CD"/>
    <w:rsid w:val="00B50199"/>
    <w:rsid w:val="00B50406"/>
    <w:rsid w:val="00B50713"/>
    <w:rsid w:val="00B5077B"/>
    <w:rsid w:val="00B508BA"/>
    <w:rsid w:val="00B50AA4"/>
    <w:rsid w:val="00B50AFF"/>
    <w:rsid w:val="00B50B4D"/>
    <w:rsid w:val="00B50D70"/>
    <w:rsid w:val="00B50DC2"/>
    <w:rsid w:val="00B50FE0"/>
    <w:rsid w:val="00B5119A"/>
    <w:rsid w:val="00B51258"/>
    <w:rsid w:val="00B513B2"/>
    <w:rsid w:val="00B513D5"/>
    <w:rsid w:val="00B51B2B"/>
    <w:rsid w:val="00B51EA7"/>
    <w:rsid w:val="00B528D5"/>
    <w:rsid w:val="00B52E91"/>
    <w:rsid w:val="00B5352B"/>
    <w:rsid w:val="00B5362F"/>
    <w:rsid w:val="00B53771"/>
    <w:rsid w:val="00B53D2B"/>
    <w:rsid w:val="00B53E56"/>
    <w:rsid w:val="00B542F6"/>
    <w:rsid w:val="00B543DC"/>
    <w:rsid w:val="00B54AB3"/>
    <w:rsid w:val="00B54B71"/>
    <w:rsid w:val="00B54DCD"/>
    <w:rsid w:val="00B54FFF"/>
    <w:rsid w:val="00B5586F"/>
    <w:rsid w:val="00B55996"/>
    <w:rsid w:val="00B55A01"/>
    <w:rsid w:val="00B55A13"/>
    <w:rsid w:val="00B55C49"/>
    <w:rsid w:val="00B55D68"/>
    <w:rsid w:val="00B55FD8"/>
    <w:rsid w:val="00B5694F"/>
    <w:rsid w:val="00B56B3A"/>
    <w:rsid w:val="00B56D2C"/>
    <w:rsid w:val="00B56DAE"/>
    <w:rsid w:val="00B574B2"/>
    <w:rsid w:val="00B575F4"/>
    <w:rsid w:val="00B57601"/>
    <w:rsid w:val="00B57DFF"/>
    <w:rsid w:val="00B60236"/>
    <w:rsid w:val="00B60249"/>
    <w:rsid w:val="00B603D9"/>
    <w:rsid w:val="00B60687"/>
    <w:rsid w:val="00B60A34"/>
    <w:rsid w:val="00B60C39"/>
    <w:rsid w:val="00B60D20"/>
    <w:rsid w:val="00B60EEE"/>
    <w:rsid w:val="00B611C7"/>
    <w:rsid w:val="00B6150F"/>
    <w:rsid w:val="00B61D9E"/>
    <w:rsid w:val="00B62101"/>
    <w:rsid w:val="00B623BC"/>
    <w:rsid w:val="00B6261D"/>
    <w:rsid w:val="00B62A3F"/>
    <w:rsid w:val="00B62C63"/>
    <w:rsid w:val="00B62D5D"/>
    <w:rsid w:val="00B63497"/>
    <w:rsid w:val="00B63561"/>
    <w:rsid w:val="00B6383F"/>
    <w:rsid w:val="00B6398D"/>
    <w:rsid w:val="00B63BD2"/>
    <w:rsid w:val="00B63F31"/>
    <w:rsid w:val="00B63FEB"/>
    <w:rsid w:val="00B640C0"/>
    <w:rsid w:val="00B64B0E"/>
    <w:rsid w:val="00B64D1C"/>
    <w:rsid w:val="00B64D28"/>
    <w:rsid w:val="00B64FDB"/>
    <w:rsid w:val="00B651AF"/>
    <w:rsid w:val="00B659A4"/>
    <w:rsid w:val="00B65F11"/>
    <w:rsid w:val="00B6631B"/>
    <w:rsid w:val="00B6641F"/>
    <w:rsid w:val="00B6642D"/>
    <w:rsid w:val="00B666AD"/>
    <w:rsid w:val="00B66990"/>
    <w:rsid w:val="00B66BBF"/>
    <w:rsid w:val="00B66DE4"/>
    <w:rsid w:val="00B67557"/>
    <w:rsid w:val="00B675FB"/>
    <w:rsid w:val="00B6761B"/>
    <w:rsid w:val="00B6770D"/>
    <w:rsid w:val="00B67A01"/>
    <w:rsid w:val="00B67B4D"/>
    <w:rsid w:val="00B67E35"/>
    <w:rsid w:val="00B70118"/>
    <w:rsid w:val="00B7115A"/>
    <w:rsid w:val="00B71357"/>
    <w:rsid w:val="00B71486"/>
    <w:rsid w:val="00B714D7"/>
    <w:rsid w:val="00B71796"/>
    <w:rsid w:val="00B722BC"/>
    <w:rsid w:val="00B7231D"/>
    <w:rsid w:val="00B72614"/>
    <w:rsid w:val="00B72788"/>
    <w:rsid w:val="00B72D64"/>
    <w:rsid w:val="00B7301F"/>
    <w:rsid w:val="00B7343B"/>
    <w:rsid w:val="00B73A93"/>
    <w:rsid w:val="00B73D8F"/>
    <w:rsid w:val="00B741E1"/>
    <w:rsid w:val="00B742CA"/>
    <w:rsid w:val="00B743F4"/>
    <w:rsid w:val="00B7447B"/>
    <w:rsid w:val="00B7476B"/>
    <w:rsid w:val="00B74A85"/>
    <w:rsid w:val="00B74A99"/>
    <w:rsid w:val="00B74E29"/>
    <w:rsid w:val="00B74F6D"/>
    <w:rsid w:val="00B7515C"/>
    <w:rsid w:val="00B7565F"/>
    <w:rsid w:val="00B75866"/>
    <w:rsid w:val="00B75A5C"/>
    <w:rsid w:val="00B75B76"/>
    <w:rsid w:val="00B75BF5"/>
    <w:rsid w:val="00B762A7"/>
    <w:rsid w:val="00B7638A"/>
    <w:rsid w:val="00B7660B"/>
    <w:rsid w:val="00B76BB5"/>
    <w:rsid w:val="00B76D2D"/>
    <w:rsid w:val="00B76EB2"/>
    <w:rsid w:val="00B76F48"/>
    <w:rsid w:val="00B77039"/>
    <w:rsid w:val="00B77286"/>
    <w:rsid w:val="00B77A4B"/>
    <w:rsid w:val="00B77C46"/>
    <w:rsid w:val="00B77D2E"/>
    <w:rsid w:val="00B77DA6"/>
    <w:rsid w:val="00B77E55"/>
    <w:rsid w:val="00B804B3"/>
    <w:rsid w:val="00B8071D"/>
    <w:rsid w:val="00B80B7A"/>
    <w:rsid w:val="00B80EA6"/>
    <w:rsid w:val="00B810A3"/>
    <w:rsid w:val="00B816A2"/>
    <w:rsid w:val="00B81842"/>
    <w:rsid w:val="00B8190C"/>
    <w:rsid w:val="00B81ACF"/>
    <w:rsid w:val="00B81D7C"/>
    <w:rsid w:val="00B81EC1"/>
    <w:rsid w:val="00B82129"/>
    <w:rsid w:val="00B8221E"/>
    <w:rsid w:val="00B82368"/>
    <w:rsid w:val="00B82428"/>
    <w:rsid w:val="00B82836"/>
    <w:rsid w:val="00B82CA0"/>
    <w:rsid w:val="00B82F0D"/>
    <w:rsid w:val="00B83065"/>
    <w:rsid w:val="00B83116"/>
    <w:rsid w:val="00B83403"/>
    <w:rsid w:val="00B83423"/>
    <w:rsid w:val="00B83B1D"/>
    <w:rsid w:val="00B83BDA"/>
    <w:rsid w:val="00B83EC2"/>
    <w:rsid w:val="00B840C0"/>
    <w:rsid w:val="00B843C8"/>
    <w:rsid w:val="00B84585"/>
    <w:rsid w:val="00B847D7"/>
    <w:rsid w:val="00B848BD"/>
    <w:rsid w:val="00B84A84"/>
    <w:rsid w:val="00B84CFB"/>
    <w:rsid w:val="00B8524B"/>
    <w:rsid w:val="00B85800"/>
    <w:rsid w:val="00B85EB9"/>
    <w:rsid w:val="00B860A3"/>
    <w:rsid w:val="00B86420"/>
    <w:rsid w:val="00B8656F"/>
    <w:rsid w:val="00B8680C"/>
    <w:rsid w:val="00B869FB"/>
    <w:rsid w:val="00B86B29"/>
    <w:rsid w:val="00B86B55"/>
    <w:rsid w:val="00B86BEC"/>
    <w:rsid w:val="00B87094"/>
    <w:rsid w:val="00B870AB"/>
    <w:rsid w:val="00B87186"/>
    <w:rsid w:val="00B872B6"/>
    <w:rsid w:val="00B87612"/>
    <w:rsid w:val="00B87744"/>
    <w:rsid w:val="00B90261"/>
    <w:rsid w:val="00B90302"/>
    <w:rsid w:val="00B90385"/>
    <w:rsid w:val="00B905CF"/>
    <w:rsid w:val="00B90620"/>
    <w:rsid w:val="00B909B6"/>
    <w:rsid w:val="00B90F99"/>
    <w:rsid w:val="00B911CB"/>
    <w:rsid w:val="00B9184B"/>
    <w:rsid w:val="00B9192A"/>
    <w:rsid w:val="00B91A9A"/>
    <w:rsid w:val="00B92223"/>
    <w:rsid w:val="00B9268A"/>
    <w:rsid w:val="00B9270B"/>
    <w:rsid w:val="00B928E0"/>
    <w:rsid w:val="00B928E3"/>
    <w:rsid w:val="00B928EC"/>
    <w:rsid w:val="00B92982"/>
    <w:rsid w:val="00B929BE"/>
    <w:rsid w:val="00B92C7D"/>
    <w:rsid w:val="00B92C7E"/>
    <w:rsid w:val="00B92FCF"/>
    <w:rsid w:val="00B93261"/>
    <w:rsid w:val="00B93E19"/>
    <w:rsid w:val="00B94BBE"/>
    <w:rsid w:val="00B95231"/>
    <w:rsid w:val="00B9532A"/>
    <w:rsid w:val="00B95EAB"/>
    <w:rsid w:val="00B95FBD"/>
    <w:rsid w:val="00B96593"/>
    <w:rsid w:val="00B96A2B"/>
    <w:rsid w:val="00B96B74"/>
    <w:rsid w:val="00B96FF0"/>
    <w:rsid w:val="00B9752C"/>
    <w:rsid w:val="00B9785C"/>
    <w:rsid w:val="00B97971"/>
    <w:rsid w:val="00B97D9C"/>
    <w:rsid w:val="00B97FE5"/>
    <w:rsid w:val="00BA00BF"/>
    <w:rsid w:val="00BA0526"/>
    <w:rsid w:val="00BA0794"/>
    <w:rsid w:val="00BA0913"/>
    <w:rsid w:val="00BA0DDE"/>
    <w:rsid w:val="00BA1668"/>
    <w:rsid w:val="00BA18F0"/>
    <w:rsid w:val="00BA1D89"/>
    <w:rsid w:val="00BA267E"/>
    <w:rsid w:val="00BA2CCF"/>
    <w:rsid w:val="00BA2E7E"/>
    <w:rsid w:val="00BA37D3"/>
    <w:rsid w:val="00BA3B34"/>
    <w:rsid w:val="00BA42D1"/>
    <w:rsid w:val="00BA4B50"/>
    <w:rsid w:val="00BA4E38"/>
    <w:rsid w:val="00BA57BA"/>
    <w:rsid w:val="00BA5E3C"/>
    <w:rsid w:val="00BA5F8A"/>
    <w:rsid w:val="00BA6240"/>
    <w:rsid w:val="00BA6484"/>
    <w:rsid w:val="00BA6837"/>
    <w:rsid w:val="00BA69D3"/>
    <w:rsid w:val="00BA6A9E"/>
    <w:rsid w:val="00BA7228"/>
    <w:rsid w:val="00BA7324"/>
    <w:rsid w:val="00BA74E3"/>
    <w:rsid w:val="00BA7649"/>
    <w:rsid w:val="00BA7787"/>
    <w:rsid w:val="00BA7898"/>
    <w:rsid w:val="00BA7957"/>
    <w:rsid w:val="00BA7DFD"/>
    <w:rsid w:val="00BA7E6E"/>
    <w:rsid w:val="00BB0051"/>
    <w:rsid w:val="00BB01DC"/>
    <w:rsid w:val="00BB02BA"/>
    <w:rsid w:val="00BB04F5"/>
    <w:rsid w:val="00BB07BE"/>
    <w:rsid w:val="00BB0CD9"/>
    <w:rsid w:val="00BB18AE"/>
    <w:rsid w:val="00BB19CD"/>
    <w:rsid w:val="00BB1E1F"/>
    <w:rsid w:val="00BB2157"/>
    <w:rsid w:val="00BB226D"/>
    <w:rsid w:val="00BB2907"/>
    <w:rsid w:val="00BB2CDC"/>
    <w:rsid w:val="00BB2DEE"/>
    <w:rsid w:val="00BB343E"/>
    <w:rsid w:val="00BB34FF"/>
    <w:rsid w:val="00BB3606"/>
    <w:rsid w:val="00BB3A5E"/>
    <w:rsid w:val="00BB3BE0"/>
    <w:rsid w:val="00BB3EDB"/>
    <w:rsid w:val="00BB40FC"/>
    <w:rsid w:val="00BB4689"/>
    <w:rsid w:val="00BB475E"/>
    <w:rsid w:val="00BB4C96"/>
    <w:rsid w:val="00BB4CD5"/>
    <w:rsid w:val="00BB50FC"/>
    <w:rsid w:val="00BB5522"/>
    <w:rsid w:val="00BB5625"/>
    <w:rsid w:val="00BB6374"/>
    <w:rsid w:val="00BB67BF"/>
    <w:rsid w:val="00BB6B2F"/>
    <w:rsid w:val="00BB6C87"/>
    <w:rsid w:val="00BB7075"/>
    <w:rsid w:val="00BB7127"/>
    <w:rsid w:val="00BB79E5"/>
    <w:rsid w:val="00BB7C55"/>
    <w:rsid w:val="00BC02A3"/>
    <w:rsid w:val="00BC02B9"/>
    <w:rsid w:val="00BC0BAE"/>
    <w:rsid w:val="00BC0F85"/>
    <w:rsid w:val="00BC1199"/>
    <w:rsid w:val="00BC17CB"/>
    <w:rsid w:val="00BC18A6"/>
    <w:rsid w:val="00BC1928"/>
    <w:rsid w:val="00BC1BE5"/>
    <w:rsid w:val="00BC1D4E"/>
    <w:rsid w:val="00BC1F83"/>
    <w:rsid w:val="00BC2220"/>
    <w:rsid w:val="00BC251D"/>
    <w:rsid w:val="00BC2ED9"/>
    <w:rsid w:val="00BC2F59"/>
    <w:rsid w:val="00BC3146"/>
    <w:rsid w:val="00BC314B"/>
    <w:rsid w:val="00BC3335"/>
    <w:rsid w:val="00BC3431"/>
    <w:rsid w:val="00BC3669"/>
    <w:rsid w:val="00BC3692"/>
    <w:rsid w:val="00BC377E"/>
    <w:rsid w:val="00BC391C"/>
    <w:rsid w:val="00BC3B08"/>
    <w:rsid w:val="00BC3C94"/>
    <w:rsid w:val="00BC40AD"/>
    <w:rsid w:val="00BC4919"/>
    <w:rsid w:val="00BC5282"/>
    <w:rsid w:val="00BC558E"/>
    <w:rsid w:val="00BC593E"/>
    <w:rsid w:val="00BC5BFA"/>
    <w:rsid w:val="00BC6147"/>
    <w:rsid w:val="00BC673B"/>
    <w:rsid w:val="00BC7318"/>
    <w:rsid w:val="00BC7372"/>
    <w:rsid w:val="00BC73C9"/>
    <w:rsid w:val="00BC78DD"/>
    <w:rsid w:val="00BC7D3A"/>
    <w:rsid w:val="00BD0301"/>
    <w:rsid w:val="00BD086B"/>
    <w:rsid w:val="00BD0B66"/>
    <w:rsid w:val="00BD0CC7"/>
    <w:rsid w:val="00BD0DB3"/>
    <w:rsid w:val="00BD0E46"/>
    <w:rsid w:val="00BD11D5"/>
    <w:rsid w:val="00BD11FD"/>
    <w:rsid w:val="00BD132F"/>
    <w:rsid w:val="00BD1511"/>
    <w:rsid w:val="00BD1712"/>
    <w:rsid w:val="00BD1FBA"/>
    <w:rsid w:val="00BD20E9"/>
    <w:rsid w:val="00BD2309"/>
    <w:rsid w:val="00BD2539"/>
    <w:rsid w:val="00BD2818"/>
    <w:rsid w:val="00BD2A2E"/>
    <w:rsid w:val="00BD326C"/>
    <w:rsid w:val="00BD365C"/>
    <w:rsid w:val="00BD3947"/>
    <w:rsid w:val="00BD3A13"/>
    <w:rsid w:val="00BD3AA0"/>
    <w:rsid w:val="00BD3B53"/>
    <w:rsid w:val="00BD40A6"/>
    <w:rsid w:val="00BD4641"/>
    <w:rsid w:val="00BD4826"/>
    <w:rsid w:val="00BD4DBB"/>
    <w:rsid w:val="00BD4E6E"/>
    <w:rsid w:val="00BD5136"/>
    <w:rsid w:val="00BD5394"/>
    <w:rsid w:val="00BD56AB"/>
    <w:rsid w:val="00BD597B"/>
    <w:rsid w:val="00BD5B64"/>
    <w:rsid w:val="00BD5CF1"/>
    <w:rsid w:val="00BD61E0"/>
    <w:rsid w:val="00BD626F"/>
    <w:rsid w:val="00BD67F9"/>
    <w:rsid w:val="00BD6998"/>
    <w:rsid w:val="00BD69E6"/>
    <w:rsid w:val="00BD7304"/>
    <w:rsid w:val="00BD73FF"/>
    <w:rsid w:val="00BD746E"/>
    <w:rsid w:val="00BD77E1"/>
    <w:rsid w:val="00BD7F17"/>
    <w:rsid w:val="00BD7FDF"/>
    <w:rsid w:val="00BE0086"/>
    <w:rsid w:val="00BE040D"/>
    <w:rsid w:val="00BE073E"/>
    <w:rsid w:val="00BE09D0"/>
    <w:rsid w:val="00BE0D86"/>
    <w:rsid w:val="00BE139D"/>
    <w:rsid w:val="00BE1B5E"/>
    <w:rsid w:val="00BE1D02"/>
    <w:rsid w:val="00BE1D53"/>
    <w:rsid w:val="00BE212B"/>
    <w:rsid w:val="00BE22F7"/>
    <w:rsid w:val="00BE254A"/>
    <w:rsid w:val="00BE25B7"/>
    <w:rsid w:val="00BE2BC1"/>
    <w:rsid w:val="00BE332A"/>
    <w:rsid w:val="00BE3F20"/>
    <w:rsid w:val="00BE4015"/>
    <w:rsid w:val="00BE4224"/>
    <w:rsid w:val="00BE42D2"/>
    <w:rsid w:val="00BE4408"/>
    <w:rsid w:val="00BE45F3"/>
    <w:rsid w:val="00BE465F"/>
    <w:rsid w:val="00BE482C"/>
    <w:rsid w:val="00BE4E20"/>
    <w:rsid w:val="00BE5479"/>
    <w:rsid w:val="00BE5547"/>
    <w:rsid w:val="00BE5A06"/>
    <w:rsid w:val="00BE6648"/>
    <w:rsid w:val="00BE6748"/>
    <w:rsid w:val="00BE67A8"/>
    <w:rsid w:val="00BE68F9"/>
    <w:rsid w:val="00BE7392"/>
    <w:rsid w:val="00BE74A6"/>
    <w:rsid w:val="00BE753E"/>
    <w:rsid w:val="00BE7599"/>
    <w:rsid w:val="00BE75D7"/>
    <w:rsid w:val="00BE78B3"/>
    <w:rsid w:val="00BE7A10"/>
    <w:rsid w:val="00BE7FF9"/>
    <w:rsid w:val="00BF01C2"/>
    <w:rsid w:val="00BF0389"/>
    <w:rsid w:val="00BF080E"/>
    <w:rsid w:val="00BF163D"/>
    <w:rsid w:val="00BF16F8"/>
    <w:rsid w:val="00BF17EC"/>
    <w:rsid w:val="00BF1AA8"/>
    <w:rsid w:val="00BF1AAC"/>
    <w:rsid w:val="00BF1D80"/>
    <w:rsid w:val="00BF1DEC"/>
    <w:rsid w:val="00BF1E79"/>
    <w:rsid w:val="00BF1F4A"/>
    <w:rsid w:val="00BF2340"/>
    <w:rsid w:val="00BF2844"/>
    <w:rsid w:val="00BF2AE4"/>
    <w:rsid w:val="00BF2B67"/>
    <w:rsid w:val="00BF2C26"/>
    <w:rsid w:val="00BF31DA"/>
    <w:rsid w:val="00BF3282"/>
    <w:rsid w:val="00BF3302"/>
    <w:rsid w:val="00BF391D"/>
    <w:rsid w:val="00BF39A7"/>
    <w:rsid w:val="00BF3A95"/>
    <w:rsid w:val="00BF3CAC"/>
    <w:rsid w:val="00BF3DF0"/>
    <w:rsid w:val="00BF4090"/>
    <w:rsid w:val="00BF452E"/>
    <w:rsid w:val="00BF4706"/>
    <w:rsid w:val="00BF4F5A"/>
    <w:rsid w:val="00BF509E"/>
    <w:rsid w:val="00BF51D1"/>
    <w:rsid w:val="00BF559F"/>
    <w:rsid w:val="00BF570F"/>
    <w:rsid w:val="00BF57BA"/>
    <w:rsid w:val="00BF5933"/>
    <w:rsid w:val="00BF59B0"/>
    <w:rsid w:val="00BF5DDF"/>
    <w:rsid w:val="00BF60BD"/>
    <w:rsid w:val="00BF6341"/>
    <w:rsid w:val="00BF6645"/>
    <w:rsid w:val="00BF69A0"/>
    <w:rsid w:val="00BF6D8F"/>
    <w:rsid w:val="00BF7552"/>
    <w:rsid w:val="00BF78FD"/>
    <w:rsid w:val="00BF7C47"/>
    <w:rsid w:val="00BF7CA8"/>
    <w:rsid w:val="00C00643"/>
    <w:rsid w:val="00C006CB"/>
    <w:rsid w:val="00C0074E"/>
    <w:rsid w:val="00C00940"/>
    <w:rsid w:val="00C009ED"/>
    <w:rsid w:val="00C00A2F"/>
    <w:rsid w:val="00C00D3A"/>
    <w:rsid w:val="00C00D6D"/>
    <w:rsid w:val="00C01051"/>
    <w:rsid w:val="00C014AB"/>
    <w:rsid w:val="00C0185A"/>
    <w:rsid w:val="00C01B04"/>
    <w:rsid w:val="00C01C8E"/>
    <w:rsid w:val="00C01DB8"/>
    <w:rsid w:val="00C02222"/>
    <w:rsid w:val="00C0239C"/>
    <w:rsid w:val="00C023F2"/>
    <w:rsid w:val="00C023FE"/>
    <w:rsid w:val="00C02513"/>
    <w:rsid w:val="00C02571"/>
    <w:rsid w:val="00C025BD"/>
    <w:rsid w:val="00C033C8"/>
    <w:rsid w:val="00C036C7"/>
    <w:rsid w:val="00C039EB"/>
    <w:rsid w:val="00C03CAC"/>
    <w:rsid w:val="00C04C41"/>
    <w:rsid w:val="00C04C60"/>
    <w:rsid w:val="00C04C85"/>
    <w:rsid w:val="00C04E28"/>
    <w:rsid w:val="00C04E68"/>
    <w:rsid w:val="00C04FA0"/>
    <w:rsid w:val="00C058BB"/>
    <w:rsid w:val="00C05955"/>
    <w:rsid w:val="00C06022"/>
    <w:rsid w:val="00C06271"/>
    <w:rsid w:val="00C0632D"/>
    <w:rsid w:val="00C0634C"/>
    <w:rsid w:val="00C0685C"/>
    <w:rsid w:val="00C068EC"/>
    <w:rsid w:val="00C06EC2"/>
    <w:rsid w:val="00C06FA1"/>
    <w:rsid w:val="00C0709C"/>
    <w:rsid w:val="00C074CF"/>
    <w:rsid w:val="00C074DF"/>
    <w:rsid w:val="00C07C56"/>
    <w:rsid w:val="00C07CA2"/>
    <w:rsid w:val="00C07EF4"/>
    <w:rsid w:val="00C10768"/>
    <w:rsid w:val="00C10871"/>
    <w:rsid w:val="00C10A67"/>
    <w:rsid w:val="00C10CA0"/>
    <w:rsid w:val="00C1118C"/>
    <w:rsid w:val="00C11471"/>
    <w:rsid w:val="00C11602"/>
    <w:rsid w:val="00C11818"/>
    <w:rsid w:val="00C11DBF"/>
    <w:rsid w:val="00C120F9"/>
    <w:rsid w:val="00C12118"/>
    <w:rsid w:val="00C12684"/>
    <w:rsid w:val="00C127D3"/>
    <w:rsid w:val="00C1280A"/>
    <w:rsid w:val="00C129B7"/>
    <w:rsid w:val="00C12C6C"/>
    <w:rsid w:val="00C12C83"/>
    <w:rsid w:val="00C12FE5"/>
    <w:rsid w:val="00C1324A"/>
    <w:rsid w:val="00C132E1"/>
    <w:rsid w:val="00C13431"/>
    <w:rsid w:val="00C13539"/>
    <w:rsid w:val="00C137C6"/>
    <w:rsid w:val="00C139F4"/>
    <w:rsid w:val="00C13B0D"/>
    <w:rsid w:val="00C13D44"/>
    <w:rsid w:val="00C13EE7"/>
    <w:rsid w:val="00C13EF3"/>
    <w:rsid w:val="00C141D0"/>
    <w:rsid w:val="00C14623"/>
    <w:rsid w:val="00C14BF1"/>
    <w:rsid w:val="00C14D3A"/>
    <w:rsid w:val="00C14E0A"/>
    <w:rsid w:val="00C14E4A"/>
    <w:rsid w:val="00C14E6A"/>
    <w:rsid w:val="00C15209"/>
    <w:rsid w:val="00C1538D"/>
    <w:rsid w:val="00C15619"/>
    <w:rsid w:val="00C15A4E"/>
    <w:rsid w:val="00C15AF7"/>
    <w:rsid w:val="00C15AF8"/>
    <w:rsid w:val="00C165FF"/>
    <w:rsid w:val="00C1673C"/>
    <w:rsid w:val="00C16952"/>
    <w:rsid w:val="00C16ACB"/>
    <w:rsid w:val="00C1757E"/>
    <w:rsid w:val="00C17BAD"/>
    <w:rsid w:val="00C200AB"/>
    <w:rsid w:val="00C207A6"/>
    <w:rsid w:val="00C207D6"/>
    <w:rsid w:val="00C20AAC"/>
    <w:rsid w:val="00C20AC0"/>
    <w:rsid w:val="00C20B09"/>
    <w:rsid w:val="00C20B88"/>
    <w:rsid w:val="00C20EDB"/>
    <w:rsid w:val="00C2156D"/>
    <w:rsid w:val="00C2177D"/>
    <w:rsid w:val="00C21F18"/>
    <w:rsid w:val="00C21F20"/>
    <w:rsid w:val="00C220A0"/>
    <w:rsid w:val="00C22110"/>
    <w:rsid w:val="00C22818"/>
    <w:rsid w:val="00C22889"/>
    <w:rsid w:val="00C22AF2"/>
    <w:rsid w:val="00C22AF3"/>
    <w:rsid w:val="00C22BEE"/>
    <w:rsid w:val="00C22FDF"/>
    <w:rsid w:val="00C22FF0"/>
    <w:rsid w:val="00C23218"/>
    <w:rsid w:val="00C234A6"/>
    <w:rsid w:val="00C23589"/>
    <w:rsid w:val="00C239BE"/>
    <w:rsid w:val="00C240E1"/>
    <w:rsid w:val="00C24301"/>
    <w:rsid w:val="00C245EB"/>
    <w:rsid w:val="00C2461D"/>
    <w:rsid w:val="00C24709"/>
    <w:rsid w:val="00C24B26"/>
    <w:rsid w:val="00C24B8E"/>
    <w:rsid w:val="00C2560B"/>
    <w:rsid w:val="00C25A31"/>
    <w:rsid w:val="00C272FB"/>
    <w:rsid w:val="00C27586"/>
    <w:rsid w:val="00C278A9"/>
    <w:rsid w:val="00C27CD1"/>
    <w:rsid w:val="00C27FBA"/>
    <w:rsid w:val="00C30200"/>
    <w:rsid w:val="00C304A9"/>
    <w:rsid w:val="00C30F90"/>
    <w:rsid w:val="00C3100D"/>
    <w:rsid w:val="00C31222"/>
    <w:rsid w:val="00C31883"/>
    <w:rsid w:val="00C318BD"/>
    <w:rsid w:val="00C318C5"/>
    <w:rsid w:val="00C318F5"/>
    <w:rsid w:val="00C31984"/>
    <w:rsid w:val="00C31B2E"/>
    <w:rsid w:val="00C31E40"/>
    <w:rsid w:val="00C3215A"/>
    <w:rsid w:val="00C322FA"/>
    <w:rsid w:val="00C32AFF"/>
    <w:rsid w:val="00C32D17"/>
    <w:rsid w:val="00C32DC5"/>
    <w:rsid w:val="00C32E23"/>
    <w:rsid w:val="00C3372D"/>
    <w:rsid w:val="00C33799"/>
    <w:rsid w:val="00C339C3"/>
    <w:rsid w:val="00C3404B"/>
    <w:rsid w:val="00C3416A"/>
    <w:rsid w:val="00C34523"/>
    <w:rsid w:val="00C3478F"/>
    <w:rsid w:val="00C3499D"/>
    <w:rsid w:val="00C34A83"/>
    <w:rsid w:val="00C34E9C"/>
    <w:rsid w:val="00C34EBF"/>
    <w:rsid w:val="00C34F14"/>
    <w:rsid w:val="00C34F97"/>
    <w:rsid w:val="00C35023"/>
    <w:rsid w:val="00C354E8"/>
    <w:rsid w:val="00C35528"/>
    <w:rsid w:val="00C357A4"/>
    <w:rsid w:val="00C35A54"/>
    <w:rsid w:val="00C3611A"/>
    <w:rsid w:val="00C368AE"/>
    <w:rsid w:val="00C368BB"/>
    <w:rsid w:val="00C36B62"/>
    <w:rsid w:val="00C36E91"/>
    <w:rsid w:val="00C371A3"/>
    <w:rsid w:val="00C37986"/>
    <w:rsid w:val="00C37D85"/>
    <w:rsid w:val="00C400E3"/>
    <w:rsid w:val="00C40109"/>
    <w:rsid w:val="00C40987"/>
    <w:rsid w:val="00C4098F"/>
    <w:rsid w:val="00C40DF4"/>
    <w:rsid w:val="00C41370"/>
    <w:rsid w:val="00C415A4"/>
    <w:rsid w:val="00C415DF"/>
    <w:rsid w:val="00C416FE"/>
    <w:rsid w:val="00C417ED"/>
    <w:rsid w:val="00C41DAE"/>
    <w:rsid w:val="00C4234B"/>
    <w:rsid w:val="00C42374"/>
    <w:rsid w:val="00C426B9"/>
    <w:rsid w:val="00C4271E"/>
    <w:rsid w:val="00C4283E"/>
    <w:rsid w:val="00C429B6"/>
    <w:rsid w:val="00C43491"/>
    <w:rsid w:val="00C437C4"/>
    <w:rsid w:val="00C43AF5"/>
    <w:rsid w:val="00C43D40"/>
    <w:rsid w:val="00C43DB1"/>
    <w:rsid w:val="00C44043"/>
    <w:rsid w:val="00C441F4"/>
    <w:rsid w:val="00C44312"/>
    <w:rsid w:val="00C4444B"/>
    <w:rsid w:val="00C44573"/>
    <w:rsid w:val="00C445FF"/>
    <w:rsid w:val="00C4477D"/>
    <w:rsid w:val="00C44D15"/>
    <w:rsid w:val="00C451B5"/>
    <w:rsid w:val="00C45379"/>
    <w:rsid w:val="00C455AC"/>
    <w:rsid w:val="00C45A59"/>
    <w:rsid w:val="00C45AB1"/>
    <w:rsid w:val="00C45BCC"/>
    <w:rsid w:val="00C45EF2"/>
    <w:rsid w:val="00C4685E"/>
    <w:rsid w:val="00C46A64"/>
    <w:rsid w:val="00C46E79"/>
    <w:rsid w:val="00C4708B"/>
    <w:rsid w:val="00C47524"/>
    <w:rsid w:val="00C477B5"/>
    <w:rsid w:val="00C478EB"/>
    <w:rsid w:val="00C47F32"/>
    <w:rsid w:val="00C47F9C"/>
    <w:rsid w:val="00C47FD0"/>
    <w:rsid w:val="00C5029C"/>
    <w:rsid w:val="00C50348"/>
    <w:rsid w:val="00C50404"/>
    <w:rsid w:val="00C50B31"/>
    <w:rsid w:val="00C50CED"/>
    <w:rsid w:val="00C50F7A"/>
    <w:rsid w:val="00C51042"/>
    <w:rsid w:val="00C51096"/>
    <w:rsid w:val="00C5151E"/>
    <w:rsid w:val="00C51996"/>
    <w:rsid w:val="00C51A52"/>
    <w:rsid w:val="00C51A99"/>
    <w:rsid w:val="00C51D47"/>
    <w:rsid w:val="00C51ECB"/>
    <w:rsid w:val="00C528BF"/>
    <w:rsid w:val="00C52DB0"/>
    <w:rsid w:val="00C53115"/>
    <w:rsid w:val="00C53183"/>
    <w:rsid w:val="00C53AE9"/>
    <w:rsid w:val="00C53C3E"/>
    <w:rsid w:val="00C53C47"/>
    <w:rsid w:val="00C53D4F"/>
    <w:rsid w:val="00C54164"/>
    <w:rsid w:val="00C5434B"/>
    <w:rsid w:val="00C544AF"/>
    <w:rsid w:val="00C548BC"/>
    <w:rsid w:val="00C54AE2"/>
    <w:rsid w:val="00C54E61"/>
    <w:rsid w:val="00C55012"/>
    <w:rsid w:val="00C55578"/>
    <w:rsid w:val="00C559E7"/>
    <w:rsid w:val="00C55D34"/>
    <w:rsid w:val="00C55D39"/>
    <w:rsid w:val="00C55E3E"/>
    <w:rsid w:val="00C562B0"/>
    <w:rsid w:val="00C56364"/>
    <w:rsid w:val="00C563FD"/>
    <w:rsid w:val="00C56631"/>
    <w:rsid w:val="00C566B8"/>
    <w:rsid w:val="00C56A91"/>
    <w:rsid w:val="00C56B20"/>
    <w:rsid w:val="00C56E6F"/>
    <w:rsid w:val="00C56FAB"/>
    <w:rsid w:val="00C57257"/>
    <w:rsid w:val="00C57687"/>
    <w:rsid w:val="00C57707"/>
    <w:rsid w:val="00C5797D"/>
    <w:rsid w:val="00C57AD0"/>
    <w:rsid w:val="00C57B33"/>
    <w:rsid w:val="00C57FD7"/>
    <w:rsid w:val="00C57FFD"/>
    <w:rsid w:val="00C601EA"/>
    <w:rsid w:val="00C606D5"/>
    <w:rsid w:val="00C60729"/>
    <w:rsid w:val="00C60E0B"/>
    <w:rsid w:val="00C60E6D"/>
    <w:rsid w:val="00C60E95"/>
    <w:rsid w:val="00C60FC5"/>
    <w:rsid w:val="00C6136D"/>
    <w:rsid w:val="00C614ED"/>
    <w:rsid w:val="00C6155A"/>
    <w:rsid w:val="00C61762"/>
    <w:rsid w:val="00C617CC"/>
    <w:rsid w:val="00C617EC"/>
    <w:rsid w:val="00C620DC"/>
    <w:rsid w:val="00C62286"/>
    <w:rsid w:val="00C62460"/>
    <w:rsid w:val="00C628CE"/>
    <w:rsid w:val="00C6290C"/>
    <w:rsid w:val="00C62CB0"/>
    <w:rsid w:val="00C63306"/>
    <w:rsid w:val="00C63499"/>
    <w:rsid w:val="00C63629"/>
    <w:rsid w:val="00C6410A"/>
    <w:rsid w:val="00C64F8C"/>
    <w:rsid w:val="00C650D8"/>
    <w:rsid w:val="00C65130"/>
    <w:rsid w:val="00C652DE"/>
    <w:rsid w:val="00C658CB"/>
    <w:rsid w:val="00C65998"/>
    <w:rsid w:val="00C65B0C"/>
    <w:rsid w:val="00C65FBD"/>
    <w:rsid w:val="00C66219"/>
    <w:rsid w:val="00C66274"/>
    <w:rsid w:val="00C66349"/>
    <w:rsid w:val="00C66587"/>
    <w:rsid w:val="00C66850"/>
    <w:rsid w:val="00C6694E"/>
    <w:rsid w:val="00C66BCD"/>
    <w:rsid w:val="00C67081"/>
    <w:rsid w:val="00C67611"/>
    <w:rsid w:val="00C67D94"/>
    <w:rsid w:val="00C67D9D"/>
    <w:rsid w:val="00C702C5"/>
    <w:rsid w:val="00C70503"/>
    <w:rsid w:val="00C70BBA"/>
    <w:rsid w:val="00C70E7A"/>
    <w:rsid w:val="00C70E7D"/>
    <w:rsid w:val="00C70EA7"/>
    <w:rsid w:val="00C717A5"/>
    <w:rsid w:val="00C718A4"/>
    <w:rsid w:val="00C71BFF"/>
    <w:rsid w:val="00C71CF2"/>
    <w:rsid w:val="00C7229A"/>
    <w:rsid w:val="00C724C4"/>
    <w:rsid w:val="00C726BB"/>
    <w:rsid w:val="00C727DA"/>
    <w:rsid w:val="00C729BF"/>
    <w:rsid w:val="00C72E74"/>
    <w:rsid w:val="00C72E86"/>
    <w:rsid w:val="00C72F7C"/>
    <w:rsid w:val="00C72FA1"/>
    <w:rsid w:val="00C73204"/>
    <w:rsid w:val="00C7329E"/>
    <w:rsid w:val="00C73330"/>
    <w:rsid w:val="00C733BD"/>
    <w:rsid w:val="00C7384E"/>
    <w:rsid w:val="00C740B1"/>
    <w:rsid w:val="00C742B8"/>
    <w:rsid w:val="00C745A7"/>
    <w:rsid w:val="00C74AFF"/>
    <w:rsid w:val="00C74FC4"/>
    <w:rsid w:val="00C75393"/>
    <w:rsid w:val="00C75440"/>
    <w:rsid w:val="00C754C7"/>
    <w:rsid w:val="00C7564D"/>
    <w:rsid w:val="00C75839"/>
    <w:rsid w:val="00C75A1B"/>
    <w:rsid w:val="00C75AE4"/>
    <w:rsid w:val="00C75D96"/>
    <w:rsid w:val="00C75EB0"/>
    <w:rsid w:val="00C75EE1"/>
    <w:rsid w:val="00C75FA3"/>
    <w:rsid w:val="00C76181"/>
    <w:rsid w:val="00C76216"/>
    <w:rsid w:val="00C76267"/>
    <w:rsid w:val="00C765CC"/>
    <w:rsid w:val="00C768C5"/>
    <w:rsid w:val="00C77418"/>
    <w:rsid w:val="00C77689"/>
    <w:rsid w:val="00C7779F"/>
    <w:rsid w:val="00C77A93"/>
    <w:rsid w:val="00C77DB3"/>
    <w:rsid w:val="00C80640"/>
    <w:rsid w:val="00C8086D"/>
    <w:rsid w:val="00C80CC6"/>
    <w:rsid w:val="00C80E2E"/>
    <w:rsid w:val="00C80E38"/>
    <w:rsid w:val="00C8124B"/>
    <w:rsid w:val="00C81262"/>
    <w:rsid w:val="00C81324"/>
    <w:rsid w:val="00C81498"/>
    <w:rsid w:val="00C814B6"/>
    <w:rsid w:val="00C81546"/>
    <w:rsid w:val="00C81ABC"/>
    <w:rsid w:val="00C81DD7"/>
    <w:rsid w:val="00C827FC"/>
    <w:rsid w:val="00C828CA"/>
    <w:rsid w:val="00C82CFC"/>
    <w:rsid w:val="00C82EAA"/>
    <w:rsid w:val="00C8342A"/>
    <w:rsid w:val="00C838D9"/>
    <w:rsid w:val="00C83920"/>
    <w:rsid w:val="00C83A97"/>
    <w:rsid w:val="00C83CCD"/>
    <w:rsid w:val="00C840C1"/>
    <w:rsid w:val="00C842A6"/>
    <w:rsid w:val="00C84418"/>
    <w:rsid w:val="00C8459A"/>
    <w:rsid w:val="00C84629"/>
    <w:rsid w:val="00C84A3D"/>
    <w:rsid w:val="00C84B08"/>
    <w:rsid w:val="00C84E0E"/>
    <w:rsid w:val="00C84E27"/>
    <w:rsid w:val="00C850B6"/>
    <w:rsid w:val="00C855B1"/>
    <w:rsid w:val="00C85804"/>
    <w:rsid w:val="00C85F63"/>
    <w:rsid w:val="00C864C9"/>
    <w:rsid w:val="00C866C0"/>
    <w:rsid w:val="00C86E08"/>
    <w:rsid w:val="00C87607"/>
    <w:rsid w:val="00C87C53"/>
    <w:rsid w:val="00C87DC2"/>
    <w:rsid w:val="00C87EE5"/>
    <w:rsid w:val="00C90135"/>
    <w:rsid w:val="00C90448"/>
    <w:rsid w:val="00C90510"/>
    <w:rsid w:val="00C908D8"/>
    <w:rsid w:val="00C909CA"/>
    <w:rsid w:val="00C90D0B"/>
    <w:rsid w:val="00C90E00"/>
    <w:rsid w:val="00C90F23"/>
    <w:rsid w:val="00C91064"/>
    <w:rsid w:val="00C91498"/>
    <w:rsid w:val="00C91757"/>
    <w:rsid w:val="00C9257C"/>
    <w:rsid w:val="00C92838"/>
    <w:rsid w:val="00C92D01"/>
    <w:rsid w:val="00C92F7C"/>
    <w:rsid w:val="00C93040"/>
    <w:rsid w:val="00C932AC"/>
    <w:rsid w:val="00C9333A"/>
    <w:rsid w:val="00C9371D"/>
    <w:rsid w:val="00C9389E"/>
    <w:rsid w:val="00C938C9"/>
    <w:rsid w:val="00C93933"/>
    <w:rsid w:val="00C93CBF"/>
    <w:rsid w:val="00C93F0F"/>
    <w:rsid w:val="00C9419A"/>
    <w:rsid w:val="00C94856"/>
    <w:rsid w:val="00C949B5"/>
    <w:rsid w:val="00C94BD7"/>
    <w:rsid w:val="00C94F6B"/>
    <w:rsid w:val="00C95199"/>
    <w:rsid w:val="00C9524B"/>
    <w:rsid w:val="00C95905"/>
    <w:rsid w:val="00C960AD"/>
    <w:rsid w:val="00C96BF5"/>
    <w:rsid w:val="00C9708A"/>
    <w:rsid w:val="00C97599"/>
    <w:rsid w:val="00C97E33"/>
    <w:rsid w:val="00C97F6C"/>
    <w:rsid w:val="00CA016A"/>
    <w:rsid w:val="00CA05DE"/>
    <w:rsid w:val="00CA07CC"/>
    <w:rsid w:val="00CA085A"/>
    <w:rsid w:val="00CA0A2E"/>
    <w:rsid w:val="00CA0A5C"/>
    <w:rsid w:val="00CA0B74"/>
    <w:rsid w:val="00CA0C6F"/>
    <w:rsid w:val="00CA0D18"/>
    <w:rsid w:val="00CA1140"/>
    <w:rsid w:val="00CA1150"/>
    <w:rsid w:val="00CA143D"/>
    <w:rsid w:val="00CA15F4"/>
    <w:rsid w:val="00CA1940"/>
    <w:rsid w:val="00CA1A07"/>
    <w:rsid w:val="00CA1E16"/>
    <w:rsid w:val="00CA20C1"/>
    <w:rsid w:val="00CA2190"/>
    <w:rsid w:val="00CA2A26"/>
    <w:rsid w:val="00CA2DF1"/>
    <w:rsid w:val="00CA340C"/>
    <w:rsid w:val="00CA3498"/>
    <w:rsid w:val="00CA3502"/>
    <w:rsid w:val="00CA3659"/>
    <w:rsid w:val="00CA38AE"/>
    <w:rsid w:val="00CA38CA"/>
    <w:rsid w:val="00CA38F7"/>
    <w:rsid w:val="00CA393E"/>
    <w:rsid w:val="00CA3985"/>
    <w:rsid w:val="00CA3A2C"/>
    <w:rsid w:val="00CA3C22"/>
    <w:rsid w:val="00CA41E5"/>
    <w:rsid w:val="00CA4955"/>
    <w:rsid w:val="00CA49DC"/>
    <w:rsid w:val="00CA5567"/>
    <w:rsid w:val="00CA5C34"/>
    <w:rsid w:val="00CA5D4E"/>
    <w:rsid w:val="00CA5FA9"/>
    <w:rsid w:val="00CA6095"/>
    <w:rsid w:val="00CA60DA"/>
    <w:rsid w:val="00CA6138"/>
    <w:rsid w:val="00CA6EA3"/>
    <w:rsid w:val="00CA75BF"/>
    <w:rsid w:val="00CA7972"/>
    <w:rsid w:val="00CB0312"/>
    <w:rsid w:val="00CB0397"/>
    <w:rsid w:val="00CB0524"/>
    <w:rsid w:val="00CB08FC"/>
    <w:rsid w:val="00CB0992"/>
    <w:rsid w:val="00CB142E"/>
    <w:rsid w:val="00CB1747"/>
    <w:rsid w:val="00CB199C"/>
    <w:rsid w:val="00CB2590"/>
    <w:rsid w:val="00CB2ADE"/>
    <w:rsid w:val="00CB2C6A"/>
    <w:rsid w:val="00CB2F32"/>
    <w:rsid w:val="00CB3085"/>
    <w:rsid w:val="00CB337D"/>
    <w:rsid w:val="00CB3C64"/>
    <w:rsid w:val="00CB3EA7"/>
    <w:rsid w:val="00CB4111"/>
    <w:rsid w:val="00CB43CC"/>
    <w:rsid w:val="00CB43D5"/>
    <w:rsid w:val="00CB45A4"/>
    <w:rsid w:val="00CB4C38"/>
    <w:rsid w:val="00CB4D7D"/>
    <w:rsid w:val="00CB4E6B"/>
    <w:rsid w:val="00CB531E"/>
    <w:rsid w:val="00CB54D3"/>
    <w:rsid w:val="00CB54EE"/>
    <w:rsid w:val="00CB5912"/>
    <w:rsid w:val="00CB5D98"/>
    <w:rsid w:val="00CB5E8B"/>
    <w:rsid w:val="00CB5ED4"/>
    <w:rsid w:val="00CB5ED7"/>
    <w:rsid w:val="00CB5F7C"/>
    <w:rsid w:val="00CB6334"/>
    <w:rsid w:val="00CB6395"/>
    <w:rsid w:val="00CB64CB"/>
    <w:rsid w:val="00CB64CE"/>
    <w:rsid w:val="00CB652F"/>
    <w:rsid w:val="00CB68A8"/>
    <w:rsid w:val="00CB68E8"/>
    <w:rsid w:val="00CB6CE5"/>
    <w:rsid w:val="00CB6DC8"/>
    <w:rsid w:val="00CB6F48"/>
    <w:rsid w:val="00CB7132"/>
    <w:rsid w:val="00CB7173"/>
    <w:rsid w:val="00CB733A"/>
    <w:rsid w:val="00CB739D"/>
    <w:rsid w:val="00CB7920"/>
    <w:rsid w:val="00CB79BC"/>
    <w:rsid w:val="00CB7D2B"/>
    <w:rsid w:val="00CB7E01"/>
    <w:rsid w:val="00CC0179"/>
    <w:rsid w:val="00CC01E8"/>
    <w:rsid w:val="00CC025D"/>
    <w:rsid w:val="00CC03B6"/>
    <w:rsid w:val="00CC060D"/>
    <w:rsid w:val="00CC06C2"/>
    <w:rsid w:val="00CC07B6"/>
    <w:rsid w:val="00CC097E"/>
    <w:rsid w:val="00CC1748"/>
    <w:rsid w:val="00CC17C8"/>
    <w:rsid w:val="00CC18DF"/>
    <w:rsid w:val="00CC1A48"/>
    <w:rsid w:val="00CC1B55"/>
    <w:rsid w:val="00CC21D8"/>
    <w:rsid w:val="00CC222E"/>
    <w:rsid w:val="00CC22A2"/>
    <w:rsid w:val="00CC23A8"/>
    <w:rsid w:val="00CC23C0"/>
    <w:rsid w:val="00CC2730"/>
    <w:rsid w:val="00CC2BEA"/>
    <w:rsid w:val="00CC2CFD"/>
    <w:rsid w:val="00CC2D71"/>
    <w:rsid w:val="00CC2F48"/>
    <w:rsid w:val="00CC3077"/>
    <w:rsid w:val="00CC3420"/>
    <w:rsid w:val="00CC34B9"/>
    <w:rsid w:val="00CC368C"/>
    <w:rsid w:val="00CC3930"/>
    <w:rsid w:val="00CC41BF"/>
    <w:rsid w:val="00CC44BD"/>
    <w:rsid w:val="00CC4C45"/>
    <w:rsid w:val="00CC4CE7"/>
    <w:rsid w:val="00CC4EC1"/>
    <w:rsid w:val="00CC50B7"/>
    <w:rsid w:val="00CC5137"/>
    <w:rsid w:val="00CC5158"/>
    <w:rsid w:val="00CC5212"/>
    <w:rsid w:val="00CC5494"/>
    <w:rsid w:val="00CC56D0"/>
    <w:rsid w:val="00CC5A74"/>
    <w:rsid w:val="00CC5C0E"/>
    <w:rsid w:val="00CC5C41"/>
    <w:rsid w:val="00CC5D80"/>
    <w:rsid w:val="00CC5EC7"/>
    <w:rsid w:val="00CC6CB7"/>
    <w:rsid w:val="00CC71DE"/>
    <w:rsid w:val="00CC75F6"/>
    <w:rsid w:val="00CC7664"/>
    <w:rsid w:val="00CD01BF"/>
    <w:rsid w:val="00CD05BF"/>
    <w:rsid w:val="00CD0610"/>
    <w:rsid w:val="00CD0688"/>
    <w:rsid w:val="00CD06D9"/>
    <w:rsid w:val="00CD0929"/>
    <w:rsid w:val="00CD0A9F"/>
    <w:rsid w:val="00CD1AA4"/>
    <w:rsid w:val="00CD1B61"/>
    <w:rsid w:val="00CD1C1D"/>
    <w:rsid w:val="00CD1E4F"/>
    <w:rsid w:val="00CD253C"/>
    <w:rsid w:val="00CD2659"/>
    <w:rsid w:val="00CD2713"/>
    <w:rsid w:val="00CD29E8"/>
    <w:rsid w:val="00CD2CB1"/>
    <w:rsid w:val="00CD2CB6"/>
    <w:rsid w:val="00CD2CE9"/>
    <w:rsid w:val="00CD2FDA"/>
    <w:rsid w:val="00CD3302"/>
    <w:rsid w:val="00CD3770"/>
    <w:rsid w:val="00CD37F5"/>
    <w:rsid w:val="00CD383B"/>
    <w:rsid w:val="00CD39E1"/>
    <w:rsid w:val="00CD42ED"/>
    <w:rsid w:val="00CD485B"/>
    <w:rsid w:val="00CD48B1"/>
    <w:rsid w:val="00CD4FA1"/>
    <w:rsid w:val="00CD54D7"/>
    <w:rsid w:val="00CD5586"/>
    <w:rsid w:val="00CD558A"/>
    <w:rsid w:val="00CD5912"/>
    <w:rsid w:val="00CD5F34"/>
    <w:rsid w:val="00CD60AB"/>
    <w:rsid w:val="00CD65A6"/>
    <w:rsid w:val="00CD6774"/>
    <w:rsid w:val="00CD717F"/>
    <w:rsid w:val="00CD74F6"/>
    <w:rsid w:val="00CD756A"/>
    <w:rsid w:val="00CD78E7"/>
    <w:rsid w:val="00CD7C35"/>
    <w:rsid w:val="00CD7DEE"/>
    <w:rsid w:val="00CE00EA"/>
    <w:rsid w:val="00CE014E"/>
    <w:rsid w:val="00CE0620"/>
    <w:rsid w:val="00CE089E"/>
    <w:rsid w:val="00CE09A7"/>
    <w:rsid w:val="00CE0B1F"/>
    <w:rsid w:val="00CE126B"/>
    <w:rsid w:val="00CE1697"/>
    <w:rsid w:val="00CE1E20"/>
    <w:rsid w:val="00CE20BB"/>
    <w:rsid w:val="00CE2320"/>
    <w:rsid w:val="00CE2627"/>
    <w:rsid w:val="00CE2A2D"/>
    <w:rsid w:val="00CE3388"/>
    <w:rsid w:val="00CE34A6"/>
    <w:rsid w:val="00CE3573"/>
    <w:rsid w:val="00CE35B3"/>
    <w:rsid w:val="00CE362F"/>
    <w:rsid w:val="00CE379B"/>
    <w:rsid w:val="00CE3927"/>
    <w:rsid w:val="00CE3B1E"/>
    <w:rsid w:val="00CE3E59"/>
    <w:rsid w:val="00CE48C7"/>
    <w:rsid w:val="00CE4B08"/>
    <w:rsid w:val="00CE4D44"/>
    <w:rsid w:val="00CE4EAE"/>
    <w:rsid w:val="00CE544E"/>
    <w:rsid w:val="00CE55B3"/>
    <w:rsid w:val="00CE5618"/>
    <w:rsid w:val="00CE5A83"/>
    <w:rsid w:val="00CE5B7B"/>
    <w:rsid w:val="00CE658D"/>
    <w:rsid w:val="00CE664E"/>
    <w:rsid w:val="00CE67D0"/>
    <w:rsid w:val="00CE6803"/>
    <w:rsid w:val="00CE6989"/>
    <w:rsid w:val="00CE6BED"/>
    <w:rsid w:val="00CE6F6C"/>
    <w:rsid w:val="00CE70D5"/>
    <w:rsid w:val="00CE74B8"/>
    <w:rsid w:val="00CE771B"/>
    <w:rsid w:val="00CE7885"/>
    <w:rsid w:val="00CE78A2"/>
    <w:rsid w:val="00CE7B04"/>
    <w:rsid w:val="00CE7B29"/>
    <w:rsid w:val="00CE7B93"/>
    <w:rsid w:val="00CE7C71"/>
    <w:rsid w:val="00CF0138"/>
    <w:rsid w:val="00CF06A8"/>
    <w:rsid w:val="00CF10C3"/>
    <w:rsid w:val="00CF1151"/>
    <w:rsid w:val="00CF11D3"/>
    <w:rsid w:val="00CF1602"/>
    <w:rsid w:val="00CF1690"/>
    <w:rsid w:val="00CF1DD1"/>
    <w:rsid w:val="00CF1F7A"/>
    <w:rsid w:val="00CF2289"/>
    <w:rsid w:val="00CF29DA"/>
    <w:rsid w:val="00CF2BE7"/>
    <w:rsid w:val="00CF2D8A"/>
    <w:rsid w:val="00CF2DF6"/>
    <w:rsid w:val="00CF34B0"/>
    <w:rsid w:val="00CF38AE"/>
    <w:rsid w:val="00CF3993"/>
    <w:rsid w:val="00CF3D9E"/>
    <w:rsid w:val="00CF4150"/>
    <w:rsid w:val="00CF4683"/>
    <w:rsid w:val="00CF5043"/>
    <w:rsid w:val="00CF5285"/>
    <w:rsid w:val="00CF543C"/>
    <w:rsid w:val="00CF5723"/>
    <w:rsid w:val="00CF5808"/>
    <w:rsid w:val="00CF644D"/>
    <w:rsid w:val="00CF6549"/>
    <w:rsid w:val="00CF698A"/>
    <w:rsid w:val="00CF6A67"/>
    <w:rsid w:val="00CF6E1F"/>
    <w:rsid w:val="00CF71C8"/>
    <w:rsid w:val="00CF7791"/>
    <w:rsid w:val="00CF7B02"/>
    <w:rsid w:val="00CF7C1E"/>
    <w:rsid w:val="00CF7EB7"/>
    <w:rsid w:val="00CF7F28"/>
    <w:rsid w:val="00CF7F3F"/>
    <w:rsid w:val="00CF7F47"/>
    <w:rsid w:val="00D002EC"/>
    <w:rsid w:val="00D00714"/>
    <w:rsid w:val="00D0072A"/>
    <w:rsid w:val="00D00A12"/>
    <w:rsid w:val="00D01067"/>
    <w:rsid w:val="00D0120C"/>
    <w:rsid w:val="00D01A71"/>
    <w:rsid w:val="00D01FF5"/>
    <w:rsid w:val="00D02093"/>
    <w:rsid w:val="00D0222B"/>
    <w:rsid w:val="00D0235F"/>
    <w:rsid w:val="00D02960"/>
    <w:rsid w:val="00D02DB3"/>
    <w:rsid w:val="00D02F43"/>
    <w:rsid w:val="00D03530"/>
    <w:rsid w:val="00D03574"/>
    <w:rsid w:val="00D03672"/>
    <w:rsid w:val="00D03765"/>
    <w:rsid w:val="00D04115"/>
    <w:rsid w:val="00D04373"/>
    <w:rsid w:val="00D04388"/>
    <w:rsid w:val="00D043E0"/>
    <w:rsid w:val="00D04483"/>
    <w:rsid w:val="00D044D5"/>
    <w:rsid w:val="00D047BA"/>
    <w:rsid w:val="00D04B40"/>
    <w:rsid w:val="00D04C39"/>
    <w:rsid w:val="00D04E88"/>
    <w:rsid w:val="00D054CC"/>
    <w:rsid w:val="00D05572"/>
    <w:rsid w:val="00D05603"/>
    <w:rsid w:val="00D058B5"/>
    <w:rsid w:val="00D058F3"/>
    <w:rsid w:val="00D05947"/>
    <w:rsid w:val="00D0640E"/>
    <w:rsid w:val="00D0650A"/>
    <w:rsid w:val="00D06527"/>
    <w:rsid w:val="00D06721"/>
    <w:rsid w:val="00D06853"/>
    <w:rsid w:val="00D06B27"/>
    <w:rsid w:val="00D06D13"/>
    <w:rsid w:val="00D07037"/>
    <w:rsid w:val="00D072E2"/>
    <w:rsid w:val="00D0753B"/>
    <w:rsid w:val="00D07540"/>
    <w:rsid w:val="00D077ED"/>
    <w:rsid w:val="00D07979"/>
    <w:rsid w:val="00D07AC0"/>
    <w:rsid w:val="00D07B15"/>
    <w:rsid w:val="00D07E5E"/>
    <w:rsid w:val="00D102F2"/>
    <w:rsid w:val="00D10361"/>
    <w:rsid w:val="00D10462"/>
    <w:rsid w:val="00D10951"/>
    <w:rsid w:val="00D10CA6"/>
    <w:rsid w:val="00D10CF1"/>
    <w:rsid w:val="00D11321"/>
    <w:rsid w:val="00D115D6"/>
    <w:rsid w:val="00D117E5"/>
    <w:rsid w:val="00D119FA"/>
    <w:rsid w:val="00D11FC6"/>
    <w:rsid w:val="00D121E0"/>
    <w:rsid w:val="00D122F6"/>
    <w:rsid w:val="00D12AED"/>
    <w:rsid w:val="00D12BC3"/>
    <w:rsid w:val="00D12C25"/>
    <w:rsid w:val="00D12C9C"/>
    <w:rsid w:val="00D12EE0"/>
    <w:rsid w:val="00D13321"/>
    <w:rsid w:val="00D133DA"/>
    <w:rsid w:val="00D13A38"/>
    <w:rsid w:val="00D13A5C"/>
    <w:rsid w:val="00D13D72"/>
    <w:rsid w:val="00D13FF8"/>
    <w:rsid w:val="00D142F5"/>
    <w:rsid w:val="00D144E6"/>
    <w:rsid w:val="00D14546"/>
    <w:rsid w:val="00D14CF7"/>
    <w:rsid w:val="00D150F0"/>
    <w:rsid w:val="00D15111"/>
    <w:rsid w:val="00D15148"/>
    <w:rsid w:val="00D1516E"/>
    <w:rsid w:val="00D15902"/>
    <w:rsid w:val="00D15A58"/>
    <w:rsid w:val="00D15AE7"/>
    <w:rsid w:val="00D15B7F"/>
    <w:rsid w:val="00D15D3F"/>
    <w:rsid w:val="00D15F64"/>
    <w:rsid w:val="00D160BA"/>
    <w:rsid w:val="00D16468"/>
    <w:rsid w:val="00D16AEE"/>
    <w:rsid w:val="00D1743A"/>
    <w:rsid w:val="00D17B30"/>
    <w:rsid w:val="00D204D3"/>
    <w:rsid w:val="00D20538"/>
    <w:rsid w:val="00D20D3A"/>
    <w:rsid w:val="00D210D4"/>
    <w:rsid w:val="00D212C5"/>
    <w:rsid w:val="00D21376"/>
    <w:rsid w:val="00D21801"/>
    <w:rsid w:val="00D2207B"/>
    <w:rsid w:val="00D225F6"/>
    <w:rsid w:val="00D2263C"/>
    <w:rsid w:val="00D22642"/>
    <w:rsid w:val="00D22787"/>
    <w:rsid w:val="00D229FB"/>
    <w:rsid w:val="00D22D41"/>
    <w:rsid w:val="00D23B62"/>
    <w:rsid w:val="00D23C61"/>
    <w:rsid w:val="00D23D93"/>
    <w:rsid w:val="00D244AE"/>
    <w:rsid w:val="00D24967"/>
    <w:rsid w:val="00D24F4A"/>
    <w:rsid w:val="00D24F73"/>
    <w:rsid w:val="00D25052"/>
    <w:rsid w:val="00D2557E"/>
    <w:rsid w:val="00D25AB7"/>
    <w:rsid w:val="00D25CBD"/>
    <w:rsid w:val="00D25CDB"/>
    <w:rsid w:val="00D25D80"/>
    <w:rsid w:val="00D25E88"/>
    <w:rsid w:val="00D2603E"/>
    <w:rsid w:val="00D26218"/>
    <w:rsid w:val="00D26242"/>
    <w:rsid w:val="00D2634D"/>
    <w:rsid w:val="00D26440"/>
    <w:rsid w:val="00D26838"/>
    <w:rsid w:val="00D27028"/>
    <w:rsid w:val="00D2745D"/>
    <w:rsid w:val="00D274F8"/>
    <w:rsid w:val="00D27B19"/>
    <w:rsid w:val="00D27B60"/>
    <w:rsid w:val="00D27C38"/>
    <w:rsid w:val="00D27D9D"/>
    <w:rsid w:val="00D307B2"/>
    <w:rsid w:val="00D30853"/>
    <w:rsid w:val="00D30D85"/>
    <w:rsid w:val="00D30EDB"/>
    <w:rsid w:val="00D30F4C"/>
    <w:rsid w:val="00D3110C"/>
    <w:rsid w:val="00D31174"/>
    <w:rsid w:val="00D316E2"/>
    <w:rsid w:val="00D31E97"/>
    <w:rsid w:val="00D32008"/>
    <w:rsid w:val="00D32169"/>
    <w:rsid w:val="00D32214"/>
    <w:rsid w:val="00D32318"/>
    <w:rsid w:val="00D3237C"/>
    <w:rsid w:val="00D32A82"/>
    <w:rsid w:val="00D32B8C"/>
    <w:rsid w:val="00D32B9B"/>
    <w:rsid w:val="00D331E0"/>
    <w:rsid w:val="00D3322D"/>
    <w:rsid w:val="00D33767"/>
    <w:rsid w:val="00D3382A"/>
    <w:rsid w:val="00D33B83"/>
    <w:rsid w:val="00D33BCA"/>
    <w:rsid w:val="00D33D3D"/>
    <w:rsid w:val="00D33F4B"/>
    <w:rsid w:val="00D34006"/>
    <w:rsid w:val="00D34181"/>
    <w:rsid w:val="00D342ED"/>
    <w:rsid w:val="00D347DD"/>
    <w:rsid w:val="00D3496F"/>
    <w:rsid w:val="00D349AA"/>
    <w:rsid w:val="00D35144"/>
    <w:rsid w:val="00D3547F"/>
    <w:rsid w:val="00D35771"/>
    <w:rsid w:val="00D35E66"/>
    <w:rsid w:val="00D3614F"/>
    <w:rsid w:val="00D36CDD"/>
    <w:rsid w:val="00D36E52"/>
    <w:rsid w:val="00D370BA"/>
    <w:rsid w:val="00D3717B"/>
    <w:rsid w:val="00D37797"/>
    <w:rsid w:val="00D378DB"/>
    <w:rsid w:val="00D37B50"/>
    <w:rsid w:val="00D37D27"/>
    <w:rsid w:val="00D40155"/>
    <w:rsid w:val="00D40843"/>
    <w:rsid w:val="00D40E0E"/>
    <w:rsid w:val="00D41216"/>
    <w:rsid w:val="00D4126C"/>
    <w:rsid w:val="00D41BC9"/>
    <w:rsid w:val="00D420DF"/>
    <w:rsid w:val="00D424E2"/>
    <w:rsid w:val="00D42AD7"/>
    <w:rsid w:val="00D42B8A"/>
    <w:rsid w:val="00D42D6D"/>
    <w:rsid w:val="00D42EB4"/>
    <w:rsid w:val="00D433DE"/>
    <w:rsid w:val="00D4357B"/>
    <w:rsid w:val="00D4365E"/>
    <w:rsid w:val="00D43A4E"/>
    <w:rsid w:val="00D443D0"/>
    <w:rsid w:val="00D44759"/>
    <w:rsid w:val="00D44C86"/>
    <w:rsid w:val="00D452F9"/>
    <w:rsid w:val="00D45361"/>
    <w:rsid w:val="00D45426"/>
    <w:rsid w:val="00D4558D"/>
    <w:rsid w:val="00D4569B"/>
    <w:rsid w:val="00D45CCF"/>
    <w:rsid w:val="00D45F08"/>
    <w:rsid w:val="00D460B9"/>
    <w:rsid w:val="00D462F1"/>
    <w:rsid w:val="00D46456"/>
    <w:rsid w:val="00D46DEE"/>
    <w:rsid w:val="00D47106"/>
    <w:rsid w:val="00D472AF"/>
    <w:rsid w:val="00D472F1"/>
    <w:rsid w:val="00D474CB"/>
    <w:rsid w:val="00D479F6"/>
    <w:rsid w:val="00D501E8"/>
    <w:rsid w:val="00D50431"/>
    <w:rsid w:val="00D50497"/>
    <w:rsid w:val="00D507AF"/>
    <w:rsid w:val="00D50B66"/>
    <w:rsid w:val="00D50C7B"/>
    <w:rsid w:val="00D50E43"/>
    <w:rsid w:val="00D512DE"/>
    <w:rsid w:val="00D5147E"/>
    <w:rsid w:val="00D5174A"/>
    <w:rsid w:val="00D518DB"/>
    <w:rsid w:val="00D5191A"/>
    <w:rsid w:val="00D51C5F"/>
    <w:rsid w:val="00D51D56"/>
    <w:rsid w:val="00D523DC"/>
    <w:rsid w:val="00D529FF"/>
    <w:rsid w:val="00D52B0B"/>
    <w:rsid w:val="00D52BD1"/>
    <w:rsid w:val="00D52DF6"/>
    <w:rsid w:val="00D5343C"/>
    <w:rsid w:val="00D5372E"/>
    <w:rsid w:val="00D53993"/>
    <w:rsid w:val="00D53FAF"/>
    <w:rsid w:val="00D5407E"/>
    <w:rsid w:val="00D5432B"/>
    <w:rsid w:val="00D545B9"/>
    <w:rsid w:val="00D545F0"/>
    <w:rsid w:val="00D54D8F"/>
    <w:rsid w:val="00D54DAA"/>
    <w:rsid w:val="00D54DEF"/>
    <w:rsid w:val="00D556DF"/>
    <w:rsid w:val="00D55E15"/>
    <w:rsid w:val="00D56614"/>
    <w:rsid w:val="00D56776"/>
    <w:rsid w:val="00D5720D"/>
    <w:rsid w:val="00D57292"/>
    <w:rsid w:val="00D57327"/>
    <w:rsid w:val="00D5745A"/>
    <w:rsid w:val="00D575C6"/>
    <w:rsid w:val="00D57C6A"/>
    <w:rsid w:val="00D60175"/>
    <w:rsid w:val="00D605E3"/>
    <w:rsid w:val="00D607CA"/>
    <w:rsid w:val="00D60827"/>
    <w:rsid w:val="00D608F4"/>
    <w:rsid w:val="00D60BD7"/>
    <w:rsid w:val="00D60CC7"/>
    <w:rsid w:val="00D60F68"/>
    <w:rsid w:val="00D610EA"/>
    <w:rsid w:val="00D61141"/>
    <w:rsid w:val="00D6143A"/>
    <w:rsid w:val="00D614CB"/>
    <w:rsid w:val="00D6183A"/>
    <w:rsid w:val="00D619EB"/>
    <w:rsid w:val="00D61AC5"/>
    <w:rsid w:val="00D61BA4"/>
    <w:rsid w:val="00D61CDE"/>
    <w:rsid w:val="00D62407"/>
    <w:rsid w:val="00D62824"/>
    <w:rsid w:val="00D63836"/>
    <w:rsid w:val="00D63F36"/>
    <w:rsid w:val="00D64484"/>
    <w:rsid w:val="00D64FA8"/>
    <w:rsid w:val="00D6508E"/>
    <w:rsid w:val="00D65A44"/>
    <w:rsid w:val="00D65B65"/>
    <w:rsid w:val="00D65F61"/>
    <w:rsid w:val="00D660AC"/>
    <w:rsid w:val="00D669CA"/>
    <w:rsid w:val="00D66A5B"/>
    <w:rsid w:val="00D6701E"/>
    <w:rsid w:val="00D6723C"/>
    <w:rsid w:val="00D6728E"/>
    <w:rsid w:val="00D6738E"/>
    <w:rsid w:val="00D67486"/>
    <w:rsid w:val="00D6782F"/>
    <w:rsid w:val="00D67B84"/>
    <w:rsid w:val="00D67B9A"/>
    <w:rsid w:val="00D67D30"/>
    <w:rsid w:val="00D67E2B"/>
    <w:rsid w:val="00D7007B"/>
    <w:rsid w:val="00D70425"/>
    <w:rsid w:val="00D704E4"/>
    <w:rsid w:val="00D70582"/>
    <w:rsid w:val="00D706AD"/>
    <w:rsid w:val="00D70866"/>
    <w:rsid w:val="00D70C40"/>
    <w:rsid w:val="00D7119C"/>
    <w:rsid w:val="00D711C0"/>
    <w:rsid w:val="00D7133E"/>
    <w:rsid w:val="00D71543"/>
    <w:rsid w:val="00D7161A"/>
    <w:rsid w:val="00D720D9"/>
    <w:rsid w:val="00D72436"/>
    <w:rsid w:val="00D729DA"/>
    <w:rsid w:val="00D72A00"/>
    <w:rsid w:val="00D72BF1"/>
    <w:rsid w:val="00D72CEE"/>
    <w:rsid w:val="00D72D8B"/>
    <w:rsid w:val="00D73064"/>
    <w:rsid w:val="00D730F3"/>
    <w:rsid w:val="00D733E4"/>
    <w:rsid w:val="00D7358B"/>
    <w:rsid w:val="00D73823"/>
    <w:rsid w:val="00D73B9D"/>
    <w:rsid w:val="00D73E64"/>
    <w:rsid w:val="00D74A46"/>
    <w:rsid w:val="00D74AC1"/>
    <w:rsid w:val="00D74E0C"/>
    <w:rsid w:val="00D75018"/>
    <w:rsid w:val="00D7519B"/>
    <w:rsid w:val="00D753C3"/>
    <w:rsid w:val="00D75951"/>
    <w:rsid w:val="00D75B0C"/>
    <w:rsid w:val="00D76172"/>
    <w:rsid w:val="00D76214"/>
    <w:rsid w:val="00D7638B"/>
    <w:rsid w:val="00D76410"/>
    <w:rsid w:val="00D76826"/>
    <w:rsid w:val="00D77457"/>
    <w:rsid w:val="00D77F3D"/>
    <w:rsid w:val="00D800DB"/>
    <w:rsid w:val="00D80171"/>
    <w:rsid w:val="00D80964"/>
    <w:rsid w:val="00D81010"/>
    <w:rsid w:val="00D81209"/>
    <w:rsid w:val="00D813CD"/>
    <w:rsid w:val="00D81543"/>
    <w:rsid w:val="00D816D7"/>
    <w:rsid w:val="00D819CC"/>
    <w:rsid w:val="00D81A51"/>
    <w:rsid w:val="00D81D09"/>
    <w:rsid w:val="00D82346"/>
    <w:rsid w:val="00D824BC"/>
    <w:rsid w:val="00D8288B"/>
    <w:rsid w:val="00D828E0"/>
    <w:rsid w:val="00D829FF"/>
    <w:rsid w:val="00D82F70"/>
    <w:rsid w:val="00D82FED"/>
    <w:rsid w:val="00D8334D"/>
    <w:rsid w:val="00D834C2"/>
    <w:rsid w:val="00D83563"/>
    <w:rsid w:val="00D835BC"/>
    <w:rsid w:val="00D83CE7"/>
    <w:rsid w:val="00D8402C"/>
    <w:rsid w:val="00D84369"/>
    <w:rsid w:val="00D84531"/>
    <w:rsid w:val="00D847F4"/>
    <w:rsid w:val="00D84D4B"/>
    <w:rsid w:val="00D8509C"/>
    <w:rsid w:val="00D850E8"/>
    <w:rsid w:val="00D85153"/>
    <w:rsid w:val="00D851D6"/>
    <w:rsid w:val="00D8593C"/>
    <w:rsid w:val="00D85B9C"/>
    <w:rsid w:val="00D85CBB"/>
    <w:rsid w:val="00D85D6C"/>
    <w:rsid w:val="00D86106"/>
    <w:rsid w:val="00D8633F"/>
    <w:rsid w:val="00D8634C"/>
    <w:rsid w:val="00D86401"/>
    <w:rsid w:val="00D86498"/>
    <w:rsid w:val="00D86AFB"/>
    <w:rsid w:val="00D86B35"/>
    <w:rsid w:val="00D8721B"/>
    <w:rsid w:val="00D8736B"/>
    <w:rsid w:val="00D873DD"/>
    <w:rsid w:val="00D8765C"/>
    <w:rsid w:val="00D87A1D"/>
    <w:rsid w:val="00D87C76"/>
    <w:rsid w:val="00D9021D"/>
    <w:rsid w:val="00D9057A"/>
    <w:rsid w:val="00D90B6F"/>
    <w:rsid w:val="00D90BAC"/>
    <w:rsid w:val="00D90D58"/>
    <w:rsid w:val="00D90EF5"/>
    <w:rsid w:val="00D91329"/>
    <w:rsid w:val="00D913BC"/>
    <w:rsid w:val="00D916BA"/>
    <w:rsid w:val="00D916DC"/>
    <w:rsid w:val="00D91D39"/>
    <w:rsid w:val="00D92147"/>
    <w:rsid w:val="00D92183"/>
    <w:rsid w:val="00D92322"/>
    <w:rsid w:val="00D92A82"/>
    <w:rsid w:val="00D92C8B"/>
    <w:rsid w:val="00D92CEF"/>
    <w:rsid w:val="00D92E3E"/>
    <w:rsid w:val="00D93516"/>
    <w:rsid w:val="00D9380E"/>
    <w:rsid w:val="00D9388F"/>
    <w:rsid w:val="00D943B2"/>
    <w:rsid w:val="00D94B1A"/>
    <w:rsid w:val="00D94CA7"/>
    <w:rsid w:val="00D9513A"/>
    <w:rsid w:val="00D95820"/>
    <w:rsid w:val="00D95C15"/>
    <w:rsid w:val="00D9630F"/>
    <w:rsid w:val="00D96B74"/>
    <w:rsid w:val="00D970D0"/>
    <w:rsid w:val="00D973B0"/>
    <w:rsid w:val="00D974C9"/>
    <w:rsid w:val="00D97676"/>
    <w:rsid w:val="00D9787A"/>
    <w:rsid w:val="00D97AED"/>
    <w:rsid w:val="00DA01FE"/>
    <w:rsid w:val="00DA0277"/>
    <w:rsid w:val="00DA02B6"/>
    <w:rsid w:val="00DA0459"/>
    <w:rsid w:val="00DA0DAD"/>
    <w:rsid w:val="00DA0E99"/>
    <w:rsid w:val="00DA0FD7"/>
    <w:rsid w:val="00DA1637"/>
    <w:rsid w:val="00DA1661"/>
    <w:rsid w:val="00DA1E90"/>
    <w:rsid w:val="00DA2A04"/>
    <w:rsid w:val="00DA2BD4"/>
    <w:rsid w:val="00DA2F5C"/>
    <w:rsid w:val="00DA30C5"/>
    <w:rsid w:val="00DA3142"/>
    <w:rsid w:val="00DA31A5"/>
    <w:rsid w:val="00DA31E7"/>
    <w:rsid w:val="00DA353B"/>
    <w:rsid w:val="00DA3601"/>
    <w:rsid w:val="00DA3762"/>
    <w:rsid w:val="00DA38D6"/>
    <w:rsid w:val="00DA394F"/>
    <w:rsid w:val="00DA3DAB"/>
    <w:rsid w:val="00DA3E0F"/>
    <w:rsid w:val="00DA3F68"/>
    <w:rsid w:val="00DA41CA"/>
    <w:rsid w:val="00DA42D0"/>
    <w:rsid w:val="00DA4877"/>
    <w:rsid w:val="00DA4E4D"/>
    <w:rsid w:val="00DA50D6"/>
    <w:rsid w:val="00DA53F4"/>
    <w:rsid w:val="00DA5608"/>
    <w:rsid w:val="00DA574B"/>
    <w:rsid w:val="00DA5867"/>
    <w:rsid w:val="00DA5F09"/>
    <w:rsid w:val="00DA617E"/>
    <w:rsid w:val="00DA6516"/>
    <w:rsid w:val="00DA654A"/>
    <w:rsid w:val="00DA65AE"/>
    <w:rsid w:val="00DA675B"/>
    <w:rsid w:val="00DA67A6"/>
    <w:rsid w:val="00DA6C9A"/>
    <w:rsid w:val="00DA75F8"/>
    <w:rsid w:val="00DA76AC"/>
    <w:rsid w:val="00DA79C6"/>
    <w:rsid w:val="00DB0378"/>
    <w:rsid w:val="00DB04EA"/>
    <w:rsid w:val="00DB0754"/>
    <w:rsid w:val="00DB0C49"/>
    <w:rsid w:val="00DB10F9"/>
    <w:rsid w:val="00DB1292"/>
    <w:rsid w:val="00DB16D1"/>
    <w:rsid w:val="00DB16D5"/>
    <w:rsid w:val="00DB1BE4"/>
    <w:rsid w:val="00DB1E42"/>
    <w:rsid w:val="00DB1F8F"/>
    <w:rsid w:val="00DB24CE"/>
    <w:rsid w:val="00DB29C1"/>
    <w:rsid w:val="00DB2C02"/>
    <w:rsid w:val="00DB2CF0"/>
    <w:rsid w:val="00DB2F45"/>
    <w:rsid w:val="00DB3652"/>
    <w:rsid w:val="00DB3727"/>
    <w:rsid w:val="00DB3C3D"/>
    <w:rsid w:val="00DB3D43"/>
    <w:rsid w:val="00DB3DB8"/>
    <w:rsid w:val="00DB42EF"/>
    <w:rsid w:val="00DB450D"/>
    <w:rsid w:val="00DB470D"/>
    <w:rsid w:val="00DB4713"/>
    <w:rsid w:val="00DB4862"/>
    <w:rsid w:val="00DB492C"/>
    <w:rsid w:val="00DB496E"/>
    <w:rsid w:val="00DB537A"/>
    <w:rsid w:val="00DB538D"/>
    <w:rsid w:val="00DB5A68"/>
    <w:rsid w:val="00DB6177"/>
    <w:rsid w:val="00DB671E"/>
    <w:rsid w:val="00DB673A"/>
    <w:rsid w:val="00DB6805"/>
    <w:rsid w:val="00DB6D50"/>
    <w:rsid w:val="00DB6F29"/>
    <w:rsid w:val="00DB708A"/>
    <w:rsid w:val="00DB7AD0"/>
    <w:rsid w:val="00DB7BE7"/>
    <w:rsid w:val="00DB7F69"/>
    <w:rsid w:val="00DB7FBC"/>
    <w:rsid w:val="00DC014A"/>
    <w:rsid w:val="00DC033C"/>
    <w:rsid w:val="00DC0617"/>
    <w:rsid w:val="00DC0BE6"/>
    <w:rsid w:val="00DC0D4F"/>
    <w:rsid w:val="00DC0DF0"/>
    <w:rsid w:val="00DC11D6"/>
    <w:rsid w:val="00DC11F0"/>
    <w:rsid w:val="00DC123D"/>
    <w:rsid w:val="00DC1684"/>
    <w:rsid w:val="00DC1A35"/>
    <w:rsid w:val="00DC1B99"/>
    <w:rsid w:val="00DC1F5B"/>
    <w:rsid w:val="00DC1FD0"/>
    <w:rsid w:val="00DC258C"/>
    <w:rsid w:val="00DC2749"/>
    <w:rsid w:val="00DC2842"/>
    <w:rsid w:val="00DC2992"/>
    <w:rsid w:val="00DC2E45"/>
    <w:rsid w:val="00DC3155"/>
    <w:rsid w:val="00DC3240"/>
    <w:rsid w:val="00DC335E"/>
    <w:rsid w:val="00DC34D6"/>
    <w:rsid w:val="00DC36C9"/>
    <w:rsid w:val="00DC3887"/>
    <w:rsid w:val="00DC3889"/>
    <w:rsid w:val="00DC38EA"/>
    <w:rsid w:val="00DC3B82"/>
    <w:rsid w:val="00DC3D5A"/>
    <w:rsid w:val="00DC4225"/>
    <w:rsid w:val="00DC469C"/>
    <w:rsid w:val="00DC49BC"/>
    <w:rsid w:val="00DC4E1A"/>
    <w:rsid w:val="00DC5040"/>
    <w:rsid w:val="00DC5351"/>
    <w:rsid w:val="00DC53A6"/>
    <w:rsid w:val="00DC57C9"/>
    <w:rsid w:val="00DC57F6"/>
    <w:rsid w:val="00DC5C9A"/>
    <w:rsid w:val="00DC5E5C"/>
    <w:rsid w:val="00DC5F64"/>
    <w:rsid w:val="00DC5FDD"/>
    <w:rsid w:val="00DC5FE5"/>
    <w:rsid w:val="00DC6149"/>
    <w:rsid w:val="00DC6273"/>
    <w:rsid w:val="00DC6413"/>
    <w:rsid w:val="00DC65FB"/>
    <w:rsid w:val="00DC6765"/>
    <w:rsid w:val="00DC6976"/>
    <w:rsid w:val="00DC6A23"/>
    <w:rsid w:val="00DC6E98"/>
    <w:rsid w:val="00DC6F17"/>
    <w:rsid w:val="00DC7052"/>
    <w:rsid w:val="00DC7314"/>
    <w:rsid w:val="00DC789C"/>
    <w:rsid w:val="00DC7A60"/>
    <w:rsid w:val="00DC7B27"/>
    <w:rsid w:val="00DC7D5D"/>
    <w:rsid w:val="00DC7E99"/>
    <w:rsid w:val="00DC7F82"/>
    <w:rsid w:val="00DD0038"/>
    <w:rsid w:val="00DD010D"/>
    <w:rsid w:val="00DD0166"/>
    <w:rsid w:val="00DD0192"/>
    <w:rsid w:val="00DD0213"/>
    <w:rsid w:val="00DD0672"/>
    <w:rsid w:val="00DD068F"/>
    <w:rsid w:val="00DD0CDB"/>
    <w:rsid w:val="00DD10CB"/>
    <w:rsid w:val="00DD1203"/>
    <w:rsid w:val="00DD13B1"/>
    <w:rsid w:val="00DD188C"/>
    <w:rsid w:val="00DD18D7"/>
    <w:rsid w:val="00DD1919"/>
    <w:rsid w:val="00DD1A98"/>
    <w:rsid w:val="00DD1BAF"/>
    <w:rsid w:val="00DD1DBB"/>
    <w:rsid w:val="00DD1F14"/>
    <w:rsid w:val="00DD25FA"/>
    <w:rsid w:val="00DD2693"/>
    <w:rsid w:val="00DD2CFB"/>
    <w:rsid w:val="00DD2ED7"/>
    <w:rsid w:val="00DD2F47"/>
    <w:rsid w:val="00DD31F2"/>
    <w:rsid w:val="00DD32C4"/>
    <w:rsid w:val="00DD33F7"/>
    <w:rsid w:val="00DD34D9"/>
    <w:rsid w:val="00DD37A4"/>
    <w:rsid w:val="00DD38E4"/>
    <w:rsid w:val="00DD3B0D"/>
    <w:rsid w:val="00DD3BBC"/>
    <w:rsid w:val="00DD3C78"/>
    <w:rsid w:val="00DD3C86"/>
    <w:rsid w:val="00DD428A"/>
    <w:rsid w:val="00DD457A"/>
    <w:rsid w:val="00DD45BE"/>
    <w:rsid w:val="00DD4BD2"/>
    <w:rsid w:val="00DD4F8E"/>
    <w:rsid w:val="00DD5171"/>
    <w:rsid w:val="00DD52AB"/>
    <w:rsid w:val="00DD5468"/>
    <w:rsid w:val="00DD5797"/>
    <w:rsid w:val="00DD5882"/>
    <w:rsid w:val="00DD5CFF"/>
    <w:rsid w:val="00DD5E9D"/>
    <w:rsid w:val="00DD625D"/>
    <w:rsid w:val="00DD66D2"/>
    <w:rsid w:val="00DD6E1D"/>
    <w:rsid w:val="00DD6FAC"/>
    <w:rsid w:val="00DD70D3"/>
    <w:rsid w:val="00DD75C9"/>
    <w:rsid w:val="00DD7632"/>
    <w:rsid w:val="00DD7769"/>
    <w:rsid w:val="00DD7ECA"/>
    <w:rsid w:val="00DD7F01"/>
    <w:rsid w:val="00DE0534"/>
    <w:rsid w:val="00DE05D1"/>
    <w:rsid w:val="00DE090A"/>
    <w:rsid w:val="00DE0C9A"/>
    <w:rsid w:val="00DE0CBF"/>
    <w:rsid w:val="00DE1074"/>
    <w:rsid w:val="00DE1340"/>
    <w:rsid w:val="00DE14F0"/>
    <w:rsid w:val="00DE17C4"/>
    <w:rsid w:val="00DE1870"/>
    <w:rsid w:val="00DE1A9F"/>
    <w:rsid w:val="00DE1F34"/>
    <w:rsid w:val="00DE234F"/>
    <w:rsid w:val="00DE2CC4"/>
    <w:rsid w:val="00DE2E61"/>
    <w:rsid w:val="00DE3194"/>
    <w:rsid w:val="00DE3576"/>
    <w:rsid w:val="00DE3796"/>
    <w:rsid w:val="00DE37F4"/>
    <w:rsid w:val="00DE3977"/>
    <w:rsid w:val="00DE3A8B"/>
    <w:rsid w:val="00DE3BF8"/>
    <w:rsid w:val="00DE41AC"/>
    <w:rsid w:val="00DE4222"/>
    <w:rsid w:val="00DE42D3"/>
    <w:rsid w:val="00DE4671"/>
    <w:rsid w:val="00DE4710"/>
    <w:rsid w:val="00DE47B0"/>
    <w:rsid w:val="00DE49AD"/>
    <w:rsid w:val="00DE4BA8"/>
    <w:rsid w:val="00DE4D4D"/>
    <w:rsid w:val="00DE4D5D"/>
    <w:rsid w:val="00DE596B"/>
    <w:rsid w:val="00DE5B16"/>
    <w:rsid w:val="00DE5D15"/>
    <w:rsid w:val="00DE5E28"/>
    <w:rsid w:val="00DE5FD1"/>
    <w:rsid w:val="00DE6DD2"/>
    <w:rsid w:val="00DE71CD"/>
    <w:rsid w:val="00DE73D2"/>
    <w:rsid w:val="00DE7511"/>
    <w:rsid w:val="00DE7DEE"/>
    <w:rsid w:val="00DE7F87"/>
    <w:rsid w:val="00DF0350"/>
    <w:rsid w:val="00DF055F"/>
    <w:rsid w:val="00DF0C20"/>
    <w:rsid w:val="00DF0CE5"/>
    <w:rsid w:val="00DF1156"/>
    <w:rsid w:val="00DF130E"/>
    <w:rsid w:val="00DF136E"/>
    <w:rsid w:val="00DF172D"/>
    <w:rsid w:val="00DF1735"/>
    <w:rsid w:val="00DF1AF5"/>
    <w:rsid w:val="00DF1B06"/>
    <w:rsid w:val="00DF1B94"/>
    <w:rsid w:val="00DF1C6B"/>
    <w:rsid w:val="00DF2706"/>
    <w:rsid w:val="00DF2A3D"/>
    <w:rsid w:val="00DF2AE6"/>
    <w:rsid w:val="00DF2CD2"/>
    <w:rsid w:val="00DF2D82"/>
    <w:rsid w:val="00DF2E3C"/>
    <w:rsid w:val="00DF2F4C"/>
    <w:rsid w:val="00DF2F95"/>
    <w:rsid w:val="00DF3032"/>
    <w:rsid w:val="00DF3114"/>
    <w:rsid w:val="00DF3140"/>
    <w:rsid w:val="00DF32FC"/>
    <w:rsid w:val="00DF345B"/>
    <w:rsid w:val="00DF35AF"/>
    <w:rsid w:val="00DF378E"/>
    <w:rsid w:val="00DF39B2"/>
    <w:rsid w:val="00DF3E62"/>
    <w:rsid w:val="00DF3FDE"/>
    <w:rsid w:val="00DF40C4"/>
    <w:rsid w:val="00DF43DC"/>
    <w:rsid w:val="00DF458E"/>
    <w:rsid w:val="00DF4C62"/>
    <w:rsid w:val="00DF4E23"/>
    <w:rsid w:val="00DF508B"/>
    <w:rsid w:val="00DF518A"/>
    <w:rsid w:val="00DF593F"/>
    <w:rsid w:val="00DF5A75"/>
    <w:rsid w:val="00DF5C3C"/>
    <w:rsid w:val="00DF5CCE"/>
    <w:rsid w:val="00DF5E6D"/>
    <w:rsid w:val="00DF6108"/>
    <w:rsid w:val="00DF6274"/>
    <w:rsid w:val="00DF62B7"/>
    <w:rsid w:val="00DF6387"/>
    <w:rsid w:val="00DF6435"/>
    <w:rsid w:val="00DF6585"/>
    <w:rsid w:val="00DF6752"/>
    <w:rsid w:val="00DF6AC9"/>
    <w:rsid w:val="00DF71BD"/>
    <w:rsid w:val="00DF71DE"/>
    <w:rsid w:val="00DF7351"/>
    <w:rsid w:val="00DF7420"/>
    <w:rsid w:val="00DF751F"/>
    <w:rsid w:val="00DF7B48"/>
    <w:rsid w:val="00E000F3"/>
    <w:rsid w:val="00E00273"/>
    <w:rsid w:val="00E002C6"/>
    <w:rsid w:val="00E00678"/>
    <w:rsid w:val="00E008EE"/>
    <w:rsid w:val="00E0099A"/>
    <w:rsid w:val="00E00A6D"/>
    <w:rsid w:val="00E012A0"/>
    <w:rsid w:val="00E01A40"/>
    <w:rsid w:val="00E01B01"/>
    <w:rsid w:val="00E0248B"/>
    <w:rsid w:val="00E02624"/>
    <w:rsid w:val="00E028E3"/>
    <w:rsid w:val="00E02D76"/>
    <w:rsid w:val="00E03321"/>
    <w:rsid w:val="00E03769"/>
    <w:rsid w:val="00E03C1F"/>
    <w:rsid w:val="00E03DD3"/>
    <w:rsid w:val="00E043A3"/>
    <w:rsid w:val="00E04460"/>
    <w:rsid w:val="00E04B12"/>
    <w:rsid w:val="00E04BCD"/>
    <w:rsid w:val="00E04FF5"/>
    <w:rsid w:val="00E05728"/>
    <w:rsid w:val="00E05B82"/>
    <w:rsid w:val="00E05CF0"/>
    <w:rsid w:val="00E05D3D"/>
    <w:rsid w:val="00E05EE1"/>
    <w:rsid w:val="00E06367"/>
    <w:rsid w:val="00E068BF"/>
    <w:rsid w:val="00E0697F"/>
    <w:rsid w:val="00E06BB1"/>
    <w:rsid w:val="00E072DC"/>
    <w:rsid w:val="00E0744D"/>
    <w:rsid w:val="00E077E6"/>
    <w:rsid w:val="00E07C21"/>
    <w:rsid w:val="00E07C6E"/>
    <w:rsid w:val="00E07CFB"/>
    <w:rsid w:val="00E10172"/>
    <w:rsid w:val="00E107E9"/>
    <w:rsid w:val="00E10887"/>
    <w:rsid w:val="00E109E6"/>
    <w:rsid w:val="00E10AB2"/>
    <w:rsid w:val="00E110BA"/>
    <w:rsid w:val="00E110DA"/>
    <w:rsid w:val="00E1164B"/>
    <w:rsid w:val="00E119E2"/>
    <w:rsid w:val="00E11D2A"/>
    <w:rsid w:val="00E1223E"/>
    <w:rsid w:val="00E129C5"/>
    <w:rsid w:val="00E129F6"/>
    <w:rsid w:val="00E1330E"/>
    <w:rsid w:val="00E136EA"/>
    <w:rsid w:val="00E137D5"/>
    <w:rsid w:val="00E13E3C"/>
    <w:rsid w:val="00E14267"/>
    <w:rsid w:val="00E14346"/>
    <w:rsid w:val="00E145B0"/>
    <w:rsid w:val="00E146F6"/>
    <w:rsid w:val="00E152F1"/>
    <w:rsid w:val="00E153AC"/>
    <w:rsid w:val="00E15591"/>
    <w:rsid w:val="00E15C8A"/>
    <w:rsid w:val="00E15F3B"/>
    <w:rsid w:val="00E1617C"/>
    <w:rsid w:val="00E163C3"/>
    <w:rsid w:val="00E16BBF"/>
    <w:rsid w:val="00E16E67"/>
    <w:rsid w:val="00E16F6B"/>
    <w:rsid w:val="00E1714F"/>
    <w:rsid w:val="00E171E2"/>
    <w:rsid w:val="00E17900"/>
    <w:rsid w:val="00E17A6F"/>
    <w:rsid w:val="00E17DA9"/>
    <w:rsid w:val="00E17F46"/>
    <w:rsid w:val="00E20E3D"/>
    <w:rsid w:val="00E213BC"/>
    <w:rsid w:val="00E21437"/>
    <w:rsid w:val="00E216AC"/>
    <w:rsid w:val="00E216F9"/>
    <w:rsid w:val="00E21E93"/>
    <w:rsid w:val="00E22074"/>
    <w:rsid w:val="00E22222"/>
    <w:rsid w:val="00E2234E"/>
    <w:rsid w:val="00E22633"/>
    <w:rsid w:val="00E2265D"/>
    <w:rsid w:val="00E22B32"/>
    <w:rsid w:val="00E22BA7"/>
    <w:rsid w:val="00E22D3A"/>
    <w:rsid w:val="00E22EE1"/>
    <w:rsid w:val="00E2308C"/>
    <w:rsid w:val="00E23716"/>
    <w:rsid w:val="00E239C8"/>
    <w:rsid w:val="00E23AB8"/>
    <w:rsid w:val="00E23EBB"/>
    <w:rsid w:val="00E23ED3"/>
    <w:rsid w:val="00E24156"/>
    <w:rsid w:val="00E24A13"/>
    <w:rsid w:val="00E24C4A"/>
    <w:rsid w:val="00E24C5D"/>
    <w:rsid w:val="00E254B4"/>
    <w:rsid w:val="00E25893"/>
    <w:rsid w:val="00E25B04"/>
    <w:rsid w:val="00E25EAF"/>
    <w:rsid w:val="00E25F9B"/>
    <w:rsid w:val="00E26302"/>
    <w:rsid w:val="00E263D3"/>
    <w:rsid w:val="00E264D1"/>
    <w:rsid w:val="00E267C6"/>
    <w:rsid w:val="00E26B36"/>
    <w:rsid w:val="00E26C99"/>
    <w:rsid w:val="00E26FE6"/>
    <w:rsid w:val="00E2718A"/>
    <w:rsid w:val="00E274E1"/>
    <w:rsid w:val="00E27B7B"/>
    <w:rsid w:val="00E27CC5"/>
    <w:rsid w:val="00E30313"/>
    <w:rsid w:val="00E3046F"/>
    <w:rsid w:val="00E3070D"/>
    <w:rsid w:val="00E307DF"/>
    <w:rsid w:val="00E30D7F"/>
    <w:rsid w:val="00E30F43"/>
    <w:rsid w:val="00E3123C"/>
    <w:rsid w:val="00E312F6"/>
    <w:rsid w:val="00E313F8"/>
    <w:rsid w:val="00E315AA"/>
    <w:rsid w:val="00E31D38"/>
    <w:rsid w:val="00E31FC4"/>
    <w:rsid w:val="00E32212"/>
    <w:rsid w:val="00E32825"/>
    <w:rsid w:val="00E32876"/>
    <w:rsid w:val="00E32A5A"/>
    <w:rsid w:val="00E32C97"/>
    <w:rsid w:val="00E33094"/>
    <w:rsid w:val="00E331E2"/>
    <w:rsid w:val="00E33241"/>
    <w:rsid w:val="00E3358D"/>
    <w:rsid w:val="00E33AE1"/>
    <w:rsid w:val="00E33B16"/>
    <w:rsid w:val="00E342B1"/>
    <w:rsid w:val="00E3431D"/>
    <w:rsid w:val="00E34423"/>
    <w:rsid w:val="00E3450B"/>
    <w:rsid w:val="00E3471B"/>
    <w:rsid w:val="00E353AF"/>
    <w:rsid w:val="00E3571D"/>
    <w:rsid w:val="00E35CAE"/>
    <w:rsid w:val="00E372D6"/>
    <w:rsid w:val="00E4017E"/>
    <w:rsid w:val="00E402E3"/>
    <w:rsid w:val="00E403DB"/>
    <w:rsid w:val="00E40A52"/>
    <w:rsid w:val="00E40DCB"/>
    <w:rsid w:val="00E4104D"/>
    <w:rsid w:val="00E41087"/>
    <w:rsid w:val="00E4112A"/>
    <w:rsid w:val="00E4124F"/>
    <w:rsid w:val="00E4133D"/>
    <w:rsid w:val="00E41445"/>
    <w:rsid w:val="00E414ED"/>
    <w:rsid w:val="00E41755"/>
    <w:rsid w:val="00E41BFD"/>
    <w:rsid w:val="00E42176"/>
    <w:rsid w:val="00E42197"/>
    <w:rsid w:val="00E4219D"/>
    <w:rsid w:val="00E422EE"/>
    <w:rsid w:val="00E42957"/>
    <w:rsid w:val="00E42BCC"/>
    <w:rsid w:val="00E42BF1"/>
    <w:rsid w:val="00E42C21"/>
    <w:rsid w:val="00E42C3A"/>
    <w:rsid w:val="00E42D99"/>
    <w:rsid w:val="00E42E3D"/>
    <w:rsid w:val="00E4306B"/>
    <w:rsid w:val="00E43285"/>
    <w:rsid w:val="00E434A7"/>
    <w:rsid w:val="00E434EC"/>
    <w:rsid w:val="00E436E6"/>
    <w:rsid w:val="00E437A7"/>
    <w:rsid w:val="00E43841"/>
    <w:rsid w:val="00E43955"/>
    <w:rsid w:val="00E43A1C"/>
    <w:rsid w:val="00E43AFB"/>
    <w:rsid w:val="00E43F74"/>
    <w:rsid w:val="00E441F4"/>
    <w:rsid w:val="00E4436A"/>
    <w:rsid w:val="00E44624"/>
    <w:rsid w:val="00E446DD"/>
    <w:rsid w:val="00E44853"/>
    <w:rsid w:val="00E44B8F"/>
    <w:rsid w:val="00E44C95"/>
    <w:rsid w:val="00E4570C"/>
    <w:rsid w:val="00E4577B"/>
    <w:rsid w:val="00E45787"/>
    <w:rsid w:val="00E45A66"/>
    <w:rsid w:val="00E45A8B"/>
    <w:rsid w:val="00E460D8"/>
    <w:rsid w:val="00E462CE"/>
    <w:rsid w:val="00E4692E"/>
    <w:rsid w:val="00E46C47"/>
    <w:rsid w:val="00E46D47"/>
    <w:rsid w:val="00E47021"/>
    <w:rsid w:val="00E47312"/>
    <w:rsid w:val="00E47E61"/>
    <w:rsid w:val="00E50253"/>
    <w:rsid w:val="00E5083B"/>
    <w:rsid w:val="00E508C2"/>
    <w:rsid w:val="00E50CA3"/>
    <w:rsid w:val="00E50D3A"/>
    <w:rsid w:val="00E513EB"/>
    <w:rsid w:val="00E517A4"/>
    <w:rsid w:val="00E51CE8"/>
    <w:rsid w:val="00E51D8A"/>
    <w:rsid w:val="00E52369"/>
    <w:rsid w:val="00E52379"/>
    <w:rsid w:val="00E526DF"/>
    <w:rsid w:val="00E52749"/>
    <w:rsid w:val="00E529D7"/>
    <w:rsid w:val="00E52A3E"/>
    <w:rsid w:val="00E53109"/>
    <w:rsid w:val="00E53155"/>
    <w:rsid w:val="00E53589"/>
    <w:rsid w:val="00E53601"/>
    <w:rsid w:val="00E5361E"/>
    <w:rsid w:val="00E5365B"/>
    <w:rsid w:val="00E53721"/>
    <w:rsid w:val="00E53C2C"/>
    <w:rsid w:val="00E53E33"/>
    <w:rsid w:val="00E5434F"/>
    <w:rsid w:val="00E5488E"/>
    <w:rsid w:val="00E54D6E"/>
    <w:rsid w:val="00E54E9F"/>
    <w:rsid w:val="00E54F46"/>
    <w:rsid w:val="00E55BB5"/>
    <w:rsid w:val="00E55E74"/>
    <w:rsid w:val="00E562A9"/>
    <w:rsid w:val="00E563DC"/>
    <w:rsid w:val="00E5644A"/>
    <w:rsid w:val="00E5664D"/>
    <w:rsid w:val="00E5697D"/>
    <w:rsid w:val="00E5706C"/>
    <w:rsid w:val="00E574B6"/>
    <w:rsid w:val="00E5787A"/>
    <w:rsid w:val="00E5789A"/>
    <w:rsid w:val="00E579E6"/>
    <w:rsid w:val="00E57F82"/>
    <w:rsid w:val="00E57FF7"/>
    <w:rsid w:val="00E60871"/>
    <w:rsid w:val="00E608A7"/>
    <w:rsid w:val="00E60E35"/>
    <w:rsid w:val="00E61351"/>
    <w:rsid w:val="00E61859"/>
    <w:rsid w:val="00E618AD"/>
    <w:rsid w:val="00E619D2"/>
    <w:rsid w:val="00E61B67"/>
    <w:rsid w:val="00E61BC0"/>
    <w:rsid w:val="00E61DD3"/>
    <w:rsid w:val="00E61F79"/>
    <w:rsid w:val="00E625E2"/>
    <w:rsid w:val="00E62782"/>
    <w:rsid w:val="00E62AAD"/>
    <w:rsid w:val="00E62DE1"/>
    <w:rsid w:val="00E62FBC"/>
    <w:rsid w:val="00E6359D"/>
    <w:rsid w:val="00E635E0"/>
    <w:rsid w:val="00E6373C"/>
    <w:rsid w:val="00E6407A"/>
    <w:rsid w:val="00E64189"/>
    <w:rsid w:val="00E64224"/>
    <w:rsid w:val="00E644BE"/>
    <w:rsid w:val="00E6454E"/>
    <w:rsid w:val="00E645F3"/>
    <w:rsid w:val="00E64AAA"/>
    <w:rsid w:val="00E64D3D"/>
    <w:rsid w:val="00E65026"/>
    <w:rsid w:val="00E6551A"/>
    <w:rsid w:val="00E659C0"/>
    <w:rsid w:val="00E65B20"/>
    <w:rsid w:val="00E65C36"/>
    <w:rsid w:val="00E65FB4"/>
    <w:rsid w:val="00E662FB"/>
    <w:rsid w:val="00E6662F"/>
    <w:rsid w:val="00E666DC"/>
    <w:rsid w:val="00E667A4"/>
    <w:rsid w:val="00E669AF"/>
    <w:rsid w:val="00E66A05"/>
    <w:rsid w:val="00E66B7F"/>
    <w:rsid w:val="00E66C51"/>
    <w:rsid w:val="00E67254"/>
    <w:rsid w:val="00E6730C"/>
    <w:rsid w:val="00E674D2"/>
    <w:rsid w:val="00E67AD5"/>
    <w:rsid w:val="00E70002"/>
    <w:rsid w:val="00E7003E"/>
    <w:rsid w:val="00E7006E"/>
    <w:rsid w:val="00E70490"/>
    <w:rsid w:val="00E70A6B"/>
    <w:rsid w:val="00E71540"/>
    <w:rsid w:val="00E71DCA"/>
    <w:rsid w:val="00E71FFD"/>
    <w:rsid w:val="00E72345"/>
    <w:rsid w:val="00E726A6"/>
    <w:rsid w:val="00E72844"/>
    <w:rsid w:val="00E72890"/>
    <w:rsid w:val="00E72D06"/>
    <w:rsid w:val="00E72DB5"/>
    <w:rsid w:val="00E72EB2"/>
    <w:rsid w:val="00E73085"/>
    <w:rsid w:val="00E73266"/>
    <w:rsid w:val="00E737A9"/>
    <w:rsid w:val="00E738F8"/>
    <w:rsid w:val="00E73EAD"/>
    <w:rsid w:val="00E748B6"/>
    <w:rsid w:val="00E74DDE"/>
    <w:rsid w:val="00E751FC"/>
    <w:rsid w:val="00E756DF"/>
    <w:rsid w:val="00E758B4"/>
    <w:rsid w:val="00E75B4F"/>
    <w:rsid w:val="00E75CD5"/>
    <w:rsid w:val="00E75D6F"/>
    <w:rsid w:val="00E75FC6"/>
    <w:rsid w:val="00E75FDB"/>
    <w:rsid w:val="00E7655F"/>
    <w:rsid w:val="00E76964"/>
    <w:rsid w:val="00E76DCA"/>
    <w:rsid w:val="00E77510"/>
    <w:rsid w:val="00E77656"/>
    <w:rsid w:val="00E77B0F"/>
    <w:rsid w:val="00E77B6D"/>
    <w:rsid w:val="00E77BC6"/>
    <w:rsid w:val="00E77DF8"/>
    <w:rsid w:val="00E803CB"/>
    <w:rsid w:val="00E80AAB"/>
    <w:rsid w:val="00E80AC6"/>
    <w:rsid w:val="00E80C31"/>
    <w:rsid w:val="00E80E63"/>
    <w:rsid w:val="00E810A9"/>
    <w:rsid w:val="00E8115F"/>
    <w:rsid w:val="00E81275"/>
    <w:rsid w:val="00E8128E"/>
    <w:rsid w:val="00E81570"/>
    <w:rsid w:val="00E81C27"/>
    <w:rsid w:val="00E81F60"/>
    <w:rsid w:val="00E81FCF"/>
    <w:rsid w:val="00E8216A"/>
    <w:rsid w:val="00E8219B"/>
    <w:rsid w:val="00E8278A"/>
    <w:rsid w:val="00E827F4"/>
    <w:rsid w:val="00E82839"/>
    <w:rsid w:val="00E82AFA"/>
    <w:rsid w:val="00E82D18"/>
    <w:rsid w:val="00E831F6"/>
    <w:rsid w:val="00E8360E"/>
    <w:rsid w:val="00E8383D"/>
    <w:rsid w:val="00E83860"/>
    <w:rsid w:val="00E83973"/>
    <w:rsid w:val="00E83CC1"/>
    <w:rsid w:val="00E84015"/>
    <w:rsid w:val="00E84616"/>
    <w:rsid w:val="00E84A57"/>
    <w:rsid w:val="00E84CB8"/>
    <w:rsid w:val="00E85442"/>
    <w:rsid w:val="00E85789"/>
    <w:rsid w:val="00E85B30"/>
    <w:rsid w:val="00E85C42"/>
    <w:rsid w:val="00E85E43"/>
    <w:rsid w:val="00E861B5"/>
    <w:rsid w:val="00E863DF"/>
    <w:rsid w:val="00E86495"/>
    <w:rsid w:val="00E86FA6"/>
    <w:rsid w:val="00E873E2"/>
    <w:rsid w:val="00E87767"/>
    <w:rsid w:val="00E877CD"/>
    <w:rsid w:val="00E87A4D"/>
    <w:rsid w:val="00E87B21"/>
    <w:rsid w:val="00E87B82"/>
    <w:rsid w:val="00E87DD2"/>
    <w:rsid w:val="00E87F1C"/>
    <w:rsid w:val="00E87F5A"/>
    <w:rsid w:val="00E90305"/>
    <w:rsid w:val="00E90392"/>
    <w:rsid w:val="00E905EE"/>
    <w:rsid w:val="00E91648"/>
    <w:rsid w:val="00E916F1"/>
    <w:rsid w:val="00E91713"/>
    <w:rsid w:val="00E917D6"/>
    <w:rsid w:val="00E917EF"/>
    <w:rsid w:val="00E91B1D"/>
    <w:rsid w:val="00E91E8D"/>
    <w:rsid w:val="00E91F95"/>
    <w:rsid w:val="00E92223"/>
    <w:rsid w:val="00E9244D"/>
    <w:rsid w:val="00E92651"/>
    <w:rsid w:val="00E927E9"/>
    <w:rsid w:val="00E9298D"/>
    <w:rsid w:val="00E92CE1"/>
    <w:rsid w:val="00E92E67"/>
    <w:rsid w:val="00E93135"/>
    <w:rsid w:val="00E93A0F"/>
    <w:rsid w:val="00E93B74"/>
    <w:rsid w:val="00E93D0F"/>
    <w:rsid w:val="00E93EBB"/>
    <w:rsid w:val="00E93F65"/>
    <w:rsid w:val="00E941E0"/>
    <w:rsid w:val="00E947DB"/>
    <w:rsid w:val="00E948B2"/>
    <w:rsid w:val="00E94A6C"/>
    <w:rsid w:val="00E94D8C"/>
    <w:rsid w:val="00E94EB3"/>
    <w:rsid w:val="00E94FE7"/>
    <w:rsid w:val="00E95457"/>
    <w:rsid w:val="00E959D9"/>
    <w:rsid w:val="00E95A7F"/>
    <w:rsid w:val="00E95BB7"/>
    <w:rsid w:val="00E95D43"/>
    <w:rsid w:val="00E95DA0"/>
    <w:rsid w:val="00E95E48"/>
    <w:rsid w:val="00E9606B"/>
    <w:rsid w:val="00E96901"/>
    <w:rsid w:val="00E96CAC"/>
    <w:rsid w:val="00E96FCB"/>
    <w:rsid w:val="00E97356"/>
    <w:rsid w:val="00E9776A"/>
    <w:rsid w:val="00E9784E"/>
    <w:rsid w:val="00E97A40"/>
    <w:rsid w:val="00E97B09"/>
    <w:rsid w:val="00E97B4E"/>
    <w:rsid w:val="00E97C63"/>
    <w:rsid w:val="00E97CEB"/>
    <w:rsid w:val="00EA026E"/>
    <w:rsid w:val="00EA02B9"/>
    <w:rsid w:val="00EA0547"/>
    <w:rsid w:val="00EA07C9"/>
    <w:rsid w:val="00EA14CA"/>
    <w:rsid w:val="00EA182A"/>
    <w:rsid w:val="00EA1AA8"/>
    <w:rsid w:val="00EA23E8"/>
    <w:rsid w:val="00EA286D"/>
    <w:rsid w:val="00EA2BAD"/>
    <w:rsid w:val="00EA2F04"/>
    <w:rsid w:val="00EA31E3"/>
    <w:rsid w:val="00EA3508"/>
    <w:rsid w:val="00EA3B64"/>
    <w:rsid w:val="00EA3CED"/>
    <w:rsid w:val="00EA401F"/>
    <w:rsid w:val="00EA4021"/>
    <w:rsid w:val="00EA415E"/>
    <w:rsid w:val="00EA439D"/>
    <w:rsid w:val="00EA4596"/>
    <w:rsid w:val="00EA4890"/>
    <w:rsid w:val="00EA49A7"/>
    <w:rsid w:val="00EA4CFC"/>
    <w:rsid w:val="00EA50A6"/>
    <w:rsid w:val="00EA53EA"/>
    <w:rsid w:val="00EA5E61"/>
    <w:rsid w:val="00EA5FAF"/>
    <w:rsid w:val="00EA654E"/>
    <w:rsid w:val="00EA6968"/>
    <w:rsid w:val="00EA6983"/>
    <w:rsid w:val="00EA6DBC"/>
    <w:rsid w:val="00EA72C0"/>
    <w:rsid w:val="00EA7450"/>
    <w:rsid w:val="00EA7595"/>
    <w:rsid w:val="00EA77D7"/>
    <w:rsid w:val="00EA7A61"/>
    <w:rsid w:val="00EA7D4A"/>
    <w:rsid w:val="00EA7D7D"/>
    <w:rsid w:val="00EA7E7C"/>
    <w:rsid w:val="00EB0293"/>
    <w:rsid w:val="00EB0337"/>
    <w:rsid w:val="00EB05D3"/>
    <w:rsid w:val="00EB09B8"/>
    <w:rsid w:val="00EB0C5B"/>
    <w:rsid w:val="00EB0D32"/>
    <w:rsid w:val="00EB1041"/>
    <w:rsid w:val="00EB10E8"/>
    <w:rsid w:val="00EB136A"/>
    <w:rsid w:val="00EB147F"/>
    <w:rsid w:val="00EB16AB"/>
    <w:rsid w:val="00EB1B0E"/>
    <w:rsid w:val="00EB1B80"/>
    <w:rsid w:val="00EB1B87"/>
    <w:rsid w:val="00EB1BCA"/>
    <w:rsid w:val="00EB1E58"/>
    <w:rsid w:val="00EB2695"/>
    <w:rsid w:val="00EB2865"/>
    <w:rsid w:val="00EB28A7"/>
    <w:rsid w:val="00EB28C2"/>
    <w:rsid w:val="00EB2B09"/>
    <w:rsid w:val="00EB2EAF"/>
    <w:rsid w:val="00EB3662"/>
    <w:rsid w:val="00EB371E"/>
    <w:rsid w:val="00EB3B7A"/>
    <w:rsid w:val="00EB3ED0"/>
    <w:rsid w:val="00EB416D"/>
    <w:rsid w:val="00EB41CA"/>
    <w:rsid w:val="00EB4257"/>
    <w:rsid w:val="00EB4593"/>
    <w:rsid w:val="00EB477B"/>
    <w:rsid w:val="00EB48B8"/>
    <w:rsid w:val="00EB4BE2"/>
    <w:rsid w:val="00EB4D66"/>
    <w:rsid w:val="00EB4D6E"/>
    <w:rsid w:val="00EB4DBB"/>
    <w:rsid w:val="00EB4FCE"/>
    <w:rsid w:val="00EB501B"/>
    <w:rsid w:val="00EB539F"/>
    <w:rsid w:val="00EB5479"/>
    <w:rsid w:val="00EB5C05"/>
    <w:rsid w:val="00EB5D2A"/>
    <w:rsid w:val="00EB5D85"/>
    <w:rsid w:val="00EB5E76"/>
    <w:rsid w:val="00EB60CB"/>
    <w:rsid w:val="00EB6235"/>
    <w:rsid w:val="00EB623A"/>
    <w:rsid w:val="00EB64A0"/>
    <w:rsid w:val="00EB6AB6"/>
    <w:rsid w:val="00EB6BF6"/>
    <w:rsid w:val="00EB6E2F"/>
    <w:rsid w:val="00EB7467"/>
    <w:rsid w:val="00EB766A"/>
    <w:rsid w:val="00EB76A4"/>
    <w:rsid w:val="00EB7A4C"/>
    <w:rsid w:val="00EB7C24"/>
    <w:rsid w:val="00EC00C8"/>
    <w:rsid w:val="00EC0111"/>
    <w:rsid w:val="00EC0354"/>
    <w:rsid w:val="00EC0404"/>
    <w:rsid w:val="00EC0460"/>
    <w:rsid w:val="00EC07CD"/>
    <w:rsid w:val="00EC0DD6"/>
    <w:rsid w:val="00EC0DE6"/>
    <w:rsid w:val="00EC0F91"/>
    <w:rsid w:val="00EC12DA"/>
    <w:rsid w:val="00EC197C"/>
    <w:rsid w:val="00EC1C1A"/>
    <w:rsid w:val="00EC213C"/>
    <w:rsid w:val="00EC2648"/>
    <w:rsid w:val="00EC26BD"/>
    <w:rsid w:val="00EC2717"/>
    <w:rsid w:val="00EC2772"/>
    <w:rsid w:val="00EC2784"/>
    <w:rsid w:val="00EC2AB6"/>
    <w:rsid w:val="00EC2BF5"/>
    <w:rsid w:val="00EC2E82"/>
    <w:rsid w:val="00EC332E"/>
    <w:rsid w:val="00EC3484"/>
    <w:rsid w:val="00EC39A8"/>
    <w:rsid w:val="00EC4049"/>
    <w:rsid w:val="00EC4221"/>
    <w:rsid w:val="00EC43E1"/>
    <w:rsid w:val="00EC4700"/>
    <w:rsid w:val="00EC4BCD"/>
    <w:rsid w:val="00EC4D8F"/>
    <w:rsid w:val="00EC4E72"/>
    <w:rsid w:val="00EC4E74"/>
    <w:rsid w:val="00EC5056"/>
    <w:rsid w:val="00EC5366"/>
    <w:rsid w:val="00EC5524"/>
    <w:rsid w:val="00EC6374"/>
    <w:rsid w:val="00EC7221"/>
    <w:rsid w:val="00EC7224"/>
    <w:rsid w:val="00EC728B"/>
    <w:rsid w:val="00EC75DA"/>
    <w:rsid w:val="00EC7897"/>
    <w:rsid w:val="00EC7931"/>
    <w:rsid w:val="00EC795E"/>
    <w:rsid w:val="00EC7E74"/>
    <w:rsid w:val="00ED026B"/>
    <w:rsid w:val="00ED07E0"/>
    <w:rsid w:val="00ED099C"/>
    <w:rsid w:val="00ED0B68"/>
    <w:rsid w:val="00ED0BDD"/>
    <w:rsid w:val="00ED0FAF"/>
    <w:rsid w:val="00ED158F"/>
    <w:rsid w:val="00ED1BA3"/>
    <w:rsid w:val="00ED1E53"/>
    <w:rsid w:val="00ED1EF8"/>
    <w:rsid w:val="00ED2026"/>
    <w:rsid w:val="00ED20C2"/>
    <w:rsid w:val="00ED2209"/>
    <w:rsid w:val="00ED22A0"/>
    <w:rsid w:val="00ED26CE"/>
    <w:rsid w:val="00ED2869"/>
    <w:rsid w:val="00ED29F8"/>
    <w:rsid w:val="00ED2C43"/>
    <w:rsid w:val="00ED2C52"/>
    <w:rsid w:val="00ED2CA1"/>
    <w:rsid w:val="00ED2E82"/>
    <w:rsid w:val="00ED3377"/>
    <w:rsid w:val="00ED3697"/>
    <w:rsid w:val="00ED3895"/>
    <w:rsid w:val="00ED38E8"/>
    <w:rsid w:val="00ED3AF1"/>
    <w:rsid w:val="00ED3B6E"/>
    <w:rsid w:val="00ED3EC4"/>
    <w:rsid w:val="00ED4B9C"/>
    <w:rsid w:val="00ED4EC1"/>
    <w:rsid w:val="00ED5901"/>
    <w:rsid w:val="00ED5D97"/>
    <w:rsid w:val="00ED5E80"/>
    <w:rsid w:val="00ED5E9F"/>
    <w:rsid w:val="00ED5FE3"/>
    <w:rsid w:val="00ED6052"/>
    <w:rsid w:val="00ED637E"/>
    <w:rsid w:val="00ED6773"/>
    <w:rsid w:val="00ED6A0C"/>
    <w:rsid w:val="00ED7000"/>
    <w:rsid w:val="00ED7069"/>
    <w:rsid w:val="00ED74A1"/>
    <w:rsid w:val="00ED7523"/>
    <w:rsid w:val="00ED755D"/>
    <w:rsid w:val="00ED7844"/>
    <w:rsid w:val="00ED78D5"/>
    <w:rsid w:val="00ED7EC2"/>
    <w:rsid w:val="00ED7EC6"/>
    <w:rsid w:val="00ED7FAD"/>
    <w:rsid w:val="00EE0016"/>
    <w:rsid w:val="00EE0171"/>
    <w:rsid w:val="00EE0220"/>
    <w:rsid w:val="00EE04A9"/>
    <w:rsid w:val="00EE0B68"/>
    <w:rsid w:val="00EE0CB4"/>
    <w:rsid w:val="00EE0DD6"/>
    <w:rsid w:val="00EE0F22"/>
    <w:rsid w:val="00EE0FFF"/>
    <w:rsid w:val="00EE1979"/>
    <w:rsid w:val="00EE19D2"/>
    <w:rsid w:val="00EE1C3D"/>
    <w:rsid w:val="00EE1C40"/>
    <w:rsid w:val="00EE1E4C"/>
    <w:rsid w:val="00EE23F2"/>
    <w:rsid w:val="00EE2571"/>
    <w:rsid w:val="00EE2F5F"/>
    <w:rsid w:val="00EE30CE"/>
    <w:rsid w:val="00EE3475"/>
    <w:rsid w:val="00EE3525"/>
    <w:rsid w:val="00EE3C18"/>
    <w:rsid w:val="00EE3E80"/>
    <w:rsid w:val="00EE3E85"/>
    <w:rsid w:val="00EE3E96"/>
    <w:rsid w:val="00EE40CB"/>
    <w:rsid w:val="00EE4DD8"/>
    <w:rsid w:val="00EE51DC"/>
    <w:rsid w:val="00EE543A"/>
    <w:rsid w:val="00EE5A53"/>
    <w:rsid w:val="00EE5B0A"/>
    <w:rsid w:val="00EE5C05"/>
    <w:rsid w:val="00EE5F40"/>
    <w:rsid w:val="00EE6107"/>
    <w:rsid w:val="00EE65DD"/>
    <w:rsid w:val="00EE669B"/>
    <w:rsid w:val="00EE73B3"/>
    <w:rsid w:val="00EE7422"/>
    <w:rsid w:val="00EE75DE"/>
    <w:rsid w:val="00EF039F"/>
    <w:rsid w:val="00EF0470"/>
    <w:rsid w:val="00EF0A2D"/>
    <w:rsid w:val="00EF0AB0"/>
    <w:rsid w:val="00EF0EEA"/>
    <w:rsid w:val="00EF1235"/>
    <w:rsid w:val="00EF13FE"/>
    <w:rsid w:val="00EF1479"/>
    <w:rsid w:val="00EF186F"/>
    <w:rsid w:val="00EF1891"/>
    <w:rsid w:val="00EF19B3"/>
    <w:rsid w:val="00EF1BDD"/>
    <w:rsid w:val="00EF2823"/>
    <w:rsid w:val="00EF296E"/>
    <w:rsid w:val="00EF2E33"/>
    <w:rsid w:val="00EF2F51"/>
    <w:rsid w:val="00EF3293"/>
    <w:rsid w:val="00EF335F"/>
    <w:rsid w:val="00EF35C3"/>
    <w:rsid w:val="00EF38D2"/>
    <w:rsid w:val="00EF3E15"/>
    <w:rsid w:val="00EF413A"/>
    <w:rsid w:val="00EF41EF"/>
    <w:rsid w:val="00EF42B8"/>
    <w:rsid w:val="00EF444F"/>
    <w:rsid w:val="00EF46B4"/>
    <w:rsid w:val="00EF4AEF"/>
    <w:rsid w:val="00EF5796"/>
    <w:rsid w:val="00EF58DF"/>
    <w:rsid w:val="00EF5960"/>
    <w:rsid w:val="00EF5B1B"/>
    <w:rsid w:val="00EF5EDA"/>
    <w:rsid w:val="00EF62E1"/>
    <w:rsid w:val="00EF6409"/>
    <w:rsid w:val="00EF6566"/>
    <w:rsid w:val="00EF6906"/>
    <w:rsid w:val="00EF6911"/>
    <w:rsid w:val="00EF6948"/>
    <w:rsid w:val="00EF6B2F"/>
    <w:rsid w:val="00EF6CD3"/>
    <w:rsid w:val="00EF7457"/>
    <w:rsid w:val="00EF74B5"/>
    <w:rsid w:val="00EF7717"/>
    <w:rsid w:val="00EF7854"/>
    <w:rsid w:val="00F0000E"/>
    <w:rsid w:val="00F000DB"/>
    <w:rsid w:val="00F00607"/>
    <w:rsid w:val="00F00847"/>
    <w:rsid w:val="00F00A68"/>
    <w:rsid w:val="00F00EA4"/>
    <w:rsid w:val="00F0132C"/>
    <w:rsid w:val="00F017E7"/>
    <w:rsid w:val="00F01866"/>
    <w:rsid w:val="00F01CAE"/>
    <w:rsid w:val="00F0274B"/>
    <w:rsid w:val="00F0285B"/>
    <w:rsid w:val="00F02D79"/>
    <w:rsid w:val="00F03230"/>
    <w:rsid w:val="00F036F4"/>
    <w:rsid w:val="00F04588"/>
    <w:rsid w:val="00F046DD"/>
    <w:rsid w:val="00F0495F"/>
    <w:rsid w:val="00F04C76"/>
    <w:rsid w:val="00F04FC9"/>
    <w:rsid w:val="00F05467"/>
    <w:rsid w:val="00F055E3"/>
    <w:rsid w:val="00F05A89"/>
    <w:rsid w:val="00F05C98"/>
    <w:rsid w:val="00F05F40"/>
    <w:rsid w:val="00F06390"/>
    <w:rsid w:val="00F06652"/>
    <w:rsid w:val="00F06C3D"/>
    <w:rsid w:val="00F06D4C"/>
    <w:rsid w:val="00F06F60"/>
    <w:rsid w:val="00F07218"/>
    <w:rsid w:val="00F072E0"/>
    <w:rsid w:val="00F073EC"/>
    <w:rsid w:val="00F07871"/>
    <w:rsid w:val="00F07B2D"/>
    <w:rsid w:val="00F07B55"/>
    <w:rsid w:val="00F07BB3"/>
    <w:rsid w:val="00F07BC0"/>
    <w:rsid w:val="00F07CE8"/>
    <w:rsid w:val="00F10029"/>
    <w:rsid w:val="00F1006F"/>
    <w:rsid w:val="00F10396"/>
    <w:rsid w:val="00F106A1"/>
    <w:rsid w:val="00F107AE"/>
    <w:rsid w:val="00F109AF"/>
    <w:rsid w:val="00F10AAC"/>
    <w:rsid w:val="00F10B8F"/>
    <w:rsid w:val="00F10DB6"/>
    <w:rsid w:val="00F10EE8"/>
    <w:rsid w:val="00F10FBE"/>
    <w:rsid w:val="00F11520"/>
    <w:rsid w:val="00F1157F"/>
    <w:rsid w:val="00F117A5"/>
    <w:rsid w:val="00F11E4D"/>
    <w:rsid w:val="00F12172"/>
    <w:rsid w:val="00F1225D"/>
    <w:rsid w:val="00F125C6"/>
    <w:rsid w:val="00F12CAB"/>
    <w:rsid w:val="00F12D48"/>
    <w:rsid w:val="00F12EC4"/>
    <w:rsid w:val="00F12EFF"/>
    <w:rsid w:val="00F12F74"/>
    <w:rsid w:val="00F13284"/>
    <w:rsid w:val="00F1346E"/>
    <w:rsid w:val="00F13541"/>
    <w:rsid w:val="00F13BC2"/>
    <w:rsid w:val="00F13C86"/>
    <w:rsid w:val="00F13EC5"/>
    <w:rsid w:val="00F13F41"/>
    <w:rsid w:val="00F14A5E"/>
    <w:rsid w:val="00F14C01"/>
    <w:rsid w:val="00F14D7E"/>
    <w:rsid w:val="00F14F13"/>
    <w:rsid w:val="00F15140"/>
    <w:rsid w:val="00F1544E"/>
    <w:rsid w:val="00F15652"/>
    <w:rsid w:val="00F15A43"/>
    <w:rsid w:val="00F15DD2"/>
    <w:rsid w:val="00F1615B"/>
    <w:rsid w:val="00F1627C"/>
    <w:rsid w:val="00F163ED"/>
    <w:rsid w:val="00F16E8E"/>
    <w:rsid w:val="00F16F2E"/>
    <w:rsid w:val="00F16F9E"/>
    <w:rsid w:val="00F16FF2"/>
    <w:rsid w:val="00F1700B"/>
    <w:rsid w:val="00F17279"/>
    <w:rsid w:val="00F173C5"/>
    <w:rsid w:val="00F17A32"/>
    <w:rsid w:val="00F17A7C"/>
    <w:rsid w:val="00F17E4F"/>
    <w:rsid w:val="00F207D7"/>
    <w:rsid w:val="00F20C21"/>
    <w:rsid w:val="00F20FE7"/>
    <w:rsid w:val="00F2103D"/>
    <w:rsid w:val="00F2124E"/>
    <w:rsid w:val="00F21372"/>
    <w:rsid w:val="00F21436"/>
    <w:rsid w:val="00F21584"/>
    <w:rsid w:val="00F21F7D"/>
    <w:rsid w:val="00F221A0"/>
    <w:rsid w:val="00F224E6"/>
    <w:rsid w:val="00F22713"/>
    <w:rsid w:val="00F228E2"/>
    <w:rsid w:val="00F22FAE"/>
    <w:rsid w:val="00F23658"/>
    <w:rsid w:val="00F2396C"/>
    <w:rsid w:val="00F23CFE"/>
    <w:rsid w:val="00F2407C"/>
    <w:rsid w:val="00F24277"/>
    <w:rsid w:val="00F24573"/>
    <w:rsid w:val="00F24E0E"/>
    <w:rsid w:val="00F24E8B"/>
    <w:rsid w:val="00F24F42"/>
    <w:rsid w:val="00F25309"/>
    <w:rsid w:val="00F25AC4"/>
    <w:rsid w:val="00F2628D"/>
    <w:rsid w:val="00F26830"/>
    <w:rsid w:val="00F2688D"/>
    <w:rsid w:val="00F269AD"/>
    <w:rsid w:val="00F26D2A"/>
    <w:rsid w:val="00F27035"/>
    <w:rsid w:val="00F273CC"/>
    <w:rsid w:val="00F274D9"/>
    <w:rsid w:val="00F276CC"/>
    <w:rsid w:val="00F27D66"/>
    <w:rsid w:val="00F3005F"/>
    <w:rsid w:val="00F302F3"/>
    <w:rsid w:val="00F3062D"/>
    <w:rsid w:val="00F30888"/>
    <w:rsid w:val="00F3099A"/>
    <w:rsid w:val="00F30DA4"/>
    <w:rsid w:val="00F30FB8"/>
    <w:rsid w:val="00F310BD"/>
    <w:rsid w:val="00F310E6"/>
    <w:rsid w:val="00F3181D"/>
    <w:rsid w:val="00F31C0C"/>
    <w:rsid w:val="00F31C52"/>
    <w:rsid w:val="00F31CF1"/>
    <w:rsid w:val="00F324A9"/>
    <w:rsid w:val="00F32E15"/>
    <w:rsid w:val="00F32FC3"/>
    <w:rsid w:val="00F3303D"/>
    <w:rsid w:val="00F3383B"/>
    <w:rsid w:val="00F33BDB"/>
    <w:rsid w:val="00F33C42"/>
    <w:rsid w:val="00F34058"/>
    <w:rsid w:val="00F340A5"/>
    <w:rsid w:val="00F34121"/>
    <w:rsid w:val="00F344BA"/>
    <w:rsid w:val="00F345D0"/>
    <w:rsid w:val="00F34694"/>
    <w:rsid w:val="00F34723"/>
    <w:rsid w:val="00F348A9"/>
    <w:rsid w:val="00F34A40"/>
    <w:rsid w:val="00F34A5D"/>
    <w:rsid w:val="00F34AE3"/>
    <w:rsid w:val="00F34F00"/>
    <w:rsid w:val="00F354D8"/>
    <w:rsid w:val="00F35696"/>
    <w:rsid w:val="00F35C04"/>
    <w:rsid w:val="00F35EED"/>
    <w:rsid w:val="00F35F5E"/>
    <w:rsid w:val="00F35FD8"/>
    <w:rsid w:val="00F36519"/>
    <w:rsid w:val="00F365AA"/>
    <w:rsid w:val="00F36845"/>
    <w:rsid w:val="00F36ABF"/>
    <w:rsid w:val="00F372FA"/>
    <w:rsid w:val="00F37420"/>
    <w:rsid w:val="00F37B71"/>
    <w:rsid w:val="00F37DA0"/>
    <w:rsid w:val="00F37DB6"/>
    <w:rsid w:val="00F37F01"/>
    <w:rsid w:val="00F37F05"/>
    <w:rsid w:val="00F40340"/>
    <w:rsid w:val="00F403FE"/>
    <w:rsid w:val="00F40424"/>
    <w:rsid w:val="00F406F3"/>
    <w:rsid w:val="00F4078D"/>
    <w:rsid w:val="00F407D6"/>
    <w:rsid w:val="00F40823"/>
    <w:rsid w:val="00F410B6"/>
    <w:rsid w:val="00F4145C"/>
    <w:rsid w:val="00F4154D"/>
    <w:rsid w:val="00F41803"/>
    <w:rsid w:val="00F41978"/>
    <w:rsid w:val="00F41CD1"/>
    <w:rsid w:val="00F421AA"/>
    <w:rsid w:val="00F4220C"/>
    <w:rsid w:val="00F4231D"/>
    <w:rsid w:val="00F423ED"/>
    <w:rsid w:val="00F424D5"/>
    <w:rsid w:val="00F427BE"/>
    <w:rsid w:val="00F43084"/>
    <w:rsid w:val="00F43270"/>
    <w:rsid w:val="00F43282"/>
    <w:rsid w:val="00F4376C"/>
    <w:rsid w:val="00F43856"/>
    <w:rsid w:val="00F43AB4"/>
    <w:rsid w:val="00F43DE6"/>
    <w:rsid w:val="00F43F24"/>
    <w:rsid w:val="00F43FBC"/>
    <w:rsid w:val="00F445B9"/>
    <w:rsid w:val="00F448C8"/>
    <w:rsid w:val="00F44B7A"/>
    <w:rsid w:val="00F45486"/>
    <w:rsid w:val="00F4549C"/>
    <w:rsid w:val="00F45500"/>
    <w:rsid w:val="00F45860"/>
    <w:rsid w:val="00F4593C"/>
    <w:rsid w:val="00F45E12"/>
    <w:rsid w:val="00F4600F"/>
    <w:rsid w:val="00F46552"/>
    <w:rsid w:val="00F465A0"/>
    <w:rsid w:val="00F466B3"/>
    <w:rsid w:val="00F46806"/>
    <w:rsid w:val="00F469A4"/>
    <w:rsid w:val="00F46B3A"/>
    <w:rsid w:val="00F47A10"/>
    <w:rsid w:val="00F47B17"/>
    <w:rsid w:val="00F50B2B"/>
    <w:rsid w:val="00F512D3"/>
    <w:rsid w:val="00F5135F"/>
    <w:rsid w:val="00F51522"/>
    <w:rsid w:val="00F51572"/>
    <w:rsid w:val="00F517F4"/>
    <w:rsid w:val="00F5256D"/>
    <w:rsid w:val="00F5257A"/>
    <w:rsid w:val="00F52702"/>
    <w:rsid w:val="00F527DF"/>
    <w:rsid w:val="00F52B36"/>
    <w:rsid w:val="00F52BCD"/>
    <w:rsid w:val="00F53138"/>
    <w:rsid w:val="00F531FC"/>
    <w:rsid w:val="00F53284"/>
    <w:rsid w:val="00F5329A"/>
    <w:rsid w:val="00F53376"/>
    <w:rsid w:val="00F53699"/>
    <w:rsid w:val="00F538F3"/>
    <w:rsid w:val="00F53A4C"/>
    <w:rsid w:val="00F53B37"/>
    <w:rsid w:val="00F54015"/>
    <w:rsid w:val="00F5422E"/>
    <w:rsid w:val="00F54250"/>
    <w:rsid w:val="00F54B8E"/>
    <w:rsid w:val="00F54F15"/>
    <w:rsid w:val="00F54F94"/>
    <w:rsid w:val="00F550D1"/>
    <w:rsid w:val="00F55E29"/>
    <w:rsid w:val="00F56005"/>
    <w:rsid w:val="00F56399"/>
    <w:rsid w:val="00F564A7"/>
    <w:rsid w:val="00F56519"/>
    <w:rsid w:val="00F568FA"/>
    <w:rsid w:val="00F5691A"/>
    <w:rsid w:val="00F56992"/>
    <w:rsid w:val="00F56BDF"/>
    <w:rsid w:val="00F56D54"/>
    <w:rsid w:val="00F57BB0"/>
    <w:rsid w:val="00F57CD1"/>
    <w:rsid w:val="00F57DB5"/>
    <w:rsid w:val="00F60122"/>
    <w:rsid w:val="00F60998"/>
    <w:rsid w:val="00F60C32"/>
    <w:rsid w:val="00F60EF0"/>
    <w:rsid w:val="00F61524"/>
    <w:rsid w:val="00F61791"/>
    <w:rsid w:val="00F61DB7"/>
    <w:rsid w:val="00F61E17"/>
    <w:rsid w:val="00F61F0F"/>
    <w:rsid w:val="00F6244A"/>
    <w:rsid w:val="00F62546"/>
    <w:rsid w:val="00F626DA"/>
    <w:rsid w:val="00F62895"/>
    <w:rsid w:val="00F62A8A"/>
    <w:rsid w:val="00F62AB3"/>
    <w:rsid w:val="00F62B48"/>
    <w:rsid w:val="00F63067"/>
    <w:rsid w:val="00F636B9"/>
    <w:rsid w:val="00F636BF"/>
    <w:rsid w:val="00F63750"/>
    <w:rsid w:val="00F6381A"/>
    <w:rsid w:val="00F63E27"/>
    <w:rsid w:val="00F642DD"/>
    <w:rsid w:val="00F644D2"/>
    <w:rsid w:val="00F64941"/>
    <w:rsid w:val="00F64B61"/>
    <w:rsid w:val="00F64CA8"/>
    <w:rsid w:val="00F64E35"/>
    <w:rsid w:val="00F6572C"/>
    <w:rsid w:val="00F65DF6"/>
    <w:rsid w:val="00F663BE"/>
    <w:rsid w:val="00F666EF"/>
    <w:rsid w:val="00F66B6B"/>
    <w:rsid w:val="00F66CF8"/>
    <w:rsid w:val="00F66F95"/>
    <w:rsid w:val="00F6743C"/>
    <w:rsid w:val="00F67649"/>
    <w:rsid w:val="00F6770B"/>
    <w:rsid w:val="00F677A8"/>
    <w:rsid w:val="00F679DC"/>
    <w:rsid w:val="00F703E9"/>
    <w:rsid w:val="00F7097E"/>
    <w:rsid w:val="00F70E71"/>
    <w:rsid w:val="00F7239F"/>
    <w:rsid w:val="00F723F6"/>
    <w:rsid w:val="00F725E2"/>
    <w:rsid w:val="00F72636"/>
    <w:rsid w:val="00F72697"/>
    <w:rsid w:val="00F72755"/>
    <w:rsid w:val="00F7289E"/>
    <w:rsid w:val="00F72BEF"/>
    <w:rsid w:val="00F72C44"/>
    <w:rsid w:val="00F72E6E"/>
    <w:rsid w:val="00F72F1B"/>
    <w:rsid w:val="00F73006"/>
    <w:rsid w:val="00F733BB"/>
    <w:rsid w:val="00F73689"/>
    <w:rsid w:val="00F73C9E"/>
    <w:rsid w:val="00F73E54"/>
    <w:rsid w:val="00F73E5F"/>
    <w:rsid w:val="00F73F59"/>
    <w:rsid w:val="00F73F99"/>
    <w:rsid w:val="00F74392"/>
    <w:rsid w:val="00F7464B"/>
    <w:rsid w:val="00F7476C"/>
    <w:rsid w:val="00F74D47"/>
    <w:rsid w:val="00F7508A"/>
    <w:rsid w:val="00F755E2"/>
    <w:rsid w:val="00F757C9"/>
    <w:rsid w:val="00F75ADF"/>
    <w:rsid w:val="00F761AB"/>
    <w:rsid w:val="00F761FB"/>
    <w:rsid w:val="00F76597"/>
    <w:rsid w:val="00F7664F"/>
    <w:rsid w:val="00F76775"/>
    <w:rsid w:val="00F7718E"/>
    <w:rsid w:val="00F77365"/>
    <w:rsid w:val="00F773E2"/>
    <w:rsid w:val="00F77585"/>
    <w:rsid w:val="00F77808"/>
    <w:rsid w:val="00F77CE2"/>
    <w:rsid w:val="00F77D9C"/>
    <w:rsid w:val="00F77E2E"/>
    <w:rsid w:val="00F80092"/>
    <w:rsid w:val="00F80468"/>
    <w:rsid w:val="00F80915"/>
    <w:rsid w:val="00F80B4F"/>
    <w:rsid w:val="00F80EF9"/>
    <w:rsid w:val="00F8109D"/>
    <w:rsid w:val="00F81509"/>
    <w:rsid w:val="00F81609"/>
    <w:rsid w:val="00F817F4"/>
    <w:rsid w:val="00F818A9"/>
    <w:rsid w:val="00F81C09"/>
    <w:rsid w:val="00F8237D"/>
    <w:rsid w:val="00F827AF"/>
    <w:rsid w:val="00F828FD"/>
    <w:rsid w:val="00F82B5F"/>
    <w:rsid w:val="00F833EC"/>
    <w:rsid w:val="00F836B3"/>
    <w:rsid w:val="00F8371F"/>
    <w:rsid w:val="00F83777"/>
    <w:rsid w:val="00F83C09"/>
    <w:rsid w:val="00F83C1C"/>
    <w:rsid w:val="00F83DE1"/>
    <w:rsid w:val="00F84092"/>
    <w:rsid w:val="00F84103"/>
    <w:rsid w:val="00F84222"/>
    <w:rsid w:val="00F84721"/>
    <w:rsid w:val="00F84981"/>
    <w:rsid w:val="00F84B85"/>
    <w:rsid w:val="00F85061"/>
    <w:rsid w:val="00F85A84"/>
    <w:rsid w:val="00F85C1C"/>
    <w:rsid w:val="00F861AA"/>
    <w:rsid w:val="00F861ED"/>
    <w:rsid w:val="00F8630C"/>
    <w:rsid w:val="00F869EA"/>
    <w:rsid w:val="00F869F7"/>
    <w:rsid w:val="00F87A1F"/>
    <w:rsid w:val="00F87AEF"/>
    <w:rsid w:val="00F87C32"/>
    <w:rsid w:val="00F902CD"/>
    <w:rsid w:val="00F902F3"/>
    <w:rsid w:val="00F9039E"/>
    <w:rsid w:val="00F9058D"/>
    <w:rsid w:val="00F90824"/>
    <w:rsid w:val="00F90A09"/>
    <w:rsid w:val="00F90CA8"/>
    <w:rsid w:val="00F90E6C"/>
    <w:rsid w:val="00F9100D"/>
    <w:rsid w:val="00F9102B"/>
    <w:rsid w:val="00F910F5"/>
    <w:rsid w:val="00F9111E"/>
    <w:rsid w:val="00F91469"/>
    <w:rsid w:val="00F914AD"/>
    <w:rsid w:val="00F91F8F"/>
    <w:rsid w:val="00F92172"/>
    <w:rsid w:val="00F92265"/>
    <w:rsid w:val="00F929B1"/>
    <w:rsid w:val="00F92A31"/>
    <w:rsid w:val="00F92BBA"/>
    <w:rsid w:val="00F92C21"/>
    <w:rsid w:val="00F930DF"/>
    <w:rsid w:val="00F93182"/>
    <w:rsid w:val="00F93413"/>
    <w:rsid w:val="00F93652"/>
    <w:rsid w:val="00F939A8"/>
    <w:rsid w:val="00F93B80"/>
    <w:rsid w:val="00F93BCE"/>
    <w:rsid w:val="00F93C51"/>
    <w:rsid w:val="00F940E0"/>
    <w:rsid w:val="00F9420C"/>
    <w:rsid w:val="00F947C7"/>
    <w:rsid w:val="00F94851"/>
    <w:rsid w:val="00F948D2"/>
    <w:rsid w:val="00F94997"/>
    <w:rsid w:val="00F94ADC"/>
    <w:rsid w:val="00F94B3A"/>
    <w:rsid w:val="00F9522F"/>
    <w:rsid w:val="00F9537B"/>
    <w:rsid w:val="00F9553E"/>
    <w:rsid w:val="00F956A7"/>
    <w:rsid w:val="00F95A04"/>
    <w:rsid w:val="00F95A26"/>
    <w:rsid w:val="00F961B9"/>
    <w:rsid w:val="00F96739"/>
    <w:rsid w:val="00F96D2A"/>
    <w:rsid w:val="00F97479"/>
    <w:rsid w:val="00F97488"/>
    <w:rsid w:val="00F9779A"/>
    <w:rsid w:val="00F97843"/>
    <w:rsid w:val="00F97E4E"/>
    <w:rsid w:val="00F97F66"/>
    <w:rsid w:val="00FA00CF"/>
    <w:rsid w:val="00FA0584"/>
    <w:rsid w:val="00FA0631"/>
    <w:rsid w:val="00FA09BA"/>
    <w:rsid w:val="00FA0DD7"/>
    <w:rsid w:val="00FA0F2F"/>
    <w:rsid w:val="00FA1593"/>
    <w:rsid w:val="00FA1774"/>
    <w:rsid w:val="00FA178D"/>
    <w:rsid w:val="00FA1895"/>
    <w:rsid w:val="00FA1FEA"/>
    <w:rsid w:val="00FA20E4"/>
    <w:rsid w:val="00FA2198"/>
    <w:rsid w:val="00FA22EB"/>
    <w:rsid w:val="00FA24A9"/>
    <w:rsid w:val="00FA2AA3"/>
    <w:rsid w:val="00FA2AF3"/>
    <w:rsid w:val="00FA2FCA"/>
    <w:rsid w:val="00FA32B0"/>
    <w:rsid w:val="00FA36B0"/>
    <w:rsid w:val="00FA4573"/>
    <w:rsid w:val="00FA47B6"/>
    <w:rsid w:val="00FA47F3"/>
    <w:rsid w:val="00FA4986"/>
    <w:rsid w:val="00FA4DC2"/>
    <w:rsid w:val="00FA4F38"/>
    <w:rsid w:val="00FA51DE"/>
    <w:rsid w:val="00FA5865"/>
    <w:rsid w:val="00FA5B3C"/>
    <w:rsid w:val="00FA5D5E"/>
    <w:rsid w:val="00FA5D75"/>
    <w:rsid w:val="00FA618D"/>
    <w:rsid w:val="00FA6663"/>
    <w:rsid w:val="00FA68D6"/>
    <w:rsid w:val="00FA699D"/>
    <w:rsid w:val="00FA69FF"/>
    <w:rsid w:val="00FA6AB2"/>
    <w:rsid w:val="00FA6BCF"/>
    <w:rsid w:val="00FA6F6C"/>
    <w:rsid w:val="00FA71DE"/>
    <w:rsid w:val="00FA7525"/>
    <w:rsid w:val="00FA78BC"/>
    <w:rsid w:val="00FA7B90"/>
    <w:rsid w:val="00FA7DFC"/>
    <w:rsid w:val="00FA7EB9"/>
    <w:rsid w:val="00FB01D4"/>
    <w:rsid w:val="00FB057D"/>
    <w:rsid w:val="00FB057F"/>
    <w:rsid w:val="00FB071C"/>
    <w:rsid w:val="00FB0931"/>
    <w:rsid w:val="00FB171E"/>
    <w:rsid w:val="00FB17DB"/>
    <w:rsid w:val="00FB1AA4"/>
    <w:rsid w:val="00FB1D77"/>
    <w:rsid w:val="00FB2477"/>
    <w:rsid w:val="00FB24A3"/>
    <w:rsid w:val="00FB2666"/>
    <w:rsid w:val="00FB2CE3"/>
    <w:rsid w:val="00FB3077"/>
    <w:rsid w:val="00FB3092"/>
    <w:rsid w:val="00FB32FD"/>
    <w:rsid w:val="00FB3D64"/>
    <w:rsid w:val="00FB3DFA"/>
    <w:rsid w:val="00FB3FE4"/>
    <w:rsid w:val="00FB410D"/>
    <w:rsid w:val="00FB4434"/>
    <w:rsid w:val="00FB477B"/>
    <w:rsid w:val="00FB48EA"/>
    <w:rsid w:val="00FB498D"/>
    <w:rsid w:val="00FB4DCB"/>
    <w:rsid w:val="00FB505B"/>
    <w:rsid w:val="00FB54C3"/>
    <w:rsid w:val="00FB5589"/>
    <w:rsid w:val="00FB5735"/>
    <w:rsid w:val="00FB5E2F"/>
    <w:rsid w:val="00FB5EF5"/>
    <w:rsid w:val="00FB5EF6"/>
    <w:rsid w:val="00FB6033"/>
    <w:rsid w:val="00FB6288"/>
    <w:rsid w:val="00FB645D"/>
    <w:rsid w:val="00FB6B8E"/>
    <w:rsid w:val="00FB6C22"/>
    <w:rsid w:val="00FB6EA8"/>
    <w:rsid w:val="00FB6EDB"/>
    <w:rsid w:val="00FB6F9E"/>
    <w:rsid w:val="00FB70D0"/>
    <w:rsid w:val="00FB721E"/>
    <w:rsid w:val="00FB72BF"/>
    <w:rsid w:val="00FB7ACC"/>
    <w:rsid w:val="00FB7F6C"/>
    <w:rsid w:val="00FC019B"/>
    <w:rsid w:val="00FC05C2"/>
    <w:rsid w:val="00FC0AC2"/>
    <w:rsid w:val="00FC0AFF"/>
    <w:rsid w:val="00FC0B9E"/>
    <w:rsid w:val="00FC0EB7"/>
    <w:rsid w:val="00FC0EDE"/>
    <w:rsid w:val="00FC1291"/>
    <w:rsid w:val="00FC12FB"/>
    <w:rsid w:val="00FC1382"/>
    <w:rsid w:val="00FC15B6"/>
    <w:rsid w:val="00FC1813"/>
    <w:rsid w:val="00FC1BF9"/>
    <w:rsid w:val="00FC1FFE"/>
    <w:rsid w:val="00FC2225"/>
    <w:rsid w:val="00FC22A3"/>
    <w:rsid w:val="00FC281F"/>
    <w:rsid w:val="00FC28C2"/>
    <w:rsid w:val="00FC2913"/>
    <w:rsid w:val="00FC29B8"/>
    <w:rsid w:val="00FC2A9A"/>
    <w:rsid w:val="00FC2AD8"/>
    <w:rsid w:val="00FC31FD"/>
    <w:rsid w:val="00FC33F3"/>
    <w:rsid w:val="00FC361D"/>
    <w:rsid w:val="00FC37B8"/>
    <w:rsid w:val="00FC3B4A"/>
    <w:rsid w:val="00FC3C3B"/>
    <w:rsid w:val="00FC3E4D"/>
    <w:rsid w:val="00FC41A6"/>
    <w:rsid w:val="00FC422E"/>
    <w:rsid w:val="00FC48BB"/>
    <w:rsid w:val="00FC499D"/>
    <w:rsid w:val="00FC4CF9"/>
    <w:rsid w:val="00FC54F9"/>
    <w:rsid w:val="00FC6059"/>
    <w:rsid w:val="00FC645E"/>
    <w:rsid w:val="00FC660A"/>
    <w:rsid w:val="00FC66CD"/>
    <w:rsid w:val="00FC696B"/>
    <w:rsid w:val="00FC6DF4"/>
    <w:rsid w:val="00FC6EBB"/>
    <w:rsid w:val="00FC6F3C"/>
    <w:rsid w:val="00FC7631"/>
    <w:rsid w:val="00FC7E5C"/>
    <w:rsid w:val="00FD0071"/>
    <w:rsid w:val="00FD024D"/>
    <w:rsid w:val="00FD0514"/>
    <w:rsid w:val="00FD053D"/>
    <w:rsid w:val="00FD07C7"/>
    <w:rsid w:val="00FD081A"/>
    <w:rsid w:val="00FD1615"/>
    <w:rsid w:val="00FD1819"/>
    <w:rsid w:val="00FD2237"/>
    <w:rsid w:val="00FD2559"/>
    <w:rsid w:val="00FD26A5"/>
    <w:rsid w:val="00FD27EB"/>
    <w:rsid w:val="00FD2B36"/>
    <w:rsid w:val="00FD2B39"/>
    <w:rsid w:val="00FD2C4E"/>
    <w:rsid w:val="00FD3389"/>
    <w:rsid w:val="00FD3493"/>
    <w:rsid w:val="00FD360F"/>
    <w:rsid w:val="00FD3B6C"/>
    <w:rsid w:val="00FD4077"/>
    <w:rsid w:val="00FD4D94"/>
    <w:rsid w:val="00FD4E4C"/>
    <w:rsid w:val="00FD4EB7"/>
    <w:rsid w:val="00FD4F62"/>
    <w:rsid w:val="00FD572F"/>
    <w:rsid w:val="00FD5C4E"/>
    <w:rsid w:val="00FD5D55"/>
    <w:rsid w:val="00FD5DA2"/>
    <w:rsid w:val="00FD5E5A"/>
    <w:rsid w:val="00FD5E85"/>
    <w:rsid w:val="00FD617A"/>
    <w:rsid w:val="00FD6250"/>
    <w:rsid w:val="00FD6868"/>
    <w:rsid w:val="00FD6F60"/>
    <w:rsid w:val="00FD726F"/>
    <w:rsid w:val="00FD72D2"/>
    <w:rsid w:val="00FD7316"/>
    <w:rsid w:val="00FD7620"/>
    <w:rsid w:val="00FD7653"/>
    <w:rsid w:val="00FD78FD"/>
    <w:rsid w:val="00FD7C77"/>
    <w:rsid w:val="00FE070F"/>
    <w:rsid w:val="00FE0AD5"/>
    <w:rsid w:val="00FE0B70"/>
    <w:rsid w:val="00FE0D06"/>
    <w:rsid w:val="00FE0DA0"/>
    <w:rsid w:val="00FE14D2"/>
    <w:rsid w:val="00FE15A8"/>
    <w:rsid w:val="00FE1A43"/>
    <w:rsid w:val="00FE1E19"/>
    <w:rsid w:val="00FE1F86"/>
    <w:rsid w:val="00FE1F8D"/>
    <w:rsid w:val="00FE2067"/>
    <w:rsid w:val="00FE22A4"/>
    <w:rsid w:val="00FE27A2"/>
    <w:rsid w:val="00FE27C6"/>
    <w:rsid w:val="00FE326E"/>
    <w:rsid w:val="00FE36C2"/>
    <w:rsid w:val="00FE3716"/>
    <w:rsid w:val="00FE390C"/>
    <w:rsid w:val="00FE39B1"/>
    <w:rsid w:val="00FE39C1"/>
    <w:rsid w:val="00FE4179"/>
    <w:rsid w:val="00FE488F"/>
    <w:rsid w:val="00FE4B16"/>
    <w:rsid w:val="00FE4F8D"/>
    <w:rsid w:val="00FE4FED"/>
    <w:rsid w:val="00FE526E"/>
    <w:rsid w:val="00FE5399"/>
    <w:rsid w:val="00FE53A5"/>
    <w:rsid w:val="00FE55C1"/>
    <w:rsid w:val="00FE6173"/>
    <w:rsid w:val="00FE6337"/>
    <w:rsid w:val="00FE66AB"/>
    <w:rsid w:val="00FE6FB8"/>
    <w:rsid w:val="00FE7171"/>
    <w:rsid w:val="00FE71B7"/>
    <w:rsid w:val="00FE777C"/>
    <w:rsid w:val="00FE7853"/>
    <w:rsid w:val="00FE7DC7"/>
    <w:rsid w:val="00FE7E09"/>
    <w:rsid w:val="00FE7E70"/>
    <w:rsid w:val="00FF0032"/>
    <w:rsid w:val="00FF0389"/>
    <w:rsid w:val="00FF03BF"/>
    <w:rsid w:val="00FF060D"/>
    <w:rsid w:val="00FF1004"/>
    <w:rsid w:val="00FF1229"/>
    <w:rsid w:val="00FF1319"/>
    <w:rsid w:val="00FF1703"/>
    <w:rsid w:val="00FF1BEB"/>
    <w:rsid w:val="00FF1E04"/>
    <w:rsid w:val="00FF1F39"/>
    <w:rsid w:val="00FF1F91"/>
    <w:rsid w:val="00FF2488"/>
    <w:rsid w:val="00FF259A"/>
    <w:rsid w:val="00FF259F"/>
    <w:rsid w:val="00FF26EA"/>
    <w:rsid w:val="00FF27A7"/>
    <w:rsid w:val="00FF2940"/>
    <w:rsid w:val="00FF29A5"/>
    <w:rsid w:val="00FF2DA7"/>
    <w:rsid w:val="00FF33CA"/>
    <w:rsid w:val="00FF36C3"/>
    <w:rsid w:val="00FF406F"/>
    <w:rsid w:val="00FF47ED"/>
    <w:rsid w:val="00FF4815"/>
    <w:rsid w:val="00FF48D8"/>
    <w:rsid w:val="00FF4BA6"/>
    <w:rsid w:val="00FF50F4"/>
    <w:rsid w:val="00FF53C3"/>
    <w:rsid w:val="00FF5505"/>
    <w:rsid w:val="00FF551A"/>
    <w:rsid w:val="00FF5998"/>
    <w:rsid w:val="00FF59D6"/>
    <w:rsid w:val="00FF5E13"/>
    <w:rsid w:val="00FF6154"/>
    <w:rsid w:val="00FF65AC"/>
    <w:rsid w:val="00FF6762"/>
    <w:rsid w:val="00FF687E"/>
    <w:rsid w:val="00FF70E8"/>
    <w:rsid w:val="00FF73B9"/>
    <w:rsid w:val="00FF75EA"/>
    <w:rsid w:val="00FF7807"/>
    <w:rsid w:val="00FF7D10"/>
    <w:rsid w:val="00FF7F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A4C9A"/>
  <w15:chartTrackingRefBased/>
  <w15:docId w15:val="{5C45447B-4ED6-4026-BECC-93947FF64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00C3"/>
  </w:style>
  <w:style w:type="paragraph" w:styleId="Heading1">
    <w:name w:val="heading 1"/>
    <w:aliases w:val="Document Header1,ClauseGroup_Title"/>
    <w:basedOn w:val="Normal"/>
    <w:next w:val="Normal"/>
    <w:link w:val="Heading1Char"/>
    <w:qFormat/>
    <w:rsid w:val="00987154"/>
    <w:pPr>
      <w:suppressAutoHyphens/>
      <w:spacing w:before="480" w:after="240"/>
      <w:jc w:val="center"/>
      <w:outlineLvl w:val="0"/>
    </w:pPr>
    <w:rPr>
      <w:rFonts w:ascii="Times New Roman Bold" w:eastAsia="Times New Roman" w:hAnsi="Times New Roman Bold" w:cs="Times New Roman"/>
      <w:b/>
      <w:smallCaps/>
      <w:sz w:val="36"/>
      <w:szCs w:val="20"/>
    </w:rPr>
  </w:style>
  <w:style w:type="paragraph" w:styleId="Heading2">
    <w:name w:val="heading 2"/>
    <w:aliases w:val="Title Header2,Clause_No&amp;Name,Section-Title,h2,Avsnitt,Tieu de 2,Tieude2 Char"/>
    <w:basedOn w:val="Normal"/>
    <w:next w:val="Normal"/>
    <w:link w:val="Heading2Char"/>
    <w:qFormat/>
    <w:rsid w:val="00987154"/>
    <w:pPr>
      <w:pBdr>
        <w:bottom w:val="single" w:sz="24" w:space="3" w:color="C0C0C0"/>
      </w:pBdr>
      <w:suppressAutoHyphens/>
      <w:spacing w:after="240"/>
      <w:jc w:val="center"/>
      <w:outlineLvl w:val="1"/>
    </w:pPr>
    <w:rPr>
      <w:rFonts w:ascii="Times New Roman Bold" w:eastAsia="Times New Roman" w:hAnsi="Times New Roman Bold" w:cs="Times New Roman"/>
      <w:b/>
      <w:sz w:val="28"/>
      <w:szCs w:val="20"/>
    </w:rPr>
  </w:style>
  <w:style w:type="paragraph" w:styleId="Heading3">
    <w:name w:val="heading 3"/>
    <w:aliases w:val="Section Header3,ClauseSub_No&amp;Name,Section Header3 Char Char,Sub-Clause Paragraph"/>
    <w:basedOn w:val="Normal"/>
    <w:next w:val="Normal"/>
    <w:link w:val="Heading3Char1"/>
    <w:qFormat/>
    <w:rsid w:val="00987154"/>
    <w:pPr>
      <w:suppressAutoHyphens/>
      <w:jc w:val="center"/>
      <w:outlineLvl w:val="2"/>
    </w:pPr>
    <w:rPr>
      <w:rFonts w:ascii="Times New Roman" w:eastAsia="Times New Roman" w:hAnsi="Times New Roman" w:cs="Times New Roman"/>
      <w:b/>
      <w:sz w:val="28"/>
      <w:szCs w:val="20"/>
    </w:rPr>
  </w:style>
  <w:style w:type="paragraph" w:styleId="Heading4">
    <w:name w:val="heading 4"/>
    <w:aliases w:val="Sub-Clause Sub-paragraph,ClauseSubSub_No&amp;Name, Sub-Clause Sub-paragraph"/>
    <w:basedOn w:val="Normal"/>
    <w:next w:val="Normal"/>
    <w:link w:val="Heading4Char"/>
    <w:uiPriority w:val="9"/>
    <w:qFormat/>
    <w:rsid w:val="00987154"/>
    <w:pPr>
      <w:keepNext/>
      <w:spacing w:after="200"/>
      <w:ind w:left="1422" w:right="18" w:hanging="457"/>
      <w:outlineLvl w:val="3"/>
    </w:pPr>
    <w:rPr>
      <w:rFonts w:ascii="Times New Roman" w:eastAsia="Times New Roman" w:hAnsi="Times New Roman" w:cs="Times New Roman"/>
      <w:b/>
      <w:bCs/>
      <w:sz w:val="24"/>
      <w:szCs w:val="20"/>
    </w:rPr>
  </w:style>
  <w:style w:type="paragraph" w:styleId="Heading5">
    <w:name w:val="heading 5"/>
    <w:basedOn w:val="Normal"/>
    <w:next w:val="Normal"/>
    <w:link w:val="Heading5Char"/>
    <w:qFormat/>
    <w:rsid w:val="00987154"/>
    <w:pPr>
      <w:keepNext/>
      <w:jc w:val="center"/>
      <w:outlineLvl w:val="4"/>
    </w:pPr>
    <w:rPr>
      <w:rFonts w:ascii="Arial" w:eastAsia="Times New Roman" w:hAnsi="Arial" w:cs="Times New Roman"/>
      <w:sz w:val="24"/>
      <w:szCs w:val="20"/>
      <w:u w:val="single"/>
    </w:rPr>
  </w:style>
  <w:style w:type="paragraph" w:styleId="Heading6">
    <w:name w:val="heading 6"/>
    <w:basedOn w:val="Normal"/>
    <w:next w:val="Normal"/>
    <w:link w:val="Heading6Char"/>
    <w:qFormat/>
    <w:rsid w:val="00987154"/>
    <w:pPr>
      <w:keepNext/>
      <w:keepLines/>
      <w:suppressAutoHyphens/>
      <w:ind w:right="-72"/>
      <w:jc w:val="center"/>
      <w:outlineLvl w:val="5"/>
    </w:pPr>
    <w:rPr>
      <w:rFonts w:ascii="Times New Roman" w:eastAsia="Times New Roman" w:hAnsi="Times New Roman" w:cs="Times New Roman"/>
      <w:b/>
      <w:sz w:val="28"/>
      <w:szCs w:val="20"/>
    </w:rPr>
  </w:style>
  <w:style w:type="paragraph" w:styleId="Heading7">
    <w:name w:val="heading 7"/>
    <w:basedOn w:val="Normal"/>
    <w:next w:val="Normal"/>
    <w:link w:val="Heading7Char"/>
    <w:qFormat/>
    <w:rsid w:val="00987154"/>
    <w:pPr>
      <w:keepNext/>
      <w:jc w:val="center"/>
      <w:outlineLvl w:val="6"/>
    </w:pPr>
    <w:rPr>
      <w:rFonts w:ascii="Times New Roman" w:eastAsia="Times New Roman" w:hAnsi="Times New Roman" w:cs="Times New Roman"/>
      <w:b/>
      <w:sz w:val="72"/>
      <w:szCs w:val="20"/>
    </w:rPr>
  </w:style>
  <w:style w:type="paragraph" w:styleId="Heading8">
    <w:name w:val="heading 8"/>
    <w:basedOn w:val="Normal"/>
    <w:next w:val="Normal"/>
    <w:link w:val="Heading8Char"/>
    <w:qFormat/>
    <w:rsid w:val="00987154"/>
    <w:pPr>
      <w:keepNext/>
      <w:jc w:val="center"/>
      <w:outlineLvl w:val="7"/>
    </w:pPr>
    <w:rPr>
      <w:rFonts w:ascii="Times New Roman" w:eastAsia="Times New Roman" w:hAnsi="Times New Roman" w:cs="Times New Roman"/>
      <w:b/>
      <w:sz w:val="56"/>
      <w:szCs w:val="20"/>
    </w:rPr>
  </w:style>
  <w:style w:type="paragraph" w:styleId="Heading9">
    <w:name w:val="heading 9"/>
    <w:basedOn w:val="Normal"/>
    <w:next w:val="Normal"/>
    <w:link w:val="Heading9Char"/>
    <w:qFormat/>
    <w:rsid w:val="00987154"/>
    <w:pPr>
      <w:numPr>
        <w:ilvl w:val="8"/>
        <w:numId w:val="1"/>
      </w:numPr>
      <w:spacing w:before="240" w:after="60"/>
      <w:outlineLvl w:val="8"/>
    </w:pPr>
    <w:rPr>
      <w:rFonts w:ascii="Arial" w:eastAsia="Times New Roman" w:hAnsi="Arial" w:cs="Times New Roman"/>
      <w:b/>
      <w:i/>
      <w:sz w:val="18"/>
      <w:szCs w:val="20"/>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AE00C3"/>
    <w:pPr>
      <w:ind w:left="720"/>
      <w:contextualSpacing/>
    </w:pPr>
  </w:style>
  <w:style w:type="paragraph" w:styleId="NormalWeb">
    <w:name w:val="Normal (Web)"/>
    <w:basedOn w:val="Normal"/>
    <w:uiPriority w:val="99"/>
    <w:rsid w:val="00A9086E"/>
    <w:pPr>
      <w:spacing w:before="100" w:beforeAutospacing="1" w:after="100" w:afterAutospacing="1"/>
      <w:jc w:val="left"/>
    </w:pPr>
    <w:rPr>
      <w:rFonts w:ascii="Arial Unicode MS" w:eastAsia="Arial Unicode MS" w:hAnsi="Arial Unicode MS" w:cs="Arial Unicode MS"/>
      <w:sz w:val="24"/>
      <w:szCs w:val="24"/>
    </w:rPr>
  </w:style>
  <w:style w:type="table" w:styleId="TableGrid">
    <w:name w:val="Table Grid"/>
    <w:basedOn w:val="TableNormal"/>
    <w:rsid w:val="00A9086E"/>
    <w:pPr>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Document Header1 Char,ClauseGroup_Title Char"/>
    <w:basedOn w:val="DefaultParagraphFont"/>
    <w:link w:val="Heading1"/>
    <w:rsid w:val="00987154"/>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987154"/>
    <w:rPr>
      <w:rFonts w:ascii="Times New Roman Bold" w:eastAsia="Times New Roman" w:hAnsi="Times New Roman Bold" w:cs="Times New Roman"/>
      <w:b/>
      <w:sz w:val="28"/>
      <w:szCs w:val="20"/>
    </w:rPr>
  </w:style>
  <w:style w:type="character" w:customStyle="1" w:styleId="Heading3Char">
    <w:name w:val="Heading 3 Char"/>
    <w:basedOn w:val="DefaultParagraphFont"/>
    <w:uiPriority w:val="9"/>
    <w:rsid w:val="00987154"/>
    <w:rPr>
      <w:rFonts w:asciiTheme="majorHAnsi" w:eastAsiaTheme="majorEastAsia" w:hAnsiTheme="majorHAnsi" w:cstheme="majorBidi"/>
      <w:color w:val="243F60" w:themeColor="accent1" w:themeShade="7F"/>
      <w:sz w:val="24"/>
      <w:szCs w:val="24"/>
    </w:rPr>
  </w:style>
  <w:style w:type="character" w:customStyle="1" w:styleId="Heading4Char">
    <w:name w:val="Heading 4 Char"/>
    <w:aliases w:val="Sub-Clause Sub-paragraph Char,ClauseSubSub_No&amp;Name Char, Sub-Clause Sub-paragraph Char"/>
    <w:basedOn w:val="DefaultParagraphFont"/>
    <w:link w:val="Heading4"/>
    <w:uiPriority w:val="9"/>
    <w:rsid w:val="00987154"/>
    <w:rPr>
      <w:rFonts w:ascii="Times New Roman" w:eastAsia="Times New Roman" w:hAnsi="Times New Roman" w:cs="Times New Roman"/>
      <w:b/>
      <w:bCs/>
      <w:sz w:val="24"/>
      <w:szCs w:val="20"/>
    </w:rPr>
  </w:style>
  <w:style w:type="character" w:customStyle="1" w:styleId="Heading5Char">
    <w:name w:val="Heading 5 Char"/>
    <w:basedOn w:val="DefaultParagraphFont"/>
    <w:link w:val="Heading5"/>
    <w:rsid w:val="00987154"/>
    <w:rPr>
      <w:rFonts w:ascii="Arial" w:eastAsia="Times New Roman" w:hAnsi="Arial" w:cs="Times New Roman"/>
      <w:sz w:val="24"/>
      <w:szCs w:val="20"/>
      <w:u w:val="single"/>
    </w:rPr>
  </w:style>
  <w:style w:type="character" w:customStyle="1" w:styleId="Heading6Char">
    <w:name w:val="Heading 6 Char"/>
    <w:basedOn w:val="DefaultParagraphFont"/>
    <w:link w:val="Heading6"/>
    <w:rsid w:val="00987154"/>
    <w:rPr>
      <w:rFonts w:ascii="Times New Roman" w:eastAsia="Times New Roman" w:hAnsi="Times New Roman" w:cs="Times New Roman"/>
      <w:b/>
      <w:sz w:val="28"/>
      <w:szCs w:val="20"/>
    </w:rPr>
  </w:style>
  <w:style w:type="character" w:customStyle="1" w:styleId="Heading7Char">
    <w:name w:val="Heading 7 Char"/>
    <w:basedOn w:val="DefaultParagraphFont"/>
    <w:link w:val="Heading7"/>
    <w:rsid w:val="00987154"/>
    <w:rPr>
      <w:rFonts w:ascii="Times New Roman" w:eastAsia="Times New Roman" w:hAnsi="Times New Roman" w:cs="Times New Roman"/>
      <w:b/>
      <w:sz w:val="72"/>
      <w:szCs w:val="20"/>
    </w:rPr>
  </w:style>
  <w:style w:type="character" w:customStyle="1" w:styleId="Heading8Char">
    <w:name w:val="Heading 8 Char"/>
    <w:basedOn w:val="DefaultParagraphFont"/>
    <w:link w:val="Heading8"/>
    <w:rsid w:val="00987154"/>
    <w:rPr>
      <w:rFonts w:ascii="Times New Roman" w:eastAsia="Times New Roman" w:hAnsi="Times New Roman" w:cs="Times New Roman"/>
      <w:b/>
      <w:sz w:val="56"/>
      <w:szCs w:val="20"/>
    </w:rPr>
  </w:style>
  <w:style w:type="character" w:customStyle="1" w:styleId="Heading9Char">
    <w:name w:val="Heading 9 Char"/>
    <w:basedOn w:val="DefaultParagraphFont"/>
    <w:link w:val="Heading9"/>
    <w:rsid w:val="00987154"/>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987154"/>
    <w:rPr>
      <w:rFonts w:ascii="Times New Roman" w:eastAsia="Times New Roman" w:hAnsi="Times New Roman" w:cs="Times New Roman"/>
      <w:b/>
      <w:sz w:val="28"/>
      <w:szCs w:val="20"/>
    </w:rPr>
  </w:style>
  <w:style w:type="paragraph" w:styleId="TOC1">
    <w:name w:val="toc 1"/>
    <w:basedOn w:val="Normal"/>
    <w:next w:val="Normal"/>
    <w:autoRedefine/>
    <w:uiPriority w:val="39"/>
    <w:qFormat/>
    <w:rsid w:val="00987154"/>
    <w:pPr>
      <w:tabs>
        <w:tab w:val="right" w:leader="dot" w:pos="9062"/>
      </w:tabs>
      <w:spacing w:before="80"/>
      <w:ind w:firstLine="567"/>
      <w:jc w:val="center"/>
      <w:outlineLvl w:val="2"/>
    </w:pPr>
    <w:rPr>
      <w:rFonts w:ascii="Times New Roman" w:eastAsia="Batang" w:hAnsi="Times New Roman" w:cs="Times New Roman"/>
      <w:b/>
      <w:bCs/>
      <w:iCs/>
      <w:noProof/>
      <w:kern w:val="36"/>
      <w:sz w:val="28"/>
      <w:szCs w:val="28"/>
      <w:lang w:val="nl-NL"/>
    </w:rPr>
  </w:style>
  <w:style w:type="character" w:customStyle="1" w:styleId="Bibliogrphy">
    <w:name w:val="Bibliogrphy"/>
    <w:basedOn w:val="DefaultParagraphFont"/>
    <w:rsid w:val="00987154"/>
  </w:style>
  <w:style w:type="character" w:customStyle="1" w:styleId="DocInit">
    <w:name w:val="Doc Init"/>
    <w:basedOn w:val="DefaultParagraphFont"/>
    <w:rsid w:val="00987154"/>
  </w:style>
  <w:style w:type="paragraph" w:customStyle="1" w:styleId="Document1">
    <w:name w:val="Document 1"/>
    <w:rsid w:val="00987154"/>
    <w:pPr>
      <w:keepNext/>
      <w:keepLines/>
      <w:tabs>
        <w:tab w:val="left" w:pos="-720"/>
      </w:tabs>
      <w:suppressAutoHyphens/>
      <w:jc w:val="left"/>
    </w:pPr>
    <w:rPr>
      <w:rFonts w:ascii="Times" w:eastAsia="Times New Roman" w:hAnsi="Times" w:cs="Times New Roman"/>
      <w:sz w:val="24"/>
      <w:szCs w:val="20"/>
    </w:rPr>
  </w:style>
  <w:style w:type="character" w:customStyle="1" w:styleId="Document2">
    <w:name w:val="Document 2"/>
    <w:rsid w:val="00987154"/>
    <w:rPr>
      <w:rFonts w:ascii="Times" w:hAnsi="Times"/>
      <w:noProof w:val="0"/>
      <w:sz w:val="24"/>
      <w:lang w:val="en-US"/>
    </w:rPr>
  </w:style>
  <w:style w:type="character" w:customStyle="1" w:styleId="Document3">
    <w:name w:val="Document 3"/>
    <w:rsid w:val="00987154"/>
    <w:rPr>
      <w:rFonts w:ascii="Times" w:hAnsi="Times"/>
      <w:noProof w:val="0"/>
      <w:sz w:val="24"/>
      <w:lang w:val="en-US"/>
    </w:rPr>
  </w:style>
  <w:style w:type="character" w:customStyle="1" w:styleId="Document4">
    <w:name w:val="Document 4"/>
    <w:rsid w:val="00987154"/>
    <w:rPr>
      <w:b/>
      <w:i/>
      <w:sz w:val="24"/>
    </w:rPr>
  </w:style>
  <w:style w:type="character" w:customStyle="1" w:styleId="Document5">
    <w:name w:val="Document 5"/>
    <w:basedOn w:val="DefaultParagraphFont"/>
    <w:rsid w:val="00987154"/>
  </w:style>
  <w:style w:type="character" w:customStyle="1" w:styleId="Document6">
    <w:name w:val="Document 6"/>
    <w:basedOn w:val="DefaultParagraphFont"/>
    <w:rsid w:val="00987154"/>
  </w:style>
  <w:style w:type="character" w:customStyle="1" w:styleId="Document7">
    <w:name w:val="Document 7"/>
    <w:basedOn w:val="DefaultParagraphFont"/>
    <w:rsid w:val="00987154"/>
  </w:style>
  <w:style w:type="character" w:customStyle="1" w:styleId="Document8">
    <w:name w:val="Document 8"/>
    <w:basedOn w:val="DefaultParagraphFont"/>
    <w:rsid w:val="00987154"/>
  </w:style>
  <w:style w:type="character" w:customStyle="1" w:styleId="TechInit">
    <w:name w:val="Tech Init"/>
    <w:rsid w:val="00987154"/>
    <w:rPr>
      <w:rFonts w:ascii="Times" w:hAnsi="Times"/>
      <w:noProof w:val="0"/>
      <w:sz w:val="24"/>
      <w:lang w:val="en-US"/>
    </w:rPr>
  </w:style>
  <w:style w:type="character" w:customStyle="1" w:styleId="Technical1">
    <w:name w:val="Technical 1"/>
    <w:rsid w:val="00987154"/>
    <w:rPr>
      <w:rFonts w:ascii="Times" w:hAnsi="Times"/>
      <w:noProof w:val="0"/>
      <w:sz w:val="24"/>
      <w:lang w:val="en-US"/>
    </w:rPr>
  </w:style>
  <w:style w:type="character" w:customStyle="1" w:styleId="Technical2">
    <w:name w:val="Technical 2"/>
    <w:rsid w:val="00987154"/>
    <w:rPr>
      <w:rFonts w:ascii="Times" w:hAnsi="Times"/>
      <w:noProof w:val="0"/>
      <w:sz w:val="24"/>
      <w:lang w:val="en-US"/>
    </w:rPr>
  </w:style>
  <w:style w:type="character" w:customStyle="1" w:styleId="Technical3">
    <w:name w:val="Technical 3"/>
    <w:rsid w:val="00987154"/>
    <w:rPr>
      <w:rFonts w:ascii="Times" w:hAnsi="Times"/>
      <w:noProof w:val="0"/>
      <w:sz w:val="24"/>
      <w:lang w:val="en-US"/>
    </w:rPr>
  </w:style>
  <w:style w:type="paragraph" w:customStyle="1" w:styleId="Technical4">
    <w:name w:val="Technical 4"/>
    <w:rsid w:val="00987154"/>
    <w:pPr>
      <w:tabs>
        <w:tab w:val="left" w:pos="-720"/>
      </w:tabs>
      <w:suppressAutoHyphens/>
      <w:jc w:val="left"/>
    </w:pPr>
    <w:rPr>
      <w:rFonts w:ascii="Times" w:eastAsia="Times New Roman" w:hAnsi="Times" w:cs="Times New Roman"/>
      <w:b/>
      <w:sz w:val="24"/>
      <w:szCs w:val="20"/>
    </w:rPr>
  </w:style>
  <w:style w:type="paragraph" w:customStyle="1" w:styleId="Technical5">
    <w:name w:val="Technical 5"/>
    <w:rsid w:val="00987154"/>
    <w:pPr>
      <w:tabs>
        <w:tab w:val="left" w:pos="-720"/>
      </w:tabs>
      <w:suppressAutoHyphens/>
      <w:ind w:firstLine="720"/>
      <w:jc w:val="left"/>
    </w:pPr>
    <w:rPr>
      <w:rFonts w:ascii="Times" w:eastAsia="Times New Roman" w:hAnsi="Times" w:cs="Times New Roman"/>
      <w:b/>
      <w:sz w:val="24"/>
      <w:szCs w:val="20"/>
    </w:rPr>
  </w:style>
  <w:style w:type="paragraph" w:customStyle="1" w:styleId="Technical6">
    <w:name w:val="Technical 6"/>
    <w:rsid w:val="00987154"/>
    <w:pPr>
      <w:tabs>
        <w:tab w:val="left" w:pos="-720"/>
      </w:tabs>
      <w:suppressAutoHyphens/>
      <w:ind w:firstLine="720"/>
      <w:jc w:val="left"/>
    </w:pPr>
    <w:rPr>
      <w:rFonts w:ascii="Times" w:eastAsia="Times New Roman" w:hAnsi="Times" w:cs="Times New Roman"/>
      <w:b/>
      <w:sz w:val="24"/>
      <w:szCs w:val="20"/>
    </w:rPr>
  </w:style>
  <w:style w:type="paragraph" w:customStyle="1" w:styleId="Technical7">
    <w:name w:val="Technical 7"/>
    <w:rsid w:val="00987154"/>
    <w:pPr>
      <w:tabs>
        <w:tab w:val="left" w:pos="-720"/>
      </w:tabs>
      <w:suppressAutoHyphens/>
      <w:ind w:firstLine="720"/>
      <w:jc w:val="left"/>
    </w:pPr>
    <w:rPr>
      <w:rFonts w:ascii="Times" w:eastAsia="Times New Roman" w:hAnsi="Times" w:cs="Times New Roman"/>
      <w:b/>
      <w:sz w:val="24"/>
      <w:szCs w:val="20"/>
    </w:rPr>
  </w:style>
  <w:style w:type="paragraph" w:customStyle="1" w:styleId="Technical8">
    <w:name w:val="Technical 8"/>
    <w:rsid w:val="00987154"/>
    <w:pPr>
      <w:tabs>
        <w:tab w:val="left" w:pos="-720"/>
      </w:tabs>
      <w:suppressAutoHyphens/>
      <w:ind w:firstLine="720"/>
      <w:jc w:val="left"/>
    </w:pPr>
    <w:rPr>
      <w:rFonts w:ascii="Times" w:eastAsia="Times New Roman" w:hAnsi="Times" w:cs="Times New Roman"/>
      <w:b/>
      <w:sz w:val="24"/>
      <w:szCs w:val="20"/>
    </w:rPr>
  </w:style>
  <w:style w:type="paragraph" w:customStyle="1" w:styleId="Pleading">
    <w:name w:val="Pleading"/>
    <w:rsid w:val="00987154"/>
    <w:pPr>
      <w:tabs>
        <w:tab w:val="left" w:pos="-720"/>
      </w:tabs>
      <w:suppressAutoHyphens/>
      <w:spacing w:line="240" w:lineRule="exact"/>
      <w:jc w:val="left"/>
    </w:pPr>
    <w:rPr>
      <w:rFonts w:ascii="Times" w:eastAsia="Times New Roman" w:hAnsi="Times" w:cs="Times New Roman"/>
      <w:sz w:val="24"/>
      <w:szCs w:val="20"/>
    </w:rPr>
  </w:style>
  <w:style w:type="paragraph" w:customStyle="1" w:styleId="RightPar1">
    <w:name w:val="Right Par 1"/>
    <w:rsid w:val="00987154"/>
    <w:pPr>
      <w:tabs>
        <w:tab w:val="left" w:pos="-720"/>
        <w:tab w:val="left" w:pos="0"/>
        <w:tab w:val="decimal" w:pos="720"/>
      </w:tabs>
      <w:suppressAutoHyphens/>
      <w:ind w:firstLine="720"/>
      <w:jc w:val="left"/>
    </w:pPr>
    <w:rPr>
      <w:rFonts w:ascii="Times" w:eastAsia="Times New Roman" w:hAnsi="Times" w:cs="Times New Roman"/>
      <w:sz w:val="24"/>
      <w:szCs w:val="20"/>
    </w:rPr>
  </w:style>
  <w:style w:type="paragraph" w:customStyle="1" w:styleId="RightPar2">
    <w:name w:val="Right Par 2"/>
    <w:rsid w:val="00987154"/>
    <w:pPr>
      <w:tabs>
        <w:tab w:val="left" w:pos="-720"/>
        <w:tab w:val="left" w:pos="0"/>
        <w:tab w:val="left" w:pos="720"/>
        <w:tab w:val="decimal" w:pos="1440"/>
      </w:tabs>
      <w:suppressAutoHyphens/>
      <w:ind w:firstLine="1440"/>
      <w:jc w:val="left"/>
    </w:pPr>
    <w:rPr>
      <w:rFonts w:ascii="Times" w:eastAsia="Times New Roman" w:hAnsi="Times" w:cs="Times New Roman"/>
      <w:sz w:val="24"/>
      <w:szCs w:val="20"/>
    </w:rPr>
  </w:style>
  <w:style w:type="paragraph" w:customStyle="1" w:styleId="RightPar3">
    <w:name w:val="Right Par 3"/>
    <w:rsid w:val="00987154"/>
    <w:pPr>
      <w:tabs>
        <w:tab w:val="left" w:pos="-720"/>
        <w:tab w:val="left" w:pos="0"/>
        <w:tab w:val="left" w:pos="720"/>
        <w:tab w:val="left" w:pos="1440"/>
        <w:tab w:val="decimal" w:pos="2160"/>
      </w:tabs>
      <w:suppressAutoHyphens/>
      <w:ind w:firstLine="2160"/>
      <w:jc w:val="left"/>
    </w:pPr>
    <w:rPr>
      <w:rFonts w:ascii="Times" w:eastAsia="Times New Roman" w:hAnsi="Times" w:cs="Times New Roman"/>
      <w:sz w:val="24"/>
      <w:szCs w:val="20"/>
    </w:rPr>
  </w:style>
  <w:style w:type="paragraph" w:customStyle="1" w:styleId="RightPar4">
    <w:name w:val="Right Par 4"/>
    <w:rsid w:val="00987154"/>
    <w:pPr>
      <w:tabs>
        <w:tab w:val="left" w:pos="-720"/>
        <w:tab w:val="left" w:pos="0"/>
        <w:tab w:val="left" w:pos="720"/>
        <w:tab w:val="left" w:pos="1440"/>
        <w:tab w:val="left" w:pos="2160"/>
        <w:tab w:val="decimal" w:pos="2880"/>
      </w:tabs>
      <w:suppressAutoHyphens/>
      <w:ind w:firstLine="2880"/>
      <w:jc w:val="left"/>
    </w:pPr>
    <w:rPr>
      <w:rFonts w:ascii="Times" w:eastAsia="Times New Roman" w:hAnsi="Times" w:cs="Times New Roman"/>
      <w:sz w:val="24"/>
      <w:szCs w:val="20"/>
    </w:rPr>
  </w:style>
  <w:style w:type="paragraph" w:customStyle="1" w:styleId="RightPar5">
    <w:name w:val="Right Par 5"/>
    <w:rsid w:val="00987154"/>
    <w:pPr>
      <w:tabs>
        <w:tab w:val="left" w:pos="-720"/>
        <w:tab w:val="left" w:pos="0"/>
        <w:tab w:val="left" w:pos="720"/>
        <w:tab w:val="left" w:pos="1440"/>
        <w:tab w:val="left" w:pos="2160"/>
        <w:tab w:val="left" w:pos="2880"/>
        <w:tab w:val="decimal" w:pos="3600"/>
      </w:tabs>
      <w:suppressAutoHyphens/>
      <w:ind w:firstLine="3600"/>
      <w:jc w:val="left"/>
    </w:pPr>
    <w:rPr>
      <w:rFonts w:ascii="Times" w:eastAsia="Times New Roman" w:hAnsi="Times" w:cs="Times New Roman"/>
      <w:sz w:val="24"/>
      <w:szCs w:val="20"/>
    </w:rPr>
  </w:style>
  <w:style w:type="paragraph" w:customStyle="1" w:styleId="RightPar6">
    <w:name w:val="Right Par 6"/>
    <w:rsid w:val="00987154"/>
    <w:pPr>
      <w:tabs>
        <w:tab w:val="left" w:pos="-720"/>
        <w:tab w:val="left" w:pos="0"/>
        <w:tab w:val="left" w:pos="720"/>
        <w:tab w:val="left" w:pos="1440"/>
        <w:tab w:val="left" w:pos="2160"/>
        <w:tab w:val="left" w:pos="2880"/>
        <w:tab w:val="left" w:pos="3600"/>
        <w:tab w:val="decimal" w:pos="4320"/>
      </w:tabs>
      <w:suppressAutoHyphens/>
      <w:ind w:firstLine="4320"/>
      <w:jc w:val="left"/>
    </w:pPr>
    <w:rPr>
      <w:rFonts w:ascii="Times" w:eastAsia="Times New Roman" w:hAnsi="Times" w:cs="Times New Roman"/>
      <w:sz w:val="24"/>
      <w:szCs w:val="20"/>
    </w:rPr>
  </w:style>
  <w:style w:type="paragraph" w:customStyle="1" w:styleId="RightPar7">
    <w:name w:val="Right Par 7"/>
    <w:rsid w:val="00987154"/>
    <w:pPr>
      <w:tabs>
        <w:tab w:val="left" w:pos="-720"/>
        <w:tab w:val="left" w:pos="0"/>
        <w:tab w:val="left" w:pos="720"/>
        <w:tab w:val="left" w:pos="1440"/>
        <w:tab w:val="left" w:pos="2160"/>
        <w:tab w:val="left" w:pos="2880"/>
        <w:tab w:val="left" w:pos="3600"/>
        <w:tab w:val="left" w:pos="4320"/>
        <w:tab w:val="decimal" w:pos="5040"/>
      </w:tabs>
      <w:suppressAutoHyphens/>
      <w:ind w:firstLine="5040"/>
      <w:jc w:val="left"/>
    </w:pPr>
    <w:rPr>
      <w:rFonts w:ascii="Times" w:eastAsia="Times New Roman" w:hAnsi="Times" w:cs="Times New Roman"/>
      <w:sz w:val="24"/>
      <w:szCs w:val="20"/>
    </w:rPr>
  </w:style>
  <w:style w:type="paragraph" w:customStyle="1" w:styleId="RightPar8">
    <w:name w:val="Right Par 8"/>
    <w:rsid w:val="00987154"/>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jc w:val="left"/>
    </w:pPr>
    <w:rPr>
      <w:rFonts w:ascii="Times" w:eastAsia="Times New Roman" w:hAnsi="Times" w:cs="Times New Roman"/>
      <w:sz w:val="24"/>
      <w:szCs w:val="20"/>
    </w:rPr>
  </w:style>
  <w:style w:type="paragraph" w:styleId="TOC2">
    <w:name w:val="toc 2"/>
    <w:basedOn w:val="Normal"/>
    <w:next w:val="Normal"/>
    <w:uiPriority w:val="39"/>
    <w:rsid w:val="00987154"/>
    <w:pPr>
      <w:tabs>
        <w:tab w:val="right" w:leader="dot" w:pos="9000"/>
      </w:tabs>
      <w:suppressAutoHyphens/>
      <w:ind w:left="1440" w:hanging="720"/>
    </w:pPr>
    <w:rPr>
      <w:rFonts w:ascii="Times New Roman" w:eastAsia="Times New Roman" w:hAnsi="Times New Roman" w:cs="Times New Roman"/>
      <w:sz w:val="24"/>
      <w:szCs w:val="20"/>
    </w:rPr>
  </w:style>
  <w:style w:type="paragraph" w:styleId="TOC3">
    <w:name w:val="toc 3"/>
    <w:basedOn w:val="Normal"/>
    <w:next w:val="Normal"/>
    <w:rsid w:val="00987154"/>
    <w:pPr>
      <w:tabs>
        <w:tab w:val="right" w:leader="dot" w:pos="9000"/>
      </w:tabs>
      <w:suppressAutoHyphens/>
      <w:ind w:left="1440" w:hanging="720"/>
    </w:pPr>
    <w:rPr>
      <w:rFonts w:ascii="Times New Roman" w:eastAsia="Times New Roman" w:hAnsi="Times New Roman" w:cs="Times New Roman"/>
      <w:i/>
      <w:sz w:val="24"/>
      <w:szCs w:val="20"/>
    </w:rPr>
  </w:style>
  <w:style w:type="paragraph" w:styleId="TOC4">
    <w:name w:val="toc 4"/>
    <w:basedOn w:val="Normal"/>
    <w:next w:val="Normal"/>
    <w:rsid w:val="00987154"/>
    <w:pPr>
      <w:tabs>
        <w:tab w:val="left" w:leader="dot" w:pos="8640"/>
        <w:tab w:val="right" w:pos="9000"/>
      </w:tabs>
      <w:suppressAutoHyphens/>
      <w:ind w:left="2880" w:right="720" w:hanging="720"/>
    </w:pPr>
    <w:rPr>
      <w:rFonts w:ascii="Times New Roman" w:eastAsia="Times New Roman" w:hAnsi="Times New Roman" w:cs="Times New Roman"/>
      <w:sz w:val="24"/>
      <w:szCs w:val="20"/>
    </w:rPr>
  </w:style>
  <w:style w:type="paragraph" w:styleId="TOC5">
    <w:name w:val="toc 5"/>
    <w:basedOn w:val="Normal"/>
    <w:next w:val="Normal"/>
    <w:rsid w:val="00987154"/>
    <w:pPr>
      <w:tabs>
        <w:tab w:val="left" w:leader="dot" w:pos="8640"/>
        <w:tab w:val="right" w:pos="9000"/>
      </w:tabs>
      <w:suppressAutoHyphens/>
      <w:ind w:left="3600" w:right="720" w:hanging="720"/>
    </w:pPr>
    <w:rPr>
      <w:rFonts w:ascii="Times New Roman" w:eastAsia="Times New Roman" w:hAnsi="Times New Roman" w:cs="Times New Roman"/>
      <w:sz w:val="24"/>
      <w:szCs w:val="20"/>
    </w:rPr>
  </w:style>
  <w:style w:type="paragraph" w:styleId="TOC6">
    <w:name w:val="toc 6"/>
    <w:basedOn w:val="Normal"/>
    <w:next w:val="Normal"/>
    <w:rsid w:val="00987154"/>
    <w:pPr>
      <w:tabs>
        <w:tab w:val="left" w:pos="8640"/>
        <w:tab w:val="right" w:pos="9000"/>
      </w:tabs>
      <w:suppressAutoHyphens/>
      <w:ind w:left="720" w:hanging="720"/>
    </w:pPr>
    <w:rPr>
      <w:rFonts w:ascii="Times New Roman" w:eastAsia="Times New Roman" w:hAnsi="Times New Roman" w:cs="Times New Roman"/>
      <w:sz w:val="24"/>
      <w:szCs w:val="20"/>
    </w:rPr>
  </w:style>
  <w:style w:type="paragraph" w:styleId="TOC7">
    <w:name w:val="toc 7"/>
    <w:basedOn w:val="Normal"/>
    <w:next w:val="Normal"/>
    <w:rsid w:val="00987154"/>
    <w:pPr>
      <w:suppressAutoHyphens/>
      <w:ind w:left="720" w:hanging="720"/>
    </w:pPr>
    <w:rPr>
      <w:rFonts w:ascii="Times New Roman" w:eastAsia="Times New Roman" w:hAnsi="Times New Roman" w:cs="Times New Roman"/>
      <w:sz w:val="24"/>
      <w:szCs w:val="20"/>
    </w:rPr>
  </w:style>
  <w:style w:type="paragraph" w:styleId="TOC8">
    <w:name w:val="toc 8"/>
    <w:basedOn w:val="Normal"/>
    <w:next w:val="Normal"/>
    <w:rsid w:val="00987154"/>
    <w:pPr>
      <w:tabs>
        <w:tab w:val="left" w:pos="8640"/>
        <w:tab w:val="right" w:pos="9000"/>
      </w:tabs>
      <w:suppressAutoHyphens/>
      <w:ind w:left="720" w:hanging="720"/>
    </w:pPr>
    <w:rPr>
      <w:rFonts w:ascii="Times New Roman" w:eastAsia="Times New Roman" w:hAnsi="Times New Roman" w:cs="Times New Roman"/>
      <w:sz w:val="24"/>
      <w:szCs w:val="20"/>
    </w:rPr>
  </w:style>
  <w:style w:type="paragraph" w:styleId="TOC9">
    <w:name w:val="toc 9"/>
    <w:basedOn w:val="Normal"/>
    <w:next w:val="Normal"/>
    <w:rsid w:val="00987154"/>
    <w:pPr>
      <w:tabs>
        <w:tab w:val="left" w:leader="dot" w:pos="8640"/>
        <w:tab w:val="right" w:pos="9000"/>
      </w:tabs>
      <w:suppressAutoHyphens/>
      <w:ind w:left="720" w:hanging="720"/>
    </w:pPr>
    <w:rPr>
      <w:rFonts w:ascii="Times New Roman" w:eastAsia="Times New Roman" w:hAnsi="Times New Roman" w:cs="Times New Roman"/>
      <w:sz w:val="24"/>
      <w:szCs w:val="20"/>
    </w:rPr>
  </w:style>
  <w:style w:type="paragraph" w:styleId="TOAHeading">
    <w:name w:val="toa heading"/>
    <w:basedOn w:val="Normal"/>
    <w:next w:val="Normal"/>
    <w:rsid w:val="00987154"/>
    <w:pPr>
      <w:tabs>
        <w:tab w:val="left" w:pos="9000"/>
        <w:tab w:val="right" w:pos="9360"/>
      </w:tabs>
      <w:suppressAutoHyphens/>
    </w:pPr>
    <w:rPr>
      <w:rFonts w:ascii="Times New Roman" w:eastAsia="Times New Roman" w:hAnsi="Times New Roman" w:cs="Times New Roman"/>
      <w:sz w:val="24"/>
      <w:szCs w:val="20"/>
    </w:rPr>
  </w:style>
  <w:style w:type="paragraph" w:styleId="Caption">
    <w:name w:val="caption"/>
    <w:basedOn w:val="Normal"/>
    <w:next w:val="Normal"/>
    <w:qFormat/>
    <w:rsid w:val="00987154"/>
    <w:rPr>
      <w:rFonts w:ascii="Courier New" w:eastAsia="Times New Roman" w:hAnsi="Courier New" w:cs="Times New Roman"/>
      <w:sz w:val="24"/>
      <w:szCs w:val="20"/>
    </w:rPr>
  </w:style>
  <w:style w:type="character" w:customStyle="1" w:styleId="EquationCaption">
    <w:name w:val="_Equation Caption"/>
    <w:rsid w:val="00987154"/>
  </w:style>
  <w:style w:type="character" w:customStyle="1" w:styleId="vlpgno">
    <w:name w:val="vl.pg.no."/>
    <w:rsid w:val="00987154"/>
    <w:rPr>
      <w:rFonts w:ascii="Times" w:hAnsi="Times"/>
      <w:b/>
      <w:noProof w:val="0"/>
      <w:sz w:val="20"/>
      <w:lang w:val="en-US"/>
    </w:rPr>
  </w:style>
  <w:style w:type="character" w:styleId="LineNumber">
    <w:name w:val="line number"/>
    <w:basedOn w:val="DefaultParagraphFont"/>
    <w:uiPriority w:val="99"/>
    <w:rsid w:val="00987154"/>
  </w:style>
  <w:style w:type="paragraph" w:styleId="Title">
    <w:name w:val="Title"/>
    <w:basedOn w:val="Normal"/>
    <w:link w:val="TitleChar"/>
    <w:qFormat/>
    <w:rsid w:val="00987154"/>
    <w:pPr>
      <w:spacing w:before="240" w:after="60"/>
      <w:jc w:val="center"/>
    </w:pPr>
    <w:rPr>
      <w:rFonts w:ascii="Arial" w:eastAsia="Times New Roman" w:hAnsi="Arial" w:cs="Times New Roman"/>
      <w:b/>
      <w:kern w:val="28"/>
      <w:sz w:val="32"/>
      <w:szCs w:val="20"/>
    </w:rPr>
  </w:style>
  <w:style w:type="character" w:customStyle="1" w:styleId="TitleChar">
    <w:name w:val="Title Char"/>
    <w:basedOn w:val="DefaultParagraphFont"/>
    <w:link w:val="Title"/>
    <w:rsid w:val="00987154"/>
    <w:rPr>
      <w:rFonts w:ascii="Arial" w:eastAsia="Times New Roman" w:hAnsi="Arial" w:cs="Times New Roman"/>
      <w:b/>
      <w:kern w:val="28"/>
      <w:sz w:val="32"/>
      <w:szCs w:val="20"/>
    </w:rPr>
  </w:style>
  <w:style w:type="character" w:customStyle="1" w:styleId="footnote">
    <w:name w:val="footnote"/>
    <w:rsid w:val="00987154"/>
    <w:rPr>
      <w:rFonts w:ascii="Book Antiqua" w:hAnsi="Book Antiqua"/>
      <w:noProof w:val="0"/>
      <w:sz w:val="24"/>
      <w:lang w:val="en-US"/>
    </w:rPr>
  </w:style>
  <w:style w:type="paragraph" w:styleId="Header">
    <w:name w:val="header"/>
    <w:aliases w:val="Header Char Char Char Char,Header Char Char Char Char Char,Header Char Char Char,Header Char Char,Header Char Char Char Char Char Char Char Char,Header Char Char Char Char1,Header Char Char Char Char Char1,Header Char1"/>
    <w:basedOn w:val="Normal"/>
    <w:link w:val="HeaderChar"/>
    <w:uiPriority w:val="99"/>
    <w:rsid w:val="00987154"/>
    <w:rPr>
      <w:rFonts w:ascii="Times New Roman" w:eastAsia="Times New Roman" w:hAnsi="Times New Roman" w:cs="Times New Roman"/>
      <w:sz w:val="20"/>
      <w:szCs w:val="20"/>
    </w:rPr>
  </w:style>
  <w:style w:type="character" w:customStyle="1" w:styleId="HeaderChar">
    <w:name w:val="Header Char"/>
    <w:aliases w:val="Header Char Char Char Char Char2,Header Char Char Char Char Char Char,Header Char Char Char Char2,Header Char Char Char1,Header Char Char Char Char Char Char Char Char Char,Header Char Char Char Char1 Char,Header Char1 Char"/>
    <w:basedOn w:val="DefaultParagraphFont"/>
    <w:link w:val="Header"/>
    <w:uiPriority w:val="99"/>
    <w:rsid w:val="00987154"/>
    <w:rPr>
      <w:rFonts w:ascii="Times New Roman" w:eastAsia="Times New Roman" w:hAnsi="Times New Roman" w:cs="Times New Roman"/>
      <w:sz w:val="20"/>
      <w:szCs w:val="20"/>
    </w:rPr>
  </w:style>
  <w:style w:type="paragraph" w:styleId="Footer">
    <w:name w:val="footer"/>
    <w:basedOn w:val="Normal"/>
    <w:link w:val="FooterChar"/>
    <w:rsid w:val="00987154"/>
    <w:rPr>
      <w:rFonts w:ascii="Times New Roman" w:eastAsia="Times New Roman" w:hAnsi="Times New Roman" w:cs="Times New Roman"/>
      <w:sz w:val="20"/>
      <w:szCs w:val="20"/>
    </w:rPr>
  </w:style>
  <w:style w:type="character" w:customStyle="1" w:styleId="FooterChar">
    <w:name w:val="Footer Char"/>
    <w:basedOn w:val="DefaultParagraphFont"/>
    <w:link w:val="Footer"/>
    <w:rsid w:val="00987154"/>
    <w:rPr>
      <w:rFonts w:ascii="Times New Roman" w:eastAsia="Times New Roman" w:hAnsi="Times New Roman" w:cs="Times New Roman"/>
      <w:sz w:val="20"/>
      <w:szCs w:val="20"/>
    </w:rPr>
  </w:style>
  <w:style w:type="character" w:styleId="PageNumber">
    <w:name w:val="page number"/>
    <w:basedOn w:val="DefaultParagraphFont"/>
    <w:rsid w:val="00987154"/>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Cha,foot"/>
    <w:basedOn w:val="Normal"/>
    <w:link w:val="FootnoteTextChar"/>
    <w:rsid w:val="00987154"/>
    <w:pPr>
      <w:tabs>
        <w:tab w:val="left" w:pos="360"/>
      </w:tabs>
      <w:ind w:left="360" w:hanging="360"/>
    </w:pPr>
    <w:rPr>
      <w:rFonts w:ascii="Times New Roman" w:eastAsia="Times New Roman" w:hAnsi="Times New Roman" w:cs="Times New Roman"/>
      <w:sz w:val="20"/>
      <w:szCs w:val="20"/>
    </w:rPr>
  </w:style>
  <w:style w:type="character" w:customStyle="1" w:styleId="FootnoteTextChar">
    <w:name w:val="Footnote Text Char"/>
    <w:aliases w:val="Footnote Text Char Char Char Char Char Char1,Footnote Text Char Char Char Char Char Char Ch Char Char1,Footnote Text Char Char Char Char Char Char Ch Char Char Char Char1,ARM footnote Text Char,Footnote Text Char1 Char,Cha Char1"/>
    <w:basedOn w:val="DefaultParagraphFont"/>
    <w:link w:val="FootnoteText"/>
    <w:rsid w:val="00987154"/>
    <w:rPr>
      <w:rFonts w:ascii="Times New Roman" w:eastAsia="Times New Roman" w:hAnsi="Times New Roman" w:cs="Times New Roman"/>
      <w:sz w:val="20"/>
      <w:szCs w:val="20"/>
    </w:rPr>
  </w:style>
  <w:style w:type="paragraph" w:customStyle="1" w:styleId="Head21">
    <w:name w:val="Head 2.1"/>
    <w:basedOn w:val="Normal"/>
    <w:rsid w:val="00987154"/>
    <w:pPr>
      <w:keepNext/>
      <w:pBdr>
        <w:bottom w:val="single" w:sz="24" w:space="3" w:color="auto"/>
      </w:pBdr>
      <w:suppressAutoHyphens/>
      <w:spacing w:before="480" w:after="240"/>
      <w:jc w:val="center"/>
    </w:pPr>
    <w:rPr>
      <w:rFonts w:ascii="Times New Roman Bold" w:eastAsia="Times New Roman" w:hAnsi="Times New Roman Bold" w:cs="Times New Roman"/>
      <w:b/>
      <w:smallCaps/>
      <w:sz w:val="32"/>
      <w:szCs w:val="20"/>
    </w:rPr>
  </w:style>
  <w:style w:type="paragraph" w:customStyle="1" w:styleId="Head22">
    <w:name w:val="Head 2.2"/>
    <w:basedOn w:val="Normal"/>
    <w:rsid w:val="00987154"/>
    <w:pPr>
      <w:tabs>
        <w:tab w:val="left" w:pos="360"/>
      </w:tabs>
      <w:suppressAutoHyphens/>
      <w:spacing w:after="240"/>
      <w:ind w:left="360" w:hanging="360"/>
      <w:jc w:val="left"/>
    </w:pPr>
    <w:rPr>
      <w:rFonts w:ascii="Times New Roman" w:eastAsia="Times New Roman" w:hAnsi="Times New Roman" w:cs="Times New Roman"/>
      <w:b/>
      <w:sz w:val="24"/>
      <w:szCs w:val="20"/>
    </w:rPr>
  </w:style>
  <w:style w:type="character" w:styleId="FootnoteReference">
    <w:name w:val="footnote reference"/>
    <w:aliases w:val="callout"/>
    <w:uiPriority w:val="99"/>
    <w:rsid w:val="00987154"/>
    <w:rPr>
      <w:vertAlign w:val="superscript"/>
    </w:rPr>
  </w:style>
  <w:style w:type="character" w:customStyle="1" w:styleId="insert2">
    <w:name w:val="insert2"/>
    <w:rsid w:val="00987154"/>
    <w:rPr>
      <w:rFonts w:ascii="Arial" w:hAnsi="Arial"/>
      <w:i/>
      <w:noProof w:val="0"/>
      <w:sz w:val="24"/>
      <w:lang w:val="en-US"/>
    </w:rPr>
  </w:style>
  <w:style w:type="character" w:customStyle="1" w:styleId="reference">
    <w:name w:val="reference"/>
    <w:rsid w:val="00987154"/>
    <w:rPr>
      <w:rFonts w:ascii="Book Antiqua" w:hAnsi="Book Antiqua"/>
      <w:i/>
      <w:noProof w:val="0"/>
      <w:sz w:val="24"/>
      <w:lang w:val="en-US"/>
    </w:rPr>
  </w:style>
  <w:style w:type="paragraph" w:styleId="Index9">
    <w:name w:val="index 9"/>
    <w:basedOn w:val="Normal"/>
    <w:next w:val="Normal"/>
    <w:rsid w:val="00987154"/>
    <w:pPr>
      <w:tabs>
        <w:tab w:val="right" w:pos="4140"/>
      </w:tabs>
      <w:ind w:left="2160" w:hanging="240"/>
      <w:jc w:val="left"/>
    </w:pPr>
    <w:rPr>
      <w:rFonts w:ascii="Times New Roman" w:eastAsia="Times New Roman" w:hAnsi="Times New Roman" w:cs="Times New Roman"/>
      <w:sz w:val="20"/>
      <w:szCs w:val="20"/>
    </w:rPr>
  </w:style>
  <w:style w:type="paragraph" w:styleId="Index1">
    <w:name w:val="index 1"/>
    <w:basedOn w:val="Normal"/>
    <w:next w:val="Normal"/>
    <w:autoRedefine/>
    <w:semiHidden/>
    <w:unhideWhenUsed/>
    <w:rsid w:val="00987154"/>
    <w:pPr>
      <w:ind w:left="220" w:hanging="220"/>
    </w:pPr>
  </w:style>
  <w:style w:type="paragraph" w:styleId="IndexHeading">
    <w:name w:val="index heading"/>
    <w:basedOn w:val="Normal"/>
    <w:next w:val="Index1"/>
    <w:rsid w:val="00987154"/>
    <w:pPr>
      <w:jc w:val="left"/>
    </w:pPr>
    <w:rPr>
      <w:rFonts w:ascii="Times New Roman" w:eastAsia="Times New Roman" w:hAnsi="Times New Roman" w:cs="Times New Roman"/>
      <w:sz w:val="20"/>
      <w:szCs w:val="20"/>
    </w:rPr>
  </w:style>
  <w:style w:type="paragraph" w:customStyle="1" w:styleId="Headingrb2">
    <w:name w:val="Heading rb2"/>
    <w:basedOn w:val="Normal"/>
    <w:rsid w:val="00987154"/>
    <w:pPr>
      <w:tabs>
        <w:tab w:val="left" w:pos="-851"/>
        <w:tab w:val="right" w:pos="-567"/>
        <w:tab w:val="right" w:pos="2127"/>
        <w:tab w:val="right" w:pos="2694"/>
        <w:tab w:val="left" w:pos="2977"/>
        <w:tab w:val="right" w:pos="10348"/>
      </w:tabs>
      <w:spacing w:line="400" w:lineRule="exact"/>
      <w:ind w:right="-28"/>
      <w:jc w:val="left"/>
    </w:pPr>
    <w:rPr>
      <w:rFonts w:ascii="Arial" w:eastAsia="Times New Roman" w:hAnsi="Arial" w:cs="Times New Roman"/>
      <w:b/>
      <w:noProof/>
      <w:spacing w:val="6"/>
      <w:sz w:val="26"/>
      <w:szCs w:val="20"/>
    </w:rPr>
  </w:style>
  <w:style w:type="paragraph" w:customStyle="1" w:styleId="Headfid1">
    <w:name w:val="Head fid1"/>
    <w:basedOn w:val="Head2"/>
    <w:rsid w:val="00987154"/>
  </w:style>
  <w:style w:type="paragraph" w:customStyle="1" w:styleId="Head2">
    <w:name w:val="Head 2"/>
    <w:basedOn w:val="Normal"/>
    <w:autoRedefine/>
    <w:rsid w:val="00987154"/>
    <w:pPr>
      <w:spacing w:before="120" w:after="120"/>
    </w:pPr>
    <w:rPr>
      <w:rFonts w:ascii="Times New Roman" w:eastAsia="Times New Roman" w:hAnsi="Times New Roman" w:cs="Times New Roman"/>
      <w:b/>
      <w:sz w:val="24"/>
      <w:szCs w:val="20"/>
      <w:lang w:val="en-GB"/>
    </w:rPr>
  </w:style>
  <w:style w:type="paragraph" w:customStyle="1" w:styleId="explanatoryclause">
    <w:name w:val="explanatory_clause"/>
    <w:basedOn w:val="Normal"/>
    <w:rsid w:val="00987154"/>
    <w:pPr>
      <w:suppressAutoHyphens/>
      <w:spacing w:after="240"/>
      <w:ind w:left="738" w:right="-14" w:hanging="738"/>
      <w:jc w:val="left"/>
    </w:pPr>
    <w:rPr>
      <w:rFonts w:ascii="Arial" w:eastAsia="Times New Roman" w:hAnsi="Arial" w:cs="Times New Roman"/>
      <w:szCs w:val="20"/>
    </w:rPr>
  </w:style>
  <w:style w:type="paragraph" w:customStyle="1" w:styleId="explanatorynotes">
    <w:name w:val="explanatory_notes"/>
    <w:basedOn w:val="Normal"/>
    <w:rsid w:val="00987154"/>
    <w:pPr>
      <w:suppressAutoHyphens/>
      <w:spacing w:after="240" w:line="360" w:lineRule="exact"/>
    </w:pPr>
    <w:rPr>
      <w:rFonts w:ascii="Arial" w:eastAsia="Times New Roman" w:hAnsi="Arial" w:cs="Times New Roman"/>
      <w:sz w:val="24"/>
      <w:szCs w:val="20"/>
    </w:rPr>
  </w:style>
  <w:style w:type="paragraph" w:customStyle="1" w:styleId="Head22b">
    <w:name w:val="Head 2.2b"/>
    <w:basedOn w:val="Normal"/>
    <w:rsid w:val="00987154"/>
    <w:pPr>
      <w:suppressAutoHyphens/>
      <w:spacing w:after="240"/>
      <w:ind w:left="360" w:hanging="360"/>
      <w:jc w:val="left"/>
    </w:pPr>
    <w:rPr>
      <w:rFonts w:ascii="Tms Rmn" w:eastAsia="Times New Roman" w:hAnsi="Tms Rmn" w:cs="Times New Roman"/>
      <w:b/>
      <w:sz w:val="24"/>
      <w:szCs w:val="20"/>
    </w:rPr>
  </w:style>
  <w:style w:type="paragraph" w:customStyle="1" w:styleId="Head31">
    <w:name w:val="Head 3.1"/>
    <w:basedOn w:val="Head21"/>
    <w:rsid w:val="00987154"/>
  </w:style>
  <w:style w:type="paragraph" w:customStyle="1" w:styleId="Head41">
    <w:name w:val="Head 4.1"/>
    <w:basedOn w:val="Head21"/>
    <w:rsid w:val="00987154"/>
  </w:style>
  <w:style w:type="paragraph" w:customStyle="1" w:styleId="Head42">
    <w:name w:val="Head 4.2"/>
    <w:basedOn w:val="Normal"/>
    <w:rsid w:val="00987154"/>
    <w:pPr>
      <w:suppressAutoHyphens/>
      <w:spacing w:after="240"/>
      <w:ind w:left="360" w:hanging="360"/>
      <w:jc w:val="left"/>
    </w:pPr>
    <w:rPr>
      <w:rFonts w:ascii="Times New Roman" w:eastAsia="Times New Roman" w:hAnsi="Times New Roman" w:cs="Times New Roman"/>
      <w:b/>
      <w:sz w:val="24"/>
      <w:szCs w:val="20"/>
    </w:rPr>
  </w:style>
  <w:style w:type="paragraph" w:customStyle="1" w:styleId="Head51">
    <w:name w:val="Head 5.1"/>
    <w:basedOn w:val="Head21"/>
    <w:rsid w:val="00987154"/>
    <w:pPr>
      <w:spacing w:after="0"/>
    </w:pPr>
  </w:style>
  <w:style w:type="paragraph" w:customStyle="1" w:styleId="Head52">
    <w:name w:val="Head 5.2"/>
    <w:basedOn w:val="Normal"/>
    <w:rsid w:val="00987154"/>
    <w:pPr>
      <w:keepNext/>
      <w:suppressAutoHyphens/>
      <w:spacing w:before="480" w:after="240"/>
      <w:ind w:left="547" w:hanging="547"/>
      <w:jc w:val="center"/>
    </w:pPr>
    <w:rPr>
      <w:rFonts w:ascii="Times New Roman" w:eastAsia="Times New Roman" w:hAnsi="Times New Roman" w:cs="Times New Roman"/>
      <w:b/>
      <w:sz w:val="24"/>
      <w:szCs w:val="20"/>
    </w:rPr>
  </w:style>
  <w:style w:type="paragraph" w:customStyle="1" w:styleId="Head61">
    <w:name w:val="Head 6.1"/>
    <w:basedOn w:val="Head51"/>
    <w:rsid w:val="00987154"/>
    <w:pPr>
      <w:pBdr>
        <w:bottom w:val="none" w:sz="0" w:space="0" w:color="auto"/>
      </w:pBdr>
      <w:spacing w:before="0" w:after="240"/>
    </w:pPr>
    <w:rPr>
      <w:caps/>
    </w:rPr>
  </w:style>
  <w:style w:type="paragraph" w:customStyle="1" w:styleId="Head71">
    <w:name w:val="Head 7.1"/>
    <w:basedOn w:val="Head21"/>
    <w:rsid w:val="00987154"/>
  </w:style>
  <w:style w:type="paragraph" w:customStyle="1" w:styleId="Head72">
    <w:name w:val="Head 7.2"/>
    <w:basedOn w:val="Normal"/>
    <w:rsid w:val="00987154"/>
    <w:pPr>
      <w:suppressAutoHyphens/>
      <w:spacing w:after="240"/>
      <w:ind w:left="720" w:hanging="720"/>
      <w:jc w:val="left"/>
    </w:pPr>
    <w:rPr>
      <w:rFonts w:ascii="Times New Roman Bold" w:eastAsia="Times New Roman" w:hAnsi="Times New Roman Bold" w:cs="Times New Roman"/>
      <w:b/>
      <w:sz w:val="28"/>
      <w:szCs w:val="20"/>
    </w:rPr>
  </w:style>
  <w:style w:type="paragraph" w:customStyle="1" w:styleId="Head81">
    <w:name w:val="Head 8.1"/>
    <w:basedOn w:val="Heading1"/>
    <w:rsid w:val="00987154"/>
    <w:pPr>
      <w:outlineLvl w:val="9"/>
    </w:pPr>
    <w:rPr>
      <w:smallCaps w:val="0"/>
      <w:sz w:val="32"/>
    </w:rPr>
  </w:style>
  <w:style w:type="paragraph" w:customStyle="1" w:styleId="Head82">
    <w:name w:val="Head 8.2"/>
    <w:basedOn w:val="Head81"/>
    <w:rsid w:val="00987154"/>
    <w:rPr>
      <w:smallCaps/>
      <w:sz w:val="28"/>
    </w:rPr>
  </w:style>
  <w:style w:type="paragraph" w:styleId="BodyText">
    <w:name w:val="Body Text"/>
    <w:basedOn w:val="Normal"/>
    <w:link w:val="BodyTextChar"/>
    <w:rsid w:val="00987154"/>
    <w:pPr>
      <w:suppressAutoHyphens/>
      <w:ind w:right="-72"/>
    </w:pPr>
    <w:rPr>
      <w:rFonts w:ascii="Times New Roman" w:eastAsia="Times New Roman" w:hAnsi="Times New Roman" w:cs="Times New Roman"/>
      <w:spacing w:val="-4"/>
      <w:sz w:val="24"/>
      <w:szCs w:val="20"/>
    </w:rPr>
  </w:style>
  <w:style w:type="character" w:customStyle="1" w:styleId="BodyTextChar">
    <w:name w:val="Body Text Char"/>
    <w:basedOn w:val="DefaultParagraphFont"/>
    <w:link w:val="BodyText"/>
    <w:rsid w:val="00987154"/>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987154"/>
    <w:pPr>
      <w:tabs>
        <w:tab w:val="left" w:pos="1080"/>
      </w:tabs>
      <w:ind w:left="1080" w:hanging="540"/>
    </w:pPr>
    <w:rPr>
      <w:rFonts w:ascii="Times New Roman" w:eastAsia="Times New Roman" w:hAnsi="Times New Roman" w:cs="Times New Roman"/>
      <w:sz w:val="24"/>
      <w:szCs w:val="20"/>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987154"/>
    <w:rPr>
      <w:rFonts w:ascii="Times New Roman" w:eastAsia="Times New Roman" w:hAnsi="Times New Roman" w:cs="Times New Roman"/>
      <w:sz w:val="24"/>
      <w:szCs w:val="20"/>
    </w:rPr>
  </w:style>
  <w:style w:type="paragraph" w:styleId="BlockText">
    <w:name w:val="Block Text"/>
    <w:basedOn w:val="Normal"/>
    <w:rsid w:val="00987154"/>
    <w:pPr>
      <w:tabs>
        <w:tab w:val="left" w:pos="1080"/>
      </w:tabs>
      <w:suppressAutoHyphens/>
      <w:spacing w:after="200"/>
      <w:ind w:left="547" w:right="-72" w:hanging="547"/>
    </w:pPr>
    <w:rPr>
      <w:rFonts w:ascii="Times New Roman" w:eastAsia="Times New Roman" w:hAnsi="Times New Roman" w:cs="Times New Roman"/>
      <w:sz w:val="24"/>
      <w:szCs w:val="20"/>
    </w:rPr>
  </w:style>
  <w:style w:type="character" w:customStyle="1" w:styleId="EndnoteTextChar">
    <w:name w:val="Endnote Text Char"/>
    <w:link w:val="EndnoteText"/>
    <w:semiHidden/>
    <w:rsid w:val="00987154"/>
    <w:rPr>
      <w:rFonts w:eastAsia="Times New Roman" w:cs="Times New Roman"/>
      <w:sz w:val="20"/>
      <w:szCs w:val="20"/>
    </w:rPr>
  </w:style>
  <w:style w:type="paragraph" w:styleId="EndnoteText">
    <w:name w:val="endnote text"/>
    <w:basedOn w:val="Normal"/>
    <w:link w:val="EndnoteTextChar"/>
    <w:semiHidden/>
    <w:rsid w:val="00987154"/>
    <w:pPr>
      <w:tabs>
        <w:tab w:val="left" w:pos="-720"/>
      </w:tabs>
      <w:suppressAutoHyphens/>
      <w:jc w:val="left"/>
    </w:pPr>
    <w:rPr>
      <w:rFonts w:eastAsia="Times New Roman" w:cs="Times New Roman"/>
      <w:sz w:val="20"/>
      <w:szCs w:val="20"/>
    </w:rPr>
  </w:style>
  <w:style w:type="character" w:customStyle="1" w:styleId="EndnoteTextChar1">
    <w:name w:val="Endnote Text Char1"/>
    <w:basedOn w:val="DefaultParagraphFont"/>
    <w:uiPriority w:val="99"/>
    <w:semiHidden/>
    <w:rsid w:val="00987154"/>
    <w:rPr>
      <w:sz w:val="20"/>
      <w:szCs w:val="20"/>
    </w:rPr>
  </w:style>
  <w:style w:type="character" w:styleId="EndnoteReference">
    <w:name w:val="endnote reference"/>
    <w:uiPriority w:val="99"/>
    <w:rsid w:val="00987154"/>
    <w:rPr>
      <w:rFonts w:ascii="CG Times" w:hAnsi="CG Times"/>
      <w:noProof w:val="0"/>
      <w:sz w:val="22"/>
      <w:vertAlign w:val="superscript"/>
      <w:lang w:val="en-US"/>
    </w:rPr>
  </w:style>
  <w:style w:type="paragraph" w:styleId="BodyText3">
    <w:name w:val="Body Text 3"/>
    <w:basedOn w:val="Normal"/>
    <w:link w:val="BodyText3Char"/>
    <w:rsid w:val="00987154"/>
    <w:pPr>
      <w:suppressAutoHyphens/>
      <w:spacing w:after="140"/>
      <w:jc w:val="left"/>
    </w:pPr>
    <w:rPr>
      <w:rFonts w:ascii="Times New Roman" w:eastAsia="Times New Roman" w:hAnsi="Times New Roman" w:cs="Times New Roman"/>
      <w:i/>
      <w:iCs/>
      <w:color w:val="000000"/>
      <w:sz w:val="24"/>
      <w:szCs w:val="24"/>
    </w:rPr>
  </w:style>
  <w:style w:type="character" w:customStyle="1" w:styleId="BodyText3Char">
    <w:name w:val="Body Text 3 Char"/>
    <w:basedOn w:val="DefaultParagraphFont"/>
    <w:link w:val="BodyText3"/>
    <w:rsid w:val="00987154"/>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987154"/>
    <w:pPr>
      <w:suppressAutoHyphens/>
    </w:pPr>
    <w:rPr>
      <w:rFonts w:ascii="Times New Roman" w:eastAsia="Times New Roman" w:hAnsi="Times New Roman" w:cs="Times New Roman"/>
      <w:i/>
      <w:sz w:val="24"/>
      <w:szCs w:val="20"/>
    </w:rPr>
  </w:style>
  <w:style w:type="character" w:customStyle="1" w:styleId="BodyText2Char">
    <w:name w:val="Body Text 2 Char"/>
    <w:basedOn w:val="DefaultParagraphFont"/>
    <w:link w:val="BodyText2"/>
    <w:rsid w:val="00987154"/>
    <w:rPr>
      <w:rFonts w:ascii="Times New Roman" w:eastAsia="Times New Roman" w:hAnsi="Times New Roman" w:cs="Times New Roman"/>
      <w:i/>
      <w:sz w:val="24"/>
      <w:szCs w:val="20"/>
    </w:rPr>
  </w:style>
  <w:style w:type="paragraph" w:styleId="BodyTextIndent2">
    <w:name w:val="Body Text Indent 2"/>
    <w:basedOn w:val="Normal"/>
    <w:link w:val="BodyTextIndent2Char"/>
    <w:rsid w:val="00987154"/>
    <w:pPr>
      <w:tabs>
        <w:tab w:val="num" w:pos="720"/>
      </w:tabs>
      <w:ind w:left="720" w:hanging="720"/>
      <w:jc w:val="left"/>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987154"/>
    <w:rPr>
      <w:rFonts w:ascii="Times New Roman" w:eastAsia="Times New Roman" w:hAnsi="Times New Roman" w:cs="Times New Roman"/>
      <w:sz w:val="24"/>
      <w:szCs w:val="20"/>
    </w:rPr>
  </w:style>
  <w:style w:type="paragraph" w:styleId="Subtitle">
    <w:name w:val="Subtitle"/>
    <w:basedOn w:val="Normal"/>
    <w:link w:val="SubtitleChar"/>
    <w:qFormat/>
    <w:rsid w:val="00987154"/>
    <w:pPr>
      <w:jc w:val="center"/>
    </w:pPr>
    <w:rPr>
      <w:rFonts w:ascii="Times New Roman" w:eastAsia="Times New Roman" w:hAnsi="Times New Roman" w:cs="Times New Roman"/>
      <w:b/>
      <w:sz w:val="44"/>
      <w:szCs w:val="20"/>
    </w:rPr>
  </w:style>
  <w:style w:type="character" w:customStyle="1" w:styleId="SubtitleChar">
    <w:name w:val="Subtitle Char"/>
    <w:basedOn w:val="DefaultParagraphFont"/>
    <w:link w:val="Subtitle"/>
    <w:rsid w:val="00987154"/>
    <w:rPr>
      <w:rFonts w:ascii="Times New Roman" w:eastAsia="Times New Roman" w:hAnsi="Times New Roman" w:cs="Times New Roman"/>
      <w:b/>
      <w:sz w:val="44"/>
      <w:szCs w:val="20"/>
    </w:rPr>
  </w:style>
  <w:style w:type="paragraph" w:styleId="List">
    <w:name w:val="List"/>
    <w:aliases w:val="1. List"/>
    <w:basedOn w:val="Normal"/>
    <w:rsid w:val="00987154"/>
    <w:pPr>
      <w:spacing w:before="120" w:after="120"/>
      <w:ind w:left="1440"/>
    </w:pPr>
    <w:rPr>
      <w:rFonts w:ascii="Times New Roman" w:eastAsia="Times New Roman" w:hAnsi="Times New Roman" w:cs="Times New Roman"/>
      <w:sz w:val="24"/>
      <w:szCs w:val="20"/>
    </w:rPr>
  </w:style>
  <w:style w:type="paragraph" w:customStyle="1" w:styleId="TOCNumber1">
    <w:name w:val="TOC Number1"/>
    <w:basedOn w:val="Heading4"/>
    <w:autoRedefine/>
    <w:rsid w:val="00987154"/>
    <w:pPr>
      <w:keepNext w:val="0"/>
      <w:suppressAutoHyphens/>
      <w:spacing w:after="120"/>
      <w:ind w:left="0" w:firstLine="0"/>
      <w:outlineLvl w:val="9"/>
    </w:pPr>
    <w:rPr>
      <w:sz w:val="28"/>
      <w:szCs w:val="28"/>
    </w:rPr>
  </w:style>
  <w:style w:type="paragraph" w:customStyle="1" w:styleId="Subtitle2">
    <w:name w:val="Subtitle 2"/>
    <w:basedOn w:val="Footer"/>
    <w:autoRedefine/>
    <w:rsid w:val="00987154"/>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987154"/>
    <w:pPr>
      <w:suppressAutoHyphens/>
    </w:pPr>
    <w:rPr>
      <w:rFonts w:ascii="Tms Rmn" w:eastAsia="Times New Roman" w:hAnsi="Tms Rmn" w:cs="Times New Roman"/>
      <w:sz w:val="24"/>
      <w:szCs w:val="20"/>
    </w:rPr>
  </w:style>
  <w:style w:type="character" w:customStyle="1" w:styleId="iChar">
    <w:name w:val="(i) Char"/>
    <w:link w:val="i"/>
    <w:locked/>
    <w:rsid w:val="00987154"/>
    <w:rPr>
      <w:rFonts w:ascii="Tms Rmn" w:eastAsia="Times New Roman" w:hAnsi="Tms Rmn" w:cs="Times New Roman"/>
      <w:sz w:val="24"/>
      <w:szCs w:val="20"/>
    </w:rPr>
  </w:style>
  <w:style w:type="character" w:styleId="Hyperlink">
    <w:name w:val="Hyperlink"/>
    <w:rsid w:val="00987154"/>
    <w:rPr>
      <w:color w:val="0000FF"/>
      <w:u w:val="single"/>
    </w:rPr>
  </w:style>
  <w:style w:type="paragraph" w:customStyle="1" w:styleId="2AutoList1">
    <w:name w:val="2AutoList1"/>
    <w:basedOn w:val="Normal"/>
    <w:rsid w:val="00987154"/>
    <w:pPr>
      <w:tabs>
        <w:tab w:val="num" w:pos="504"/>
      </w:tabs>
      <w:ind w:left="504" w:hanging="504"/>
    </w:pPr>
    <w:rPr>
      <w:rFonts w:ascii="Times New Roman" w:eastAsia="Times New Roman" w:hAnsi="Times New Roman" w:cs="Times New Roman"/>
      <w:sz w:val="24"/>
      <w:szCs w:val="20"/>
      <w:lang w:val="es-ES_tradnl"/>
    </w:rPr>
  </w:style>
  <w:style w:type="paragraph" w:customStyle="1" w:styleId="Header1-Clauses">
    <w:name w:val="Header 1 - Clauses"/>
    <w:basedOn w:val="Normal"/>
    <w:rsid w:val="00987154"/>
    <w:pPr>
      <w:spacing w:after="200"/>
      <w:jc w:val="left"/>
    </w:pPr>
    <w:rPr>
      <w:rFonts w:ascii="Times New Roman" w:eastAsia="Times New Roman" w:hAnsi="Times New Roman" w:cs="Times New Roman"/>
      <w:b/>
      <w:sz w:val="24"/>
      <w:szCs w:val="20"/>
      <w:lang w:val="es-ES_tradnl"/>
    </w:rPr>
  </w:style>
  <w:style w:type="paragraph" w:customStyle="1" w:styleId="Header2-SubClauses">
    <w:name w:val="Header 2 - SubClauses"/>
    <w:basedOn w:val="Normal"/>
    <w:link w:val="Header2-SubClausesCharChar"/>
    <w:autoRedefine/>
    <w:rsid w:val="00987154"/>
    <w:pPr>
      <w:spacing w:after="200"/>
      <w:ind w:left="567" w:hanging="567"/>
    </w:pPr>
    <w:rPr>
      <w:rFonts w:ascii="Times New Roman" w:eastAsia="Times New Roman" w:hAnsi="Times New Roman" w:cs="Times New Roman"/>
      <w:sz w:val="24"/>
      <w:szCs w:val="20"/>
      <w:lang w:val="es-ES_tradnl"/>
    </w:rPr>
  </w:style>
  <w:style w:type="character" w:customStyle="1" w:styleId="Header2-SubClausesCharChar">
    <w:name w:val="Header 2 - SubClauses Char Char"/>
    <w:link w:val="Header2-SubClauses"/>
    <w:rsid w:val="00987154"/>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987154"/>
    <w:pPr>
      <w:tabs>
        <w:tab w:val="num" w:pos="864"/>
        <w:tab w:val="left" w:pos="972"/>
      </w:tabs>
      <w:ind w:left="432" w:firstLine="144"/>
      <w:jc w:val="both"/>
    </w:pPr>
    <w:rPr>
      <w:b w:val="0"/>
    </w:rPr>
  </w:style>
  <w:style w:type="paragraph" w:customStyle="1" w:styleId="Outline3">
    <w:name w:val="Outline3"/>
    <w:basedOn w:val="Normal"/>
    <w:rsid w:val="00987154"/>
    <w:pPr>
      <w:tabs>
        <w:tab w:val="num" w:pos="1728"/>
      </w:tabs>
      <w:spacing w:before="240"/>
      <w:ind w:left="1728" w:hanging="432"/>
      <w:jc w:val="left"/>
    </w:pPr>
    <w:rPr>
      <w:rFonts w:ascii="Times New Roman" w:eastAsia="Times New Roman" w:hAnsi="Times New Roman" w:cs="Times New Roman"/>
      <w:kern w:val="28"/>
      <w:sz w:val="24"/>
      <w:szCs w:val="20"/>
    </w:rPr>
  </w:style>
  <w:style w:type="paragraph" w:customStyle="1" w:styleId="Outline4">
    <w:name w:val="Outline4"/>
    <w:basedOn w:val="Normal"/>
    <w:autoRedefine/>
    <w:rsid w:val="00987154"/>
    <w:pPr>
      <w:tabs>
        <w:tab w:val="left" w:pos="2160"/>
      </w:tabs>
      <w:ind w:firstLine="567"/>
    </w:pPr>
    <w:rPr>
      <w:rFonts w:ascii="Times New Roman" w:eastAsia="Times New Roman" w:hAnsi="Times New Roman" w:cs="Times New Roman"/>
      <w:kern w:val="28"/>
      <w:sz w:val="24"/>
      <w:szCs w:val="20"/>
    </w:rPr>
  </w:style>
  <w:style w:type="paragraph" w:customStyle="1" w:styleId="Outlinei">
    <w:name w:val="Outline i)"/>
    <w:basedOn w:val="Normal"/>
    <w:rsid w:val="00987154"/>
    <w:pPr>
      <w:tabs>
        <w:tab w:val="num" w:pos="1782"/>
      </w:tabs>
      <w:spacing w:before="120"/>
      <w:ind w:left="1782" w:hanging="792"/>
      <w:jc w:val="left"/>
    </w:pPr>
    <w:rPr>
      <w:rFonts w:ascii="Times New Roman" w:eastAsia="Times New Roman" w:hAnsi="Times New Roman" w:cs="Times New Roman"/>
      <w:sz w:val="24"/>
      <w:szCs w:val="20"/>
    </w:rPr>
  </w:style>
  <w:style w:type="paragraph" w:customStyle="1" w:styleId="Outline">
    <w:name w:val="Outline"/>
    <w:basedOn w:val="Normal"/>
    <w:rsid w:val="00987154"/>
    <w:pPr>
      <w:spacing w:before="240"/>
      <w:jc w:val="left"/>
    </w:pPr>
    <w:rPr>
      <w:rFonts w:ascii="Times New Roman" w:eastAsia="Times New Roman" w:hAnsi="Times New Roman" w:cs="Times New Roman"/>
      <w:kern w:val="28"/>
      <w:sz w:val="24"/>
      <w:szCs w:val="20"/>
    </w:rPr>
  </w:style>
  <w:style w:type="paragraph" w:customStyle="1" w:styleId="BankNormal">
    <w:name w:val="BankNormal"/>
    <w:basedOn w:val="Normal"/>
    <w:rsid w:val="00987154"/>
    <w:pPr>
      <w:spacing w:after="240"/>
      <w:jc w:val="left"/>
    </w:pPr>
    <w:rPr>
      <w:rFonts w:ascii="Times New Roman" w:eastAsia="Times New Roman" w:hAnsi="Times New Roman" w:cs="Times New Roman"/>
      <w:sz w:val="24"/>
      <w:szCs w:val="20"/>
    </w:rPr>
  </w:style>
  <w:style w:type="paragraph" w:customStyle="1" w:styleId="SectionVHeader">
    <w:name w:val="Section V. Header"/>
    <w:basedOn w:val="Normal"/>
    <w:uiPriority w:val="99"/>
    <w:rsid w:val="00987154"/>
    <w:pPr>
      <w:jc w:val="center"/>
    </w:pPr>
    <w:rPr>
      <w:rFonts w:ascii="Times New Roman" w:eastAsia="Times New Roman" w:hAnsi="Times New Roman" w:cs="Times New Roman"/>
      <w:b/>
      <w:sz w:val="36"/>
      <w:szCs w:val="20"/>
      <w:lang w:val="es-ES_tradnl"/>
    </w:rPr>
  </w:style>
  <w:style w:type="character" w:customStyle="1" w:styleId="Table">
    <w:name w:val="Table"/>
    <w:rsid w:val="00987154"/>
    <w:rPr>
      <w:rFonts w:ascii="Arial" w:hAnsi="Arial"/>
      <w:sz w:val="20"/>
    </w:rPr>
  </w:style>
  <w:style w:type="paragraph" w:customStyle="1" w:styleId="SectionVIIHeader2">
    <w:name w:val="Section VII Header2"/>
    <w:basedOn w:val="Heading1"/>
    <w:autoRedefine/>
    <w:rsid w:val="00987154"/>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987154"/>
    <w:pPr>
      <w:spacing w:before="60" w:after="60"/>
      <w:ind w:left="2268"/>
      <w:jc w:val="left"/>
    </w:pPr>
    <w:rPr>
      <w:rFonts w:ascii="Times New Roman" w:eastAsia="Times New Roman" w:hAnsi="Times New Roman" w:cs="Times New Roman"/>
      <w:lang w:val="en-GB"/>
    </w:rPr>
  </w:style>
  <w:style w:type="paragraph" w:customStyle="1" w:styleId="ClauseSubList">
    <w:name w:val="ClauseSub_List"/>
    <w:rsid w:val="00987154"/>
    <w:pPr>
      <w:tabs>
        <w:tab w:val="num" w:pos="576"/>
      </w:tabs>
      <w:suppressAutoHyphens/>
      <w:ind w:left="576" w:hanging="576"/>
      <w:jc w:val="left"/>
    </w:pPr>
    <w:rPr>
      <w:rFonts w:ascii="Times New Roman" w:eastAsia="Times New Roman" w:hAnsi="Times New Roman" w:cs="Times New Roman"/>
      <w:lang w:val="en-GB"/>
    </w:rPr>
  </w:style>
  <w:style w:type="paragraph" w:customStyle="1" w:styleId="ClauseSubListSubList">
    <w:name w:val="ClauseSub_List_SubList"/>
    <w:rsid w:val="00987154"/>
    <w:pPr>
      <w:tabs>
        <w:tab w:val="num" w:pos="1800"/>
      </w:tabs>
      <w:ind w:left="1800" w:hanging="360"/>
      <w:jc w:val="left"/>
    </w:pPr>
    <w:rPr>
      <w:rFonts w:ascii="Times New Roman" w:eastAsia="Times New Roman" w:hAnsi="Times New Roman" w:cs="Times New Roman"/>
      <w:lang w:val="en-GB"/>
    </w:rPr>
  </w:style>
  <w:style w:type="paragraph" w:customStyle="1" w:styleId="ClauseSubParaIndent">
    <w:name w:val="ClauseSub_ParaIndent"/>
    <w:basedOn w:val="ClauseSubPara"/>
    <w:rsid w:val="00987154"/>
    <w:pPr>
      <w:ind w:left="2835"/>
    </w:pPr>
  </w:style>
  <w:style w:type="paragraph" w:styleId="BalloonText">
    <w:name w:val="Balloon Text"/>
    <w:basedOn w:val="Normal"/>
    <w:link w:val="BalloonTextChar"/>
    <w:uiPriority w:val="99"/>
    <w:rsid w:val="00987154"/>
    <w:rPr>
      <w:rFonts w:ascii="Tahoma" w:eastAsia="Times New Roman" w:hAnsi="Tahoma" w:cs="Times New Roman"/>
      <w:sz w:val="16"/>
      <w:szCs w:val="16"/>
      <w:lang w:val="es-ES_tradnl"/>
    </w:rPr>
  </w:style>
  <w:style w:type="character" w:customStyle="1" w:styleId="BalloonTextChar">
    <w:name w:val="Balloon Text Char"/>
    <w:basedOn w:val="DefaultParagraphFont"/>
    <w:link w:val="BalloonText"/>
    <w:uiPriority w:val="99"/>
    <w:rsid w:val="00987154"/>
    <w:rPr>
      <w:rFonts w:ascii="Tahoma" w:eastAsia="Times New Roman" w:hAnsi="Tahoma" w:cs="Times New Roman"/>
      <w:sz w:val="16"/>
      <w:szCs w:val="16"/>
      <w:lang w:val="es-ES_tradnl"/>
    </w:rPr>
  </w:style>
  <w:style w:type="paragraph" w:customStyle="1" w:styleId="SectionXHeader3">
    <w:name w:val="Section X Header 3"/>
    <w:basedOn w:val="Heading1"/>
    <w:autoRedefine/>
    <w:rsid w:val="00987154"/>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987154"/>
    <w:rPr>
      <w:sz w:val="16"/>
    </w:rPr>
  </w:style>
  <w:style w:type="paragraph" w:customStyle="1" w:styleId="Part1">
    <w:name w:val="Part 1"/>
    <w:aliases w:val="2,3 Header 4"/>
    <w:basedOn w:val="Normal"/>
    <w:autoRedefine/>
    <w:rsid w:val="00987154"/>
    <w:pPr>
      <w:spacing w:before="240" w:after="240"/>
      <w:jc w:val="center"/>
    </w:pPr>
    <w:rPr>
      <w:rFonts w:ascii="Times New Roman" w:eastAsia="Times New Roman" w:hAnsi="Times New Roman" w:cs="Times New Roman"/>
      <w:b/>
      <w:sz w:val="48"/>
      <w:szCs w:val="20"/>
    </w:rPr>
  </w:style>
  <w:style w:type="paragraph" w:styleId="CommentText">
    <w:name w:val="annotation text"/>
    <w:aliases w:val="Char1"/>
    <w:basedOn w:val="Normal"/>
    <w:link w:val="CommentTextChar"/>
    <w:uiPriority w:val="99"/>
    <w:rsid w:val="00987154"/>
    <w:pPr>
      <w:jc w:val="left"/>
    </w:pPr>
    <w:rPr>
      <w:rFonts w:ascii="Times New Roman" w:eastAsia="Times New Roman" w:hAnsi="Times New Roman" w:cs="Times New Roman"/>
      <w:sz w:val="20"/>
      <w:szCs w:val="20"/>
    </w:rPr>
  </w:style>
  <w:style w:type="character" w:customStyle="1" w:styleId="CommentTextChar">
    <w:name w:val="Comment Text Char"/>
    <w:aliases w:val="Char1 Char"/>
    <w:basedOn w:val="DefaultParagraphFont"/>
    <w:link w:val="CommentText"/>
    <w:uiPriority w:val="99"/>
    <w:rsid w:val="00987154"/>
    <w:rPr>
      <w:rFonts w:ascii="Times New Roman" w:eastAsia="Times New Roman" w:hAnsi="Times New Roman" w:cs="Times New Roman"/>
      <w:sz w:val="20"/>
      <w:szCs w:val="20"/>
    </w:rPr>
  </w:style>
  <w:style w:type="paragraph" w:styleId="BodyTextIndent3">
    <w:name w:val="Body Text Indent 3"/>
    <w:basedOn w:val="Normal"/>
    <w:link w:val="BodyTextIndent3Char"/>
    <w:rsid w:val="00987154"/>
    <w:pPr>
      <w:spacing w:before="120"/>
      <w:ind w:left="1440" w:hanging="1440"/>
    </w:pPr>
    <w:rPr>
      <w:rFonts w:ascii="Times New Roman" w:eastAsia="Times New Roman" w:hAnsi="Times New Roman" w:cs="Times New Roman"/>
      <w:b/>
      <w:sz w:val="24"/>
      <w:szCs w:val="20"/>
    </w:rPr>
  </w:style>
  <w:style w:type="character" w:customStyle="1" w:styleId="BodyTextIndent3Char">
    <w:name w:val="Body Text Indent 3 Char"/>
    <w:basedOn w:val="DefaultParagraphFont"/>
    <w:link w:val="BodyTextIndent3"/>
    <w:rsid w:val="00987154"/>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987154"/>
    <w:pPr>
      <w:widowControl w:val="0"/>
      <w:autoSpaceDE w:val="0"/>
      <w:autoSpaceDN w:val="0"/>
      <w:adjustRightInd w:val="0"/>
      <w:spacing w:line="240" w:lineRule="exact"/>
      <w:jc w:val="left"/>
    </w:pPr>
    <w:rPr>
      <w:rFonts w:ascii="Arial" w:eastAsia="Times New Roman" w:hAnsi="Arial" w:cs="Arial"/>
      <w:b/>
      <w:bCs/>
      <w:color w:val="0000CC"/>
      <w:sz w:val="20"/>
      <w:szCs w:val="20"/>
      <w:lang w:eastAsia="fr-FR"/>
    </w:rPr>
  </w:style>
  <w:style w:type="paragraph" w:customStyle="1" w:styleId="FIDICSectionName">
    <w:name w:val="FIDIC__SectionName"/>
    <w:basedOn w:val="FIDICClauseSubName"/>
    <w:next w:val="FIDICClauseSubName"/>
    <w:rsid w:val="00987154"/>
    <w:pPr>
      <w:spacing w:before="100" w:after="300"/>
    </w:pPr>
    <w:rPr>
      <w:sz w:val="30"/>
      <w:szCs w:val="30"/>
    </w:rPr>
  </w:style>
  <w:style w:type="paragraph" w:customStyle="1" w:styleId="FIDICClauseSubName">
    <w:name w:val="FIDIC_ClauseSubName"/>
    <w:basedOn w:val="FIDICCoverTitle"/>
    <w:rsid w:val="00987154"/>
    <w:pPr>
      <w:spacing w:before="240" w:line="240" w:lineRule="exact"/>
    </w:pPr>
    <w:rPr>
      <w:sz w:val="24"/>
      <w:szCs w:val="24"/>
    </w:rPr>
  </w:style>
  <w:style w:type="paragraph" w:customStyle="1" w:styleId="FIDICCoverTitle">
    <w:name w:val="FIDIC__CoverTitle"/>
    <w:basedOn w:val="Normal"/>
    <w:rsid w:val="00987154"/>
    <w:pPr>
      <w:spacing w:after="240"/>
      <w:jc w:val="left"/>
    </w:pPr>
    <w:rPr>
      <w:rFonts w:ascii="Arial" w:eastAsia="Times New Roman" w:hAnsi="Arial" w:cs="Arial"/>
      <w:color w:val="0000CC"/>
      <w:spacing w:val="-5"/>
      <w:sz w:val="40"/>
      <w:szCs w:val="40"/>
      <w:lang w:val="en-GB"/>
    </w:rPr>
  </w:style>
  <w:style w:type="paragraph" w:customStyle="1" w:styleId="FIDICClauseName">
    <w:name w:val="FIDIC_ClauseName"/>
    <w:basedOn w:val="FIDICClauseSubName"/>
    <w:next w:val="FIDICClauseSubName"/>
    <w:rsid w:val="00987154"/>
    <w:rPr>
      <w:sz w:val="28"/>
      <w:szCs w:val="28"/>
    </w:rPr>
  </w:style>
  <w:style w:type="paragraph" w:customStyle="1" w:styleId="FIDICClauseSubSubPara">
    <w:name w:val="FIDIC_ClauseSubSubPara"/>
    <w:basedOn w:val="FIDICClauseSubName"/>
    <w:rsid w:val="00987154"/>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987154"/>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987154"/>
    <w:pPr>
      <w:widowControl w:val="0"/>
      <w:autoSpaceDE w:val="0"/>
      <w:autoSpaceDN w:val="0"/>
      <w:adjustRightInd w:val="0"/>
      <w:spacing w:line="240" w:lineRule="exact"/>
      <w:jc w:val="left"/>
    </w:pPr>
    <w:rPr>
      <w:rFonts w:ascii="Arial" w:eastAsia="Times New Roman" w:hAnsi="Arial" w:cs="Arial"/>
      <w:b/>
      <w:bCs/>
      <w:color w:val="0000CC"/>
      <w:sz w:val="20"/>
      <w:szCs w:val="20"/>
      <w:lang w:eastAsia="fr-FR"/>
    </w:rPr>
  </w:style>
  <w:style w:type="paragraph" w:customStyle="1" w:styleId="sec7-SubClause">
    <w:name w:val="sec7-SubClause"/>
    <w:basedOn w:val="Header1-Clauses"/>
    <w:rsid w:val="00987154"/>
    <w:pPr>
      <w:tabs>
        <w:tab w:val="left" w:pos="573"/>
      </w:tabs>
      <w:spacing w:after="0"/>
      <w:ind w:left="576" w:hanging="576"/>
    </w:pPr>
    <w:rPr>
      <w:bCs/>
      <w:szCs w:val="24"/>
      <w:lang w:val="en-US"/>
    </w:rPr>
  </w:style>
  <w:style w:type="paragraph" w:customStyle="1" w:styleId="Sec7-Clauses">
    <w:name w:val="Sec7-Clauses"/>
    <w:basedOn w:val="Header1-Clauses"/>
    <w:rsid w:val="00987154"/>
    <w:pPr>
      <w:spacing w:after="0"/>
    </w:pPr>
    <w:rPr>
      <w:bCs/>
      <w:szCs w:val="24"/>
    </w:rPr>
  </w:style>
  <w:style w:type="paragraph" w:customStyle="1" w:styleId="sec7-header1">
    <w:name w:val="sec7-header1"/>
    <w:basedOn w:val="FIDICClauseSubName"/>
    <w:rsid w:val="00987154"/>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987154"/>
    <w:rPr>
      <w:lang w:val="en-US"/>
    </w:rPr>
  </w:style>
  <w:style w:type="paragraph" w:customStyle="1" w:styleId="SectionIXHeader">
    <w:name w:val="Section IX Header"/>
    <w:basedOn w:val="SectionVHeader"/>
    <w:rsid w:val="00987154"/>
    <w:rPr>
      <w:lang w:val="en-US"/>
    </w:rPr>
  </w:style>
  <w:style w:type="paragraph" w:customStyle="1" w:styleId="Parts">
    <w:name w:val="Parts"/>
    <w:basedOn w:val="Heading1"/>
    <w:rsid w:val="00987154"/>
    <w:rPr>
      <w:sz w:val="56"/>
    </w:rPr>
  </w:style>
  <w:style w:type="paragraph" w:customStyle="1" w:styleId="StyleHeader1-ClausesLeft0Hanging03After0pt">
    <w:name w:val="Style Header 1 - Clauses + Left:  0&quot; Hanging:  0.3&quot; After:  0 pt"/>
    <w:basedOn w:val="Header1-Clauses"/>
    <w:rsid w:val="00987154"/>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987154"/>
    <w:rPr>
      <w:b/>
      <w:bCs/>
    </w:rPr>
  </w:style>
  <w:style w:type="character" w:customStyle="1" w:styleId="StyleHeader2-SubClausesBoldChar">
    <w:name w:val="Style Header 2 - SubClauses + Bold Char"/>
    <w:link w:val="StyleHeader2-SubClausesBold"/>
    <w:rsid w:val="00987154"/>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987154"/>
    <w:pPr>
      <w:jc w:val="both"/>
    </w:pPr>
    <w:rPr>
      <w:b w:val="0"/>
      <w:bCs/>
    </w:rPr>
  </w:style>
  <w:style w:type="paragraph" w:customStyle="1" w:styleId="StyleStyleHeader1-ClausesAfter0ptLeft0Hanging">
    <w:name w:val="Style Style Header 1 - Clauses + After:  0 pt + Left:  0&quot; Hanging:..."/>
    <w:basedOn w:val="StyleHeader1-ClausesAfter0pt"/>
    <w:rsid w:val="00987154"/>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987154"/>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987154"/>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987154"/>
    <w:pPr>
      <w:tabs>
        <w:tab w:val="left" w:pos="1512"/>
      </w:tabs>
      <w:spacing w:after="180"/>
      <w:ind w:left="1512" w:hanging="540"/>
    </w:pPr>
  </w:style>
  <w:style w:type="paragraph" w:customStyle="1" w:styleId="Section7heading3">
    <w:name w:val="Section 7 heading 3"/>
    <w:basedOn w:val="Heading3"/>
    <w:rsid w:val="00987154"/>
  </w:style>
  <w:style w:type="paragraph" w:customStyle="1" w:styleId="Section7heading4">
    <w:name w:val="Section 7 heading 4"/>
    <w:basedOn w:val="Heading3"/>
    <w:link w:val="Section7heading4Char"/>
    <w:rsid w:val="00987154"/>
    <w:pPr>
      <w:tabs>
        <w:tab w:val="left" w:pos="576"/>
      </w:tabs>
      <w:ind w:left="576" w:hanging="576"/>
      <w:jc w:val="left"/>
    </w:pPr>
    <w:rPr>
      <w:sz w:val="24"/>
    </w:rPr>
  </w:style>
  <w:style w:type="character" w:customStyle="1" w:styleId="Section7heading4Char">
    <w:name w:val="Section 7 heading 4 Char"/>
    <w:link w:val="Section7heading4"/>
    <w:rsid w:val="00987154"/>
    <w:rPr>
      <w:rFonts w:ascii="Times New Roman" w:eastAsia="Times New Roman" w:hAnsi="Times New Roman" w:cs="Times New Roman"/>
      <w:b/>
      <w:sz w:val="24"/>
      <w:szCs w:val="20"/>
    </w:rPr>
  </w:style>
  <w:style w:type="paragraph" w:customStyle="1" w:styleId="Section7heading5">
    <w:name w:val="Section 7 heading 5"/>
    <w:basedOn w:val="Heading3"/>
    <w:rsid w:val="00987154"/>
    <w:pPr>
      <w:jc w:val="both"/>
    </w:pPr>
    <w:rPr>
      <w:sz w:val="24"/>
    </w:rPr>
  </w:style>
  <w:style w:type="paragraph" w:customStyle="1" w:styleId="StyleSection7heading3After10pt">
    <w:name w:val="Style Section 7 heading 3 + After:  10 pt"/>
    <w:basedOn w:val="Section7heading3"/>
    <w:rsid w:val="00987154"/>
    <w:pPr>
      <w:spacing w:after="200"/>
    </w:pPr>
    <w:rPr>
      <w:rFonts w:ascii="Times New Roman Bold" w:hAnsi="Times New Roman Bold"/>
      <w:bCs/>
      <w:szCs w:val="28"/>
    </w:rPr>
  </w:style>
  <w:style w:type="paragraph" w:customStyle="1" w:styleId="StyleTOC1Before8pt">
    <w:name w:val="Style TOC 1 + Before:  8 pt"/>
    <w:basedOn w:val="TOC1"/>
    <w:rsid w:val="00987154"/>
    <w:pPr>
      <w:tabs>
        <w:tab w:val="clear" w:pos="9062"/>
        <w:tab w:val="right" w:pos="720"/>
        <w:tab w:val="right" w:leader="dot" w:pos="9000"/>
      </w:tabs>
      <w:suppressAutoHyphens/>
      <w:spacing w:before="16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987154"/>
    <w:pPr>
      <w:spacing w:after="200"/>
      <w:jc w:val="both"/>
    </w:pPr>
    <w:rPr>
      <w:sz w:val="24"/>
      <w:szCs w:val="24"/>
    </w:rPr>
  </w:style>
  <w:style w:type="character" w:styleId="FollowedHyperlink">
    <w:name w:val="FollowedHyperlink"/>
    <w:rsid w:val="00987154"/>
    <w:rPr>
      <w:color w:val="606420"/>
      <w:u w:val="single"/>
    </w:rPr>
  </w:style>
  <w:style w:type="paragraph" w:customStyle="1" w:styleId="UG-Sec3-Heading2">
    <w:name w:val="UG - Sec 3 - Heading 2"/>
    <w:basedOn w:val="UG-Heading2"/>
    <w:rsid w:val="00987154"/>
  </w:style>
  <w:style w:type="paragraph" w:customStyle="1" w:styleId="UG-Heading2">
    <w:name w:val="UG - Heading 2"/>
    <w:basedOn w:val="Heading2"/>
    <w:next w:val="Normal"/>
    <w:rsid w:val="00987154"/>
    <w:pPr>
      <w:pBdr>
        <w:bottom w:val="none" w:sz="0" w:space="0" w:color="auto"/>
      </w:pBdr>
    </w:pPr>
    <w:rPr>
      <w:sz w:val="32"/>
      <w:szCs w:val="28"/>
    </w:rPr>
  </w:style>
  <w:style w:type="paragraph" w:customStyle="1" w:styleId="titulo">
    <w:name w:val="titulo"/>
    <w:basedOn w:val="Heading5"/>
    <w:rsid w:val="00987154"/>
    <w:pPr>
      <w:keepNext w:val="0"/>
      <w:spacing w:after="240"/>
    </w:pPr>
    <w:rPr>
      <w:rFonts w:ascii="Times New Roman Bold" w:hAnsi="Times New Roman Bold"/>
      <w:b/>
      <w:u w:val="none"/>
    </w:rPr>
  </w:style>
  <w:style w:type="paragraph" w:styleId="ListNumber">
    <w:name w:val="List Number"/>
    <w:basedOn w:val="Normal"/>
    <w:rsid w:val="00987154"/>
    <w:pPr>
      <w:tabs>
        <w:tab w:val="num" w:pos="360"/>
      </w:tabs>
      <w:ind w:left="360" w:hanging="360"/>
    </w:pPr>
    <w:rPr>
      <w:rFonts w:ascii="Times New Roman" w:eastAsia="Times New Roman" w:hAnsi="Times New Roman" w:cs="Times New Roman"/>
      <w:sz w:val="24"/>
      <w:szCs w:val="20"/>
    </w:rPr>
  </w:style>
  <w:style w:type="paragraph" w:customStyle="1" w:styleId="DefaultParagraphFont1">
    <w:name w:val="Default Paragraph Font1"/>
    <w:next w:val="Normal"/>
    <w:rsid w:val="00987154"/>
    <w:pPr>
      <w:tabs>
        <w:tab w:val="num" w:pos="567"/>
      </w:tabs>
      <w:jc w:val="left"/>
    </w:pPr>
    <w:rPr>
      <w:rFonts w:ascii="‚l‚r –¾’©" w:eastAsia="Times New Roman" w:hAnsi="‚l‚r –¾’©" w:cs="‚l‚r –¾’©"/>
      <w:noProof/>
      <w:sz w:val="21"/>
      <w:szCs w:val="20"/>
      <w:lang w:val="en-GB" w:eastAsia="en-GB"/>
    </w:rPr>
  </w:style>
  <w:style w:type="paragraph" w:customStyle="1" w:styleId="Title1">
    <w:name w:val="Title1"/>
    <w:basedOn w:val="Normal"/>
    <w:rsid w:val="00987154"/>
    <w:pPr>
      <w:suppressAutoHyphens/>
      <w:jc w:val="left"/>
    </w:pPr>
    <w:rPr>
      <w:rFonts w:ascii="Times New Roman Bold" w:eastAsia="Times New Roman" w:hAnsi="Times New Roman Bold" w:cs="Times New Roman"/>
      <w:b/>
      <w:sz w:val="36"/>
      <w:szCs w:val="20"/>
    </w:rPr>
  </w:style>
  <w:style w:type="paragraph" w:styleId="CommentSubject">
    <w:name w:val="annotation subject"/>
    <w:basedOn w:val="CommentText"/>
    <w:next w:val="CommentText"/>
    <w:link w:val="CommentSubjectChar"/>
    <w:uiPriority w:val="99"/>
    <w:rsid w:val="00987154"/>
    <w:pPr>
      <w:jc w:val="both"/>
    </w:pPr>
    <w:rPr>
      <w:b/>
      <w:bCs/>
    </w:rPr>
  </w:style>
  <w:style w:type="character" w:customStyle="1" w:styleId="CommentSubjectChar">
    <w:name w:val="Comment Subject Char"/>
    <w:basedOn w:val="CommentTextChar"/>
    <w:link w:val="CommentSubject"/>
    <w:uiPriority w:val="99"/>
    <w:rsid w:val="00987154"/>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987154"/>
    <w:pPr>
      <w:ind w:left="706" w:hanging="706"/>
      <w:jc w:val="left"/>
    </w:pPr>
    <w:rPr>
      <w:bCs/>
    </w:rPr>
  </w:style>
  <w:style w:type="paragraph" w:customStyle="1" w:styleId="BlockQuotation">
    <w:name w:val="Block Quotation"/>
    <w:basedOn w:val="Normal"/>
    <w:rsid w:val="00987154"/>
    <w:pPr>
      <w:ind w:left="855" w:right="-72" w:hanging="315"/>
    </w:pPr>
    <w:rPr>
      <w:rFonts w:ascii="Times New Roman" w:eastAsia="Times New Roman" w:hAnsi="Times New Roman" w:cs="Times New Roman"/>
      <w:sz w:val="24"/>
      <w:szCs w:val="20"/>
      <w:lang w:val="en-GB" w:eastAsia="fr-FR"/>
    </w:rPr>
  </w:style>
  <w:style w:type="paragraph" w:customStyle="1" w:styleId="Header3-Paragraph">
    <w:name w:val="Header 3 - Paragraph"/>
    <w:basedOn w:val="Normal"/>
    <w:rsid w:val="00987154"/>
    <w:pPr>
      <w:tabs>
        <w:tab w:val="num" w:pos="864"/>
        <w:tab w:val="num" w:pos="1152"/>
      </w:tabs>
      <w:spacing w:after="200"/>
      <w:ind w:left="1238" w:hanging="619"/>
    </w:pPr>
    <w:rPr>
      <w:rFonts w:ascii="Times New Roman" w:eastAsia="Times New Roman" w:hAnsi="Times New Roman" w:cs="Times New Roman"/>
      <w:sz w:val="24"/>
      <w:szCs w:val="20"/>
      <w:lang w:eastAsia="fr-FR"/>
    </w:rPr>
  </w:style>
  <w:style w:type="paragraph" w:customStyle="1" w:styleId="outlinebullet">
    <w:name w:val="outlinebullet"/>
    <w:basedOn w:val="Normal"/>
    <w:rsid w:val="00987154"/>
    <w:pPr>
      <w:tabs>
        <w:tab w:val="num" w:pos="720"/>
        <w:tab w:val="num" w:pos="1037"/>
        <w:tab w:val="left" w:pos="1440"/>
      </w:tabs>
      <w:spacing w:before="120"/>
      <w:ind w:left="1440" w:hanging="450"/>
      <w:jc w:val="left"/>
    </w:pPr>
    <w:rPr>
      <w:rFonts w:ascii="Times New Roman" w:eastAsia="Times New Roman" w:hAnsi="Times New Roman" w:cs="Times New Roman"/>
      <w:sz w:val="24"/>
      <w:szCs w:val="20"/>
      <w:lang w:eastAsia="fr-FR"/>
    </w:rPr>
  </w:style>
  <w:style w:type="paragraph" w:customStyle="1" w:styleId="Outline1">
    <w:name w:val="Outline1"/>
    <w:basedOn w:val="Outline"/>
    <w:next w:val="Outline2"/>
    <w:rsid w:val="00987154"/>
    <w:pPr>
      <w:keepNext/>
      <w:tabs>
        <w:tab w:val="num" w:pos="360"/>
        <w:tab w:val="num" w:pos="420"/>
      </w:tabs>
      <w:ind w:left="360" w:hanging="360"/>
    </w:pPr>
    <w:rPr>
      <w:lang w:eastAsia="fr-FR"/>
    </w:rPr>
  </w:style>
  <w:style w:type="paragraph" w:customStyle="1" w:styleId="Outline2">
    <w:name w:val="Outline2"/>
    <w:basedOn w:val="Normal"/>
    <w:rsid w:val="00987154"/>
    <w:pPr>
      <w:tabs>
        <w:tab w:val="num" w:pos="360"/>
        <w:tab w:val="num" w:pos="420"/>
        <w:tab w:val="num" w:pos="864"/>
      </w:tabs>
      <w:spacing w:before="240"/>
      <w:ind w:left="864" w:hanging="504"/>
      <w:jc w:val="left"/>
    </w:pPr>
    <w:rPr>
      <w:rFonts w:ascii="Times New Roman" w:eastAsia="Times New Roman" w:hAnsi="Times New Roman" w:cs="Times New Roman"/>
      <w:kern w:val="28"/>
      <w:sz w:val="24"/>
      <w:szCs w:val="20"/>
      <w:lang w:eastAsia="fr-FR"/>
    </w:rPr>
  </w:style>
  <w:style w:type="paragraph" w:customStyle="1" w:styleId="a11">
    <w:name w:val="a1 1"/>
    <w:rsid w:val="00987154"/>
    <w:pPr>
      <w:widowControl w:val="0"/>
      <w:tabs>
        <w:tab w:val="left" w:pos="-720"/>
      </w:tabs>
      <w:suppressAutoHyphens/>
      <w:jc w:val="left"/>
    </w:pPr>
    <w:rPr>
      <w:rFonts w:ascii="CG Times" w:eastAsia="Times New Roman" w:hAnsi="CG Times" w:cs="Times New Roman"/>
      <w:sz w:val="24"/>
      <w:szCs w:val="20"/>
    </w:rPr>
  </w:style>
  <w:style w:type="paragraph" w:customStyle="1" w:styleId="REGULAR3">
    <w:name w:val="REGULAR 3"/>
    <w:rsid w:val="00987154"/>
    <w:pPr>
      <w:widowControl w:val="0"/>
      <w:tabs>
        <w:tab w:val="left" w:pos="0"/>
        <w:tab w:val="right" w:pos="1560"/>
        <w:tab w:val="left" w:pos="1800"/>
        <w:tab w:val="left" w:pos="2160"/>
      </w:tabs>
      <w:suppressAutoHyphens/>
      <w:jc w:val="left"/>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987154"/>
    <w:rPr>
      <w:sz w:val="24"/>
      <w:lang w:val="en-US" w:eastAsia="fr-FR" w:bidi="ar-SA"/>
    </w:rPr>
  </w:style>
  <w:style w:type="paragraph" w:customStyle="1" w:styleId="UGHeader1">
    <w:name w:val="UG Header 1"/>
    <w:basedOn w:val="Heading1"/>
    <w:next w:val="Normal"/>
    <w:rsid w:val="00987154"/>
    <w:pPr>
      <w:spacing w:before="240"/>
    </w:pPr>
    <w:rPr>
      <w:smallCaps w:val="0"/>
    </w:rPr>
  </w:style>
  <w:style w:type="paragraph" w:customStyle="1" w:styleId="UG-Sec3-Heading3">
    <w:name w:val="UG - Sec 3 - Heading 3"/>
    <w:basedOn w:val="Normal"/>
    <w:rsid w:val="00987154"/>
    <w:pPr>
      <w:autoSpaceDE w:val="0"/>
      <w:autoSpaceDN w:val="0"/>
      <w:adjustRightInd w:val="0"/>
      <w:spacing w:after="200"/>
      <w:jc w:val="left"/>
    </w:pPr>
    <w:rPr>
      <w:rFonts w:ascii="Times New Roman" w:eastAsia="Times New Roman" w:hAnsi="Times New Roman" w:cs="Arial-BoldMT"/>
      <w:b/>
      <w:bCs/>
      <w:color w:val="000000"/>
      <w:sz w:val="24"/>
      <w:szCs w:val="20"/>
    </w:rPr>
  </w:style>
  <w:style w:type="paragraph" w:customStyle="1" w:styleId="UG-Sec3b-Heading2">
    <w:name w:val="UG - Sec 3b - Heading 2"/>
    <w:basedOn w:val="UG-Sec3-Heading2"/>
    <w:rsid w:val="00987154"/>
  </w:style>
  <w:style w:type="paragraph" w:customStyle="1" w:styleId="UG-Sec3b-Heading3">
    <w:name w:val="UG - Sec 3b - Heading 3"/>
    <w:basedOn w:val="UG-Sec3-Heading3"/>
    <w:rsid w:val="00987154"/>
  </w:style>
  <w:style w:type="paragraph" w:customStyle="1" w:styleId="UG-Sec3b-Heading4">
    <w:name w:val="UG - Sec 3b - Heading 4"/>
    <w:basedOn w:val="Normal"/>
    <w:rsid w:val="00987154"/>
    <w:pPr>
      <w:autoSpaceDE w:val="0"/>
      <w:autoSpaceDN w:val="0"/>
      <w:adjustRightInd w:val="0"/>
      <w:spacing w:before="120" w:after="200"/>
      <w:ind w:left="720" w:hanging="720"/>
    </w:pPr>
    <w:rPr>
      <w:rFonts w:ascii="Times New Roman" w:eastAsia="Times New Roman" w:hAnsi="Times New Roman" w:cs="Arial-BoldMT"/>
      <w:bCs/>
      <w:color w:val="000000"/>
      <w:sz w:val="24"/>
      <w:szCs w:val="20"/>
    </w:rPr>
  </w:style>
  <w:style w:type="paragraph" w:customStyle="1" w:styleId="S4-header1">
    <w:name w:val="S4-header1"/>
    <w:basedOn w:val="Normal"/>
    <w:rsid w:val="00987154"/>
    <w:pPr>
      <w:spacing w:before="120" w:after="240"/>
      <w:jc w:val="center"/>
    </w:pPr>
    <w:rPr>
      <w:rFonts w:ascii="Times New Roman" w:eastAsia="Times New Roman" w:hAnsi="Times New Roman" w:cs="Times New Roman"/>
      <w:b/>
      <w:sz w:val="36"/>
      <w:szCs w:val="20"/>
    </w:rPr>
  </w:style>
  <w:style w:type="paragraph" w:customStyle="1" w:styleId="SectionVHeading2">
    <w:name w:val="Section V. Heading 2"/>
    <w:basedOn w:val="SectionVHeader"/>
    <w:rsid w:val="00987154"/>
    <w:pPr>
      <w:spacing w:before="120" w:after="200"/>
    </w:pPr>
    <w:rPr>
      <w:sz w:val="28"/>
    </w:rPr>
  </w:style>
  <w:style w:type="paragraph" w:customStyle="1" w:styleId="UG-Sec4-heading3">
    <w:name w:val="UG-Sec 4 - heading 3"/>
    <w:basedOn w:val="Normal"/>
    <w:rsid w:val="00987154"/>
    <w:pPr>
      <w:spacing w:before="120" w:after="200"/>
      <w:jc w:val="center"/>
    </w:pPr>
    <w:rPr>
      <w:rFonts w:ascii="Times New Roman" w:eastAsia="Times New Roman" w:hAnsi="Times New Roman" w:cs="Times New Roman"/>
      <w:b/>
      <w:sz w:val="28"/>
      <w:szCs w:val="28"/>
    </w:rPr>
  </w:style>
  <w:style w:type="paragraph" w:customStyle="1" w:styleId="Section1Header2">
    <w:name w:val="Section 1 Header 2"/>
    <w:basedOn w:val="StyleHeader1-ClausesLeft0Hanging03After0pt"/>
    <w:rsid w:val="00987154"/>
    <w:rPr>
      <w:lang w:val="en-US"/>
    </w:rPr>
  </w:style>
  <w:style w:type="paragraph" w:customStyle="1" w:styleId="Section1Header1">
    <w:name w:val="Section 1 Header 1"/>
    <w:basedOn w:val="BodyText2"/>
    <w:rsid w:val="00987154"/>
    <w:pPr>
      <w:spacing w:before="120" w:after="200"/>
      <w:jc w:val="center"/>
    </w:pPr>
    <w:rPr>
      <w:b/>
      <w:bCs/>
      <w:i w:val="0"/>
      <w:iCs/>
      <w:sz w:val="28"/>
    </w:rPr>
  </w:style>
  <w:style w:type="paragraph" w:customStyle="1" w:styleId="Section4heading">
    <w:name w:val="Section 4 heading"/>
    <w:basedOn w:val="Normal"/>
    <w:next w:val="Normal"/>
    <w:rsid w:val="00987154"/>
    <w:pPr>
      <w:widowControl w:val="0"/>
      <w:tabs>
        <w:tab w:val="left" w:leader="dot" w:pos="8748"/>
      </w:tabs>
      <w:autoSpaceDE w:val="0"/>
      <w:autoSpaceDN w:val="0"/>
      <w:spacing w:after="240"/>
      <w:jc w:val="center"/>
    </w:pPr>
    <w:rPr>
      <w:rFonts w:ascii="Times New Roman" w:eastAsia="Times New Roman" w:hAnsi="Times New Roman" w:cs="Times New Roman"/>
      <w:b/>
      <w:sz w:val="36"/>
      <w:szCs w:val="24"/>
    </w:rPr>
  </w:style>
  <w:style w:type="paragraph" w:customStyle="1" w:styleId="Style11">
    <w:name w:val="Style 11"/>
    <w:basedOn w:val="Normal"/>
    <w:rsid w:val="00987154"/>
    <w:pPr>
      <w:widowControl w:val="0"/>
      <w:autoSpaceDE w:val="0"/>
      <w:autoSpaceDN w:val="0"/>
      <w:spacing w:line="384" w:lineRule="atLeast"/>
      <w:jc w:val="left"/>
    </w:pPr>
    <w:rPr>
      <w:rFonts w:ascii="Times New Roman" w:eastAsia="Times New Roman" w:hAnsi="Times New Roman" w:cs="Times New Roman"/>
      <w:sz w:val="24"/>
      <w:szCs w:val="24"/>
    </w:rPr>
  </w:style>
  <w:style w:type="paragraph" w:customStyle="1" w:styleId="Sec3header">
    <w:name w:val="Sec3 header"/>
    <w:basedOn w:val="Style11"/>
    <w:rsid w:val="00987154"/>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987154"/>
    <w:pPr>
      <w:widowControl w:val="0"/>
      <w:autoSpaceDE w:val="0"/>
      <w:autoSpaceDN w:val="0"/>
      <w:adjustRightInd w:val="0"/>
      <w:jc w:val="left"/>
    </w:pPr>
    <w:rPr>
      <w:rFonts w:ascii="Times New Roman" w:eastAsia="Times New Roman" w:hAnsi="Times New Roman" w:cs="Times New Roman"/>
      <w:sz w:val="24"/>
      <w:szCs w:val="24"/>
    </w:rPr>
  </w:style>
  <w:style w:type="paragraph" w:customStyle="1" w:styleId="Style17">
    <w:name w:val="Style 17"/>
    <w:basedOn w:val="Normal"/>
    <w:rsid w:val="00987154"/>
    <w:pPr>
      <w:widowControl w:val="0"/>
      <w:autoSpaceDE w:val="0"/>
      <w:autoSpaceDN w:val="0"/>
      <w:spacing w:line="264" w:lineRule="exact"/>
      <w:ind w:left="576" w:hanging="360"/>
      <w:jc w:val="left"/>
    </w:pPr>
    <w:rPr>
      <w:rFonts w:ascii="Times New Roman" w:eastAsia="Times New Roman" w:hAnsi="Times New Roman" w:cs="Times New Roman"/>
      <w:sz w:val="24"/>
      <w:szCs w:val="24"/>
    </w:rPr>
  </w:style>
  <w:style w:type="paragraph" w:customStyle="1" w:styleId="Style20">
    <w:name w:val="Style 20"/>
    <w:basedOn w:val="Normal"/>
    <w:rsid w:val="00987154"/>
    <w:pPr>
      <w:widowControl w:val="0"/>
      <w:autoSpaceDE w:val="0"/>
      <w:autoSpaceDN w:val="0"/>
      <w:spacing w:before="144" w:after="360" w:line="264" w:lineRule="exact"/>
      <w:jc w:val="left"/>
    </w:pPr>
    <w:rPr>
      <w:rFonts w:ascii="Times New Roman" w:eastAsia="Times New Roman" w:hAnsi="Times New Roman" w:cs="Times New Roman"/>
      <w:sz w:val="24"/>
      <w:szCs w:val="24"/>
    </w:rPr>
  </w:style>
  <w:style w:type="paragraph" w:customStyle="1" w:styleId="Header1">
    <w:name w:val="Header1"/>
    <w:basedOn w:val="Normal"/>
    <w:rsid w:val="00987154"/>
    <w:pPr>
      <w:widowControl w:val="0"/>
      <w:autoSpaceDE w:val="0"/>
      <w:autoSpaceDN w:val="0"/>
      <w:spacing w:before="240" w:after="480"/>
      <w:jc w:val="center"/>
    </w:pPr>
    <w:rPr>
      <w:rFonts w:ascii="Times New Roman" w:eastAsia="Times New Roman" w:hAnsi="Times New Roman" w:cs="Times New Roman"/>
      <w:b/>
      <w:bCs/>
      <w:spacing w:val="4"/>
      <w:sz w:val="44"/>
      <w:szCs w:val="46"/>
    </w:rPr>
  </w:style>
  <w:style w:type="paragraph" w:customStyle="1" w:styleId="Default">
    <w:name w:val="Default"/>
    <w:rsid w:val="00987154"/>
    <w:pPr>
      <w:autoSpaceDE w:val="0"/>
      <w:autoSpaceDN w:val="0"/>
      <w:adjustRightInd w:val="0"/>
      <w:jc w:val="left"/>
    </w:pPr>
    <w:rPr>
      <w:rFonts w:ascii="Times New Roman" w:eastAsia="Times New Roman" w:hAnsi="Times New Roman" w:cs="Times New Roman"/>
      <w:color w:val="000000"/>
      <w:sz w:val="24"/>
      <w:szCs w:val="24"/>
    </w:rPr>
  </w:style>
  <w:style w:type="paragraph" w:customStyle="1" w:styleId="Head1">
    <w:name w:val="Head1"/>
    <w:basedOn w:val="Normal"/>
    <w:rsid w:val="00987154"/>
    <w:pPr>
      <w:suppressAutoHyphens/>
      <w:spacing w:after="100"/>
      <w:jc w:val="center"/>
    </w:pPr>
    <w:rPr>
      <w:rFonts w:ascii="Times New Roman Bold" w:eastAsia="Times New Roman" w:hAnsi="Times New Roman Bold" w:cs="Times New Roman"/>
      <w:b/>
      <w:sz w:val="24"/>
      <w:szCs w:val="20"/>
    </w:rPr>
  </w:style>
  <w:style w:type="paragraph" w:customStyle="1" w:styleId="Style12">
    <w:name w:val="Style 12"/>
    <w:basedOn w:val="Normal"/>
    <w:rsid w:val="00987154"/>
    <w:pPr>
      <w:widowControl w:val="0"/>
      <w:autoSpaceDE w:val="0"/>
      <w:autoSpaceDN w:val="0"/>
      <w:spacing w:line="264" w:lineRule="exact"/>
      <w:ind w:hanging="576"/>
    </w:pPr>
    <w:rPr>
      <w:rFonts w:ascii="Times New Roman" w:eastAsia="Times New Roman" w:hAnsi="Times New Roman" w:cs="Times New Roman"/>
      <w:sz w:val="24"/>
      <w:szCs w:val="24"/>
    </w:rPr>
  </w:style>
  <w:style w:type="paragraph" w:customStyle="1" w:styleId="TextBox">
    <w:name w:val="Text Box"/>
    <w:rsid w:val="00987154"/>
    <w:pPr>
      <w:keepNext/>
      <w:keepLines/>
      <w:tabs>
        <w:tab w:val="left" w:pos="-720"/>
      </w:tabs>
      <w:suppressAutoHyphens/>
    </w:pPr>
    <w:rPr>
      <w:rFonts w:ascii="Times New Roman" w:eastAsia="Times New Roman" w:hAnsi="Times New Roman" w:cs="Times New Roman"/>
      <w:spacing w:val="-2"/>
      <w:szCs w:val="20"/>
    </w:rPr>
  </w:style>
  <w:style w:type="paragraph" w:customStyle="1" w:styleId="Sub-ClauseText">
    <w:name w:val="Sub-Clause Text"/>
    <w:basedOn w:val="Normal"/>
    <w:rsid w:val="00987154"/>
    <w:pPr>
      <w:spacing w:before="120" w:after="120"/>
    </w:pPr>
    <w:rPr>
      <w:rFonts w:ascii="Times New Roman" w:eastAsia="Times New Roman" w:hAnsi="Times New Roman" w:cs="Times New Roman"/>
      <w:spacing w:val="-4"/>
      <w:sz w:val="24"/>
      <w:szCs w:val="20"/>
    </w:rPr>
  </w:style>
  <w:style w:type="paragraph" w:customStyle="1" w:styleId="Heading1-Clausename">
    <w:name w:val="Heading 1- Clause name"/>
    <w:basedOn w:val="Normal"/>
    <w:rsid w:val="00987154"/>
    <w:pPr>
      <w:tabs>
        <w:tab w:val="num" w:pos="360"/>
      </w:tabs>
      <w:spacing w:before="120" w:after="120"/>
      <w:ind w:left="360" w:hanging="360"/>
      <w:jc w:val="left"/>
    </w:pPr>
    <w:rPr>
      <w:rFonts w:ascii="Times New Roman" w:eastAsia="Times New Roman" w:hAnsi="Times New Roman" w:cs="Times New Roman"/>
      <w:b/>
      <w:sz w:val="24"/>
      <w:szCs w:val="20"/>
    </w:rPr>
  </w:style>
  <w:style w:type="paragraph" w:customStyle="1" w:styleId="sec7-clauses0">
    <w:name w:val="sec7-clauses"/>
    <w:basedOn w:val="Heading1-Clausename"/>
    <w:rsid w:val="00987154"/>
  </w:style>
  <w:style w:type="paragraph" w:customStyle="1" w:styleId="Sec1-Clauses">
    <w:name w:val="Sec1-Clauses"/>
    <w:basedOn w:val="Heading1-Clausename"/>
    <w:rsid w:val="00987154"/>
  </w:style>
  <w:style w:type="paragraph" w:customStyle="1" w:styleId="SectionVIHeader0">
    <w:name w:val="Section VI. Header"/>
    <w:basedOn w:val="SectionVHeader"/>
    <w:rsid w:val="00987154"/>
    <w:pPr>
      <w:spacing w:before="120" w:after="240"/>
    </w:pPr>
    <w:rPr>
      <w:lang w:val="en-US"/>
    </w:rPr>
  </w:style>
  <w:style w:type="paragraph" w:styleId="DocumentMap">
    <w:name w:val="Document Map"/>
    <w:basedOn w:val="Normal"/>
    <w:link w:val="DocumentMapChar"/>
    <w:rsid w:val="00987154"/>
    <w:pPr>
      <w:shd w:val="clear" w:color="auto" w:fill="000080"/>
      <w:jc w:val="left"/>
    </w:pPr>
    <w:rPr>
      <w:rFonts w:ascii="Tahoma" w:eastAsia="Times New Roman" w:hAnsi="Tahoma" w:cs="Times New Roman"/>
      <w:sz w:val="24"/>
      <w:szCs w:val="20"/>
    </w:rPr>
  </w:style>
  <w:style w:type="character" w:customStyle="1" w:styleId="DocumentMapChar">
    <w:name w:val="Document Map Char"/>
    <w:basedOn w:val="DefaultParagraphFont"/>
    <w:link w:val="DocumentMap"/>
    <w:rsid w:val="00987154"/>
    <w:rPr>
      <w:rFonts w:ascii="Tahoma" w:eastAsia="Times New Roman" w:hAnsi="Tahoma" w:cs="Times New Roman"/>
      <w:sz w:val="24"/>
      <w:szCs w:val="20"/>
      <w:shd w:val="clear" w:color="auto" w:fill="000080"/>
    </w:rPr>
  </w:style>
  <w:style w:type="paragraph" w:customStyle="1" w:styleId="Head12">
    <w:name w:val="Head 1.2"/>
    <w:basedOn w:val="Normal"/>
    <w:rsid w:val="00987154"/>
    <w:pPr>
      <w:tabs>
        <w:tab w:val="num" w:pos="360"/>
      </w:tabs>
      <w:ind w:left="360" w:hanging="360"/>
    </w:pPr>
    <w:rPr>
      <w:rFonts w:ascii="Arial" w:eastAsia="Times New Roman" w:hAnsi="Arial" w:cs="Times New Roman"/>
      <w:sz w:val="20"/>
      <w:szCs w:val="20"/>
    </w:rPr>
  </w:style>
  <w:style w:type="paragraph" w:customStyle="1" w:styleId="ChapterNumber">
    <w:name w:val="ChapterNumber"/>
    <w:rsid w:val="00987154"/>
    <w:pPr>
      <w:tabs>
        <w:tab w:val="left" w:pos="-720"/>
      </w:tabs>
      <w:suppressAutoHyphens/>
      <w:jc w:val="left"/>
    </w:pPr>
    <w:rPr>
      <w:rFonts w:ascii="CG Times" w:eastAsia="Times New Roman" w:hAnsi="CG Times" w:cs="Times New Roman"/>
      <w:szCs w:val="20"/>
    </w:rPr>
  </w:style>
  <w:style w:type="paragraph" w:customStyle="1" w:styleId="Heading1a">
    <w:name w:val="Heading 1a"/>
    <w:rsid w:val="00987154"/>
    <w:pPr>
      <w:keepNext/>
      <w:keepLines/>
      <w:tabs>
        <w:tab w:val="left" w:pos="-720"/>
      </w:tabs>
      <w:suppressAutoHyphens/>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987154"/>
    <w:pPr>
      <w:spacing w:before="120" w:after="240"/>
      <w:jc w:val="left"/>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
    <w:rsid w:val="00987154"/>
    <w:rPr>
      <w:rFonts w:ascii="Cambria" w:eastAsia="Times New Roman" w:hAnsi="Cambria" w:cs="Times New Roman"/>
      <w:b/>
      <w:bCs/>
      <w:color w:val="365F91"/>
      <w:sz w:val="28"/>
      <w:szCs w:val="28"/>
    </w:rPr>
  </w:style>
  <w:style w:type="character" w:customStyle="1" w:styleId="st">
    <w:name w:val="st"/>
    <w:basedOn w:val="DefaultParagraphFont"/>
    <w:rsid w:val="00987154"/>
  </w:style>
  <w:style w:type="paragraph" w:customStyle="1" w:styleId="plane">
    <w:name w:val="plane"/>
    <w:basedOn w:val="Normal"/>
    <w:rsid w:val="00987154"/>
    <w:pPr>
      <w:suppressAutoHyphens/>
    </w:pPr>
    <w:rPr>
      <w:rFonts w:ascii="Tms Rmn" w:eastAsia="Times New Roman" w:hAnsi="Tms Rmn" w:cs="Times New Roman"/>
      <w:sz w:val="24"/>
      <w:szCs w:val="20"/>
    </w:rPr>
  </w:style>
  <w:style w:type="paragraph" w:customStyle="1" w:styleId="S1-Header2">
    <w:name w:val="S1-Header2"/>
    <w:basedOn w:val="Normal"/>
    <w:rsid w:val="00987154"/>
    <w:pPr>
      <w:tabs>
        <w:tab w:val="num" w:pos="360"/>
      </w:tabs>
      <w:spacing w:after="200"/>
      <w:jc w:val="left"/>
    </w:pPr>
    <w:rPr>
      <w:rFonts w:ascii="Times New Roman" w:eastAsia="Times New Roman" w:hAnsi="Times New Roman" w:cs="Times New Roman"/>
      <w:b/>
      <w:sz w:val="24"/>
      <w:szCs w:val="24"/>
    </w:rPr>
  </w:style>
  <w:style w:type="paragraph" w:customStyle="1" w:styleId="S4-Header2">
    <w:name w:val="S4-Header 2"/>
    <w:basedOn w:val="Normal"/>
    <w:rsid w:val="00987154"/>
    <w:pPr>
      <w:spacing w:before="120" w:after="240"/>
      <w:jc w:val="center"/>
    </w:pPr>
    <w:rPr>
      <w:rFonts w:ascii="Times New Roman" w:eastAsia="Times New Roman" w:hAnsi="Times New Roman" w:cs="Times New Roman"/>
      <w:b/>
      <w:sz w:val="32"/>
      <w:szCs w:val="24"/>
    </w:rPr>
  </w:style>
  <w:style w:type="paragraph" w:styleId="NormalIndent">
    <w:name w:val="Normal Indent"/>
    <w:basedOn w:val="Normal"/>
    <w:unhideWhenUsed/>
    <w:rsid w:val="00987154"/>
    <w:pPr>
      <w:ind w:left="720"/>
      <w:jc w:val="left"/>
    </w:pPr>
    <w:rPr>
      <w:rFonts w:ascii="Times New Roman" w:eastAsia="Times New Roman" w:hAnsi="Times New Roman" w:cs="Times New Roman"/>
      <w:sz w:val="24"/>
      <w:szCs w:val="24"/>
    </w:rPr>
  </w:style>
  <w:style w:type="paragraph" w:styleId="ListBullet">
    <w:name w:val="List Bullet"/>
    <w:basedOn w:val="Normal"/>
    <w:autoRedefine/>
    <w:unhideWhenUsed/>
    <w:rsid w:val="00987154"/>
    <w:pPr>
      <w:tabs>
        <w:tab w:val="num" w:pos="360"/>
      </w:tabs>
      <w:ind w:left="360" w:hanging="360"/>
      <w:jc w:val="left"/>
    </w:pPr>
    <w:rPr>
      <w:rFonts w:ascii="Times New Roman" w:eastAsia="Times New Roman" w:hAnsi="Times New Roman" w:cs="Times New Roman"/>
      <w:sz w:val="20"/>
      <w:szCs w:val="20"/>
    </w:rPr>
  </w:style>
  <w:style w:type="paragraph" w:styleId="List2">
    <w:name w:val="List 2"/>
    <w:basedOn w:val="Normal"/>
    <w:unhideWhenUsed/>
    <w:rsid w:val="00987154"/>
    <w:pPr>
      <w:ind w:left="720" w:hanging="360"/>
      <w:jc w:val="left"/>
    </w:pPr>
    <w:rPr>
      <w:rFonts w:ascii="Times New Roman" w:eastAsia="Times New Roman" w:hAnsi="Times New Roman" w:cs="Times New Roman"/>
      <w:sz w:val="24"/>
      <w:szCs w:val="24"/>
    </w:rPr>
  </w:style>
  <w:style w:type="paragraph" w:styleId="List3">
    <w:name w:val="List 3"/>
    <w:basedOn w:val="Normal"/>
    <w:unhideWhenUsed/>
    <w:rsid w:val="00987154"/>
    <w:pPr>
      <w:ind w:left="1080" w:hanging="360"/>
      <w:jc w:val="left"/>
    </w:pPr>
    <w:rPr>
      <w:rFonts w:ascii="Times New Roman" w:eastAsia="Times New Roman" w:hAnsi="Times New Roman" w:cs="Times New Roman"/>
      <w:sz w:val="24"/>
      <w:szCs w:val="24"/>
    </w:rPr>
  </w:style>
  <w:style w:type="paragraph" w:styleId="ListBullet2">
    <w:name w:val="List Bullet 2"/>
    <w:basedOn w:val="Normal"/>
    <w:autoRedefine/>
    <w:unhideWhenUsed/>
    <w:rsid w:val="00987154"/>
    <w:pPr>
      <w:tabs>
        <w:tab w:val="num" w:pos="720"/>
      </w:tabs>
      <w:ind w:left="720" w:hanging="360"/>
      <w:jc w:val="left"/>
    </w:pPr>
    <w:rPr>
      <w:rFonts w:ascii="Times New Roman" w:eastAsia="Times New Roman" w:hAnsi="Times New Roman" w:cs="Times New Roman"/>
      <w:sz w:val="20"/>
      <w:szCs w:val="20"/>
    </w:rPr>
  </w:style>
  <w:style w:type="paragraph" w:styleId="ListBullet3">
    <w:name w:val="List Bullet 3"/>
    <w:basedOn w:val="Normal"/>
    <w:autoRedefine/>
    <w:unhideWhenUsed/>
    <w:rsid w:val="00987154"/>
    <w:pPr>
      <w:tabs>
        <w:tab w:val="num" w:pos="1080"/>
      </w:tabs>
      <w:ind w:left="1080" w:hanging="360"/>
      <w:jc w:val="left"/>
    </w:pPr>
    <w:rPr>
      <w:rFonts w:ascii="Times New Roman" w:eastAsia="Times New Roman" w:hAnsi="Times New Roman" w:cs="Times New Roman"/>
      <w:sz w:val="20"/>
      <w:szCs w:val="20"/>
    </w:rPr>
  </w:style>
  <w:style w:type="paragraph" w:styleId="ListBullet4">
    <w:name w:val="List Bullet 4"/>
    <w:basedOn w:val="Normal"/>
    <w:autoRedefine/>
    <w:unhideWhenUsed/>
    <w:rsid w:val="00987154"/>
    <w:pPr>
      <w:tabs>
        <w:tab w:val="num" w:pos="1440"/>
      </w:tabs>
      <w:ind w:left="1440" w:hanging="360"/>
      <w:jc w:val="left"/>
    </w:pPr>
    <w:rPr>
      <w:rFonts w:ascii="Times New Roman" w:eastAsia="Times New Roman" w:hAnsi="Times New Roman" w:cs="Times New Roman"/>
      <w:sz w:val="20"/>
      <w:szCs w:val="20"/>
    </w:rPr>
  </w:style>
  <w:style w:type="paragraph" w:styleId="ListBullet5">
    <w:name w:val="List Bullet 5"/>
    <w:basedOn w:val="Normal"/>
    <w:autoRedefine/>
    <w:unhideWhenUsed/>
    <w:rsid w:val="00987154"/>
    <w:pPr>
      <w:tabs>
        <w:tab w:val="num" w:pos="1800"/>
      </w:tabs>
      <w:ind w:left="1800" w:hanging="360"/>
      <w:jc w:val="left"/>
    </w:pPr>
    <w:rPr>
      <w:rFonts w:ascii="Times New Roman" w:eastAsia="Times New Roman" w:hAnsi="Times New Roman" w:cs="Times New Roman"/>
      <w:sz w:val="20"/>
      <w:szCs w:val="20"/>
    </w:rPr>
  </w:style>
  <w:style w:type="paragraph" w:styleId="ListNumber2">
    <w:name w:val="List Number 2"/>
    <w:basedOn w:val="Normal"/>
    <w:unhideWhenUsed/>
    <w:rsid w:val="00987154"/>
    <w:pPr>
      <w:tabs>
        <w:tab w:val="num" w:pos="720"/>
      </w:tabs>
      <w:ind w:left="720" w:hanging="360"/>
      <w:jc w:val="left"/>
    </w:pPr>
    <w:rPr>
      <w:rFonts w:ascii="Times New Roman" w:eastAsia="Times New Roman" w:hAnsi="Times New Roman" w:cs="Times New Roman"/>
      <w:sz w:val="20"/>
      <w:szCs w:val="20"/>
    </w:rPr>
  </w:style>
  <w:style w:type="paragraph" w:styleId="ListNumber3">
    <w:name w:val="List Number 3"/>
    <w:basedOn w:val="Normal"/>
    <w:unhideWhenUsed/>
    <w:rsid w:val="00987154"/>
    <w:pPr>
      <w:tabs>
        <w:tab w:val="num" w:pos="1080"/>
      </w:tabs>
      <w:ind w:left="1080" w:hanging="360"/>
      <w:jc w:val="left"/>
    </w:pPr>
    <w:rPr>
      <w:rFonts w:ascii="Times New Roman" w:eastAsia="Times New Roman" w:hAnsi="Times New Roman" w:cs="Times New Roman"/>
      <w:sz w:val="20"/>
      <w:szCs w:val="20"/>
    </w:rPr>
  </w:style>
  <w:style w:type="paragraph" w:styleId="ListNumber4">
    <w:name w:val="List Number 4"/>
    <w:basedOn w:val="Normal"/>
    <w:unhideWhenUsed/>
    <w:rsid w:val="00987154"/>
    <w:pPr>
      <w:tabs>
        <w:tab w:val="num" w:pos="1440"/>
      </w:tabs>
      <w:ind w:left="1440" w:hanging="360"/>
      <w:jc w:val="left"/>
    </w:pPr>
    <w:rPr>
      <w:rFonts w:ascii="Times New Roman" w:eastAsia="Times New Roman" w:hAnsi="Times New Roman" w:cs="Times New Roman"/>
      <w:sz w:val="20"/>
      <w:szCs w:val="20"/>
    </w:rPr>
  </w:style>
  <w:style w:type="paragraph" w:styleId="ListNumber5">
    <w:name w:val="List Number 5"/>
    <w:basedOn w:val="Normal"/>
    <w:unhideWhenUsed/>
    <w:rsid w:val="00987154"/>
    <w:pPr>
      <w:tabs>
        <w:tab w:val="num" w:pos="1800"/>
      </w:tabs>
      <w:ind w:left="1800" w:hanging="360"/>
      <w:jc w:val="left"/>
    </w:pPr>
    <w:rPr>
      <w:rFonts w:ascii="Times New Roman" w:eastAsia="Times New Roman" w:hAnsi="Times New Roman" w:cs="Times New Roman"/>
      <w:sz w:val="20"/>
      <w:szCs w:val="20"/>
    </w:rPr>
  </w:style>
  <w:style w:type="paragraph" w:styleId="ListContinue2">
    <w:name w:val="List Continue 2"/>
    <w:basedOn w:val="Normal"/>
    <w:unhideWhenUsed/>
    <w:rsid w:val="00987154"/>
    <w:pPr>
      <w:spacing w:after="120"/>
      <w:ind w:left="720"/>
      <w:jc w:val="left"/>
    </w:pPr>
    <w:rPr>
      <w:rFonts w:ascii="Times New Roman" w:eastAsia="Times New Roman" w:hAnsi="Times New Roman" w:cs="Times New Roman"/>
      <w:sz w:val="24"/>
      <w:szCs w:val="24"/>
    </w:rPr>
  </w:style>
  <w:style w:type="paragraph" w:styleId="ListContinue3">
    <w:name w:val="List Continue 3"/>
    <w:basedOn w:val="Normal"/>
    <w:unhideWhenUsed/>
    <w:rsid w:val="00987154"/>
    <w:pPr>
      <w:spacing w:after="120"/>
      <w:ind w:left="1080"/>
      <w:jc w:val="left"/>
    </w:pPr>
    <w:rPr>
      <w:rFonts w:ascii="Times New Roman" w:eastAsia="Times New Roman" w:hAnsi="Times New Roman" w:cs="Times New Roman"/>
      <w:sz w:val="24"/>
      <w:szCs w:val="24"/>
    </w:rPr>
  </w:style>
  <w:style w:type="paragraph" w:styleId="MessageHeader">
    <w:name w:val="Message Header"/>
    <w:basedOn w:val="Normal"/>
    <w:link w:val="MessageHeaderChar"/>
    <w:unhideWhenUsed/>
    <w:rsid w:val="00987154"/>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eastAsia="Times New Roman" w:hAnsi="Arial" w:cs="Times New Roman"/>
      <w:sz w:val="24"/>
      <w:szCs w:val="24"/>
    </w:rPr>
  </w:style>
  <w:style w:type="character" w:customStyle="1" w:styleId="MessageHeaderChar">
    <w:name w:val="Message Header Char"/>
    <w:basedOn w:val="DefaultParagraphFont"/>
    <w:link w:val="MessageHeader"/>
    <w:rsid w:val="00987154"/>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987154"/>
    <w:pPr>
      <w:suppressAutoHyphens/>
      <w:overflowPunct w:val="0"/>
      <w:autoSpaceDE w:val="0"/>
      <w:autoSpaceDN w:val="0"/>
      <w:adjustRightInd w:val="0"/>
    </w:pPr>
    <w:rPr>
      <w:rFonts w:ascii="Times New Roman" w:eastAsia="Times New Roman" w:hAnsi="Times New Roman" w:cs="Times New Roman"/>
      <w:sz w:val="24"/>
      <w:szCs w:val="20"/>
    </w:rPr>
  </w:style>
  <w:style w:type="character" w:customStyle="1" w:styleId="NoteHeadingChar">
    <w:name w:val="Note Heading Char"/>
    <w:basedOn w:val="DefaultParagraphFont"/>
    <w:link w:val="NoteHeading"/>
    <w:rsid w:val="00987154"/>
    <w:rPr>
      <w:rFonts w:ascii="Times New Roman" w:eastAsia="Times New Roman" w:hAnsi="Times New Roman" w:cs="Times New Roman"/>
      <w:sz w:val="24"/>
      <w:szCs w:val="20"/>
    </w:rPr>
  </w:style>
  <w:style w:type="paragraph" w:customStyle="1" w:styleId="SectionTitle">
    <w:name w:val="Section Title"/>
    <w:next w:val="Normal"/>
    <w:rsid w:val="00987154"/>
    <w:pPr>
      <w:spacing w:after="200"/>
      <w:jc w:val="center"/>
    </w:pPr>
    <w:rPr>
      <w:rFonts w:ascii="Times New Roman" w:eastAsia="Times New Roman" w:hAnsi="Times New Roman" w:cs="Times New Roman"/>
      <w:b/>
      <w:sz w:val="44"/>
      <w:szCs w:val="20"/>
      <w:lang w:val="en-GB"/>
    </w:rPr>
  </w:style>
  <w:style w:type="paragraph" w:customStyle="1" w:styleId="Level3Body">
    <w:name w:val="Level 3 (Body)"/>
    <w:rsid w:val="00987154"/>
    <w:pPr>
      <w:tabs>
        <w:tab w:val="left" w:pos="1502"/>
      </w:tabs>
      <w:spacing w:line="270" w:lineRule="atLeast"/>
      <w:ind w:left="1502" w:hanging="425"/>
    </w:pPr>
    <w:rPr>
      <w:rFonts w:ascii="Optima" w:eastAsia="Times New Roman" w:hAnsi="Optima" w:cs="Times New Roman"/>
      <w:szCs w:val="20"/>
    </w:rPr>
  </w:style>
  <w:style w:type="paragraph" w:customStyle="1" w:styleId="Enclosure">
    <w:name w:val="Enclosure"/>
    <w:basedOn w:val="Normal"/>
    <w:rsid w:val="00987154"/>
    <w:pPr>
      <w:jc w:val="left"/>
    </w:pPr>
    <w:rPr>
      <w:rFonts w:ascii="Times New Roman" w:eastAsia="Times New Roman" w:hAnsi="Times New Roman" w:cs="Times New Roman"/>
      <w:sz w:val="24"/>
      <w:szCs w:val="24"/>
    </w:rPr>
  </w:style>
  <w:style w:type="paragraph" w:customStyle="1" w:styleId="ShortReturnAddress">
    <w:name w:val="Short Return Address"/>
    <w:basedOn w:val="Normal"/>
    <w:rsid w:val="00987154"/>
    <w:pPr>
      <w:jc w:val="left"/>
    </w:pPr>
    <w:rPr>
      <w:rFonts w:ascii="Times New Roman" w:eastAsia="Times New Roman" w:hAnsi="Times New Roman" w:cs="Times New Roman"/>
      <w:sz w:val="24"/>
      <w:szCs w:val="24"/>
    </w:rPr>
  </w:style>
  <w:style w:type="paragraph" w:customStyle="1" w:styleId="BHead">
    <w:name w:val="B Head"/>
    <w:rsid w:val="00987154"/>
    <w:pPr>
      <w:tabs>
        <w:tab w:val="left" w:pos="-720"/>
      </w:tabs>
      <w:suppressAutoHyphens/>
      <w:overflowPunct w:val="0"/>
      <w:autoSpaceDE w:val="0"/>
      <w:autoSpaceDN w:val="0"/>
      <w:adjustRightInd w:val="0"/>
      <w:jc w:val="left"/>
    </w:pPr>
    <w:rPr>
      <w:rFonts w:ascii="Times New Roman" w:eastAsia="Times New Roman" w:hAnsi="Times New Roman" w:cs="Times New Roman"/>
      <w:sz w:val="20"/>
      <w:szCs w:val="20"/>
    </w:rPr>
  </w:style>
  <w:style w:type="paragraph" w:customStyle="1" w:styleId="CHead">
    <w:name w:val="C Head"/>
    <w:rsid w:val="00987154"/>
    <w:pPr>
      <w:tabs>
        <w:tab w:val="left" w:pos="-720"/>
      </w:tabs>
      <w:suppressAutoHyphens/>
      <w:overflowPunct w:val="0"/>
      <w:autoSpaceDE w:val="0"/>
      <w:autoSpaceDN w:val="0"/>
      <w:adjustRightInd w:val="0"/>
      <w:jc w:val="left"/>
    </w:pPr>
    <w:rPr>
      <w:rFonts w:ascii="Times New Roman" w:eastAsia="Times New Roman" w:hAnsi="Times New Roman" w:cs="Times New Roman"/>
      <w:sz w:val="20"/>
      <w:szCs w:val="20"/>
    </w:rPr>
  </w:style>
  <w:style w:type="paragraph" w:customStyle="1" w:styleId="SecNoHe">
    <w:name w:val="Sec No. &amp; He"/>
    <w:rsid w:val="00987154"/>
    <w:pPr>
      <w:tabs>
        <w:tab w:val="left" w:pos="-720"/>
      </w:tabs>
      <w:suppressAutoHyphens/>
      <w:overflowPunct w:val="0"/>
      <w:autoSpaceDE w:val="0"/>
      <w:autoSpaceDN w:val="0"/>
      <w:adjustRightInd w:val="0"/>
      <w:jc w:val="left"/>
    </w:pPr>
    <w:rPr>
      <w:rFonts w:ascii="Times New Roman" w:eastAsia="Times New Roman" w:hAnsi="Times New Roman" w:cs="Times New Roman"/>
      <w:sz w:val="20"/>
      <w:szCs w:val="20"/>
    </w:rPr>
  </w:style>
  <w:style w:type="paragraph" w:customStyle="1" w:styleId="RightPar10">
    <w:name w:val="Right Par[1]"/>
    <w:rsid w:val="00987154"/>
    <w:pPr>
      <w:tabs>
        <w:tab w:val="left" w:pos="-720"/>
        <w:tab w:val="left" w:pos="0"/>
        <w:tab w:val="decimal" w:pos="720"/>
      </w:tabs>
      <w:suppressAutoHyphens/>
      <w:overflowPunct w:val="0"/>
      <w:autoSpaceDE w:val="0"/>
      <w:autoSpaceDN w:val="0"/>
      <w:adjustRightInd w:val="0"/>
      <w:ind w:firstLine="720"/>
      <w:jc w:val="left"/>
    </w:pPr>
    <w:rPr>
      <w:rFonts w:ascii="CG Times" w:eastAsia="Times New Roman" w:hAnsi="CG Times" w:cs="Times New Roman"/>
      <w:b/>
      <w:i/>
      <w:sz w:val="24"/>
      <w:szCs w:val="20"/>
    </w:rPr>
  </w:style>
  <w:style w:type="paragraph" w:customStyle="1" w:styleId="RightPar20">
    <w:name w:val="Right Par[2]"/>
    <w:rsid w:val="00987154"/>
    <w:pPr>
      <w:tabs>
        <w:tab w:val="left" w:pos="-720"/>
        <w:tab w:val="left" w:pos="0"/>
        <w:tab w:val="left" w:pos="720"/>
        <w:tab w:val="decimal" w:pos="1440"/>
      </w:tabs>
      <w:suppressAutoHyphens/>
      <w:overflowPunct w:val="0"/>
      <w:autoSpaceDE w:val="0"/>
      <w:autoSpaceDN w:val="0"/>
      <w:adjustRightInd w:val="0"/>
      <w:ind w:firstLine="1440"/>
      <w:jc w:val="left"/>
    </w:pPr>
    <w:rPr>
      <w:rFonts w:ascii="CG Times" w:eastAsia="Times New Roman" w:hAnsi="CG Times" w:cs="Times New Roman"/>
      <w:b/>
      <w:i/>
      <w:sz w:val="24"/>
      <w:szCs w:val="20"/>
    </w:rPr>
  </w:style>
  <w:style w:type="paragraph" w:customStyle="1" w:styleId="RightPar30">
    <w:name w:val="Right Par[3]"/>
    <w:rsid w:val="00987154"/>
    <w:pPr>
      <w:tabs>
        <w:tab w:val="left" w:pos="-720"/>
        <w:tab w:val="left" w:pos="0"/>
        <w:tab w:val="left" w:pos="720"/>
        <w:tab w:val="left" w:pos="1440"/>
        <w:tab w:val="decimal" w:pos="2160"/>
      </w:tabs>
      <w:suppressAutoHyphens/>
      <w:overflowPunct w:val="0"/>
      <w:autoSpaceDE w:val="0"/>
      <w:autoSpaceDN w:val="0"/>
      <w:adjustRightInd w:val="0"/>
      <w:ind w:firstLine="2160"/>
      <w:jc w:val="left"/>
    </w:pPr>
    <w:rPr>
      <w:rFonts w:ascii="CG Times" w:eastAsia="Times New Roman" w:hAnsi="CG Times" w:cs="Times New Roman"/>
      <w:b/>
      <w:i/>
      <w:sz w:val="24"/>
      <w:szCs w:val="20"/>
    </w:rPr>
  </w:style>
  <w:style w:type="paragraph" w:customStyle="1" w:styleId="RightPar40">
    <w:name w:val="Right Par[4]"/>
    <w:rsid w:val="00987154"/>
    <w:pPr>
      <w:tabs>
        <w:tab w:val="left" w:pos="-720"/>
        <w:tab w:val="left" w:pos="0"/>
        <w:tab w:val="left" w:pos="720"/>
        <w:tab w:val="left" w:pos="1440"/>
        <w:tab w:val="left" w:pos="2160"/>
        <w:tab w:val="decimal" w:pos="2880"/>
      </w:tabs>
      <w:suppressAutoHyphens/>
      <w:overflowPunct w:val="0"/>
      <w:autoSpaceDE w:val="0"/>
      <w:autoSpaceDN w:val="0"/>
      <w:adjustRightInd w:val="0"/>
      <w:ind w:firstLine="2880"/>
      <w:jc w:val="left"/>
    </w:pPr>
    <w:rPr>
      <w:rFonts w:ascii="CG Times" w:eastAsia="Times New Roman" w:hAnsi="CG Times" w:cs="Times New Roman"/>
      <w:b/>
      <w:i/>
      <w:sz w:val="24"/>
      <w:szCs w:val="20"/>
    </w:rPr>
  </w:style>
  <w:style w:type="paragraph" w:customStyle="1" w:styleId="RightPar50">
    <w:name w:val="Right Par[5]"/>
    <w:rsid w:val="00987154"/>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jc w:val="left"/>
    </w:pPr>
    <w:rPr>
      <w:rFonts w:ascii="CG Times" w:eastAsia="Times New Roman" w:hAnsi="CG Times" w:cs="Times New Roman"/>
      <w:b/>
      <w:i/>
      <w:sz w:val="24"/>
      <w:szCs w:val="20"/>
    </w:rPr>
  </w:style>
  <w:style w:type="paragraph" w:customStyle="1" w:styleId="RightPar60">
    <w:name w:val="Right Par[6]"/>
    <w:rsid w:val="00987154"/>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jc w:val="left"/>
    </w:pPr>
    <w:rPr>
      <w:rFonts w:ascii="CG Times" w:eastAsia="Times New Roman" w:hAnsi="CG Times" w:cs="Times New Roman"/>
      <w:b/>
      <w:i/>
      <w:sz w:val="24"/>
      <w:szCs w:val="20"/>
    </w:rPr>
  </w:style>
  <w:style w:type="paragraph" w:customStyle="1" w:styleId="RightPar70">
    <w:name w:val="Right Par[7]"/>
    <w:rsid w:val="00987154"/>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jc w:val="left"/>
    </w:pPr>
    <w:rPr>
      <w:rFonts w:ascii="CG Times" w:eastAsia="Times New Roman" w:hAnsi="CG Times" w:cs="Times New Roman"/>
      <w:b/>
      <w:i/>
      <w:sz w:val="24"/>
      <w:szCs w:val="20"/>
    </w:rPr>
  </w:style>
  <w:style w:type="paragraph" w:customStyle="1" w:styleId="RightPar80">
    <w:name w:val="Right Par[8]"/>
    <w:rsid w:val="00987154"/>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jc w:val="left"/>
    </w:pPr>
    <w:rPr>
      <w:rFonts w:ascii="CG Times" w:eastAsia="Times New Roman" w:hAnsi="CG Times" w:cs="Times New Roman"/>
      <w:b/>
      <w:i/>
      <w:sz w:val="24"/>
      <w:szCs w:val="20"/>
    </w:rPr>
  </w:style>
  <w:style w:type="paragraph" w:customStyle="1" w:styleId="text3">
    <w:name w:val="text 3"/>
    <w:basedOn w:val="Normal"/>
    <w:rsid w:val="00987154"/>
    <w:pPr>
      <w:spacing w:before="240" w:after="240"/>
      <w:ind w:left="1418"/>
      <w:jc w:val="left"/>
    </w:pPr>
    <w:rPr>
      <w:rFonts w:ascii="Times New Roman" w:eastAsia="Times New Roman" w:hAnsi="Times New Roman" w:cs="Times New Roman"/>
      <w:sz w:val="24"/>
      <w:szCs w:val="24"/>
    </w:rPr>
  </w:style>
  <w:style w:type="paragraph" w:customStyle="1" w:styleId="e4">
    <w:name w:val="e4"/>
    <w:aliases w:val="exh line end"/>
    <w:basedOn w:val="Normal"/>
    <w:next w:val="Normal"/>
    <w:rsid w:val="00987154"/>
    <w:pPr>
      <w:keepLines/>
      <w:pBdr>
        <w:bottom w:val="single" w:sz="6" w:space="0" w:color="auto"/>
      </w:pBdr>
      <w:overflowPunct w:val="0"/>
      <w:autoSpaceDE w:val="0"/>
      <w:autoSpaceDN w:val="0"/>
      <w:adjustRightInd w:val="0"/>
      <w:spacing w:after="260" w:line="260" w:lineRule="atLeast"/>
      <w:jc w:val="left"/>
    </w:pPr>
    <w:rPr>
      <w:rFonts w:ascii="Times New Roman" w:eastAsia="Times New Roman" w:hAnsi="Times New Roman" w:cs="Times New Roman"/>
      <w:sz w:val="24"/>
      <w:szCs w:val="20"/>
    </w:rPr>
  </w:style>
  <w:style w:type="paragraph" w:customStyle="1" w:styleId="S8Header1">
    <w:name w:val="S8 Header 1"/>
    <w:basedOn w:val="Normal"/>
    <w:next w:val="Normal"/>
    <w:rsid w:val="00987154"/>
    <w:pPr>
      <w:spacing w:before="120" w:after="200"/>
    </w:pPr>
    <w:rPr>
      <w:rFonts w:ascii="Times New Roman" w:eastAsia="Times New Roman" w:hAnsi="Times New Roman" w:cs="Times New Roman"/>
      <w:b/>
      <w:sz w:val="24"/>
      <w:szCs w:val="20"/>
    </w:rPr>
  </w:style>
  <w:style w:type="paragraph" w:customStyle="1" w:styleId="S1-Header1">
    <w:name w:val="S1-Header1"/>
    <w:basedOn w:val="Normal"/>
    <w:rsid w:val="00987154"/>
    <w:pPr>
      <w:tabs>
        <w:tab w:val="num" w:pos="648"/>
      </w:tabs>
      <w:spacing w:before="240" w:after="240"/>
      <w:ind w:left="360" w:hanging="72"/>
      <w:jc w:val="center"/>
    </w:pPr>
    <w:rPr>
      <w:rFonts w:ascii="Times New Roman" w:eastAsia="Times New Roman" w:hAnsi="Times New Roman" w:cs="Times New Roman"/>
      <w:b/>
      <w:sz w:val="28"/>
      <w:szCs w:val="24"/>
    </w:rPr>
  </w:style>
  <w:style w:type="paragraph" w:customStyle="1" w:styleId="StyleHeader2-SubClausesItalic">
    <w:name w:val="Style Header 2 - SubClauses + Italic"/>
    <w:basedOn w:val="Header2-SubClauses"/>
    <w:rsid w:val="00987154"/>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987154"/>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987154"/>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987154"/>
    <w:pPr>
      <w:spacing w:before="120" w:after="240"/>
      <w:jc w:val="center"/>
    </w:pPr>
    <w:rPr>
      <w:rFonts w:ascii="Times New Roman" w:eastAsia="Times New Roman" w:hAnsi="Times New Roman" w:cs="Times New Roman"/>
      <w:b/>
      <w:bCs/>
      <w:sz w:val="36"/>
      <w:szCs w:val="20"/>
    </w:rPr>
  </w:style>
  <w:style w:type="paragraph" w:customStyle="1" w:styleId="S3-Header1">
    <w:name w:val="S3-Header 1"/>
    <w:basedOn w:val="Normal"/>
    <w:rsid w:val="00987154"/>
    <w:pPr>
      <w:spacing w:before="120" w:after="200"/>
      <w:ind w:left="1080" w:hanging="720"/>
    </w:pPr>
    <w:rPr>
      <w:rFonts w:ascii="Times New Roman" w:eastAsia="Times New Roman" w:hAnsi="Times New Roman" w:cs="Times New Roman"/>
      <w:b/>
      <w:bCs/>
      <w:noProof/>
      <w:sz w:val="28"/>
      <w:szCs w:val="20"/>
    </w:rPr>
  </w:style>
  <w:style w:type="paragraph" w:customStyle="1" w:styleId="S3-Heading2">
    <w:name w:val="S3-Heading 2"/>
    <w:basedOn w:val="Normal"/>
    <w:rsid w:val="00987154"/>
    <w:pPr>
      <w:spacing w:after="200"/>
      <w:ind w:left="1080" w:right="288" w:hanging="720"/>
    </w:pPr>
    <w:rPr>
      <w:rFonts w:ascii="Times New Roman" w:eastAsia="Times New Roman" w:hAnsi="Times New Roman" w:cs="Times New Roman"/>
      <w:b/>
      <w:bCs/>
      <w:sz w:val="24"/>
      <w:szCs w:val="24"/>
    </w:rPr>
  </w:style>
  <w:style w:type="paragraph" w:customStyle="1" w:styleId="S4Header">
    <w:name w:val="S4 Header"/>
    <w:basedOn w:val="Normal"/>
    <w:next w:val="Normal"/>
    <w:rsid w:val="00987154"/>
    <w:pPr>
      <w:spacing w:before="120" w:after="240"/>
      <w:jc w:val="center"/>
    </w:pPr>
    <w:rPr>
      <w:rFonts w:ascii="Times New Roman" w:eastAsia="Times New Roman" w:hAnsi="Times New Roman" w:cs="Times New Roman"/>
      <w:b/>
      <w:sz w:val="32"/>
      <w:szCs w:val="20"/>
    </w:rPr>
  </w:style>
  <w:style w:type="paragraph" w:customStyle="1" w:styleId="S4-Header10">
    <w:name w:val="S4-Header 1"/>
    <w:basedOn w:val="Normal"/>
    <w:next w:val="Normal"/>
    <w:rsid w:val="00987154"/>
    <w:pPr>
      <w:spacing w:before="120" w:after="240"/>
      <w:jc w:val="center"/>
    </w:pPr>
    <w:rPr>
      <w:rFonts w:ascii="Times New Roman" w:eastAsia="Times New Roman" w:hAnsi="Times New Roman" w:cs="Arial"/>
      <w:b/>
      <w:sz w:val="36"/>
      <w:szCs w:val="24"/>
    </w:rPr>
  </w:style>
  <w:style w:type="paragraph" w:customStyle="1" w:styleId="StyleSectionVHeaderLeft025Right02">
    <w:name w:val="Style Section V. Header + Left:  0.25&quot; Right:  0.2&quot;"/>
    <w:basedOn w:val="SectionVHeader"/>
    <w:rsid w:val="00987154"/>
    <w:pPr>
      <w:spacing w:before="120" w:after="240"/>
      <w:ind w:left="360" w:right="288"/>
    </w:pPr>
    <w:rPr>
      <w:bCs/>
      <w:sz w:val="32"/>
    </w:rPr>
  </w:style>
  <w:style w:type="paragraph" w:customStyle="1" w:styleId="S6-Header1">
    <w:name w:val="S6-Header 1"/>
    <w:basedOn w:val="Normal"/>
    <w:next w:val="Normal"/>
    <w:rsid w:val="00987154"/>
    <w:pPr>
      <w:spacing w:before="120" w:after="240"/>
      <w:jc w:val="center"/>
    </w:pPr>
    <w:rPr>
      <w:rFonts w:ascii="Times New Roman" w:eastAsia="Times New Roman" w:hAnsi="Times New Roman" w:cs="Arial"/>
      <w:b/>
      <w:sz w:val="32"/>
      <w:szCs w:val="24"/>
    </w:rPr>
  </w:style>
  <w:style w:type="paragraph" w:customStyle="1" w:styleId="Part">
    <w:name w:val="Part"/>
    <w:basedOn w:val="Normal"/>
    <w:rsid w:val="00987154"/>
    <w:pPr>
      <w:keepNext/>
      <w:spacing w:before="2280"/>
      <w:jc w:val="center"/>
    </w:pPr>
    <w:rPr>
      <w:rFonts w:ascii="Times New Roman" w:eastAsia="Times New Roman" w:hAnsi="Times New Roman" w:cs="Times New Roman"/>
      <w:b/>
      <w:sz w:val="52"/>
      <w:szCs w:val="24"/>
    </w:rPr>
  </w:style>
  <w:style w:type="paragraph" w:customStyle="1" w:styleId="StyleHead41Before6ptAfter6pt">
    <w:name w:val="Style Head 4.1 + Before:  6 pt After:  6 pt"/>
    <w:basedOn w:val="Head41"/>
    <w:rsid w:val="00987154"/>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987154"/>
    <w:pPr>
      <w:spacing w:before="120" w:after="240"/>
      <w:jc w:val="center"/>
    </w:pPr>
    <w:rPr>
      <w:rFonts w:ascii="Times New Roman" w:eastAsia="Times New Roman" w:hAnsi="Times New Roman" w:cs="Times New Roman"/>
      <w:b/>
      <w:sz w:val="36"/>
      <w:szCs w:val="24"/>
    </w:rPr>
  </w:style>
  <w:style w:type="paragraph" w:customStyle="1" w:styleId="StyleS1-Header1TimesNewRoman14pt">
    <w:name w:val="Style S1-Header1 + Times New Roman 14 pt"/>
    <w:basedOn w:val="S1-Header1"/>
    <w:rsid w:val="00987154"/>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987154"/>
    <w:pPr>
      <w:tabs>
        <w:tab w:val="num" w:pos="648"/>
      </w:tabs>
      <w:ind w:left="360" w:hanging="72"/>
    </w:pPr>
  </w:style>
  <w:style w:type="paragraph" w:customStyle="1" w:styleId="StyleStyleS1-Header1TimesNewRoman14pt1">
    <w:name w:val="Style Style S1-Header1 + Times New Roman 14 pt +1"/>
    <w:basedOn w:val="StyleS1-Header1TimesNewRoman14pt"/>
    <w:rsid w:val="00987154"/>
    <w:pPr>
      <w:tabs>
        <w:tab w:val="num" w:pos="648"/>
      </w:tabs>
      <w:ind w:left="360" w:hanging="72"/>
    </w:pPr>
  </w:style>
  <w:style w:type="character" w:customStyle="1" w:styleId="AHead">
    <w:name w:val="A Head"/>
    <w:rsid w:val="00987154"/>
    <w:rPr>
      <w:rFonts w:ascii="Times New Roman" w:hAnsi="Times New Roman" w:cs="Times New Roman" w:hint="default"/>
      <w:noProof w:val="0"/>
      <w:sz w:val="20"/>
      <w:lang w:val="en-US"/>
    </w:rPr>
  </w:style>
  <w:style w:type="character" w:customStyle="1" w:styleId="DefaultPara">
    <w:name w:val="Default Para"/>
    <w:rsid w:val="00987154"/>
    <w:rPr>
      <w:rFonts w:ascii="CG Times" w:hAnsi="CG Times" w:hint="default"/>
      <w:b/>
      <w:bCs w:val="0"/>
      <w:i/>
      <w:iCs w:val="0"/>
      <w:noProof w:val="0"/>
      <w:sz w:val="24"/>
      <w:lang w:val="en-US"/>
    </w:rPr>
  </w:style>
  <w:style w:type="character" w:customStyle="1" w:styleId="BulletList">
    <w:name w:val="Bullet List"/>
    <w:basedOn w:val="DefaultParagraphFont"/>
    <w:rsid w:val="00987154"/>
  </w:style>
  <w:style w:type="character" w:customStyle="1" w:styleId="StyleHeader2-SubClausesItalicChar">
    <w:name w:val="Style Header 2 - SubClauses + Italic Char"/>
    <w:rsid w:val="00987154"/>
    <w:rPr>
      <w:rFonts w:ascii="Arial" w:hAnsi="Arial" w:cs="Arial" w:hint="default"/>
      <w:i/>
      <w:iCs/>
      <w:sz w:val="24"/>
      <w:szCs w:val="24"/>
      <w:lang w:val="en-US" w:eastAsia="en-US" w:bidi="ar-SA"/>
    </w:rPr>
  </w:style>
  <w:style w:type="character" w:customStyle="1" w:styleId="S1-Header1CharChar">
    <w:name w:val="S1-Header1 Char Char"/>
    <w:rsid w:val="00987154"/>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987154"/>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987154"/>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987154"/>
    <w:rPr>
      <w:rFonts w:ascii="Arial" w:hAnsi="Arial" w:cs="Arial" w:hint="default"/>
      <w:b w:val="0"/>
      <w:bCs w:val="0"/>
      <w:sz w:val="28"/>
      <w:szCs w:val="24"/>
      <w:lang w:val="en-US" w:eastAsia="en-US" w:bidi="ar-SA"/>
    </w:rPr>
  </w:style>
  <w:style w:type="character" w:customStyle="1" w:styleId="hps">
    <w:name w:val="hps"/>
    <w:rsid w:val="00987154"/>
  </w:style>
  <w:style w:type="character" w:customStyle="1" w:styleId="shorttext">
    <w:name w:val="short_text"/>
    <w:rsid w:val="00987154"/>
  </w:style>
  <w:style w:type="character" w:customStyle="1" w:styleId="atn">
    <w:name w:val="atn"/>
    <w:rsid w:val="00987154"/>
  </w:style>
  <w:style w:type="character" w:customStyle="1" w:styleId="dieuChar">
    <w:name w:val="dieu Char"/>
    <w:rsid w:val="00987154"/>
    <w:rPr>
      <w:rFonts w:ascii="Times New Roman" w:eastAsia="Times New Roman" w:hAnsi="Times New Roman" w:cs="Times New Roman"/>
      <w:b/>
      <w:color w:val="0000FF"/>
      <w:sz w:val="26"/>
      <w:szCs w:val="20"/>
      <w:lang w:val="en-US"/>
    </w:rPr>
  </w:style>
  <w:style w:type="paragraph" w:customStyle="1" w:styleId="3">
    <w:name w:val="3"/>
    <w:basedOn w:val="Heading3"/>
    <w:rsid w:val="00987154"/>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987154"/>
    <w:pPr>
      <w:spacing w:after="120"/>
      <w:ind w:left="0" w:right="0" w:firstLine="567"/>
      <w:jc w:val="right"/>
    </w:pPr>
    <w:rPr>
      <w:rFonts w:ascii=".VnTime" w:hAnsi=".VnTime"/>
      <w:sz w:val="28"/>
      <w:szCs w:val="28"/>
      <w:u w:val="single"/>
      <w:lang w:val="de-DE"/>
    </w:rPr>
  </w:style>
  <w:style w:type="paragraph" w:customStyle="1" w:styleId="4">
    <w:name w:val="4"/>
    <w:basedOn w:val="Normal"/>
    <w:rsid w:val="00987154"/>
    <w:pPr>
      <w:spacing w:before="360" w:line="288" w:lineRule="auto"/>
    </w:pPr>
    <w:rPr>
      <w:rFonts w:ascii=".VnArial" w:eastAsia="Times New Roman" w:hAnsi=".VnArial" w:cs="Times New Roman"/>
      <w:b/>
      <w:sz w:val="20"/>
      <w:szCs w:val="20"/>
    </w:rPr>
  </w:style>
  <w:style w:type="paragraph" w:customStyle="1" w:styleId="Style1">
    <w:name w:val="Style1"/>
    <w:basedOn w:val="Normal"/>
    <w:rsid w:val="00987154"/>
    <w:pPr>
      <w:widowControl w:val="0"/>
    </w:pPr>
    <w:rPr>
      <w:rFonts w:ascii=".VnTime" w:eastAsia="Times New Roman" w:hAnsi=".VnTime" w:cs="Times New Roman"/>
      <w:sz w:val="26"/>
      <w:szCs w:val="20"/>
    </w:rPr>
  </w:style>
  <w:style w:type="character" w:styleId="Emphasis">
    <w:name w:val="Emphasis"/>
    <w:uiPriority w:val="20"/>
    <w:qFormat/>
    <w:rsid w:val="00987154"/>
    <w:rPr>
      <w:i/>
      <w:iCs/>
    </w:rPr>
  </w:style>
  <w:style w:type="paragraph" w:customStyle="1" w:styleId="HAStyle1">
    <w:name w:val="HAStyle1"/>
    <w:basedOn w:val="Sec1-Clauses"/>
    <w:qFormat/>
    <w:rsid w:val="00987154"/>
    <w:pPr>
      <w:widowControl w:val="0"/>
      <w:numPr>
        <w:numId w:val="7"/>
      </w:numPr>
      <w:spacing w:line="264" w:lineRule="auto"/>
    </w:pPr>
    <w:rPr>
      <w:rFonts w:eastAsiaTheme="minorHAnsi"/>
      <w:sz w:val="28"/>
      <w:szCs w:val="28"/>
    </w:rPr>
  </w:style>
  <w:style w:type="paragraph" w:styleId="Revision">
    <w:name w:val="Revision"/>
    <w:hidden/>
    <w:uiPriority w:val="99"/>
    <w:semiHidden/>
    <w:rsid w:val="00987154"/>
    <w:pPr>
      <w:jc w:val="left"/>
    </w:pPr>
    <w:rPr>
      <w:rFonts w:ascii="Times New Roman" w:eastAsia="Times New Roman" w:hAnsi="Times New Roman" w:cs="Times New Roman"/>
      <w:sz w:val="24"/>
      <w:szCs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987154"/>
  </w:style>
  <w:style w:type="character" w:customStyle="1" w:styleId="FootnoteTextChar3">
    <w:name w:val="Footnote Text Char3"/>
    <w:aliases w:val="Footnote Text Char Char Char Char Char Char,Footnote Text Char Char Char Char Char Char Ch Char Char,Footnote Text Char Char Char Char Char Char Ch Char Char Char Char,ARM footnote Text Char1,Footnote Text Char1 Char1,Cha Char"/>
    <w:semiHidden/>
    <w:locked/>
    <w:rsid w:val="00987154"/>
  </w:style>
  <w:style w:type="paragraph" w:styleId="HTMLPreformatted">
    <w:name w:val="HTML Preformatted"/>
    <w:basedOn w:val="Normal"/>
    <w:link w:val="HTMLPreformattedChar"/>
    <w:uiPriority w:val="99"/>
    <w:unhideWhenUsed/>
    <w:rsid w:val="001D36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D3611"/>
    <w:rPr>
      <w:rFonts w:ascii="Courier New" w:eastAsia="Times New Roman" w:hAnsi="Courier New" w:cs="Courier New"/>
      <w:sz w:val="20"/>
      <w:szCs w:val="20"/>
    </w:rPr>
  </w:style>
  <w:style w:type="character" w:customStyle="1" w:styleId="y2iqfc">
    <w:name w:val="y2iqfc"/>
    <w:rsid w:val="001D3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17</Pages>
  <Words>5790</Words>
  <Characters>33004</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Gigabyte</dc:creator>
  <cp:keywords/>
  <dc:description/>
  <cp:lastModifiedBy>Phòng Hành chính TTKN</cp:lastModifiedBy>
  <cp:revision>22</cp:revision>
  <cp:lastPrinted>2024-11-21T10:33:00Z</cp:lastPrinted>
  <dcterms:created xsi:type="dcterms:W3CDTF">2022-10-25T03:22:00Z</dcterms:created>
  <dcterms:modified xsi:type="dcterms:W3CDTF">2025-09-25T12:18:00Z</dcterms:modified>
</cp:coreProperties>
</file>