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DC0" w:rsidRPr="00F47DC0" w:rsidRDefault="00F47DC0" w:rsidP="00F47DC0">
      <w:pPr>
        <w:widowControl w:val="0"/>
        <w:spacing w:before="120" w:after="120" w:line="264" w:lineRule="auto"/>
        <w:jc w:val="center"/>
        <w:outlineLvl w:val="1"/>
        <w:rPr>
          <w:rFonts w:eastAsia="Times New Roman" w:cs="Times New Roman"/>
          <w:sz w:val="28"/>
          <w:szCs w:val="28"/>
          <w:lang w:val="nl-NL"/>
        </w:rPr>
      </w:pPr>
      <w:r w:rsidRPr="00F47DC0">
        <w:rPr>
          <w:rFonts w:eastAsia="Times New Roman" w:cs="Times New Roman"/>
          <w:b/>
          <w:sz w:val="28"/>
          <w:szCs w:val="28"/>
          <w:lang w:val="nl-NL"/>
        </w:rPr>
        <w:t>Chương V. YÊU CẦU VỀ KỸ THUẬT</w:t>
      </w:r>
    </w:p>
    <w:p w:rsidR="00F47DC0" w:rsidRPr="00F47DC0" w:rsidRDefault="00F47DC0" w:rsidP="00F47DC0">
      <w:pPr>
        <w:spacing w:line="240" w:lineRule="auto"/>
        <w:jc w:val="center"/>
        <w:rPr>
          <w:rFonts w:eastAsia="Times New Roman" w:cs="Times New Roman"/>
          <w:b/>
          <w:sz w:val="20"/>
          <w:szCs w:val="32"/>
          <w:lang w:val="nl-NL"/>
        </w:rPr>
      </w:pP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b/>
          <w:sz w:val="28"/>
          <w:szCs w:val="28"/>
        </w:rPr>
      </w:pPr>
      <w:r w:rsidRPr="00F47DC0">
        <w:rPr>
          <w:rFonts w:eastAsia="Times New Roman" w:cs="Times New Roman"/>
          <w:b/>
          <w:sz w:val="28"/>
          <w:szCs w:val="28"/>
        </w:rPr>
        <w:t>Mục 1. Yêu cầu về kỹ thuật</w:t>
      </w: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sz w:val="28"/>
          <w:szCs w:val="28"/>
        </w:rPr>
      </w:pPr>
      <w:r w:rsidRPr="00F47DC0">
        <w:rPr>
          <w:rFonts w:eastAsia="Times New Roman" w:cs="Times New Roman"/>
          <w:sz w:val="28"/>
          <w:szCs w:val="28"/>
        </w:rPr>
        <w:t xml:space="preserve">Yêu cầu về kỹ thuật bao gồm các nội dung cơ bản như sau: </w:t>
      </w: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b/>
          <w:sz w:val="28"/>
          <w:szCs w:val="28"/>
        </w:rPr>
      </w:pPr>
      <w:r w:rsidRPr="00F47DC0">
        <w:rPr>
          <w:rFonts w:eastAsia="Times New Roman" w:cs="Times New Roman"/>
          <w:b/>
          <w:sz w:val="28"/>
          <w:szCs w:val="28"/>
        </w:rPr>
        <w:t xml:space="preserve">1.1. Giới thiệu </w:t>
      </w:r>
      <w:proofErr w:type="gramStart"/>
      <w:r w:rsidRPr="00F47DC0">
        <w:rPr>
          <w:rFonts w:eastAsia="Times New Roman" w:cs="Times New Roman"/>
          <w:b/>
          <w:sz w:val="28"/>
          <w:szCs w:val="28"/>
        </w:rPr>
        <w:t>chung</w:t>
      </w:r>
      <w:proofErr w:type="gramEnd"/>
      <w:r w:rsidRPr="00F47DC0">
        <w:rPr>
          <w:rFonts w:eastAsia="Times New Roman" w:cs="Times New Roman"/>
          <w:b/>
          <w:sz w:val="28"/>
          <w:szCs w:val="28"/>
        </w:rPr>
        <w:t xml:space="preserve"> về dự án/dự toán mua sắm, gói thầu</w:t>
      </w: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sz w:val="28"/>
          <w:szCs w:val="28"/>
        </w:rPr>
      </w:pPr>
      <w:bookmarkStart w:id="0" w:name="_Hlk154743134"/>
      <w:r w:rsidRPr="00F47DC0">
        <w:rPr>
          <w:rFonts w:eastAsia="Times New Roman" w:cs="Times New Roman"/>
          <w:sz w:val="28"/>
          <w:szCs w:val="28"/>
        </w:rPr>
        <w:t>˗ Chủ đầu tư: Trung tâm Y tế Cao Bằng.</w:t>
      </w:r>
    </w:p>
    <w:p w:rsidR="00F47DC0" w:rsidRPr="00F47DC0" w:rsidRDefault="00F47DC0" w:rsidP="00F47DC0">
      <w:pPr>
        <w:ind w:firstLine="709"/>
        <w:rPr>
          <w:rFonts w:eastAsia="Times New Roman" w:cs="Times New Roman"/>
          <w:sz w:val="28"/>
          <w:szCs w:val="28"/>
        </w:rPr>
      </w:pPr>
      <w:r w:rsidRPr="00F47DC0">
        <w:rPr>
          <w:rFonts w:eastAsia="Times New Roman" w:cs="Times New Roman"/>
          <w:sz w:val="28"/>
          <w:szCs w:val="28"/>
        </w:rPr>
        <w:t xml:space="preserve">- Dự toán mua sắm: May trang phục y tế, trang phục bảo hộ </w:t>
      </w:r>
      <w:proofErr w:type="gramStart"/>
      <w:r w:rsidRPr="00F47DC0">
        <w:rPr>
          <w:rFonts w:eastAsia="Times New Roman" w:cs="Times New Roman"/>
          <w:sz w:val="28"/>
          <w:szCs w:val="28"/>
        </w:rPr>
        <w:t>lao</w:t>
      </w:r>
      <w:proofErr w:type="gramEnd"/>
      <w:r w:rsidRPr="00F47DC0">
        <w:rPr>
          <w:rFonts w:eastAsia="Times New Roman" w:cs="Times New Roman"/>
          <w:sz w:val="28"/>
          <w:szCs w:val="28"/>
        </w:rPr>
        <w:t xml:space="preserve"> động, quần áo bệnh nhân năm 2025.</w:t>
      </w: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sz w:val="28"/>
          <w:szCs w:val="28"/>
        </w:rPr>
      </w:pPr>
      <w:r w:rsidRPr="00F47DC0">
        <w:rPr>
          <w:rFonts w:eastAsia="Times New Roman" w:cs="Times New Roman"/>
          <w:sz w:val="28"/>
          <w:szCs w:val="28"/>
        </w:rPr>
        <w:t xml:space="preserve">- Tên gói thầu: May trang phục y tế, trang phục bảo hộ </w:t>
      </w:r>
      <w:proofErr w:type="gramStart"/>
      <w:r w:rsidRPr="00F47DC0">
        <w:rPr>
          <w:rFonts w:eastAsia="Times New Roman" w:cs="Times New Roman"/>
          <w:sz w:val="28"/>
          <w:szCs w:val="28"/>
        </w:rPr>
        <w:t>lao</w:t>
      </w:r>
      <w:proofErr w:type="gramEnd"/>
      <w:r w:rsidRPr="00F47DC0">
        <w:rPr>
          <w:rFonts w:eastAsia="Times New Roman" w:cs="Times New Roman"/>
          <w:sz w:val="28"/>
          <w:szCs w:val="28"/>
        </w:rPr>
        <w:t xml:space="preserve"> động, quần áo bệnh nhân năm 2025.</w:t>
      </w: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iCs/>
          <w:sz w:val="28"/>
          <w:szCs w:val="28"/>
        </w:rPr>
      </w:pPr>
      <w:r w:rsidRPr="00F47DC0">
        <w:rPr>
          <w:rFonts w:eastAsia="Times New Roman" w:cs="Times New Roman"/>
          <w:iCs/>
          <w:sz w:val="28"/>
          <w:szCs w:val="28"/>
        </w:rPr>
        <w:t>- Hình thức lựa chọn nhà thầu: Đấu thầu rộng rãi (trong nước, qua mạng)</w:t>
      </w: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iCs/>
          <w:sz w:val="28"/>
          <w:szCs w:val="28"/>
        </w:rPr>
      </w:pPr>
      <w:r w:rsidRPr="00F47DC0">
        <w:rPr>
          <w:rFonts w:eastAsia="Times New Roman" w:cs="Times New Roman"/>
          <w:iCs/>
          <w:sz w:val="28"/>
          <w:szCs w:val="28"/>
        </w:rPr>
        <w:t>- Phương thức lựa chọn nhà thầu: Một giai đoạn, một túi hồ sơ</w:t>
      </w: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iCs/>
          <w:sz w:val="28"/>
          <w:szCs w:val="28"/>
        </w:rPr>
      </w:pPr>
      <w:r w:rsidRPr="00F47DC0">
        <w:rPr>
          <w:rFonts w:eastAsia="Times New Roman" w:cs="Times New Roman"/>
          <w:iCs/>
          <w:sz w:val="28"/>
          <w:szCs w:val="28"/>
        </w:rPr>
        <w:t>- Thời gian tổ chức lựa chọn nhà thầu: 60 ngày</w:t>
      </w: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iCs/>
          <w:sz w:val="28"/>
          <w:szCs w:val="28"/>
        </w:rPr>
      </w:pPr>
      <w:r w:rsidRPr="00F47DC0">
        <w:rPr>
          <w:rFonts w:eastAsia="Times New Roman" w:cs="Times New Roman"/>
          <w:iCs/>
          <w:sz w:val="28"/>
          <w:szCs w:val="28"/>
        </w:rPr>
        <w:t>- Thời gian bắt đầu tổ chức lựa chọn nhà thầu: quý III năm 2025</w:t>
      </w: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iCs/>
          <w:sz w:val="28"/>
          <w:szCs w:val="28"/>
        </w:rPr>
      </w:pPr>
      <w:r w:rsidRPr="00F47DC0">
        <w:rPr>
          <w:rFonts w:eastAsia="Times New Roman" w:cs="Times New Roman"/>
          <w:iCs/>
          <w:sz w:val="28"/>
          <w:szCs w:val="28"/>
        </w:rPr>
        <w:t xml:space="preserve">- Loại hợp đồng: Trọn gói </w:t>
      </w: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sz w:val="28"/>
          <w:szCs w:val="28"/>
        </w:rPr>
      </w:pPr>
      <w:r w:rsidRPr="00F47DC0">
        <w:rPr>
          <w:rFonts w:eastAsia="Times New Roman" w:cs="Times New Roman"/>
          <w:iCs/>
          <w:sz w:val="28"/>
          <w:szCs w:val="28"/>
        </w:rPr>
        <w:t>- Thời gian thực hiện gói thầu: 60 ngày.</w:t>
      </w: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sz w:val="28"/>
          <w:szCs w:val="28"/>
        </w:rPr>
      </w:pPr>
      <w:r w:rsidRPr="00F47DC0">
        <w:rPr>
          <w:rFonts w:eastAsia="Times New Roman" w:cs="Times New Roman"/>
          <w:sz w:val="28"/>
          <w:szCs w:val="28"/>
        </w:rPr>
        <w:t>˗ Địa điểm thực hiện: Trung tâm Y tế Cao Bằng.</w:t>
      </w:r>
    </w:p>
    <w:bookmarkEnd w:id="0"/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b/>
          <w:sz w:val="28"/>
          <w:szCs w:val="28"/>
        </w:rPr>
      </w:pPr>
      <w:r w:rsidRPr="00F47DC0">
        <w:rPr>
          <w:rFonts w:eastAsia="Times New Roman" w:cs="Times New Roman"/>
          <w:b/>
          <w:sz w:val="28"/>
          <w:szCs w:val="28"/>
        </w:rPr>
        <w:t>1.2. Yêu cầu về kỹ thuật</w:t>
      </w: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spacing w:val="-2"/>
          <w:sz w:val="28"/>
          <w:szCs w:val="28"/>
        </w:rPr>
      </w:pPr>
      <w:r w:rsidRPr="00F47DC0">
        <w:rPr>
          <w:rFonts w:eastAsia="Times New Roman" w:cs="Times New Roman"/>
          <w:spacing w:val="-2"/>
          <w:sz w:val="28"/>
          <w:szCs w:val="28"/>
        </w:rPr>
        <w:t xml:space="preserve">Yêu cầu về kỹ thuật bao gồm yêu cầu về kỹ thuật </w:t>
      </w:r>
      <w:proofErr w:type="gramStart"/>
      <w:r w:rsidRPr="00F47DC0">
        <w:rPr>
          <w:rFonts w:eastAsia="Times New Roman" w:cs="Times New Roman"/>
          <w:spacing w:val="-2"/>
          <w:sz w:val="28"/>
          <w:szCs w:val="28"/>
        </w:rPr>
        <w:t>chung</w:t>
      </w:r>
      <w:proofErr w:type="gramEnd"/>
      <w:r w:rsidRPr="00F47DC0">
        <w:rPr>
          <w:rFonts w:eastAsia="Times New Roman" w:cs="Times New Roman"/>
          <w:spacing w:val="-2"/>
          <w:sz w:val="28"/>
          <w:szCs w:val="28"/>
        </w:rPr>
        <w:t xml:space="preserve"> và yêu cầu về kỹ thuật chi tiết đối với hàng hóa thuộc phạm vi cung cấp của gói thầu, cụ thể: </w:t>
      </w: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spacing w:val="-2"/>
          <w:sz w:val="28"/>
          <w:szCs w:val="28"/>
        </w:rPr>
      </w:pPr>
      <w:r w:rsidRPr="00F47DC0">
        <w:rPr>
          <w:rFonts w:eastAsia="Times New Roman" w:cs="Times New Roman"/>
          <w:spacing w:val="-2"/>
          <w:sz w:val="28"/>
          <w:szCs w:val="28"/>
        </w:rPr>
        <w:t xml:space="preserve">a) Yêu cầu về kỹ thuật </w:t>
      </w:r>
      <w:proofErr w:type="gramStart"/>
      <w:r w:rsidRPr="00F47DC0">
        <w:rPr>
          <w:rFonts w:eastAsia="Times New Roman" w:cs="Times New Roman"/>
          <w:spacing w:val="-2"/>
          <w:sz w:val="28"/>
          <w:szCs w:val="28"/>
        </w:rPr>
        <w:t>chung</w:t>
      </w:r>
      <w:proofErr w:type="gramEnd"/>
      <w:r w:rsidRPr="00F47DC0">
        <w:rPr>
          <w:rFonts w:eastAsia="Times New Roman" w:cs="Times New Roman"/>
          <w:spacing w:val="-2"/>
          <w:sz w:val="28"/>
          <w:szCs w:val="28"/>
        </w:rPr>
        <w:t xml:space="preserve">: </w:t>
      </w: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spacing w:val="-2"/>
          <w:sz w:val="28"/>
          <w:szCs w:val="28"/>
        </w:rPr>
      </w:pPr>
      <w:r w:rsidRPr="00F47DC0">
        <w:rPr>
          <w:rFonts w:eastAsia="Times New Roman" w:cs="Times New Roman"/>
          <w:spacing w:val="-2"/>
          <w:sz w:val="28"/>
          <w:szCs w:val="28"/>
        </w:rPr>
        <w:t>- Hàng hóa phải mới 100%, chưa qua sử dụng.</w:t>
      </w:r>
    </w:p>
    <w:p w:rsidR="00F47DC0" w:rsidRPr="00F47DC0" w:rsidRDefault="00F47DC0" w:rsidP="00F47DC0">
      <w:pPr>
        <w:widowControl w:val="0"/>
        <w:ind w:firstLine="709"/>
        <w:rPr>
          <w:rFonts w:eastAsia="Times New Roman" w:cs="Times New Roman"/>
          <w:spacing w:val="-2"/>
          <w:sz w:val="28"/>
          <w:szCs w:val="28"/>
        </w:rPr>
      </w:pPr>
      <w:r w:rsidRPr="00F47DC0">
        <w:rPr>
          <w:rFonts w:eastAsia="Times New Roman" w:cs="Times New Roman"/>
          <w:spacing w:val="-2"/>
          <w:sz w:val="28"/>
          <w:szCs w:val="28"/>
        </w:rPr>
        <w:t>- Tất cả các hàng hóa phải có nguồn gốc xuất xứ rõ ràng.</w:t>
      </w:r>
    </w:p>
    <w:p w:rsidR="00F47DC0" w:rsidRPr="00F47DC0" w:rsidRDefault="00F47DC0" w:rsidP="00F47DC0">
      <w:pPr>
        <w:ind w:firstLine="709"/>
        <w:rPr>
          <w:rFonts w:eastAsia="Times New Roman" w:cs="Times New Roman"/>
          <w:spacing w:val="-2"/>
          <w:sz w:val="28"/>
          <w:szCs w:val="28"/>
        </w:rPr>
      </w:pPr>
      <w:r w:rsidRPr="00F47DC0">
        <w:rPr>
          <w:rFonts w:eastAsia="Times New Roman" w:cs="Times New Roman"/>
          <w:spacing w:val="-2"/>
          <w:sz w:val="28"/>
          <w:szCs w:val="28"/>
        </w:rPr>
        <w:t>b) Yêu cầu về kỹ thuật cụ thể: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60"/>
        <w:gridCol w:w="8090"/>
      </w:tblGrid>
      <w:tr w:rsidR="00F47DC0" w:rsidRPr="00F47DC0" w:rsidTr="00D51389">
        <w:trPr>
          <w:trHeight w:val="20"/>
          <w:tblHeader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Tên sản phẩm- Thông số  </w:t>
            </w:r>
          </w:p>
        </w:tc>
      </w:tr>
      <w:tr w:rsidR="00F47DC0" w:rsidRPr="00F47DC0" w:rsidTr="00D51389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C0" w:rsidRPr="00F47DC0" w:rsidRDefault="00F47DC0" w:rsidP="00F47DC0">
            <w:pPr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>Trang phục Blouse bác sỹ, y sỹ, dược sỹ nam, nữ.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Đồng phục gồm: Áo, quần, mũ và khẩu trang theo Thông tư số 45/2015/TT-BYT ngày 30/11/2015.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- Áo Blouse kiểu dáng Korea, cổ bẻ Danton cài cúc giữa, dài tay hoặc ngắn tay có thêm măng séc. Chiều dài áo ngang gối, phía trước có 3 túi, túi trên mổ xẻ, 2 túi chéo ngang hông, có khuy cài biển tên trên ngực trái, phía sau xẻ giữa tới ngang mông...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- Quần tây âu 2 ly, có 2 túi chéo. Quần nam có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</w:r>
            <w:r w:rsidRPr="00F47DC0">
              <w:rPr>
                <w:rFonts w:eastAsia="Times New Roman" w:cs="Times New Roman"/>
                <w:sz w:val="26"/>
                <w:szCs w:val="26"/>
              </w:rPr>
              <w:lastRenderedPageBreak/>
              <w:t>1 túi sau.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-Thông số vải: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Khối lượng vải (G/M2) (ISO 3801:1977) 105.3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7211-2:1984)(DọcxNgang) 455x314±2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(ISO 7211-5:2020)(DọcxNgang) 45.0x47.9±0.2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săn sợi tách ra từ vải (X/M) (ISO 7211-4:1984)(DọcxNgang) 931/Zx1041/Z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xé rách (N) (ISO 13937-1:2000)(DọcxNgang) 17.6x12.2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6330:2021)(DọcxNgang) (-1.4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(0.0)±0.2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(CẤP)(ISO 105-C06 A1S:2010) 4-5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Hàm lượng formaldehyde (PPM) (ISO 14184-1:2011) không phát hiện (&lt;16PPM)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64.3 ±0.5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Cotton 35.7 ±0.5</w:t>
            </w:r>
          </w:p>
        </w:tc>
      </w:tr>
      <w:tr w:rsidR="00F47DC0" w:rsidRPr="00F47DC0" w:rsidTr="00D51389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>Trang phục điều dưỡng nam, nữ.</w:t>
            </w: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F47DC0">
              <w:rPr>
                <w:rFonts w:eastAsia="Times New Roman" w:cs="Times New Roman"/>
                <w:sz w:val="26"/>
                <w:szCs w:val="26"/>
              </w:rPr>
              <w:t>Đồng phục gồm: Áo, quần, mũ và khẩu trang theo Thông tư số 45/2015/TT-BYT ngày 30/11/2015.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- Áo ngắn tay, cổ 2 ve có viền màu xanh dương theo quy định BYT, 2 túi ốp ngang hông có viền, cài cúc giữa, chiều dài áo ngang mông, có khuy cài biển tên trên ngực trái.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- Quần tây âu 2 ly, có 2 túi chéo. Quần nam có 1 túi sau.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-Thông số vải: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Khối lượng vải (G/M2) (ISO 3801:1977) 105.3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7211-2:1984)(DọcxNgang) 455x314±2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(ISO 7211-5:2020)(DọcxNgang) 45.0x47.9±0.2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săn sợi tách ra từ vải (X/M) (ISO 7211-4:1984)(DọcxNgang) 931/Zx1041/Z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xé rách (N) (ISO 13937-1:2000)(DọcxNgang) 17.6x12.2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6330:2021)(DọcxNgang) (-1.4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(0.0)±0.2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(CẤP)(ISO 105-C06 A1S:2010) 4-5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Hàm lượng formaldehyde (PPM) (ISO 14184-1:2011) không phát hiện (&lt;16PPM)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64.3 ±0.5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Cotton 35.7 ±0.5</w:t>
            </w:r>
          </w:p>
        </w:tc>
      </w:tr>
      <w:tr w:rsidR="00F47DC0" w:rsidRPr="00F47DC0" w:rsidTr="00D51389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Trang phục nữ hộ sinh - KTV nam, nữ. </w:t>
            </w: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F47DC0">
              <w:rPr>
                <w:rFonts w:eastAsia="Times New Roman" w:cs="Times New Roman"/>
                <w:sz w:val="26"/>
                <w:szCs w:val="26"/>
              </w:rPr>
              <w:t>Đồng phục gồm: Áo, quần, mũ và khẩu trang theo Thông tư số 45/2015/TT-BYT ngày 30/11/2015.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 Áo ngắn tay, cổ 2 ve có viền màu xanh dương theo quy định BYT, 2 túi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lastRenderedPageBreak/>
              <w:t>ốp ngang hông có viền, cài cúc giữa, chiều dài áo ngang mông, có khuy cài biển tên trên ngực trái.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- Quần tây âu 2 ly, có 2 túi chéo. Quần nam có 1 túi sau.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-Thông số vải: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Khối lượng vải (G/M2) (ISO 3801:1977) 105.3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7211-2:1984)(DọcxNgang) 455x314±2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(ISO 7211-5:2020)(DọcxNgang) 45.0x47.9±0.2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săn sợi tách ra từ vải (X/M) (ISO 7211-4:1984)(DọcxNgang) 931/Zx1041/Z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xé rách (N) (ISO 13937-1:2000)(DọcxNgang) 17.6x12.2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6330:2021)(DọcxNgang) (-1.4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(0.0)±0.2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(CẤP)(ISO 105-C06 A1S:2010) 4-5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Hàm lượng formaldehyde (PPM) (ISO 14184-1:2011) không phát hiện (&lt;16PPM)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64.3 ±0.5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Cotton 35.7 ±0.5</w:t>
            </w:r>
          </w:p>
        </w:tc>
      </w:tr>
      <w:tr w:rsidR="00F47DC0" w:rsidRPr="00F47DC0" w:rsidTr="00D51389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C0" w:rsidRPr="00F47DC0" w:rsidRDefault="00F47DC0" w:rsidP="00F47DC0">
            <w:pPr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>Đồ nữ hộ lý màu xanh dương hòa bình.</w:t>
            </w: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F47DC0">
              <w:rPr>
                <w:rFonts w:eastAsia="Times New Roman" w:cs="Times New Roman"/>
                <w:sz w:val="26"/>
                <w:szCs w:val="26"/>
              </w:rPr>
              <w:t>Đồng phục gồm: Áo, quần, mũ và khẩu trang theo Thông tư số 45/2015/TT-BYT ngày 30/11/2015.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- Áo tay dài hoặc tay ngắn, kiểu áo cổ trụ, cài cúc giữa, có 2 túi trước ngang hông, có khuy cài biển tên trên ngực trái.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- Quần tây âu 2 ly, có 2 túi chéo.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-Thông số vải: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Khối lượng vải (G/M2) (ISO 3801:1977) 109.2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 (DọcxNgang) 460x317±2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(ISO 7211-5:2020) (DọcxNgang) 45.9x46.4±0.2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săn sợi tách ra từ vải (X/M) (ISO 7211-4:1984) (DọcxNgang) 948/Zx847/Z±2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xé rách (N) (ISO 13937-1:2000) (DọcxNgang) 13.9x9.6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 6330:2021)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(DọcxNgang) (-1.1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(-0.1)±0.2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(CẤP)(ISO 105-C06 A1S:2010) 4-5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Hàm lượng formaldehyde (PPM) (ISO 14184-1:2011) không phát hiện (&lt;16PPM)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64.8 ±0.5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Cotton 35.2 ±0.5</w:t>
            </w:r>
          </w:p>
        </w:tc>
      </w:tr>
      <w:tr w:rsidR="00F47DC0" w:rsidRPr="00F47DC0" w:rsidTr="00D51389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>Đồ hành chính văn phòng nam, nữ.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Đồng phục gồm: Áo dài tay hoặc ngắn tay và quần âu theo Thông tư số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lastRenderedPageBreak/>
              <w:t>45/2015/TT-BYT ngày 30/11/2015.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- Áo sơ mi dài tay hoặc ngắn tay kiểu dáng cổ đức, cài cúc giữa.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-Thông số vải áo: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Khối lượng vải (G/M2) (ISO 3801:1977) 105.3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7211-2:1984)(DọcxNgang) 455x314±2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(ISO 7211-5:2020)(DọcxNgang) 45.0x47.9±0.2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săn sợi tách ra từ vải (X/M) (ISO 7211-4:1984)(DọcxNgang) 931/Zx1041/Z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xé rách (N) (ISO 13937-1:2000)(DọcxNgang) 17.6x12.2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6330:2021)(DọcxNgang) (-1.4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(0.0)±0.2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(CẤP)(ISO 105-C06 A1S:2010) 4-5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Hàm lượng formaldehyde (PPM) (ISO 14184-1:2011) không phát hiện (&lt;16PPM)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64.3 ±0.5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Cotton 35.7 ±0.5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- Quần tây âu hiện đại, form quần dáng đứng, thiết kế 2 túi chéo ngang hông, gam màu tối ấn tượng. Quần nam có 1 túi sau.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-Thông số vải quần nam: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Khối lượng vải (G/M2) (ISO 3801:1977) 220.4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 (DọcxNgang) 430 x 212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(Ne) (ISO 7211-5:2020) (DọcxNgang) 18.8 x 18.4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săn sợi tách ra từ vải (X/M) (ISO 7211-4:1984) (DọcxNgang) 618/Z x 585/Z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xé rách (N) (ISO 13937-1:2000) (DọcxNgang) 80.5 x 45.5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 6330 2021) (DọcxNgang) (- 1.1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(0.0)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 (ISO 105-C06 A1S:2010) 4-5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Hàm lượng formaldehyde (PPM) (ISO 14184-1:2011) không phát hiện (&lt;16PPM)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86.5 ± 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Cotton 13.5 ± 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-Thông số vải quần nữ: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Khối lượng vải (G/M2) (ISO 3801:1977) 284.7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 (DọcxNgang) 645 x 337 ± 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(Ne) (ISO 7211-5:2020) (DọcxNgang) (Hướng S 238.3 và Hướng Z236.9) x 168.5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săn sợi tách ra từ vải (X/M) (ISO 7211-4:1984) (DọcxNgang) (Hướng S 1143/S và Hướng Z 1169/Z)x(Sợi Filament,không có xoắn)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</w:r>
            <w:r w:rsidRPr="00F47DC0">
              <w:rPr>
                <w:rFonts w:eastAsia="Times New Roman" w:cs="Times New Roman"/>
                <w:sz w:val="26"/>
                <w:szCs w:val="26"/>
              </w:rPr>
              <w:lastRenderedPageBreak/>
              <w:t>Độ bền xé rách (N) (ISO 13937-1:2000) (DọcxNgang) 79.3 x 65.5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 6330 2021) (DọcxNgang) (-0.5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(0.0)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 (ISO 105-C06 A1S:2010) 2-5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Hàm lượng formaldehyde (PPM) (ISO 14184-1:2011) không phát hiện (&lt;16PPM)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100%</w:t>
            </w:r>
          </w:p>
        </w:tc>
      </w:tr>
      <w:tr w:rsidR="00F47DC0" w:rsidRPr="00F47DC0" w:rsidTr="00D51389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C0" w:rsidRPr="00F47DC0" w:rsidRDefault="00F47DC0" w:rsidP="00F47DC0">
            <w:pPr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>Quần áo bệnh nhân (Váy áo khoa sản)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-Thông số vải: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Khối lượng vải (G/M2) (ISO 3801:1977) 109.5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 (DọcxNgang) 435 x 293 ± 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(Ne) (ISO 7211-5:2020) (DọcxNgang) 43.7 x 42.0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săn sợi tách ra từ vải (X/M) (ISO 7211-4:1984) (DọcxNgang) 917/Z x 817/Z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xé rách (N) (ISO 13937-1:2000) (DọcxNgang) 30.6 x 20.7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 6330 2021)(DọcxNgang) (-0.5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(-0.5)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 (ISO 105-C06 A1S:2010) 4-5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Hàm lượng formaldehyde (PPM) (ISO 14184-1:2011) không phát hiện (&lt;16PPM)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65.2 ± 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Rayon 34.8 ± 0.5</w:t>
            </w:r>
          </w:p>
        </w:tc>
      </w:tr>
      <w:tr w:rsidR="00F47DC0" w:rsidRPr="00F47DC0" w:rsidTr="00D51389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C0" w:rsidRPr="00F47DC0" w:rsidRDefault="00F47DC0" w:rsidP="00F47DC0">
            <w:pPr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>Áo người nhà bệnh nhân</w:t>
            </w: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F47DC0">
              <w:rPr>
                <w:rFonts w:eastAsia="Times New Roman" w:cs="Times New Roman"/>
                <w:sz w:val="26"/>
                <w:szCs w:val="26"/>
              </w:rPr>
              <w:t xml:space="preserve">-Thông số vải: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Khối lượng vải (G/M2) (ISO 3801:1977) 126.9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 (DọcxNgang) 455 x 366 ± 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(Ne) (ISO 7211-5:2020) (DọcxNgang) 40.6 x 41.5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săn sợi tách ra từ vải (X/M) (ISO 7211-4:1984) (DọcxNgang) 851/Z x 897/Z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xé rách (N) (ISO 13937-1:2000) (DọcxNgang) 23.7 x 17.8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 6330 2021) (DọcxNgang) (-0.4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(-0.1)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 (ISO 105-C06 A1S:2010) 4-5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100%</w:t>
            </w:r>
          </w:p>
        </w:tc>
      </w:tr>
      <w:tr w:rsidR="00F47DC0" w:rsidRPr="00F47DC0" w:rsidTr="00D51389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C0" w:rsidRPr="00F47DC0" w:rsidRDefault="00F47DC0" w:rsidP="00F47DC0">
            <w:pPr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>Săng thủ thuật, phẫu thuật dùng nhiều lần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Kích thước: 50x50cm có lỗ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-Thông số vải: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</w:r>
            <w:r w:rsidRPr="00F47DC0">
              <w:rPr>
                <w:rFonts w:eastAsia="Times New Roman" w:cs="Times New Roman"/>
                <w:sz w:val="26"/>
                <w:szCs w:val="26"/>
              </w:rPr>
              <w:lastRenderedPageBreak/>
              <w:t>Khối lượng vải (G/M2) (ISO 3801:1977) 214.4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 (DọcxNgang) 430 x 212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(Ne) (ISO 7211-5:2020) (DọcxNgang) 19.2 x 18.6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săn sợi tách ra từ vải (X/M) (ISO 7211-4:1984) (DọcxNgang) 645/Z x 639/Z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xé rách (N) (ISO 13937-1:2000) (DọcxNgang) 84.7 x 48.4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 6330 2021) (DọcxNgang) (-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0.9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(-0.1)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 (ISO 105-C06 A1S:2010) 4-5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Hàm lượng formaldehyde (PPM) (ISO 14184-1:2011) không phát hiện (&lt;16PPM)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86.9 ± 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Cotton 13.1 ± 0.5</w:t>
            </w:r>
          </w:p>
        </w:tc>
      </w:tr>
      <w:tr w:rsidR="00F47DC0" w:rsidRPr="00F47DC0" w:rsidTr="00D51389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C0" w:rsidRPr="00F47DC0" w:rsidRDefault="00F47DC0" w:rsidP="00F47DC0">
            <w:pPr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>Săng thủ thuật, phẫu thuật dùng nhiều lần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Kích thước: 50x50cm không lỗ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-Thông số vải: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Khối lượng vải (G/M2) (ISO 3801:1977) 214.4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 (DọcxNgang) 430 x 212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(Ne) (ISO 7211-5:2020) (DọcxNgang) 19.2 x 18.6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săn sợi tách ra từ vải (X/M) (ISO 7211-4:1984) (DọcxNgang) 645/Z x 639/Z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xé rách (N) (ISO 13937-1:2000) (DọcxNgang) 84.7 x 48.4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 6330 2021) (DọcxNgang) (-0.9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(-0.1)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 (ISO 105-C06 A1S:2010) 4-5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Hàm lượng formaldehyde (PPM) (ISO 14184-1:2011) không phát hiện (&lt;16PPM)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86.9 ± 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Cotton 13.1 ± 0.5</w:t>
            </w:r>
          </w:p>
        </w:tc>
      </w:tr>
      <w:tr w:rsidR="00F47DC0" w:rsidRPr="00F47DC0" w:rsidTr="00D51389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C0" w:rsidRPr="00F47DC0" w:rsidRDefault="00F47DC0" w:rsidP="00F47DC0">
            <w:pPr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>Săng thủ thuật, phẫu thuật dùng nhiều lần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Kích thước: 75x75cm có lỗ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-Thông số vải: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Khối lượng vải (G/M2) (ISO 3801:1977) 214.4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 (DọcxNgang) 430 x 212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(Ne) (ISO 7211-5:2020) (DọcxNgang) 19.2 x 18.6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Độ săn sợi tách ra từ vải (X/M) (ISO 7211-4:1984) (DọcxNgang) 645/Z x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lastRenderedPageBreak/>
              <w:t>639/Z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xé rách (N) (ISO 13937-1:2000) (DọcxNgang) 84.7 x 48.4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 6330 2021) (DọcxNgang) (-0.9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(-0.1)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 (ISO 105-C06 A1S:2010) 4-5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Hàm lượng formaldehyde (PPM) (ISO 14184-1:2011) không phát hiện (&lt;16PPM)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86.9 ± 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Cotton 13.1 ± 0.5</w:t>
            </w:r>
          </w:p>
        </w:tc>
      </w:tr>
      <w:tr w:rsidR="00F47DC0" w:rsidRPr="00F47DC0" w:rsidTr="00D51389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C0" w:rsidRPr="00F47DC0" w:rsidRDefault="00F47DC0" w:rsidP="00F47DC0">
            <w:pPr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>Săng thủ thuật, phẫu thuật dùng nhiều lần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Kích thước: 90x90cm không lỗ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-Thông số vải: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Khối lượng vải (G/M2) (ISO 3801:1977) 214.4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 (DọcxNgang) 430 x 212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(Ne) (ISO 7211-5:2020) (DọcxNgang) 19.2 x 18.6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săn sợi tách ra từ vải (X/M) (ISO 7211-4:1984) (DọcxNgang) 645/Z x 639/Z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xé rách (N) (ISO 13937-1:2000) (DọcxNgang) 84.7 x 48.4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 6330 2021) (DọcxNgang) (-0.9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(-0.1)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 (ISO 105-C06 A1S:2010) 4-5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Hàm lượng formaldehyde (PPM) (ISO 14184-1:2011) không phát hiện (&lt;16PPM)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86.9 ± 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Cotton 13.1 ± 0.5</w:t>
            </w:r>
          </w:p>
        </w:tc>
      </w:tr>
      <w:tr w:rsidR="00F47DC0" w:rsidRPr="00F47DC0" w:rsidTr="00D51389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C0" w:rsidRPr="00F47DC0" w:rsidRDefault="00F47DC0" w:rsidP="00F47DC0">
            <w:pPr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>Săng có lỗ gây tê TS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Kích thước:  140x150cm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-Thông số vải: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Khối lượng vải (G/M2) (ISO 3801:1977) 214.4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 (DọcxNgang) 430 x 212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(Ne) (ISO 7211-5:2020) (DọcxNgang) 19.2 x 18.6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săn sợi tách ra từ vải (X/M) (ISO 7211-4:1984) (DọcxNgang) 645/Z x 639/Z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xé rách (N) (ISO 13937-1:2000) (DọcxNgang) 84.7 x 48.4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 6330 2021) (DọcxNgang) (-0.9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(-0.1)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 (ISO 105-C06 A1S:2010) 4-5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Hàm lượng formaldehyde (PPM) (ISO 14184-1:2011) không phát hiện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lastRenderedPageBreak/>
              <w:t>(&lt;16PPM)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86.9 ± 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Cotton 13.1 ± 0.5</w:t>
            </w:r>
          </w:p>
        </w:tc>
      </w:tr>
      <w:tr w:rsidR="00F47DC0" w:rsidRPr="00F47DC0" w:rsidTr="00D51389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C0" w:rsidRPr="00F47DC0" w:rsidRDefault="00F47DC0" w:rsidP="00F47DC0">
            <w:pPr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>Săng trải bàn mổ</w:t>
            </w:r>
            <w:r w:rsidRPr="00F47DC0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Kích thước: 150x180cm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-Thông số vải: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Khối lượng vải (G/M2) (ISO 3801:1977) 214.4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 (DọcxNgang) 430 x 212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(Ne) (ISO 7211-5:2020) (DọcxNgang) 19.2 x 18.6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săn sợi tách ra từ vải (X/M) (ISO 7211-4:1984) (DọcxNgang) 645/Z x 639/Z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xé rách (N) (ISO 13937-1:2000) (DọcxNgang) 84.7 x 48.4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 6330 2021) (DọcxNgang) (-0.9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(-0.1)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 (ISO 105-C06 A1S:2010) 4-5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Hàm lượng formaldehyde (PPM) (ISO 14184-1:2011) không phát hiện (&lt;16PPM)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86.9 ± 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Cotton 13.1 ± 0.5</w:t>
            </w:r>
          </w:p>
        </w:tc>
      </w:tr>
      <w:tr w:rsidR="00F47DC0" w:rsidRPr="00F47DC0" w:rsidTr="00D51389">
        <w:trPr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DC0" w:rsidRPr="00F47DC0" w:rsidRDefault="00F47DC0" w:rsidP="00F47DC0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7DC0" w:rsidRPr="00F47DC0" w:rsidRDefault="00F47DC0" w:rsidP="00F47DC0">
            <w:pPr>
              <w:spacing w:line="240" w:lineRule="auto"/>
              <w:jc w:val="left"/>
              <w:rPr>
                <w:rFonts w:eastAsia="Times New Roman" w:cs="Times New Roman"/>
                <w:sz w:val="26"/>
                <w:szCs w:val="26"/>
              </w:rPr>
            </w:pPr>
            <w:r w:rsidRPr="00F47DC0">
              <w:rPr>
                <w:rFonts w:eastAsia="Times New Roman" w:cs="Times New Roman"/>
                <w:b/>
                <w:bCs/>
                <w:sz w:val="26"/>
                <w:szCs w:val="26"/>
              </w:rPr>
              <w:t>Áo choàng phẫu thuật phòng mổ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 xml:space="preserve">-Thông số vải: 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Khối lượng vải (G/M2) (ISO 3801:1977) 214.4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Mật độ vải (Sợi/10CM) (ISO 7211-2:1984) (DọcxNgang) 430 x 212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nhỏ sợi tách ra từ vải (Ne) (ISO 7211-5:2020) (DọcxNgang) 19.2 x 18.6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săn sợi tách ra từ vải (X/M) (ISO 7211-4:1984) (DọcxNgang) 645/Z x 639/Z ±2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xé rách (N) (ISO 13937-1:2000) (DọcxNgang) 84.7 x 48.4 ± 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Sự thay đổi kích thước sau 1 chu kỳ giặt (%) (ISO 5077:2007/ISO 6330 2021) (DọcxNgang) (-0.9</w:t>
            </w:r>
            <w:proofErr w:type="gramStart"/>
            <w:r w:rsidRPr="00F47DC0">
              <w:rPr>
                <w:rFonts w:eastAsia="Times New Roman" w:cs="Times New Roman"/>
                <w:sz w:val="26"/>
                <w:szCs w:val="26"/>
              </w:rPr>
              <w:t>)x</w:t>
            </w:r>
            <w:proofErr w:type="gramEnd"/>
            <w:r w:rsidRPr="00F47DC0">
              <w:rPr>
                <w:rFonts w:eastAsia="Times New Roman" w:cs="Times New Roman"/>
                <w:sz w:val="26"/>
                <w:szCs w:val="26"/>
              </w:rPr>
              <w:t>(-0.1) ±0.2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Độ bền màu giặt ở 40°C (CẤP) (ISO 105-C06 A1S:2010) 4-5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Hàm lượng formaldehyde (PPM) (ISO 14184-1:2011) không phát hiện (&lt;16PPM)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Định tính và định lượng nguyên liệu (%) (ISO 1833:2019)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Polyester 86.9 ± 0.5</w:t>
            </w:r>
            <w:r w:rsidRPr="00F47DC0">
              <w:rPr>
                <w:rFonts w:eastAsia="Times New Roman" w:cs="Times New Roman"/>
                <w:sz w:val="26"/>
                <w:szCs w:val="26"/>
              </w:rPr>
              <w:br/>
              <w:t>Cotton 13.1 ± 0.5</w:t>
            </w:r>
          </w:p>
        </w:tc>
      </w:tr>
    </w:tbl>
    <w:p w:rsidR="00F47DC0" w:rsidRPr="00F47DC0" w:rsidRDefault="00F47DC0" w:rsidP="00F47DC0">
      <w:pPr>
        <w:spacing w:before="120"/>
        <w:ind w:firstLine="709"/>
        <w:rPr>
          <w:rFonts w:eastAsia="Times New Roman" w:cs="Times New Roman"/>
          <w:sz w:val="28"/>
          <w:szCs w:val="28"/>
        </w:rPr>
      </w:pPr>
      <w:r w:rsidRPr="00F47DC0">
        <w:rPr>
          <w:rFonts w:eastAsia="Times New Roman" w:cs="Times New Roman"/>
          <w:sz w:val="28"/>
          <w:szCs w:val="28"/>
        </w:rPr>
        <w:t xml:space="preserve">c) Yêu cầu kỹ thuật khác: </w:t>
      </w:r>
    </w:p>
    <w:p w:rsidR="00F47DC0" w:rsidRPr="00F47DC0" w:rsidRDefault="00F47DC0" w:rsidP="00F47DC0">
      <w:pPr>
        <w:ind w:firstLine="709"/>
        <w:rPr>
          <w:rFonts w:eastAsia="Times New Roman" w:cs="Times New Roman"/>
          <w:sz w:val="28"/>
          <w:szCs w:val="28"/>
        </w:rPr>
      </w:pPr>
      <w:r w:rsidRPr="00F47DC0">
        <w:rPr>
          <w:rFonts w:eastAsia="Times New Roman" w:cs="Times New Roman"/>
          <w:sz w:val="28"/>
          <w:szCs w:val="28"/>
        </w:rPr>
        <w:lastRenderedPageBreak/>
        <w:t>- Cam kết sản phẩm dệt may, hàng may mặc có chứng nhận hợp quy, chứng nhận phù hợp qu</w:t>
      </w:r>
      <w:bookmarkStart w:id="1" w:name="_GoBack"/>
      <w:bookmarkEnd w:id="1"/>
      <w:r w:rsidRPr="00F47DC0">
        <w:rPr>
          <w:rFonts w:eastAsia="Times New Roman" w:cs="Times New Roman"/>
          <w:sz w:val="28"/>
          <w:szCs w:val="28"/>
        </w:rPr>
        <w:t xml:space="preserve">y chuẩn QCVN </w:t>
      </w:r>
      <w:proofErr w:type="gramStart"/>
      <w:r w:rsidRPr="00F47DC0">
        <w:rPr>
          <w:rFonts w:eastAsia="Times New Roman" w:cs="Times New Roman"/>
          <w:sz w:val="28"/>
          <w:szCs w:val="28"/>
        </w:rPr>
        <w:t>theo</w:t>
      </w:r>
      <w:proofErr w:type="gramEnd"/>
      <w:r w:rsidRPr="00F47DC0">
        <w:rPr>
          <w:rFonts w:eastAsia="Times New Roman" w:cs="Times New Roman"/>
          <w:sz w:val="28"/>
          <w:szCs w:val="28"/>
        </w:rPr>
        <w:t xml:space="preserve"> qui định hiện hành.</w:t>
      </w:r>
    </w:p>
    <w:p w:rsidR="00F47DC0" w:rsidRPr="00F47DC0" w:rsidRDefault="00F47DC0" w:rsidP="00F47DC0">
      <w:pPr>
        <w:ind w:firstLine="709"/>
        <w:rPr>
          <w:rFonts w:eastAsia="Times New Roman" w:cs="Times New Roman"/>
          <w:sz w:val="28"/>
          <w:szCs w:val="28"/>
        </w:rPr>
      </w:pPr>
      <w:r w:rsidRPr="00F47DC0">
        <w:rPr>
          <w:rFonts w:eastAsia="Times New Roman" w:cs="Times New Roman"/>
          <w:sz w:val="28"/>
          <w:szCs w:val="28"/>
        </w:rPr>
        <w:t xml:space="preserve">- Cam kết </w:t>
      </w:r>
      <w:proofErr w:type="gramStart"/>
      <w:r w:rsidRPr="00F47DC0">
        <w:rPr>
          <w:rFonts w:eastAsia="Times New Roman" w:cs="Times New Roman"/>
          <w:sz w:val="28"/>
          <w:szCs w:val="28"/>
        </w:rPr>
        <w:t>In</w:t>
      </w:r>
      <w:proofErr w:type="gramEnd"/>
      <w:r w:rsidRPr="00F47DC0">
        <w:rPr>
          <w:rFonts w:eastAsia="Times New Roman" w:cs="Times New Roman"/>
          <w:sz w:val="28"/>
          <w:szCs w:val="28"/>
        </w:rPr>
        <w:t xml:space="preserve"> logo của chủ đầu tư.</w:t>
      </w:r>
    </w:p>
    <w:p w:rsidR="00F47DC0" w:rsidRPr="00F47DC0" w:rsidRDefault="00F47DC0" w:rsidP="00F47DC0">
      <w:pPr>
        <w:ind w:firstLine="709"/>
        <w:rPr>
          <w:rFonts w:eastAsia="Times New Roman" w:cs="Times New Roman"/>
          <w:sz w:val="28"/>
          <w:szCs w:val="28"/>
        </w:rPr>
      </w:pPr>
      <w:r w:rsidRPr="00F47DC0">
        <w:rPr>
          <w:rFonts w:eastAsia="Times New Roman" w:cs="Times New Roman"/>
          <w:sz w:val="28"/>
          <w:szCs w:val="28"/>
        </w:rPr>
        <w:t xml:space="preserve">- Nếu trúng thầu sẽ chủ động cử cán bộ kỹ thuật đến Trung tâm Y tế Cao Bằng để lấy số đo và may </w:t>
      </w:r>
      <w:proofErr w:type="gramStart"/>
      <w:r w:rsidRPr="00F47DC0">
        <w:rPr>
          <w:rFonts w:eastAsia="Times New Roman" w:cs="Times New Roman"/>
          <w:sz w:val="28"/>
          <w:szCs w:val="28"/>
        </w:rPr>
        <w:t>theo</w:t>
      </w:r>
      <w:proofErr w:type="gramEnd"/>
      <w:r w:rsidRPr="00F47DC0">
        <w:rPr>
          <w:rFonts w:eastAsia="Times New Roman" w:cs="Times New Roman"/>
          <w:sz w:val="28"/>
          <w:szCs w:val="28"/>
        </w:rPr>
        <w:t xml:space="preserve"> số đo của cán bộ, công chức, viên chức trong toàn bệnh viện.</w:t>
      </w:r>
    </w:p>
    <w:p w:rsidR="00F47DC0" w:rsidRPr="00F47DC0" w:rsidRDefault="00F47DC0" w:rsidP="00F47DC0">
      <w:pPr>
        <w:ind w:firstLine="709"/>
        <w:jc w:val="left"/>
        <w:rPr>
          <w:rFonts w:eastAsia="Times New Roman" w:cs="Times New Roman"/>
          <w:sz w:val="28"/>
          <w:szCs w:val="28"/>
        </w:rPr>
      </w:pPr>
      <w:r w:rsidRPr="00F47DC0">
        <w:rPr>
          <w:rFonts w:eastAsia="Times New Roman" w:cs="Times New Roman"/>
          <w:b/>
          <w:sz w:val="28"/>
          <w:szCs w:val="28"/>
        </w:rPr>
        <w:t xml:space="preserve">Mục 2. Bản vẽ: </w:t>
      </w:r>
      <w:r w:rsidRPr="00F47DC0">
        <w:rPr>
          <w:rFonts w:eastAsia="Times New Roman" w:cs="Times New Roman"/>
          <w:sz w:val="28"/>
          <w:szCs w:val="28"/>
        </w:rPr>
        <w:t>Không có.</w:t>
      </w:r>
    </w:p>
    <w:p w:rsidR="00F47DC0" w:rsidRPr="00F47DC0" w:rsidRDefault="00F47DC0" w:rsidP="00F47DC0">
      <w:pPr>
        <w:widowControl w:val="0"/>
        <w:spacing w:before="120" w:after="120" w:line="264" w:lineRule="auto"/>
        <w:ind w:firstLine="709"/>
        <w:jc w:val="left"/>
        <w:rPr>
          <w:rFonts w:eastAsia="Times New Roman" w:cs="Times New Roman"/>
          <w:b/>
          <w:sz w:val="32"/>
          <w:szCs w:val="32"/>
        </w:rPr>
      </w:pPr>
      <w:r w:rsidRPr="00F47DC0">
        <w:rPr>
          <w:rFonts w:eastAsia="Times New Roman" w:cs="Times New Roman"/>
          <w:b/>
          <w:sz w:val="28"/>
          <w:szCs w:val="20"/>
        </w:rPr>
        <w:t xml:space="preserve">Mục 3. Kiểm tra và thử nghiệm: </w:t>
      </w:r>
      <w:r w:rsidRPr="00F47DC0">
        <w:rPr>
          <w:rFonts w:eastAsia="Arial" w:cs="Times New Roman"/>
          <w:iCs/>
          <w:sz w:val="28"/>
        </w:rPr>
        <w:t>Chủ đầu tư/chủ đầu tư hoặc đại diện Chủ đầu tư thực hiện việc kiểm tra, thử nghiệm hàng hoá trong các trường hợp sau đây:</w:t>
      </w:r>
    </w:p>
    <w:p w:rsidR="00F47DC0" w:rsidRPr="00F47DC0" w:rsidRDefault="00F47DC0" w:rsidP="00F47DC0">
      <w:pPr>
        <w:spacing w:before="120" w:after="120" w:line="276" w:lineRule="auto"/>
        <w:ind w:firstLine="709"/>
        <w:rPr>
          <w:rFonts w:eastAsia="Arial" w:cs="Times New Roman"/>
          <w:iCs/>
          <w:sz w:val="28"/>
        </w:rPr>
      </w:pPr>
      <w:r w:rsidRPr="00F47DC0">
        <w:rPr>
          <w:rFonts w:eastAsia="Arial" w:cs="Times New Roman"/>
          <w:iCs/>
          <w:sz w:val="28"/>
        </w:rPr>
        <w:t>- Khi cần chứng minh, khẳng định tính phù hợp của hàng hóa với các đặc tính kỹ thuật của hàng hóa trong hợp đồng.</w:t>
      </w:r>
    </w:p>
    <w:p w:rsidR="00386275" w:rsidRPr="00F47DC0" w:rsidRDefault="00F47DC0" w:rsidP="00F47DC0">
      <w:r w:rsidRPr="00F47DC0">
        <w:rPr>
          <w:rFonts w:eastAsia="Arial" w:cs="Times New Roman"/>
          <w:iCs/>
          <w:sz w:val="28"/>
        </w:rPr>
        <w:tab/>
      </w:r>
      <w:r w:rsidRPr="00F47DC0">
        <w:rPr>
          <w:rFonts w:eastAsia="Arial" w:cs="Times New Roman"/>
          <w:iCs/>
          <w:sz w:val="28"/>
        </w:rPr>
        <w:t>- Địa điểm: Tại nơi hàng hoá được bàn giao</w:t>
      </w:r>
      <w:r w:rsidRPr="00F47DC0">
        <w:rPr>
          <w:rFonts w:eastAsia="Arial" w:cs="Times New Roman"/>
          <w:iCs/>
          <w:sz w:val="28"/>
          <w:lang w:val="nl-NL"/>
        </w:rPr>
        <w:t>.</w:t>
      </w:r>
    </w:p>
    <w:sectPr w:rsidR="00386275" w:rsidRPr="00F47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C0"/>
    <w:rsid w:val="00386275"/>
    <w:rsid w:val="00F4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CD81D6-A3C5-4A99-885F-BF0431E4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2225</Words>
  <Characters>12689</Characters>
  <Application>Microsoft Office Word</Application>
  <DocSecurity>0</DocSecurity>
  <Lines>105</Lines>
  <Paragraphs>29</Paragraphs>
  <ScaleCrop>false</ScaleCrop>
  <Company/>
  <LinksUpToDate>false</LinksUpToDate>
  <CharactersWithSpaces>14885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2025-09-25T03:13:00Z</dcterms:created>
  <dcterms:modified xsi:type="dcterms:W3CDTF">2025-09-25T03:13:00Z</dcterms:modified>
</cp:coreProperties>
</file>