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F40" w:rsidRPr="00C61F40" w:rsidRDefault="00C61F40" w:rsidP="00C61F40">
      <w:pPr>
        <w:jc w:val="center"/>
        <w:outlineLvl w:val="0"/>
        <w:rPr>
          <w:b/>
          <w:sz w:val="28"/>
          <w:szCs w:val="28"/>
          <w:lang w:val="nl-NL"/>
        </w:rPr>
      </w:pPr>
      <w:r w:rsidRPr="00C61F40">
        <w:rPr>
          <w:b/>
          <w:sz w:val="28"/>
          <w:szCs w:val="28"/>
          <w:lang w:val="nl-NL"/>
        </w:rPr>
        <w:t>Phần 2. YÊU CẦU VỀ KỸ THUẬT</w:t>
      </w:r>
    </w:p>
    <w:p w:rsidR="00C61F40" w:rsidRPr="00C61F40" w:rsidRDefault="00C61F40" w:rsidP="00C61F40">
      <w:pPr>
        <w:widowControl w:val="0"/>
        <w:spacing w:before="120" w:after="120" w:line="264" w:lineRule="auto"/>
        <w:jc w:val="center"/>
        <w:outlineLvl w:val="1"/>
        <w:rPr>
          <w:sz w:val="28"/>
          <w:szCs w:val="28"/>
          <w:lang w:val="nl-NL"/>
        </w:rPr>
      </w:pPr>
      <w:r w:rsidRPr="00C61F40">
        <w:rPr>
          <w:b/>
          <w:sz w:val="28"/>
          <w:szCs w:val="28"/>
          <w:lang w:val="nl-NL"/>
        </w:rPr>
        <w:t>Chương V. YÊU CẦU VỀ KỸ THUẬT</w:t>
      </w:r>
    </w:p>
    <w:p w:rsidR="00C61F40" w:rsidRPr="00C61F40" w:rsidRDefault="00C61F40" w:rsidP="00C61F40">
      <w:pPr>
        <w:pStyle w:val="Subtitle"/>
        <w:rPr>
          <w:sz w:val="20"/>
          <w:szCs w:val="32"/>
          <w:lang w:val="nl-NL"/>
        </w:rPr>
      </w:pPr>
    </w:p>
    <w:p w:rsidR="00C61F40" w:rsidRPr="00C61F40" w:rsidRDefault="00C61F40" w:rsidP="00C61F40">
      <w:pPr>
        <w:pStyle w:val="SectionVIHeader"/>
        <w:widowControl w:val="0"/>
        <w:spacing w:after="120" w:line="264" w:lineRule="auto"/>
        <w:ind w:firstLine="709"/>
        <w:jc w:val="both"/>
        <w:rPr>
          <w:sz w:val="28"/>
          <w:szCs w:val="28"/>
          <w:lang w:val="nl-NL"/>
        </w:rPr>
      </w:pPr>
      <w:r w:rsidRPr="00C61F40">
        <w:rPr>
          <w:sz w:val="28"/>
          <w:szCs w:val="28"/>
          <w:lang w:val="nl-NL"/>
        </w:rPr>
        <w:t>Mục 1. Yêu cầu về kỹ thuật</w:t>
      </w:r>
    </w:p>
    <w:p w:rsidR="00C61F40" w:rsidRPr="00C61F40" w:rsidRDefault="00C61F40" w:rsidP="00C61F40">
      <w:pPr>
        <w:widowControl w:val="0"/>
        <w:spacing w:before="120" w:after="120" w:line="264" w:lineRule="auto"/>
        <w:ind w:firstLine="709"/>
        <w:rPr>
          <w:b/>
          <w:i/>
          <w:sz w:val="28"/>
          <w:szCs w:val="28"/>
          <w:lang w:val="nl-NL"/>
        </w:rPr>
      </w:pPr>
      <w:r w:rsidRPr="00C61F40">
        <w:rPr>
          <w:b/>
          <w:i/>
          <w:sz w:val="28"/>
          <w:szCs w:val="28"/>
          <w:lang w:val="nl-NL"/>
        </w:rPr>
        <w:t>1.1. Giới thiệu chung về dự án/</w:t>
      </w:r>
      <w:r w:rsidRPr="00C61F40">
        <w:rPr>
          <w:b/>
          <w:i/>
          <w:sz w:val="28"/>
          <w:szCs w:val="28"/>
        </w:rPr>
        <w:t>dự toán mua sắm</w:t>
      </w:r>
      <w:r w:rsidRPr="00C61F40">
        <w:rPr>
          <w:b/>
          <w:i/>
          <w:sz w:val="28"/>
          <w:szCs w:val="28"/>
          <w:lang w:val="nl-NL"/>
        </w:rPr>
        <w:t>, gói thầu</w:t>
      </w:r>
    </w:p>
    <w:p w:rsidR="00C61F40" w:rsidRPr="00C61F40" w:rsidRDefault="00C61F40" w:rsidP="00C61F40">
      <w:pPr>
        <w:spacing w:before="120" w:after="120" w:line="360" w:lineRule="atLeast"/>
        <w:ind w:firstLine="720"/>
        <w:rPr>
          <w:iCs/>
          <w:spacing w:val="-10"/>
          <w:sz w:val="28"/>
          <w:szCs w:val="28"/>
          <w:lang w:val="nl-NL"/>
        </w:rPr>
      </w:pPr>
      <w:bookmarkStart w:id="0" w:name="_Hlk154743134"/>
      <w:r w:rsidRPr="00C61F40">
        <w:rPr>
          <w:iCs/>
          <w:spacing w:val="-10"/>
          <w:sz w:val="28"/>
          <w:szCs w:val="28"/>
          <w:lang w:val="nl-NL"/>
        </w:rPr>
        <w:t xml:space="preserve">- Chủ đầu tư: Trung tâm y tế thành phố Đông Triều </w:t>
      </w:r>
    </w:p>
    <w:p w:rsidR="00C61F40" w:rsidRPr="00C61F40" w:rsidRDefault="00C61F40" w:rsidP="00C61F40">
      <w:pPr>
        <w:spacing w:before="120" w:after="120" w:line="360" w:lineRule="atLeast"/>
        <w:ind w:firstLine="720"/>
        <w:rPr>
          <w:iCs/>
          <w:spacing w:val="-10"/>
          <w:sz w:val="28"/>
          <w:szCs w:val="28"/>
          <w:lang w:val="nl-NL"/>
        </w:rPr>
      </w:pPr>
      <w:r w:rsidRPr="00C61F40">
        <w:rPr>
          <w:iCs/>
          <w:sz w:val="28"/>
          <w:szCs w:val="28"/>
          <w:lang w:val="nl-NL"/>
        </w:rPr>
        <w:t xml:space="preserve">- Địa chỉ: </w:t>
      </w:r>
      <w:r w:rsidRPr="00C61F40">
        <w:rPr>
          <w:rFonts w:eastAsia="Calibri"/>
          <w:spacing w:val="3"/>
          <w:sz w:val="28"/>
          <w:szCs w:val="28"/>
          <w:shd w:val="clear" w:color="auto" w:fill="FFFFFF"/>
          <w:lang w:val="en-GB"/>
        </w:rPr>
        <w:t>Khu Trạo Hà, Phường Đông Triều, Tỉnh Quảng Ninh</w:t>
      </w:r>
      <w:r w:rsidRPr="00C61F40">
        <w:rPr>
          <w:rFonts w:eastAsia="Calibri"/>
          <w:sz w:val="28"/>
          <w:szCs w:val="28"/>
          <w:lang w:val="nl-NL"/>
        </w:rPr>
        <w:t>.</w:t>
      </w:r>
    </w:p>
    <w:p w:rsidR="00C61F40" w:rsidRPr="00C61F40" w:rsidRDefault="00C61F40" w:rsidP="00C61F40">
      <w:pPr>
        <w:tabs>
          <w:tab w:val="left" w:pos="1215"/>
        </w:tabs>
        <w:spacing w:before="120" w:after="120" w:line="360" w:lineRule="atLeast"/>
        <w:rPr>
          <w:sz w:val="28"/>
          <w:szCs w:val="28"/>
          <w:lang w:val="pt-BR"/>
        </w:rPr>
      </w:pPr>
      <w:r w:rsidRPr="00C61F40">
        <w:rPr>
          <w:sz w:val="28"/>
          <w:szCs w:val="28"/>
          <w:lang w:val="nl-NL"/>
        </w:rPr>
        <w:t xml:space="preserve">          - Tên gói thầu: </w:t>
      </w:r>
      <w:r w:rsidRPr="00C61F40">
        <w:rPr>
          <w:sz w:val="28"/>
          <w:szCs w:val="28"/>
          <w:lang w:val="pt-BR"/>
        </w:rPr>
        <w:t xml:space="preserve"> Gói thầu mua sắm trang thiết bị từ nguồn kinh phí không tự chủ của Trung tâm y tế thành phố Đông Triều năm 2025</w:t>
      </w:r>
    </w:p>
    <w:p w:rsidR="00C61F40" w:rsidRPr="00C61F40" w:rsidRDefault="00C61F40" w:rsidP="00C61F40">
      <w:pPr>
        <w:widowControl w:val="0"/>
        <w:spacing w:before="120" w:after="120" w:line="360" w:lineRule="atLeast"/>
        <w:ind w:firstLine="709"/>
        <w:rPr>
          <w:sz w:val="28"/>
          <w:szCs w:val="28"/>
          <w:lang w:val="pt-BR"/>
        </w:rPr>
      </w:pPr>
      <w:r w:rsidRPr="00C61F40">
        <w:rPr>
          <w:sz w:val="28"/>
          <w:szCs w:val="28"/>
          <w:lang w:val="nl-NL"/>
        </w:rPr>
        <w:t xml:space="preserve">- Nguồn </w:t>
      </w:r>
      <w:r w:rsidRPr="00C61F40">
        <w:rPr>
          <w:sz w:val="28"/>
          <w:szCs w:val="28"/>
          <w:lang w:val="pt-BR"/>
        </w:rPr>
        <w:t>vốn: Nguồn kinh phí không tự chủ năm 2025</w:t>
      </w:r>
    </w:p>
    <w:p w:rsidR="00C61F40" w:rsidRPr="00C61F40" w:rsidRDefault="00C61F40" w:rsidP="00C61F40">
      <w:pPr>
        <w:widowControl w:val="0"/>
        <w:spacing w:before="120" w:after="120" w:line="360" w:lineRule="atLeast"/>
        <w:ind w:firstLine="709"/>
        <w:rPr>
          <w:sz w:val="28"/>
          <w:szCs w:val="28"/>
          <w:lang w:val="nl-NL"/>
        </w:rPr>
      </w:pPr>
      <w:r w:rsidRPr="00C61F40">
        <w:rPr>
          <w:sz w:val="28"/>
          <w:szCs w:val="28"/>
          <w:lang w:val="nl-NL"/>
        </w:rPr>
        <w:t xml:space="preserve">- </w:t>
      </w:r>
      <w:r w:rsidRPr="00C61F40">
        <w:rPr>
          <w:iCs/>
          <w:sz w:val="28"/>
          <w:lang w:val="nl-NL"/>
        </w:rPr>
        <w:t xml:space="preserve">Phương thức </w:t>
      </w:r>
      <w:r w:rsidRPr="00C61F40">
        <w:rPr>
          <w:sz w:val="28"/>
          <w:szCs w:val="28"/>
          <w:lang w:val="nl-NL"/>
        </w:rPr>
        <w:t xml:space="preserve">lựa chọn nhà thầu: </w:t>
      </w:r>
      <w:r w:rsidRPr="00C61F40">
        <w:rPr>
          <w:iCs/>
          <w:sz w:val="28"/>
          <w:lang w:val="nl-NL"/>
        </w:rPr>
        <w:t>Một giai đoạn, một túi hồ sơ</w:t>
      </w:r>
      <w:r w:rsidRPr="00C61F40">
        <w:rPr>
          <w:sz w:val="32"/>
          <w:szCs w:val="28"/>
          <w:lang w:val="nl-NL"/>
        </w:rPr>
        <w:t>.</w:t>
      </w:r>
    </w:p>
    <w:p w:rsidR="00C61F40" w:rsidRPr="00C61F40" w:rsidRDefault="00C61F40" w:rsidP="00C61F40">
      <w:pPr>
        <w:spacing w:before="120" w:after="120" w:line="360" w:lineRule="atLeast"/>
        <w:ind w:firstLine="720"/>
        <w:rPr>
          <w:iCs/>
          <w:sz w:val="28"/>
          <w:lang w:val="nl-NL"/>
        </w:rPr>
      </w:pPr>
      <w:r w:rsidRPr="00C61F40">
        <w:rPr>
          <w:iCs/>
          <w:sz w:val="28"/>
          <w:lang w:val="nl-NL"/>
        </w:rPr>
        <w:t>- Loại hợp đồng: Hợp đồng trọn gói.</w:t>
      </w:r>
    </w:p>
    <w:p w:rsidR="00C61F40" w:rsidRPr="00C61F40" w:rsidRDefault="00C61F40" w:rsidP="00C61F40">
      <w:pPr>
        <w:spacing w:before="120" w:after="120" w:line="360" w:lineRule="atLeast"/>
        <w:ind w:firstLine="720"/>
        <w:rPr>
          <w:spacing w:val="-8"/>
          <w:sz w:val="28"/>
          <w:szCs w:val="28"/>
          <w:lang w:val="nl-NL"/>
        </w:rPr>
      </w:pPr>
      <w:r w:rsidRPr="00C61F40">
        <w:rPr>
          <w:spacing w:val="-8"/>
          <w:sz w:val="28"/>
          <w:szCs w:val="28"/>
          <w:lang w:val="nl-NL"/>
        </w:rPr>
        <w:t xml:space="preserve">- Địa điểm thực hiện: </w:t>
      </w:r>
      <w:r w:rsidRPr="00C61F40">
        <w:rPr>
          <w:iCs/>
          <w:sz w:val="28"/>
          <w:szCs w:val="28"/>
          <w:lang w:val="nl-NL"/>
        </w:rPr>
        <w:t>Trung tâm y tế thành phố Đông Triều.</w:t>
      </w:r>
    </w:p>
    <w:p w:rsidR="00C61F40" w:rsidRPr="00C61F40" w:rsidRDefault="00C61F40" w:rsidP="00C61F40">
      <w:pPr>
        <w:widowControl w:val="0"/>
        <w:spacing w:before="120" w:after="120" w:line="360" w:lineRule="atLeast"/>
        <w:ind w:firstLine="709"/>
        <w:rPr>
          <w:iCs/>
          <w:sz w:val="28"/>
          <w:szCs w:val="28"/>
          <w:lang w:val="nl-NL"/>
        </w:rPr>
      </w:pPr>
      <w:r w:rsidRPr="00C61F40">
        <w:rPr>
          <w:sz w:val="28"/>
          <w:szCs w:val="28"/>
          <w:lang w:val="nl-NL"/>
        </w:rPr>
        <w:t xml:space="preserve">- </w:t>
      </w:r>
      <w:r w:rsidRPr="00C61F40">
        <w:rPr>
          <w:iCs/>
          <w:sz w:val="28"/>
          <w:szCs w:val="28"/>
          <w:lang w:val="nl-NL"/>
        </w:rPr>
        <w:t>Thời gian thực hiện gói thầu: 60 ngày kể từ khi hợp đồng có hiệu lực</w:t>
      </w:r>
    </w:p>
    <w:bookmarkEnd w:id="0"/>
    <w:p w:rsidR="00C61F40" w:rsidRPr="00C61F40" w:rsidRDefault="00C61F40" w:rsidP="00C61F40">
      <w:pPr>
        <w:widowControl w:val="0"/>
        <w:spacing w:before="120" w:after="120" w:line="264" w:lineRule="auto"/>
        <w:ind w:firstLine="709"/>
        <w:rPr>
          <w:b/>
          <w:i/>
          <w:sz w:val="28"/>
          <w:szCs w:val="28"/>
          <w:lang w:val="nl-NL"/>
        </w:rPr>
      </w:pPr>
      <w:r w:rsidRPr="00C61F40">
        <w:rPr>
          <w:b/>
          <w:i/>
          <w:sz w:val="28"/>
          <w:szCs w:val="28"/>
          <w:lang w:val="nl-NL"/>
        </w:rPr>
        <w:t>1.2. Yêu cầu về kỹ thuật</w:t>
      </w:r>
    </w:p>
    <w:p w:rsidR="00C61F40" w:rsidRPr="00C61F40" w:rsidRDefault="00C61F40" w:rsidP="00C61F40">
      <w:pPr>
        <w:widowControl w:val="0"/>
        <w:spacing w:before="120" w:after="120" w:line="264" w:lineRule="auto"/>
        <w:ind w:firstLine="709"/>
        <w:rPr>
          <w:i/>
          <w:spacing w:val="-2"/>
          <w:sz w:val="28"/>
          <w:szCs w:val="28"/>
          <w:lang w:val="nl-NL"/>
        </w:rPr>
      </w:pPr>
      <w:bookmarkStart w:id="1" w:name="_Hlk205834583"/>
      <w:r w:rsidRPr="00C61F40">
        <w:rPr>
          <w:i/>
          <w:spacing w:val="-2"/>
          <w:sz w:val="28"/>
          <w:szCs w:val="28"/>
          <w:lang w:val="nl-NL"/>
        </w:rPr>
        <w:t xml:space="preserve">a) Yêu cầu về kỹ thuật chung </w:t>
      </w:r>
    </w:p>
    <w:p w:rsidR="00C61F40" w:rsidRPr="00C61F40" w:rsidRDefault="00C61F40" w:rsidP="00C61F40">
      <w:pPr>
        <w:tabs>
          <w:tab w:val="left" w:pos="810"/>
          <w:tab w:val="left" w:pos="900"/>
        </w:tabs>
        <w:suppressAutoHyphens/>
        <w:spacing w:before="80" w:after="80"/>
        <w:ind w:firstLine="567"/>
        <w:rPr>
          <w:spacing w:val="-8"/>
          <w:sz w:val="28"/>
          <w:szCs w:val="28"/>
          <w:lang w:val="nl-NL"/>
        </w:rPr>
      </w:pPr>
      <w:r w:rsidRPr="00C61F40">
        <w:rPr>
          <w:spacing w:val="-8"/>
          <w:sz w:val="28"/>
          <w:szCs w:val="28"/>
          <w:lang w:val="nl-NL"/>
        </w:rPr>
        <w:t>-  Hàng hóa</w:t>
      </w:r>
      <w:r w:rsidRPr="00C61F40">
        <w:rPr>
          <w:spacing w:val="-8"/>
          <w:sz w:val="28"/>
          <w:szCs w:val="28"/>
          <w:lang w:val="vi-VN"/>
        </w:rPr>
        <w:t xml:space="preserve"> </w:t>
      </w:r>
      <w:r w:rsidRPr="00C61F40">
        <w:rPr>
          <w:spacing w:val="-8"/>
          <w:sz w:val="28"/>
          <w:szCs w:val="28"/>
          <w:lang w:val="nl-NL"/>
        </w:rPr>
        <w:t>chào thầu phải có tên hãng sản xuất, xuất xứ, ký mã hiệu (nếu có) rõ ràng.</w:t>
      </w:r>
    </w:p>
    <w:p w:rsidR="00C61F40" w:rsidRPr="00C61F40" w:rsidRDefault="00C61F40" w:rsidP="00C61F40">
      <w:pPr>
        <w:widowControl w:val="0"/>
        <w:spacing w:before="120" w:after="120" w:line="264" w:lineRule="auto"/>
        <w:ind w:firstLine="709"/>
        <w:rPr>
          <w:i/>
          <w:spacing w:val="-2"/>
          <w:sz w:val="28"/>
          <w:szCs w:val="28"/>
          <w:lang w:val="nl-NL"/>
        </w:rPr>
      </w:pPr>
      <w:r w:rsidRPr="00C61F40">
        <w:rPr>
          <w:sz w:val="28"/>
          <w:szCs w:val="28"/>
          <w:lang w:val="nl-NL"/>
        </w:rPr>
        <w:t>- Toàn bộ hàng hóa phải mới 100%, chưa qua sử dụng</w:t>
      </w:r>
    </w:p>
    <w:p w:rsidR="00C61F40" w:rsidRPr="00C61F40" w:rsidRDefault="00C61F40" w:rsidP="00C61F40">
      <w:pPr>
        <w:widowControl w:val="0"/>
        <w:spacing w:before="120" w:after="120" w:line="264" w:lineRule="auto"/>
        <w:ind w:firstLine="709"/>
        <w:rPr>
          <w:i/>
          <w:spacing w:val="-2"/>
          <w:sz w:val="28"/>
          <w:szCs w:val="28"/>
          <w:lang w:val="nl-NL"/>
        </w:rPr>
      </w:pPr>
      <w:r w:rsidRPr="00C61F40">
        <w:rPr>
          <w:i/>
          <w:spacing w:val="-2"/>
          <w:sz w:val="28"/>
          <w:szCs w:val="28"/>
          <w:lang w:val="nl-NL"/>
        </w:rPr>
        <w:t xml:space="preserve">b) Yêu cầu về kỹ thuật cụ thể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711"/>
        <w:gridCol w:w="7655"/>
      </w:tblGrid>
      <w:tr w:rsidR="00C61F40" w:rsidRPr="00C61F40" w:rsidTr="00443CDC">
        <w:trPr>
          <w:trHeight w:val="458"/>
        </w:trPr>
        <w:tc>
          <w:tcPr>
            <w:tcW w:w="699" w:type="dxa"/>
            <w:vMerge w:val="restart"/>
            <w:vAlign w:val="center"/>
            <w:hideMark/>
          </w:tcPr>
          <w:bookmarkEnd w:id="1"/>
          <w:p w:rsidR="00C61F40" w:rsidRPr="00C61F40" w:rsidRDefault="00C61F40" w:rsidP="00443CDC">
            <w:pPr>
              <w:jc w:val="center"/>
              <w:rPr>
                <w:b/>
                <w:bCs/>
                <w:szCs w:val="24"/>
              </w:rPr>
            </w:pPr>
            <w:r w:rsidRPr="00C61F40">
              <w:rPr>
                <w:b/>
                <w:bCs/>
                <w:szCs w:val="24"/>
              </w:rPr>
              <w:t>STT</w:t>
            </w:r>
          </w:p>
        </w:tc>
        <w:tc>
          <w:tcPr>
            <w:tcW w:w="1711" w:type="dxa"/>
            <w:vMerge w:val="restart"/>
            <w:vAlign w:val="center"/>
            <w:hideMark/>
          </w:tcPr>
          <w:p w:rsidR="00C61F40" w:rsidRPr="00C61F40" w:rsidRDefault="00C61F40" w:rsidP="00443CDC">
            <w:pPr>
              <w:jc w:val="center"/>
              <w:rPr>
                <w:b/>
                <w:bCs/>
                <w:szCs w:val="24"/>
              </w:rPr>
            </w:pPr>
            <w:r w:rsidRPr="00C61F40">
              <w:rPr>
                <w:b/>
                <w:bCs/>
                <w:szCs w:val="24"/>
              </w:rPr>
              <w:t>Tên hàng hóa</w:t>
            </w:r>
          </w:p>
        </w:tc>
        <w:tc>
          <w:tcPr>
            <w:tcW w:w="7655" w:type="dxa"/>
            <w:vMerge w:val="restart"/>
            <w:vAlign w:val="center"/>
            <w:hideMark/>
          </w:tcPr>
          <w:p w:rsidR="00C61F40" w:rsidRPr="00C61F40" w:rsidRDefault="00C61F40" w:rsidP="00443CDC">
            <w:pPr>
              <w:jc w:val="center"/>
              <w:rPr>
                <w:b/>
                <w:bCs/>
                <w:szCs w:val="24"/>
              </w:rPr>
            </w:pPr>
            <w:r w:rsidRPr="00C61F40">
              <w:rPr>
                <w:b/>
                <w:bCs/>
                <w:szCs w:val="24"/>
              </w:rPr>
              <w:t>Thông số kỹ thuật và các tiêu chuẩn</w:t>
            </w:r>
          </w:p>
        </w:tc>
      </w:tr>
      <w:tr w:rsidR="00C61F40" w:rsidRPr="00C61F40" w:rsidTr="00443CDC">
        <w:trPr>
          <w:trHeight w:val="458"/>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Merge/>
            <w:vAlign w:val="center"/>
            <w:hideMark/>
          </w:tcPr>
          <w:p w:rsidR="00C61F40" w:rsidRPr="00C61F40" w:rsidRDefault="00C61F40" w:rsidP="00443CDC">
            <w:pPr>
              <w:jc w:val="left"/>
              <w:rPr>
                <w:b/>
                <w:bCs/>
                <w:szCs w:val="24"/>
              </w:rPr>
            </w:pPr>
          </w:p>
        </w:tc>
      </w:tr>
      <w:tr w:rsidR="00C61F40" w:rsidRPr="00C61F40" w:rsidTr="00443CDC">
        <w:trPr>
          <w:trHeight w:val="255"/>
        </w:trPr>
        <w:tc>
          <w:tcPr>
            <w:tcW w:w="699" w:type="dxa"/>
            <w:vMerge w:val="restart"/>
            <w:hideMark/>
          </w:tcPr>
          <w:p w:rsidR="00C61F40" w:rsidRPr="00C61F40" w:rsidRDefault="00C61F40" w:rsidP="00443CDC">
            <w:pPr>
              <w:jc w:val="center"/>
              <w:rPr>
                <w:b/>
                <w:bCs/>
                <w:szCs w:val="24"/>
              </w:rPr>
            </w:pPr>
            <w:r w:rsidRPr="00C61F40">
              <w:rPr>
                <w:b/>
                <w:bCs/>
                <w:szCs w:val="24"/>
              </w:rPr>
              <w:t>1</w:t>
            </w:r>
          </w:p>
        </w:tc>
        <w:tc>
          <w:tcPr>
            <w:tcW w:w="1711" w:type="dxa"/>
            <w:vMerge w:val="restart"/>
            <w:hideMark/>
          </w:tcPr>
          <w:p w:rsidR="00C61F40" w:rsidRPr="00C61F40" w:rsidRDefault="00C61F40" w:rsidP="00443CDC">
            <w:pPr>
              <w:jc w:val="center"/>
              <w:rPr>
                <w:b/>
                <w:bCs/>
                <w:szCs w:val="24"/>
              </w:rPr>
            </w:pPr>
            <w:r w:rsidRPr="00C61F40">
              <w:rPr>
                <w:b/>
                <w:bCs/>
                <w:szCs w:val="24"/>
              </w:rPr>
              <w:t>Máy tiệt trùng nhiệt độ cao</w:t>
            </w:r>
          </w:p>
        </w:tc>
        <w:tc>
          <w:tcPr>
            <w:tcW w:w="7655" w:type="dxa"/>
            <w:vAlign w:val="center"/>
            <w:hideMark/>
          </w:tcPr>
          <w:p w:rsidR="00C61F40" w:rsidRPr="00C61F40" w:rsidRDefault="00C61F40" w:rsidP="00443CDC">
            <w:pPr>
              <w:jc w:val="center"/>
              <w:rPr>
                <w:b/>
                <w:bCs/>
                <w:szCs w:val="24"/>
              </w:rPr>
            </w:pPr>
            <w:r w:rsidRPr="00C61F40">
              <w:rPr>
                <w:b/>
                <w:bCs/>
                <w:szCs w:val="24"/>
              </w:rPr>
              <w:t> </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shd w:val="clear" w:color="000000" w:fill="FFFFFF"/>
            <w:vAlign w:val="center"/>
            <w:hideMark/>
          </w:tcPr>
          <w:p w:rsidR="00C61F40" w:rsidRPr="00C61F40" w:rsidRDefault="00C61F40" w:rsidP="00443CDC">
            <w:pPr>
              <w:rPr>
                <w:b/>
                <w:bCs/>
                <w:szCs w:val="24"/>
              </w:rPr>
            </w:pPr>
            <w:r w:rsidRPr="00C61F40">
              <w:rPr>
                <w:b/>
                <w:bCs/>
                <w:szCs w:val="24"/>
              </w:rPr>
              <w:t>I.Yêu cầu chung</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Năm sản xuất: 2025 trở về sau, mới 100%</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Sử dụng điện 380V 3 pha, 220V - 50 Hz</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Môi trường hoạt động:</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 xml:space="preserve">      - Nhiệt độ tối đa  ≥ 30℃</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 xml:space="preserve">      - Độ ẩm tối đa  ≥  75% RH (Không ngưng tụ)</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Xuất xứ: G7 (Đối với máy chính) hoặc EU</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C61F40">
            <w:pPr>
              <w:jc w:val="left"/>
              <w:rPr>
                <w:szCs w:val="24"/>
              </w:rPr>
            </w:pPr>
            <w:r w:rsidRPr="00C61F40">
              <w:rPr>
                <w:szCs w:val="24"/>
              </w:rPr>
              <w:t>Nhà sản xuất đối với thiết bị chính phải có chứng nhận chất lượng: ISO 13485 hoặc tương đương.</w:t>
            </w:r>
            <w:r w:rsidRPr="00C61F40">
              <w:rPr>
                <w:szCs w:val="24"/>
              </w:rPr>
              <w:br/>
              <w:t>Thiết bị được cấp phép lưu hành tại nhóm nước G7 hoặc EU</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b/>
                <w:bCs/>
                <w:szCs w:val="24"/>
              </w:rPr>
            </w:pPr>
            <w:r w:rsidRPr="00C61F40">
              <w:rPr>
                <w:b/>
                <w:bCs/>
                <w:szCs w:val="24"/>
              </w:rPr>
              <w:t>II.Yêu cầu về cấu hình</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b/>
                <w:bCs/>
                <w:szCs w:val="24"/>
              </w:rPr>
            </w:pPr>
            <w:r w:rsidRPr="00C61F40">
              <w:rPr>
                <w:b/>
                <w:bCs/>
                <w:szCs w:val="24"/>
              </w:rPr>
              <w:t>1. Máy chính:</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Máy chính và phụ kiện tiêu chuẩn đi kèm: 01 máy</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rPr>
                <w:szCs w:val="24"/>
              </w:rPr>
            </w:pPr>
            <w:r w:rsidRPr="00C61F40">
              <w:rPr>
                <w:szCs w:val="24"/>
              </w:rPr>
              <w:t>Bộ sinh hơi (tích hợp sẵn trong máy): 01 cái </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Bơm hút chân không (tích hợp sẵn trong máy): 01 cái</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Máy in dữ liệu (tích hợp sẵn trong máy): 01 cái</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b/>
                <w:bCs/>
                <w:szCs w:val="24"/>
              </w:rPr>
              <w:t xml:space="preserve">2. </w:t>
            </w:r>
            <w:r w:rsidRPr="00C61F40">
              <w:rPr>
                <w:szCs w:val="24"/>
              </w:rPr>
              <w:t>Giá đựng dụng cụ bằng thép không rỉ : 01 cái </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b/>
                <w:bCs/>
                <w:szCs w:val="24"/>
              </w:rPr>
              <w:t xml:space="preserve">3. </w:t>
            </w:r>
            <w:r w:rsidRPr="00C61F40">
              <w:rPr>
                <w:szCs w:val="24"/>
              </w:rPr>
              <w:t>Xe đẩy dụng cụ bằng thép không gỉ, có chốt hãm: 02 cái</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b/>
                <w:bCs/>
                <w:szCs w:val="24"/>
              </w:rPr>
              <w:t>4.</w:t>
            </w:r>
            <w:r w:rsidRPr="00C61F40">
              <w:rPr>
                <w:szCs w:val="24"/>
              </w:rPr>
              <w:t xml:space="preserve"> Máy làm mềm nước: 01 cái</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b/>
                <w:bCs/>
                <w:szCs w:val="24"/>
              </w:rPr>
              <w:t>5.</w:t>
            </w:r>
            <w:r w:rsidRPr="00C61F40">
              <w:rPr>
                <w:szCs w:val="24"/>
              </w:rPr>
              <w:t xml:space="preserve"> Giỏ đựng dụng cụ: 15 cái</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b/>
                <w:bCs/>
                <w:szCs w:val="24"/>
              </w:rPr>
              <w:t>6.</w:t>
            </w:r>
            <w:r w:rsidRPr="00C61F40">
              <w:rPr>
                <w:szCs w:val="24"/>
              </w:rPr>
              <w:t xml:space="preserve"> Máy hàn túi tiệt trùng: 01 Máy + Túi ép 10 cuộn</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b/>
                <w:bCs/>
                <w:szCs w:val="24"/>
              </w:rPr>
              <w:t>7.</w:t>
            </w:r>
            <w:r w:rsidRPr="00C61F40">
              <w:rPr>
                <w:szCs w:val="24"/>
              </w:rPr>
              <w:t xml:space="preserve"> Máy nén khí: 01 cái</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b/>
                <w:bCs/>
                <w:szCs w:val="24"/>
              </w:rPr>
              <w:t>8.</w:t>
            </w:r>
            <w:r w:rsidRPr="00C61F40">
              <w:rPr>
                <w:szCs w:val="24"/>
              </w:rPr>
              <w:t xml:space="preserve"> Tài liệu hướng dẫn sử dụng bằng tiếng Anh và tiếng Việt: 01 Bộ </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b/>
                <w:bCs/>
                <w:szCs w:val="24"/>
              </w:rPr>
            </w:pPr>
            <w:r w:rsidRPr="00C61F40">
              <w:rPr>
                <w:b/>
                <w:bCs/>
                <w:szCs w:val="24"/>
              </w:rPr>
              <w:t>III. Yêu cầu về thông số kỹ thuật cơ bản</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b/>
                <w:bCs/>
                <w:szCs w:val="24"/>
              </w:rPr>
            </w:pPr>
            <w:r w:rsidRPr="00C61F40">
              <w:rPr>
                <w:b/>
                <w:bCs/>
                <w:szCs w:val="24"/>
              </w:rPr>
              <w:t>1. Máy chính</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Máy tiệt trùng bằng hơi nước, hoàn toàn tự động, tiệt trùng nhiều loại dụng cụ phẫu thuật, đồ vải và các thiết bị Y tế khác</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Điều khiển bằng hệ thống vi tính hoặc logic PLC</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  - Sản phẩm đạt tiêu chuẩn EN 285 hoặc JIS T 7322 hoặc ASME hoặc tương đương tại các nước Châu Âu hoặc các nước G7</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b/>
                <w:bCs/>
                <w:szCs w:val="24"/>
              </w:rPr>
            </w:pPr>
            <w:r w:rsidRPr="00C61F40">
              <w:rPr>
                <w:b/>
                <w:bCs/>
                <w:szCs w:val="24"/>
              </w:rPr>
              <w:t>1.1 Màn hình điều khiển và hiển thị:</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200" w:firstLine="480"/>
              <w:jc w:val="left"/>
              <w:rPr>
                <w:szCs w:val="24"/>
              </w:rPr>
            </w:pPr>
            <w:r w:rsidRPr="00C61F40">
              <w:rPr>
                <w:szCs w:val="24"/>
              </w:rPr>
              <w:t>- Kích thước màn hình: Mặt trước ≥ 5.5 inchs, mặt sau ≥ 4.5 inchs</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200" w:firstLine="480"/>
              <w:jc w:val="left"/>
              <w:rPr>
                <w:szCs w:val="24"/>
              </w:rPr>
            </w:pPr>
            <w:r w:rsidRPr="00C61F40">
              <w:rPr>
                <w:szCs w:val="24"/>
              </w:rPr>
              <w:t>- Loại cảm ứng</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Vận hành tự động hoàn toàn</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Có chức năng sấy khô vật hấp</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Dải nhiệt độ hấp tiệt trùng: ≤121ºC đến ≥ 134ºC  </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b/>
                <w:bCs/>
                <w:szCs w:val="24"/>
              </w:rPr>
            </w:pPr>
            <w:r w:rsidRPr="00C61F40">
              <w:rPr>
                <w:b/>
                <w:bCs/>
                <w:szCs w:val="24"/>
              </w:rPr>
              <w:t>1.2 Buồng hấp:</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Được làm bằng thép không gỉ hoặc tương đương</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Dung tích buồng hấp ≥ 590 lít</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Áp suất làm việc buồng hấp tiệt trùng tối đa: ≥ 0.27 MPa</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1.3 Cửa buồng</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Cửa buồng ≥ 02 cửa, điều khiển đóng/mở tự động, có khoá an toàn</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b/>
                <w:bCs/>
                <w:szCs w:val="24"/>
              </w:rPr>
            </w:pPr>
            <w:r w:rsidRPr="00C61F40">
              <w:rPr>
                <w:b/>
                <w:bCs/>
                <w:szCs w:val="24"/>
              </w:rPr>
              <w:t>1.4 Máy bơm chân không:</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Công suất: ≥ 2.2kW</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Áp lực hút chân không tối đa: ≥ 33mbar</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b/>
                <w:bCs/>
                <w:szCs w:val="24"/>
              </w:rPr>
            </w:pPr>
            <w:r w:rsidRPr="00C61F40">
              <w:rPr>
                <w:b/>
                <w:bCs/>
                <w:szCs w:val="24"/>
              </w:rPr>
              <w:t>1.5 Bộ sinh hơi:</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Lượng hơi sản xuất: ≥ 50 kg/giờ hoặc Công suất tạo hơi ≥ 40 kW</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b/>
                <w:bCs/>
                <w:szCs w:val="24"/>
              </w:rPr>
            </w:pPr>
            <w:r w:rsidRPr="00C61F40">
              <w:rPr>
                <w:b/>
                <w:bCs/>
                <w:szCs w:val="24"/>
              </w:rPr>
              <w:t>1.6 Các chương trình hoạt động:</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xml:space="preserve">Chương trình tiệt trùng cài sẵn ≥ 6 chương trình </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Chương trình tùy chỉnh: Dải nhiệt độ tiệt trùng cài đặt được : ≤ 121ºC đến ≥ 134 ºC</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b/>
                <w:bCs/>
                <w:szCs w:val="24"/>
              </w:rPr>
            </w:pPr>
            <w:r w:rsidRPr="00C61F40">
              <w:rPr>
                <w:b/>
                <w:bCs/>
                <w:szCs w:val="24"/>
              </w:rPr>
              <w:t>1.7 Chương trình kiểm tra:</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Chương trình kiểm tra Bowie-Dick</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Chương trình kiểm tra rò rỉ  khí</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Chương trình kiểm tra chu trình</w:t>
            </w:r>
          </w:p>
        </w:tc>
      </w:tr>
      <w:tr w:rsidR="00C61F40" w:rsidRPr="00C61F40" w:rsidTr="00443CDC">
        <w:trPr>
          <w:trHeight w:val="102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b/>
                <w:bCs/>
                <w:szCs w:val="24"/>
              </w:rPr>
              <w:t xml:space="preserve">1.8 Chức năng an toàn: </w:t>
            </w:r>
            <w:r w:rsidRPr="00C61F40">
              <w:rPr>
                <w:b/>
                <w:bCs/>
                <w:szCs w:val="24"/>
              </w:rPr>
              <w:br/>
            </w:r>
            <w:r w:rsidRPr="00C61F40">
              <w:rPr>
                <w:szCs w:val="24"/>
              </w:rPr>
              <w:t xml:space="preserve"> - Có chức năng tự kiểm tra và báo lỗi, chương trình tự động dừng lại nếu có lỗi</w:t>
            </w:r>
            <w:r w:rsidRPr="00C61F40">
              <w:rPr>
                <w:szCs w:val="24"/>
              </w:rPr>
              <w:br/>
              <w:t xml:space="preserve">   - Có nút dừng khẩn cấp</w:t>
            </w:r>
            <w:r w:rsidRPr="00C61F40">
              <w:rPr>
                <w:szCs w:val="24"/>
              </w:rPr>
              <w:br/>
              <w:t xml:space="preserve">  - Không cho mở cửa buồng hấp cho tới khi áp suất bên trong buồng tiệt trùng cân bằng với áp suất bên ngoài </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b/>
                <w:bCs/>
                <w:szCs w:val="24"/>
              </w:rPr>
            </w:pPr>
            <w:r w:rsidRPr="00C61F40">
              <w:rPr>
                <w:b/>
                <w:bCs/>
                <w:szCs w:val="24"/>
              </w:rPr>
              <w:t>1.9 Lưu trữ dữ liệu:</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Lưu trữ các chương trình cài đặt.</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ind w:firstLineChars="100" w:firstLine="240"/>
              <w:jc w:val="left"/>
              <w:rPr>
                <w:szCs w:val="24"/>
              </w:rPr>
            </w:pPr>
            <w:r w:rsidRPr="00C61F40">
              <w:rPr>
                <w:szCs w:val="24"/>
              </w:rPr>
              <w:t>- Chức năng lưu giữ dữ liệu khi mất nguồn</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b/>
                <w:bCs/>
                <w:szCs w:val="24"/>
              </w:rPr>
              <w:t xml:space="preserve">2. Giá để dụng cụ: </w:t>
            </w:r>
            <w:r w:rsidRPr="00C61F40">
              <w:rPr>
                <w:szCs w:val="24"/>
              </w:rPr>
              <w:t>Được làm bằng thép không gỉ</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b/>
                <w:bCs/>
                <w:szCs w:val="24"/>
              </w:rPr>
              <w:t>3. Xe đẩy dụng cụ:</w:t>
            </w:r>
            <w:r w:rsidRPr="00C61F40">
              <w:rPr>
                <w:szCs w:val="24"/>
              </w:rPr>
              <w:t xml:space="preserve"> Được làm bằng thép không gỉ có chốt hãm</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b/>
                <w:bCs/>
                <w:szCs w:val="24"/>
              </w:rPr>
            </w:pPr>
            <w:r w:rsidRPr="00C61F40">
              <w:rPr>
                <w:b/>
                <w:bCs/>
                <w:szCs w:val="24"/>
              </w:rPr>
              <w:t>4. Máy hàn túi tiệt trùng</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Đạt chứng nhận chất lượng: ISO 13485 hoặc tương đương</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Máy có thể hàn túi Tyvek</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rPr>
                <w:szCs w:val="24"/>
              </w:rPr>
            </w:pPr>
            <w:r w:rsidRPr="00C61F40">
              <w:rPr>
                <w:szCs w:val="24"/>
              </w:rPr>
              <w:t>Phù hợp cho cả túi ép dẹt và ép phồng</w:t>
            </w:r>
          </w:p>
        </w:tc>
      </w:tr>
      <w:tr w:rsidR="00C61F40" w:rsidRPr="00C61F40" w:rsidTr="00443CDC">
        <w:trPr>
          <w:trHeight w:val="25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IV. Yêu cầu khác</w:t>
            </w:r>
          </w:p>
        </w:tc>
      </w:tr>
      <w:tr w:rsidR="00C61F40" w:rsidRPr="00C61F40" w:rsidTr="00443CDC">
        <w:trPr>
          <w:trHeight w:val="178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szCs w:val="24"/>
              </w:rPr>
              <w:t xml:space="preserve"> '- Cam kết cung cấp đầy đủ chứng chỉ chất lượng (CQ), xuất xứ (CO), tờ khai hải quan và các tài liệu khác</w:t>
            </w:r>
          </w:p>
          <w:p w:rsidR="00C61F40" w:rsidRPr="00C61F40" w:rsidRDefault="00C61F40" w:rsidP="00443CDC">
            <w:pPr>
              <w:jc w:val="left"/>
              <w:rPr>
                <w:szCs w:val="24"/>
              </w:rPr>
            </w:pPr>
            <w:r w:rsidRPr="00C61F40">
              <w:rPr>
                <w:szCs w:val="24"/>
              </w:rPr>
              <w:t>- Cam kết cung cấp vật tư tiêu hao và phụ tùng thay thế ≥ 10 năm</w:t>
            </w:r>
            <w:r w:rsidRPr="00C61F40">
              <w:rPr>
                <w:szCs w:val="24"/>
              </w:rPr>
              <w:br/>
              <w:t>- Cam kết trong vòng 48 tiếng phải cử kĩ sư có chuyên môn đến khi có yêu cầu (trong thời gian bảo hành)</w:t>
            </w:r>
            <w:r w:rsidRPr="00C61F40">
              <w:rPr>
                <w:szCs w:val="24"/>
              </w:rPr>
              <w:br/>
              <w:t>- Thời gian bảo hành thiết bị ≥ 24 tháng kể từ ngày nghiệm thu</w:t>
            </w:r>
            <w:r w:rsidRPr="00C61F40">
              <w:rPr>
                <w:szCs w:val="24"/>
              </w:rPr>
              <w:br/>
              <w:t>- Lắp đặt, hướng dẫn sử dụng tại Trung tâm</w:t>
            </w:r>
            <w:r w:rsidRPr="00C61F40">
              <w:rPr>
                <w:szCs w:val="24"/>
              </w:rPr>
              <w:br/>
              <w:t>- Thời gian cung cấp hàng hoá: Trước ngày 31/12/2025</w:t>
            </w:r>
            <w:r w:rsidRPr="00C61F40">
              <w:rPr>
                <w:szCs w:val="24"/>
              </w:rPr>
              <w:br/>
              <w:t>- Kiểm định an toàn trước khi bàn giao theo quy định của Thông tư 36/2019/TT-BLĐTBXH ngày 30/12/2019 của Bộ Lao động - Thương binh và Xã hội.</w:t>
            </w:r>
          </w:p>
        </w:tc>
      </w:tr>
      <w:tr w:rsidR="00C61F40" w:rsidRPr="00C61F40" w:rsidTr="00443CDC">
        <w:trPr>
          <w:trHeight w:val="300"/>
        </w:trPr>
        <w:tc>
          <w:tcPr>
            <w:tcW w:w="699" w:type="dxa"/>
            <w:vMerge w:val="restart"/>
            <w:noWrap/>
            <w:hideMark/>
          </w:tcPr>
          <w:p w:rsidR="00C61F40" w:rsidRPr="00C61F40" w:rsidRDefault="00C61F40" w:rsidP="00443CDC">
            <w:pPr>
              <w:jc w:val="center"/>
              <w:rPr>
                <w:b/>
                <w:bCs/>
                <w:szCs w:val="24"/>
              </w:rPr>
            </w:pPr>
            <w:r w:rsidRPr="00C61F40">
              <w:rPr>
                <w:b/>
                <w:bCs/>
                <w:szCs w:val="24"/>
              </w:rPr>
              <w:t>2</w:t>
            </w:r>
          </w:p>
        </w:tc>
        <w:tc>
          <w:tcPr>
            <w:tcW w:w="1711" w:type="dxa"/>
            <w:vMerge w:val="restart"/>
            <w:hideMark/>
          </w:tcPr>
          <w:p w:rsidR="00C61F40" w:rsidRPr="00C61F40" w:rsidRDefault="00C61F40" w:rsidP="00443CDC">
            <w:pPr>
              <w:jc w:val="center"/>
              <w:rPr>
                <w:b/>
                <w:bCs/>
                <w:szCs w:val="24"/>
              </w:rPr>
            </w:pPr>
            <w:r w:rsidRPr="00C61F40">
              <w:rPr>
                <w:b/>
                <w:bCs/>
                <w:szCs w:val="24"/>
              </w:rPr>
              <w:t>Máy tiệt trùng nhiệt độ thấp</w:t>
            </w:r>
          </w:p>
        </w:tc>
        <w:tc>
          <w:tcPr>
            <w:tcW w:w="7655" w:type="dxa"/>
            <w:vAlign w:val="center"/>
            <w:hideMark/>
          </w:tcPr>
          <w:p w:rsidR="00C61F40" w:rsidRPr="00C61F40" w:rsidRDefault="00C61F40" w:rsidP="00443CDC">
            <w:pPr>
              <w:jc w:val="left"/>
              <w:rPr>
                <w:b/>
                <w:bCs/>
                <w:szCs w:val="24"/>
              </w:rPr>
            </w:pPr>
            <w:r w:rsidRPr="00C61F40">
              <w:rPr>
                <w:b/>
                <w:bCs/>
                <w:szCs w:val="24"/>
              </w:rPr>
              <w:t>I. Yêu cầu chung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Thiết bị mới 100%</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Xuất xứ : Thuộc các nước OEDC</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Năm sản xuất : 2025 trở về sau</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Đạt các tiêu chuẩn : ISO 13485, CE hoặc tương đương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Nguồn điện : 220V, 50-60Hz</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Điều kiện vận hành:</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Độ ẩm tối đa ≥ 85%</w:t>
            </w:r>
          </w:p>
        </w:tc>
      </w:tr>
      <w:tr w:rsidR="00C61F40" w:rsidRPr="00C61F40" w:rsidTr="00443CDC">
        <w:trPr>
          <w:trHeight w:val="31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shd w:val="clear" w:color="000000" w:fill="FFFFFF"/>
            <w:vAlign w:val="center"/>
            <w:hideMark/>
          </w:tcPr>
          <w:p w:rsidR="00C61F40" w:rsidRPr="00C61F40" w:rsidRDefault="00C61F40" w:rsidP="00443CDC">
            <w:pPr>
              <w:jc w:val="left"/>
              <w:rPr>
                <w:szCs w:val="24"/>
              </w:rPr>
            </w:pPr>
            <w:r w:rsidRPr="00C61F40">
              <w:rPr>
                <w:szCs w:val="24"/>
              </w:rPr>
              <w:t>Nhiệt độ tối đa ≥ 40</w:t>
            </w:r>
            <w:r w:rsidRPr="00C61F40">
              <w:rPr>
                <w:szCs w:val="24"/>
                <w:vertAlign w:val="superscript"/>
              </w:rPr>
              <w:t xml:space="preserve"> o</w:t>
            </w:r>
            <w:r w:rsidRPr="00C61F40">
              <w:rPr>
                <w:szCs w:val="24"/>
              </w:rPr>
              <w:t>C</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shd w:val="clear" w:color="000000" w:fill="FFFFFF"/>
            <w:vAlign w:val="center"/>
            <w:hideMark/>
          </w:tcPr>
          <w:p w:rsidR="00C61F40" w:rsidRPr="00C61F40" w:rsidRDefault="00C61F40" w:rsidP="00443CDC">
            <w:pPr>
              <w:jc w:val="left"/>
              <w:rPr>
                <w:b/>
                <w:bCs/>
                <w:szCs w:val="24"/>
              </w:rPr>
            </w:pPr>
            <w:r w:rsidRPr="00C61F40">
              <w:rPr>
                <w:b/>
                <w:bCs/>
                <w:szCs w:val="24"/>
              </w:rPr>
              <w:t>II. CẤU HÌNH</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1. Máy chính: 01 chiếc</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2. Bộ phụ kiện</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2.1. Khay hấp: 02 cái</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2.2. Các vật tư tiêu hao đi kèm: 01 bộ</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2.3. Xe đẩy để dụng cụ: 02 cái</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2.4. Dung dịch tiệt khuẩn chạy thử ≥ 30 mẻ</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2.5. Test sinh học ≥ 50 ống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2.6. Túi ép đựng dụng cụ: 10 cuộn</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3. Thiết bị phụ trợ</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3.1. Máy ủ và đọc kết quả chỉ thị sinh học</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3.2. Sách hướng dẫn sử dụng (tiếng anh +  tiếng việt): 01 bộ</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III. ĐẶC TÍNH KỸ THUẬT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1. Máy chính</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1.1. Tính năng chung</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Dùng công nghệ Plasma hoặc tương đương</w:t>
            </w:r>
            <w:r w:rsidRPr="00C61F40">
              <w:rPr>
                <w:szCs w:val="24"/>
              </w:rPr>
              <w:br/>
              <w:t xml:space="preserve">Thực hiện tiệt khuẩn dụng cụ theo quy trình 1 chiều </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Tương thích với dụng cụ kim loại và phi kim</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Có thể tiệt trùng dụng cụ lòng ống phi kim có đường kính từ 1 mm </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Nồng độ hóa chất tiệt khuẩn H2O2:  50%</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Máy có bánh xe tích hợp</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Màn hình điều khiển cảm ứng </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Khoảng cách cài đặt bảo trì với bề mặt xung quanh</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Công suất tiêu thụ ≤ 5.0 kW</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1.2. Buồng hấp</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Dung tích ≥ 130 lít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1.3. Chu trình</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Thời gian tiệt trùng từ ≤ 35 tới ≤ 62 phút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Chu trình tiệt trùng: ≥ 3 chu trình</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Tiệt trùng bề mặt: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Thời gian tiệt trùng ≤ 35 phút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Tiệt trùng dụng cu nội soi:</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Thời gian tiệt trùng ≤ 50 phút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Tiệt trùng tiêu chuẩn</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Thời gian tiệt trùng ≤  62 phút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Tải trọng dụng cụ ≥ 14 kg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Tiệt trùng nâng cao</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Thời gian tiệt trùng ≤ 68phút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Tải trọng dụng cụ ≥ 14 kg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1.4. Hóa chất tiệt khuẩn và hệ thống kiểm soát hóa chất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Sử dụng mã vạch để nhận diện hóa chất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1.5.  Các dụng cụ tương thích</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Tiệt khuẩn các dụng kim loại hoặc phi kim </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Tiệt khuẩn các dụng cụ có kênh trong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Tiệt khuẩn các dụng cụ kim loại:</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-Thép không gỉ 300 series</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Nhôm 6000 series</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Titanium</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Tiệt khuẩn các dụng cụ phi kim</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ABS, EVA, PFTE, PET, PMMA, PTFE, PVC</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Delrin</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Kính, USP loại 1 borosilicate</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Polyethylene mật độ cao, mật độ thấp</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Kraton</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Latex</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Monel</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Silicon</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 Polycarbonate, polyetherimide, polyethylene terephthalate, poly, polypropylene, polystyrene, polysulfone, polyvinyl chloride, </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noWrap/>
            <w:vAlign w:val="bottom"/>
            <w:hideMark/>
          </w:tcPr>
          <w:p w:rsidR="00C61F40" w:rsidRPr="00C61F40" w:rsidRDefault="00C61F40" w:rsidP="00443CDC">
            <w:pPr>
              <w:jc w:val="left"/>
              <w:rPr>
                <w:b/>
                <w:bCs/>
                <w:szCs w:val="24"/>
              </w:rPr>
            </w:pPr>
            <w:r w:rsidRPr="00C61F40">
              <w:rPr>
                <w:b/>
                <w:bCs/>
                <w:szCs w:val="24"/>
              </w:rPr>
              <w:t>2. Máy ủ và đọc kết quả sinh học</w:t>
            </w:r>
          </w:p>
        </w:tc>
      </w:tr>
      <w:tr w:rsidR="00C61F40" w:rsidRPr="00C61F40" w:rsidTr="00443CDC">
        <w:trPr>
          <w:trHeight w:val="127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szCs w:val="24"/>
              </w:rPr>
              <w:t xml:space="preserve"> - Đọc được kết quả chỉ thị sinh học tối thiểu của công nghệ hấp ướt và Plasma</w:t>
            </w:r>
            <w:r w:rsidRPr="00C61F40">
              <w:rPr>
                <w:szCs w:val="24"/>
              </w:rPr>
              <w:br/>
              <w:t xml:space="preserve"> - Thời gian xử lý kết quả: ≤ 25 phút</w:t>
            </w:r>
            <w:r w:rsidRPr="00C61F40">
              <w:rPr>
                <w:szCs w:val="24"/>
              </w:rPr>
              <w:br/>
              <w:t>- Số lượng giếng ủ: ≥ 03 giếng</w:t>
            </w:r>
            <w:r w:rsidRPr="00C61F40">
              <w:rPr>
                <w:szCs w:val="24"/>
              </w:rPr>
              <w:br/>
              <w:t>- Nhiệt độ ủ: ≤ 60 độ C</w:t>
            </w:r>
            <w:r w:rsidRPr="00C61F40">
              <w:rPr>
                <w:szCs w:val="24"/>
              </w:rPr>
              <w:br/>
              <w:t xml:space="preserve"> - Có cảnh báo khi có kết quả chỉ thị</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noWrap/>
            <w:vAlign w:val="bottom"/>
            <w:hideMark/>
          </w:tcPr>
          <w:p w:rsidR="00C61F40" w:rsidRPr="00C61F40" w:rsidRDefault="00C61F40" w:rsidP="00443CDC">
            <w:pPr>
              <w:jc w:val="left"/>
              <w:rPr>
                <w:b/>
                <w:bCs/>
                <w:szCs w:val="24"/>
              </w:rPr>
            </w:pPr>
            <w:r w:rsidRPr="00C61F40">
              <w:rPr>
                <w:b/>
                <w:bCs/>
                <w:szCs w:val="24"/>
              </w:rPr>
              <w:t>IV. YÊU CẦU KHÁC</w:t>
            </w:r>
          </w:p>
        </w:tc>
      </w:tr>
      <w:tr w:rsidR="00C61F40" w:rsidRPr="00C61F40" w:rsidTr="00443CDC">
        <w:trPr>
          <w:trHeight w:val="127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Cam kết trong vòng 48 tiếng phải cử kĩ sư có chuyên môn đến khi có yêu cầu (trong thời gian bảo hành)</w:t>
            </w:r>
          </w:p>
          <w:p w:rsidR="00C61F40" w:rsidRPr="00C61F40" w:rsidRDefault="00C61F40" w:rsidP="00443CDC">
            <w:pPr>
              <w:jc w:val="left"/>
              <w:rPr>
                <w:szCs w:val="24"/>
              </w:rPr>
            </w:pPr>
            <w:r w:rsidRPr="00C61F40">
              <w:rPr>
                <w:szCs w:val="24"/>
              </w:rPr>
              <w:t>Thiết bị được bàn giao, lắp đặt và hướng dẫn sử dụng thành thạo tại đơn vị sử dụng cuối cùng.</w:t>
            </w:r>
            <w:r w:rsidRPr="00C61F40">
              <w:rPr>
                <w:szCs w:val="24"/>
              </w:rPr>
              <w:br/>
              <w:t>- Cam kết cung cấp đầy đủ chứng chỉ chất lượng (CQ), xuất xứ (CO), tờ khai hải quan và các tài liệu khác</w:t>
            </w:r>
            <w:r w:rsidRPr="00C61F40">
              <w:rPr>
                <w:szCs w:val="24"/>
              </w:rPr>
              <w:br/>
              <w:t xml:space="preserve"> - Thời gian bảo hành thiết bị kể từ khi bàn giao, nghiệm thu đưa vào sử dụng: ≥ 24 tháng.</w:t>
            </w:r>
            <w:r w:rsidRPr="00C61F40">
              <w:rPr>
                <w:szCs w:val="24"/>
              </w:rPr>
              <w:br/>
              <w:t>- Cam kết cung cấp vật tư tiêu hao, phụ kiện thay thế trong thời gian ít nhất 10 năm sau bán hàng</w:t>
            </w:r>
            <w:r w:rsidRPr="00C61F40">
              <w:rPr>
                <w:szCs w:val="24"/>
              </w:rPr>
              <w:br/>
              <w:t xml:space="preserve"> - Giao hàng trước 31/12/2025</w:t>
            </w:r>
          </w:p>
          <w:p w:rsidR="00C61F40" w:rsidRPr="00C61F40" w:rsidRDefault="00C61F40" w:rsidP="00443CDC">
            <w:pPr>
              <w:jc w:val="left"/>
              <w:rPr>
                <w:szCs w:val="24"/>
              </w:rPr>
            </w:pPr>
            <w:r w:rsidRPr="00C61F40">
              <w:rPr>
                <w:szCs w:val="24"/>
              </w:rPr>
              <w:t>- Đối với thiết bị cần kiểm định theo quy định hiện hành, phải  thực hiện kiểm định trước khi bàn giao, nghiệm thu đưa vào sử dụng.</w:t>
            </w:r>
          </w:p>
        </w:tc>
      </w:tr>
      <w:tr w:rsidR="00C61F40" w:rsidRPr="00C61F40" w:rsidTr="00443CDC">
        <w:trPr>
          <w:trHeight w:val="300"/>
        </w:trPr>
        <w:tc>
          <w:tcPr>
            <w:tcW w:w="699" w:type="dxa"/>
            <w:vMerge w:val="restart"/>
            <w:noWrap/>
            <w:hideMark/>
          </w:tcPr>
          <w:p w:rsidR="00C61F40" w:rsidRPr="00C61F40" w:rsidRDefault="00C61F40" w:rsidP="00443CDC">
            <w:pPr>
              <w:jc w:val="center"/>
              <w:rPr>
                <w:b/>
                <w:bCs/>
                <w:szCs w:val="24"/>
              </w:rPr>
            </w:pPr>
            <w:r w:rsidRPr="00C61F40">
              <w:rPr>
                <w:b/>
                <w:bCs/>
                <w:szCs w:val="24"/>
              </w:rPr>
              <w:t>3</w:t>
            </w:r>
          </w:p>
        </w:tc>
        <w:tc>
          <w:tcPr>
            <w:tcW w:w="1711" w:type="dxa"/>
            <w:vMerge w:val="restart"/>
            <w:hideMark/>
          </w:tcPr>
          <w:p w:rsidR="00C61F40" w:rsidRPr="00C61F40" w:rsidRDefault="00C61F40" w:rsidP="00443CDC">
            <w:pPr>
              <w:jc w:val="center"/>
              <w:rPr>
                <w:b/>
                <w:bCs/>
                <w:szCs w:val="24"/>
              </w:rPr>
            </w:pPr>
            <w:r w:rsidRPr="00C61F40">
              <w:rPr>
                <w:b/>
                <w:bCs/>
                <w:szCs w:val="24"/>
              </w:rPr>
              <w:t>Máy thận nhân tạo</w:t>
            </w:r>
          </w:p>
        </w:tc>
        <w:tc>
          <w:tcPr>
            <w:tcW w:w="7655" w:type="dxa"/>
            <w:vAlign w:val="center"/>
            <w:hideMark/>
          </w:tcPr>
          <w:p w:rsidR="00C61F40" w:rsidRPr="00C61F40" w:rsidRDefault="00C61F40" w:rsidP="00443CDC">
            <w:pPr>
              <w:jc w:val="left"/>
              <w:rPr>
                <w:b/>
                <w:bCs/>
                <w:szCs w:val="24"/>
              </w:rPr>
            </w:pPr>
            <w:r w:rsidRPr="00C61F40">
              <w:rPr>
                <w:b/>
                <w:bCs/>
                <w:szCs w:val="24"/>
              </w:rPr>
              <w:t xml:space="preserve">I. YÊU CẦU CHUNG </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Thiết bị được sản xuất năm 2025 trở về sau, mới 100%</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 - Nhà sản xuất đạt tiêu chuẩn ISO 13485 hoặc tương đương</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 - Tiêu chuẩn chất lượng đối với máy chính: Máy chính đạt Chứng nhận tiêu chuẩn FDA hoặc CE, đồng thời có tối thiểu 02 chứng chỉ lưu hành tự do của các nước thuộc EU hoặc G7</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Xuất xứ hàng hóa: Châu Âu hoặc G7</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Nguồn điện: 220V; 50/60 Hz ± 10%</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II. Cấu hình Cung cấp</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Máy chính: 1 Chiếc</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Bộ dây nối với dịch lọc A, B: 1 Bộ</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 - Bộ dây nối với hệ thống nước RO: 1 dây</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Bộ dây nối với hệ thống nước thải: 1 dây</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Cây treo dịch truyền/Cọc đỡ dịch mồi: 1 Cái</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Giá đỡ quả lọc: 1 Cái</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Dây nguồn: 1 dây</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 - Pin/ắc quy dự phòng: 01 cái</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 - Que hút hoá chất tẩy trùng: 2 Cái</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Màng lọc dịch: 1 Quả</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Tín hiệu cảnh báo: Cảnh báo bằng âm thanh và đèn báo </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szCs w:val="24"/>
              </w:rPr>
              <w:t xml:space="preserve">Tài liệu hướng dẫn sử dụng, lắp đặt và bảo trì  tiếng Anh </w:t>
            </w:r>
            <w:r w:rsidRPr="00C61F40">
              <w:rPr>
                <w:szCs w:val="24"/>
              </w:rPr>
              <w:br/>
              <w:t xml:space="preserve">tiếng Việt: 01 Bộ </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Môi trường hoạt động: Nhiệt độ tối đa ≥ 35 độ C</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III Tính năng kỹ thuật: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1. Màn hình theo dõi và cài đặt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Có màn hình màu: ≥10  inch </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2. Hệ thống dịch lọc</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 - Có thể sử dụng 2 loại dịch lọc: có thể điều chỉnh tỉ lệ trộn</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Dải cài đặt nhiệt độ dịch lọc: trong khoảng từ ≤ 35˚C tới ≥ 39˚C</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Tốc độ lưu lượng dịch lọc: mức thấp ≤300 ml/min, Mức cao ≥ 800 ml/min</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Độ chính xác: ≤ 10% giá trị cài đặt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Độ dẫn điện dịch lọc: mức thấp ≤13 mS/cm,  Mức cao ≥ 15 mS/cm</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3. Bơm máu động mạch:</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Tốc độ bơm:  mức thấp ≤20 ml/phút,  Mức cao ≥ 500 ml/phút</w:t>
            </w:r>
            <w:r w:rsidRPr="00C61F40">
              <w:rPr>
                <w:szCs w:val="24"/>
              </w:rPr>
              <w:br/>
              <w:t>- Độ chính xác: ± (≤ 10)%</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 Theo dõi hiển thị áp lực động mạch</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Khoảng hiển thị: ≤ -250 mmHg tới ≥ + 250 mmHg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 Theo dõi hiển thị áp lực tĩnh mạch</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Khoảng hiển thị: ≤ –60 mmHg tới ≥ 500 mmHg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4. Bơm Heparin:</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Tốc độ truyền: khoảng từ ≤ 0.1 ml/h đến ≥ 9.9 ml/h</w:t>
            </w:r>
            <w:r w:rsidRPr="00C61F40">
              <w:rPr>
                <w:szCs w:val="24"/>
              </w:rPr>
              <w:br/>
              <w:t>'- Kích cỡ xilanh: ≥ 10 ml</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5. Chức năng siêu lọc</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 Tốc độ siêu lọc: từ 0 ml/giờ đến ≥ 4000 ml/giờ </w:t>
            </w:r>
            <w:r w:rsidRPr="00C61F40">
              <w:rPr>
                <w:szCs w:val="24"/>
              </w:rPr>
              <w:br/>
              <w:t>Các thông số hiển thị: thể tích siêu lọc, tốc độ siêu lọc…</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6. Chương trình rửa và khử khuẩn máy</w:t>
            </w:r>
          </w:p>
        </w:tc>
      </w:tr>
      <w:tr w:rsidR="00C61F40" w:rsidRPr="00C61F40" w:rsidTr="00443CDC">
        <w:trPr>
          <w:trHeight w:val="102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Có tối thiểu các chương trình:</w:t>
            </w:r>
            <w:r w:rsidRPr="00C61F40">
              <w:rPr>
                <w:szCs w:val="24"/>
              </w:rPr>
              <w:br/>
              <w:t>Rửa nước thường</w:t>
            </w:r>
            <w:r w:rsidRPr="00C61F40">
              <w:rPr>
                <w:szCs w:val="24"/>
              </w:rPr>
              <w:br/>
              <w:t>Rửa nước nóng</w:t>
            </w:r>
            <w:r w:rsidRPr="00C61F40">
              <w:rPr>
                <w:szCs w:val="24"/>
              </w:rPr>
              <w:br/>
              <w:t>Rửa hóa chất: javen, axit</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7. Có kiểm soát áp lực xuyên màng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8. Có Bộ phát hiện bọt khí</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9. Có phát hiện rò rỉ máu</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IV. Yêu cầu khác</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Thiết bị được bàn giao, lắp đặt và hướng dẫn sử dụng thành thạo tại đơn vị sử dụng cuối cùng.</w:t>
            </w:r>
          </w:p>
          <w:p w:rsidR="00C61F40" w:rsidRPr="00C61F40" w:rsidRDefault="00C61F40" w:rsidP="00443CDC">
            <w:pPr>
              <w:jc w:val="left"/>
              <w:rPr>
                <w:szCs w:val="24"/>
              </w:rPr>
            </w:pPr>
            <w:r w:rsidRPr="00C61F40">
              <w:rPr>
                <w:szCs w:val="24"/>
              </w:rPr>
              <w:lastRenderedPageBreak/>
              <w:t>Thời gian bảo hành thiết bị ≥ 36 tháng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Cam kết trong vòng 48 tiếng phải cử kỹ sư có chuyên môn đến khi có yêu cầu.</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szCs w:val="24"/>
              </w:rPr>
            </w:pPr>
            <w:r w:rsidRPr="00C61F40">
              <w:rPr>
                <w:szCs w:val="24"/>
              </w:rPr>
              <w:t xml:space="preserve">Cam kết cung cấp giấy chứng nhận chất lượng (CQ), xuất xứ (CO) và các giấy tờ liên quan của thiết bị khi bàn giao hàng hoá </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bottom"/>
            <w:hideMark/>
          </w:tcPr>
          <w:p w:rsidR="00C61F40" w:rsidRPr="00C61F40" w:rsidRDefault="00C61F40" w:rsidP="00443CDC">
            <w:pPr>
              <w:jc w:val="left"/>
              <w:rPr>
                <w:szCs w:val="24"/>
              </w:rPr>
            </w:pPr>
            <w:r w:rsidRPr="00C61F40">
              <w:rPr>
                <w:szCs w:val="24"/>
              </w:rPr>
              <w:t>Cam kết cung cấp vật tư tiêu hao, phụ kiện thay thế trong thời gian ít nhất 10 năm sau bán hàng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noWrap/>
            <w:vAlign w:val="bottom"/>
            <w:hideMark/>
          </w:tcPr>
          <w:p w:rsidR="00C61F40" w:rsidRPr="00C61F40" w:rsidRDefault="00C61F40" w:rsidP="00443CDC">
            <w:pPr>
              <w:jc w:val="left"/>
              <w:rPr>
                <w:szCs w:val="24"/>
              </w:rPr>
            </w:pPr>
            <w:r w:rsidRPr="00C61F40">
              <w:rPr>
                <w:szCs w:val="24"/>
              </w:rPr>
              <w:t>Giao hàng trước 31/12/2025</w:t>
            </w:r>
          </w:p>
        </w:tc>
      </w:tr>
      <w:tr w:rsidR="00C61F40" w:rsidRPr="00C61F40" w:rsidTr="00443CDC">
        <w:trPr>
          <w:trHeight w:val="300"/>
        </w:trPr>
        <w:tc>
          <w:tcPr>
            <w:tcW w:w="699" w:type="dxa"/>
            <w:vAlign w:val="center"/>
          </w:tcPr>
          <w:p w:rsidR="00C61F40" w:rsidRPr="00C61F40" w:rsidRDefault="00C61F40" w:rsidP="00443CDC">
            <w:pPr>
              <w:jc w:val="left"/>
              <w:rPr>
                <w:b/>
                <w:bCs/>
                <w:szCs w:val="24"/>
              </w:rPr>
            </w:pPr>
          </w:p>
        </w:tc>
        <w:tc>
          <w:tcPr>
            <w:tcW w:w="1711" w:type="dxa"/>
            <w:vAlign w:val="center"/>
          </w:tcPr>
          <w:p w:rsidR="00C61F40" w:rsidRPr="00C61F40" w:rsidRDefault="00C61F40" w:rsidP="00443CDC">
            <w:pPr>
              <w:jc w:val="left"/>
              <w:rPr>
                <w:b/>
                <w:bCs/>
                <w:szCs w:val="24"/>
              </w:rPr>
            </w:pPr>
          </w:p>
        </w:tc>
        <w:tc>
          <w:tcPr>
            <w:tcW w:w="7655" w:type="dxa"/>
            <w:noWrap/>
            <w:vAlign w:val="bottom"/>
          </w:tcPr>
          <w:p w:rsidR="00C61F40" w:rsidRPr="00C61F40" w:rsidRDefault="00C61F40" w:rsidP="00443CDC">
            <w:pPr>
              <w:jc w:val="left"/>
              <w:rPr>
                <w:szCs w:val="24"/>
              </w:rPr>
            </w:pPr>
            <w:r w:rsidRPr="00C61F40">
              <w:rPr>
                <w:szCs w:val="24"/>
              </w:rPr>
              <w:t>Đối với thiết bị cần kiểm định theo quy định hiện hành, phải  thực hiện kiểm định trước khi bàn giao, nghiệm thu đưa vào sử dụng.</w:t>
            </w:r>
          </w:p>
        </w:tc>
      </w:tr>
      <w:tr w:rsidR="00C61F40" w:rsidRPr="00C61F40" w:rsidTr="00443CDC">
        <w:trPr>
          <w:trHeight w:val="300"/>
        </w:trPr>
        <w:tc>
          <w:tcPr>
            <w:tcW w:w="699" w:type="dxa"/>
            <w:vMerge w:val="restart"/>
            <w:noWrap/>
            <w:hideMark/>
          </w:tcPr>
          <w:p w:rsidR="00C61F40" w:rsidRPr="00C61F40" w:rsidRDefault="00C61F40" w:rsidP="00443CDC">
            <w:pPr>
              <w:jc w:val="center"/>
              <w:rPr>
                <w:b/>
                <w:bCs/>
                <w:szCs w:val="24"/>
              </w:rPr>
            </w:pPr>
            <w:r w:rsidRPr="00C61F40">
              <w:rPr>
                <w:b/>
                <w:bCs/>
                <w:szCs w:val="24"/>
              </w:rPr>
              <w:t>4</w:t>
            </w:r>
          </w:p>
        </w:tc>
        <w:tc>
          <w:tcPr>
            <w:tcW w:w="1711" w:type="dxa"/>
            <w:vMerge w:val="restart"/>
            <w:hideMark/>
          </w:tcPr>
          <w:p w:rsidR="00C61F40" w:rsidRPr="00C61F40" w:rsidRDefault="00C61F40" w:rsidP="00443CDC">
            <w:pPr>
              <w:jc w:val="center"/>
              <w:rPr>
                <w:b/>
                <w:bCs/>
                <w:szCs w:val="24"/>
              </w:rPr>
            </w:pPr>
            <w:r w:rsidRPr="00C61F40">
              <w:rPr>
                <w:b/>
                <w:bCs/>
                <w:szCs w:val="24"/>
              </w:rPr>
              <w:t>Máy siêu âm tổng quát</w:t>
            </w:r>
          </w:p>
        </w:tc>
        <w:tc>
          <w:tcPr>
            <w:tcW w:w="7655" w:type="dxa"/>
            <w:noWrap/>
            <w:hideMark/>
          </w:tcPr>
          <w:p w:rsidR="00C61F40" w:rsidRPr="00C61F40" w:rsidRDefault="00C61F40" w:rsidP="00443CDC">
            <w:pPr>
              <w:jc w:val="left"/>
              <w:rPr>
                <w:b/>
                <w:bCs/>
                <w:szCs w:val="24"/>
              </w:rPr>
            </w:pPr>
            <w:r w:rsidRPr="00C61F40">
              <w:rPr>
                <w:b/>
                <w:bCs/>
                <w:szCs w:val="24"/>
              </w:rPr>
              <w:t>I. Yêu cầu chung</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szCs w:val="24"/>
              </w:rPr>
              <w:t>Đạt các tiêu chuẩn chất lượng ISO 13485 và CE hoặc tương đương</w:t>
            </w:r>
            <w:r w:rsidRPr="00C61F40">
              <w:rPr>
                <w:szCs w:val="24"/>
              </w:rPr>
              <w:br/>
              <w:t>Máy chính của hệ thống thiết bị có xuất xứ tại các nước thuộc Nhóm G7</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noWrap/>
            <w:hideMark/>
          </w:tcPr>
          <w:p w:rsidR="00C61F40" w:rsidRPr="00C61F40" w:rsidRDefault="00C61F40" w:rsidP="00443CDC">
            <w:pPr>
              <w:jc w:val="left"/>
              <w:rPr>
                <w:szCs w:val="24"/>
              </w:rPr>
            </w:pPr>
            <w:r w:rsidRPr="00C61F40">
              <w:rPr>
                <w:szCs w:val="24"/>
              </w:rPr>
              <w:t>Máy mới 100%</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noWrap/>
            <w:hideMark/>
          </w:tcPr>
          <w:p w:rsidR="00C61F40" w:rsidRPr="00C61F40" w:rsidRDefault="00C61F40" w:rsidP="00443CDC">
            <w:pPr>
              <w:jc w:val="left"/>
              <w:rPr>
                <w:szCs w:val="24"/>
              </w:rPr>
            </w:pPr>
            <w:r w:rsidRPr="00C61F40">
              <w:rPr>
                <w:szCs w:val="24"/>
              </w:rPr>
              <w:t xml:space="preserve">Năm sản xuất: 2025 trở về sau. </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noWrap/>
            <w:hideMark/>
          </w:tcPr>
          <w:p w:rsidR="00C61F40" w:rsidRPr="00C61F40" w:rsidRDefault="00C61F40" w:rsidP="00443CDC">
            <w:pPr>
              <w:jc w:val="left"/>
              <w:rPr>
                <w:b/>
                <w:bCs/>
                <w:szCs w:val="24"/>
              </w:rPr>
            </w:pPr>
            <w:r w:rsidRPr="00C61F40">
              <w:rPr>
                <w:b/>
                <w:bCs/>
                <w:szCs w:val="24"/>
              </w:rPr>
              <w:t>II. Cấu hình</w:t>
            </w:r>
          </w:p>
        </w:tc>
      </w:tr>
      <w:tr w:rsidR="00C61F40" w:rsidRPr="00C61F40" w:rsidTr="00443CDC">
        <w:trPr>
          <w:trHeight w:val="4526"/>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C61F40">
            <w:pPr>
              <w:pStyle w:val="ListParagraph"/>
              <w:numPr>
                <w:ilvl w:val="0"/>
                <w:numId w:val="1"/>
              </w:numPr>
              <w:jc w:val="left"/>
              <w:rPr>
                <w:szCs w:val="24"/>
              </w:rPr>
            </w:pPr>
            <w:r w:rsidRPr="00C61F40">
              <w:rPr>
                <w:b/>
                <w:bCs/>
                <w:szCs w:val="24"/>
              </w:rPr>
              <w:t>Máy chính</w:t>
            </w:r>
            <w:r w:rsidRPr="00C61F40">
              <w:rPr>
                <w:szCs w:val="24"/>
              </w:rPr>
              <w:t xml:space="preserve">: 01 cái. </w:t>
            </w:r>
            <w:r w:rsidRPr="00C61F40">
              <w:rPr>
                <w:szCs w:val="24"/>
              </w:rPr>
              <w:br/>
            </w:r>
            <w:r w:rsidRPr="00C61F40">
              <w:rPr>
                <w:b/>
                <w:bCs/>
                <w:szCs w:val="24"/>
              </w:rPr>
              <w:t xml:space="preserve"> 2. Đầu dò:</w:t>
            </w:r>
            <w:r w:rsidRPr="00C61F40">
              <w:rPr>
                <w:szCs w:val="24"/>
              </w:rPr>
              <w:br/>
              <w:t xml:space="preserve"> - Đầu dò convex: 01 cái</w:t>
            </w:r>
            <w:r w:rsidRPr="00C61F40">
              <w:rPr>
                <w:szCs w:val="24"/>
              </w:rPr>
              <w:br/>
              <w:t xml:space="preserve"> - Đầu dò linear: 01 cái</w:t>
            </w:r>
            <w:r w:rsidRPr="00C61F40">
              <w:rPr>
                <w:szCs w:val="24"/>
              </w:rPr>
              <w:br/>
              <w:t xml:space="preserve"> - Đầu dò tim: 01 cái </w:t>
            </w:r>
            <w:r w:rsidRPr="00C61F40">
              <w:rPr>
                <w:szCs w:val="24"/>
              </w:rPr>
              <w:br/>
            </w:r>
            <w:r w:rsidRPr="00C61F40">
              <w:rPr>
                <w:b/>
                <w:bCs/>
                <w:szCs w:val="24"/>
              </w:rPr>
              <w:t xml:space="preserve"> 3. Bộ Phần mềm:</w:t>
            </w:r>
            <w:r w:rsidRPr="00C61F40">
              <w:rPr>
                <w:szCs w:val="24"/>
              </w:rPr>
              <w:br/>
              <w:t xml:space="preserve"> - Các bộ phần mềm cơ bản: </w:t>
            </w:r>
            <w:r w:rsidRPr="00C61F40">
              <w:rPr>
                <w:szCs w:val="24"/>
              </w:rPr>
              <w:br/>
              <w:t xml:space="preserve">  + Bộ phần mềm thăm khám tổng quát, ổ bụng, tiết niệu: 01 bộ</w:t>
            </w:r>
            <w:r w:rsidRPr="00C61F40">
              <w:rPr>
                <w:szCs w:val="24"/>
              </w:rPr>
              <w:br/>
              <w:t xml:space="preserve"> + Bộ phần mềm thăm khám mạch máu, phần nông, cơ xương khớp: 01 bộ</w:t>
            </w:r>
            <w:r w:rsidRPr="00C61F40">
              <w:rPr>
                <w:szCs w:val="24"/>
              </w:rPr>
              <w:br/>
              <w:t xml:space="preserve"> + Bộ phần mềm thăm khám tim người lớn: 01 bộ</w:t>
            </w:r>
            <w:r w:rsidRPr="00C61F40">
              <w:rPr>
                <w:szCs w:val="24"/>
              </w:rPr>
              <w:br/>
              <w:t xml:space="preserve"> + Bộ phần mềm thăm khám sản, phụ khoa: 01 bộ</w:t>
            </w:r>
            <w:r w:rsidRPr="00C61F40">
              <w:rPr>
                <w:szCs w:val="24"/>
              </w:rPr>
              <w:br/>
              <w:t xml:space="preserve"> - Các bộ phần mềm nâng cao: </w:t>
            </w:r>
            <w:r w:rsidRPr="00C61F40">
              <w:rPr>
                <w:szCs w:val="24"/>
              </w:rPr>
              <w:br/>
              <w:t xml:space="preserve"> + Phần mềm siêu âm đàn hồi mô định lượng.</w:t>
            </w:r>
            <w:r w:rsidRPr="00C61F40">
              <w:rPr>
                <w:szCs w:val="24"/>
              </w:rPr>
              <w:br/>
            </w:r>
            <w:r w:rsidRPr="00C61F40">
              <w:rPr>
                <w:b/>
                <w:bCs/>
                <w:szCs w:val="24"/>
              </w:rPr>
              <w:t xml:space="preserve"> 4. Phụ kiện:</w:t>
            </w:r>
            <w:r w:rsidRPr="00C61F40">
              <w:rPr>
                <w:szCs w:val="24"/>
              </w:rPr>
              <w:br/>
              <w:t xml:space="preserve"> - Hệ thống máy vi tính để bàn: 01 bộ</w:t>
            </w:r>
            <w:r w:rsidRPr="00C61F40">
              <w:rPr>
                <w:szCs w:val="24"/>
              </w:rPr>
              <w:br/>
              <w:t xml:space="preserve"> - Máy in nhiệt: 01 cái</w:t>
            </w:r>
          </w:p>
          <w:p w:rsidR="00C61F40" w:rsidRPr="00C61F40" w:rsidRDefault="00C61F40" w:rsidP="00443CDC">
            <w:pPr>
              <w:pStyle w:val="ListParagraph"/>
              <w:ind w:left="1080" w:hanging="619"/>
              <w:jc w:val="left"/>
              <w:rPr>
                <w:szCs w:val="24"/>
              </w:rPr>
            </w:pPr>
            <w:r w:rsidRPr="00C61F40">
              <w:rPr>
                <w:szCs w:val="24"/>
              </w:rPr>
              <w:t xml:space="preserve"> - Máy in đen trắng: 01 cái </w:t>
            </w:r>
          </w:p>
          <w:p w:rsidR="00C61F40" w:rsidRPr="00C61F40" w:rsidRDefault="00C61F40" w:rsidP="00443CDC">
            <w:pPr>
              <w:pStyle w:val="ListParagraph"/>
              <w:ind w:left="461"/>
              <w:jc w:val="left"/>
              <w:rPr>
                <w:szCs w:val="24"/>
              </w:rPr>
            </w:pPr>
            <w:r w:rsidRPr="00C61F40">
              <w:rPr>
                <w:szCs w:val="24"/>
              </w:rPr>
              <w:t xml:space="preserve"> - Bộ lưu điện: 01 cái</w:t>
            </w:r>
            <w:r w:rsidRPr="00C61F40">
              <w:rPr>
                <w:szCs w:val="24"/>
              </w:rPr>
              <w:br/>
              <w:t xml:space="preserve"> - Máy hút ẩm: 01 cái</w:t>
            </w:r>
            <w:r w:rsidRPr="00C61F40">
              <w:rPr>
                <w:szCs w:val="24"/>
              </w:rPr>
              <w:br/>
              <w:t xml:space="preserve"> - Gel siêu âm: 5 lít</w:t>
            </w:r>
            <w:r w:rsidRPr="00C61F40">
              <w:rPr>
                <w:szCs w:val="24"/>
              </w:rPr>
              <w:br/>
              <w:t xml:space="preserve"> - Bộ tài liệu hướng dẫn sử dụng tiếng Anh + tiếng Việt: 01 bộ</w:t>
            </w:r>
          </w:p>
        </w:tc>
      </w:tr>
      <w:tr w:rsidR="00C61F40" w:rsidRPr="00C61F40" w:rsidTr="00443CDC">
        <w:trPr>
          <w:trHeight w:val="527"/>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b/>
                <w:bCs/>
                <w:szCs w:val="24"/>
              </w:rPr>
              <w:t>Nguồn điện</w:t>
            </w:r>
            <w:r w:rsidRPr="00C61F40">
              <w:rPr>
                <w:szCs w:val="24"/>
              </w:rPr>
              <w:t>: 220V, 50Hz</w:t>
            </w:r>
            <w:r w:rsidRPr="00C61F40">
              <w:rPr>
                <w:szCs w:val="24"/>
              </w:rPr>
              <w:br/>
            </w:r>
            <w:r w:rsidRPr="00C61F40">
              <w:rPr>
                <w:b/>
                <w:bCs/>
                <w:szCs w:val="24"/>
              </w:rPr>
              <w:t>'- Môi trường hoạt động:</w:t>
            </w:r>
            <w:r w:rsidRPr="00C61F40">
              <w:rPr>
                <w:szCs w:val="24"/>
              </w:rPr>
              <w:br/>
              <w:t xml:space="preserve"> + Nhiệt độ tối đa: ≥ 35 độ C</w:t>
            </w:r>
            <w:r w:rsidRPr="00C61F40">
              <w:rPr>
                <w:szCs w:val="24"/>
              </w:rPr>
              <w:br/>
              <w:t xml:space="preserve"> + Độ ẩm tối đa: ≥ 70% (không ngưng tụ)</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vAlign w:val="center"/>
            <w:hideMark/>
          </w:tcPr>
          <w:p w:rsidR="00C61F40" w:rsidRPr="00C61F40" w:rsidRDefault="00C61F40" w:rsidP="00443CDC">
            <w:pPr>
              <w:jc w:val="left"/>
              <w:rPr>
                <w:b/>
                <w:bCs/>
                <w:szCs w:val="24"/>
              </w:rPr>
            </w:pPr>
            <w:r w:rsidRPr="00C61F40">
              <w:rPr>
                <w:b/>
                <w:bCs/>
                <w:szCs w:val="24"/>
              </w:rPr>
              <w:t>III. Chỉ tiêu kỹ thuật:</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b/>
                <w:bCs/>
                <w:szCs w:val="24"/>
              </w:rPr>
              <w:t xml:space="preserve">1.Máy chính: </w:t>
            </w:r>
            <w:r w:rsidRPr="00C61F40">
              <w:rPr>
                <w:szCs w:val="24"/>
              </w:rPr>
              <w:br/>
              <w:t>Thiết kế đồng bộ trên xe đẩy, bánh xe có khoá</w:t>
            </w:r>
          </w:p>
        </w:tc>
      </w:tr>
      <w:tr w:rsidR="00C61F40" w:rsidRPr="00C61F40" w:rsidTr="00C61F40">
        <w:trPr>
          <w:trHeight w:val="98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b/>
                <w:bCs/>
                <w:szCs w:val="24"/>
              </w:rPr>
              <w:t>1.1 Màn hình:</w:t>
            </w:r>
            <w:r w:rsidRPr="00C61F40">
              <w:rPr>
                <w:szCs w:val="24"/>
              </w:rPr>
              <w:br/>
              <w:t>Màn hình LCD hoặc tốt hơn</w:t>
            </w:r>
            <w:r w:rsidRPr="00C61F40">
              <w:rPr>
                <w:szCs w:val="24"/>
              </w:rPr>
              <w:br/>
              <w:t>- Kích thước màn hình: ≥ 21 inch</w:t>
            </w:r>
            <w:r w:rsidRPr="00C61F40">
              <w:rPr>
                <w:szCs w:val="24"/>
              </w:rPr>
              <w:br/>
              <w:t>- Độ phân giải màn hình tối thiểu Full HD</w:t>
            </w:r>
          </w:p>
        </w:tc>
      </w:tr>
      <w:tr w:rsidR="00C61F40" w:rsidRPr="00C61F40" w:rsidTr="00443CDC">
        <w:trPr>
          <w:trHeight w:val="7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b/>
                <w:bCs/>
                <w:szCs w:val="24"/>
              </w:rPr>
              <w:t>1.2 Bảng điều khiển:</w:t>
            </w:r>
            <w:r w:rsidRPr="00C61F40">
              <w:rPr>
                <w:szCs w:val="24"/>
              </w:rPr>
              <w:br/>
              <w:t>Có các phím điều khiển chức năng.</w:t>
            </w:r>
            <w:r w:rsidRPr="00C61F40">
              <w:rPr>
                <w:szCs w:val="24"/>
              </w:rPr>
              <w:br/>
              <w:t>Có màn hình cảm ứng rộng: ≥10 inch</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b/>
                <w:bCs/>
                <w:szCs w:val="24"/>
              </w:rPr>
              <w:t>1.3 Lưu trữ dữ liệu:</w:t>
            </w:r>
            <w:r w:rsidRPr="00C61F40">
              <w:rPr>
                <w:szCs w:val="24"/>
              </w:rPr>
              <w:br/>
              <w:t>Tổng dung lượng ổ cứng: ≥ 500GB</w:t>
            </w:r>
          </w:p>
        </w:tc>
      </w:tr>
      <w:tr w:rsidR="00C61F40" w:rsidRPr="00C61F40" w:rsidTr="00443CDC">
        <w:trPr>
          <w:trHeight w:val="76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b/>
                <w:bCs/>
                <w:szCs w:val="24"/>
              </w:rPr>
              <w:t>1.4 Khả năng kết nối:</w:t>
            </w:r>
            <w:r w:rsidRPr="00C61F40">
              <w:rPr>
                <w:b/>
                <w:bCs/>
                <w:szCs w:val="24"/>
              </w:rPr>
              <w:br/>
              <w:t xml:space="preserve"> </w:t>
            </w:r>
            <w:r w:rsidRPr="00C61F40">
              <w:rPr>
                <w:szCs w:val="24"/>
              </w:rPr>
              <w:t>- Số lượng cổng đầu dò: ≥3 Cổng online</w:t>
            </w:r>
            <w:r w:rsidRPr="00C61F40">
              <w:rPr>
                <w:szCs w:val="24"/>
              </w:rPr>
              <w:br/>
              <w:t xml:space="preserve"> - Kết nối DICOM</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2. Chế độ siêu âm:</w:t>
            </w:r>
          </w:p>
        </w:tc>
      </w:tr>
      <w:tr w:rsidR="00C61F40" w:rsidRPr="00C61F40" w:rsidTr="00443CDC">
        <w:trPr>
          <w:trHeight w:val="153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2.1 Chế độ 2D</w:t>
            </w:r>
            <w:r w:rsidRPr="00C61F40">
              <w:rPr>
                <w:b/>
                <w:bCs/>
                <w:szCs w:val="24"/>
              </w:rPr>
              <w:br/>
            </w:r>
            <w:r w:rsidRPr="00C61F40">
              <w:rPr>
                <w:szCs w:val="24"/>
              </w:rPr>
              <w:t>Có thể điều chỉnh Gain</w:t>
            </w:r>
            <w:r w:rsidRPr="00C61F40">
              <w:rPr>
                <w:szCs w:val="24"/>
              </w:rPr>
              <w:br/>
              <w:t>Dải động có thể điều chỉnh</w:t>
            </w:r>
            <w:r w:rsidRPr="00C61F40">
              <w:rPr>
                <w:szCs w:val="24"/>
              </w:rPr>
              <w:br/>
              <w:t>Mức thang xám có thể điều chỉnh</w:t>
            </w:r>
            <w:r w:rsidRPr="00C61F40">
              <w:rPr>
                <w:szCs w:val="24"/>
              </w:rPr>
              <w:br/>
              <w:t>Có chế độ zoom hình ảnh</w:t>
            </w:r>
            <w:r w:rsidRPr="00C61F40">
              <w:rPr>
                <w:szCs w:val="24"/>
              </w:rPr>
              <w:br/>
              <w:t>Có tạo ảnh hình thang</w:t>
            </w:r>
          </w:p>
        </w:tc>
      </w:tr>
      <w:tr w:rsidR="00C61F40" w:rsidRPr="00C61F40" w:rsidTr="00443CDC">
        <w:trPr>
          <w:trHeight w:val="465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2.2 Chế độ Doppler</w:t>
            </w:r>
            <w:r w:rsidRPr="00C61F40">
              <w:rPr>
                <w:b/>
                <w:bCs/>
                <w:szCs w:val="24"/>
              </w:rPr>
              <w:br/>
              <w:t>a. Doppler màu vận tốc</w:t>
            </w:r>
            <w:r w:rsidRPr="00C61F40">
              <w:rPr>
                <w:b/>
                <w:bCs/>
                <w:szCs w:val="24"/>
              </w:rPr>
              <w:br/>
            </w:r>
            <w:r w:rsidRPr="00C61F40">
              <w:rPr>
                <w:szCs w:val="24"/>
              </w:rPr>
              <w:t>- Đường cơ sở có thể dịch chuyển</w:t>
            </w:r>
            <w:r w:rsidRPr="00C61F40">
              <w:rPr>
                <w:szCs w:val="24"/>
              </w:rPr>
              <w:br/>
              <w:t>- Có chức năng Đảo ngược màu</w:t>
            </w:r>
            <w:r w:rsidRPr="00C61F40">
              <w:rPr>
                <w:szCs w:val="24"/>
              </w:rPr>
              <w:br/>
              <w:t>- Mật độ dòng có thể thay đổi</w:t>
            </w:r>
            <w:r w:rsidRPr="00C61F40">
              <w:rPr>
                <w:szCs w:val="24"/>
              </w:rPr>
              <w:br/>
              <w:t>- Độ ổn định màu (Persistence) có thể thay đổi</w:t>
            </w:r>
            <w:r w:rsidRPr="00C61F40">
              <w:rPr>
                <w:szCs w:val="24"/>
              </w:rPr>
              <w:br/>
              <w:t>- Kích thước vùng màu: có thể thay đổi được</w:t>
            </w:r>
            <w:r w:rsidRPr="00C61F40">
              <w:rPr>
                <w:szCs w:val="24"/>
              </w:rPr>
              <w:br/>
              <w:t>Có thể lựa chọn bản đồ màu</w:t>
            </w:r>
            <w:r w:rsidRPr="00C61F40">
              <w:rPr>
                <w:b/>
                <w:bCs/>
                <w:szCs w:val="24"/>
              </w:rPr>
              <w:br/>
              <w:t>b. Doppler năng lượng</w:t>
            </w:r>
            <w:r w:rsidRPr="00C61F40">
              <w:rPr>
                <w:b/>
                <w:bCs/>
                <w:szCs w:val="24"/>
              </w:rPr>
              <w:br/>
            </w:r>
            <w:r w:rsidRPr="00C61F40">
              <w:rPr>
                <w:szCs w:val="24"/>
              </w:rPr>
              <w:t>- Có thể lựa chọn bản đồ màu</w:t>
            </w:r>
            <w:r w:rsidRPr="00C61F40">
              <w:rPr>
                <w:szCs w:val="24"/>
              </w:rPr>
              <w:br/>
              <w:t>- Độ ổn định màu có thể thay đổi</w:t>
            </w:r>
            <w:r w:rsidRPr="00C61F40">
              <w:rPr>
                <w:szCs w:val="24"/>
              </w:rPr>
              <w:br/>
              <w:t>- Kích thước vùng màu: có thể thay đổi được</w:t>
            </w:r>
            <w:r w:rsidRPr="00C61F40">
              <w:rPr>
                <w:b/>
                <w:bCs/>
                <w:szCs w:val="24"/>
              </w:rPr>
              <w:br/>
              <w:t>c. Doppler xung</w:t>
            </w:r>
            <w:r w:rsidRPr="00C61F40">
              <w:rPr>
                <w:b/>
                <w:bCs/>
                <w:szCs w:val="24"/>
              </w:rPr>
              <w:br/>
            </w:r>
            <w:r w:rsidRPr="00C61F40">
              <w:rPr>
                <w:szCs w:val="24"/>
              </w:rPr>
              <w:t>- Có thể điều chỉnh Gain</w:t>
            </w:r>
            <w:r w:rsidRPr="00C61F40">
              <w:rPr>
                <w:szCs w:val="24"/>
              </w:rPr>
              <w:br/>
              <w:t>- Tần số lặp xung PW: từ  ≤0.5kHz đến  ≥34 kHz</w:t>
            </w:r>
            <w:r w:rsidRPr="00C61F40">
              <w:rPr>
                <w:szCs w:val="24"/>
              </w:rPr>
              <w:br/>
              <w:t>- Kích thước cổng có thể thay đổi, kích thước cổng tối thiếu ≤1.0mm</w:t>
            </w:r>
            <w:r w:rsidRPr="00C61F40">
              <w:rPr>
                <w:szCs w:val="24"/>
              </w:rPr>
              <w:br/>
              <w:t>- Có thể dịch chuyển đường cơ sở</w:t>
            </w:r>
            <w:r w:rsidRPr="00C61F40">
              <w:rPr>
                <w:b/>
                <w:bCs/>
                <w:szCs w:val="24"/>
              </w:rPr>
              <w:br/>
              <w:t xml:space="preserve">d. Doppler liên tục </w:t>
            </w:r>
            <w:r w:rsidRPr="00C61F40">
              <w:rPr>
                <w:b/>
                <w:bCs/>
                <w:szCs w:val="24"/>
              </w:rPr>
              <w:br/>
            </w:r>
            <w:r w:rsidRPr="00C61F40">
              <w:rPr>
                <w:szCs w:val="24"/>
              </w:rPr>
              <w:t>- Có thể điều chỉnh đường cơ sở</w:t>
            </w:r>
            <w:r w:rsidRPr="00C61F40">
              <w:rPr>
                <w:szCs w:val="24"/>
              </w:rPr>
              <w:br/>
              <w:t>- Có chức năng đảo ngược phổ</w:t>
            </w:r>
            <w:r w:rsidRPr="00C61F40">
              <w:rPr>
                <w:szCs w:val="24"/>
              </w:rPr>
              <w:br/>
              <w:t>- Có thể điều chỉnh Gain</w:t>
            </w:r>
            <w:r w:rsidRPr="00C61F40">
              <w:rPr>
                <w:szCs w:val="24"/>
              </w:rPr>
              <w:br/>
              <w:t>- Tần số lặp lại xung:   từ  ≤1.4kHz đến ≥34 kHz</w:t>
            </w:r>
          </w:p>
        </w:tc>
      </w:tr>
      <w:tr w:rsidR="00C61F40" w:rsidRPr="00C61F40" w:rsidTr="00443CDC">
        <w:trPr>
          <w:trHeight w:val="102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2.3 Chế độ M</w:t>
            </w:r>
            <w:r w:rsidRPr="00C61F40">
              <w:rPr>
                <w:b/>
                <w:bCs/>
                <w:szCs w:val="24"/>
              </w:rPr>
              <w:br/>
            </w:r>
            <w:r w:rsidRPr="00C61F40">
              <w:rPr>
                <w:szCs w:val="24"/>
              </w:rPr>
              <w:t>- Có thể điều chỉnh Gain</w:t>
            </w:r>
            <w:r w:rsidRPr="00C61F40">
              <w:rPr>
                <w:szCs w:val="24"/>
              </w:rPr>
              <w:br/>
              <w:t>- Có thể thay đổi tốc độ quét</w:t>
            </w:r>
            <w:r w:rsidRPr="00C61F40">
              <w:rPr>
                <w:szCs w:val="24"/>
              </w:rPr>
              <w:br/>
              <w:t>- Có chức năng giảm nhiễu</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3. Phần mềm thăm khám</w:t>
            </w:r>
          </w:p>
        </w:tc>
      </w:tr>
      <w:tr w:rsidR="00C61F40" w:rsidRPr="00C61F40" w:rsidTr="00443CDC">
        <w:trPr>
          <w:trHeight w:val="153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3.1 Phần mềm cơ bản</w:t>
            </w:r>
            <w:r w:rsidRPr="00C61F40">
              <w:rPr>
                <w:b/>
                <w:bCs/>
                <w:szCs w:val="24"/>
              </w:rPr>
              <w:br/>
            </w:r>
            <w:r w:rsidRPr="00C61F40">
              <w:rPr>
                <w:szCs w:val="24"/>
              </w:rPr>
              <w:t>Phần mềm thăm khám tổng quát, ổ bụng, tiết niệu</w:t>
            </w:r>
            <w:r w:rsidRPr="00C61F40">
              <w:rPr>
                <w:szCs w:val="24"/>
              </w:rPr>
              <w:br/>
              <w:t>Phần mềm thăm khám mạch máu, phần nông, cơ xương khớp</w:t>
            </w:r>
            <w:r w:rsidRPr="00C61F40">
              <w:rPr>
                <w:szCs w:val="24"/>
              </w:rPr>
              <w:br/>
              <w:t>Phần mềm thăm khám tim người lớn</w:t>
            </w:r>
            <w:r w:rsidRPr="00C61F40">
              <w:rPr>
                <w:szCs w:val="24"/>
              </w:rPr>
              <w:br/>
              <w:t>Phần mềm thăm khám sản, phụ khoa</w:t>
            </w:r>
            <w:r w:rsidRPr="00C61F40">
              <w:rPr>
                <w:szCs w:val="24"/>
              </w:rPr>
              <w:br/>
              <w:t>Phần mềm đo đạc và tính toán</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3.2 Các phần mềm, tính năng nâng cao</w:t>
            </w:r>
            <w:r w:rsidRPr="00C61F40">
              <w:rPr>
                <w:b/>
                <w:bCs/>
                <w:szCs w:val="24"/>
              </w:rPr>
              <w:br/>
            </w:r>
            <w:r w:rsidRPr="00C61F40">
              <w:rPr>
                <w:szCs w:val="24"/>
              </w:rPr>
              <w:t>Phần mềm Siêu âm đàn hồi mô định lượng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4. Chế độ hiển thị hình ảnh</w:t>
            </w:r>
          </w:p>
        </w:tc>
      </w:tr>
      <w:tr w:rsidR="00C61F40" w:rsidRPr="00C61F40" w:rsidTr="00443CDC">
        <w:trPr>
          <w:trHeight w:val="7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szCs w:val="24"/>
              </w:rPr>
              <w:t xml:space="preserve"> - Mode B (2D)</w:t>
            </w:r>
            <w:r w:rsidRPr="00C61F40">
              <w:rPr>
                <w:szCs w:val="24"/>
              </w:rPr>
              <w:br/>
              <w:t>- Model M</w:t>
            </w:r>
            <w:r w:rsidRPr="00C61F40">
              <w:rPr>
                <w:szCs w:val="24"/>
              </w:rPr>
              <w:br/>
              <w:t>- Hiển thị đồng thời mode B + Doppler màu hay năng lượng</w:t>
            </w:r>
            <w:r w:rsidRPr="00C61F40">
              <w:rPr>
                <w:szCs w:val="24"/>
              </w:rPr>
              <w:br/>
              <w:t>- Có thể zoom hình ảnh</w:t>
            </w:r>
            <w:r w:rsidRPr="00C61F40">
              <w:rPr>
                <w:szCs w:val="24"/>
              </w:rPr>
              <w:br/>
              <w:t>- Hình ảnh màu hóa:</w:t>
            </w:r>
            <w:r w:rsidRPr="00C61F40">
              <w:rPr>
                <w:szCs w:val="24"/>
              </w:rPr>
              <w:br/>
              <w:t>+    Màu hóa mode B</w:t>
            </w:r>
            <w:r w:rsidRPr="00C61F40">
              <w:rPr>
                <w:szCs w:val="24"/>
              </w:rPr>
              <w:br/>
              <w:t>+    Màu hóa mode M</w:t>
            </w:r>
            <w:r w:rsidRPr="00C61F40">
              <w:rPr>
                <w:szCs w:val="24"/>
              </w:rPr>
              <w:br/>
              <w:t>+    Màu hóa mode PW</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5. Chức năng tạo hình:</w:t>
            </w:r>
          </w:p>
        </w:tc>
      </w:tr>
      <w:tr w:rsidR="00C61F40" w:rsidRPr="00C61F40" w:rsidTr="00443CDC">
        <w:trPr>
          <w:trHeight w:val="76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szCs w:val="24"/>
              </w:rPr>
              <w:t xml:space="preserve"> - Độ sâu hiển thị ảnh ≥40 cm</w:t>
            </w:r>
            <w:r w:rsidRPr="00C61F40">
              <w:rPr>
                <w:szCs w:val="24"/>
              </w:rPr>
              <w:br/>
              <w:t>- Có công nghệ giảm nhiễu trên hình ảnh siêu âm</w:t>
            </w:r>
            <w:r w:rsidRPr="00C61F40">
              <w:rPr>
                <w:szCs w:val="24"/>
              </w:rPr>
              <w:br/>
              <w:t>- Hình ảnh hòa âm mô</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6. Đầu dò</w:t>
            </w:r>
          </w:p>
        </w:tc>
      </w:tr>
      <w:tr w:rsidR="00C61F40" w:rsidRPr="00C61F40" w:rsidTr="00443CDC">
        <w:trPr>
          <w:trHeight w:val="102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6.1 Đầu dò convex đa tần số:</w:t>
            </w:r>
            <w:r w:rsidRPr="00C61F40">
              <w:rPr>
                <w:b/>
                <w:bCs/>
                <w:szCs w:val="24"/>
              </w:rPr>
              <w:br/>
            </w:r>
            <w:r w:rsidRPr="00C61F40">
              <w:rPr>
                <w:szCs w:val="24"/>
              </w:rPr>
              <w:t>Ứng dụng: Bụng tổng quát, tiết niệu, sản khoa, phụ khoa</w:t>
            </w:r>
            <w:r w:rsidRPr="00C61F40">
              <w:rPr>
                <w:szCs w:val="24"/>
              </w:rPr>
              <w:br/>
              <w:t>Dải tần số: từ ≤ 2,0MHz đến ≥ 5 MHz</w:t>
            </w:r>
            <w:r w:rsidRPr="00C61F40">
              <w:rPr>
                <w:szCs w:val="24"/>
              </w:rPr>
              <w:br/>
              <w:t>Trường nhìn tối đa: ≥ 58 độ</w:t>
            </w:r>
          </w:p>
        </w:tc>
      </w:tr>
      <w:tr w:rsidR="00C61F40" w:rsidRPr="00C61F40" w:rsidTr="00443CDC">
        <w:trPr>
          <w:trHeight w:val="102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6.2 Đầu dò linear đa tần số:</w:t>
            </w:r>
            <w:r w:rsidRPr="00C61F40">
              <w:rPr>
                <w:b/>
                <w:bCs/>
                <w:szCs w:val="24"/>
              </w:rPr>
              <w:br/>
            </w:r>
            <w:r w:rsidRPr="00C61F40">
              <w:rPr>
                <w:szCs w:val="24"/>
              </w:rPr>
              <w:t>Ứng dụng: Ổ bụng, sản khoa, tuyến vú, tuyến giáp, mạch máu, cơ xương khớp và phần nông</w:t>
            </w:r>
            <w:r w:rsidRPr="00C61F40">
              <w:rPr>
                <w:szCs w:val="24"/>
              </w:rPr>
              <w:br/>
              <w:t>Dải tần số: từ ≤ 4,0MHz đến ≥ 12 MHz</w:t>
            </w:r>
            <w:r w:rsidRPr="00C61F40">
              <w:rPr>
                <w:szCs w:val="24"/>
              </w:rPr>
              <w:br/>
              <w:t>Trường nhìn tối đa: ≥ 38 mm</w:t>
            </w:r>
          </w:p>
        </w:tc>
      </w:tr>
      <w:tr w:rsidR="00C61F40" w:rsidRPr="00C61F40" w:rsidTr="00443CDC">
        <w:trPr>
          <w:trHeight w:val="102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6.3 Đầu dò tim đa tần số:</w:t>
            </w:r>
            <w:r w:rsidRPr="00C61F40">
              <w:rPr>
                <w:b/>
                <w:bCs/>
                <w:szCs w:val="24"/>
              </w:rPr>
              <w:br/>
            </w:r>
            <w:r w:rsidRPr="00C61F40">
              <w:rPr>
                <w:szCs w:val="24"/>
              </w:rPr>
              <w:t>Ứng dụng: tim người lớn, tim nhi, TCD</w:t>
            </w:r>
            <w:r w:rsidRPr="00C61F40">
              <w:rPr>
                <w:b/>
                <w:bCs/>
                <w:szCs w:val="24"/>
              </w:rPr>
              <w:br/>
            </w:r>
            <w:r w:rsidRPr="00C61F40">
              <w:rPr>
                <w:szCs w:val="24"/>
              </w:rPr>
              <w:t>Dải tần số: từ ≤ 2 MHz đến ≥ 4 MHz</w:t>
            </w:r>
            <w:r w:rsidRPr="00C61F40">
              <w:rPr>
                <w:szCs w:val="24"/>
              </w:rPr>
              <w:br/>
              <w:t>Trường nhìn tối đa: ≥ 90 độ</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7. Hệ thống máy vi tính để bàn</w:t>
            </w:r>
          </w:p>
        </w:tc>
      </w:tr>
      <w:tr w:rsidR="00C61F40" w:rsidRPr="00C61F40" w:rsidTr="00443CDC">
        <w:trPr>
          <w:trHeight w:val="127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szCs w:val="24"/>
              </w:rPr>
              <w:t>CPU: loại Core i5 hoặc tương đương trở lên</w:t>
            </w:r>
            <w:r w:rsidRPr="00C61F40">
              <w:rPr>
                <w:szCs w:val="24"/>
              </w:rPr>
              <w:br/>
              <w:t>RAM: ≥ 8GB</w:t>
            </w:r>
            <w:r w:rsidRPr="00C61F40">
              <w:rPr>
                <w:szCs w:val="24"/>
              </w:rPr>
              <w:br/>
              <w:t>Bộ nhớ: ≥ 512GB</w:t>
            </w:r>
            <w:r w:rsidRPr="00C61F40">
              <w:rPr>
                <w:szCs w:val="24"/>
              </w:rPr>
              <w:br/>
              <w:t>Card truyền ảnh siêu âm</w:t>
            </w:r>
            <w:r w:rsidRPr="00C61F40">
              <w:rPr>
                <w:szCs w:val="24"/>
              </w:rPr>
              <w:br/>
              <w:t>Màn hình máy tính LCD, kích thước ≥ 21”</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8. Máy in nhiệt</w:t>
            </w:r>
          </w:p>
        </w:tc>
      </w:tr>
      <w:tr w:rsidR="00C61F40" w:rsidRPr="00C61F40" w:rsidTr="00443CDC">
        <w:trPr>
          <w:trHeight w:val="765"/>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szCs w:val="24"/>
              </w:rPr>
              <w:t>Loại in: In nhiệt</w:t>
            </w:r>
            <w:r w:rsidRPr="00C61F40">
              <w:rPr>
                <w:szCs w:val="24"/>
              </w:rPr>
              <w:br/>
              <w:t>Độ phân giải: ≥ 325dpi</w:t>
            </w:r>
            <w:r w:rsidRPr="00C61F40">
              <w:rPr>
                <w:szCs w:val="24"/>
              </w:rPr>
              <w:br/>
              <w:t>Tốc độ in: ≤ 2 giây/ảnh</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9. Máy in đen trắng</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szCs w:val="24"/>
              </w:rPr>
              <w:t>Kết nối : USB</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b/>
                <w:bCs/>
                <w:szCs w:val="24"/>
              </w:rPr>
              <w:t>10. Bộ lưu điện Online</w:t>
            </w:r>
            <w:r w:rsidRPr="00C61F40">
              <w:rPr>
                <w:szCs w:val="24"/>
              </w:rPr>
              <w:br/>
              <w:t>Công suất: ≥ 2KVA</w:t>
            </w:r>
          </w:p>
        </w:tc>
      </w:tr>
      <w:tr w:rsidR="00C61F40" w:rsidRPr="00C61F40" w:rsidTr="00443CDC">
        <w:trPr>
          <w:trHeight w:val="30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b/>
                <w:bCs/>
                <w:szCs w:val="24"/>
              </w:rPr>
            </w:pPr>
            <w:r w:rsidRPr="00C61F40">
              <w:rPr>
                <w:b/>
                <w:bCs/>
                <w:szCs w:val="24"/>
              </w:rPr>
              <w:t>11. Máy hút ẩm:</w:t>
            </w:r>
          </w:p>
        </w:tc>
      </w:tr>
      <w:tr w:rsidR="00C61F40" w:rsidRPr="00C61F40" w:rsidTr="00443CDC">
        <w:trPr>
          <w:trHeight w:val="510"/>
        </w:trPr>
        <w:tc>
          <w:tcPr>
            <w:tcW w:w="699" w:type="dxa"/>
            <w:vMerge/>
            <w:vAlign w:val="center"/>
            <w:hideMark/>
          </w:tcPr>
          <w:p w:rsidR="00C61F40" w:rsidRPr="00C61F40" w:rsidRDefault="00C61F40" w:rsidP="00443CDC">
            <w:pPr>
              <w:jc w:val="left"/>
              <w:rPr>
                <w:b/>
                <w:bCs/>
                <w:szCs w:val="24"/>
              </w:rPr>
            </w:pPr>
          </w:p>
        </w:tc>
        <w:tc>
          <w:tcPr>
            <w:tcW w:w="1711" w:type="dxa"/>
            <w:vMerge/>
            <w:vAlign w:val="center"/>
            <w:hideMark/>
          </w:tcPr>
          <w:p w:rsidR="00C61F40" w:rsidRPr="00C61F40" w:rsidRDefault="00C61F40" w:rsidP="00443CDC">
            <w:pPr>
              <w:jc w:val="left"/>
              <w:rPr>
                <w:b/>
                <w:bCs/>
                <w:szCs w:val="24"/>
              </w:rPr>
            </w:pPr>
          </w:p>
        </w:tc>
        <w:tc>
          <w:tcPr>
            <w:tcW w:w="7655" w:type="dxa"/>
            <w:hideMark/>
          </w:tcPr>
          <w:p w:rsidR="00C61F40" w:rsidRPr="00C61F40" w:rsidRDefault="00C61F40" w:rsidP="00443CDC">
            <w:pPr>
              <w:jc w:val="left"/>
              <w:rPr>
                <w:szCs w:val="24"/>
              </w:rPr>
            </w:pPr>
            <w:r w:rsidRPr="00C61F40">
              <w:rPr>
                <w:szCs w:val="24"/>
              </w:rPr>
              <w:t>Công suất hút ẩm: ≥ 12 lít/ngày</w:t>
            </w:r>
            <w:r w:rsidRPr="00C61F40">
              <w:rPr>
                <w:szCs w:val="24"/>
              </w:rPr>
              <w:br/>
              <w:t>Dung tích bình nước: ≥2.5 lít</w:t>
            </w:r>
          </w:p>
        </w:tc>
      </w:tr>
      <w:tr w:rsidR="00C61F40" w:rsidRPr="00C61F40" w:rsidTr="00443CDC">
        <w:trPr>
          <w:trHeight w:val="785"/>
        </w:trPr>
        <w:tc>
          <w:tcPr>
            <w:tcW w:w="699" w:type="dxa"/>
            <w:noWrap/>
            <w:hideMark/>
          </w:tcPr>
          <w:p w:rsidR="00C61F40" w:rsidRPr="00C61F40" w:rsidRDefault="00C61F40" w:rsidP="00443CDC">
            <w:pPr>
              <w:jc w:val="center"/>
              <w:rPr>
                <w:b/>
                <w:bCs/>
                <w:szCs w:val="24"/>
              </w:rPr>
            </w:pPr>
            <w:r w:rsidRPr="00C61F40">
              <w:rPr>
                <w:b/>
                <w:bCs/>
                <w:szCs w:val="24"/>
              </w:rPr>
              <w:t> </w:t>
            </w:r>
          </w:p>
        </w:tc>
        <w:tc>
          <w:tcPr>
            <w:tcW w:w="1711" w:type="dxa"/>
            <w:hideMark/>
          </w:tcPr>
          <w:p w:rsidR="00C61F40" w:rsidRPr="00C61F40" w:rsidRDefault="00C61F40" w:rsidP="00443CDC">
            <w:pPr>
              <w:jc w:val="center"/>
              <w:rPr>
                <w:b/>
                <w:bCs/>
                <w:szCs w:val="24"/>
              </w:rPr>
            </w:pPr>
            <w:r w:rsidRPr="00C61F40">
              <w:rPr>
                <w:b/>
                <w:bCs/>
                <w:szCs w:val="24"/>
              </w:rPr>
              <w:t> </w:t>
            </w:r>
          </w:p>
        </w:tc>
        <w:tc>
          <w:tcPr>
            <w:tcW w:w="7655" w:type="dxa"/>
            <w:hideMark/>
          </w:tcPr>
          <w:p w:rsidR="00C61F40" w:rsidRPr="00C61F40" w:rsidRDefault="00C61F40" w:rsidP="00443CDC">
            <w:pPr>
              <w:jc w:val="left"/>
              <w:rPr>
                <w:b/>
                <w:bCs/>
                <w:szCs w:val="24"/>
              </w:rPr>
            </w:pPr>
            <w:r w:rsidRPr="00C61F40">
              <w:rPr>
                <w:b/>
                <w:bCs/>
                <w:szCs w:val="24"/>
              </w:rPr>
              <w:t>IV. Yêu cầu khác</w:t>
            </w:r>
          </w:p>
          <w:p w:rsidR="00C61F40" w:rsidRPr="00C61F40" w:rsidRDefault="00C61F40" w:rsidP="00443CDC">
            <w:pPr>
              <w:jc w:val="left"/>
              <w:rPr>
                <w:szCs w:val="24"/>
              </w:rPr>
            </w:pPr>
            <w:r w:rsidRPr="00C61F40">
              <w:rPr>
                <w:szCs w:val="24"/>
              </w:rPr>
              <w:t>Thiết bị được bàn giao, lắp đặt và hướng dẫn sử dụng thành thạo tại đơn vị sử dụng cuối cùng</w:t>
            </w:r>
            <w:r w:rsidRPr="00C61F40">
              <w:rPr>
                <w:szCs w:val="24"/>
              </w:rPr>
              <w:br/>
              <w:t>Thời gian bảo hành thiết bị ≥ 12 tháng</w:t>
            </w:r>
            <w:r w:rsidRPr="00C61F40">
              <w:rPr>
                <w:szCs w:val="24"/>
              </w:rPr>
              <w:br/>
              <w:t>Cam kết trong vòng 48 tiếng phải cử kỹ sư có chuyên môn đến khi có yêu cầu.</w:t>
            </w:r>
            <w:r w:rsidRPr="00C61F40">
              <w:rPr>
                <w:szCs w:val="24"/>
              </w:rPr>
              <w:br/>
              <w:t xml:space="preserve">Cam kết cung cấp giấy chứng nhận chất lượng (CQ), xuất xứ (CO) và các giấy tờ liên quan của thiết bị khi bàn giao hàng hoá </w:t>
            </w:r>
            <w:r w:rsidRPr="00C61F40">
              <w:rPr>
                <w:szCs w:val="24"/>
              </w:rPr>
              <w:br/>
              <w:t>Cam kết cung cấp vật tư tiêu hao, phụ kiện thay thế trong thời gian ít nhất 10 năm sau bán hàng</w:t>
            </w:r>
            <w:r w:rsidRPr="00C61F40">
              <w:rPr>
                <w:szCs w:val="24"/>
              </w:rPr>
              <w:br/>
              <w:t>Giao hàng trước 31/12/2025</w:t>
            </w:r>
          </w:p>
          <w:p w:rsidR="00C61F40" w:rsidRPr="00C61F40" w:rsidRDefault="00C61F40" w:rsidP="00443CDC">
            <w:pPr>
              <w:jc w:val="left"/>
              <w:rPr>
                <w:szCs w:val="24"/>
              </w:rPr>
            </w:pPr>
            <w:r w:rsidRPr="00C61F40">
              <w:rPr>
                <w:szCs w:val="24"/>
              </w:rPr>
              <w:t>Đối với thiết bị cần kiểm định theo quy định hiện hành, phải  thực hiện kiểm định trước khi bàn giao, nghiệm thu đưa vào sử dụng.</w:t>
            </w:r>
          </w:p>
        </w:tc>
      </w:tr>
    </w:tbl>
    <w:p w:rsidR="00C61F40" w:rsidRPr="00C61F40" w:rsidRDefault="00C61F40" w:rsidP="00C61F40">
      <w:pPr>
        <w:spacing w:before="120" w:after="120" w:line="264" w:lineRule="auto"/>
        <w:ind w:firstLine="709"/>
        <w:rPr>
          <w:b/>
          <w:i/>
          <w:sz w:val="28"/>
          <w:szCs w:val="28"/>
          <w:lang w:val="nl-NL"/>
        </w:rPr>
      </w:pPr>
      <w:r w:rsidRPr="00C61F40">
        <w:rPr>
          <w:b/>
          <w:i/>
          <w:sz w:val="28"/>
          <w:szCs w:val="28"/>
          <w:lang w:val="nl-NL"/>
        </w:rPr>
        <w:t>1.3. Các yêu cầu khác</w:t>
      </w:r>
    </w:p>
    <w:p w:rsidR="00C61F40" w:rsidRPr="00C61F40" w:rsidRDefault="00C61F40" w:rsidP="00C61F40">
      <w:pPr>
        <w:tabs>
          <w:tab w:val="left" w:pos="810"/>
          <w:tab w:val="left" w:pos="900"/>
        </w:tabs>
        <w:suppressAutoHyphens/>
        <w:spacing w:before="80" w:after="80"/>
        <w:ind w:firstLine="709"/>
        <w:rPr>
          <w:bCs/>
          <w:sz w:val="28"/>
          <w:szCs w:val="28"/>
          <w:lang w:val="en-GB"/>
        </w:rPr>
      </w:pPr>
      <w:r w:rsidRPr="00C61F40">
        <w:rPr>
          <w:sz w:val="28"/>
          <w:szCs w:val="28"/>
          <w:lang w:val="vi-VN"/>
        </w:rPr>
        <w:t>- Hàng hóa chào thầu phải có Catalogue/ tài liệu kĩ thuật đính kèm của Nhà sản xuất</w:t>
      </w:r>
      <w:r w:rsidRPr="00C61F40">
        <w:rPr>
          <w:sz w:val="28"/>
          <w:szCs w:val="28"/>
          <w:lang w:val="en-GB"/>
        </w:rPr>
        <w:t xml:space="preserve"> (kèm bản dịch Tiếng Việt).</w:t>
      </w:r>
    </w:p>
    <w:p w:rsidR="00C61F40" w:rsidRPr="00C61F40" w:rsidRDefault="00C61F40" w:rsidP="00C61F40">
      <w:pPr>
        <w:widowControl w:val="0"/>
        <w:tabs>
          <w:tab w:val="right" w:pos="7254"/>
        </w:tabs>
        <w:spacing w:before="80" w:after="80"/>
        <w:ind w:firstLine="709"/>
        <w:rPr>
          <w:sz w:val="28"/>
          <w:szCs w:val="28"/>
        </w:rPr>
      </w:pPr>
      <w:r w:rsidRPr="00C61F40">
        <w:rPr>
          <w:sz w:val="28"/>
          <w:szCs w:val="28"/>
          <w:lang w:val="en-GB"/>
        </w:rPr>
        <w:t>- Có Giấy phép bán hàng/ ủy quyền bán hàng đối với những mặt hàng là trang thiết bị y tế</w:t>
      </w:r>
      <w:r w:rsidRPr="00C61F40">
        <w:rPr>
          <w:rFonts w:eastAsia="Calibri"/>
          <w:sz w:val="28"/>
          <w:szCs w:val="28"/>
          <w:lang w:val="en-GB"/>
        </w:rPr>
        <w:t>.</w:t>
      </w:r>
    </w:p>
    <w:p w:rsidR="00C61F40" w:rsidRPr="00C61F40" w:rsidRDefault="00C61F40" w:rsidP="00C61F40">
      <w:pPr>
        <w:widowControl w:val="0"/>
        <w:tabs>
          <w:tab w:val="right" w:pos="7254"/>
        </w:tabs>
        <w:spacing w:before="80" w:after="80"/>
        <w:ind w:firstLine="709"/>
        <w:rPr>
          <w:sz w:val="28"/>
          <w:szCs w:val="28"/>
        </w:rPr>
      </w:pPr>
      <w:r w:rsidRPr="00C61F40">
        <w:rPr>
          <w:sz w:val="28"/>
          <w:szCs w:val="28"/>
          <w:lang w:val="nl-NL"/>
        </w:rPr>
        <w:t>- Nhà thầu phải nộp cùng với E-HSDT:</w:t>
      </w:r>
    </w:p>
    <w:p w:rsidR="00C61F40" w:rsidRPr="00C61F40" w:rsidRDefault="00C61F40" w:rsidP="00C61F40">
      <w:pPr>
        <w:widowControl w:val="0"/>
        <w:tabs>
          <w:tab w:val="right" w:pos="7254"/>
        </w:tabs>
        <w:spacing w:before="80" w:after="80"/>
        <w:ind w:firstLine="709"/>
        <w:rPr>
          <w:sz w:val="28"/>
          <w:szCs w:val="28"/>
          <w:lang w:val="es-ES"/>
        </w:rPr>
      </w:pPr>
      <w:r w:rsidRPr="00C61F40">
        <w:rPr>
          <w:sz w:val="28"/>
          <w:szCs w:val="28"/>
          <w:lang w:val="es-ES"/>
        </w:rPr>
        <w:t>+ Số phiếu tiếp nhận công bố đủ điều kiện mua bán trang thiết bị y tế;</w:t>
      </w:r>
    </w:p>
    <w:p w:rsidR="00C61F40" w:rsidRPr="00C61F40" w:rsidRDefault="00C61F40" w:rsidP="00C61F40">
      <w:pPr>
        <w:widowControl w:val="0"/>
        <w:tabs>
          <w:tab w:val="right" w:pos="7254"/>
        </w:tabs>
        <w:spacing w:before="80" w:after="80"/>
        <w:ind w:firstLine="709"/>
        <w:rPr>
          <w:sz w:val="28"/>
          <w:szCs w:val="28"/>
        </w:rPr>
      </w:pPr>
      <w:r w:rsidRPr="00C61F40">
        <w:rPr>
          <w:sz w:val="28"/>
          <w:szCs w:val="28"/>
          <w:lang w:val="es-ES"/>
        </w:rPr>
        <w:tab/>
        <w:t xml:space="preserve">+ </w:t>
      </w:r>
      <w:r w:rsidRPr="00C61F40">
        <w:rPr>
          <w:sz w:val="28"/>
          <w:szCs w:val="28"/>
        </w:rPr>
        <w:t>Số lưu hành hoặc Số giấy phép nhập khẩu phù hợp với trang thiết bị y tế dự thầu theo quy định của Nghị định số 98/2021/NĐ-CP ngày 08/11/2021, Nghị định số 07/2023/NĐ-CP ngày 03/3/2023 và Nghị định 04/2025/NĐ-CP ngày 01/01/2025 của Chính phủ.</w:t>
      </w:r>
    </w:p>
    <w:p w:rsidR="00C61F40" w:rsidRPr="00C61F40" w:rsidRDefault="00C61F40" w:rsidP="00C61F40">
      <w:pPr>
        <w:widowControl w:val="0"/>
        <w:spacing w:before="120" w:after="120"/>
        <w:ind w:firstLine="709"/>
        <w:outlineLvl w:val="0"/>
        <w:rPr>
          <w:sz w:val="28"/>
        </w:rPr>
      </w:pPr>
      <w:r w:rsidRPr="00C61F40">
        <w:rPr>
          <w:sz w:val="28"/>
        </w:rPr>
        <w:t>+ Bảng phân loại TTBYT</w:t>
      </w:r>
    </w:p>
    <w:p w:rsidR="00C61F40" w:rsidRPr="00C61F40" w:rsidRDefault="00C61F40" w:rsidP="00C61F40">
      <w:pPr>
        <w:pStyle w:val="CommentText"/>
        <w:ind w:firstLine="720"/>
        <w:rPr>
          <w:sz w:val="28"/>
          <w:szCs w:val="28"/>
        </w:rPr>
      </w:pPr>
      <w:r w:rsidRPr="00C61F40">
        <w:rPr>
          <w:sz w:val="28"/>
          <w:szCs w:val="28"/>
        </w:rPr>
        <w:t>- Thực hiện kiểm định trước khi nghiệm thu, bàn giao, đưa vào sử dụng đối với các thiết bị có quy định kiểm định theo quy định của Pháp Luật.</w:t>
      </w:r>
    </w:p>
    <w:p w:rsidR="00C61F40" w:rsidRPr="00C61F40" w:rsidRDefault="00C61F40" w:rsidP="00C61F40">
      <w:pPr>
        <w:pStyle w:val="CommentText"/>
        <w:ind w:firstLine="720"/>
        <w:rPr>
          <w:sz w:val="28"/>
          <w:szCs w:val="28"/>
        </w:rPr>
      </w:pPr>
      <w:r w:rsidRPr="00C61F40">
        <w:rPr>
          <w:sz w:val="28"/>
          <w:szCs w:val="28"/>
        </w:rPr>
        <w:t>- Dịch vụ sau bán hàng: Cho đổi trả và cung cấp hàng thay thế (mới 100%) trong trường hợp khi sử dụng phát hiện hàng bị lỗi (không đúng về quy cách thông số kỹ thuật, quy cách bao gói hoặc kết quả thử nghiệm không đạt các thông số công bố của nhà sản xuất và theo yêu cầu của HSMT…).</w:t>
      </w:r>
    </w:p>
    <w:p w:rsidR="00C61F40" w:rsidRPr="00C61F40" w:rsidRDefault="00C61F40" w:rsidP="00C61F40">
      <w:pPr>
        <w:pStyle w:val="CommentText"/>
        <w:ind w:firstLine="720"/>
        <w:rPr>
          <w:sz w:val="28"/>
          <w:szCs w:val="28"/>
        </w:rPr>
      </w:pPr>
      <w:r w:rsidRPr="00C61F40">
        <w:rPr>
          <w:sz w:val="28"/>
          <w:szCs w:val="28"/>
        </w:rPr>
        <w:t xml:space="preserve">- Yêu cầu kiểm tra nghiệm thu: Hàng hóa được chủ đầu tư và các bên liên quan kiểm tra bằng cách thức thích hợp (Hàng hóa phải còn nguyên seal, có đầy đủ </w:t>
      </w:r>
      <w:r w:rsidRPr="00C61F40">
        <w:rPr>
          <w:sz w:val="28"/>
          <w:szCs w:val="28"/>
        </w:rPr>
        <w:lastRenderedPageBreak/>
        <w:t>chứng từ kèm theo Bản gốc hoặc bản sao công chứng Giấy chứng nhận xuất xứ (CO), Giấy chứng nhận chất lượng (CQ); Bản sao tờ khai hải quan, Cataloge, kiểm tra số lượng, kiểm tra các thông số kỹ thuật chính của hàng hóa theo yêu cầu chi tiết kỹ thuật của HSMT của hợp đồng, nhiệt độ bảo quản phù hợp…) khi giao nhận tại chủ đầu tư. Trường hợp phát hiện ra bất cứ sự mất mát, hư hỏng, không đúng chủng loại, chất lượng, quy cách hai bên phải lập biên bản. Khi đó, chủ đầu tư có quyền từ chối không nhận hàng. Nhà thầu phải thực hiện việc đổi, sửa chữa, bổ sung các khiếm khuyết này chậm nhất trong vòng 48 giờ và phải chịu mọi chi phí cho việc cung cấp hàng thay thế, sửa chữa các sai sót phát sinh.</w:t>
      </w:r>
    </w:p>
    <w:p w:rsidR="00C61F40" w:rsidRPr="00C61F40" w:rsidRDefault="00C61F40" w:rsidP="00C61F40">
      <w:pPr>
        <w:pStyle w:val="CommentText"/>
        <w:ind w:firstLine="720"/>
        <w:rPr>
          <w:sz w:val="28"/>
          <w:szCs w:val="28"/>
        </w:rPr>
      </w:pPr>
      <w:r w:rsidRPr="00C61F40">
        <w:rPr>
          <w:sz w:val="28"/>
          <w:szCs w:val="28"/>
        </w:rPr>
        <w:t>- Trong trường hợp nhà thầu không đáp ứng được việc bảo hành thì Chủ đầu tư có quyền thuê nhà thầu khác thực hiện. Toàn bộ kinh phí do nhà thầu chi trả.</w:t>
      </w:r>
    </w:p>
    <w:p w:rsidR="00C61F40" w:rsidRPr="00C61F40" w:rsidRDefault="00C61F40" w:rsidP="00C61F40">
      <w:pPr>
        <w:pStyle w:val="CommentText"/>
        <w:ind w:firstLine="720"/>
        <w:rPr>
          <w:sz w:val="28"/>
          <w:szCs w:val="28"/>
        </w:rPr>
      </w:pPr>
      <w:r w:rsidRPr="00C61F40">
        <w:rPr>
          <w:sz w:val="28"/>
          <w:szCs w:val="28"/>
        </w:rPr>
        <w:t>- Nhà thầu phải thu hồi hàng hóa không đủ tiêu chuẩn chất lượng.</w:t>
      </w:r>
    </w:p>
    <w:p w:rsidR="00C61F40" w:rsidRPr="00C61F40" w:rsidRDefault="00C61F40" w:rsidP="00C61F40">
      <w:pPr>
        <w:pStyle w:val="CommentText"/>
        <w:ind w:firstLine="720"/>
        <w:rPr>
          <w:sz w:val="28"/>
          <w:szCs w:val="28"/>
        </w:rPr>
      </w:pPr>
      <w:r w:rsidRPr="00C61F40">
        <w:rPr>
          <w:sz w:val="28"/>
          <w:szCs w:val="28"/>
        </w:rPr>
        <w:t>- Nhà thầu phải thực hiện việc lắp đặt hoặc giám sát việc lắp đặt tại hiện trường, chạy thử các máy móc, thiết bị đã cung cấp;</w:t>
      </w:r>
    </w:p>
    <w:p w:rsidR="00C61F40" w:rsidRPr="00C61F40" w:rsidRDefault="00C61F40" w:rsidP="00C61F40">
      <w:pPr>
        <w:pStyle w:val="CommentText"/>
        <w:ind w:firstLine="720"/>
        <w:rPr>
          <w:sz w:val="28"/>
          <w:szCs w:val="28"/>
        </w:rPr>
      </w:pPr>
      <w:r w:rsidRPr="00C61F40">
        <w:rPr>
          <w:sz w:val="28"/>
          <w:szCs w:val="28"/>
        </w:rPr>
        <w:t>- Không vi phạm các qui định về sở hữu trí tuệ của Việt Nam và Quốc tế;</w:t>
      </w:r>
    </w:p>
    <w:p w:rsidR="00C61F40" w:rsidRPr="00C61F40" w:rsidRDefault="00C61F40" w:rsidP="00C61F40">
      <w:pPr>
        <w:pStyle w:val="CommentText"/>
        <w:ind w:firstLine="720"/>
        <w:rPr>
          <w:sz w:val="28"/>
          <w:szCs w:val="28"/>
        </w:rPr>
      </w:pPr>
      <w:r w:rsidRPr="00C61F40">
        <w:rPr>
          <w:sz w:val="28"/>
          <w:szCs w:val="28"/>
        </w:rPr>
        <w:t>- Yêu cầu về kiểm tra, thử nghiệm, đóng gói: phải theo đúng quy định của nhà sản xuất;</w:t>
      </w:r>
    </w:p>
    <w:p w:rsidR="00C61F40" w:rsidRPr="00C61F40" w:rsidRDefault="00C61F40" w:rsidP="00C61F40">
      <w:pPr>
        <w:pStyle w:val="CommentText"/>
        <w:ind w:firstLine="720"/>
        <w:rPr>
          <w:sz w:val="28"/>
          <w:szCs w:val="28"/>
        </w:rPr>
      </w:pPr>
      <w:r w:rsidRPr="00C61F40">
        <w:rPr>
          <w:sz w:val="28"/>
          <w:szCs w:val="28"/>
        </w:rPr>
        <w:t>- Yêu cầu về vận chuyển: hàng hóa phải được vận chuyển đến người sử dụng và lắp đặt theo đúng vị trí, yêu cầu của chủ đầu tư;</w:t>
      </w:r>
    </w:p>
    <w:p w:rsidR="00C61F40" w:rsidRPr="00C61F40" w:rsidRDefault="00C61F40" w:rsidP="00C61F40">
      <w:pPr>
        <w:pStyle w:val="CommentText"/>
        <w:ind w:firstLine="720"/>
        <w:rPr>
          <w:sz w:val="28"/>
          <w:szCs w:val="28"/>
        </w:rPr>
      </w:pPr>
      <w:r w:rsidRPr="00C61F40">
        <w:rPr>
          <w:sz w:val="28"/>
          <w:szCs w:val="28"/>
        </w:rPr>
        <w:t xml:space="preserve">- Yêu cầu nhà thầu phải dịch toàn bộ tài liệu gốc sử dụng tiếng nước ngoài sang tiếng Việt Nam (nhà thầu chịu trách nhiệm về tính chính xác của bản dịch). Trường hợp , chủ đầu tư, tổ chuyên gia phát hiện nhà thầu dịch sai, tùy mức độ, , chủ đầu tư, tổ chuyên gia có thể loại HSDT của nhà thầu. </w:t>
      </w:r>
    </w:p>
    <w:p w:rsidR="00C61F40" w:rsidRPr="00C61F40" w:rsidRDefault="00C61F40" w:rsidP="00C61F40">
      <w:pPr>
        <w:widowControl w:val="0"/>
        <w:spacing w:before="120" w:after="120"/>
        <w:ind w:firstLine="720"/>
        <w:outlineLvl w:val="0"/>
        <w:rPr>
          <w:sz w:val="28"/>
          <w:szCs w:val="28"/>
        </w:rPr>
      </w:pPr>
      <w:r w:rsidRPr="00C61F40">
        <w:rPr>
          <w:sz w:val="28"/>
          <w:szCs w:val="28"/>
        </w:rPr>
        <w:t>- Nhà thầu không phải là nhà sản xuất: Chứng minh quan hệ mua bán, giao dịch với Chủ số lưu hành, đảm bảo truy suất nguồn gốc thiết bị y tế.</w:t>
      </w:r>
    </w:p>
    <w:p w:rsidR="00C61F40" w:rsidRPr="00C61F40" w:rsidRDefault="00C61F40" w:rsidP="00C61F40">
      <w:pPr>
        <w:pStyle w:val="SectionVIHeader"/>
        <w:spacing w:after="120" w:line="264" w:lineRule="auto"/>
        <w:ind w:firstLine="709"/>
        <w:jc w:val="left"/>
        <w:rPr>
          <w:sz w:val="28"/>
          <w:szCs w:val="28"/>
          <w:lang w:val="nl-NL"/>
        </w:rPr>
      </w:pPr>
      <w:r w:rsidRPr="00C61F40">
        <w:rPr>
          <w:sz w:val="28"/>
          <w:szCs w:val="28"/>
          <w:lang w:val="nl-NL"/>
        </w:rPr>
        <w:t>Mục 2. Bản vẽ</w:t>
      </w:r>
    </w:p>
    <w:p w:rsidR="00C61F40" w:rsidRPr="00C61F40" w:rsidRDefault="00C61F40" w:rsidP="00C61F40">
      <w:pPr>
        <w:pStyle w:val="SectionVIHeader"/>
        <w:spacing w:after="120" w:line="264" w:lineRule="auto"/>
        <w:ind w:firstLine="709"/>
        <w:jc w:val="left"/>
        <w:rPr>
          <w:b w:val="0"/>
          <w:bCs/>
          <w:sz w:val="28"/>
          <w:szCs w:val="28"/>
          <w:lang w:val="nl-NL"/>
        </w:rPr>
      </w:pPr>
      <w:r w:rsidRPr="00C61F40">
        <w:rPr>
          <w:b w:val="0"/>
          <w:bCs/>
          <w:sz w:val="28"/>
          <w:szCs w:val="28"/>
          <w:lang w:val="nl-NL"/>
        </w:rPr>
        <w:t>Không có bản vẽ.</w:t>
      </w:r>
    </w:p>
    <w:p w:rsidR="00C61F40" w:rsidRPr="00C61F40" w:rsidRDefault="00C61F40" w:rsidP="00C61F40">
      <w:pPr>
        <w:pStyle w:val="SectionVIHeader"/>
        <w:widowControl w:val="0"/>
        <w:spacing w:after="120" w:line="264" w:lineRule="auto"/>
        <w:ind w:firstLine="709"/>
        <w:jc w:val="left"/>
        <w:rPr>
          <w:sz w:val="32"/>
          <w:szCs w:val="32"/>
        </w:rPr>
      </w:pPr>
      <w:r w:rsidRPr="00C61F40">
        <w:rPr>
          <w:sz w:val="28"/>
        </w:rPr>
        <w:t>Mục 3. Kiểm tra và thử nghiệm</w:t>
      </w:r>
    </w:p>
    <w:p w:rsidR="00C61F40" w:rsidRPr="00C61F40" w:rsidRDefault="00C61F40" w:rsidP="00C61F40">
      <w:pPr>
        <w:spacing w:after="200" w:line="276" w:lineRule="auto"/>
        <w:ind w:firstLine="709"/>
        <w:jc w:val="left"/>
        <w:rPr>
          <w:i/>
          <w:iCs/>
          <w:sz w:val="28"/>
        </w:rPr>
      </w:pPr>
      <w:r w:rsidRPr="00C61F40">
        <w:rPr>
          <w:sz w:val="28"/>
        </w:rPr>
        <w:t xml:space="preserve">Các kiểm tra và thử nghiệm cần tiến hành gồm có: ____ </w:t>
      </w:r>
      <w:r w:rsidRPr="00C61F40">
        <w:rPr>
          <w:i/>
          <w:iCs/>
          <w:sz w:val="28"/>
        </w:rPr>
        <w:t>[ghi danh sách các kiểm tra và thử nghiệm].</w:t>
      </w:r>
      <w:bookmarkStart w:id="2" w:name="_GoBack"/>
      <w:bookmarkEnd w:id="2"/>
    </w:p>
    <w:p w:rsidR="008510E8" w:rsidRPr="00C61F40" w:rsidRDefault="008510E8"/>
    <w:sectPr w:rsidR="008510E8" w:rsidRPr="00C61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50D13"/>
    <w:multiLevelType w:val="hybridMultilevel"/>
    <w:tmpl w:val="8A601820"/>
    <w:lvl w:ilvl="0" w:tplc="A4FCE4A0">
      <w:start w:val="1"/>
      <w:numFmt w:val="decimal"/>
      <w:lvlText w:val="%1."/>
      <w:lvlJc w:val="left"/>
      <w:pPr>
        <w:ind w:left="420" w:hanging="360"/>
      </w:pPr>
      <w:rPr>
        <w:rFonts w:hint="default"/>
        <w:b/>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40"/>
    <w:rsid w:val="008510E8"/>
    <w:rsid w:val="00C6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A01E7-EBE0-4775-8837-37ADF8D2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4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61F40"/>
    <w:pPr>
      <w:jc w:val="center"/>
    </w:pPr>
    <w:rPr>
      <w:b/>
      <w:sz w:val="44"/>
    </w:rPr>
  </w:style>
  <w:style w:type="character" w:customStyle="1" w:styleId="SubtitleChar">
    <w:name w:val="Subtitle Char"/>
    <w:basedOn w:val="DefaultParagraphFont"/>
    <w:link w:val="Subtitle"/>
    <w:rsid w:val="00C61F40"/>
    <w:rPr>
      <w:rFonts w:ascii="Times New Roman" w:eastAsia="Times New Roman" w:hAnsi="Times New Roman" w:cs="Times New Roman"/>
      <w:b/>
      <w:sz w:val="44"/>
      <w:szCs w:val="20"/>
    </w:rPr>
  </w:style>
  <w:style w:type="paragraph" w:customStyle="1" w:styleId="SectionVIHeader">
    <w:name w:val="Section VI. Header"/>
    <w:basedOn w:val="Normal"/>
    <w:rsid w:val="00C61F4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61F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61F40"/>
    <w:rPr>
      <w:rFonts w:ascii="Times New Roman" w:eastAsia="Times New Roman" w:hAnsi="Times New Roman" w:cs="Times New Roman"/>
      <w:sz w:val="24"/>
      <w:szCs w:val="20"/>
    </w:rPr>
  </w:style>
  <w:style w:type="paragraph" w:styleId="CommentText">
    <w:name w:val="annotation text"/>
    <w:aliases w:val="Char1"/>
    <w:basedOn w:val="Normal"/>
    <w:link w:val="CommentTextChar"/>
    <w:uiPriority w:val="99"/>
    <w:rsid w:val="00C61F40"/>
    <w:pPr>
      <w:jc w:val="left"/>
    </w:pPr>
    <w:rPr>
      <w:sz w:val="20"/>
    </w:rPr>
  </w:style>
  <w:style w:type="character" w:customStyle="1" w:styleId="CommentTextChar">
    <w:name w:val="Comment Text Char"/>
    <w:aliases w:val="Char1 Char"/>
    <w:basedOn w:val="DefaultParagraphFont"/>
    <w:link w:val="CommentText"/>
    <w:uiPriority w:val="99"/>
    <w:rsid w:val="00C61F4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2738</Words>
  <Characters>15607</Characters>
  <Application>Microsoft Office Word</Application>
  <DocSecurity>0</DocSecurity>
  <Lines>130</Lines>
  <Paragraphs>36</Paragraphs>
  <ScaleCrop>false</ScaleCrop>
  <Company/>
  <LinksUpToDate>false</LinksUpToDate>
  <CharactersWithSpaces>18309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2025-09-18T03:00:00Z</dcterms:created>
  <dcterms:modified xsi:type="dcterms:W3CDTF">2025-09-18T03:02:00Z</dcterms:modified>
</cp:coreProperties>
</file>