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507CC797" w14:textId="77777777" w:rsidR="00C23BE8" w:rsidRPr="00A369E2" w:rsidRDefault="00C23BE8" w:rsidP="00C23BE8">
      <w:pPr>
        <w:pStyle w:val="SectionVIHeader0"/>
        <w:widowControl w:val="0"/>
        <w:spacing w:after="120" w:line="264" w:lineRule="auto"/>
        <w:ind w:firstLine="709"/>
        <w:jc w:val="both"/>
        <w:rPr>
          <w:sz w:val="28"/>
          <w:szCs w:val="28"/>
          <w:lang w:val="nl-NL"/>
        </w:rPr>
      </w:pPr>
      <w:r w:rsidRPr="00A369E2">
        <w:rPr>
          <w:sz w:val="28"/>
          <w:szCs w:val="28"/>
          <w:lang w:val="nl-NL"/>
        </w:rPr>
        <w:t>Mục 1. Yêu cầu về kỹ thuật</w:t>
      </w:r>
    </w:p>
    <w:p w14:paraId="5E01D5F4" w14:textId="406BBEEC" w:rsidR="00C23BE8" w:rsidRPr="00537285" w:rsidRDefault="00C23BE8" w:rsidP="00C23BE8">
      <w:pPr>
        <w:widowControl w:val="0"/>
        <w:spacing w:before="120" w:after="120" w:line="264" w:lineRule="auto"/>
        <w:ind w:firstLine="709"/>
        <w:rPr>
          <w:b/>
          <w:i/>
          <w:sz w:val="28"/>
          <w:szCs w:val="28"/>
          <w:lang w:val="nl-NL"/>
        </w:rPr>
      </w:pPr>
      <w:r w:rsidRPr="00537285">
        <w:rPr>
          <w:b/>
          <w:i/>
          <w:sz w:val="28"/>
          <w:szCs w:val="28"/>
          <w:lang w:val="nl-NL"/>
        </w:rPr>
        <w:t xml:space="preserve">1.1. Giới thiệu chung về </w:t>
      </w:r>
      <w:r>
        <w:rPr>
          <w:b/>
          <w:i/>
          <w:sz w:val="28"/>
          <w:szCs w:val="28"/>
        </w:rPr>
        <w:t xml:space="preserve">dự </w:t>
      </w:r>
      <w:r w:rsidR="00175363">
        <w:rPr>
          <w:b/>
          <w:i/>
          <w:sz w:val="28"/>
          <w:szCs w:val="28"/>
        </w:rPr>
        <w:t>toán</w:t>
      </w:r>
      <w:r w:rsidRPr="00537285">
        <w:rPr>
          <w:b/>
          <w:i/>
          <w:sz w:val="28"/>
          <w:szCs w:val="28"/>
          <w:lang w:val="nl-NL"/>
        </w:rPr>
        <w:t>, gói thầu</w:t>
      </w:r>
    </w:p>
    <w:p w14:paraId="0779D347" w14:textId="739E5912" w:rsidR="00C23BE8" w:rsidRPr="0024090E" w:rsidRDefault="00C23BE8" w:rsidP="00C23BE8">
      <w:pPr>
        <w:widowControl w:val="0"/>
        <w:spacing w:before="120" w:after="120" w:line="264" w:lineRule="auto"/>
        <w:ind w:firstLine="709"/>
        <w:rPr>
          <w:i/>
          <w:sz w:val="28"/>
          <w:szCs w:val="28"/>
        </w:rPr>
      </w:pPr>
      <w:r>
        <w:rPr>
          <w:i/>
          <w:sz w:val="28"/>
          <w:szCs w:val="28"/>
        </w:rPr>
        <w:t xml:space="preserve">a) Giới thiệu về dự </w:t>
      </w:r>
      <w:r w:rsidR="00175363">
        <w:rPr>
          <w:i/>
          <w:sz w:val="28"/>
          <w:szCs w:val="28"/>
        </w:rPr>
        <w:t>toán</w:t>
      </w:r>
    </w:p>
    <w:p w14:paraId="67AAF1E7" w14:textId="6E3C0FCB" w:rsidR="00C23BE8" w:rsidRPr="00E75B65" w:rsidRDefault="00C23BE8" w:rsidP="00C23BE8">
      <w:pPr>
        <w:widowControl w:val="0"/>
        <w:spacing w:before="120" w:after="120" w:line="264" w:lineRule="auto"/>
        <w:ind w:firstLine="709"/>
        <w:rPr>
          <w:sz w:val="28"/>
          <w:szCs w:val="28"/>
          <w:lang w:val="nl-NL"/>
        </w:rPr>
      </w:pPr>
      <w:r w:rsidRPr="00E75B65">
        <w:rPr>
          <w:sz w:val="28"/>
          <w:szCs w:val="28"/>
        </w:rPr>
        <w:t xml:space="preserve">- Tên </w:t>
      </w:r>
      <w:r>
        <w:rPr>
          <w:sz w:val="28"/>
          <w:szCs w:val="28"/>
        </w:rPr>
        <w:t xml:space="preserve">Dự </w:t>
      </w:r>
      <w:r w:rsidR="00175363">
        <w:rPr>
          <w:sz w:val="28"/>
          <w:szCs w:val="28"/>
        </w:rPr>
        <w:t>tóa</w:t>
      </w:r>
      <w:r>
        <w:rPr>
          <w:sz w:val="28"/>
          <w:szCs w:val="28"/>
        </w:rPr>
        <w:t>n</w:t>
      </w:r>
      <w:r w:rsidRPr="00E75B65">
        <w:rPr>
          <w:sz w:val="28"/>
          <w:szCs w:val="28"/>
        </w:rPr>
        <w:t xml:space="preserve">: </w:t>
      </w:r>
      <w:r w:rsidR="00233255">
        <w:rPr>
          <w:sz w:val="28"/>
          <w:szCs w:val="28"/>
        </w:rPr>
        <w:t>Mua sắm 01 ô tô</w:t>
      </w:r>
      <w:r w:rsidR="00D1586B">
        <w:rPr>
          <w:sz w:val="28"/>
          <w:szCs w:val="28"/>
        </w:rPr>
        <w:t xml:space="preserve"> phục vụ công tác chung tại Đảng ủy xã Yên Lãng</w:t>
      </w:r>
      <w:r>
        <w:rPr>
          <w:sz w:val="28"/>
          <w:szCs w:val="28"/>
        </w:rPr>
        <w:t xml:space="preserve">  </w:t>
      </w:r>
    </w:p>
    <w:p w14:paraId="240F2414" w14:textId="563F570C" w:rsidR="00C23BE8" w:rsidRPr="0001504D" w:rsidRDefault="00C23BE8" w:rsidP="00C23BE8">
      <w:pPr>
        <w:widowControl w:val="0"/>
        <w:spacing w:before="120" w:after="120" w:line="264" w:lineRule="auto"/>
        <w:ind w:firstLine="709"/>
        <w:rPr>
          <w:sz w:val="28"/>
          <w:szCs w:val="28"/>
          <w:lang w:val="nl-NL"/>
        </w:rPr>
      </w:pPr>
      <w:r w:rsidRPr="00046078">
        <w:rPr>
          <w:sz w:val="28"/>
          <w:szCs w:val="28"/>
          <w:lang w:val="nl-NL"/>
        </w:rPr>
        <w:t xml:space="preserve">- Địa </w:t>
      </w:r>
      <w:r w:rsidRPr="0001504D">
        <w:rPr>
          <w:sz w:val="28"/>
          <w:szCs w:val="28"/>
          <w:lang w:val="nl-NL"/>
        </w:rPr>
        <w:t xml:space="preserve">điểm thực hiện: </w:t>
      </w:r>
      <w:r w:rsidR="00175363">
        <w:rPr>
          <w:sz w:val="28"/>
          <w:szCs w:val="28"/>
          <w:lang w:val="nl-NL"/>
        </w:rPr>
        <w:t>Hà Nội</w:t>
      </w:r>
    </w:p>
    <w:p w14:paraId="73E7E216" w14:textId="28D126C8" w:rsidR="00C23BE8" w:rsidRPr="0001504D" w:rsidRDefault="00C23BE8" w:rsidP="00C23BE8">
      <w:pPr>
        <w:widowControl w:val="0"/>
        <w:spacing w:before="120" w:after="120" w:line="264" w:lineRule="auto"/>
        <w:ind w:firstLine="709"/>
        <w:rPr>
          <w:sz w:val="28"/>
          <w:szCs w:val="28"/>
          <w:lang w:val="nl-NL"/>
        </w:rPr>
      </w:pPr>
      <w:r w:rsidRPr="0001504D">
        <w:rPr>
          <w:sz w:val="28"/>
          <w:szCs w:val="28"/>
          <w:lang w:val="nl-NL"/>
        </w:rPr>
        <w:t xml:space="preserve">- Nguồn vốn: </w:t>
      </w:r>
      <w:r w:rsidR="00D1586B">
        <w:rPr>
          <w:sz w:val="28"/>
          <w:szCs w:val="28"/>
          <w:lang w:val="nl-NL"/>
        </w:rPr>
        <w:t>Ngân sách Nhà nước</w:t>
      </w:r>
      <w:r w:rsidRPr="00037563">
        <w:rPr>
          <w:sz w:val="28"/>
          <w:szCs w:val="28"/>
          <w:lang w:val="nl-NL"/>
        </w:rPr>
        <w:t>.</w:t>
      </w:r>
    </w:p>
    <w:p w14:paraId="21D9697E" w14:textId="77777777" w:rsidR="00C23BE8" w:rsidRPr="0001504D" w:rsidRDefault="00C23BE8" w:rsidP="00C23BE8">
      <w:pPr>
        <w:widowControl w:val="0"/>
        <w:spacing w:before="120" w:after="120" w:line="264" w:lineRule="auto"/>
        <w:ind w:firstLine="709"/>
        <w:rPr>
          <w:i/>
          <w:sz w:val="28"/>
          <w:szCs w:val="28"/>
        </w:rPr>
      </w:pPr>
      <w:r w:rsidRPr="0001504D">
        <w:rPr>
          <w:i/>
          <w:sz w:val="28"/>
          <w:szCs w:val="28"/>
        </w:rPr>
        <w:t>b) Giới thiệu về gói thầu</w:t>
      </w:r>
    </w:p>
    <w:p w14:paraId="2CB0D839" w14:textId="589DD269" w:rsidR="00C23BE8" w:rsidRPr="0001504D" w:rsidRDefault="00C23BE8" w:rsidP="00C23BE8">
      <w:pPr>
        <w:ind w:firstLine="709"/>
        <w:rPr>
          <w:b/>
          <w:iCs/>
          <w:sz w:val="28"/>
          <w:szCs w:val="28"/>
        </w:rPr>
      </w:pPr>
      <w:r w:rsidRPr="0001504D">
        <w:rPr>
          <w:sz w:val="28"/>
          <w:szCs w:val="28"/>
          <w:lang w:val="nl-NL"/>
        </w:rPr>
        <w:t>- T</w:t>
      </w:r>
      <w:r w:rsidRPr="0001504D">
        <w:rPr>
          <w:sz w:val="28"/>
          <w:szCs w:val="28"/>
        </w:rPr>
        <w:t xml:space="preserve">ên </w:t>
      </w:r>
      <w:r w:rsidR="00D1586B">
        <w:rPr>
          <w:sz w:val="28"/>
          <w:szCs w:val="28"/>
        </w:rPr>
        <w:t>Gói thầu số 3:  Mua sắm xe ô tô</w:t>
      </w:r>
      <w:r w:rsidRPr="00037563">
        <w:rPr>
          <w:sz w:val="28"/>
          <w:szCs w:val="28"/>
        </w:rPr>
        <w:t>;</w:t>
      </w:r>
    </w:p>
    <w:p w14:paraId="1763C732" w14:textId="4F2BFE4A" w:rsidR="00C23BE8" w:rsidRDefault="00C23BE8" w:rsidP="00C23BE8">
      <w:pPr>
        <w:widowControl w:val="0"/>
        <w:spacing w:before="120" w:after="120" w:line="264" w:lineRule="auto"/>
        <w:ind w:firstLine="709"/>
        <w:rPr>
          <w:sz w:val="28"/>
          <w:szCs w:val="28"/>
        </w:rPr>
      </w:pPr>
      <w:r>
        <w:rPr>
          <w:sz w:val="28"/>
          <w:szCs w:val="28"/>
        </w:rPr>
        <w:t xml:space="preserve">- Hình thức lựa chọn nhà thầu: </w:t>
      </w:r>
      <w:r w:rsidR="00175363">
        <w:rPr>
          <w:sz w:val="28"/>
          <w:szCs w:val="28"/>
        </w:rPr>
        <w:t>Đấu thầu rộng rãi</w:t>
      </w:r>
    </w:p>
    <w:p w14:paraId="69DD7D63" w14:textId="77777777" w:rsidR="00C23BE8" w:rsidRDefault="00C23BE8" w:rsidP="00C23BE8">
      <w:pPr>
        <w:widowControl w:val="0"/>
        <w:spacing w:before="120" w:after="120" w:line="264" w:lineRule="auto"/>
        <w:ind w:firstLine="709"/>
        <w:rPr>
          <w:sz w:val="28"/>
          <w:szCs w:val="28"/>
        </w:rPr>
      </w:pPr>
      <w:r>
        <w:rPr>
          <w:sz w:val="28"/>
          <w:szCs w:val="28"/>
        </w:rPr>
        <w:t>- Phương thức lựa chọn nhà thầu: Một giai đoạn một túi hồ sơ</w:t>
      </w:r>
    </w:p>
    <w:p w14:paraId="71202FF4" w14:textId="77777777" w:rsidR="00C23BE8" w:rsidRPr="00E75B65" w:rsidRDefault="00C23BE8" w:rsidP="00C23BE8">
      <w:pPr>
        <w:widowControl w:val="0"/>
        <w:spacing w:before="120" w:after="120" w:line="264" w:lineRule="auto"/>
        <w:ind w:firstLine="709"/>
        <w:rPr>
          <w:sz w:val="28"/>
          <w:szCs w:val="28"/>
        </w:rPr>
      </w:pPr>
      <w:r>
        <w:rPr>
          <w:sz w:val="28"/>
          <w:szCs w:val="28"/>
        </w:rPr>
        <w:t>- Loại hợp đồng: Trọn gói</w:t>
      </w:r>
    </w:p>
    <w:p w14:paraId="7ADCA08B" w14:textId="0BD0F303" w:rsidR="00C23BE8" w:rsidRDefault="00C23BE8" w:rsidP="00C23BE8">
      <w:pPr>
        <w:widowControl w:val="0"/>
        <w:spacing w:before="120" w:after="120" w:line="264" w:lineRule="auto"/>
        <w:ind w:firstLine="709"/>
        <w:rPr>
          <w:sz w:val="28"/>
          <w:szCs w:val="28"/>
          <w:lang w:val="nl-NL"/>
        </w:rPr>
      </w:pPr>
      <w:r w:rsidRPr="00046078">
        <w:rPr>
          <w:sz w:val="28"/>
          <w:szCs w:val="28"/>
          <w:lang w:val="nl-NL"/>
        </w:rPr>
        <w:t xml:space="preserve">- Thời gian thực hiện </w:t>
      </w:r>
      <w:r>
        <w:rPr>
          <w:sz w:val="28"/>
          <w:szCs w:val="28"/>
          <w:lang w:val="nl-NL"/>
        </w:rPr>
        <w:t>gói thầu</w:t>
      </w:r>
      <w:r w:rsidRPr="00046078">
        <w:rPr>
          <w:sz w:val="28"/>
          <w:szCs w:val="28"/>
          <w:lang w:val="nl-NL"/>
        </w:rPr>
        <w:t xml:space="preserve">: </w:t>
      </w:r>
      <w:r w:rsidR="00175363">
        <w:rPr>
          <w:sz w:val="28"/>
          <w:szCs w:val="28"/>
          <w:lang w:val="nl-NL"/>
        </w:rPr>
        <w:t>6</w:t>
      </w:r>
      <w:r>
        <w:rPr>
          <w:sz w:val="28"/>
          <w:szCs w:val="28"/>
          <w:lang w:val="nl-NL"/>
        </w:rPr>
        <w:t>0 ngày</w:t>
      </w:r>
      <w:r w:rsidRPr="00046078">
        <w:rPr>
          <w:sz w:val="28"/>
          <w:szCs w:val="28"/>
          <w:lang w:val="nl-NL"/>
        </w:rPr>
        <w:t>.</w:t>
      </w:r>
      <w:r>
        <w:rPr>
          <w:sz w:val="28"/>
          <w:szCs w:val="28"/>
          <w:lang w:val="nl-NL"/>
        </w:rPr>
        <w:t xml:space="preserve"> </w:t>
      </w:r>
    </w:p>
    <w:p w14:paraId="3418563A" w14:textId="00A986E3" w:rsidR="00C23BE8" w:rsidRPr="00784298" w:rsidRDefault="00C23BE8" w:rsidP="00175363">
      <w:pPr>
        <w:widowControl w:val="0"/>
        <w:spacing w:before="120" w:after="120" w:line="264" w:lineRule="auto"/>
        <w:ind w:firstLine="709"/>
        <w:rPr>
          <w:sz w:val="28"/>
          <w:szCs w:val="28"/>
          <w:lang w:val="nl-NL"/>
        </w:rPr>
      </w:pPr>
      <w:r>
        <w:rPr>
          <w:sz w:val="28"/>
          <w:szCs w:val="28"/>
          <w:lang w:val="nl-NL"/>
        </w:rPr>
        <w:t xml:space="preserve">- Nội dung thực hiện: </w:t>
      </w:r>
      <w:r w:rsidR="00233255">
        <w:rPr>
          <w:sz w:val="28"/>
          <w:szCs w:val="28"/>
        </w:rPr>
        <w:t>Mua sắm 01 ô tô</w:t>
      </w:r>
      <w:r w:rsidR="00175363">
        <w:rPr>
          <w:sz w:val="28"/>
          <w:szCs w:val="28"/>
        </w:rPr>
        <w:t xml:space="preserve"> phục vụ công tác chung tại Đảng ủy xã Yên Lãng  </w:t>
      </w:r>
    </w:p>
    <w:p w14:paraId="24B0AFBC" w14:textId="77777777" w:rsidR="00C23BE8" w:rsidRPr="00A369E2" w:rsidRDefault="00C23BE8" w:rsidP="00C23BE8">
      <w:pPr>
        <w:widowControl w:val="0"/>
        <w:spacing w:before="120" w:after="120" w:line="264" w:lineRule="auto"/>
        <w:ind w:firstLine="709"/>
        <w:rPr>
          <w:b/>
          <w:i/>
          <w:sz w:val="28"/>
          <w:szCs w:val="28"/>
          <w:lang w:val="nl-NL"/>
        </w:rPr>
      </w:pPr>
      <w:r w:rsidRPr="00A369E2">
        <w:rPr>
          <w:b/>
          <w:i/>
          <w:sz w:val="28"/>
          <w:szCs w:val="28"/>
          <w:lang w:val="nl-NL"/>
        </w:rPr>
        <w:t>1.2. Yêu cầu về kỹ thuật</w:t>
      </w:r>
    </w:p>
    <w:p w14:paraId="29528FC6" w14:textId="77777777" w:rsidR="00C23BE8" w:rsidRDefault="00C23BE8" w:rsidP="00C23BE8">
      <w:pPr>
        <w:widowControl w:val="0"/>
        <w:spacing w:before="120" w:after="120" w:line="264" w:lineRule="auto"/>
        <w:ind w:firstLine="709"/>
        <w:rPr>
          <w:b/>
          <w:i/>
          <w:sz w:val="28"/>
          <w:szCs w:val="28"/>
          <w:lang w:val="nl-NL"/>
        </w:rPr>
      </w:pPr>
      <w:r w:rsidRPr="00537285">
        <w:rPr>
          <w:b/>
          <w:i/>
          <w:sz w:val="28"/>
          <w:szCs w:val="28"/>
          <w:lang w:val="nl-NL"/>
        </w:rPr>
        <w:t>1.2. Yêu cầu về kỹ thuật</w:t>
      </w:r>
    </w:p>
    <w:p w14:paraId="5F62558D" w14:textId="77777777" w:rsidR="00C23BE8" w:rsidRPr="003108FB" w:rsidRDefault="00C23BE8" w:rsidP="00C23BE8">
      <w:pPr>
        <w:widowControl w:val="0"/>
        <w:spacing w:before="120" w:after="120" w:line="264" w:lineRule="auto"/>
        <w:ind w:firstLine="709"/>
        <w:rPr>
          <w:b/>
          <w:spacing w:val="-2"/>
          <w:sz w:val="28"/>
          <w:szCs w:val="28"/>
          <w:lang w:val="nl-NL"/>
        </w:rPr>
      </w:pPr>
      <w:r w:rsidRPr="003108FB">
        <w:rPr>
          <w:b/>
          <w:spacing w:val="-2"/>
          <w:sz w:val="28"/>
          <w:szCs w:val="28"/>
          <w:lang w:val="nl-NL"/>
        </w:rPr>
        <w:t>1.2.1 Yêu cầu kỹ thuật chung</w:t>
      </w:r>
    </w:p>
    <w:p w14:paraId="688990BE" w14:textId="43DCCA15" w:rsidR="00EE17AD" w:rsidRPr="009738C6" w:rsidRDefault="00EE17AD" w:rsidP="00EE17AD">
      <w:pPr>
        <w:pStyle w:val="CommentText"/>
        <w:spacing w:before="120" w:after="120" w:line="264" w:lineRule="auto"/>
        <w:ind w:firstLine="567"/>
        <w:jc w:val="both"/>
        <w:rPr>
          <w:color w:val="000000" w:themeColor="text1"/>
          <w:sz w:val="28"/>
          <w:szCs w:val="28"/>
        </w:rPr>
      </w:pPr>
      <w:r w:rsidRPr="009738C6">
        <w:rPr>
          <w:color w:val="000000" w:themeColor="text1"/>
          <w:sz w:val="28"/>
          <w:szCs w:val="28"/>
        </w:rPr>
        <w:t>-</w:t>
      </w:r>
      <w:r w:rsidRPr="009738C6">
        <w:rPr>
          <w:color w:val="000000" w:themeColor="text1"/>
          <w:sz w:val="28"/>
          <w:szCs w:val="28"/>
        </w:rPr>
        <w:tab/>
        <w:t xml:space="preserve">Hàng hóa, thiết bị cung cấp mới 100%, </w:t>
      </w:r>
      <w:r w:rsidRPr="002C153E">
        <w:rPr>
          <w:color w:val="000000" w:themeColor="text1"/>
          <w:sz w:val="28"/>
          <w:szCs w:val="28"/>
        </w:rPr>
        <w:t>sản xuất năm 202</w:t>
      </w:r>
      <w:r w:rsidR="00CF7659">
        <w:rPr>
          <w:color w:val="000000" w:themeColor="text1"/>
          <w:sz w:val="28"/>
          <w:szCs w:val="28"/>
        </w:rPr>
        <w:t>5</w:t>
      </w:r>
      <w:bookmarkStart w:id="0" w:name="_GoBack"/>
      <w:bookmarkEnd w:id="0"/>
      <w:r>
        <w:rPr>
          <w:color w:val="000000" w:themeColor="text1"/>
          <w:sz w:val="28"/>
          <w:szCs w:val="28"/>
        </w:rPr>
        <w:t xml:space="preserve">, </w:t>
      </w:r>
      <w:r w:rsidRPr="009738C6">
        <w:rPr>
          <w:color w:val="000000" w:themeColor="text1"/>
          <w:sz w:val="28"/>
          <w:szCs w:val="28"/>
        </w:rPr>
        <w:t>có nguồn gốc xuất xứ rõ ràng, phải đầy đủ nhãn mác, tên của nhà sản xuất. Nhà thầu phải chào thầu chi tiết để nộp cùng E-HSDT, trong bảng chào chi tiết phải đảm bảo đầy đủ các thông tin: Tên thiết bị; thông số kỹ thuật, số lượng, model, xuất xứ; đơn giá; thành tiền</w:t>
      </w:r>
      <w:r w:rsidRPr="009738C6">
        <w:rPr>
          <w:sz w:val="28"/>
          <w:szCs w:val="28"/>
        </w:rPr>
        <w:t>.</w:t>
      </w:r>
    </w:p>
    <w:p w14:paraId="0082C88E" w14:textId="77777777" w:rsidR="00EE17AD" w:rsidRPr="009738C6" w:rsidRDefault="00EE17AD" w:rsidP="00EE17AD">
      <w:pPr>
        <w:pStyle w:val="CommentText"/>
        <w:spacing w:before="120" w:after="120" w:line="264" w:lineRule="auto"/>
        <w:ind w:firstLine="567"/>
        <w:jc w:val="both"/>
        <w:rPr>
          <w:color w:val="000000" w:themeColor="text1"/>
          <w:sz w:val="28"/>
          <w:szCs w:val="28"/>
        </w:rPr>
      </w:pPr>
      <w:r w:rsidRPr="009738C6">
        <w:rPr>
          <w:color w:val="000000" w:themeColor="text1"/>
          <w:sz w:val="28"/>
          <w:szCs w:val="28"/>
        </w:rPr>
        <w:t>-</w:t>
      </w:r>
      <w:r w:rsidRPr="009738C6">
        <w:rPr>
          <w:color w:val="000000" w:themeColor="text1"/>
          <w:sz w:val="28"/>
          <w:szCs w:val="28"/>
        </w:rPr>
        <w:tab/>
        <w:t xml:space="preserve">Nhà thầu cam kết: </w:t>
      </w:r>
    </w:p>
    <w:p w14:paraId="4E2190DC" w14:textId="77777777" w:rsidR="00AF5D87" w:rsidRDefault="00EE17AD" w:rsidP="00EE17AD">
      <w:pPr>
        <w:pStyle w:val="CommentText"/>
        <w:spacing w:before="120" w:after="120" w:line="264" w:lineRule="auto"/>
        <w:ind w:firstLine="567"/>
        <w:jc w:val="both"/>
        <w:rPr>
          <w:color w:val="000000" w:themeColor="text1"/>
          <w:sz w:val="28"/>
          <w:szCs w:val="28"/>
        </w:rPr>
      </w:pPr>
      <w:r>
        <w:rPr>
          <w:color w:val="000000" w:themeColor="text1"/>
          <w:sz w:val="28"/>
          <w:szCs w:val="28"/>
        </w:rPr>
        <w:t>+ Cung cấp đầy đủ giấy tờ, hồ sơ pháp lý đầy đủ kèm theo xe để tiến hành đăng ký xe ô tô theo quy định của pháp luật. Nhà thầu hỗ trợ chủ đầu tư thực hiện đăng ký xe và các thủ tục khác cho đến khi xe ô tô đủ điều kiện được phép tham gia giao thông.</w:t>
      </w:r>
      <w:r w:rsidR="00AF5D87">
        <w:rPr>
          <w:color w:val="000000" w:themeColor="text1"/>
          <w:sz w:val="28"/>
          <w:szCs w:val="28"/>
        </w:rPr>
        <w:t xml:space="preserve"> </w:t>
      </w:r>
    </w:p>
    <w:p w14:paraId="3454A8E8" w14:textId="4E8F8A9D" w:rsidR="00EE17AD" w:rsidRPr="00177D7D" w:rsidRDefault="00AF5D87" w:rsidP="00EE17AD">
      <w:pPr>
        <w:pStyle w:val="CommentText"/>
        <w:spacing w:before="120" w:after="120" w:line="264" w:lineRule="auto"/>
        <w:ind w:firstLine="567"/>
        <w:jc w:val="both"/>
        <w:rPr>
          <w:color w:val="000000" w:themeColor="text1"/>
          <w:sz w:val="28"/>
          <w:szCs w:val="28"/>
        </w:rPr>
      </w:pPr>
      <w:r w:rsidRPr="00177D7D">
        <w:rPr>
          <w:color w:val="000000" w:themeColor="text1"/>
          <w:sz w:val="28"/>
          <w:szCs w:val="28"/>
        </w:rPr>
        <w:t xml:space="preserve">Lưu ý: Chủ đầu tư sẽ </w:t>
      </w:r>
      <w:r w:rsidR="004221BD" w:rsidRPr="00177D7D">
        <w:rPr>
          <w:color w:val="000000" w:themeColor="text1"/>
          <w:sz w:val="28"/>
          <w:szCs w:val="28"/>
        </w:rPr>
        <w:t xml:space="preserve">tự </w:t>
      </w:r>
      <w:r w:rsidRPr="00177D7D">
        <w:rPr>
          <w:color w:val="000000" w:themeColor="text1"/>
          <w:sz w:val="28"/>
          <w:szCs w:val="28"/>
        </w:rPr>
        <w:t xml:space="preserve">chi trả các Phí trước bạ, Lệ phí cấp lần đầu chứng nhận đăng ký kèm theo biển số, Phí đăng kiểm, Phí bảo trì đường bộ, Bảo hiểm </w:t>
      </w:r>
      <w:r w:rsidRPr="00177D7D">
        <w:rPr>
          <w:color w:val="000000" w:themeColor="text1"/>
          <w:sz w:val="28"/>
          <w:szCs w:val="28"/>
        </w:rPr>
        <w:lastRenderedPageBreak/>
        <w:t>Trách nhiệm dân sự theo qui định hiện hành của Nhà nước</w:t>
      </w:r>
      <w:r w:rsidR="00092D3C" w:rsidRPr="00177D7D">
        <w:rPr>
          <w:color w:val="000000" w:themeColor="text1"/>
          <w:sz w:val="28"/>
          <w:szCs w:val="28"/>
        </w:rPr>
        <w:t xml:space="preserve"> mà Nhà thầu không phải chi </w:t>
      </w:r>
      <w:r w:rsidR="00541BB5">
        <w:rPr>
          <w:color w:val="000000" w:themeColor="text1"/>
          <w:sz w:val="28"/>
          <w:szCs w:val="28"/>
        </w:rPr>
        <w:t xml:space="preserve">trả </w:t>
      </w:r>
      <w:r w:rsidR="00092D3C" w:rsidRPr="00177D7D">
        <w:rPr>
          <w:color w:val="000000" w:themeColor="text1"/>
          <w:sz w:val="28"/>
          <w:szCs w:val="28"/>
        </w:rPr>
        <w:t>các chi phí nêu trên</w:t>
      </w:r>
      <w:r w:rsidRPr="00177D7D">
        <w:rPr>
          <w:color w:val="000000" w:themeColor="text1"/>
          <w:sz w:val="28"/>
          <w:szCs w:val="28"/>
        </w:rPr>
        <w:t>.</w:t>
      </w:r>
    </w:p>
    <w:p w14:paraId="2EE0A466" w14:textId="77777777" w:rsidR="00EE17AD" w:rsidRPr="009738C6" w:rsidRDefault="00EE17AD" w:rsidP="00EE17AD">
      <w:pPr>
        <w:pStyle w:val="CommentText"/>
        <w:spacing w:before="120" w:after="120" w:line="264" w:lineRule="auto"/>
        <w:ind w:firstLine="567"/>
        <w:jc w:val="both"/>
        <w:rPr>
          <w:sz w:val="28"/>
          <w:szCs w:val="28"/>
          <w:lang w:val="es-ES"/>
        </w:rPr>
      </w:pPr>
      <w:r w:rsidRPr="009738C6">
        <w:rPr>
          <w:sz w:val="28"/>
          <w:szCs w:val="28"/>
          <w:lang w:val="es-ES"/>
        </w:rPr>
        <w:t>+ Tư vấn kỹ thuật miễn phí cho chủ đầu tư trong việc sửa chữa thay thế phụ tùng trong toàn bộ quãng thời gian bảo hành, bảo trì.</w:t>
      </w:r>
    </w:p>
    <w:p w14:paraId="7B0FB368" w14:textId="7EB17C29" w:rsidR="00EE17AD" w:rsidRDefault="00EE17AD" w:rsidP="00EE17AD">
      <w:pPr>
        <w:pStyle w:val="CommentText"/>
        <w:spacing w:before="120" w:after="120" w:line="264" w:lineRule="auto"/>
        <w:ind w:firstLine="567"/>
        <w:jc w:val="both"/>
        <w:rPr>
          <w:color w:val="000000" w:themeColor="text1"/>
          <w:sz w:val="28"/>
          <w:szCs w:val="28"/>
        </w:rPr>
      </w:pPr>
      <w:r w:rsidRPr="009738C6">
        <w:rPr>
          <w:color w:val="000000" w:themeColor="text1"/>
          <w:sz w:val="28"/>
          <w:szCs w:val="28"/>
        </w:rPr>
        <w:t>- Nhà thầu phải có bảng tuyên bố đáp ứng về kỹ thuật của hàng hóa chào thầu theo mẫu sau (tham chiếu cụ thể đến số trang trong tài liệu kỹ thuật của E-HSMT):</w:t>
      </w:r>
    </w:p>
    <w:tbl>
      <w:tblPr>
        <w:tblStyle w:val="TableGrid"/>
        <w:tblW w:w="5000" w:type="pct"/>
        <w:tblLook w:val="04A0" w:firstRow="1" w:lastRow="0" w:firstColumn="1" w:lastColumn="0" w:noHBand="0" w:noVBand="1"/>
      </w:tblPr>
      <w:tblGrid>
        <w:gridCol w:w="774"/>
        <w:gridCol w:w="3488"/>
        <w:gridCol w:w="2820"/>
        <w:gridCol w:w="1979"/>
      </w:tblGrid>
      <w:tr w:rsidR="00CF7659" w:rsidRPr="00A7740E" w14:paraId="4CDE7EB8" w14:textId="77777777" w:rsidTr="00F5566C">
        <w:tc>
          <w:tcPr>
            <w:tcW w:w="427" w:type="pct"/>
            <w:vAlign w:val="center"/>
          </w:tcPr>
          <w:p w14:paraId="73CE4DA8" w14:textId="77777777" w:rsidR="00CF7659" w:rsidRPr="00A7740E" w:rsidRDefault="00CF7659" w:rsidP="00F5566C">
            <w:pPr>
              <w:pStyle w:val="CommentText"/>
              <w:spacing w:before="60" w:after="60"/>
              <w:jc w:val="center"/>
              <w:rPr>
                <w:b/>
                <w:bCs/>
                <w:color w:val="000000" w:themeColor="text1"/>
                <w:sz w:val="26"/>
                <w:szCs w:val="26"/>
              </w:rPr>
            </w:pPr>
            <w:r w:rsidRPr="00A7740E">
              <w:rPr>
                <w:b/>
                <w:bCs/>
                <w:color w:val="000000" w:themeColor="text1"/>
                <w:sz w:val="26"/>
                <w:szCs w:val="26"/>
              </w:rPr>
              <w:t>STT</w:t>
            </w:r>
          </w:p>
        </w:tc>
        <w:tc>
          <w:tcPr>
            <w:tcW w:w="1925" w:type="pct"/>
            <w:vAlign w:val="center"/>
          </w:tcPr>
          <w:p w14:paraId="4C861A78" w14:textId="77777777" w:rsidR="00CF7659" w:rsidRPr="00A7740E" w:rsidRDefault="00CF7659" w:rsidP="00F5566C">
            <w:pPr>
              <w:pStyle w:val="CommentText"/>
              <w:spacing w:before="60" w:after="60"/>
              <w:jc w:val="center"/>
              <w:rPr>
                <w:b/>
                <w:bCs/>
                <w:color w:val="000000" w:themeColor="text1"/>
                <w:sz w:val="26"/>
                <w:szCs w:val="26"/>
              </w:rPr>
            </w:pPr>
            <w:r w:rsidRPr="00A7740E">
              <w:rPr>
                <w:b/>
                <w:bCs/>
                <w:color w:val="000000" w:themeColor="text1"/>
                <w:sz w:val="26"/>
                <w:szCs w:val="26"/>
              </w:rPr>
              <w:t>Yêu cầu kỹ thuật theo E-HSMT</w:t>
            </w:r>
          </w:p>
        </w:tc>
        <w:tc>
          <w:tcPr>
            <w:tcW w:w="1556" w:type="pct"/>
            <w:vAlign w:val="center"/>
          </w:tcPr>
          <w:p w14:paraId="4FB251EC" w14:textId="77777777" w:rsidR="00CF7659" w:rsidRPr="00A7740E" w:rsidRDefault="00CF7659" w:rsidP="00F5566C">
            <w:pPr>
              <w:pStyle w:val="CommentText"/>
              <w:spacing w:before="60" w:after="60"/>
              <w:jc w:val="center"/>
              <w:rPr>
                <w:b/>
                <w:bCs/>
                <w:color w:val="000000" w:themeColor="text1"/>
                <w:sz w:val="26"/>
                <w:szCs w:val="26"/>
              </w:rPr>
            </w:pPr>
            <w:r w:rsidRPr="00A7740E">
              <w:rPr>
                <w:b/>
                <w:bCs/>
                <w:color w:val="000000" w:themeColor="text1"/>
                <w:sz w:val="26"/>
                <w:szCs w:val="26"/>
              </w:rPr>
              <w:t>Mô tả hàng hóa chào thầu</w:t>
            </w:r>
          </w:p>
        </w:tc>
        <w:tc>
          <w:tcPr>
            <w:tcW w:w="1092" w:type="pct"/>
            <w:vAlign w:val="center"/>
          </w:tcPr>
          <w:p w14:paraId="06FDACE5" w14:textId="77777777" w:rsidR="00CF7659" w:rsidRPr="00A7740E" w:rsidRDefault="00CF7659" w:rsidP="00F5566C">
            <w:pPr>
              <w:pStyle w:val="CommentText"/>
              <w:spacing w:before="60" w:after="60"/>
              <w:jc w:val="center"/>
              <w:rPr>
                <w:b/>
                <w:bCs/>
                <w:color w:val="000000" w:themeColor="text1"/>
                <w:sz w:val="26"/>
                <w:szCs w:val="26"/>
              </w:rPr>
            </w:pPr>
            <w:r w:rsidRPr="00A7740E">
              <w:rPr>
                <w:b/>
                <w:bCs/>
                <w:color w:val="000000" w:themeColor="text1"/>
                <w:sz w:val="26"/>
                <w:szCs w:val="26"/>
              </w:rPr>
              <w:t>Tài liệu kỹ thuật tham chiếu trong E-HSDT</w:t>
            </w:r>
          </w:p>
        </w:tc>
      </w:tr>
      <w:tr w:rsidR="00CF7659" w:rsidRPr="00A7740E" w14:paraId="72ADDBBE" w14:textId="77777777" w:rsidTr="00F5566C">
        <w:tc>
          <w:tcPr>
            <w:tcW w:w="427" w:type="pct"/>
            <w:vAlign w:val="center"/>
          </w:tcPr>
          <w:p w14:paraId="0EB03529" w14:textId="77777777" w:rsidR="00CF7659" w:rsidRPr="00A7740E" w:rsidRDefault="00CF7659" w:rsidP="00F5566C">
            <w:pPr>
              <w:pStyle w:val="CommentText"/>
              <w:spacing w:before="60" w:after="60"/>
              <w:jc w:val="center"/>
              <w:rPr>
                <w:b/>
                <w:bCs/>
                <w:color w:val="000000" w:themeColor="text1"/>
                <w:sz w:val="26"/>
                <w:szCs w:val="26"/>
              </w:rPr>
            </w:pPr>
            <w:r w:rsidRPr="00A7740E">
              <w:rPr>
                <w:b/>
                <w:bCs/>
                <w:color w:val="000000" w:themeColor="text1"/>
                <w:sz w:val="26"/>
                <w:szCs w:val="26"/>
              </w:rPr>
              <w:t>(1)</w:t>
            </w:r>
          </w:p>
        </w:tc>
        <w:tc>
          <w:tcPr>
            <w:tcW w:w="1925" w:type="pct"/>
            <w:vAlign w:val="center"/>
          </w:tcPr>
          <w:p w14:paraId="18F410FB" w14:textId="77777777" w:rsidR="00CF7659" w:rsidRPr="00A7740E" w:rsidRDefault="00CF7659" w:rsidP="00F5566C">
            <w:pPr>
              <w:pStyle w:val="CommentText"/>
              <w:spacing w:before="60" w:after="60"/>
              <w:jc w:val="center"/>
              <w:rPr>
                <w:b/>
                <w:bCs/>
                <w:color w:val="000000" w:themeColor="text1"/>
                <w:sz w:val="26"/>
                <w:szCs w:val="26"/>
              </w:rPr>
            </w:pPr>
            <w:r w:rsidRPr="00A7740E">
              <w:rPr>
                <w:b/>
                <w:bCs/>
                <w:color w:val="000000" w:themeColor="text1"/>
                <w:sz w:val="26"/>
                <w:szCs w:val="26"/>
              </w:rPr>
              <w:t>(2)</w:t>
            </w:r>
          </w:p>
        </w:tc>
        <w:tc>
          <w:tcPr>
            <w:tcW w:w="1556" w:type="pct"/>
            <w:vAlign w:val="center"/>
          </w:tcPr>
          <w:p w14:paraId="663C31AB" w14:textId="77777777" w:rsidR="00CF7659" w:rsidRPr="00A7740E" w:rsidRDefault="00CF7659" w:rsidP="00F5566C">
            <w:pPr>
              <w:pStyle w:val="CommentText"/>
              <w:spacing w:before="60" w:after="60"/>
              <w:jc w:val="center"/>
              <w:rPr>
                <w:b/>
                <w:bCs/>
                <w:color w:val="000000" w:themeColor="text1"/>
                <w:sz w:val="26"/>
                <w:szCs w:val="26"/>
              </w:rPr>
            </w:pPr>
            <w:r w:rsidRPr="00A7740E">
              <w:rPr>
                <w:b/>
                <w:bCs/>
                <w:color w:val="000000" w:themeColor="text1"/>
                <w:sz w:val="26"/>
                <w:szCs w:val="26"/>
              </w:rPr>
              <w:t>(3)</w:t>
            </w:r>
          </w:p>
        </w:tc>
        <w:tc>
          <w:tcPr>
            <w:tcW w:w="1092" w:type="pct"/>
            <w:vAlign w:val="center"/>
          </w:tcPr>
          <w:p w14:paraId="2E4A47B6" w14:textId="77777777" w:rsidR="00CF7659" w:rsidRPr="00A7740E" w:rsidRDefault="00CF7659" w:rsidP="00F5566C">
            <w:pPr>
              <w:pStyle w:val="CommentText"/>
              <w:spacing w:before="60" w:after="60"/>
              <w:jc w:val="center"/>
              <w:rPr>
                <w:b/>
                <w:bCs/>
                <w:color w:val="000000" w:themeColor="text1"/>
                <w:sz w:val="26"/>
                <w:szCs w:val="26"/>
              </w:rPr>
            </w:pPr>
            <w:r w:rsidRPr="00A7740E">
              <w:rPr>
                <w:b/>
                <w:bCs/>
                <w:color w:val="000000" w:themeColor="text1"/>
                <w:sz w:val="26"/>
                <w:szCs w:val="26"/>
              </w:rPr>
              <w:t>(4)</w:t>
            </w:r>
          </w:p>
        </w:tc>
      </w:tr>
      <w:tr w:rsidR="00CF7659" w:rsidRPr="00A7740E" w14:paraId="42AB67D5" w14:textId="77777777" w:rsidTr="00F5566C">
        <w:tc>
          <w:tcPr>
            <w:tcW w:w="427" w:type="pct"/>
            <w:vAlign w:val="center"/>
          </w:tcPr>
          <w:p w14:paraId="12D404EF" w14:textId="77777777" w:rsidR="00CF7659" w:rsidRPr="00A7740E" w:rsidRDefault="00CF7659" w:rsidP="00F5566C">
            <w:pPr>
              <w:pStyle w:val="CommentText"/>
              <w:spacing w:before="60" w:after="60"/>
              <w:jc w:val="center"/>
              <w:rPr>
                <w:color w:val="000000" w:themeColor="text1"/>
                <w:sz w:val="26"/>
                <w:szCs w:val="26"/>
              </w:rPr>
            </w:pPr>
            <w:r w:rsidRPr="00A7740E">
              <w:rPr>
                <w:color w:val="000000" w:themeColor="text1"/>
                <w:sz w:val="26"/>
                <w:szCs w:val="26"/>
              </w:rPr>
              <w:t>1</w:t>
            </w:r>
          </w:p>
        </w:tc>
        <w:tc>
          <w:tcPr>
            <w:tcW w:w="1925" w:type="pct"/>
            <w:vAlign w:val="center"/>
          </w:tcPr>
          <w:p w14:paraId="6ACDF081" w14:textId="77777777" w:rsidR="00CF7659" w:rsidRPr="00A7740E" w:rsidRDefault="00CF7659" w:rsidP="00F5566C">
            <w:pPr>
              <w:pStyle w:val="CommentText"/>
              <w:spacing w:before="60" w:after="60"/>
              <w:rPr>
                <w:color w:val="000000" w:themeColor="text1"/>
                <w:sz w:val="26"/>
                <w:szCs w:val="26"/>
              </w:rPr>
            </w:pPr>
            <w:r w:rsidRPr="00A7740E">
              <w:rPr>
                <w:color w:val="000000" w:themeColor="text1"/>
                <w:sz w:val="26"/>
                <w:szCs w:val="26"/>
              </w:rPr>
              <w:t>Hàng hóa 1:</w:t>
            </w:r>
          </w:p>
        </w:tc>
        <w:tc>
          <w:tcPr>
            <w:tcW w:w="1556" w:type="pct"/>
            <w:vAlign w:val="center"/>
          </w:tcPr>
          <w:p w14:paraId="79908117" w14:textId="77777777" w:rsidR="00CF7659" w:rsidRPr="00A7740E" w:rsidRDefault="00CF7659" w:rsidP="00F5566C">
            <w:pPr>
              <w:pStyle w:val="CommentText"/>
              <w:spacing w:before="60" w:after="60"/>
              <w:rPr>
                <w:color w:val="000000" w:themeColor="text1"/>
                <w:sz w:val="26"/>
                <w:szCs w:val="26"/>
              </w:rPr>
            </w:pPr>
          </w:p>
        </w:tc>
        <w:tc>
          <w:tcPr>
            <w:tcW w:w="1092" w:type="pct"/>
            <w:vAlign w:val="center"/>
          </w:tcPr>
          <w:p w14:paraId="37B555DA" w14:textId="77777777" w:rsidR="00CF7659" w:rsidRPr="00A7740E" w:rsidRDefault="00CF7659" w:rsidP="00F5566C">
            <w:pPr>
              <w:pStyle w:val="CommentText"/>
              <w:spacing w:before="60" w:after="60"/>
              <w:rPr>
                <w:color w:val="000000" w:themeColor="text1"/>
                <w:sz w:val="26"/>
                <w:szCs w:val="26"/>
              </w:rPr>
            </w:pPr>
          </w:p>
        </w:tc>
      </w:tr>
      <w:tr w:rsidR="00CF7659" w:rsidRPr="00A7740E" w14:paraId="61AC4D17" w14:textId="77777777" w:rsidTr="00F5566C">
        <w:tc>
          <w:tcPr>
            <w:tcW w:w="427" w:type="pct"/>
            <w:vAlign w:val="center"/>
          </w:tcPr>
          <w:p w14:paraId="44BB35D6" w14:textId="77777777" w:rsidR="00CF7659" w:rsidRPr="00A7740E" w:rsidRDefault="00CF7659" w:rsidP="00F5566C">
            <w:pPr>
              <w:pStyle w:val="CommentText"/>
              <w:spacing w:before="60" w:after="60"/>
              <w:jc w:val="center"/>
              <w:rPr>
                <w:color w:val="000000" w:themeColor="text1"/>
                <w:sz w:val="26"/>
                <w:szCs w:val="26"/>
              </w:rPr>
            </w:pPr>
          </w:p>
        </w:tc>
        <w:tc>
          <w:tcPr>
            <w:tcW w:w="1925" w:type="pct"/>
            <w:vAlign w:val="center"/>
          </w:tcPr>
          <w:p w14:paraId="5D0D3C51" w14:textId="77777777" w:rsidR="00CF7659" w:rsidRPr="00A7740E" w:rsidRDefault="00CF7659" w:rsidP="00F5566C">
            <w:pPr>
              <w:pStyle w:val="CommentText"/>
              <w:spacing w:before="60" w:after="60"/>
              <w:rPr>
                <w:color w:val="000000" w:themeColor="text1"/>
                <w:sz w:val="26"/>
                <w:szCs w:val="26"/>
              </w:rPr>
            </w:pPr>
            <w:r w:rsidRPr="00A7740E">
              <w:rPr>
                <w:color w:val="000000" w:themeColor="text1"/>
                <w:sz w:val="26"/>
                <w:szCs w:val="26"/>
              </w:rPr>
              <w:t>- Tính năng kỹ thuật</w:t>
            </w:r>
          </w:p>
        </w:tc>
        <w:tc>
          <w:tcPr>
            <w:tcW w:w="1556" w:type="pct"/>
            <w:vAlign w:val="center"/>
          </w:tcPr>
          <w:p w14:paraId="5FCFC6A4" w14:textId="77777777" w:rsidR="00CF7659" w:rsidRPr="00A7740E" w:rsidRDefault="00CF7659" w:rsidP="00F5566C">
            <w:pPr>
              <w:pStyle w:val="CommentText"/>
              <w:spacing w:before="60" w:after="60"/>
              <w:rPr>
                <w:color w:val="000000" w:themeColor="text1"/>
                <w:sz w:val="26"/>
                <w:szCs w:val="26"/>
              </w:rPr>
            </w:pPr>
          </w:p>
        </w:tc>
        <w:tc>
          <w:tcPr>
            <w:tcW w:w="1092" w:type="pct"/>
            <w:vAlign w:val="center"/>
          </w:tcPr>
          <w:p w14:paraId="41046BE7" w14:textId="77777777" w:rsidR="00CF7659" w:rsidRPr="00A7740E" w:rsidRDefault="00CF7659" w:rsidP="00F5566C">
            <w:pPr>
              <w:pStyle w:val="CommentText"/>
              <w:spacing w:before="60" w:after="60"/>
              <w:rPr>
                <w:color w:val="000000" w:themeColor="text1"/>
                <w:sz w:val="26"/>
                <w:szCs w:val="26"/>
              </w:rPr>
            </w:pPr>
          </w:p>
        </w:tc>
      </w:tr>
      <w:tr w:rsidR="00CF7659" w:rsidRPr="00A7740E" w14:paraId="17F307AE" w14:textId="77777777" w:rsidTr="00F5566C">
        <w:tc>
          <w:tcPr>
            <w:tcW w:w="427" w:type="pct"/>
            <w:vAlign w:val="center"/>
          </w:tcPr>
          <w:p w14:paraId="2A1652D5" w14:textId="77777777" w:rsidR="00CF7659" w:rsidRPr="00A7740E" w:rsidRDefault="00CF7659" w:rsidP="00F5566C">
            <w:pPr>
              <w:pStyle w:val="CommentText"/>
              <w:spacing w:before="60" w:after="60"/>
              <w:jc w:val="center"/>
              <w:rPr>
                <w:color w:val="000000" w:themeColor="text1"/>
                <w:sz w:val="26"/>
                <w:szCs w:val="26"/>
              </w:rPr>
            </w:pPr>
          </w:p>
        </w:tc>
        <w:tc>
          <w:tcPr>
            <w:tcW w:w="1925" w:type="pct"/>
            <w:vAlign w:val="center"/>
          </w:tcPr>
          <w:p w14:paraId="3574894D" w14:textId="77777777" w:rsidR="00CF7659" w:rsidRPr="00A7740E" w:rsidRDefault="00CF7659" w:rsidP="00F5566C">
            <w:pPr>
              <w:pStyle w:val="CommentText"/>
              <w:spacing w:before="60" w:after="60"/>
              <w:rPr>
                <w:color w:val="000000" w:themeColor="text1"/>
                <w:sz w:val="26"/>
                <w:szCs w:val="26"/>
              </w:rPr>
            </w:pPr>
            <w:r w:rsidRPr="00A7740E">
              <w:rPr>
                <w:color w:val="000000" w:themeColor="text1"/>
                <w:sz w:val="26"/>
                <w:szCs w:val="26"/>
              </w:rPr>
              <w:t>…</w:t>
            </w:r>
          </w:p>
        </w:tc>
        <w:tc>
          <w:tcPr>
            <w:tcW w:w="1556" w:type="pct"/>
            <w:vAlign w:val="center"/>
          </w:tcPr>
          <w:p w14:paraId="52C4133B" w14:textId="77777777" w:rsidR="00CF7659" w:rsidRPr="00A7740E" w:rsidRDefault="00CF7659" w:rsidP="00F5566C">
            <w:pPr>
              <w:pStyle w:val="CommentText"/>
              <w:spacing w:before="60" w:after="60"/>
              <w:rPr>
                <w:color w:val="000000" w:themeColor="text1"/>
                <w:sz w:val="26"/>
                <w:szCs w:val="26"/>
              </w:rPr>
            </w:pPr>
          </w:p>
        </w:tc>
        <w:tc>
          <w:tcPr>
            <w:tcW w:w="1092" w:type="pct"/>
            <w:vAlign w:val="center"/>
          </w:tcPr>
          <w:p w14:paraId="4722AA7B" w14:textId="77777777" w:rsidR="00CF7659" w:rsidRPr="00A7740E" w:rsidRDefault="00CF7659" w:rsidP="00F5566C">
            <w:pPr>
              <w:pStyle w:val="CommentText"/>
              <w:spacing w:before="60" w:after="60"/>
              <w:rPr>
                <w:color w:val="000000" w:themeColor="text1"/>
                <w:sz w:val="26"/>
                <w:szCs w:val="26"/>
              </w:rPr>
            </w:pPr>
          </w:p>
        </w:tc>
      </w:tr>
      <w:tr w:rsidR="00CF7659" w:rsidRPr="00A7740E" w14:paraId="72FD2C9D" w14:textId="77777777" w:rsidTr="00F5566C">
        <w:tc>
          <w:tcPr>
            <w:tcW w:w="427" w:type="pct"/>
            <w:vAlign w:val="center"/>
          </w:tcPr>
          <w:p w14:paraId="617A4D44" w14:textId="77777777" w:rsidR="00CF7659" w:rsidRPr="00A7740E" w:rsidRDefault="00CF7659" w:rsidP="00F5566C">
            <w:pPr>
              <w:pStyle w:val="CommentText"/>
              <w:spacing w:before="60" w:after="60"/>
              <w:jc w:val="center"/>
              <w:rPr>
                <w:color w:val="000000" w:themeColor="text1"/>
                <w:sz w:val="26"/>
                <w:szCs w:val="26"/>
              </w:rPr>
            </w:pPr>
            <w:r w:rsidRPr="00A7740E">
              <w:rPr>
                <w:color w:val="000000" w:themeColor="text1"/>
                <w:sz w:val="26"/>
                <w:szCs w:val="26"/>
              </w:rPr>
              <w:t>2</w:t>
            </w:r>
          </w:p>
        </w:tc>
        <w:tc>
          <w:tcPr>
            <w:tcW w:w="1925" w:type="pct"/>
            <w:vAlign w:val="center"/>
          </w:tcPr>
          <w:p w14:paraId="2BF3063E" w14:textId="77777777" w:rsidR="00CF7659" w:rsidRPr="00A7740E" w:rsidRDefault="00CF7659" w:rsidP="00F5566C">
            <w:pPr>
              <w:pStyle w:val="CommentText"/>
              <w:spacing w:before="60" w:after="60"/>
              <w:rPr>
                <w:color w:val="000000" w:themeColor="text1"/>
                <w:sz w:val="26"/>
                <w:szCs w:val="26"/>
              </w:rPr>
            </w:pPr>
            <w:r w:rsidRPr="00A7740E">
              <w:rPr>
                <w:color w:val="000000" w:themeColor="text1"/>
                <w:sz w:val="26"/>
                <w:szCs w:val="26"/>
              </w:rPr>
              <w:t>Hàng hóa 2:</w:t>
            </w:r>
          </w:p>
        </w:tc>
        <w:tc>
          <w:tcPr>
            <w:tcW w:w="1556" w:type="pct"/>
            <w:vAlign w:val="center"/>
          </w:tcPr>
          <w:p w14:paraId="25433884" w14:textId="77777777" w:rsidR="00CF7659" w:rsidRPr="00A7740E" w:rsidRDefault="00CF7659" w:rsidP="00F5566C">
            <w:pPr>
              <w:pStyle w:val="CommentText"/>
              <w:spacing w:before="60" w:after="60"/>
              <w:rPr>
                <w:color w:val="000000" w:themeColor="text1"/>
                <w:sz w:val="26"/>
                <w:szCs w:val="26"/>
              </w:rPr>
            </w:pPr>
          </w:p>
        </w:tc>
        <w:tc>
          <w:tcPr>
            <w:tcW w:w="1092" w:type="pct"/>
            <w:vAlign w:val="center"/>
          </w:tcPr>
          <w:p w14:paraId="1EDBD814" w14:textId="77777777" w:rsidR="00CF7659" w:rsidRPr="00A7740E" w:rsidRDefault="00CF7659" w:rsidP="00F5566C">
            <w:pPr>
              <w:pStyle w:val="CommentText"/>
              <w:spacing w:before="60" w:after="60"/>
              <w:rPr>
                <w:color w:val="000000" w:themeColor="text1"/>
                <w:sz w:val="26"/>
                <w:szCs w:val="26"/>
              </w:rPr>
            </w:pPr>
          </w:p>
        </w:tc>
      </w:tr>
      <w:tr w:rsidR="00CF7659" w:rsidRPr="00A7740E" w14:paraId="0BD351A9" w14:textId="77777777" w:rsidTr="00F5566C">
        <w:tc>
          <w:tcPr>
            <w:tcW w:w="427" w:type="pct"/>
            <w:vAlign w:val="center"/>
          </w:tcPr>
          <w:p w14:paraId="75A56976" w14:textId="77777777" w:rsidR="00CF7659" w:rsidRPr="00A7740E" w:rsidRDefault="00CF7659" w:rsidP="00F5566C">
            <w:pPr>
              <w:pStyle w:val="CommentText"/>
              <w:spacing w:before="60" w:after="60"/>
              <w:jc w:val="center"/>
              <w:rPr>
                <w:color w:val="000000" w:themeColor="text1"/>
                <w:sz w:val="26"/>
                <w:szCs w:val="26"/>
              </w:rPr>
            </w:pPr>
          </w:p>
        </w:tc>
        <w:tc>
          <w:tcPr>
            <w:tcW w:w="1925" w:type="pct"/>
            <w:vAlign w:val="center"/>
          </w:tcPr>
          <w:p w14:paraId="65CBB965" w14:textId="77777777" w:rsidR="00CF7659" w:rsidRPr="00A7740E" w:rsidRDefault="00CF7659" w:rsidP="00F5566C">
            <w:pPr>
              <w:pStyle w:val="CommentText"/>
              <w:spacing w:before="60" w:after="60"/>
              <w:rPr>
                <w:color w:val="000000" w:themeColor="text1"/>
                <w:sz w:val="26"/>
                <w:szCs w:val="26"/>
              </w:rPr>
            </w:pPr>
            <w:r w:rsidRPr="00A7740E">
              <w:rPr>
                <w:color w:val="000000" w:themeColor="text1"/>
                <w:sz w:val="26"/>
                <w:szCs w:val="26"/>
              </w:rPr>
              <w:t>- Tính năng kỹ thuật</w:t>
            </w:r>
          </w:p>
        </w:tc>
        <w:tc>
          <w:tcPr>
            <w:tcW w:w="1556" w:type="pct"/>
            <w:vAlign w:val="center"/>
          </w:tcPr>
          <w:p w14:paraId="53943653" w14:textId="77777777" w:rsidR="00CF7659" w:rsidRPr="00A7740E" w:rsidRDefault="00CF7659" w:rsidP="00F5566C">
            <w:pPr>
              <w:pStyle w:val="CommentText"/>
              <w:spacing w:before="60" w:after="60"/>
              <w:rPr>
                <w:color w:val="000000" w:themeColor="text1"/>
                <w:sz w:val="26"/>
                <w:szCs w:val="26"/>
              </w:rPr>
            </w:pPr>
          </w:p>
        </w:tc>
        <w:tc>
          <w:tcPr>
            <w:tcW w:w="1092" w:type="pct"/>
            <w:vAlign w:val="center"/>
          </w:tcPr>
          <w:p w14:paraId="77F4F7CC" w14:textId="77777777" w:rsidR="00CF7659" w:rsidRPr="00A7740E" w:rsidRDefault="00CF7659" w:rsidP="00F5566C">
            <w:pPr>
              <w:pStyle w:val="CommentText"/>
              <w:spacing w:before="60" w:after="60"/>
              <w:rPr>
                <w:color w:val="000000" w:themeColor="text1"/>
                <w:sz w:val="26"/>
                <w:szCs w:val="26"/>
              </w:rPr>
            </w:pPr>
          </w:p>
        </w:tc>
      </w:tr>
      <w:tr w:rsidR="00CF7659" w:rsidRPr="00A7740E" w14:paraId="46ED4802" w14:textId="77777777" w:rsidTr="00F5566C">
        <w:tc>
          <w:tcPr>
            <w:tcW w:w="427" w:type="pct"/>
            <w:vAlign w:val="center"/>
          </w:tcPr>
          <w:p w14:paraId="44F0804F" w14:textId="77777777" w:rsidR="00CF7659" w:rsidRPr="00A7740E" w:rsidRDefault="00CF7659" w:rsidP="00F5566C">
            <w:pPr>
              <w:spacing w:before="60" w:after="60"/>
              <w:jc w:val="center"/>
              <w:rPr>
                <w:bCs/>
                <w:color w:val="000000" w:themeColor="text1"/>
                <w:szCs w:val="24"/>
                <w:lang w:val="nl-NL"/>
              </w:rPr>
            </w:pPr>
          </w:p>
        </w:tc>
        <w:tc>
          <w:tcPr>
            <w:tcW w:w="1925" w:type="pct"/>
            <w:vAlign w:val="center"/>
          </w:tcPr>
          <w:p w14:paraId="59772E37" w14:textId="77777777" w:rsidR="00CF7659" w:rsidRPr="00A7740E" w:rsidRDefault="00CF7659" w:rsidP="00F5566C">
            <w:pPr>
              <w:spacing w:before="60" w:after="60"/>
              <w:rPr>
                <w:bCs/>
                <w:color w:val="000000" w:themeColor="text1"/>
                <w:szCs w:val="24"/>
                <w:lang w:val="nl-NL"/>
              </w:rPr>
            </w:pPr>
            <w:r w:rsidRPr="00A7740E">
              <w:rPr>
                <w:bCs/>
                <w:color w:val="000000" w:themeColor="text1"/>
                <w:szCs w:val="24"/>
                <w:lang w:val="nl-NL"/>
              </w:rPr>
              <w:t>…</w:t>
            </w:r>
          </w:p>
        </w:tc>
        <w:tc>
          <w:tcPr>
            <w:tcW w:w="1556" w:type="pct"/>
            <w:vAlign w:val="center"/>
          </w:tcPr>
          <w:p w14:paraId="4C34D3D0" w14:textId="77777777" w:rsidR="00CF7659" w:rsidRPr="00A7740E" w:rsidRDefault="00CF7659" w:rsidP="00F5566C">
            <w:pPr>
              <w:spacing w:before="60" w:after="60"/>
              <w:rPr>
                <w:bCs/>
                <w:color w:val="000000" w:themeColor="text1"/>
                <w:szCs w:val="24"/>
                <w:lang w:val="nl-NL"/>
              </w:rPr>
            </w:pPr>
          </w:p>
        </w:tc>
        <w:tc>
          <w:tcPr>
            <w:tcW w:w="1092" w:type="pct"/>
            <w:vAlign w:val="center"/>
          </w:tcPr>
          <w:p w14:paraId="21AEB89E" w14:textId="77777777" w:rsidR="00CF7659" w:rsidRPr="00A7740E" w:rsidRDefault="00CF7659" w:rsidP="00F5566C">
            <w:pPr>
              <w:spacing w:before="60" w:after="60"/>
              <w:rPr>
                <w:bCs/>
                <w:color w:val="000000" w:themeColor="text1"/>
                <w:szCs w:val="24"/>
                <w:lang w:val="nl-NL"/>
              </w:rPr>
            </w:pPr>
          </w:p>
        </w:tc>
      </w:tr>
    </w:tbl>
    <w:p w14:paraId="17F060ED" w14:textId="77777777" w:rsidR="00CF7659" w:rsidRPr="00A7740E" w:rsidRDefault="00CF7659" w:rsidP="00CF7659">
      <w:pPr>
        <w:pStyle w:val="CommentText"/>
        <w:spacing w:before="60" w:after="60" w:line="360" w:lineRule="exact"/>
        <w:ind w:firstLine="567"/>
        <w:jc w:val="both"/>
        <w:rPr>
          <w:color w:val="000000" w:themeColor="text1"/>
          <w:sz w:val="28"/>
          <w:szCs w:val="28"/>
        </w:rPr>
      </w:pPr>
      <w:r w:rsidRPr="00A7740E">
        <w:rPr>
          <w:color w:val="000000" w:themeColor="text1"/>
          <w:sz w:val="28"/>
          <w:szCs w:val="28"/>
        </w:rPr>
        <w:t xml:space="preserve">Ghi chú: </w:t>
      </w:r>
    </w:p>
    <w:p w14:paraId="7BC322A9" w14:textId="77777777" w:rsidR="00CF7659" w:rsidRPr="00A7740E" w:rsidRDefault="00CF7659" w:rsidP="00CF7659">
      <w:pPr>
        <w:pStyle w:val="CommentText"/>
        <w:spacing w:before="60" w:after="60" w:line="360" w:lineRule="exact"/>
        <w:ind w:firstLine="567"/>
        <w:jc w:val="both"/>
        <w:rPr>
          <w:color w:val="000000" w:themeColor="text1"/>
          <w:sz w:val="28"/>
          <w:szCs w:val="28"/>
        </w:rPr>
      </w:pPr>
      <w:r w:rsidRPr="00A7740E">
        <w:rPr>
          <w:color w:val="000000" w:themeColor="text1"/>
          <w:sz w:val="28"/>
          <w:szCs w:val="28"/>
        </w:rPr>
        <w:t>+ Cột 1, 2: Nhà thầu ghi thông tin theo yêu cầu của E-HSMT;</w:t>
      </w:r>
    </w:p>
    <w:p w14:paraId="0815A0F0" w14:textId="77777777" w:rsidR="00CF7659" w:rsidRPr="00A7740E" w:rsidRDefault="00CF7659" w:rsidP="00CF7659">
      <w:pPr>
        <w:pStyle w:val="CommentText"/>
        <w:spacing w:before="60" w:after="60" w:line="360" w:lineRule="exact"/>
        <w:ind w:firstLine="567"/>
        <w:jc w:val="both"/>
        <w:rPr>
          <w:color w:val="000000" w:themeColor="text1"/>
          <w:sz w:val="28"/>
          <w:szCs w:val="28"/>
        </w:rPr>
      </w:pPr>
      <w:r w:rsidRPr="00A7740E">
        <w:rPr>
          <w:color w:val="000000" w:themeColor="text1"/>
          <w:sz w:val="28"/>
          <w:szCs w:val="28"/>
        </w:rPr>
        <w:t>+ Cột 3: Nhà thầu ghi các thông tin của hàng hóa dự thầu;</w:t>
      </w:r>
    </w:p>
    <w:p w14:paraId="40CBCE43" w14:textId="77777777" w:rsidR="00CF7659" w:rsidRPr="009738C6" w:rsidRDefault="00CF7659" w:rsidP="00CF7659">
      <w:pPr>
        <w:pStyle w:val="CommentText"/>
        <w:spacing w:before="120" w:after="120" w:line="264" w:lineRule="auto"/>
        <w:ind w:firstLine="567"/>
        <w:jc w:val="both"/>
        <w:rPr>
          <w:sz w:val="28"/>
          <w:szCs w:val="28"/>
          <w:lang w:val="es-ES"/>
        </w:rPr>
      </w:pPr>
      <w:r w:rsidRPr="00A7740E">
        <w:rPr>
          <w:color w:val="000000" w:themeColor="text1"/>
          <w:sz w:val="28"/>
          <w:szCs w:val="28"/>
        </w:rPr>
        <w:t xml:space="preserve">+ Cột 4: Nhà thầu ghi thông tin theo tài liệu chứng minh cho các thông tin </w:t>
      </w:r>
      <w:r w:rsidRPr="009738C6">
        <w:rPr>
          <w:sz w:val="28"/>
          <w:szCs w:val="28"/>
          <w:lang w:val="es-ES"/>
        </w:rPr>
        <w:t>nhà thầu kê khai tại cột (3)”</w:t>
      </w:r>
    </w:p>
    <w:p w14:paraId="79F53EA8" w14:textId="41CF2DB0" w:rsidR="00CF7659" w:rsidRPr="00CF7659" w:rsidRDefault="00CF7659" w:rsidP="00CF7659">
      <w:pPr>
        <w:pStyle w:val="CommentText"/>
        <w:spacing w:before="120" w:after="120" w:line="264" w:lineRule="auto"/>
        <w:ind w:firstLine="567"/>
        <w:jc w:val="both"/>
        <w:rPr>
          <w:sz w:val="28"/>
          <w:szCs w:val="28"/>
          <w:lang w:val="es-ES"/>
        </w:rPr>
      </w:pPr>
      <w:r w:rsidRPr="009738C6">
        <w:rPr>
          <w:sz w:val="28"/>
          <w:szCs w:val="28"/>
          <w:lang w:val="es-ES"/>
        </w:rPr>
        <w:t>Nhà thầu dự thầu cần có bảng theo mẫu để đơn vị tư vấn đánh giá.</w:t>
      </w:r>
    </w:p>
    <w:p w14:paraId="7E71258D" w14:textId="77777777" w:rsidR="00C23BE8" w:rsidRPr="001F5F54" w:rsidRDefault="00C23BE8" w:rsidP="00C23BE8">
      <w:pPr>
        <w:widowControl w:val="0"/>
        <w:spacing w:before="120" w:after="120" w:line="264" w:lineRule="auto"/>
        <w:ind w:firstLine="709"/>
        <w:rPr>
          <w:b/>
          <w:spacing w:val="-2"/>
          <w:sz w:val="28"/>
          <w:szCs w:val="28"/>
          <w:lang w:val="nl-NL"/>
        </w:rPr>
      </w:pPr>
      <w:r w:rsidRPr="001F5F54">
        <w:rPr>
          <w:b/>
          <w:spacing w:val="-2"/>
          <w:sz w:val="28"/>
          <w:szCs w:val="28"/>
          <w:lang w:val="nl-NL"/>
        </w:rPr>
        <w:t>1.2.2 Yêu cầu kỹ thuật cụ thể</w:t>
      </w:r>
    </w:p>
    <w:p w14:paraId="55BA85D6" w14:textId="77777777" w:rsidR="00C23BE8" w:rsidRPr="00046078" w:rsidRDefault="00C23BE8" w:rsidP="00C23BE8">
      <w:pPr>
        <w:widowControl w:val="0"/>
        <w:spacing w:before="120" w:after="120" w:line="264" w:lineRule="auto"/>
        <w:ind w:firstLine="709"/>
        <w:rPr>
          <w:spacing w:val="-2"/>
          <w:sz w:val="28"/>
          <w:szCs w:val="28"/>
          <w:lang w:val="nl-NL"/>
        </w:rPr>
      </w:pPr>
      <w:r w:rsidRPr="001F5F54">
        <w:rPr>
          <w:spacing w:val="-2"/>
          <w:sz w:val="28"/>
          <w:szCs w:val="28"/>
          <w:lang w:val="nl-NL"/>
        </w:rPr>
        <w:t>Bất kỳ thương hiệu, mã hiệu (nếu có) trong bảng yêu cầu kỹ thuật dưới đây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6FAD4712" w14:textId="65990E98" w:rsidR="00C23BE8" w:rsidRDefault="00C23BE8" w:rsidP="00C23BE8">
      <w:pPr>
        <w:widowControl w:val="0"/>
        <w:spacing w:before="120" w:after="120" w:line="264" w:lineRule="auto"/>
        <w:ind w:firstLine="709"/>
        <w:rPr>
          <w:spacing w:val="-2"/>
          <w:sz w:val="28"/>
          <w:szCs w:val="28"/>
          <w:lang w:val="nl-NL"/>
        </w:rPr>
      </w:pPr>
      <w:r w:rsidRPr="00046078">
        <w:rPr>
          <w:spacing w:val="-2"/>
          <w:sz w:val="28"/>
          <w:szCs w:val="28"/>
          <w:lang w:val="nl-NL"/>
        </w:rPr>
        <w:t xml:space="preserve">Tóm tắt </w:t>
      </w:r>
      <w:r>
        <w:rPr>
          <w:spacing w:val="-2"/>
          <w:sz w:val="28"/>
          <w:szCs w:val="28"/>
          <w:lang w:val="nl-NL"/>
        </w:rPr>
        <w:t>yêu cầu</w:t>
      </w:r>
      <w:r w:rsidRPr="00046078">
        <w:rPr>
          <w:spacing w:val="-2"/>
          <w:sz w:val="28"/>
          <w:szCs w:val="28"/>
          <w:lang w:val="nl-NL"/>
        </w:rPr>
        <w:t xml:space="preserve"> kỹ thuật của hàng hóa phải tuân thủ các thông số kỹ thuật và các tiêu chuẩn sau đây:</w:t>
      </w:r>
    </w:p>
    <w:tbl>
      <w:tblPr>
        <w:tblW w:w="9356" w:type="dxa"/>
        <w:tblInd w:w="108" w:type="dxa"/>
        <w:tblLook w:val="04A0" w:firstRow="1" w:lastRow="0" w:firstColumn="1" w:lastColumn="0" w:noHBand="0" w:noVBand="1"/>
      </w:tblPr>
      <w:tblGrid>
        <w:gridCol w:w="670"/>
        <w:gridCol w:w="4900"/>
        <w:gridCol w:w="2420"/>
        <w:gridCol w:w="1366"/>
      </w:tblGrid>
      <w:tr w:rsidR="007A7286" w:rsidRPr="005903C2" w14:paraId="19DBC872" w14:textId="77777777" w:rsidTr="00F5566C">
        <w:trPr>
          <w:trHeight w:val="390"/>
          <w:tblHeader/>
        </w:trPr>
        <w:tc>
          <w:tcPr>
            <w:tcW w:w="670" w:type="dxa"/>
            <w:tcBorders>
              <w:top w:val="single" w:sz="4" w:space="0" w:color="auto"/>
              <w:left w:val="single" w:sz="4" w:space="0" w:color="auto"/>
              <w:bottom w:val="single" w:sz="4" w:space="0" w:color="auto"/>
              <w:right w:val="single" w:sz="4" w:space="0" w:color="auto"/>
            </w:tcBorders>
            <w:noWrap/>
            <w:vAlign w:val="bottom"/>
            <w:hideMark/>
          </w:tcPr>
          <w:p w14:paraId="6C995A7A" w14:textId="77777777" w:rsidR="007A7286" w:rsidRPr="005903C2" w:rsidRDefault="007A7286" w:rsidP="00F5566C">
            <w:pPr>
              <w:spacing w:line="312" w:lineRule="auto"/>
              <w:jc w:val="center"/>
              <w:rPr>
                <w:b/>
                <w:bCs/>
                <w:color w:val="000000"/>
              </w:rPr>
            </w:pPr>
            <w:r w:rsidRPr="005903C2">
              <w:rPr>
                <w:b/>
                <w:bCs/>
                <w:color w:val="000000"/>
              </w:rPr>
              <w:t>STT</w:t>
            </w:r>
          </w:p>
        </w:tc>
        <w:tc>
          <w:tcPr>
            <w:tcW w:w="4900" w:type="dxa"/>
            <w:tcBorders>
              <w:top w:val="single" w:sz="4" w:space="0" w:color="auto"/>
              <w:left w:val="nil"/>
              <w:bottom w:val="single" w:sz="4" w:space="0" w:color="auto"/>
              <w:right w:val="single" w:sz="4" w:space="0" w:color="auto"/>
            </w:tcBorders>
            <w:noWrap/>
            <w:vAlign w:val="bottom"/>
            <w:hideMark/>
          </w:tcPr>
          <w:p w14:paraId="5230F640" w14:textId="77777777" w:rsidR="007A7286" w:rsidRPr="005903C2" w:rsidRDefault="007A7286" w:rsidP="00F5566C">
            <w:pPr>
              <w:spacing w:line="312" w:lineRule="auto"/>
              <w:jc w:val="center"/>
              <w:rPr>
                <w:b/>
                <w:bCs/>
                <w:color w:val="000000"/>
              </w:rPr>
            </w:pPr>
            <w:r w:rsidRPr="005903C2">
              <w:rPr>
                <w:b/>
                <w:bCs/>
                <w:color w:val="000000"/>
              </w:rPr>
              <w:t>Nội dung/ Hạng mục</w:t>
            </w:r>
          </w:p>
        </w:tc>
        <w:tc>
          <w:tcPr>
            <w:tcW w:w="2420" w:type="dxa"/>
            <w:tcBorders>
              <w:top w:val="single" w:sz="4" w:space="0" w:color="auto"/>
              <w:left w:val="nil"/>
              <w:bottom w:val="single" w:sz="4" w:space="0" w:color="auto"/>
              <w:right w:val="single" w:sz="4" w:space="0" w:color="auto"/>
            </w:tcBorders>
            <w:noWrap/>
            <w:vAlign w:val="center"/>
            <w:hideMark/>
          </w:tcPr>
          <w:p w14:paraId="3B63DFE0" w14:textId="77777777" w:rsidR="007A7286" w:rsidRPr="005903C2" w:rsidRDefault="007A7286" w:rsidP="00F5566C">
            <w:pPr>
              <w:spacing w:line="312" w:lineRule="auto"/>
              <w:jc w:val="center"/>
              <w:rPr>
                <w:b/>
                <w:bCs/>
                <w:color w:val="000000"/>
              </w:rPr>
            </w:pPr>
            <w:r w:rsidRPr="005903C2">
              <w:rPr>
                <w:b/>
                <w:bCs/>
                <w:color w:val="000000"/>
              </w:rPr>
              <w:t>Thông số kỹ thuật</w:t>
            </w:r>
          </w:p>
        </w:tc>
        <w:tc>
          <w:tcPr>
            <w:tcW w:w="1366" w:type="dxa"/>
            <w:tcBorders>
              <w:top w:val="single" w:sz="4" w:space="0" w:color="auto"/>
              <w:left w:val="nil"/>
              <w:bottom w:val="single" w:sz="4" w:space="0" w:color="auto"/>
              <w:right w:val="single" w:sz="4" w:space="0" w:color="auto"/>
            </w:tcBorders>
            <w:noWrap/>
            <w:vAlign w:val="bottom"/>
            <w:hideMark/>
          </w:tcPr>
          <w:p w14:paraId="01905A10" w14:textId="77777777" w:rsidR="007A7286" w:rsidRPr="005903C2" w:rsidRDefault="007A7286" w:rsidP="00F5566C">
            <w:pPr>
              <w:spacing w:line="312" w:lineRule="auto"/>
              <w:jc w:val="center"/>
              <w:rPr>
                <w:b/>
                <w:bCs/>
                <w:color w:val="000000"/>
              </w:rPr>
            </w:pPr>
            <w:r w:rsidRPr="005903C2">
              <w:rPr>
                <w:b/>
                <w:bCs/>
                <w:color w:val="000000"/>
              </w:rPr>
              <w:t>Ghi chú</w:t>
            </w:r>
          </w:p>
        </w:tc>
      </w:tr>
      <w:tr w:rsidR="007A7286" w:rsidRPr="005903C2" w14:paraId="2881A932" w14:textId="77777777" w:rsidTr="00F5566C">
        <w:trPr>
          <w:trHeight w:val="328"/>
        </w:trPr>
        <w:tc>
          <w:tcPr>
            <w:tcW w:w="670" w:type="dxa"/>
            <w:tcBorders>
              <w:top w:val="nil"/>
              <w:left w:val="single" w:sz="4" w:space="0" w:color="auto"/>
              <w:bottom w:val="single" w:sz="4" w:space="0" w:color="auto"/>
              <w:right w:val="single" w:sz="4" w:space="0" w:color="auto"/>
            </w:tcBorders>
            <w:shd w:val="clear" w:color="000000" w:fill="BFBFBF"/>
            <w:noWrap/>
            <w:vAlign w:val="bottom"/>
            <w:hideMark/>
          </w:tcPr>
          <w:p w14:paraId="1FA56C79" w14:textId="77777777" w:rsidR="007A7286" w:rsidRPr="005903C2" w:rsidRDefault="007A7286" w:rsidP="00F5566C">
            <w:pPr>
              <w:spacing w:line="312" w:lineRule="auto"/>
              <w:rPr>
                <w:color w:val="000000"/>
              </w:rPr>
            </w:pPr>
            <w:r w:rsidRPr="005903C2">
              <w:rPr>
                <w:color w:val="000000"/>
              </w:rPr>
              <w:t>I</w:t>
            </w:r>
          </w:p>
        </w:tc>
        <w:tc>
          <w:tcPr>
            <w:tcW w:w="4900" w:type="dxa"/>
            <w:tcBorders>
              <w:top w:val="nil"/>
              <w:left w:val="nil"/>
              <w:bottom w:val="single" w:sz="4" w:space="0" w:color="auto"/>
              <w:right w:val="single" w:sz="4" w:space="0" w:color="auto"/>
            </w:tcBorders>
            <w:shd w:val="clear" w:color="000000" w:fill="BFBFBF"/>
            <w:noWrap/>
            <w:vAlign w:val="bottom"/>
            <w:hideMark/>
          </w:tcPr>
          <w:p w14:paraId="283F1FA2" w14:textId="77777777" w:rsidR="007A7286" w:rsidRPr="005903C2" w:rsidRDefault="007A7286" w:rsidP="00F5566C">
            <w:pPr>
              <w:spacing w:line="312" w:lineRule="auto"/>
              <w:rPr>
                <w:b/>
                <w:bCs/>
                <w:color w:val="000000"/>
              </w:rPr>
            </w:pPr>
            <w:r w:rsidRPr="005903C2">
              <w:rPr>
                <w:b/>
                <w:bCs/>
                <w:color w:val="000000"/>
              </w:rPr>
              <w:t>Thông tin cơ bản</w:t>
            </w:r>
          </w:p>
        </w:tc>
        <w:tc>
          <w:tcPr>
            <w:tcW w:w="2420" w:type="dxa"/>
            <w:tcBorders>
              <w:top w:val="nil"/>
              <w:left w:val="nil"/>
              <w:bottom w:val="single" w:sz="4" w:space="0" w:color="auto"/>
              <w:right w:val="single" w:sz="4" w:space="0" w:color="auto"/>
            </w:tcBorders>
            <w:shd w:val="clear" w:color="000000" w:fill="BFBFBF"/>
            <w:noWrap/>
            <w:vAlign w:val="center"/>
            <w:hideMark/>
          </w:tcPr>
          <w:p w14:paraId="18AD587E" w14:textId="77777777" w:rsidR="007A7286" w:rsidRPr="005903C2" w:rsidRDefault="007A7286" w:rsidP="00F5566C">
            <w:pPr>
              <w:spacing w:line="312" w:lineRule="auto"/>
              <w:jc w:val="center"/>
              <w:rPr>
                <w:color w:val="000000"/>
              </w:rPr>
            </w:pPr>
            <w:r w:rsidRPr="005903C2">
              <w:rPr>
                <w:color w:val="000000"/>
              </w:rPr>
              <w:t> </w:t>
            </w:r>
          </w:p>
        </w:tc>
        <w:tc>
          <w:tcPr>
            <w:tcW w:w="1366" w:type="dxa"/>
            <w:tcBorders>
              <w:top w:val="nil"/>
              <w:left w:val="nil"/>
              <w:bottom w:val="single" w:sz="4" w:space="0" w:color="auto"/>
              <w:right w:val="single" w:sz="4" w:space="0" w:color="auto"/>
            </w:tcBorders>
            <w:shd w:val="clear" w:color="000000" w:fill="BFBFBF"/>
            <w:noWrap/>
            <w:vAlign w:val="bottom"/>
            <w:hideMark/>
          </w:tcPr>
          <w:p w14:paraId="4D28924E" w14:textId="77777777" w:rsidR="007A7286" w:rsidRPr="005903C2" w:rsidRDefault="007A7286" w:rsidP="00F5566C">
            <w:pPr>
              <w:spacing w:line="312" w:lineRule="auto"/>
              <w:rPr>
                <w:color w:val="000000"/>
              </w:rPr>
            </w:pPr>
            <w:r w:rsidRPr="005903C2">
              <w:rPr>
                <w:color w:val="000000"/>
              </w:rPr>
              <w:t> </w:t>
            </w:r>
          </w:p>
        </w:tc>
      </w:tr>
      <w:tr w:rsidR="007A7286" w:rsidRPr="005903C2" w14:paraId="7A75123C"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11449FB6" w14:textId="77777777" w:rsidR="007A7286" w:rsidRPr="005903C2" w:rsidRDefault="007A7286" w:rsidP="00F5566C">
            <w:pPr>
              <w:spacing w:line="312" w:lineRule="auto"/>
              <w:jc w:val="right"/>
              <w:rPr>
                <w:color w:val="000000"/>
              </w:rPr>
            </w:pPr>
            <w:r w:rsidRPr="005903C2">
              <w:rPr>
                <w:color w:val="000000"/>
              </w:rPr>
              <w:t>1</w:t>
            </w:r>
          </w:p>
        </w:tc>
        <w:tc>
          <w:tcPr>
            <w:tcW w:w="4900" w:type="dxa"/>
            <w:tcBorders>
              <w:top w:val="nil"/>
              <w:left w:val="nil"/>
              <w:bottom w:val="single" w:sz="4" w:space="0" w:color="auto"/>
              <w:right w:val="single" w:sz="4" w:space="0" w:color="auto"/>
            </w:tcBorders>
            <w:noWrap/>
            <w:vAlign w:val="bottom"/>
            <w:hideMark/>
          </w:tcPr>
          <w:p w14:paraId="10AFB39B" w14:textId="77777777" w:rsidR="007A7286" w:rsidRPr="005903C2" w:rsidRDefault="007A7286" w:rsidP="00F5566C">
            <w:pPr>
              <w:spacing w:line="312" w:lineRule="auto"/>
              <w:rPr>
                <w:color w:val="000000"/>
              </w:rPr>
            </w:pPr>
            <w:r w:rsidRPr="005903C2">
              <w:rPr>
                <w:color w:val="000000"/>
              </w:rPr>
              <w:t>Kích thước tổng thể (DxRxC) (mm)</w:t>
            </w:r>
          </w:p>
        </w:tc>
        <w:tc>
          <w:tcPr>
            <w:tcW w:w="2420" w:type="dxa"/>
            <w:tcBorders>
              <w:top w:val="nil"/>
              <w:left w:val="nil"/>
              <w:bottom w:val="single" w:sz="4" w:space="0" w:color="auto"/>
              <w:right w:val="single" w:sz="4" w:space="0" w:color="auto"/>
            </w:tcBorders>
            <w:noWrap/>
            <w:vAlign w:val="center"/>
            <w:hideMark/>
          </w:tcPr>
          <w:p w14:paraId="3F89F469" w14:textId="77777777" w:rsidR="007A7286" w:rsidRPr="005903C2" w:rsidRDefault="007A7286" w:rsidP="00F5566C">
            <w:pPr>
              <w:spacing w:line="312" w:lineRule="auto"/>
              <w:jc w:val="center"/>
              <w:rPr>
                <w:color w:val="000000"/>
              </w:rPr>
            </w:pPr>
            <w:r w:rsidRPr="005903C2">
              <w:rPr>
                <w:color w:val="000000"/>
              </w:rPr>
              <w:t>4995x1975x1785</w:t>
            </w:r>
          </w:p>
        </w:tc>
        <w:tc>
          <w:tcPr>
            <w:tcW w:w="1366" w:type="dxa"/>
            <w:tcBorders>
              <w:top w:val="nil"/>
              <w:left w:val="nil"/>
              <w:bottom w:val="single" w:sz="4" w:space="0" w:color="auto"/>
              <w:right w:val="single" w:sz="4" w:space="0" w:color="auto"/>
            </w:tcBorders>
            <w:noWrap/>
            <w:vAlign w:val="bottom"/>
            <w:hideMark/>
          </w:tcPr>
          <w:p w14:paraId="2A723557" w14:textId="77777777" w:rsidR="007A7286" w:rsidRPr="005903C2" w:rsidRDefault="007A7286" w:rsidP="00F5566C">
            <w:pPr>
              <w:spacing w:line="312" w:lineRule="auto"/>
              <w:rPr>
                <w:color w:val="000000"/>
              </w:rPr>
            </w:pPr>
            <w:r w:rsidRPr="005903C2">
              <w:rPr>
                <w:color w:val="000000"/>
              </w:rPr>
              <w:t> </w:t>
            </w:r>
          </w:p>
        </w:tc>
      </w:tr>
      <w:tr w:rsidR="007A7286" w:rsidRPr="005903C2" w14:paraId="328FA286"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78497A82" w14:textId="77777777" w:rsidR="007A7286" w:rsidRPr="005903C2" w:rsidRDefault="007A7286" w:rsidP="00F5566C">
            <w:pPr>
              <w:spacing w:line="312" w:lineRule="auto"/>
              <w:jc w:val="right"/>
              <w:rPr>
                <w:color w:val="000000"/>
              </w:rPr>
            </w:pPr>
            <w:r w:rsidRPr="005903C2">
              <w:rPr>
                <w:color w:val="000000"/>
              </w:rPr>
              <w:lastRenderedPageBreak/>
              <w:t>2</w:t>
            </w:r>
          </w:p>
        </w:tc>
        <w:tc>
          <w:tcPr>
            <w:tcW w:w="4900" w:type="dxa"/>
            <w:tcBorders>
              <w:top w:val="nil"/>
              <w:left w:val="nil"/>
              <w:bottom w:val="single" w:sz="4" w:space="0" w:color="auto"/>
              <w:right w:val="single" w:sz="4" w:space="0" w:color="auto"/>
            </w:tcBorders>
            <w:noWrap/>
            <w:vAlign w:val="bottom"/>
            <w:hideMark/>
          </w:tcPr>
          <w:p w14:paraId="35EDD107" w14:textId="77777777" w:rsidR="007A7286" w:rsidRPr="005903C2" w:rsidRDefault="007A7286" w:rsidP="00F5566C">
            <w:pPr>
              <w:spacing w:line="312" w:lineRule="auto"/>
              <w:rPr>
                <w:color w:val="000000"/>
              </w:rPr>
            </w:pPr>
            <w:r w:rsidRPr="005903C2">
              <w:rPr>
                <w:color w:val="000000"/>
              </w:rPr>
              <w:t>Chiều dài cơ sở (mm)</w:t>
            </w:r>
          </w:p>
        </w:tc>
        <w:tc>
          <w:tcPr>
            <w:tcW w:w="2420" w:type="dxa"/>
            <w:tcBorders>
              <w:top w:val="nil"/>
              <w:left w:val="nil"/>
              <w:bottom w:val="single" w:sz="4" w:space="0" w:color="auto"/>
              <w:right w:val="single" w:sz="4" w:space="0" w:color="auto"/>
            </w:tcBorders>
            <w:noWrap/>
            <w:vAlign w:val="center"/>
            <w:hideMark/>
          </w:tcPr>
          <w:p w14:paraId="7F78C07F" w14:textId="77777777" w:rsidR="007A7286" w:rsidRPr="005903C2" w:rsidRDefault="007A7286" w:rsidP="00F5566C">
            <w:pPr>
              <w:spacing w:line="312" w:lineRule="auto"/>
              <w:jc w:val="center"/>
              <w:rPr>
                <w:color w:val="000000"/>
              </w:rPr>
            </w:pPr>
            <w:r w:rsidRPr="005903C2">
              <w:rPr>
                <w:color w:val="000000"/>
              </w:rPr>
              <w:t>2900</w:t>
            </w:r>
          </w:p>
        </w:tc>
        <w:tc>
          <w:tcPr>
            <w:tcW w:w="1366" w:type="dxa"/>
            <w:tcBorders>
              <w:top w:val="nil"/>
              <w:left w:val="nil"/>
              <w:bottom w:val="single" w:sz="4" w:space="0" w:color="auto"/>
              <w:right w:val="single" w:sz="4" w:space="0" w:color="auto"/>
            </w:tcBorders>
            <w:noWrap/>
            <w:vAlign w:val="bottom"/>
            <w:hideMark/>
          </w:tcPr>
          <w:p w14:paraId="567DC8DD" w14:textId="77777777" w:rsidR="007A7286" w:rsidRPr="005903C2" w:rsidRDefault="007A7286" w:rsidP="00F5566C">
            <w:pPr>
              <w:spacing w:line="312" w:lineRule="auto"/>
              <w:rPr>
                <w:color w:val="000000"/>
              </w:rPr>
            </w:pPr>
            <w:r w:rsidRPr="005903C2">
              <w:rPr>
                <w:color w:val="000000"/>
              </w:rPr>
              <w:t> </w:t>
            </w:r>
          </w:p>
        </w:tc>
      </w:tr>
      <w:tr w:rsidR="007A7286" w:rsidRPr="005903C2" w14:paraId="28730FB6"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4B5AB928" w14:textId="77777777" w:rsidR="007A7286" w:rsidRPr="005903C2" w:rsidRDefault="007A7286" w:rsidP="00F5566C">
            <w:pPr>
              <w:spacing w:line="312" w:lineRule="auto"/>
              <w:jc w:val="right"/>
              <w:rPr>
                <w:color w:val="000000"/>
              </w:rPr>
            </w:pPr>
            <w:r w:rsidRPr="005903C2">
              <w:rPr>
                <w:color w:val="000000"/>
              </w:rPr>
              <w:t>3</w:t>
            </w:r>
          </w:p>
        </w:tc>
        <w:tc>
          <w:tcPr>
            <w:tcW w:w="4900" w:type="dxa"/>
            <w:tcBorders>
              <w:top w:val="nil"/>
              <w:left w:val="nil"/>
              <w:bottom w:val="single" w:sz="4" w:space="0" w:color="auto"/>
              <w:right w:val="single" w:sz="4" w:space="0" w:color="auto"/>
            </w:tcBorders>
            <w:noWrap/>
            <w:vAlign w:val="bottom"/>
            <w:hideMark/>
          </w:tcPr>
          <w:p w14:paraId="727E227F" w14:textId="77777777" w:rsidR="007A7286" w:rsidRPr="005903C2" w:rsidRDefault="007A7286" w:rsidP="00F5566C">
            <w:pPr>
              <w:spacing w:line="312" w:lineRule="auto"/>
              <w:rPr>
                <w:color w:val="000000"/>
              </w:rPr>
            </w:pPr>
            <w:r w:rsidRPr="005903C2">
              <w:rPr>
                <w:color w:val="000000"/>
              </w:rPr>
              <w:t>Khoảng sáng gầm xe (mm)</w:t>
            </w:r>
          </w:p>
        </w:tc>
        <w:tc>
          <w:tcPr>
            <w:tcW w:w="2420" w:type="dxa"/>
            <w:tcBorders>
              <w:top w:val="nil"/>
              <w:left w:val="nil"/>
              <w:bottom w:val="single" w:sz="4" w:space="0" w:color="auto"/>
              <w:right w:val="single" w:sz="4" w:space="0" w:color="auto"/>
            </w:tcBorders>
            <w:noWrap/>
            <w:vAlign w:val="center"/>
            <w:hideMark/>
          </w:tcPr>
          <w:p w14:paraId="6BFE62B6" w14:textId="77777777" w:rsidR="007A7286" w:rsidRPr="005903C2" w:rsidRDefault="007A7286" w:rsidP="00F5566C">
            <w:pPr>
              <w:spacing w:line="312" w:lineRule="auto"/>
              <w:jc w:val="center"/>
              <w:rPr>
                <w:color w:val="000000"/>
              </w:rPr>
            </w:pPr>
            <w:r w:rsidRPr="005903C2">
              <w:rPr>
                <w:color w:val="000000"/>
              </w:rPr>
              <w:t>203</w:t>
            </w:r>
          </w:p>
        </w:tc>
        <w:tc>
          <w:tcPr>
            <w:tcW w:w="1366" w:type="dxa"/>
            <w:tcBorders>
              <w:top w:val="nil"/>
              <w:left w:val="nil"/>
              <w:bottom w:val="single" w:sz="4" w:space="0" w:color="auto"/>
              <w:right w:val="single" w:sz="4" w:space="0" w:color="auto"/>
            </w:tcBorders>
            <w:noWrap/>
            <w:vAlign w:val="bottom"/>
            <w:hideMark/>
          </w:tcPr>
          <w:p w14:paraId="191DD4A2" w14:textId="77777777" w:rsidR="007A7286" w:rsidRPr="005903C2" w:rsidRDefault="007A7286" w:rsidP="00F5566C">
            <w:pPr>
              <w:spacing w:line="312" w:lineRule="auto"/>
              <w:rPr>
                <w:color w:val="000000"/>
              </w:rPr>
            </w:pPr>
            <w:r w:rsidRPr="005903C2">
              <w:rPr>
                <w:color w:val="000000"/>
              </w:rPr>
              <w:t> </w:t>
            </w:r>
          </w:p>
        </w:tc>
      </w:tr>
      <w:tr w:rsidR="007A7286" w:rsidRPr="005903C2" w14:paraId="105BBB11"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612E902F" w14:textId="77777777" w:rsidR="007A7286" w:rsidRPr="005903C2" w:rsidRDefault="007A7286" w:rsidP="00F5566C">
            <w:pPr>
              <w:spacing w:line="312" w:lineRule="auto"/>
              <w:jc w:val="right"/>
              <w:rPr>
                <w:color w:val="000000"/>
              </w:rPr>
            </w:pPr>
            <w:r w:rsidRPr="005903C2">
              <w:rPr>
                <w:color w:val="000000"/>
              </w:rPr>
              <w:t>4</w:t>
            </w:r>
          </w:p>
        </w:tc>
        <w:tc>
          <w:tcPr>
            <w:tcW w:w="4900" w:type="dxa"/>
            <w:tcBorders>
              <w:top w:val="nil"/>
              <w:left w:val="nil"/>
              <w:bottom w:val="single" w:sz="4" w:space="0" w:color="auto"/>
              <w:right w:val="single" w:sz="4" w:space="0" w:color="auto"/>
            </w:tcBorders>
            <w:noWrap/>
            <w:vAlign w:val="bottom"/>
            <w:hideMark/>
          </w:tcPr>
          <w:p w14:paraId="525E3776" w14:textId="77777777" w:rsidR="007A7286" w:rsidRPr="005903C2" w:rsidRDefault="007A7286" w:rsidP="00F5566C">
            <w:pPr>
              <w:spacing w:line="312" w:lineRule="auto"/>
              <w:rPr>
                <w:color w:val="000000"/>
              </w:rPr>
            </w:pPr>
            <w:r w:rsidRPr="005903C2">
              <w:rPr>
                <w:color w:val="000000"/>
              </w:rPr>
              <w:t>Loại xe</w:t>
            </w:r>
          </w:p>
        </w:tc>
        <w:tc>
          <w:tcPr>
            <w:tcW w:w="2420" w:type="dxa"/>
            <w:tcBorders>
              <w:top w:val="nil"/>
              <w:left w:val="nil"/>
              <w:bottom w:val="single" w:sz="4" w:space="0" w:color="auto"/>
              <w:right w:val="single" w:sz="4" w:space="0" w:color="auto"/>
            </w:tcBorders>
            <w:noWrap/>
            <w:vAlign w:val="center"/>
            <w:hideMark/>
          </w:tcPr>
          <w:p w14:paraId="03828249" w14:textId="77777777" w:rsidR="007A7286" w:rsidRPr="005903C2" w:rsidRDefault="007A7286" w:rsidP="00F5566C">
            <w:pPr>
              <w:spacing w:line="312" w:lineRule="auto"/>
              <w:jc w:val="center"/>
              <w:rPr>
                <w:color w:val="000000"/>
              </w:rPr>
            </w:pPr>
            <w:r w:rsidRPr="005903C2">
              <w:rPr>
                <w:color w:val="000000"/>
              </w:rPr>
              <w:t>07 chỗ</w:t>
            </w:r>
          </w:p>
        </w:tc>
        <w:tc>
          <w:tcPr>
            <w:tcW w:w="1366" w:type="dxa"/>
            <w:tcBorders>
              <w:top w:val="nil"/>
              <w:left w:val="nil"/>
              <w:bottom w:val="single" w:sz="4" w:space="0" w:color="auto"/>
              <w:right w:val="single" w:sz="4" w:space="0" w:color="auto"/>
            </w:tcBorders>
            <w:noWrap/>
            <w:vAlign w:val="bottom"/>
            <w:hideMark/>
          </w:tcPr>
          <w:p w14:paraId="40CCEAE2" w14:textId="77777777" w:rsidR="007A7286" w:rsidRPr="005903C2" w:rsidRDefault="007A7286" w:rsidP="00F5566C">
            <w:pPr>
              <w:spacing w:line="312" w:lineRule="auto"/>
              <w:rPr>
                <w:color w:val="000000"/>
              </w:rPr>
            </w:pPr>
            <w:r w:rsidRPr="005903C2">
              <w:rPr>
                <w:color w:val="000000"/>
              </w:rPr>
              <w:t> </w:t>
            </w:r>
          </w:p>
        </w:tc>
      </w:tr>
      <w:tr w:rsidR="007A7286" w:rsidRPr="005903C2" w14:paraId="2FA000B7"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2A244249" w14:textId="77777777" w:rsidR="007A7286" w:rsidRPr="005903C2" w:rsidRDefault="007A7286" w:rsidP="00F5566C">
            <w:pPr>
              <w:spacing w:line="312" w:lineRule="auto"/>
              <w:jc w:val="right"/>
              <w:rPr>
                <w:color w:val="000000"/>
              </w:rPr>
            </w:pPr>
            <w:r w:rsidRPr="005903C2">
              <w:rPr>
                <w:color w:val="000000"/>
              </w:rPr>
              <w:t>5</w:t>
            </w:r>
          </w:p>
        </w:tc>
        <w:tc>
          <w:tcPr>
            <w:tcW w:w="4900" w:type="dxa"/>
            <w:tcBorders>
              <w:top w:val="nil"/>
              <w:left w:val="nil"/>
              <w:bottom w:val="single" w:sz="4" w:space="0" w:color="auto"/>
              <w:right w:val="single" w:sz="4" w:space="0" w:color="auto"/>
            </w:tcBorders>
            <w:noWrap/>
            <w:vAlign w:val="bottom"/>
            <w:hideMark/>
          </w:tcPr>
          <w:p w14:paraId="4C0FAC75" w14:textId="77777777" w:rsidR="007A7286" w:rsidRPr="005903C2" w:rsidRDefault="007A7286" w:rsidP="00F5566C">
            <w:pPr>
              <w:spacing w:line="312" w:lineRule="auto"/>
              <w:rPr>
                <w:color w:val="000000"/>
              </w:rPr>
            </w:pPr>
            <w:r w:rsidRPr="005903C2">
              <w:rPr>
                <w:color w:val="000000"/>
              </w:rPr>
              <w:t xml:space="preserve">Động cơ </w:t>
            </w:r>
          </w:p>
        </w:tc>
        <w:tc>
          <w:tcPr>
            <w:tcW w:w="2420" w:type="dxa"/>
            <w:tcBorders>
              <w:top w:val="nil"/>
              <w:left w:val="nil"/>
              <w:bottom w:val="single" w:sz="4" w:space="0" w:color="auto"/>
              <w:right w:val="single" w:sz="4" w:space="0" w:color="auto"/>
            </w:tcBorders>
            <w:noWrap/>
            <w:vAlign w:val="center"/>
            <w:hideMark/>
          </w:tcPr>
          <w:p w14:paraId="1057D85A" w14:textId="77777777" w:rsidR="007A7286" w:rsidRPr="005903C2" w:rsidRDefault="007A7286" w:rsidP="00F5566C">
            <w:pPr>
              <w:spacing w:line="312" w:lineRule="auto"/>
              <w:jc w:val="center"/>
              <w:rPr>
                <w:color w:val="000000"/>
              </w:rPr>
            </w:pPr>
            <w:r w:rsidRPr="005903C2">
              <w:rPr>
                <w:color w:val="000000"/>
              </w:rPr>
              <w:t>R2.2 CRDi</w:t>
            </w:r>
          </w:p>
        </w:tc>
        <w:tc>
          <w:tcPr>
            <w:tcW w:w="1366" w:type="dxa"/>
            <w:tcBorders>
              <w:top w:val="nil"/>
              <w:left w:val="nil"/>
              <w:bottom w:val="single" w:sz="4" w:space="0" w:color="auto"/>
              <w:right w:val="single" w:sz="4" w:space="0" w:color="auto"/>
            </w:tcBorders>
            <w:noWrap/>
            <w:vAlign w:val="bottom"/>
            <w:hideMark/>
          </w:tcPr>
          <w:p w14:paraId="1513B1FD" w14:textId="77777777" w:rsidR="007A7286" w:rsidRPr="005903C2" w:rsidRDefault="007A7286" w:rsidP="00F5566C">
            <w:pPr>
              <w:spacing w:line="312" w:lineRule="auto"/>
              <w:rPr>
                <w:color w:val="000000"/>
              </w:rPr>
            </w:pPr>
            <w:r w:rsidRPr="005903C2">
              <w:rPr>
                <w:color w:val="000000"/>
              </w:rPr>
              <w:t> </w:t>
            </w:r>
          </w:p>
        </w:tc>
      </w:tr>
      <w:tr w:rsidR="007A7286" w:rsidRPr="005903C2" w14:paraId="1DE24885"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28484319" w14:textId="77777777" w:rsidR="007A7286" w:rsidRPr="005903C2" w:rsidRDefault="007A7286" w:rsidP="00F5566C">
            <w:pPr>
              <w:spacing w:line="312" w:lineRule="auto"/>
              <w:jc w:val="right"/>
              <w:rPr>
                <w:color w:val="000000"/>
              </w:rPr>
            </w:pPr>
            <w:r w:rsidRPr="005903C2">
              <w:rPr>
                <w:color w:val="000000"/>
              </w:rPr>
              <w:t>6</w:t>
            </w:r>
          </w:p>
        </w:tc>
        <w:tc>
          <w:tcPr>
            <w:tcW w:w="4900" w:type="dxa"/>
            <w:tcBorders>
              <w:top w:val="nil"/>
              <w:left w:val="nil"/>
              <w:bottom w:val="single" w:sz="4" w:space="0" w:color="auto"/>
              <w:right w:val="single" w:sz="4" w:space="0" w:color="auto"/>
            </w:tcBorders>
            <w:noWrap/>
            <w:vAlign w:val="bottom"/>
            <w:hideMark/>
          </w:tcPr>
          <w:p w14:paraId="7742EF05" w14:textId="77777777" w:rsidR="007A7286" w:rsidRPr="005903C2" w:rsidRDefault="007A7286" w:rsidP="00F5566C">
            <w:pPr>
              <w:spacing w:line="312" w:lineRule="auto"/>
              <w:rPr>
                <w:color w:val="000000"/>
              </w:rPr>
            </w:pPr>
            <w:r w:rsidRPr="005903C2">
              <w:rPr>
                <w:color w:val="000000"/>
              </w:rPr>
              <w:t>Công suất cực đại (ps/rpm)</w:t>
            </w:r>
          </w:p>
        </w:tc>
        <w:tc>
          <w:tcPr>
            <w:tcW w:w="2420" w:type="dxa"/>
            <w:tcBorders>
              <w:top w:val="nil"/>
              <w:left w:val="nil"/>
              <w:bottom w:val="single" w:sz="4" w:space="0" w:color="auto"/>
              <w:right w:val="single" w:sz="4" w:space="0" w:color="auto"/>
            </w:tcBorders>
            <w:noWrap/>
            <w:vAlign w:val="center"/>
            <w:hideMark/>
          </w:tcPr>
          <w:p w14:paraId="5DD883F5" w14:textId="77777777" w:rsidR="007A7286" w:rsidRPr="005903C2" w:rsidRDefault="007A7286" w:rsidP="00F5566C">
            <w:pPr>
              <w:spacing w:line="312" w:lineRule="auto"/>
              <w:jc w:val="center"/>
              <w:rPr>
                <w:color w:val="000000"/>
              </w:rPr>
            </w:pPr>
            <w:r w:rsidRPr="005903C2">
              <w:rPr>
                <w:color w:val="000000"/>
              </w:rPr>
              <w:t>200/3800</w:t>
            </w:r>
          </w:p>
        </w:tc>
        <w:tc>
          <w:tcPr>
            <w:tcW w:w="1366" w:type="dxa"/>
            <w:tcBorders>
              <w:top w:val="nil"/>
              <w:left w:val="nil"/>
              <w:bottom w:val="single" w:sz="4" w:space="0" w:color="auto"/>
              <w:right w:val="single" w:sz="4" w:space="0" w:color="auto"/>
            </w:tcBorders>
            <w:noWrap/>
            <w:vAlign w:val="bottom"/>
            <w:hideMark/>
          </w:tcPr>
          <w:p w14:paraId="564B32A2" w14:textId="77777777" w:rsidR="007A7286" w:rsidRPr="005903C2" w:rsidRDefault="007A7286" w:rsidP="00F5566C">
            <w:pPr>
              <w:spacing w:line="312" w:lineRule="auto"/>
              <w:rPr>
                <w:color w:val="000000"/>
              </w:rPr>
            </w:pPr>
            <w:r w:rsidRPr="005903C2">
              <w:rPr>
                <w:color w:val="000000"/>
              </w:rPr>
              <w:t> </w:t>
            </w:r>
          </w:p>
        </w:tc>
      </w:tr>
      <w:tr w:rsidR="007A7286" w:rsidRPr="005903C2" w14:paraId="386D8295"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0D04DDBA" w14:textId="77777777" w:rsidR="007A7286" w:rsidRPr="005903C2" w:rsidRDefault="007A7286" w:rsidP="00F5566C">
            <w:pPr>
              <w:spacing w:line="312" w:lineRule="auto"/>
              <w:jc w:val="right"/>
              <w:rPr>
                <w:color w:val="000000"/>
              </w:rPr>
            </w:pPr>
            <w:r w:rsidRPr="005903C2">
              <w:rPr>
                <w:color w:val="000000"/>
              </w:rPr>
              <w:t>7</w:t>
            </w:r>
          </w:p>
        </w:tc>
        <w:tc>
          <w:tcPr>
            <w:tcW w:w="4900" w:type="dxa"/>
            <w:tcBorders>
              <w:top w:val="nil"/>
              <w:left w:val="nil"/>
              <w:bottom w:val="single" w:sz="4" w:space="0" w:color="auto"/>
              <w:right w:val="single" w:sz="4" w:space="0" w:color="auto"/>
            </w:tcBorders>
            <w:noWrap/>
            <w:vAlign w:val="bottom"/>
            <w:hideMark/>
          </w:tcPr>
          <w:p w14:paraId="0EBAE005" w14:textId="77777777" w:rsidR="007A7286" w:rsidRPr="005903C2" w:rsidRDefault="007A7286" w:rsidP="00F5566C">
            <w:pPr>
              <w:spacing w:line="312" w:lineRule="auto"/>
              <w:rPr>
                <w:color w:val="000000"/>
              </w:rPr>
            </w:pPr>
            <w:r w:rsidRPr="005903C2">
              <w:rPr>
                <w:color w:val="000000"/>
              </w:rPr>
              <w:t>Mô men xoắn cực đại (Nm/rpm)</w:t>
            </w:r>
          </w:p>
        </w:tc>
        <w:tc>
          <w:tcPr>
            <w:tcW w:w="2420" w:type="dxa"/>
            <w:tcBorders>
              <w:top w:val="nil"/>
              <w:left w:val="nil"/>
              <w:bottom w:val="single" w:sz="4" w:space="0" w:color="auto"/>
              <w:right w:val="single" w:sz="4" w:space="0" w:color="auto"/>
            </w:tcBorders>
            <w:noWrap/>
            <w:vAlign w:val="center"/>
            <w:hideMark/>
          </w:tcPr>
          <w:p w14:paraId="3230E32E" w14:textId="77777777" w:rsidR="007A7286" w:rsidRPr="005903C2" w:rsidRDefault="007A7286" w:rsidP="00F5566C">
            <w:pPr>
              <w:spacing w:line="312" w:lineRule="auto"/>
              <w:jc w:val="center"/>
              <w:rPr>
                <w:color w:val="000000"/>
              </w:rPr>
            </w:pPr>
            <w:r w:rsidRPr="005903C2">
              <w:rPr>
                <w:color w:val="000000"/>
              </w:rPr>
              <w:t>440/1750-2750</w:t>
            </w:r>
          </w:p>
        </w:tc>
        <w:tc>
          <w:tcPr>
            <w:tcW w:w="1366" w:type="dxa"/>
            <w:tcBorders>
              <w:top w:val="nil"/>
              <w:left w:val="nil"/>
              <w:bottom w:val="single" w:sz="4" w:space="0" w:color="auto"/>
              <w:right w:val="single" w:sz="4" w:space="0" w:color="auto"/>
            </w:tcBorders>
            <w:noWrap/>
            <w:vAlign w:val="bottom"/>
            <w:hideMark/>
          </w:tcPr>
          <w:p w14:paraId="18881A81" w14:textId="77777777" w:rsidR="007A7286" w:rsidRPr="005903C2" w:rsidRDefault="007A7286" w:rsidP="00F5566C">
            <w:pPr>
              <w:spacing w:line="312" w:lineRule="auto"/>
              <w:rPr>
                <w:color w:val="000000"/>
              </w:rPr>
            </w:pPr>
            <w:r w:rsidRPr="005903C2">
              <w:rPr>
                <w:color w:val="000000"/>
              </w:rPr>
              <w:t> </w:t>
            </w:r>
          </w:p>
        </w:tc>
      </w:tr>
      <w:tr w:rsidR="007A7286" w:rsidRPr="005903C2" w14:paraId="5AA0DB41"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5C375F0D" w14:textId="77777777" w:rsidR="007A7286" w:rsidRPr="005903C2" w:rsidRDefault="007A7286" w:rsidP="00F5566C">
            <w:pPr>
              <w:spacing w:line="312" w:lineRule="auto"/>
              <w:jc w:val="right"/>
              <w:rPr>
                <w:color w:val="000000"/>
              </w:rPr>
            </w:pPr>
            <w:r w:rsidRPr="005903C2">
              <w:rPr>
                <w:color w:val="000000"/>
              </w:rPr>
              <w:t>8</w:t>
            </w:r>
          </w:p>
        </w:tc>
        <w:tc>
          <w:tcPr>
            <w:tcW w:w="4900" w:type="dxa"/>
            <w:tcBorders>
              <w:top w:val="nil"/>
              <w:left w:val="nil"/>
              <w:bottom w:val="single" w:sz="4" w:space="0" w:color="auto"/>
              <w:right w:val="single" w:sz="4" w:space="0" w:color="auto"/>
            </w:tcBorders>
            <w:noWrap/>
            <w:vAlign w:val="bottom"/>
            <w:hideMark/>
          </w:tcPr>
          <w:p w14:paraId="53465628" w14:textId="77777777" w:rsidR="007A7286" w:rsidRPr="005903C2" w:rsidRDefault="007A7286" w:rsidP="00F5566C">
            <w:pPr>
              <w:spacing w:line="312" w:lineRule="auto"/>
              <w:rPr>
                <w:color w:val="000000"/>
              </w:rPr>
            </w:pPr>
            <w:r w:rsidRPr="005903C2">
              <w:rPr>
                <w:color w:val="000000"/>
              </w:rPr>
              <w:t>Thể tích bình nhiên liệu</w:t>
            </w:r>
          </w:p>
        </w:tc>
        <w:tc>
          <w:tcPr>
            <w:tcW w:w="2420" w:type="dxa"/>
            <w:tcBorders>
              <w:top w:val="nil"/>
              <w:left w:val="nil"/>
              <w:bottom w:val="single" w:sz="4" w:space="0" w:color="auto"/>
              <w:right w:val="single" w:sz="4" w:space="0" w:color="auto"/>
            </w:tcBorders>
            <w:noWrap/>
            <w:vAlign w:val="center"/>
            <w:hideMark/>
          </w:tcPr>
          <w:p w14:paraId="4C640D9A" w14:textId="77777777" w:rsidR="007A7286" w:rsidRPr="005903C2" w:rsidRDefault="007A7286" w:rsidP="00F5566C">
            <w:pPr>
              <w:spacing w:line="312" w:lineRule="auto"/>
              <w:jc w:val="center"/>
              <w:rPr>
                <w:color w:val="000000"/>
              </w:rPr>
            </w:pPr>
            <w:r w:rsidRPr="005903C2">
              <w:rPr>
                <w:color w:val="000000"/>
              </w:rPr>
              <w:t>71</w:t>
            </w:r>
          </w:p>
        </w:tc>
        <w:tc>
          <w:tcPr>
            <w:tcW w:w="1366" w:type="dxa"/>
            <w:tcBorders>
              <w:top w:val="nil"/>
              <w:left w:val="nil"/>
              <w:bottom w:val="single" w:sz="4" w:space="0" w:color="auto"/>
              <w:right w:val="single" w:sz="4" w:space="0" w:color="auto"/>
            </w:tcBorders>
            <w:noWrap/>
            <w:vAlign w:val="bottom"/>
            <w:hideMark/>
          </w:tcPr>
          <w:p w14:paraId="356ABB51" w14:textId="77777777" w:rsidR="007A7286" w:rsidRPr="005903C2" w:rsidRDefault="007A7286" w:rsidP="00F5566C">
            <w:pPr>
              <w:spacing w:line="312" w:lineRule="auto"/>
              <w:rPr>
                <w:color w:val="000000"/>
              </w:rPr>
            </w:pPr>
            <w:r w:rsidRPr="005903C2">
              <w:rPr>
                <w:color w:val="000000"/>
              </w:rPr>
              <w:t> </w:t>
            </w:r>
          </w:p>
        </w:tc>
      </w:tr>
      <w:tr w:rsidR="007A7286" w:rsidRPr="005903C2" w14:paraId="19634C33"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68083BBB" w14:textId="77777777" w:rsidR="007A7286" w:rsidRPr="005903C2" w:rsidRDefault="007A7286" w:rsidP="00F5566C">
            <w:pPr>
              <w:spacing w:line="312" w:lineRule="auto"/>
              <w:jc w:val="right"/>
              <w:rPr>
                <w:color w:val="000000"/>
              </w:rPr>
            </w:pPr>
            <w:r w:rsidRPr="005903C2">
              <w:rPr>
                <w:color w:val="000000"/>
              </w:rPr>
              <w:t>9</w:t>
            </w:r>
          </w:p>
        </w:tc>
        <w:tc>
          <w:tcPr>
            <w:tcW w:w="4900" w:type="dxa"/>
            <w:tcBorders>
              <w:top w:val="nil"/>
              <w:left w:val="nil"/>
              <w:bottom w:val="single" w:sz="4" w:space="0" w:color="auto"/>
              <w:right w:val="single" w:sz="4" w:space="0" w:color="auto"/>
            </w:tcBorders>
            <w:noWrap/>
            <w:vAlign w:val="bottom"/>
            <w:hideMark/>
          </w:tcPr>
          <w:p w14:paraId="1EE85D16" w14:textId="77777777" w:rsidR="007A7286" w:rsidRPr="005903C2" w:rsidRDefault="007A7286" w:rsidP="00F5566C">
            <w:pPr>
              <w:spacing w:line="312" w:lineRule="auto"/>
              <w:rPr>
                <w:color w:val="000000"/>
              </w:rPr>
            </w:pPr>
            <w:r w:rsidRPr="005903C2">
              <w:rPr>
                <w:color w:val="000000"/>
              </w:rPr>
              <w:t>Hệ thống dẫn động</w:t>
            </w:r>
          </w:p>
        </w:tc>
        <w:tc>
          <w:tcPr>
            <w:tcW w:w="2420" w:type="dxa"/>
            <w:tcBorders>
              <w:top w:val="nil"/>
              <w:left w:val="nil"/>
              <w:bottom w:val="single" w:sz="4" w:space="0" w:color="auto"/>
              <w:right w:val="single" w:sz="4" w:space="0" w:color="auto"/>
            </w:tcBorders>
            <w:noWrap/>
            <w:vAlign w:val="center"/>
            <w:hideMark/>
          </w:tcPr>
          <w:p w14:paraId="5347DAE6" w14:textId="77777777" w:rsidR="007A7286" w:rsidRPr="005903C2" w:rsidRDefault="007A7286" w:rsidP="00F5566C">
            <w:pPr>
              <w:spacing w:line="312" w:lineRule="auto"/>
              <w:jc w:val="center"/>
              <w:rPr>
                <w:color w:val="000000"/>
              </w:rPr>
            </w:pPr>
            <w:r w:rsidRPr="005903C2">
              <w:rPr>
                <w:color w:val="000000"/>
              </w:rPr>
              <w:t>HTRAC</w:t>
            </w:r>
          </w:p>
        </w:tc>
        <w:tc>
          <w:tcPr>
            <w:tcW w:w="1366" w:type="dxa"/>
            <w:tcBorders>
              <w:top w:val="nil"/>
              <w:left w:val="nil"/>
              <w:bottom w:val="single" w:sz="4" w:space="0" w:color="auto"/>
              <w:right w:val="single" w:sz="4" w:space="0" w:color="auto"/>
            </w:tcBorders>
            <w:noWrap/>
            <w:vAlign w:val="bottom"/>
            <w:hideMark/>
          </w:tcPr>
          <w:p w14:paraId="06A59575" w14:textId="77777777" w:rsidR="007A7286" w:rsidRPr="005903C2" w:rsidRDefault="007A7286" w:rsidP="00F5566C">
            <w:pPr>
              <w:spacing w:line="312" w:lineRule="auto"/>
              <w:rPr>
                <w:color w:val="000000"/>
              </w:rPr>
            </w:pPr>
            <w:r w:rsidRPr="005903C2">
              <w:rPr>
                <w:color w:val="000000"/>
              </w:rPr>
              <w:t> </w:t>
            </w:r>
          </w:p>
        </w:tc>
      </w:tr>
      <w:tr w:rsidR="007A7286" w:rsidRPr="005903C2" w14:paraId="6AC0D268"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116EF7D4" w14:textId="77777777" w:rsidR="007A7286" w:rsidRPr="005903C2" w:rsidRDefault="007A7286" w:rsidP="00F5566C">
            <w:pPr>
              <w:spacing w:line="312" w:lineRule="auto"/>
              <w:jc w:val="right"/>
              <w:rPr>
                <w:color w:val="000000"/>
              </w:rPr>
            </w:pPr>
            <w:r w:rsidRPr="005903C2">
              <w:rPr>
                <w:color w:val="000000"/>
              </w:rPr>
              <w:t>10</w:t>
            </w:r>
          </w:p>
        </w:tc>
        <w:tc>
          <w:tcPr>
            <w:tcW w:w="4900" w:type="dxa"/>
            <w:tcBorders>
              <w:top w:val="nil"/>
              <w:left w:val="nil"/>
              <w:bottom w:val="single" w:sz="4" w:space="0" w:color="auto"/>
              <w:right w:val="single" w:sz="4" w:space="0" w:color="auto"/>
            </w:tcBorders>
            <w:noWrap/>
            <w:vAlign w:val="bottom"/>
            <w:hideMark/>
          </w:tcPr>
          <w:p w14:paraId="69263570" w14:textId="77777777" w:rsidR="007A7286" w:rsidRPr="005903C2" w:rsidRDefault="007A7286" w:rsidP="00F5566C">
            <w:pPr>
              <w:spacing w:line="312" w:lineRule="auto"/>
              <w:rPr>
                <w:color w:val="000000"/>
              </w:rPr>
            </w:pPr>
            <w:r w:rsidRPr="005903C2">
              <w:rPr>
                <w:color w:val="000000"/>
              </w:rPr>
              <w:t>Phanh trước/sau</w:t>
            </w:r>
          </w:p>
        </w:tc>
        <w:tc>
          <w:tcPr>
            <w:tcW w:w="2420" w:type="dxa"/>
            <w:tcBorders>
              <w:top w:val="nil"/>
              <w:left w:val="nil"/>
              <w:bottom w:val="single" w:sz="4" w:space="0" w:color="auto"/>
              <w:right w:val="single" w:sz="4" w:space="0" w:color="auto"/>
            </w:tcBorders>
            <w:noWrap/>
            <w:vAlign w:val="center"/>
            <w:hideMark/>
          </w:tcPr>
          <w:p w14:paraId="79DCF714" w14:textId="77777777" w:rsidR="007A7286" w:rsidRPr="005903C2" w:rsidRDefault="007A7286" w:rsidP="00F5566C">
            <w:pPr>
              <w:spacing w:line="312" w:lineRule="auto"/>
              <w:jc w:val="center"/>
              <w:rPr>
                <w:color w:val="000000"/>
              </w:rPr>
            </w:pPr>
            <w:r w:rsidRPr="005903C2">
              <w:rPr>
                <w:color w:val="000000"/>
              </w:rPr>
              <w:t>Đĩa/ Đĩa</w:t>
            </w:r>
          </w:p>
        </w:tc>
        <w:tc>
          <w:tcPr>
            <w:tcW w:w="1366" w:type="dxa"/>
            <w:tcBorders>
              <w:top w:val="nil"/>
              <w:left w:val="nil"/>
              <w:bottom w:val="single" w:sz="4" w:space="0" w:color="auto"/>
              <w:right w:val="single" w:sz="4" w:space="0" w:color="auto"/>
            </w:tcBorders>
            <w:noWrap/>
            <w:vAlign w:val="bottom"/>
            <w:hideMark/>
          </w:tcPr>
          <w:p w14:paraId="2CFFC1F6" w14:textId="77777777" w:rsidR="007A7286" w:rsidRPr="005903C2" w:rsidRDefault="007A7286" w:rsidP="00F5566C">
            <w:pPr>
              <w:spacing w:line="312" w:lineRule="auto"/>
              <w:rPr>
                <w:color w:val="000000"/>
              </w:rPr>
            </w:pPr>
            <w:r w:rsidRPr="005903C2">
              <w:rPr>
                <w:color w:val="000000"/>
              </w:rPr>
              <w:t> </w:t>
            </w:r>
          </w:p>
        </w:tc>
      </w:tr>
      <w:tr w:rsidR="007A7286" w:rsidRPr="005903C2" w14:paraId="38992CA4"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0254CA09" w14:textId="77777777" w:rsidR="007A7286" w:rsidRPr="005903C2" w:rsidRDefault="007A7286" w:rsidP="00F5566C">
            <w:pPr>
              <w:spacing w:line="312" w:lineRule="auto"/>
              <w:jc w:val="right"/>
              <w:rPr>
                <w:color w:val="000000"/>
              </w:rPr>
            </w:pPr>
            <w:r w:rsidRPr="005903C2">
              <w:rPr>
                <w:color w:val="000000"/>
              </w:rPr>
              <w:t>11</w:t>
            </w:r>
          </w:p>
        </w:tc>
        <w:tc>
          <w:tcPr>
            <w:tcW w:w="4900" w:type="dxa"/>
            <w:tcBorders>
              <w:top w:val="nil"/>
              <w:left w:val="nil"/>
              <w:bottom w:val="single" w:sz="4" w:space="0" w:color="auto"/>
              <w:right w:val="single" w:sz="4" w:space="0" w:color="auto"/>
            </w:tcBorders>
            <w:noWrap/>
            <w:vAlign w:val="bottom"/>
            <w:hideMark/>
          </w:tcPr>
          <w:p w14:paraId="09D75E1D" w14:textId="77777777" w:rsidR="007A7286" w:rsidRPr="005903C2" w:rsidRDefault="007A7286" w:rsidP="00F5566C">
            <w:pPr>
              <w:spacing w:line="312" w:lineRule="auto"/>
              <w:rPr>
                <w:color w:val="000000"/>
              </w:rPr>
            </w:pPr>
            <w:r w:rsidRPr="005903C2">
              <w:rPr>
                <w:color w:val="000000"/>
              </w:rPr>
              <w:t>Hệ thống treo trước</w:t>
            </w:r>
          </w:p>
        </w:tc>
        <w:tc>
          <w:tcPr>
            <w:tcW w:w="2420" w:type="dxa"/>
            <w:tcBorders>
              <w:top w:val="nil"/>
              <w:left w:val="nil"/>
              <w:bottom w:val="single" w:sz="4" w:space="0" w:color="auto"/>
              <w:right w:val="single" w:sz="4" w:space="0" w:color="auto"/>
            </w:tcBorders>
            <w:noWrap/>
            <w:vAlign w:val="center"/>
            <w:hideMark/>
          </w:tcPr>
          <w:p w14:paraId="264243C6" w14:textId="77777777" w:rsidR="007A7286" w:rsidRPr="005903C2" w:rsidRDefault="007A7286" w:rsidP="00F5566C">
            <w:pPr>
              <w:spacing w:line="312" w:lineRule="auto"/>
              <w:jc w:val="center"/>
              <w:rPr>
                <w:color w:val="000000"/>
              </w:rPr>
            </w:pPr>
            <w:r w:rsidRPr="005903C2">
              <w:rPr>
                <w:color w:val="000000"/>
              </w:rPr>
              <w:t>Macpherson</w:t>
            </w:r>
          </w:p>
        </w:tc>
        <w:tc>
          <w:tcPr>
            <w:tcW w:w="1366" w:type="dxa"/>
            <w:tcBorders>
              <w:top w:val="nil"/>
              <w:left w:val="nil"/>
              <w:bottom w:val="single" w:sz="4" w:space="0" w:color="auto"/>
              <w:right w:val="single" w:sz="4" w:space="0" w:color="auto"/>
            </w:tcBorders>
            <w:noWrap/>
            <w:vAlign w:val="bottom"/>
            <w:hideMark/>
          </w:tcPr>
          <w:p w14:paraId="572EC71B" w14:textId="77777777" w:rsidR="007A7286" w:rsidRPr="005903C2" w:rsidRDefault="007A7286" w:rsidP="00F5566C">
            <w:pPr>
              <w:spacing w:line="312" w:lineRule="auto"/>
              <w:rPr>
                <w:color w:val="000000"/>
              </w:rPr>
            </w:pPr>
            <w:r w:rsidRPr="005903C2">
              <w:rPr>
                <w:color w:val="000000"/>
              </w:rPr>
              <w:t> </w:t>
            </w:r>
          </w:p>
        </w:tc>
      </w:tr>
      <w:tr w:rsidR="007A7286" w:rsidRPr="005903C2" w14:paraId="550C7F81"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675258DB" w14:textId="77777777" w:rsidR="007A7286" w:rsidRPr="005903C2" w:rsidRDefault="007A7286" w:rsidP="00F5566C">
            <w:pPr>
              <w:spacing w:line="312" w:lineRule="auto"/>
              <w:jc w:val="right"/>
              <w:rPr>
                <w:color w:val="000000"/>
              </w:rPr>
            </w:pPr>
            <w:r w:rsidRPr="005903C2">
              <w:rPr>
                <w:color w:val="000000"/>
              </w:rPr>
              <w:t>12</w:t>
            </w:r>
          </w:p>
        </w:tc>
        <w:tc>
          <w:tcPr>
            <w:tcW w:w="4900" w:type="dxa"/>
            <w:tcBorders>
              <w:top w:val="nil"/>
              <w:left w:val="nil"/>
              <w:bottom w:val="single" w:sz="4" w:space="0" w:color="auto"/>
              <w:right w:val="single" w:sz="4" w:space="0" w:color="auto"/>
            </w:tcBorders>
            <w:noWrap/>
            <w:vAlign w:val="bottom"/>
            <w:hideMark/>
          </w:tcPr>
          <w:p w14:paraId="5D27BC1F" w14:textId="77777777" w:rsidR="007A7286" w:rsidRPr="005903C2" w:rsidRDefault="007A7286" w:rsidP="00F5566C">
            <w:pPr>
              <w:spacing w:line="312" w:lineRule="auto"/>
              <w:rPr>
                <w:color w:val="000000"/>
              </w:rPr>
            </w:pPr>
            <w:r w:rsidRPr="005903C2">
              <w:rPr>
                <w:color w:val="000000"/>
              </w:rPr>
              <w:t>Hệ thống treo sau</w:t>
            </w:r>
          </w:p>
        </w:tc>
        <w:tc>
          <w:tcPr>
            <w:tcW w:w="2420" w:type="dxa"/>
            <w:tcBorders>
              <w:top w:val="nil"/>
              <w:left w:val="nil"/>
              <w:bottom w:val="single" w:sz="4" w:space="0" w:color="auto"/>
              <w:right w:val="single" w:sz="4" w:space="0" w:color="auto"/>
            </w:tcBorders>
            <w:noWrap/>
            <w:vAlign w:val="center"/>
            <w:hideMark/>
          </w:tcPr>
          <w:p w14:paraId="5868E70C" w14:textId="77777777" w:rsidR="007A7286" w:rsidRPr="005903C2" w:rsidRDefault="007A7286" w:rsidP="00F5566C">
            <w:pPr>
              <w:spacing w:line="312" w:lineRule="auto"/>
              <w:jc w:val="center"/>
              <w:rPr>
                <w:color w:val="000000"/>
              </w:rPr>
            </w:pPr>
            <w:r w:rsidRPr="005903C2">
              <w:rPr>
                <w:color w:val="000000"/>
              </w:rPr>
              <w:t>Đa liên kết</w:t>
            </w:r>
          </w:p>
        </w:tc>
        <w:tc>
          <w:tcPr>
            <w:tcW w:w="1366" w:type="dxa"/>
            <w:tcBorders>
              <w:top w:val="nil"/>
              <w:left w:val="nil"/>
              <w:bottom w:val="single" w:sz="4" w:space="0" w:color="auto"/>
              <w:right w:val="single" w:sz="4" w:space="0" w:color="auto"/>
            </w:tcBorders>
            <w:noWrap/>
            <w:vAlign w:val="bottom"/>
            <w:hideMark/>
          </w:tcPr>
          <w:p w14:paraId="4B74A5E1" w14:textId="77777777" w:rsidR="007A7286" w:rsidRPr="005903C2" w:rsidRDefault="007A7286" w:rsidP="00F5566C">
            <w:pPr>
              <w:spacing w:line="312" w:lineRule="auto"/>
              <w:rPr>
                <w:color w:val="000000"/>
              </w:rPr>
            </w:pPr>
            <w:r w:rsidRPr="005903C2">
              <w:rPr>
                <w:color w:val="000000"/>
              </w:rPr>
              <w:t> </w:t>
            </w:r>
          </w:p>
        </w:tc>
      </w:tr>
      <w:tr w:rsidR="007A7286" w:rsidRPr="005903C2" w14:paraId="060CDF3F"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5B845EBD" w14:textId="77777777" w:rsidR="007A7286" w:rsidRPr="005903C2" w:rsidRDefault="007A7286" w:rsidP="00F5566C">
            <w:pPr>
              <w:spacing w:line="312" w:lineRule="auto"/>
              <w:jc w:val="right"/>
              <w:rPr>
                <w:color w:val="000000"/>
              </w:rPr>
            </w:pPr>
            <w:r w:rsidRPr="005903C2">
              <w:rPr>
                <w:color w:val="000000"/>
              </w:rPr>
              <w:t>13</w:t>
            </w:r>
          </w:p>
        </w:tc>
        <w:tc>
          <w:tcPr>
            <w:tcW w:w="4900" w:type="dxa"/>
            <w:tcBorders>
              <w:top w:val="nil"/>
              <w:left w:val="nil"/>
              <w:bottom w:val="single" w:sz="4" w:space="0" w:color="auto"/>
              <w:right w:val="single" w:sz="4" w:space="0" w:color="auto"/>
            </w:tcBorders>
            <w:noWrap/>
            <w:vAlign w:val="bottom"/>
            <w:hideMark/>
          </w:tcPr>
          <w:p w14:paraId="00336190" w14:textId="77777777" w:rsidR="007A7286" w:rsidRPr="005903C2" w:rsidRDefault="007A7286" w:rsidP="00F5566C">
            <w:pPr>
              <w:spacing w:line="312" w:lineRule="auto"/>
              <w:rPr>
                <w:color w:val="000000"/>
              </w:rPr>
            </w:pPr>
            <w:r w:rsidRPr="005903C2">
              <w:rPr>
                <w:color w:val="000000"/>
              </w:rPr>
              <w:t>Thông số lốp</w:t>
            </w:r>
          </w:p>
        </w:tc>
        <w:tc>
          <w:tcPr>
            <w:tcW w:w="2420" w:type="dxa"/>
            <w:tcBorders>
              <w:top w:val="nil"/>
              <w:left w:val="nil"/>
              <w:bottom w:val="single" w:sz="4" w:space="0" w:color="auto"/>
              <w:right w:val="single" w:sz="4" w:space="0" w:color="auto"/>
            </w:tcBorders>
            <w:noWrap/>
            <w:vAlign w:val="center"/>
            <w:hideMark/>
          </w:tcPr>
          <w:p w14:paraId="4E32902D" w14:textId="77777777" w:rsidR="007A7286" w:rsidRPr="005903C2" w:rsidRDefault="007A7286" w:rsidP="00F5566C">
            <w:pPr>
              <w:spacing w:line="312" w:lineRule="auto"/>
              <w:jc w:val="center"/>
              <w:rPr>
                <w:color w:val="000000"/>
              </w:rPr>
            </w:pPr>
            <w:r w:rsidRPr="005903C2">
              <w:rPr>
                <w:color w:val="000000"/>
              </w:rPr>
              <w:t>245/50R20</w:t>
            </w:r>
          </w:p>
        </w:tc>
        <w:tc>
          <w:tcPr>
            <w:tcW w:w="1366" w:type="dxa"/>
            <w:tcBorders>
              <w:top w:val="nil"/>
              <w:left w:val="nil"/>
              <w:bottom w:val="single" w:sz="4" w:space="0" w:color="auto"/>
              <w:right w:val="single" w:sz="4" w:space="0" w:color="auto"/>
            </w:tcBorders>
            <w:noWrap/>
            <w:vAlign w:val="bottom"/>
            <w:hideMark/>
          </w:tcPr>
          <w:p w14:paraId="04D1F767" w14:textId="77777777" w:rsidR="007A7286" w:rsidRPr="005903C2" w:rsidRDefault="007A7286" w:rsidP="00F5566C">
            <w:pPr>
              <w:spacing w:line="312" w:lineRule="auto"/>
              <w:rPr>
                <w:color w:val="000000"/>
              </w:rPr>
            </w:pPr>
            <w:r w:rsidRPr="005903C2">
              <w:rPr>
                <w:color w:val="000000"/>
              </w:rPr>
              <w:t> </w:t>
            </w:r>
          </w:p>
        </w:tc>
      </w:tr>
      <w:tr w:rsidR="007A7286" w:rsidRPr="005903C2" w14:paraId="78104252" w14:textId="77777777" w:rsidTr="00F5566C">
        <w:trPr>
          <w:trHeight w:val="390"/>
        </w:trPr>
        <w:tc>
          <w:tcPr>
            <w:tcW w:w="670" w:type="dxa"/>
            <w:tcBorders>
              <w:top w:val="nil"/>
              <w:left w:val="single" w:sz="4" w:space="0" w:color="auto"/>
              <w:bottom w:val="single" w:sz="4" w:space="0" w:color="auto"/>
              <w:right w:val="single" w:sz="4" w:space="0" w:color="auto"/>
            </w:tcBorders>
            <w:shd w:val="clear" w:color="000000" w:fill="BFBFBF"/>
            <w:noWrap/>
            <w:vAlign w:val="bottom"/>
            <w:hideMark/>
          </w:tcPr>
          <w:p w14:paraId="36DD2989" w14:textId="77777777" w:rsidR="007A7286" w:rsidRPr="005903C2" w:rsidRDefault="007A7286" w:rsidP="00F5566C">
            <w:pPr>
              <w:spacing w:line="312" w:lineRule="auto"/>
              <w:rPr>
                <w:color w:val="000000"/>
              </w:rPr>
            </w:pPr>
            <w:r w:rsidRPr="005903C2">
              <w:rPr>
                <w:color w:val="000000"/>
              </w:rPr>
              <w:t>II</w:t>
            </w:r>
          </w:p>
        </w:tc>
        <w:tc>
          <w:tcPr>
            <w:tcW w:w="4900" w:type="dxa"/>
            <w:tcBorders>
              <w:top w:val="nil"/>
              <w:left w:val="nil"/>
              <w:bottom w:val="single" w:sz="4" w:space="0" w:color="auto"/>
              <w:right w:val="single" w:sz="4" w:space="0" w:color="auto"/>
            </w:tcBorders>
            <w:shd w:val="clear" w:color="000000" w:fill="BFBFBF"/>
            <w:noWrap/>
            <w:vAlign w:val="bottom"/>
            <w:hideMark/>
          </w:tcPr>
          <w:p w14:paraId="5D8F48B4" w14:textId="77777777" w:rsidR="007A7286" w:rsidRPr="005903C2" w:rsidRDefault="007A7286" w:rsidP="00F5566C">
            <w:pPr>
              <w:spacing w:line="312" w:lineRule="auto"/>
              <w:rPr>
                <w:b/>
                <w:bCs/>
                <w:color w:val="000000"/>
              </w:rPr>
            </w:pPr>
            <w:r w:rsidRPr="005903C2">
              <w:rPr>
                <w:b/>
                <w:bCs/>
                <w:color w:val="000000"/>
              </w:rPr>
              <w:t>Ngoại thất</w:t>
            </w:r>
          </w:p>
        </w:tc>
        <w:tc>
          <w:tcPr>
            <w:tcW w:w="2420" w:type="dxa"/>
            <w:tcBorders>
              <w:top w:val="nil"/>
              <w:left w:val="nil"/>
              <w:bottom w:val="single" w:sz="4" w:space="0" w:color="auto"/>
              <w:right w:val="single" w:sz="4" w:space="0" w:color="auto"/>
            </w:tcBorders>
            <w:shd w:val="clear" w:color="000000" w:fill="BFBFBF"/>
            <w:noWrap/>
            <w:vAlign w:val="center"/>
            <w:hideMark/>
          </w:tcPr>
          <w:p w14:paraId="5CE51CB9" w14:textId="77777777" w:rsidR="007A7286" w:rsidRPr="005903C2" w:rsidRDefault="007A7286" w:rsidP="00F5566C">
            <w:pPr>
              <w:spacing w:line="312" w:lineRule="auto"/>
              <w:jc w:val="center"/>
              <w:rPr>
                <w:color w:val="000000"/>
              </w:rPr>
            </w:pPr>
            <w:r w:rsidRPr="005903C2">
              <w:rPr>
                <w:color w:val="000000"/>
              </w:rPr>
              <w:t> </w:t>
            </w:r>
          </w:p>
        </w:tc>
        <w:tc>
          <w:tcPr>
            <w:tcW w:w="1366" w:type="dxa"/>
            <w:tcBorders>
              <w:top w:val="nil"/>
              <w:left w:val="nil"/>
              <w:bottom w:val="single" w:sz="4" w:space="0" w:color="auto"/>
              <w:right w:val="single" w:sz="4" w:space="0" w:color="auto"/>
            </w:tcBorders>
            <w:shd w:val="clear" w:color="000000" w:fill="BFBFBF"/>
            <w:noWrap/>
            <w:vAlign w:val="bottom"/>
            <w:hideMark/>
          </w:tcPr>
          <w:p w14:paraId="5C8BBE4C" w14:textId="77777777" w:rsidR="007A7286" w:rsidRPr="005903C2" w:rsidRDefault="007A7286" w:rsidP="00F5566C">
            <w:pPr>
              <w:spacing w:line="312" w:lineRule="auto"/>
              <w:rPr>
                <w:color w:val="000000"/>
              </w:rPr>
            </w:pPr>
            <w:r w:rsidRPr="005903C2">
              <w:rPr>
                <w:color w:val="000000"/>
              </w:rPr>
              <w:t> </w:t>
            </w:r>
          </w:p>
        </w:tc>
      </w:tr>
      <w:tr w:rsidR="007A7286" w:rsidRPr="005903C2" w14:paraId="466B3F13" w14:textId="77777777" w:rsidTr="00F5566C">
        <w:trPr>
          <w:trHeight w:val="199"/>
        </w:trPr>
        <w:tc>
          <w:tcPr>
            <w:tcW w:w="670" w:type="dxa"/>
            <w:tcBorders>
              <w:top w:val="nil"/>
              <w:left w:val="single" w:sz="4" w:space="0" w:color="auto"/>
              <w:bottom w:val="single" w:sz="4" w:space="0" w:color="auto"/>
              <w:right w:val="single" w:sz="4" w:space="0" w:color="auto"/>
            </w:tcBorders>
            <w:noWrap/>
            <w:vAlign w:val="bottom"/>
            <w:hideMark/>
          </w:tcPr>
          <w:p w14:paraId="22CD4664" w14:textId="77777777" w:rsidR="007A7286" w:rsidRPr="005903C2" w:rsidRDefault="007A7286" w:rsidP="00F5566C">
            <w:pPr>
              <w:spacing w:line="312" w:lineRule="auto"/>
              <w:jc w:val="right"/>
              <w:rPr>
                <w:color w:val="000000"/>
              </w:rPr>
            </w:pPr>
            <w:r w:rsidRPr="005903C2">
              <w:rPr>
                <w:color w:val="000000"/>
              </w:rPr>
              <w:t>1</w:t>
            </w:r>
          </w:p>
        </w:tc>
        <w:tc>
          <w:tcPr>
            <w:tcW w:w="4900" w:type="dxa"/>
            <w:tcBorders>
              <w:top w:val="nil"/>
              <w:left w:val="nil"/>
              <w:bottom w:val="single" w:sz="4" w:space="0" w:color="auto"/>
              <w:right w:val="single" w:sz="4" w:space="0" w:color="auto"/>
            </w:tcBorders>
            <w:noWrap/>
            <w:vAlign w:val="bottom"/>
            <w:hideMark/>
          </w:tcPr>
          <w:p w14:paraId="381234E2" w14:textId="77777777" w:rsidR="007A7286" w:rsidRPr="005903C2" w:rsidRDefault="007A7286" w:rsidP="00F5566C">
            <w:pPr>
              <w:spacing w:line="312" w:lineRule="auto"/>
              <w:rPr>
                <w:color w:val="000000"/>
              </w:rPr>
            </w:pPr>
            <w:r w:rsidRPr="005903C2">
              <w:rPr>
                <w:color w:val="000000"/>
              </w:rPr>
              <w:t>Đèn chiếu sáng</w:t>
            </w:r>
          </w:p>
        </w:tc>
        <w:tc>
          <w:tcPr>
            <w:tcW w:w="2420" w:type="dxa"/>
            <w:tcBorders>
              <w:top w:val="nil"/>
              <w:left w:val="nil"/>
              <w:bottom w:val="single" w:sz="4" w:space="0" w:color="auto"/>
              <w:right w:val="single" w:sz="4" w:space="0" w:color="auto"/>
            </w:tcBorders>
            <w:noWrap/>
            <w:vAlign w:val="center"/>
            <w:hideMark/>
          </w:tcPr>
          <w:p w14:paraId="2D8391AD" w14:textId="77777777" w:rsidR="007A7286" w:rsidRPr="005903C2" w:rsidRDefault="007A7286" w:rsidP="00F5566C">
            <w:pPr>
              <w:spacing w:line="312" w:lineRule="auto"/>
              <w:jc w:val="center"/>
              <w:rPr>
                <w:color w:val="000000"/>
              </w:rPr>
            </w:pPr>
            <w:r w:rsidRPr="00CE4A67">
              <w:rPr>
                <w:color w:val="000000"/>
              </w:rPr>
              <w:t>Led projector</w:t>
            </w:r>
          </w:p>
        </w:tc>
        <w:tc>
          <w:tcPr>
            <w:tcW w:w="1366" w:type="dxa"/>
            <w:tcBorders>
              <w:top w:val="nil"/>
              <w:left w:val="nil"/>
              <w:bottom w:val="single" w:sz="4" w:space="0" w:color="auto"/>
              <w:right w:val="single" w:sz="4" w:space="0" w:color="auto"/>
            </w:tcBorders>
            <w:noWrap/>
            <w:vAlign w:val="bottom"/>
            <w:hideMark/>
          </w:tcPr>
          <w:p w14:paraId="2B786FF1" w14:textId="77777777" w:rsidR="007A7286" w:rsidRPr="005903C2" w:rsidRDefault="007A7286" w:rsidP="00F5566C">
            <w:pPr>
              <w:spacing w:line="312" w:lineRule="auto"/>
              <w:rPr>
                <w:color w:val="000000"/>
              </w:rPr>
            </w:pPr>
            <w:r w:rsidRPr="005903C2">
              <w:rPr>
                <w:color w:val="000000"/>
              </w:rPr>
              <w:t> </w:t>
            </w:r>
          </w:p>
        </w:tc>
      </w:tr>
      <w:tr w:rsidR="007A7286" w:rsidRPr="005903C2" w14:paraId="18F7CCB7"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1B5FA388" w14:textId="77777777" w:rsidR="007A7286" w:rsidRPr="005903C2" w:rsidRDefault="007A7286" w:rsidP="00F5566C">
            <w:pPr>
              <w:spacing w:line="312" w:lineRule="auto"/>
              <w:jc w:val="right"/>
              <w:rPr>
                <w:color w:val="000000"/>
              </w:rPr>
            </w:pPr>
            <w:r w:rsidRPr="005903C2">
              <w:rPr>
                <w:color w:val="000000"/>
              </w:rPr>
              <w:t>2</w:t>
            </w:r>
          </w:p>
        </w:tc>
        <w:tc>
          <w:tcPr>
            <w:tcW w:w="4900" w:type="dxa"/>
            <w:tcBorders>
              <w:top w:val="nil"/>
              <w:left w:val="nil"/>
              <w:bottom w:val="single" w:sz="4" w:space="0" w:color="auto"/>
              <w:right w:val="single" w:sz="4" w:space="0" w:color="auto"/>
            </w:tcBorders>
            <w:noWrap/>
            <w:vAlign w:val="bottom"/>
            <w:hideMark/>
          </w:tcPr>
          <w:p w14:paraId="3F1153E6" w14:textId="77777777" w:rsidR="007A7286" w:rsidRPr="005903C2" w:rsidRDefault="007A7286" w:rsidP="00F5566C">
            <w:pPr>
              <w:spacing w:line="312" w:lineRule="auto"/>
              <w:rPr>
                <w:color w:val="000000"/>
              </w:rPr>
            </w:pPr>
            <w:r w:rsidRPr="005903C2">
              <w:rPr>
                <w:color w:val="000000"/>
              </w:rPr>
              <w:t>Kích thước vành xe</w:t>
            </w:r>
          </w:p>
        </w:tc>
        <w:tc>
          <w:tcPr>
            <w:tcW w:w="2420" w:type="dxa"/>
            <w:tcBorders>
              <w:top w:val="nil"/>
              <w:left w:val="nil"/>
              <w:bottom w:val="single" w:sz="4" w:space="0" w:color="auto"/>
              <w:right w:val="single" w:sz="4" w:space="0" w:color="auto"/>
            </w:tcBorders>
            <w:noWrap/>
            <w:vAlign w:val="center"/>
            <w:hideMark/>
          </w:tcPr>
          <w:p w14:paraId="16CC80F0" w14:textId="77777777" w:rsidR="007A7286" w:rsidRPr="005903C2" w:rsidRDefault="007A7286" w:rsidP="00F5566C">
            <w:pPr>
              <w:spacing w:line="312" w:lineRule="auto"/>
              <w:jc w:val="center"/>
              <w:rPr>
                <w:color w:val="000000"/>
              </w:rPr>
            </w:pPr>
            <w:r w:rsidRPr="005903C2">
              <w:rPr>
                <w:color w:val="000000"/>
              </w:rPr>
              <w:t>20inch</w:t>
            </w:r>
          </w:p>
        </w:tc>
        <w:tc>
          <w:tcPr>
            <w:tcW w:w="1366" w:type="dxa"/>
            <w:tcBorders>
              <w:top w:val="nil"/>
              <w:left w:val="nil"/>
              <w:bottom w:val="single" w:sz="4" w:space="0" w:color="auto"/>
              <w:right w:val="single" w:sz="4" w:space="0" w:color="auto"/>
            </w:tcBorders>
            <w:noWrap/>
            <w:vAlign w:val="bottom"/>
            <w:hideMark/>
          </w:tcPr>
          <w:p w14:paraId="3E7B3D9F" w14:textId="77777777" w:rsidR="007A7286" w:rsidRPr="005903C2" w:rsidRDefault="007A7286" w:rsidP="00F5566C">
            <w:pPr>
              <w:spacing w:line="312" w:lineRule="auto"/>
              <w:rPr>
                <w:color w:val="000000"/>
              </w:rPr>
            </w:pPr>
            <w:r w:rsidRPr="005903C2">
              <w:rPr>
                <w:color w:val="000000"/>
              </w:rPr>
              <w:t> </w:t>
            </w:r>
          </w:p>
        </w:tc>
      </w:tr>
      <w:tr w:rsidR="007A7286" w:rsidRPr="005903C2" w14:paraId="0C9EA3D2"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757534AF" w14:textId="77777777" w:rsidR="007A7286" w:rsidRPr="005903C2" w:rsidRDefault="007A7286" w:rsidP="00F5566C">
            <w:pPr>
              <w:spacing w:line="312" w:lineRule="auto"/>
              <w:jc w:val="right"/>
              <w:rPr>
                <w:color w:val="000000"/>
              </w:rPr>
            </w:pPr>
            <w:r w:rsidRPr="005903C2">
              <w:rPr>
                <w:color w:val="000000"/>
              </w:rPr>
              <w:t>3</w:t>
            </w:r>
          </w:p>
        </w:tc>
        <w:tc>
          <w:tcPr>
            <w:tcW w:w="4900" w:type="dxa"/>
            <w:tcBorders>
              <w:top w:val="nil"/>
              <w:left w:val="nil"/>
              <w:bottom w:val="single" w:sz="4" w:space="0" w:color="auto"/>
              <w:right w:val="single" w:sz="4" w:space="0" w:color="auto"/>
            </w:tcBorders>
            <w:noWrap/>
            <w:vAlign w:val="bottom"/>
            <w:hideMark/>
          </w:tcPr>
          <w:p w14:paraId="2C732439" w14:textId="77777777" w:rsidR="007A7286" w:rsidRPr="005903C2" w:rsidRDefault="007A7286" w:rsidP="00F5566C">
            <w:pPr>
              <w:spacing w:line="312" w:lineRule="auto"/>
              <w:rPr>
                <w:color w:val="000000"/>
              </w:rPr>
            </w:pPr>
            <w:r w:rsidRPr="005903C2">
              <w:rPr>
                <w:color w:val="000000"/>
              </w:rPr>
              <w:t>Đèn LED định vị ban ngày</w:t>
            </w:r>
          </w:p>
        </w:tc>
        <w:tc>
          <w:tcPr>
            <w:tcW w:w="2420" w:type="dxa"/>
            <w:tcBorders>
              <w:top w:val="nil"/>
              <w:left w:val="nil"/>
              <w:bottom w:val="single" w:sz="4" w:space="0" w:color="auto"/>
              <w:right w:val="single" w:sz="4" w:space="0" w:color="auto"/>
            </w:tcBorders>
            <w:noWrap/>
            <w:vAlign w:val="center"/>
            <w:hideMark/>
          </w:tcPr>
          <w:p w14:paraId="584161EB"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5F564B96" w14:textId="77777777" w:rsidR="007A7286" w:rsidRPr="005903C2" w:rsidRDefault="007A7286" w:rsidP="00F5566C">
            <w:pPr>
              <w:spacing w:line="312" w:lineRule="auto"/>
              <w:rPr>
                <w:color w:val="000000"/>
              </w:rPr>
            </w:pPr>
            <w:r w:rsidRPr="005903C2">
              <w:rPr>
                <w:color w:val="000000"/>
              </w:rPr>
              <w:t> </w:t>
            </w:r>
          </w:p>
        </w:tc>
      </w:tr>
      <w:tr w:rsidR="007A7286" w:rsidRPr="005903C2" w14:paraId="7104461C"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3CFF5919" w14:textId="77777777" w:rsidR="007A7286" w:rsidRPr="005903C2" w:rsidRDefault="007A7286" w:rsidP="00F5566C">
            <w:pPr>
              <w:spacing w:line="312" w:lineRule="auto"/>
              <w:jc w:val="right"/>
              <w:rPr>
                <w:color w:val="000000"/>
              </w:rPr>
            </w:pPr>
            <w:r w:rsidRPr="005903C2">
              <w:rPr>
                <w:color w:val="000000"/>
              </w:rPr>
              <w:t>4</w:t>
            </w:r>
          </w:p>
        </w:tc>
        <w:tc>
          <w:tcPr>
            <w:tcW w:w="4900" w:type="dxa"/>
            <w:tcBorders>
              <w:top w:val="nil"/>
              <w:left w:val="nil"/>
              <w:bottom w:val="single" w:sz="4" w:space="0" w:color="auto"/>
              <w:right w:val="single" w:sz="4" w:space="0" w:color="auto"/>
            </w:tcBorders>
            <w:noWrap/>
            <w:vAlign w:val="bottom"/>
            <w:hideMark/>
          </w:tcPr>
          <w:p w14:paraId="2B09FB8F" w14:textId="77777777" w:rsidR="007A7286" w:rsidRPr="005903C2" w:rsidRDefault="007A7286" w:rsidP="00F5566C">
            <w:pPr>
              <w:spacing w:line="312" w:lineRule="auto"/>
              <w:rPr>
                <w:color w:val="000000"/>
              </w:rPr>
            </w:pPr>
            <w:r w:rsidRPr="005903C2">
              <w:rPr>
                <w:color w:val="000000"/>
              </w:rPr>
              <w:t>Đèn xi nhan dạng LED</w:t>
            </w:r>
          </w:p>
        </w:tc>
        <w:tc>
          <w:tcPr>
            <w:tcW w:w="2420" w:type="dxa"/>
            <w:tcBorders>
              <w:top w:val="nil"/>
              <w:left w:val="nil"/>
              <w:bottom w:val="single" w:sz="4" w:space="0" w:color="auto"/>
              <w:right w:val="single" w:sz="4" w:space="0" w:color="auto"/>
            </w:tcBorders>
            <w:noWrap/>
            <w:vAlign w:val="center"/>
            <w:hideMark/>
          </w:tcPr>
          <w:p w14:paraId="390470DF"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7A6ADF45" w14:textId="77777777" w:rsidR="007A7286" w:rsidRPr="005903C2" w:rsidRDefault="007A7286" w:rsidP="00F5566C">
            <w:pPr>
              <w:spacing w:line="312" w:lineRule="auto"/>
              <w:rPr>
                <w:color w:val="000000"/>
              </w:rPr>
            </w:pPr>
            <w:r w:rsidRPr="005903C2">
              <w:rPr>
                <w:color w:val="000000"/>
              </w:rPr>
              <w:t> </w:t>
            </w:r>
          </w:p>
        </w:tc>
      </w:tr>
      <w:tr w:rsidR="007A7286" w:rsidRPr="005903C2" w14:paraId="0DADE412"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4C029DAD" w14:textId="77777777" w:rsidR="007A7286" w:rsidRPr="005903C2" w:rsidRDefault="007A7286" w:rsidP="00F5566C">
            <w:pPr>
              <w:spacing w:line="312" w:lineRule="auto"/>
              <w:jc w:val="right"/>
              <w:rPr>
                <w:color w:val="000000"/>
              </w:rPr>
            </w:pPr>
            <w:r w:rsidRPr="005903C2">
              <w:rPr>
                <w:color w:val="000000"/>
              </w:rPr>
              <w:t>5</w:t>
            </w:r>
          </w:p>
        </w:tc>
        <w:tc>
          <w:tcPr>
            <w:tcW w:w="4900" w:type="dxa"/>
            <w:tcBorders>
              <w:top w:val="nil"/>
              <w:left w:val="nil"/>
              <w:bottom w:val="single" w:sz="4" w:space="0" w:color="auto"/>
              <w:right w:val="single" w:sz="4" w:space="0" w:color="auto"/>
            </w:tcBorders>
            <w:noWrap/>
            <w:vAlign w:val="bottom"/>
            <w:hideMark/>
          </w:tcPr>
          <w:p w14:paraId="1B67D948" w14:textId="77777777" w:rsidR="007A7286" w:rsidRPr="005903C2" w:rsidRDefault="007A7286" w:rsidP="00F5566C">
            <w:pPr>
              <w:spacing w:line="312" w:lineRule="auto"/>
              <w:rPr>
                <w:color w:val="000000"/>
              </w:rPr>
            </w:pPr>
            <w:r w:rsidRPr="005903C2">
              <w:rPr>
                <w:color w:val="000000"/>
              </w:rPr>
              <w:t>Đèn pha tự động bật tắt</w:t>
            </w:r>
          </w:p>
        </w:tc>
        <w:tc>
          <w:tcPr>
            <w:tcW w:w="2420" w:type="dxa"/>
            <w:tcBorders>
              <w:top w:val="nil"/>
              <w:left w:val="nil"/>
              <w:bottom w:val="single" w:sz="4" w:space="0" w:color="auto"/>
              <w:right w:val="single" w:sz="4" w:space="0" w:color="auto"/>
            </w:tcBorders>
            <w:noWrap/>
            <w:vAlign w:val="center"/>
            <w:hideMark/>
          </w:tcPr>
          <w:p w14:paraId="7A07540D"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06308012" w14:textId="77777777" w:rsidR="007A7286" w:rsidRPr="005903C2" w:rsidRDefault="007A7286" w:rsidP="00F5566C">
            <w:pPr>
              <w:spacing w:line="312" w:lineRule="auto"/>
              <w:rPr>
                <w:color w:val="000000"/>
              </w:rPr>
            </w:pPr>
            <w:r w:rsidRPr="005903C2">
              <w:rPr>
                <w:color w:val="000000"/>
              </w:rPr>
              <w:t> </w:t>
            </w:r>
          </w:p>
        </w:tc>
      </w:tr>
      <w:tr w:rsidR="007A7286" w:rsidRPr="005903C2" w14:paraId="3C9FCAE2"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63133C7C" w14:textId="77777777" w:rsidR="007A7286" w:rsidRPr="005903C2" w:rsidRDefault="007A7286" w:rsidP="00F5566C">
            <w:pPr>
              <w:spacing w:line="312" w:lineRule="auto"/>
              <w:jc w:val="right"/>
              <w:rPr>
                <w:color w:val="000000"/>
              </w:rPr>
            </w:pPr>
            <w:r w:rsidRPr="005903C2">
              <w:rPr>
                <w:color w:val="000000"/>
              </w:rPr>
              <w:t>6</w:t>
            </w:r>
          </w:p>
        </w:tc>
        <w:tc>
          <w:tcPr>
            <w:tcW w:w="4900" w:type="dxa"/>
            <w:tcBorders>
              <w:top w:val="nil"/>
              <w:left w:val="nil"/>
              <w:bottom w:val="single" w:sz="4" w:space="0" w:color="auto"/>
              <w:right w:val="single" w:sz="4" w:space="0" w:color="auto"/>
            </w:tcBorders>
            <w:noWrap/>
            <w:vAlign w:val="bottom"/>
            <w:hideMark/>
          </w:tcPr>
          <w:p w14:paraId="740458DB" w14:textId="77777777" w:rsidR="007A7286" w:rsidRPr="005903C2" w:rsidRDefault="007A7286" w:rsidP="00F5566C">
            <w:pPr>
              <w:spacing w:line="312" w:lineRule="auto"/>
              <w:rPr>
                <w:color w:val="000000"/>
              </w:rPr>
            </w:pPr>
            <w:r w:rsidRPr="005903C2">
              <w:rPr>
                <w:color w:val="000000"/>
              </w:rPr>
              <w:t>Gương chiếu hậu chỉnh điện, gặp điện, có sấy</w:t>
            </w:r>
          </w:p>
        </w:tc>
        <w:tc>
          <w:tcPr>
            <w:tcW w:w="2420" w:type="dxa"/>
            <w:tcBorders>
              <w:top w:val="nil"/>
              <w:left w:val="nil"/>
              <w:bottom w:val="single" w:sz="4" w:space="0" w:color="auto"/>
              <w:right w:val="single" w:sz="4" w:space="0" w:color="auto"/>
            </w:tcBorders>
            <w:noWrap/>
            <w:vAlign w:val="center"/>
            <w:hideMark/>
          </w:tcPr>
          <w:p w14:paraId="65D1B468"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3902D485" w14:textId="77777777" w:rsidR="007A7286" w:rsidRPr="005903C2" w:rsidRDefault="007A7286" w:rsidP="00F5566C">
            <w:pPr>
              <w:spacing w:line="312" w:lineRule="auto"/>
              <w:rPr>
                <w:color w:val="000000"/>
              </w:rPr>
            </w:pPr>
            <w:r w:rsidRPr="005903C2">
              <w:rPr>
                <w:color w:val="000000"/>
              </w:rPr>
              <w:t> </w:t>
            </w:r>
          </w:p>
        </w:tc>
      </w:tr>
      <w:tr w:rsidR="007A7286" w:rsidRPr="005903C2" w14:paraId="739EE4A0"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59370E67" w14:textId="77777777" w:rsidR="007A7286" w:rsidRPr="005903C2" w:rsidRDefault="007A7286" w:rsidP="00F5566C">
            <w:pPr>
              <w:spacing w:line="312" w:lineRule="auto"/>
              <w:jc w:val="right"/>
              <w:rPr>
                <w:color w:val="000000"/>
              </w:rPr>
            </w:pPr>
            <w:r w:rsidRPr="005903C2">
              <w:rPr>
                <w:color w:val="000000"/>
              </w:rPr>
              <w:t>7</w:t>
            </w:r>
          </w:p>
        </w:tc>
        <w:tc>
          <w:tcPr>
            <w:tcW w:w="4900" w:type="dxa"/>
            <w:tcBorders>
              <w:top w:val="nil"/>
              <w:left w:val="nil"/>
              <w:bottom w:val="single" w:sz="4" w:space="0" w:color="auto"/>
              <w:right w:val="single" w:sz="4" w:space="0" w:color="auto"/>
            </w:tcBorders>
            <w:noWrap/>
            <w:vAlign w:val="bottom"/>
            <w:hideMark/>
          </w:tcPr>
          <w:p w14:paraId="30305824" w14:textId="77777777" w:rsidR="007A7286" w:rsidRPr="005903C2" w:rsidRDefault="007A7286" w:rsidP="00F5566C">
            <w:pPr>
              <w:spacing w:line="312" w:lineRule="auto"/>
              <w:rPr>
                <w:color w:val="000000"/>
              </w:rPr>
            </w:pPr>
            <w:r w:rsidRPr="005903C2">
              <w:rPr>
                <w:color w:val="000000"/>
              </w:rPr>
              <w:t>Đèn chào mừng</w:t>
            </w:r>
          </w:p>
        </w:tc>
        <w:tc>
          <w:tcPr>
            <w:tcW w:w="2420" w:type="dxa"/>
            <w:tcBorders>
              <w:top w:val="nil"/>
              <w:left w:val="nil"/>
              <w:bottom w:val="single" w:sz="4" w:space="0" w:color="auto"/>
              <w:right w:val="single" w:sz="4" w:space="0" w:color="auto"/>
            </w:tcBorders>
            <w:noWrap/>
            <w:vAlign w:val="center"/>
            <w:hideMark/>
          </w:tcPr>
          <w:p w14:paraId="49B224EF"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523FC615" w14:textId="77777777" w:rsidR="007A7286" w:rsidRPr="005903C2" w:rsidRDefault="007A7286" w:rsidP="00F5566C">
            <w:pPr>
              <w:spacing w:line="312" w:lineRule="auto"/>
              <w:rPr>
                <w:color w:val="000000"/>
              </w:rPr>
            </w:pPr>
            <w:r w:rsidRPr="005903C2">
              <w:rPr>
                <w:color w:val="000000"/>
              </w:rPr>
              <w:t> </w:t>
            </w:r>
          </w:p>
        </w:tc>
      </w:tr>
      <w:tr w:rsidR="007A7286" w:rsidRPr="005903C2" w14:paraId="1E4F1624"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31B5B587" w14:textId="77777777" w:rsidR="007A7286" w:rsidRPr="005903C2" w:rsidRDefault="007A7286" w:rsidP="00F5566C">
            <w:pPr>
              <w:spacing w:line="312" w:lineRule="auto"/>
              <w:jc w:val="right"/>
              <w:rPr>
                <w:color w:val="000000"/>
              </w:rPr>
            </w:pPr>
            <w:r w:rsidRPr="005903C2">
              <w:rPr>
                <w:color w:val="000000"/>
              </w:rPr>
              <w:t>8</w:t>
            </w:r>
          </w:p>
        </w:tc>
        <w:tc>
          <w:tcPr>
            <w:tcW w:w="4900" w:type="dxa"/>
            <w:tcBorders>
              <w:top w:val="nil"/>
              <w:left w:val="nil"/>
              <w:bottom w:val="single" w:sz="4" w:space="0" w:color="auto"/>
              <w:right w:val="single" w:sz="4" w:space="0" w:color="auto"/>
            </w:tcBorders>
            <w:noWrap/>
            <w:vAlign w:val="bottom"/>
            <w:hideMark/>
          </w:tcPr>
          <w:p w14:paraId="2301C8FF" w14:textId="77777777" w:rsidR="007A7286" w:rsidRPr="005903C2" w:rsidRDefault="007A7286" w:rsidP="00F5566C">
            <w:pPr>
              <w:spacing w:line="312" w:lineRule="auto"/>
              <w:rPr>
                <w:color w:val="000000"/>
              </w:rPr>
            </w:pPr>
            <w:r w:rsidRPr="005903C2">
              <w:rPr>
                <w:color w:val="000000"/>
              </w:rPr>
              <w:t>Đèn hậu dạng LED</w:t>
            </w:r>
          </w:p>
        </w:tc>
        <w:tc>
          <w:tcPr>
            <w:tcW w:w="2420" w:type="dxa"/>
            <w:tcBorders>
              <w:top w:val="nil"/>
              <w:left w:val="nil"/>
              <w:bottom w:val="single" w:sz="4" w:space="0" w:color="auto"/>
              <w:right w:val="single" w:sz="4" w:space="0" w:color="auto"/>
            </w:tcBorders>
            <w:noWrap/>
            <w:vAlign w:val="center"/>
            <w:hideMark/>
          </w:tcPr>
          <w:p w14:paraId="1688A705"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137C3021" w14:textId="77777777" w:rsidR="007A7286" w:rsidRPr="005903C2" w:rsidRDefault="007A7286" w:rsidP="00F5566C">
            <w:pPr>
              <w:spacing w:line="312" w:lineRule="auto"/>
              <w:rPr>
                <w:color w:val="000000"/>
              </w:rPr>
            </w:pPr>
            <w:r w:rsidRPr="005903C2">
              <w:rPr>
                <w:color w:val="000000"/>
              </w:rPr>
              <w:t> </w:t>
            </w:r>
          </w:p>
        </w:tc>
      </w:tr>
      <w:tr w:rsidR="007A7286" w:rsidRPr="005903C2" w14:paraId="59D09254"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5B1126BD" w14:textId="77777777" w:rsidR="007A7286" w:rsidRPr="005903C2" w:rsidRDefault="007A7286" w:rsidP="00F5566C">
            <w:pPr>
              <w:spacing w:line="312" w:lineRule="auto"/>
              <w:jc w:val="right"/>
              <w:rPr>
                <w:color w:val="000000"/>
              </w:rPr>
            </w:pPr>
            <w:r w:rsidRPr="005903C2">
              <w:rPr>
                <w:color w:val="000000"/>
              </w:rPr>
              <w:t>9</w:t>
            </w:r>
          </w:p>
        </w:tc>
        <w:tc>
          <w:tcPr>
            <w:tcW w:w="4900" w:type="dxa"/>
            <w:tcBorders>
              <w:top w:val="nil"/>
              <w:left w:val="nil"/>
              <w:bottom w:val="single" w:sz="4" w:space="0" w:color="auto"/>
              <w:right w:val="single" w:sz="4" w:space="0" w:color="auto"/>
            </w:tcBorders>
            <w:noWrap/>
            <w:vAlign w:val="bottom"/>
            <w:hideMark/>
          </w:tcPr>
          <w:p w14:paraId="3C07FB53" w14:textId="77777777" w:rsidR="007A7286" w:rsidRPr="005903C2" w:rsidRDefault="007A7286" w:rsidP="00F5566C">
            <w:pPr>
              <w:spacing w:line="312" w:lineRule="auto"/>
              <w:rPr>
                <w:color w:val="000000"/>
              </w:rPr>
            </w:pPr>
            <w:r w:rsidRPr="005903C2">
              <w:rPr>
                <w:color w:val="000000"/>
              </w:rPr>
              <w:t>Cốp điện thông minh</w:t>
            </w:r>
          </w:p>
        </w:tc>
        <w:tc>
          <w:tcPr>
            <w:tcW w:w="2420" w:type="dxa"/>
            <w:tcBorders>
              <w:top w:val="nil"/>
              <w:left w:val="nil"/>
              <w:bottom w:val="single" w:sz="4" w:space="0" w:color="auto"/>
              <w:right w:val="single" w:sz="4" w:space="0" w:color="auto"/>
            </w:tcBorders>
            <w:noWrap/>
            <w:vAlign w:val="center"/>
            <w:hideMark/>
          </w:tcPr>
          <w:p w14:paraId="194170C0"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7E8F482B" w14:textId="77777777" w:rsidR="007A7286" w:rsidRPr="005903C2" w:rsidRDefault="007A7286" w:rsidP="00F5566C">
            <w:pPr>
              <w:spacing w:line="312" w:lineRule="auto"/>
              <w:rPr>
                <w:color w:val="000000"/>
              </w:rPr>
            </w:pPr>
            <w:r w:rsidRPr="005903C2">
              <w:rPr>
                <w:color w:val="000000"/>
              </w:rPr>
              <w:t> </w:t>
            </w:r>
          </w:p>
        </w:tc>
      </w:tr>
      <w:tr w:rsidR="007A7286" w:rsidRPr="005903C2" w14:paraId="138A0613"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318A9255" w14:textId="77777777" w:rsidR="007A7286" w:rsidRPr="005903C2" w:rsidRDefault="007A7286" w:rsidP="00F5566C">
            <w:pPr>
              <w:spacing w:line="312" w:lineRule="auto"/>
              <w:jc w:val="right"/>
              <w:rPr>
                <w:color w:val="000000"/>
              </w:rPr>
            </w:pPr>
            <w:r w:rsidRPr="005903C2">
              <w:rPr>
                <w:color w:val="000000"/>
              </w:rPr>
              <w:t>10</w:t>
            </w:r>
          </w:p>
        </w:tc>
        <w:tc>
          <w:tcPr>
            <w:tcW w:w="4900" w:type="dxa"/>
            <w:tcBorders>
              <w:top w:val="nil"/>
              <w:left w:val="nil"/>
              <w:bottom w:val="single" w:sz="4" w:space="0" w:color="auto"/>
              <w:right w:val="single" w:sz="4" w:space="0" w:color="auto"/>
            </w:tcBorders>
            <w:noWrap/>
            <w:vAlign w:val="bottom"/>
            <w:hideMark/>
          </w:tcPr>
          <w:p w14:paraId="2C1C9D59" w14:textId="77777777" w:rsidR="007A7286" w:rsidRPr="005903C2" w:rsidRDefault="007A7286" w:rsidP="00F5566C">
            <w:pPr>
              <w:spacing w:line="312" w:lineRule="auto"/>
              <w:rPr>
                <w:color w:val="000000"/>
              </w:rPr>
            </w:pPr>
            <w:r w:rsidRPr="005903C2">
              <w:rPr>
                <w:color w:val="000000"/>
              </w:rPr>
              <w:t>Cửa sổ trời đôi</w:t>
            </w:r>
          </w:p>
        </w:tc>
        <w:tc>
          <w:tcPr>
            <w:tcW w:w="2420" w:type="dxa"/>
            <w:tcBorders>
              <w:top w:val="nil"/>
              <w:left w:val="nil"/>
              <w:bottom w:val="single" w:sz="4" w:space="0" w:color="auto"/>
              <w:right w:val="single" w:sz="4" w:space="0" w:color="auto"/>
            </w:tcBorders>
            <w:noWrap/>
            <w:vAlign w:val="center"/>
            <w:hideMark/>
          </w:tcPr>
          <w:p w14:paraId="60CD2A55"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39DDF843" w14:textId="77777777" w:rsidR="007A7286" w:rsidRPr="005903C2" w:rsidRDefault="007A7286" w:rsidP="00F5566C">
            <w:pPr>
              <w:spacing w:line="312" w:lineRule="auto"/>
              <w:rPr>
                <w:color w:val="000000"/>
              </w:rPr>
            </w:pPr>
            <w:r w:rsidRPr="005903C2">
              <w:rPr>
                <w:color w:val="000000"/>
              </w:rPr>
              <w:t> </w:t>
            </w:r>
          </w:p>
        </w:tc>
      </w:tr>
      <w:tr w:rsidR="007A7286" w:rsidRPr="005903C2" w14:paraId="334AB33E" w14:textId="77777777" w:rsidTr="00F5566C">
        <w:trPr>
          <w:trHeight w:val="390"/>
        </w:trPr>
        <w:tc>
          <w:tcPr>
            <w:tcW w:w="670" w:type="dxa"/>
            <w:tcBorders>
              <w:top w:val="nil"/>
              <w:left w:val="single" w:sz="4" w:space="0" w:color="auto"/>
              <w:bottom w:val="single" w:sz="4" w:space="0" w:color="auto"/>
              <w:right w:val="single" w:sz="4" w:space="0" w:color="auto"/>
            </w:tcBorders>
            <w:shd w:val="clear" w:color="000000" w:fill="BFBFBF"/>
            <w:noWrap/>
            <w:vAlign w:val="bottom"/>
            <w:hideMark/>
          </w:tcPr>
          <w:p w14:paraId="3117B150" w14:textId="77777777" w:rsidR="007A7286" w:rsidRPr="005903C2" w:rsidRDefault="007A7286" w:rsidP="00F5566C">
            <w:pPr>
              <w:spacing w:line="312" w:lineRule="auto"/>
              <w:rPr>
                <w:color w:val="000000"/>
              </w:rPr>
            </w:pPr>
            <w:r w:rsidRPr="005903C2">
              <w:rPr>
                <w:color w:val="000000"/>
              </w:rPr>
              <w:t>III</w:t>
            </w:r>
          </w:p>
        </w:tc>
        <w:tc>
          <w:tcPr>
            <w:tcW w:w="4900" w:type="dxa"/>
            <w:tcBorders>
              <w:top w:val="nil"/>
              <w:left w:val="nil"/>
              <w:bottom w:val="single" w:sz="4" w:space="0" w:color="auto"/>
              <w:right w:val="single" w:sz="4" w:space="0" w:color="auto"/>
            </w:tcBorders>
            <w:shd w:val="clear" w:color="000000" w:fill="BFBFBF"/>
            <w:noWrap/>
            <w:vAlign w:val="bottom"/>
            <w:hideMark/>
          </w:tcPr>
          <w:p w14:paraId="74FA1C8E" w14:textId="77777777" w:rsidR="007A7286" w:rsidRPr="005903C2" w:rsidRDefault="007A7286" w:rsidP="00F5566C">
            <w:pPr>
              <w:spacing w:line="312" w:lineRule="auto"/>
              <w:rPr>
                <w:b/>
                <w:bCs/>
                <w:color w:val="000000"/>
              </w:rPr>
            </w:pPr>
            <w:r w:rsidRPr="005903C2">
              <w:rPr>
                <w:b/>
                <w:bCs/>
                <w:color w:val="000000"/>
              </w:rPr>
              <w:t>Nội thất và tiện nghi</w:t>
            </w:r>
          </w:p>
        </w:tc>
        <w:tc>
          <w:tcPr>
            <w:tcW w:w="2420" w:type="dxa"/>
            <w:tcBorders>
              <w:top w:val="nil"/>
              <w:left w:val="nil"/>
              <w:bottom w:val="single" w:sz="4" w:space="0" w:color="auto"/>
              <w:right w:val="single" w:sz="4" w:space="0" w:color="auto"/>
            </w:tcBorders>
            <w:shd w:val="clear" w:color="000000" w:fill="BFBFBF"/>
            <w:noWrap/>
            <w:vAlign w:val="center"/>
            <w:hideMark/>
          </w:tcPr>
          <w:p w14:paraId="3A267344" w14:textId="77777777" w:rsidR="007A7286" w:rsidRPr="005903C2" w:rsidRDefault="007A7286" w:rsidP="00F5566C">
            <w:pPr>
              <w:spacing w:line="312" w:lineRule="auto"/>
              <w:jc w:val="center"/>
              <w:rPr>
                <w:color w:val="000000"/>
              </w:rPr>
            </w:pPr>
            <w:r w:rsidRPr="005903C2">
              <w:rPr>
                <w:color w:val="000000"/>
              </w:rPr>
              <w:t> </w:t>
            </w:r>
          </w:p>
        </w:tc>
        <w:tc>
          <w:tcPr>
            <w:tcW w:w="1366" w:type="dxa"/>
            <w:tcBorders>
              <w:top w:val="nil"/>
              <w:left w:val="nil"/>
              <w:bottom w:val="single" w:sz="4" w:space="0" w:color="auto"/>
              <w:right w:val="single" w:sz="4" w:space="0" w:color="auto"/>
            </w:tcBorders>
            <w:shd w:val="clear" w:color="000000" w:fill="BFBFBF"/>
            <w:noWrap/>
            <w:vAlign w:val="bottom"/>
            <w:hideMark/>
          </w:tcPr>
          <w:p w14:paraId="7020BEF5" w14:textId="77777777" w:rsidR="007A7286" w:rsidRPr="005903C2" w:rsidRDefault="007A7286" w:rsidP="00F5566C">
            <w:pPr>
              <w:spacing w:line="312" w:lineRule="auto"/>
              <w:rPr>
                <w:color w:val="000000"/>
              </w:rPr>
            </w:pPr>
            <w:r w:rsidRPr="005903C2">
              <w:rPr>
                <w:color w:val="000000"/>
              </w:rPr>
              <w:t> </w:t>
            </w:r>
          </w:p>
        </w:tc>
      </w:tr>
      <w:tr w:rsidR="007A7286" w:rsidRPr="005903C2" w14:paraId="3BA6F741"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53CB1D46" w14:textId="77777777" w:rsidR="007A7286" w:rsidRPr="005903C2" w:rsidRDefault="007A7286" w:rsidP="00F5566C">
            <w:pPr>
              <w:spacing w:line="312" w:lineRule="auto"/>
              <w:jc w:val="right"/>
              <w:rPr>
                <w:color w:val="000000"/>
              </w:rPr>
            </w:pPr>
            <w:r w:rsidRPr="005903C2">
              <w:rPr>
                <w:color w:val="000000"/>
              </w:rPr>
              <w:t>1</w:t>
            </w:r>
          </w:p>
        </w:tc>
        <w:tc>
          <w:tcPr>
            <w:tcW w:w="4900" w:type="dxa"/>
            <w:tcBorders>
              <w:top w:val="nil"/>
              <w:left w:val="nil"/>
              <w:bottom w:val="single" w:sz="4" w:space="0" w:color="auto"/>
              <w:right w:val="single" w:sz="4" w:space="0" w:color="auto"/>
            </w:tcBorders>
            <w:noWrap/>
            <w:vAlign w:val="bottom"/>
            <w:hideMark/>
          </w:tcPr>
          <w:p w14:paraId="322EF8C5" w14:textId="77777777" w:rsidR="007A7286" w:rsidRPr="005903C2" w:rsidRDefault="007A7286" w:rsidP="00F5566C">
            <w:pPr>
              <w:spacing w:line="312" w:lineRule="auto"/>
              <w:rPr>
                <w:color w:val="000000"/>
              </w:rPr>
            </w:pPr>
            <w:r w:rsidRPr="005903C2">
              <w:rPr>
                <w:color w:val="000000"/>
              </w:rPr>
              <w:t xml:space="preserve">Vô lăng bọc ga </w:t>
            </w:r>
          </w:p>
        </w:tc>
        <w:tc>
          <w:tcPr>
            <w:tcW w:w="2420" w:type="dxa"/>
            <w:tcBorders>
              <w:top w:val="nil"/>
              <w:left w:val="nil"/>
              <w:bottom w:val="single" w:sz="4" w:space="0" w:color="auto"/>
              <w:right w:val="single" w:sz="4" w:space="0" w:color="auto"/>
            </w:tcBorders>
            <w:noWrap/>
            <w:vAlign w:val="center"/>
            <w:hideMark/>
          </w:tcPr>
          <w:p w14:paraId="4F0A7E73"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60A1D64B" w14:textId="77777777" w:rsidR="007A7286" w:rsidRPr="005903C2" w:rsidRDefault="007A7286" w:rsidP="00F5566C">
            <w:pPr>
              <w:spacing w:line="312" w:lineRule="auto"/>
              <w:rPr>
                <w:color w:val="000000"/>
              </w:rPr>
            </w:pPr>
            <w:r w:rsidRPr="005903C2">
              <w:rPr>
                <w:color w:val="000000"/>
              </w:rPr>
              <w:t> </w:t>
            </w:r>
          </w:p>
        </w:tc>
      </w:tr>
      <w:tr w:rsidR="007A7286" w:rsidRPr="005903C2" w14:paraId="7C668FB5"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0F6843B2" w14:textId="77777777" w:rsidR="007A7286" w:rsidRPr="005903C2" w:rsidRDefault="007A7286" w:rsidP="00F5566C">
            <w:pPr>
              <w:spacing w:line="312" w:lineRule="auto"/>
              <w:jc w:val="right"/>
              <w:rPr>
                <w:color w:val="000000"/>
              </w:rPr>
            </w:pPr>
            <w:r w:rsidRPr="005903C2">
              <w:rPr>
                <w:color w:val="000000"/>
              </w:rPr>
              <w:t>2</w:t>
            </w:r>
          </w:p>
        </w:tc>
        <w:tc>
          <w:tcPr>
            <w:tcW w:w="4900" w:type="dxa"/>
            <w:tcBorders>
              <w:top w:val="nil"/>
              <w:left w:val="nil"/>
              <w:bottom w:val="single" w:sz="4" w:space="0" w:color="auto"/>
              <w:right w:val="single" w:sz="4" w:space="0" w:color="auto"/>
            </w:tcBorders>
            <w:noWrap/>
            <w:vAlign w:val="bottom"/>
            <w:hideMark/>
          </w:tcPr>
          <w:p w14:paraId="2DF9B74B" w14:textId="77777777" w:rsidR="007A7286" w:rsidRPr="005903C2" w:rsidRDefault="007A7286" w:rsidP="00F5566C">
            <w:pPr>
              <w:spacing w:line="312" w:lineRule="auto"/>
              <w:rPr>
                <w:color w:val="000000"/>
              </w:rPr>
            </w:pPr>
            <w:r w:rsidRPr="005903C2">
              <w:rPr>
                <w:color w:val="000000"/>
              </w:rPr>
              <w:t>Cần số điện tử dạng nút bấm</w:t>
            </w:r>
          </w:p>
        </w:tc>
        <w:tc>
          <w:tcPr>
            <w:tcW w:w="2420" w:type="dxa"/>
            <w:tcBorders>
              <w:top w:val="nil"/>
              <w:left w:val="nil"/>
              <w:bottom w:val="single" w:sz="4" w:space="0" w:color="auto"/>
              <w:right w:val="single" w:sz="4" w:space="0" w:color="auto"/>
            </w:tcBorders>
            <w:noWrap/>
            <w:vAlign w:val="center"/>
            <w:hideMark/>
          </w:tcPr>
          <w:p w14:paraId="5FF9717D"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7F83BFEB" w14:textId="77777777" w:rsidR="007A7286" w:rsidRPr="005903C2" w:rsidRDefault="007A7286" w:rsidP="00F5566C">
            <w:pPr>
              <w:spacing w:line="312" w:lineRule="auto"/>
              <w:rPr>
                <w:color w:val="000000"/>
              </w:rPr>
            </w:pPr>
            <w:r w:rsidRPr="005903C2">
              <w:rPr>
                <w:color w:val="000000"/>
              </w:rPr>
              <w:t> </w:t>
            </w:r>
          </w:p>
        </w:tc>
      </w:tr>
      <w:tr w:rsidR="007A7286" w:rsidRPr="005903C2" w14:paraId="536EDC58"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05A3FDFB" w14:textId="77777777" w:rsidR="007A7286" w:rsidRPr="005903C2" w:rsidRDefault="007A7286" w:rsidP="00F5566C">
            <w:pPr>
              <w:spacing w:line="312" w:lineRule="auto"/>
              <w:jc w:val="right"/>
              <w:rPr>
                <w:color w:val="000000"/>
              </w:rPr>
            </w:pPr>
            <w:r w:rsidRPr="005903C2">
              <w:rPr>
                <w:color w:val="000000"/>
              </w:rPr>
              <w:t>3</w:t>
            </w:r>
          </w:p>
        </w:tc>
        <w:tc>
          <w:tcPr>
            <w:tcW w:w="4900" w:type="dxa"/>
            <w:tcBorders>
              <w:top w:val="nil"/>
              <w:left w:val="nil"/>
              <w:bottom w:val="single" w:sz="4" w:space="0" w:color="auto"/>
              <w:right w:val="single" w:sz="4" w:space="0" w:color="auto"/>
            </w:tcBorders>
            <w:noWrap/>
            <w:vAlign w:val="bottom"/>
            <w:hideMark/>
          </w:tcPr>
          <w:p w14:paraId="7F5336F5" w14:textId="77777777" w:rsidR="007A7286" w:rsidRPr="005903C2" w:rsidRDefault="007A7286" w:rsidP="00F5566C">
            <w:pPr>
              <w:spacing w:line="312" w:lineRule="auto"/>
              <w:rPr>
                <w:color w:val="000000"/>
              </w:rPr>
            </w:pPr>
            <w:r w:rsidRPr="005903C2">
              <w:rPr>
                <w:color w:val="000000"/>
              </w:rPr>
              <w:t>Lấy chuyển số sau vô lăng</w:t>
            </w:r>
          </w:p>
        </w:tc>
        <w:tc>
          <w:tcPr>
            <w:tcW w:w="2420" w:type="dxa"/>
            <w:tcBorders>
              <w:top w:val="nil"/>
              <w:left w:val="nil"/>
              <w:bottom w:val="single" w:sz="4" w:space="0" w:color="auto"/>
              <w:right w:val="single" w:sz="4" w:space="0" w:color="auto"/>
            </w:tcBorders>
            <w:noWrap/>
            <w:vAlign w:val="center"/>
            <w:hideMark/>
          </w:tcPr>
          <w:p w14:paraId="36705EB9"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0FEEB3A8" w14:textId="77777777" w:rsidR="007A7286" w:rsidRPr="005903C2" w:rsidRDefault="007A7286" w:rsidP="00F5566C">
            <w:pPr>
              <w:spacing w:line="312" w:lineRule="auto"/>
              <w:rPr>
                <w:color w:val="000000"/>
              </w:rPr>
            </w:pPr>
            <w:r w:rsidRPr="005903C2">
              <w:rPr>
                <w:color w:val="000000"/>
              </w:rPr>
              <w:t> </w:t>
            </w:r>
          </w:p>
        </w:tc>
      </w:tr>
      <w:tr w:rsidR="007A7286" w:rsidRPr="005903C2" w14:paraId="45E2CF4C"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5F07EB2B" w14:textId="77777777" w:rsidR="007A7286" w:rsidRPr="005903C2" w:rsidRDefault="007A7286" w:rsidP="00F5566C">
            <w:pPr>
              <w:spacing w:line="312" w:lineRule="auto"/>
              <w:jc w:val="right"/>
              <w:rPr>
                <w:color w:val="000000"/>
              </w:rPr>
            </w:pPr>
            <w:r w:rsidRPr="005903C2">
              <w:rPr>
                <w:color w:val="000000"/>
              </w:rPr>
              <w:t>4</w:t>
            </w:r>
          </w:p>
        </w:tc>
        <w:tc>
          <w:tcPr>
            <w:tcW w:w="4900" w:type="dxa"/>
            <w:tcBorders>
              <w:top w:val="nil"/>
              <w:left w:val="nil"/>
              <w:bottom w:val="single" w:sz="4" w:space="0" w:color="auto"/>
              <w:right w:val="single" w:sz="4" w:space="0" w:color="auto"/>
            </w:tcBorders>
            <w:noWrap/>
            <w:vAlign w:val="bottom"/>
            <w:hideMark/>
          </w:tcPr>
          <w:p w14:paraId="4DD5AA3C" w14:textId="77777777" w:rsidR="007A7286" w:rsidRPr="005903C2" w:rsidRDefault="007A7286" w:rsidP="00F5566C">
            <w:pPr>
              <w:spacing w:line="312" w:lineRule="auto"/>
              <w:rPr>
                <w:color w:val="000000"/>
              </w:rPr>
            </w:pPr>
            <w:r w:rsidRPr="005903C2">
              <w:rPr>
                <w:color w:val="000000"/>
              </w:rPr>
              <w:t>Cụm phím điều khiển media</w:t>
            </w:r>
          </w:p>
        </w:tc>
        <w:tc>
          <w:tcPr>
            <w:tcW w:w="2420" w:type="dxa"/>
            <w:tcBorders>
              <w:top w:val="nil"/>
              <w:left w:val="nil"/>
              <w:bottom w:val="single" w:sz="4" w:space="0" w:color="auto"/>
              <w:right w:val="single" w:sz="4" w:space="0" w:color="auto"/>
            </w:tcBorders>
            <w:noWrap/>
            <w:vAlign w:val="center"/>
            <w:hideMark/>
          </w:tcPr>
          <w:p w14:paraId="18F0A2EE"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62A743D9" w14:textId="77777777" w:rsidR="007A7286" w:rsidRPr="005903C2" w:rsidRDefault="007A7286" w:rsidP="00F5566C">
            <w:pPr>
              <w:spacing w:line="312" w:lineRule="auto"/>
              <w:rPr>
                <w:color w:val="000000"/>
              </w:rPr>
            </w:pPr>
            <w:r w:rsidRPr="005903C2">
              <w:rPr>
                <w:color w:val="000000"/>
              </w:rPr>
              <w:t> </w:t>
            </w:r>
          </w:p>
        </w:tc>
      </w:tr>
      <w:tr w:rsidR="007A7286" w:rsidRPr="005903C2" w14:paraId="6D2DD73D"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29376CEE" w14:textId="77777777" w:rsidR="007A7286" w:rsidRPr="005903C2" w:rsidRDefault="007A7286" w:rsidP="00F5566C">
            <w:pPr>
              <w:spacing w:line="312" w:lineRule="auto"/>
              <w:jc w:val="right"/>
              <w:rPr>
                <w:color w:val="000000"/>
              </w:rPr>
            </w:pPr>
            <w:r w:rsidRPr="005903C2">
              <w:rPr>
                <w:color w:val="000000"/>
              </w:rPr>
              <w:t>5</w:t>
            </w:r>
          </w:p>
        </w:tc>
        <w:tc>
          <w:tcPr>
            <w:tcW w:w="4900" w:type="dxa"/>
            <w:tcBorders>
              <w:top w:val="nil"/>
              <w:left w:val="nil"/>
              <w:bottom w:val="single" w:sz="4" w:space="0" w:color="auto"/>
              <w:right w:val="single" w:sz="4" w:space="0" w:color="auto"/>
            </w:tcBorders>
            <w:noWrap/>
            <w:vAlign w:val="bottom"/>
            <w:hideMark/>
          </w:tcPr>
          <w:p w14:paraId="4E5AA387" w14:textId="77777777" w:rsidR="007A7286" w:rsidRPr="005903C2" w:rsidRDefault="007A7286" w:rsidP="00F5566C">
            <w:pPr>
              <w:spacing w:line="312" w:lineRule="auto"/>
              <w:rPr>
                <w:color w:val="000000"/>
              </w:rPr>
            </w:pPr>
            <w:r w:rsidRPr="005903C2">
              <w:rPr>
                <w:color w:val="000000"/>
              </w:rPr>
              <w:t>Chất liệu ghế</w:t>
            </w:r>
          </w:p>
        </w:tc>
        <w:tc>
          <w:tcPr>
            <w:tcW w:w="2420" w:type="dxa"/>
            <w:tcBorders>
              <w:top w:val="nil"/>
              <w:left w:val="nil"/>
              <w:bottom w:val="single" w:sz="4" w:space="0" w:color="auto"/>
              <w:right w:val="single" w:sz="4" w:space="0" w:color="auto"/>
            </w:tcBorders>
            <w:noWrap/>
            <w:vAlign w:val="center"/>
            <w:hideMark/>
          </w:tcPr>
          <w:p w14:paraId="06404D4F" w14:textId="77777777" w:rsidR="007A7286" w:rsidRPr="005903C2" w:rsidRDefault="007A7286" w:rsidP="00F5566C">
            <w:pPr>
              <w:spacing w:line="312" w:lineRule="auto"/>
              <w:jc w:val="center"/>
              <w:rPr>
                <w:color w:val="000000"/>
              </w:rPr>
            </w:pPr>
            <w:r w:rsidRPr="005903C2">
              <w:rPr>
                <w:color w:val="000000"/>
              </w:rPr>
              <w:t>Ghế da nappa</w:t>
            </w:r>
          </w:p>
        </w:tc>
        <w:tc>
          <w:tcPr>
            <w:tcW w:w="1366" w:type="dxa"/>
            <w:tcBorders>
              <w:top w:val="nil"/>
              <w:left w:val="nil"/>
              <w:bottom w:val="single" w:sz="4" w:space="0" w:color="auto"/>
              <w:right w:val="single" w:sz="4" w:space="0" w:color="auto"/>
            </w:tcBorders>
            <w:noWrap/>
            <w:vAlign w:val="bottom"/>
            <w:hideMark/>
          </w:tcPr>
          <w:p w14:paraId="6BE28C50" w14:textId="77777777" w:rsidR="007A7286" w:rsidRPr="005903C2" w:rsidRDefault="007A7286" w:rsidP="00F5566C">
            <w:pPr>
              <w:spacing w:line="312" w:lineRule="auto"/>
              <w:rPr>
                <w:color w:val="000000"/>
              </w:rPr>
            </w:pPr>
            <w:r w:rsidRPr="005903C2">
              <w:rPr>
                <w:color w:val="000000"/>
              </w:rPr>
              <w:t> </w:t>
            </w:r>
          </w:p>
        </w:tc>
      </w:tr>
      <w:tr w:rsidR="007A7286" w:rsidRPr="005903C2" w14:paraId="6D174AAF" w14:textId="77777777" w:rsidTr="00F5566C">
        <w:trPr>
          <w:trHeight w:val="390"/>
        </w:trPr>
        <w:tc>
          <w:tcPr>
            <w:tcW w:w="670" w:type="dxa"/>
            <w:tcBorders>
              <w:top w:val="single" w:sz="4" w:space="0" w:color="auto"/>
              <w:left w:val="single" w:sz="4" w:space="0" w:color="auto"/>
              <w:bottom w:val="single" w:sz="4" w:space="0" w:color="auto"/>
              <w:right w:val="single" w:sz="4" w:space="0" w:color="auto"/>
            </w:tcBorders>
            <w:noWrap/>
            <w:vAlign w:val="bottom"/>
            <w:hideMark/>
          </w:tcPr>
          <w:p w14:paraId="12A73ADF" w14:textId="77777777" w:rsidR="007A7286" w:rsidRPr="005903C2" w:rsidRDefault="007A7286" w:rsidP="00F5566C">
            <w:pPr>
              <w:spacing w:line="312" w:lineRule="auto"/>
              <w:jc w:val="right"/>
              <w:rPr>
                <w:color w:val="000000"/>
              </w:rPr>
            </w:pPr>
            <w:r w:rsidRPr="005903C2">
              <w:rPr>
                <w:color w:val="000000"/>
              </w:rPr>
              <w:t>6</w:t>
            </w:r>
          </w:p>
        </w:tc>
        <w:tc>
          <w:tcPr>
            <w:tcW w:w="4900" w:type="dxa"/>
            <w:tcBorders>
              <w:top w:val="single" w:sz="4" w:space="0" w:color="auto"/>
              <w:left w:val="single" w:sz="4" w:space="0" w:color="auto"/>
              <w:bottom w:val="single" w:sz="4" w:space="0" w:color="auto"/>
              <w:right w:val="single" w:sz="4" w:space="0" w:color="auto"/>
            </w:tcBorders>
            <w:noWrap/>
            <w:vAlign w:val="bottom"/>
            <w:hideMark/>
          </w:tcPr>
          <w:p w14:paraId="348A2C4B" w14:textId="77777777" w:rsidR="007A7286" w:rsidRPr="005903C2" w:rsidRDefault="007A7286" w:rsidP="00F5566C">
            <w:pPr>
              <w:spacing w:line="312" w:lineRule="auto"/>
              <w:rPr>
                <w:color w:val="000000"/>
              </w:rPr>
            </w:pPr>
            <w:r w:rsidRPr="005903C2">
              <w:rPr>
                <w:color w:val="000000"/>
              </w:rPr>
              <w:t>Ghế lái chỉnh điện</w:t>
            </w:r>
          </w:p>
        </w:tc>
        <w:tc>
          <w:tcPr>
            <w:tcW w:w="2420" w:type="dxa"/>
            <w:tcBorders>
              <w:top w:val="single" w:sz="4" w:space="0" w:color="auto"/>
              <w:left w:val="single" w:sz="4" w:space="0" w:color="auto"/>
              <w:bottom w:val="single" w:sz="4" w:space="0" w:color="auto"/>
              <w:right w:val="single" w:sz="4" w:space="0" w:color="auto"/>
            </w:tcBorders>
            <w:noWrap/>
            <w:vAlign w:val="center"/>
            <w:hideMark/>
          </w:tcPr>
          <w:p w14:paraId="33D20453"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1AFCBE25" w14:textId="77777777" w:rsidR="007A7286" w:rsidRPr="005903C2" w:rsidRDefault="007A7286" w:rsidP="00F5566C">
            <w:pPr>
              <w:spacing w:line="312" w:lineRule="auto"/>
              <w:rPr>
                <w:color w:val="000000"/>
              </w:rPr>
            </w:pPr>
            <w:r w:rsidRPr="005903C2">
              <w:rPr>
                <w:color w:val="000000"/>
              </w:rPr>
              <w:t> </w:t>
            </w:r>
          </w:p>
        </w:tc>
      </w:tr>
      <w:tr w:rsidR="007A7286" w:rsidRPr="005903C2" w14:paraId="3F4BC6A3" w14:textId="77777777" w:rsidTr="00F5566C">
        <w:trPr>
          <w:trHeight w:val="390"/>
        </w:trPr>
        <w:tc>
          <w:tcPr>
            <w:tcW w:w="670" w:type="dxa"/>
            <w:tcBorders>
              <w:top w:val="single" w:sz="4" w:space="0" w:color="auto"/>
              <w:left w:val="single" w:sz="4" w:space="0" w:color="auto"/>
              <w:bottom w:val="single" w:sz="4" w:space="0" w:color="auto"/>
              <w:right w:val="single" w:sz="4" w:space="0" w:color="auto"/>
            </w:tcBorders>
            <w:noWrap/>
            <w:vAlign w:val="bottom"/>
            <w:hideMark/>
          </w:tcPr>
          <w:p w14:paraId="31991316" w14:textId="77777777" w:rsidR="007A7286" w:rsidRPr="005903C2" w:rsidRDefault="007A7286" w:rsidP="00F5566C">
            <w:pPr>
              <w:spacing w:line="312" w:lineRule="auto"/>
              <w:jc w:val="right"/>
              <w:rPr>
                <w:color w:val="000000"/>
              </w:rPr>
            </w:pPr>
            <w:r w:rsidRPr="005903C2">
              <w:rPr>
                <w:color w:val="000000"/>
              </w:rPr>
              <w:t>7</w:t>
            </w:r>
          </w:p>
        </w:tc>
        <w:tc>
          <w:tcPr>
            <w:tcW w:w="4900" w:type="dxa"/>
            <w:tcBorders>
              <w:top w:val="single" w:sz="4" w:space="0" w:color="auto"/>
              <w:left w:val="nil"/>
              <w:bottom w:val="single" w:sz="4" w:space="0" w:color="auto"/>
              <w:right w:val="single" w:sz="4" w:space="0" w:color="auto"/>
            </w:tcBorders>
            <w:noWrap/>
            <w:vAlign w:val="bottom"/>
            <w:hideMark/>
          </w:tcPr>
          <w:p w14:paraId="587E020A" w14:textId="77777777" w:rsidR="007A7286" w:rsidRPr="005903C2" w:rsidRDefault="007A7286" w:rsidP="00F5566C">
            <w:pPr>
              <w:spacing w:line="312" w:lineRule="auto"/>
              <w:rPr>
                <w:color w:val="000000"/>
              </w:rPr>
            </w:pPr>
            <w:r w:rsidRPr="005903C2">
              <w:rPr>
                <w:color w:val="000000"/>
              </w:rPr>
              <w:t>Nhớ ghế lái</w:t>
            </w:r>
          </w:p>
        </w:tc>
        <w:tc>
          <w:tcPr>
            <w:tcW w:w="2420" w:type="dxa"/>
            <w:tcBorders>
              <w:top w:val="single" w:sz="4" w:space="0" w:color="auto"/>
              <w:left w:val="nil"/>
              <w:bottom w:val="single" w:sz="4" w:space="0" w:color="auto"/>
              <w:right w:val="single" w:sz="4" w:space="0" w:color="auto"/>
            </w:tcBorders>
            <w:noWrap/>
            <w:vAlign w:val="center"/>
            <w:hideMark/>
          </w:tcPr>
          <w:p w14:paraId="75212BAC"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single" w:sz="4" w:space="0" w:color="auto"/>
              <w:left w:val="nil"/>
              <w:bottom w:val="single" w:sz="4" w:space="0" w:color="auto"/>
              <w:right w:val="single" w:sz="4" w:space="0" w:color="auto"/>
            </w:tcBorders>
            <w:noWrap/>
            <w:vAlign w:val="bottom"/>
            <w:hideMark/>
          </w:tcPr>
          <w:p w14:paraId="149550DC" w14:textId="77777777" w:rsidR="007A7286" w:rsidRPr="005903C2" w:rsidRDefault="007A7286" w:rsidP="00F5566C">
            <w:pPr>
              <w:spacing w:line="312" w:lineRule="auto"/>
              <w:rPr>
                <w:color w:val="000000"/>
              </w:rPr>
            </w:pPr>
            <w:r w:rsidRPr="005903C2">
              <w:rPr>
                <w:color w:val="000000"/>
              </w:rPr>
              <w:t> </w:t>
            </w:r>
          </w:p>
        </w:tc>
      </w:tr>
      <w:tr w:rsidR="007A7286" w:rsidRPr="005903C2" w14:paraId="45568E67"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59103654" w14:textId="77777777" w:rsidR="007A7286" w:rsidRPr="005903C2" w:rsidRDefault="007A7286" w:rsidP="00F5566C">
            <w:pPr>
              <w:spacing w:line="312" w:lineRule="auto"/>
              <w:jc w:val="right"/>
              <w:rPr>
                <w:color w:val="000000"/>
              </w:rPr>
            </w:pPr>
            <w:r w:rsidRPr="005903C2">
              <w:rPr>
                <w:color w:val="000000"/>
              </w:rPr>
              <w:t>8</w:t>
            </w:r>
          </w:p>
        </w:tc>
        <w:tc>
          <w:tcPr>
            <w:tcW w:w="4900" w:type="dxa"/>
            <w:tcBorders>
              <w:top w:val="nil"/>
              <w:left w:val="nil"/>
              <w:bottom w:val="single" w:sz="4" w:space="0" w:color="auto"/>
              <w:right w:val="single" w:sz="4" w:space="0" w:color="auto"/>
            </w:tcBorders>
            <w:noWrap/>
            <w:vAlign w:val="bottom"/>
            <w:hideMark/>
          </w:tcPr>
          <w:p w14:paraId="5E01098F" w14:textId="77777777" w:rsidR="007A7286" w:rsidRPr="005903C2" w:rsidRDefault="007A7286" w:rsidP="00F5566C">
            <w:pPr>
              <w:spacing w:line="312" w:lineRule="auto"/>
              <w:rPr>
                <w:color w:val="000000"/>
              </w:rPr>
            </w:pPr>
            <w:r w:rsidRPr="005903C2">
              <w:rPr>
                <w:color w:val="000000"/>
              </w:rPr>
              <w:t>Ghế phụ chỉnh điện</w:t>
            </w:r>
          </w:p>
        </w:tc>
        <w:tc>
          <w:tcPr>
            <w:tcW w:w="2420" w:type="dxa"/>
            <w:tcBorders>
              <w:top w:val="nil"/>
              <w:left w:val="nil"/>
              <w:bottom w:val="single" w:sz="4" w:space="0" w:color="auto"/>
              <w:right w:val="single" w:sz="4" w:space="0" w:color="auto"/>
            </w:tcBorders>
            <w:noWrap/>
            <w:vAlign w:val="center"/>
            <w:hideMark/>
          </w:tcPr>
          <w:p w14:paraId="68D89301"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578C8852" w14:textId="77777777" w:rsidR="007A7286" w:rsidRPr="005903C2" w:rsidRDefault="007A7286" w:rsidP="00F5566C">
            <w:pPr>
              <w:spacing w:line="312" w:lineRule="auto"/>
              <w:rPr>
                <w:color w:val="000000"/>
              </w:rPr>
            </w:pPr>
            <w:r w:rsidRPr="005903C2">
              <w:rPr>
                <w:color w:val="000000"/>
              </w:rPr>
              <w:t> </w:t>
            </w:r>
          </w:p>
        </w:tc>
      </w:tr>
      <w:tr w:rsidR="007A7286" w:rsidRPr="005903C2" w14:paraId="5C3E0077"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24A1CC61" w14:textId="77777777" w:rsidR="007A7286" w:rsidRPr="005903C2" w:rsidRDefault="007A7286" w:rsidP="00F5566C">
            <w:pPr>
              <w:spacing w:line="312" w:lineRule="auto"/>
              <w:jc w:val="right"/>
              <w:rPr>
                <w:color w:val="000000"/>
              </w:rPr>
            </w:pPr>
            <w:r w:rsidRPr="005903C2">
              <w:rPr>
                <w:color w:val="000000"/>
              </w:rPr>
              <w:t>9</w:t>
            </w:r>
          </w:p>
        </w:tc>
        <w:tc>
          <w:tcPr>
            <w:tcW w:w="4900" w:type="dxa"/>
            <w:tcBorders>
              <w:top w:val="nil"/>
              <w:left w:val="nil"/>
              <w:bottom w:val="single" w:sz="4" w:space="0" w:color="auto"/>
              <w:right w:val="single" w:sz="4" w:space="0" w:color="auto"/>
            </w:tcBorders>
            <w:noWrap/>
            <w:vAlign w:val="bottom"/>
            <w:hideMark/>
          </w:tcPr>
          <w:p w14:paraId="6E2A593C" w14:textId="77777777" w:rsidR="007A7286" w:rsidRPr="005903C2" w:rsidRDefault="007A7286" w:rsidP="00F5566C">
            <w:pPr>
              <w:spacing w:line="312" w:lineRule="auto"/>
              <w:rPr>
                <w:color w:val="000000"/>
              </w:rPr>
            </w:pPr>
            <w:r w:rsidRPr="005903C2">
              <w:rPr>
                <w:color w:val="000000"/>
              </w:rPr>
              <w:t>Sưởi &amp; làm mát hàng ghế trước</w:t>
            </w:r>
          </w:p>
        </w:tc>
        <w:tc>
          <w:tcPr>
            <w:tcW w:w="2420" w:type="dxa"/>
            <w:tcBorders>
              <w:top w:val="nil"/>
              <w:left w:val="nil"/>
              <w:bottom w:val="single" w:sz="4" w:space="0" w:color="auto"/>
              <w:right w:val="single" w:sz="4" w:space="0" w:color="auto"/>
            </w:tcBorders>
            <w:noWrap/>
            <w:vAlign w:val="center"/>
            <w:hideMark/>
          </w:tcPr>
          <w:p w14:paraId="69AE553F"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600934DE" w14:textId="77777777" w:rsidR="007A7286" w:rsidRPr="005903C2" w:rsidRDefault="007A7286" w:rsidP="00F5566C">
            <w:pPr>
              <w:spacing w:line="312" w:lineRule="auto"/>
              <w:rPr>
                <w:color w:val="000000"/>
              </w:rPr>
            </w:pPr>
            <w:r w:rsidRPr="005903C2">
              <w:rPr>
                <w:color w:val="000000"/>
              </w:rPr>
              <w:t> </w:t>
            </w:r>
          </w:p>
        </w:tc>
      </w:tr>
      <w:tr w:rsidR="007A7286" w:rsidRPr="005903C2" w14:paraId="17C50042"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51A4AA93" w14:textId="77777777" w:rsidR="007A7286" w:rsidRPr="005903C2" w:rsidRDefault="007A7286" w:rsidP="00F5566C">
            <w:pPr>
              <w:spacing w:line="312" w:lineRule="auto"/>
              <w:jc w:val="right"/>
              <w:rPr>
                <w:color w:val="000000"/>
              </w:rPr>
            </w:pPr>
            <w:r w:rsidRPr="005903C2">
              <w:rPr>
                <w:color w:val="000000"/>
              </w:rPr>
              <w:t>10</w:t>
            </w:r>
          </w:p>
        </w:tc>
        <w:tc>
          <w:tcPr>
            <w:tcW w:w="4900" w:type="dxa"/>
            <w:tcBorders>
              <w:top w:val="nil"/>
              <w:left w:val="nil"/>
              <w:bottom w:val="single" w:sz="4" w:space="0" w:color="auto"/>
              <w:right w:val="single" w:sz="4" w:space="0" w:color="auto"/>
            </w:tcBorders>
            <w:noWrap/>
            <w:vAlign w:val="bottom"/>
            <w:hideMark/>
          </w:tcPr>
          <w:p w14:paraId="35309EF9" w14:textId="77777777" w:rsidR="007A7286" w:rsidRPr="005903C2" w:rsidRDefault="007A7286" w:rsidP="00F5566C">
            <w:pPr>
              <w:spacing w:line="312" w:lineRule="auto"/>
              <w:rPr>
                <w:color w:val="000000"/>
              </w:rPr>
            </w:pPr>
            <w:r w:rsidRPr="005903C2">
              <w:rPr>
                <w:color w:val="000000"/>
              </w:rPr>
              <w:t>Điều hoà tự động 3 vùng độc lập</w:t>
            </w:r>
          </w:p>
        </w:tc>
        <w:tc>
          <w:tcPr>
            <w:tcW w:w="2420" w:type="dxa"/>
            <w:tcBorders>
              <w:top w:val="nil"/>
              <w:left w:val="nil"/>
              <w:bottom w:val="single" w:sz="4" w:space="0" w:color="auto"/>
              <w:right w:val="single" w:sz="4" w:space="0" w:color="auto"/>
            </w:tcBorders>
            <w:noWrap/>
            <w:vAlign w:val="center"/>
            <w:hideMark/>
          </w:tcPr>
          <w:p w14:paraId="254F7A92"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751DEAC8" w14:textId="77777777" w:rsidR="007A7286" w:rsidRPr="005903C2" w:rsidRDefault="007A7286" w:rsidP="00F5566C">
            <w:pPr>
              <w:spacing w:line="312" w:lineRule="auto"/>
              <w:rPr>
                <w:color w:val="000000"/>
              </w:rPr>
            </w:pPr>
            <w:r w:rsidRPr="005903C2">
              <w:rPr>
                <w:color w:val="000000"/>
              </w:rPr>
              <w:t> </w:t>
            </w:r>
          </w:p>
        </w:tc>
      </w:tr>
      <w:tr w:rsidR="007A7286" w:rsidRPr="005903C2" w14:paraId="246A3F18"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7BA7925B" w14:textId="77777777" w:rsidR="007A7286" w:rsidRPr="005903C2" w:rsidRDefault="007A7286" w:rsidP="00F5566C">
            <w:pPr>
              <w:spacing w:line="312" w:lineRule="auto"/>
              <w:jc w:val="right"/>
              <w:rPr>
                <w:color w:val="000000"/>
              </w:rPr>
            </w:pPr>
            <w:r w:rsidRPr="005903C2">
              <w:rPr>
                <w:color w:val="000000"/>
              </w:rPr>
              <w:t>11</w:t>
            </w:r>
          </w:p>
        </w:tc>
        <w:tc>
          <w:tcPr>
            <w:tcW w:w="4900" w:type="dxa"/>
            <w:tcBorders>
              <w:top w:val="nil"/>
              <w:left w:val="nil"/>
              <w:bottom w:val="single" w:sz="4" w:space="0" w:color="auto"/>
              <w:right w:val="single" w:sz="4" w:space="0" w:color="auto"/>
            </w:tcBorders>
            <w:noWrap/>
            <w:vAlign w:val="bottom"/>
            <w:hideMark/>
          </w:tcPr>
          <w:p w14:paraId="66A6979B" w14:textId="77777777" w:rsidR="007A7286" w:rsidRPr="005903C2" w:rsidRDefault="007A7286" w:rsidP="00F5566C">
            <w:pPr>
              <w:spacing w:line="312" w:lineRule="auto"/>
              <w:rPr>
                <w:color w:val="000000"/>
              </w:rPr>
            </w:pPr>
            <w:r w:rsidRPr="005903C2">
              <w:rPr>
                <w:color w:val="000000"/>
              </w:rPr>
              <w:t>Cửa gió điều hoà hàng ghế sau</w:t>
            </w:r>
          </w:p>
        </w:tc>
        <w:tc>
          <w:tcPr>
            <w:tcW w:w="2420" w:type="dxa"/>
            <w:tcBorders>
              <w:top w:val="nil"/>
              <w:left w:val="nil"/>
              <w:bottom w:val="single" w:sz="4" w:space="0" w:color="auto"/>
              <w:right w:val="single" w:sz="4" w:space="0" w:color="auto"/>
            </w:tcBorders>
            <w:noWrap/>
            <w:vAlign w:val="center"/>
            <w:hideMark/>
          </w:tcPr>
          <w:p w14:paraId="2012FA8A"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132242D2" w14:textId="77777777" w:rsidR="007A7286" w:rsidRPr="005903C2" w:rsidRDefault="007A7286" w:rsidP="00F5566C">
            <w:pPr>
              <w:spacing w:line="312" w:lineRule="auto"/>
              <w:rPr>
                <w:color w:val="000000"/>
              </w:rPr>
            </w:pPr>
            <w:r w:rsidRPr="005903C2">
              <w:rPr>
                <w:color w:val="000000"/>
              </w:rPr>
              <w:t> </w:t>
            </w:r>
          </w:p>
        </w:tc>
      </w:tr>
      <w:tr w:rsidR="007A7286" w:rsidRPr="005903C2" w14:paraId="0D9931D7"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1B03362A" w14:textId="77777777" w:rsidR="007A7286" w:rsidRPr="005903C2" w:rsidRDefault="007A7286" w:rsidP="00F5566C">
            <w:pPr>
              <w:spacing w:line="312" w:lineRule="auto"/>
              <w:jc w:val="right"/>
              <w:rPr>
                <w:color w:val="000000"/>
              </w:rPr>
            </w:pPr>
            <w:r w:rsidRPr="005903C2">
              <w:rPr>
                <w:color w:val="000000"/>
              </w:rPr>
              <w:lastRenderedPageBreak/>
              <w:t>12</w:t>
            </w:r>
          </w:p>
        </w:tc>
        <w:tc>
          <w:tcPr>
            <w:tcW w:w="4900" w:type="dxa"/>
            <w:tcBorders>
              <w:top w:val="nil"/>
              <w:left w:val="nil"/>
              <w:bottom w:val="single" w:sz="4" w:space="0" w:color="auto"/>
              <w:right w:val="single" w:sz="4" w:space="0" w:color="auto"/>
            </w:tcBorders>
            <w:noWrap/>
            <w:vAlign w:val="bottom"/>
            <w:hideMark/>
          </w:tcPr>
          <w:p w14:paraId="6541B6CF" w14:textId="77777777" w:rsidR="007A7286" w:rsidRPr="005903C2" w:rsidRDefault="007A7286" w:rsidP="00F5566C">
            <w:pPr>
              <w:spacing w:line="312" w:lineRule="auto"/>
              <w:rPr>
                <w:color w:val="000000"/>
              </w:rPr>
            </w:pPr>
            <w:r w:rsidRPr="005903C2">
              <w:rPr>
                <w:color w:val="000000"/>
              </w:rPr>
              <w:t>Sưởi &amp; làm mát hàng ghế sau</w:t>
            </w:r>
          </w:p>
        </w:tc>
        <w:tc>
          <w:tcPr>
            <w:tcW w:w="2420" w:type="dxa"/>
            <w:tcBorders>
              <w:top w:val="nil"/>
              <w:left w:val="nil"/>
              <w:bottom w:val="single" w:sz="4" w:space="0" w:color="auto"/>
              <w:right w:val="single" w:sz="4" w:space="0" w:color="auto"/>
            </w:tcBorders>
            <w:noWrap/>
            <w:vAlign w:val="center"/>
            <w:hideMark/>
          </w:tcPr>
          <w:p w14:paraId="250EFCF7"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4B0B5A6F" w14:textId="77777777" w:rsidR="007A7286" w:rsidRPr="005903C2" w:rsidRDefault="007A7286" w:rsidP="00F5566C">
            <w:pPr>
              <w:spacing w:line="312" w:lineRule="auto"/>
              <w:rPr>
                <w:color w:val="000000"/>
              </w:rPr>
            </w:pPr>
            <w:r w:rsidRPr="005903C2">
              <w:rPr>
                <w:color w:val="000000"/>
              </w:rPr>
              <w:t> </w:t>
            </w:r>
          </w:p>
        </w:tc>
      </w:tr>
      <w:tr w:rsidR="007A7286" w:rsidRPr="005903C2" w14:paraId="5834383F"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4919AC98" w14:textId="77777777" w:rsidR="007A7286" w:rsidRPr="005903C2" w:rsidRDefault="007A7286" w:rsidP="00F5566C">
            <w:pPr>
              <w:spacing w:line="312" w:lineRule="auto"/>
              <w:jc w:val="right"/>
              <w:rPr>
                <w:color w:val="000000"/>
              </w:rPr>
            </w:pPr>
            <w:r w:rsidRPr="005903C2">
              <w:rPr>
                <w:color w:val="000000"/>
              </w:rPr>
              <w:t>13</w:t>
            </w:r>
          </w:p>
        </w:tc>
        <w:tc>
          <w:tcPr>
            <w:tcW w:w="4900" w:type="dxa"/>
            <w:tcBorders>
              <w:top w:val="nil"/>
              <w:left w:val="nil"/>
              <w:bottom w:val="single" w:sz="4" w:space="0" w:color="auto"/>
              <w:right w:val="single" w:sz="4" w:space="0" w:color="auto"/>
            </w:tcBorders>
            <w:noWrap/>
            <w:vAlign w:val="bottom"/>
            <w:hideMark/>
          </w:tcPr>
          <w:p w14:paraId="78FF127D" w14:textId="77777777" w:rsidR="007A7286" w:rsidRPr="005903C2" w:rsidRDefault="007A7286" w:rsidP="00F5566C">
            <w:pPr>
              <w:spacing w:line="312" w:lineRule="auto"/>
              <w:rPr>
                <w:color w:val="000000"/>
              </w:rPr>
            </w:pPr>
            <w:r w:rsidRPr="005903C2">
              <w:rPr>
                <w:color w:val="000000"/>
              </w:rPr>
              <w:t>Sưởi vô lăng</w:t>
            </w:r>
          </w:p>
        </w:tc>
        <w:tc>
          <w:tcPr>
            <w:tcW w:w="2420" w:type="dxa"/>
            <w:tcBorders>
              <w:top w:val="nil"/>
              <w:left w:val="nil"/>
              <w:bottom w:val="single" w:sz="4" w:space="0" w:color="auto"/>
              <w:right w:val="single" w:sz="4" w:space="0" w:color="auto"/>
            </w:tcBorders>
            <w:noWrap/>
            <w:vAlign w:val="center"/>
            <w:hideMark/>
          </w:tcPr>
          <w:p w14:paraId="6C754C5B"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6AFF1E24" w14:textId="77777777" w:rsidR="007A7286" w:rsidRPr="005903C2" w:rsidRDefault="007A7286" w:rsidP="00F5566C">
            <w:pPr>
              <w:spacing w:line="312" w:lineRule="auto"/>
              <w:rPr>
                <w:color w:val="000000"/>
              </w:rPr>
            </w:pPr>
            <w:r w:rsidRPr="005903C2">
              <w:rPr>
                <w:color w:val="000000"/>
              </w:rPr>
              <w:t> </w:t>
            </w:r>
          </w:p>
        </w:tc>
      </w:tr>
      <w:tr w:rsidR="007A7286" w:rsidRPr="005903C2" w14:paraId="1128FBF2"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665EBBC0" w14:textId="77777777" w:rsidR="007A7286" w:rsidRPr="005903C2" w:rsidRDefault="007A7286" w:rsidP="00F5566C">
            <w:pPr>
              <w:spacing w:line="312" w:lineRule="auto"/>
              <w:jc w:val="right"/>
              <w:rPr>
                <w:color w:val="000000"/>
              </w:rPr>
            </w:pPr>
            <w:r w:rsidRPr="005903C2">
              <w:rPr>
                <w:color w:val="000000"/>
              </w:rPr>
              <w:t>14</w:t>
            </w:r>
          </w:p>
        </w:tc>
        <w:tc>
          <w:tcPr>
            <w:tcW w:w="4900" w:type="dxa"/>
            <w:tcBorders>
              <w:top w:val="nil"/>
              <w:left w:val="nil"/>
              <w:bottom w:val="single" w:sz="4" w:space="0" w:color="auto"/>
              <w:right w:val="single" w:sz="4" w:space="0" w:color="auto"/>
            </w:tcBorders>
            <w:noWrap/>
            <w:vAlign w:val="bottom"/>
            <w:hideMark/>
          </w:tcPr>
          <w:p w14:paraId="5B55A00C" w14:textId="77777777" w:rsidR="007A7286" w:rsidRPr="005903C2" w:rsidRDefault="007A7286" w:rsidP="00F5566C">
            <w:pPr>
              <w:spacing w:line="312" w:lineRule="auto"/>
              <w:rPr>
                <w:color w:val="000000"/>
              </w:rPr>
            </w:pPr>
            <w:r w:rsidRPr="005903C2">
              <w:rPr>
                <w:color w:val="000000"/>
              </w:rPr>
              <w:t>Rèm che nắng hàng 2</w:t>
            </w:r>
          </w:p>
        </w:tc>
        <w:tc>
          <w:tcPr>
            <w:tcW w:w="2420" w:type="dxa"/>
            <w:tcBorders>
              <w:top w:val="nil"/>
              <w:left w:val="nil"/>
              <w:bottom w:val="single" w:sz="4" w:space="0" w:color="auto"/>
              <w:right w:val="single" w:sz="4" w:space="0" w:color="auto"/>
            </w:tcBorders>
            <w:noWrap/>
            <w:vAlign w:val="center"/>
            <w:hideMark/>
          </w:tcPr>
          <w:p w14:paraId="7EE9CA64"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6A065CF4" w14:textId="77777777" w:rsidR="007A7286" w:rsidRPr="005903C2" w:rsidRDefault="007A7286" w:rsidP="00F5566C">
            <w:pPr>
              <w:spacing w:line="312" w:lineRule="auto"/>
              <w:rPr>
                <w:color w:val="000000"/>
              </w:rPr>
            </w:pPr>
            <w:r w:rsidRPr="005903C2">
              <w:rPr>
                <w:color w:val="000000"/>
              </w:rPr>
              <w:t> </w:t>
            </w:r>
          </w:p>
        </w:tc>
      </w:tr>
      <w:tr w:rsidR="007A7286" w:rsidRPr="005903C2" w14:paraId="1647EFFD"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6C563DB1" w14:textId="77777777" w:rsidR="007A7286" w:rsidRPr="005903C2" w:rsidRDefault="007A7286" w:rsidP="00F5566C">
            <w:pPr>
              <w:spacing w:line="312" w:lineRule="auto"/>
              <w:jc w:val="right"/>
              <w:rPr>
                <w:color w:val="000000"/>
              </w:rPr>
            </w:pPr>
            <w:r w:rsidRPr="005903C2">
              <w:rPr>
                <w:color w:val="000000"/>
              </w:rPr>
              <w:t>15</w:t>
            </w:r>
          </w:p>
        </w:tc>
        <w:tc>
          <w:tcPr>
            <w:tcW w:w="4900" w:type="dxa"/>
            <w:tcBorders>
              <w:top w:val="nil"/>
              <w:left w:val="nil"/>
              <w:bottom w:val="single" w:sz="4" w:space="0" w:color="auto"/>
              <w:right w:val="single" w:sz="4" w:space="0" w:color="auto"/>
            </w:tcBorders>
            <w:noWrap/>
            <w:vAlign w:val="bottom"/>
            <w:hideMark/>
          </w:tcPr>
          <w:p w14:paraId="438993C8" w14:textId="77777777" w:rsidR="007A7286" w:rsidRPr="005903C2" w:rsidRDefault="007A7286" w:rsidP="00F5566C">
            <w:pPr>
              <w:spacing w:line="312" w:lineRule="auto"/>
              <w:rPr>
                <w:color w:val="000000"/>
              </w:rPr>
            </w:pPr>
            <w:r w:rsidRPr="005903C2">
              <w:rPr>
                <w:color w:val="000000"/>
              </w:rPr>
              <w:t>Màn hình đa thông tin</w:t>
            </w:r>
          </w:p>
        </w:tc>
        <w:tc>
          <w:tcPr>
            <w:tcW w:w="2420" w:type="dxa"/>
            <w:tcBorders>
              <w:top w:val="nil"/>
              <w:left w:val="nil"/>
              <w:bottom w:val="single" w:sz="4" w:space="0" w:color="auto"/>
              <w:right w:val="single" w:sz="4" w:space="0" w:color="auto"/>
            </w:tcBorders>
            <w:noWrap/>
            <w:vAlign w:val="center"/>
            <w:hideMark/>
          </w:tcPr>
          <w:p w14:paraId="0FF72977" w14:textId="77777777" w:rsidR="007A7286" w:rsidRPr="005903C2" w:rsidRDefault="007A7286" w:rsidP="00F5566C">
            <w:pPr>
              <w:spacing w:line="312" w:lineRule="auto"/>
              <w:jc w:val="center"/>
              <w:rPr>
                <w:color w:val="000000"/>
              </w:rPr>
            </w:pPr>
            <w:r w:rsidRPr="005903C2">
              <w:rPr>
                <w:color w:val="000000"/>
              </w:rPr>
              <w:t>12.3 inch Full Digital</w:t>
            </w:r>
          </w:p>
        </w:tc>
        <w:tc>
          <w:tcPr>
            <w:tcW w:w="1366" w:type="dxa"/>
            <w:tcBorders>
              <w:top w:val="nil"/>
              <w:left w:val="nil"/>
              <w:bottom w:val="single" w:sz="4" w:space="0" w:color="auto"/>
              <w:right w:val="single" w:sz="4" w:space="0" w:color="auto"/>
            </w:tcBorders>
            <w:noWrap/>
            <w:vAlign w:val="bottom"/>
            <w:hideMark/>
          </w:tcPr>
          <w:p w14:paraId="17FE6A7D" w14:textId="77777777" w:rsidR="007A7286" w:rsidRPr="005903C2" w:rsidRDefault="007A7286" w:rsidP="00F5566C">
            <w:pPr>
              <w:spacing w:line="312" w:lineRule="auto"/>
              <w:rPr>
                <w:color w:val="000000"/>
              </w:rPr>
            </w:pPr>
            <w:r w:rsidRPr="005903C2">
              <w:rPr>
                <w:color w:val="000000"/>
              </w:rPr>
              <w:t> </w:t>
            </w:r>
          </w:p>
        </w:tc>
      </w:tr>
      <w:tr w:rsidR="007A7286" w:rsidRPr="005903C2" w14:paraId="4B5B8848"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60CE87B0" w14:textId="77777777" w:rsidR="007A7286" w:rsidRPr="005903C2" w:rsidRDefault="007A7286" w:rsidP="00F5566C">
            <w:pPr>
              <w:spacing w:line="312" w:lineRule="auto"/>
              <w:jc w:val="right"/>
              <w:rPr>
                <w:color w:val="000000"/>
              </w:rPr>
            </w:pPr>
            <w:r w:rsidRPr="005903C2">
              <w:rPr>
                <w:color w:val="000000"/>
              </w:rPr>
              <w:t>16</w:t>
            </w:r>
          </w:p>
        </w:tc>
        <w:tc>
          <w:tcPr>
            <w:tcW w:w="4900" w:type="dxa"/>
            <w:tcBorders>
              <w:top w:val="nil"/>
              <w:left w:val="nil"/>
              <w:bottom w:val="single" w:sz="4" w:space="0" w:color="auto"/>
              <w:right w:val="single" w:sz="4" w:space="0" w:color="auto"/>
            </w:tcBorders>
            <w:noWrap/>
            <w:vAlign w:val="bottom"/>
            <w:hideMark/>
          </w:tcPr>
          <w:p w14:paraId="6E384F6A" w14:textId="77777777" w:rsidR="007A7286" w:rsidRPr="005903C2" w:rsidRDefault="007A7286" w:rsidP="00F5566C">
            <w:pPr>
              <w:spacing w:line="312" w:lineRule="auto"/>
              <w:rPr>
                <w:color w:val="000000"/>
              </w:rPr>
            </w:pPr>
            <w:r w:rsidRPr="005903C2">
              <w:rPr>
                <w:color w:val="000000"/>
              </w:rPr>
              <w:t>Màn hình giải trí cảm ứng</w:t>
            </w:r>
          </w:p>
        </w:tc>
        <w:tc>
          <w:tcPr>
            <w:tcW w:w="2420" w:type="dxa"/>
            <w:tcBorders>
              <w:top w:val="nil"/>
              <w:left w:val="nil"/>
              <w:bottom w:val="single" w:sz="4" w:space="0" w:color="auto"/>
              <w:right w:val="single" w:sz="4" w:space="0" w:color="auto"/>
            </w:tcBorders>
            <w:noWrap/>
            <w:vAlign w:val="center"/>
            <w:hideMark/>
          </w:tcPr>
          <w:p w14:paraId="014B859B" w14:textId="77777777" w:rsidR="007A7286" w:rsidRPr="005903C2" w:rsidRDefault="007A7286" w:rsidP="00F5566C">
            <w:pPr>
              <w:spacing w:line="312" w:lineRule="auto"/>
              <w:jc w:val="center"/>
              <w:rPr>
                <w:color w:val="000000"/>
              </w:rPr>
            </w:pPr>
            <w:r w:rsidRPr="005903C2">
              <w:rPr>
                <w:color w:val="000000"/>
              </w:rPr>
              <w:t xml:space="preserve">12.3 inch  </w:t>
            </w:r>
          </w:p>
        </w:tc>
        <w:tc>
          <w:tcPr>
            <w:tcW w:w="1366" w:type="dxa"/>
            <w:tcBorders>
              <w:top w:val="nil"/>
              <w:left w:val="nil"/>
              <w:bottom w:val="single" w:sz="4" w:space="0" w:color="auto"/>
              <w:right w:val="single" w:sz="4" w:space="0" w:color="auto"/>
            </w:tcBorders>
            <w:noWrap/>
            <w:vAlign w:val="bottom"/>
            <w:hideMark/>
          </w:tcPr>
          <w:p w14:paraId="49513498" w14:textId="77777777" w:rsidR="007A7286" w:rsidRPr="005903C2" w:rsidRDefault="007A7286" w:rsidP="00F5566C">
            <w:pPr>
              <w:spacing w:line="312" w:lineRule="auto"/>
              <w:rPr>
                <w:color w:val="000000"/>
              </w:rPr>
            </w:pPr>
            <w:r w:rsidRPr="005903C2">
              <w:rPr>
                <w:color w:val="000000"/>
              </w:rPr>
              <w:t> </w:t>
            </w:r>
          </w:p>
        </w:tc>
      </w:tr>
      <w:tr w:rsidR="007A7286" w:rsidRPr="005903C2" w14:paraId="354D1C53"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11880807" w14:textId="77777777" w:rsidR="007A7286" w:rsidRPr="005903C2" w:rsidRDefault="007A7286" w:rsidP="00F5566C">
            <w:pPr>
              <w:spacing w:line="312" w:lineRule="auto"/>
              <w:jc w:val="right"/>
              <w:rPr>
                <w:color w:val="000000"/>
              </w:rPr>
            </w:pPr>
            <w:r w:rsidRPr="005903C2">
              <w:rPr>
                <w:color w:val="000000"/>
              </w:rPr>
              <w:t>17</w:t>
            </w:r>
          </w:p>
        </w:tc>
        <w:tc>
          <w:tcPr>
            <w:tcW w:w="4900" w:type="dxa"/>
            <w:tcBorders>
              <w:top w:val="nil"/>
              <w:left w:val="nil"/>
              <w:bottom w:val="single" w:sz="4" w:space="0" w:color="auto"/>
              <w:right w:val="single" w:sz="4" w:space="0" w:color="auto"/>
            </w:tcBorders>
            <w:noWrap/>
            <w:vAlign w:val="bottom"/>
            <w:hideMark/>
          </w:tcPr>
          <w:p w14:paraId="2AA8AE2A" w14:textId="77777777" w:rsidR="007A7286" w:rsidRPr="005903C2" w:rsidRDefault="007A7286" w:rsidP="00F5566C">
            <w:pPr>
              <w:spacing w:line="312" w:lineRule="auto"/>
              <w:rPr>
                <w:color w:val="000000"/>
              </w:rPr>
            </w:pPr>
            <w:r w:rsidRPr="005903C2">
              <w:rPr>
                <w:color w:val="000000"/>
              </w:rPr>
              <w:t>Hệ thống loa</w:t>
            </w:r>
          </w:p>
        </w:tc>
        <w:tc>
          <w:tcPr>
            <w:tcW w:w="2420" w:type="dxa"/>
            <w:tcBorders>
              <w:top w:val="nil"/>
              <w:left w:val="nil"/>
              <w:bottom w:val="single" w:sz="4" w:space="0" w:color="auto"/>
              <w:right w:val="single" w:sz="4" w:space="0" w:color="auto"/>
            </w:tcBorders>
            <w:noWrap/>
            <w:vAlign w:val="center"/>
            <w:hideMark/>
          </w:tcPr>
          <w:p w14:paraId="242E4EE3" w14:textId="77777777" w:rsidR="007A7286" w:rsidRPr="005903C2" w:rsidRDefault="007A7286" w:rsidP="00F5566C">
            <w:pPr>
              <w:spacing w:line="312" w:lineRule="auto"/>
              <w:jc w:val="center"/>
              <w:rPr>
                <w:color w:val="000000"/>
              </w:rPr>
            </w:pPr>
            <w:r w:rsidRPr="005903C2">
              <w:rPr>
                <w:color w:val="000000"/>
              </w:rPr>
              <w:t>12 loa Infinity</w:t>
            </w:r>
          </w:p>
        </w:tc>
        <w:tc>
          <w:tcPr>
            <w:tcW w:w="1366" w:type="dxa"/>
            <w:tcBorders>
              <w:top w:val="nil"/>
              <w:left w:val="nil"/>
              <w:bottom w:val="single" w:sz="4" w:space="0" w:color="auto"/>
              <w:right w:val="single" w:sz="4" w:space="0" w:color="auto"/>
            </w:tcBorders>
            <w:noWrap/>
            <w:vAlign w:val="bottom"/>
            <w:hideMark/>
          </w:tcPr>
          <w:p w14:paraId="1F9514D6" w14:textId="77777777" w:rsidR="007A7286" w:rsidRPr="005903C2" w:rsidRDefault="007A7286" w:rsidP="00F5566C">
            <w:pPr>
              <w:spacing w:line="312" w:lineRule="auto"/>
              <w:rPr>
                <w:color w:val="000000"/>
              </w:rPr>
            </w:pPr>
            <w:r w:rsidRPr="005903C2">
              <w:rPr>
                <w:color w:val="000000"/>
              </w:rPr>
              <w:t> </w:t>
            </w:r>
          </w:p>
        </w:tc>
      </w:tr>
      <w:tr w:rsidR="007A7286" w:rsidRPr="005903C2" w14:paraId="625F42FD"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6A447A09" w14:textId="77777777" w:rsidR="007A7286" w:rsidRPr="005903C2" w:rsidRDefault="007A7286" w:rsidP="00F5566C">
            <w:pPr>
              <w:spacing w:line="312" w:lineRule="auto"/>
              <w:jc w:val="right"/>
              <w:rPr>
                <w:color w:val="000000"/>
              </w:rPr>
            </w:pPr>
            <w:r w:rsidRPr="005903C2">
              <w:rPr>
                <w:color w:val="000000"/>
              </w:rPr>
              <w:t>18</w:t>
            </w:r>
          </w:p>
        </w:tc>
        <w:tc>
          <w:tcPr>
            <w:tcW w:w="4900" w:type="dxa"/>
            <w:tcBorders>
              <w:top w:val="nil"/>
              <w:left w:val="nil"/>
              <w:bottom w:val="single" w:sz="4" w:space="0" w:color="auto"/>
              <w:right w:val="single" w:sz="4" w:space="0" w:color="auto"/>
            </w:tcBorders>
            <w:noWrap/>
            <w:vAlign w:val="bottom"/>
            <w:hideMark/>
          </w:tcPr>
          <w:p w14:paraId="600A9BF6" w14:textId="77777777" w:rsidR="007A7286" w:rsidRPr="005903C2" w:rsidRDefault="007A7286" w:rsidP="00F5566C">
            <w:pPr>
              <w:spacing w:line="312" w:lineRule="auto"/>
              <w:rPr>
                <w:color w:val="000000"/>
              </w:rPr>
            </w:pPr>
            <w:r w:rsidRPr="005903C2">
              <w:rPr>
                <w:color w:val="000000"/>
              </w:rPr>
              <w:t>Màn hình hiển thị thông tin trên kính lái (HUD)</w:t>
            </w:r>
          </w:p>
        </w:tc>
        <w:tc>
          <w:tcPr>
            <w:tcW w:w="2420" w:type="dxa"/>
            <w:tcBorders>
              <w:top w:val="nil"/>
              <w:left w:val="nil"/>
              <w:bottom w:val="single" w:sz="4" w:space="0" w:color="auto"/>
              <w:right w:val="single" w:sz="4" w:space="0" w:color="auto"/>
            </w:tcBorders>
            <w:noWrap/>
            <w:vAlign w:val="center"/>
            <w:hideMark/>
          </w:tcPr>
          <w:p w14:paraId="120E0D67"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4024E483" w14:textId="77777777" w:rsidR="007A7286" w:rsidRPr="005903C2" w:rsidRDefault="007A7286" w:rsidP="00F5566C">
            <w:pPr>
              <w:spacing w:line="312" w:lineRule="auto"/>
              <w:rPr>
                <w:color w:val="000000"/>
              </w:rPr>
            </w:pPr>
            <w:r w:rsidRPr="005903C2">
              <w:rPr>
                <w:color w:val="000000"/>
              </w:rPr>
              <w:t> </w:t>
            </w:r>
          </w:p>
        </w:tc>
      </w:tr>
      <w:tr w:rsidR="007A7286" w:rsidRPr="005903C2" w14:paraId="54A84D43"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7B99D619" w14:textId="77777777" w:rsidR="007A7286" w:rsidRPr="005903C2" w:rsidRDefault="007A7286" w:rsidP="00F5566C">
            <w:pPr>
              <w:spacing w:line="312" w:lineRule="auto"/>
              <w:jc w:val="right"/>
              <w:rPr>
                <w:color w:val="000000"/>
              </w:rPr>
            </w:pPr>
            <w:r w:rsidRPr="005903C2">
              <w:rPr>
                <w:color w:val="000000"/>
              </w:rPr>
              <w:t>19</w:t>
            </w:r>
          </w:p>
        </w:tc>
        <w:tc>
          <w:tcPr>
            <w:tcW w:w="4900" w:type="dxa"/>
            <w:tcBorders>
              <w:top w:val="nil"/>
              <w:left w:val="nil"/>
              <w:bottom w:val="single" w:sz="4" w:space="0" w:color="auto"/>
              <w:right w:val="single" w:sz="4" w:space="0" w:color="auto"/>
            </w:tcBorders>
            <w:noWrap/>
            <w:vAlign w:val="bottom"/>
            <w:hideMark/>
          </w:tcPr>
          <w:p w14:paraId="57B77664" w14:textId="77777777" w:rsidR="007A7286" w:rsidRPr="005903C2" w:rsidRDefault="007A7286" w:rsidP="00F5566C">
            <w:pPr>
              <w:spacing w:line="312" w:lineRule="auto"/>
              <w:rPr>
                <w:color w:val="000000"/>
              </w:rPr>
            </w:pPr>
            <w:r w:rsidRPr="005903C2">
              <w:rPr>
                <w:color w:val="000000"/>
              </w:rPr>
              <w:t>Gương chống chói tự động ECM</w:t>
            </w:r>
          </w:p>
        </w:tc>
        <w:tc>
          <w:tcPr>
            <w:tcW w:w="2420" w:type="dxa"/>
            <w:tcBorders>
              <w:top w:val="nil"/>
              <w:left w:val="nil"/>
              <w:bottom w:val="single" w:sz="4" w:space="0" w:color="auto"/>
              <w:right w:val="single" w:sz="4" w:space="0" w:color="auto"/>
            </w:tcBorders>
            <w:noWrap/>
            <w:vAlign w:val="center"/>
            <w:hideMark/>
          </w:tcPr>
          <w:p w14:paraId="3445B72A"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7190A21E" w14:textId="77777777" w:rsidR="007A7286" w:rsidRPr="005903C2" w:rsidRDefault="007A7286" w:rsidP="00F5566C">
            <w:pPr>
              <w:spacing w:line="312" w:lineRule="auto"/>
              <w:rPr>
                <w:color w:val="000000"/>
              </w:rPr>
            </w:pPr>
            <w:r w:rsidRPr="005903C2">
              <w:rPr>
                <w:color w:val="000000"/>
              </w:rPr>
              <w:t> </w:t>
            </w:r>
          </w:p>
        </w:tc>
      </w:tr>
      <w:tr w:rsidR="007A7286" w:rsidRPr="005903C2" w14:paraId="5FD5163A"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57A8E0A0" w14:textId="77777777" w:rsidR="007A7286" w:rsidRPr="005903C2" w:rsidRDefault="007A7286" w:rsidP="00F5566C">
            <w:pPr>
              <w:spacing w:line="312" w:lineRule="auto"/>
              <w:jc w:val="right"/>
              <w:rPr>
                <w:color w:val="000000"/>
              </w:rPr>
            </w:pPr>
            <w:r w:rsidRPr="005903C2">
              <w:rPr>
                <w:color w:val="000000"/>
              </w:rPr>
              <w:t>20</w:t>
            </w:r>
          </w:p>
        </w:tc>
        <w:tc>
          <w:tcPr>
            <w:tcW w:w="4900" w:type="dxa"/>
            <w:tcBorders>
              <w:top w:val="nil"/>
              <w:left w:val="nil"/>
              <w:bottom w:val="single" w:sz="4" w:space="0" w:color="auto"/>
              <w:right w:val="single" w:sz="4" w:space="0" w:color="auto"/>
            </w:tcBorders>
            <w:noWrap/>
            <w:vAlign w:val="bottom"/>
            <w:hideMark/>
          </w:tcPr>
          <w:p w14:paraId="04BE3970" w14:textId="77777777" w:rsidR="007A7286" w:rsidRPr="005903C2" w:rsidRDefault="007A7286" w:rsidP="00F5566C">
            <w:pPr>
              <w:spacing w:line="312" w:lineRule="auto"/>
              <w:rPr>
                <w:color w:val="000000"/>
              </w:rPr>
            </w:pPr>
            <w:r w:rsidRPr="005903C2">
              <w:rPr>
                <w:color w:val="000000"/>
              </w:rPr>
              <w:t>Sạc không dây</w:t>
            </w:r>
          </w:p>
        </w:tc>
        <w:tc>
          <w:tcPr>
            <w:tcW w:w="2420" w:type="dxa"/>
            <w:tcBorders>
              <w:top w:val="nil"/>
              <w:left w:val="nil"/>
              <w:bottom w:val="single" w:sz="4" w:space="0" w:color="auto"/>
              <w:right w:val="single" w:sz="4" w:space="0" w:color="auto"/>
            </w:tcBorders>
            <w:noWrap/>
            <w:vAlign w:val="center"/>
            <w:hideMark/>
          </w:tcPr>
          <w:p w14:paraId="10AE32F7"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05E5E6D4" w14:textId="77777777" w:rsidR="007A7286" w:rsidRPr="005903C2" w:rsidRDefault="007A7286" w:rsidP="00F5566C">
            <w:pPr>
              <w:spacing w:line="312" w:lineRule="auto"/>
              <w:rPr>
                <w:color w:val="000000"/>
              </w:rPr>
            </w:pPr>
            <w:r w:rsidRPr="005903C2">
              <w:rPr>
                <w:color w:val="000000"/>
              </w:rPr>
              <w:t> </w:t>
            </w:r>
          </w:p>
        </w:tc>
      </w:tr>
      <w:tr w:rsidR="007A7286" w:rsidRPr="005903C2" w14:paraId="51DE6201"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0CC2864A" w14:textId="77777777" w:rsidR="007A7286" w:rsidRPr="005903C2" w:rsidRDefault="007A7286" w:rsidP="00F5566C">
            <w:pPr>
              <w:spacing w:line="312" w:lineRule="auto"/>
              <w:jc w:val="right"/>
              <w:rPr>
                <w:color w:val="000000"/>
              </w:rPr>
            </w:pPr>
            <w:r w:rsidRPr="005903C2">
              <w:rPr>
                <w:color w:val="000000"/>
              </w:rPr>
              <w:t>21</w:t>
            </w:r>
          </w:p>
        </w:tc>
        <w:tc>
          <w:tcPr>
            <w:tcW w:w="4900" w:type="dxa"/>
            <w:tcBorders>
              <w:top w:val="nil"/>
              <w:left w:val="nil"/>
              <w:bottom w:val="single" w:sz="4" w:space="0" w:color="auto"/>
              <w:right w:val="single" w:sz="4" w:space="0" w:color="auto"/>
            </w:tcBorders>
            <w:noWrap/>
            <w:vAlign w:val="bottom"/>
            <w:hideMark/>
          </w:tcPr>
          <w:p w14:paraId="1DA688D8" w14:textId="77777777" w:rsidR="007A7286" w:rsidRPr="005903C2" w:rsidRDefault="007A7286" w:rsidP="00F5566C">
            <w:pPr>
              <w:spacing w:line="312" w:lineRule="auto"/>
              <w:rPr>
                <w:color w:val="000000"/>
              </w:rPr>
            </w:pPr>
            <w:r w:rsidRPr="005903C2">
              <w:rPr>
                <w:color w:val="000000"/>
              </w:rPr>
              <w:t>Điều khiển hành trình thích ứng (SCC)</w:t>
            </w:r>
          </w:p>
        </w:tc>
        <w:tc>
          <w:tcPr>
            <w:tcW w:w="2420" w:type="dxa"/>
            <w:tcBorders>
              <w:top w:val="nil"/>
              <w:left w:val="nil"/>
              <w:bottom w:val="single" w:sz="4" w:space="0" w:color="auto"/>
              <w:right w:val="single" w:sz="4" w:space="0" w:color="auto"/>
            </w:tcBorders>
            <w:noWrap/>
            <w:vAlign w:val="center"/>
            <w:hideMark/>
          </w:tcPr>
          <w:p w14:paraId="18DC96A5"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618BF90D" w14:textId="77777777" w:rsidR="007A7286" w:rsidRPr="005903C2" w:rsidRDefault="007A7286" w:rsidP="00F5566C">
            <w:pPr>
              <w:spacing w:line="312" w:lineRule="auto"/>
              <w:rPr>
                <w:color w:val="000000"/>
              </w:rPr>
            </w:pPr>
            <w:r w:rsidRPr="005903C2">
              <w:rPr>
                <w:color w:val="000000"/>
              </w:rPr>
              <w:t> </w:t>
            </w:r>
          </w:p>
        </w:tc>
      </w:tr>
      <w:tr w:rsidR="007A7286" w:rsidRPr="005903C2" w14:paraId="751E71C0"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5B62AAFC" w14:textId="77777777" w:rsidR="007A7286" w:rsidRPr="005903C2" w:rsidRDefault="007A7286" w:rsidP="00F5566C">
            <w:pPr>
              <w:spacing w:line="312" w:lineRule="auto"/>
              <w:jc w:val="right"/>
              <w:rPr>
                <w:color w:val="000000"/>
              </w:rPr>
            </w:pPr>
            <w:r w:rsidRPr="005903C2">
              <w:rPr>
                <w:color w:val="000000"/>
              </w:rPr>
              <w:t>22</w:t>
            </w:r>
          </w:p>
        </w:tc>
        <w:tc>
          <w:tcPr>
            <w:tcW w:w="4900" w:type="dxa"/>
            <w:tcBorders>
              <w:top w:val="nil"/>
              <w:left w:val="nil"/>
              <w:bottom w:val="single" w:sz="4" w:space="0" w:color="auto"/>
              <w:right w:val="single" w:sz="4" w:space="0" w:color="auto"/>
            </w:tcBorders>
            <w:noWrap/>
            <w:vAlign w:val="bottom"/>
            <w:hideMark/>
          </w:tcPr>
          <w:p w14:paraId="73467197" w14:textId="77777777" w:rsidR="007A7286" w:rsidRPr="005903C2" w:rsidRDefault="007A7286" w:rsidP="00F5566C">
            <w:pPr>
              <w:spacing w:line="312" w:lineRule="auto"/>
              <w:rPr>
                <w:color w:val="000000"/>
              </w:rPr>
            </w:pPr>
            <w:r w:rsidRPr="005903C2">
              <w:rPr>
                <w:color w:val="000000"/>
              </w:rPr>
              <w:t>Phanh tay điện tử EPB và Auto hold</w:t>
            </w:r>
          </w:p>
        </w:tc>
        <w:tc>
          <w:tcPr>
            <w:tcW w:w="2420" w:type="dxa"/>
            <w:tcBorders>
              <w:top w:val="nil"/>
              <w:left w:val="nil"/>
              <w:bottom w:val="single" w:sz="4" w:space="0" w:color="auto"/>
              <w:right w:val="single" w:sz="4" w:space="0" w:color="auto"/>
            </w:tcBorders>
            <w:noWrap/>
            <w:vAlign w:val="center"/>
            <w:hideMark/>
          </w:tcPr>
          <w:p w14:paraId="7080AB35"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13350C1D" w14:textId="77777777" w:rsidR="007A7286" w:rsidRPr="005903C2" w:rsidRDefault="007A7286" w:rsidP="00F5566C">
            <w:pPr>
              <w:spacing w:line="312" w:lineRule="auto"/>
              <w:rPr>
                <w:color w:val="000000"/>
              </w:rPr>
            </w:pPr>
            <w:r w:rsidRPr="005903C2">
              <w:rPr>
                <w:color w:val="000000"/>
              </w:rPr>
              <w:t> </w:t>
            </w:r>
          </w:p>
        </w:tc>
      </w:tr>
      <w:tr w:rsidR="007A7286" w:rsidRPr="005903C2" w14:paraId="57DC6DB1"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2BFEBBF3" w14:textId="77777777" w:rsidR="007A7286" w:rsidRPr="005903C2" w:rsidRDefault="007A7286" w:rsidP="00F5566C">
            <w:pPr>
              <w:spacing w:line="312" w:lineRule="auto"/>
              <w:jc w:val="right"/>
              <w:rPr>
                <w:color w:val="000000"/>
              </w:rPr>
            </w:pPr>
            <w:r w:rsidRPr="005903C2">
              <w:rPr>
                <w:color w:val="000000"/>
              </w:rPr>
              <w:t>23</w:t>
            </w:r>
          </w:p>
        </w:tc>
        <w:tc>
          <w:tcPr>
            <w:tcW w:w="4900" w:type="dxa"/>
            <w:tcBorders>
              <w:top w:val="nil"/>
              <w:left w:val="nil"/>
              <w:bottom w:val="single" w:sz="4" w:space="0" w:color="auto"/>
              <w:right w:val="single" w:sz="4" w:space="0" w:color="auto"/>
            </w:tcBorders>
            <w:noWrap/>
            <w:vAlign w:val="bottom"/>
            <w:hideMark/>
          </w:tcPr>
          <w:p w14:paraId="667D3403" w14:textId="77777777" w:rsidR="007A7286" w:rsidRPr="005903C2" w:rsidRDefault="007A7286" w:rsidP="00F5566C">
            <w:pPr>
              <w:spacing w:line="312" w:lineRule="auto"/>
              <w:rPr>
                <w:color w:val="000000"/>
              </w:rPr>
            </w:pPr>
            <w:r w:rsidRPr="005903C2">
              <w:rPr>
                <w:color w:val="000000"/>
              </w:rPr>
              <w:t>Smart key có chức năng khởi động từ xa</w:t>
            </w:r>
          </w:p>
        </w:tc>
        <w:tc>
          <w:tcPr>
            <w:tcW w:w="2420" w:type="dxa"/>
            <w:tcBorders>
              <w:top w:val="nil"/>
              <w:left w:val="nil"/>
              <w:bottom w:val="single" w:sz="4" w:space="0" w:color="auto"/>
              <w:right w:val="single" w:sz="4" w:space="0" w:color="auto"/>
            </w:tcBorders>
            <w:noWrap/>
            <w:vAlign w:val="center"/>
            <w:hideMark/>
          </w:tcPr>
          <w:p w14:paraId="6C415604"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218DCC1E" w14:textId="77777777" w:rsidR="007A7286" w:rsidRPr="005903C2" w:rsidRDefault="007A7286" w:rsidP="00F5566C">
            <w:pPr>
              <w:spacing w:line="312" w:lineRule="auto"/>
              <w:rPr>
                <w:color w:val="000000"/>
              </w:rPr>
            </w:pPr>
            <w:r w:rsidRPr="005903C2">
              <w:rPr>
                <w:color w:val="000000"/>
              </w:rPr>
              <w:t> </w:t>
            </w:r>
          </w:p>
        </w:tc>
      </w:tr>
      <w:tr w:rsidR="007A7286" w:rsidRPr="005903C2" w14:paraId="5A1842C5"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3E69147D" w14:textId="77777777" w:rsidR="007A7286" w:rsidRPr="005903C2" w:rsidRDefault="007A7286" w:rsidP="00F5566C">
            <w:pPr>
              <w:spacing w:line="312" w:lineRule="auto"/>
              <w:jc w:val="right"/>
              <w:rPr>
                <w:color w:val="000000"/>
              </w:rPr>
            </w:pPr>
            <w:r w:rsidRPr="005903C2">
              <w:rPr>
                <w:color w:val="000000"/>
              </w:rPr>
              <w:t>24</w:t>
            </w:r>
          </w:p>
        </w:tc>
        <w:tc>
          <w:tcPr>
            <w:tcW w:w="4900" w:type="dxa"/>
            <w:tcBorders>
              <w:top w:val="nil"/>
              <w:left w:val="nil"/>
              <w:bottom w:val="single" w:sz="4" w:space="0" w:color="auto"/>
              <w:right w:val="single" w:sz="4" w:space="0" w:color="auto"/>
            </w:tcBorders>
            <w:noWrap/>
            <w:vAlign w:val="bottom"/>
            <w:hideMark/>
          </w:tcPr>
          <w:p w14:paraId="6043DC8B" w14:textId="77777777" w:rsidR="007A7286" w:rsidRPr="005903C2" w:rsidRDefault="007A7286" w:rsidP="00F5566C">
            <w:pPr>
              <w:spacing w:line="312" w:lineRule="auto"/>
              <w:rPr>
                <w:color w:val="000000"/>
              </w:rPr>
            </w:pPr>
            <w:r w:rsidRPr="005903C2">
              <w:rPr>
                <w:color w:val="000000"/>
              </w:rPr>
              <w:t>Màu nội thất</w:t>
            </w:r>
          </w:p>
        </w:tc>
        <w:tc>
          <w:tcPr>
            <w:tcW w:w="2420" w:type="dxa"/>
            <w:tcBorders>
              <w:top w:val="nil"/>
              <w:left w:val="nil"/>
              <w:bottom w:val="single" w:sz="4" w:space="0" w:color="auto"/>
              <w:right w:val="single" w:sz="4" w:space="0" w:color="auto"/>
            </w:tcBorders>
            <w:noWrap/>
            <w:vAlign w:val="center"/>
            <w:hideMark/>
          </w:tcPr>
          <w:p w14:paraId="2670B83C" w14:textId="77777777" w:rsidR="007A7286" w:rsidRPr="005903C2" w:rsidRDefault="007A7286" w:rsidP="00F5566C">
            <w:pPr>
              <w:spacing w:line="312" w:lineRule="auto"/>
              <w:jc w:val="center"/>
              <w:rPr>
                <w:color w:val="000000"/>
              </w:rPr>
            </w:pPr>
            <w:r w:rsidRPr="005903C2">
              <w:rPr>
                <w:color w:val="000000"/>
              </w:rPr>
              <w:t>Đỏ đô</w:t>
            </w:r>
            <w:r>
              <w:rPr>
                <w:color w:val="000000"/>
              </w:rPr>
              <w:t>/Đen</w:t>
            </w:r>
          </w:p>
        </w:tc>
        <w:tc>
          <w:tcPr>
            <w:tcW w:w="1366" w:type="dxa"/>
            <w:tcBorders>
              <w:top w:val="nil"/>
              <w:left w:val="nil"/>
              <w:bottom w:val="single" w:sz="4" w:space="0" w:color="auto"/>
              <w:right w:val="single" w:sz="4" w:space="0" w:color="auto"/>
            </w:tcBorders>
            <w:noWrap/>
            <w:vAlign w:val="bottom"/>
            <w:hideMark/>
          </w:tcPr>
          <w:p w14:paraId="4D589350" w14:textId="77777777" w:rsidR="007A7286" w:rsidRPr="005903C2" w:rsidRDefault="007A7286" w:rsidP="00F5566C">
            <w:pPr>
              <w:spacing w:line="312" w:lineRule="auto"/>
              <w:rPr>
                <w:color w:val="000000"/>
              </w:rPr>
            </w:pPr>
            <w:r w:rsidRPr="005903C2">
              <w:rPr>
                <w:color w:val="000000"/>
              </w:rPr>
              <w:t> </w:t>
            </w:r>
          </w:p>
        </w:tc>
      </w:tr>
      <w:tr w:rsidR="007A7286" w:rsidRPr="005903C2" w14:paraId="0BC8B890" w14:textId="77777777" w:rsidTr="00F5566C">
        <w:trPr>
          <w:trHeight w:val="390"/>
        </w:trPr>
        <w:tc>
          <w:tcPr>
            <w:tcW w:w="670" w:type="dxa"/>
            <w:tcBorders>
              <w:top w:val="nil"/>
              <w:left w:val="single" w:sz="4" w:space="0" w:color="auto"/>
              <w:bottom w:val="single" w:sz="4" w:space="0" w:color="auto"/>
              <w:right w:val="single" w:sz="4" w:space="0" w:color="auto"/>
            </w:tcBorders>
            <w:shd w:val="clear" w:color="000000" w:fill="BFBFBF"/>
            <w:noWrap/>
            <w:vAlign w:val="bottom"/>
            <w:hideMark/>
          </w:tcPr>
          <w:p w14:paraId="6FC6702E" w14:textId="77777777" w:rsidR="007A7286" w:rsidRPr="005903C2" w:rsidRDefault="007A7286" w:rsidP="00F5566C">
            <w:pPr>
              <w:spacing w:line="312" w:lineRule="auto"/>
              <w:rPr>
                <w:color w:val="000000"/>
              </w:rPr>
            </w:pPr>
            <w:r w:rsidRPr="005903C2">
              <w:rPr>
                <w:color w:val="000000"/>
              </w:rPr>
              <w:t>IV</w:t>
            </w:r>
          </w:p>
        </w:tc>
        <w:tc>
          <w:tcPr>
            <w:tcW w:w="4900" w:type="dxa"/>
            <w:tcBorders>
              <w:top w:val="nil"/>
              <w:left w:val="nil"/>
              <w:bottom w:val="single" w:sz="4" w:space="0" w:color="auto"/>
              <w:right w:val="single" w:sz="4" w:space="0" w:color="auto"/>
            </w:tcBorders>
            <w:shd w:val="clear" w:color="000000" w:fill="BFBFBF"/>
            <w:noWrap/>
            <w:vAlign w:val="bottom"/>
            <w:hideMark/>
          </w:tcPr>
          <w:p w14:paraId="2ACA9524" w14:textId="77777777" w:rsidR="007A7286" w:rsidRPr="005903C2" w:rsidRDefault="007A7286" w:rsidP="00F5566C">
            <w:pPr>
              <w:spacing w:line="312" w:lineRule="auto"/>
              <w:rPr>
                <w:b/>
                <w:bCs/>
                <w:color w:val="000000"/>
              </w:rPr>
            </w:pPr>
            <w:r w:rsidRPr="005903C2">
              <w:rPr>
                <w:b/>
                <w:bCs/>
                <w:color w:val="000000"/>
              </w:rPr>
              <w:t>An toàn</w:t>
            </w:r>
          </w:p>
        </w:tc>
        <w:tc>
          <w:tcPr>
            <w:tcW w:w="2420" w:type="dxa"/>
            <w:tcBorders>
              <w:top w:val="nil"/>
              <w:left w:val="nil"/>
              <w:bottom w:val="single" w:sz="4" w:space="0" w:color="auto"/>
              <w:right w:val="single" w:sz="4" w:space="0" w:color="auto"/>
            </w:tcBorders>
            <w:shd w:val="clear" w:color="000000" w:fill="BFBFBF"/>
            <w:noWrap/>
            <w:vAlign w:val="center"/>
            <w:hideMark/>
          </w:tcPr>
          <w:p w14:paraId="38C84671" w14:textId="77777777" w:rsidR="007A7286" w:rsidRPr="005903C2" w:rsidRDefault="007A7286" w:rsidP="00F5566C">
            <w:pPr>
              <w:spacing w:line="312" w:lineRule="auto"/>
              <w:jc w:val="center"/>
              <w:rPr>
                <w:color w:val="000000"/>
              </w:rPr>
            </w:pPr>
            <w:r w:rsidRPr="005903C2">
              <w:rPr>
                <w:color w:val="000000"/>
              </w:rPr>
              <w:t> </w:t>
            </w:r>
          </w:p>
        </w:tc>
        <w:tc>
          <w:tcPr>
            <w:tcW w:w="1366" w:type="dxa"/>
            <w:tcBorders>
              <w:top w:val="nil"/>
              <w:left w:val="nil"/>
              <w:bottom w:val="single" w:sz="4" w:space="0" w:color="auto"/>
              <w:right w:val="single" w:sz="4" w:space="0" w:color="auto"/>
            </w:tcBorders>
            <w:shd w:val="clear" w:color="000000" w:fill="BFBFBF"/>
            <w:noWrap/>
            <w:vAlign w:val="bottom"/>
            <w:hideMark/>
          </w:tcPr>
          <w:p w14:paraId="76433803" w14:textId="77777777" w:rsidR="007A7286" w:rsidRPr="005903C2" w:rsidRDefault="007A7286" w:rsidP="00F5566C">
            <w:pPr>
              <w:spacing w:line="312" w:lineRule="auto"/>
              <w:rPr>
                <w:color w:val="000000"/>
              </w:rPr>
            </w:pPr>
            <w:r w:rsidRPr="005903C2">
              <w:rPr>
                <w:color w:val="000000"/>
              </w:rPr>
              <w:t> </w:t>
            </w:r>
          </w:p>
        </w:tc>
      </w:tr>
      <w:tr w:rsidR="007A7286" w:rsidRPr="005903C2" w14:paraId="4648BE32"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2E5D2E53" w14:textId="77777777" w:rsidR="007A7286" w:rsidRPr="005903C2" w:rsidRDefault="007A7286" w:rsidP="00F5566C">
            <w:pPr>
              <w:spacing w:line="312" w:lineRule="auto"/>
              <w:jc w:val="right"/>
              <w:rPr>
                <w:color w:val="000000"/>
              </w:rPr>
            </w:pPr>
            <w:r w:rsidRPr="005903C2">
              <w:rPr>
                <w:color w:val="000000"/>
              </w:rPr>
              <w:t>1</w:t>
            </w:r>
          </w:p>
        </w:tc>
        <w:tc>
          <w:tcPr>
            <w:tcW w:w="4900" w:type="dxa"/>
            <w:tcBorders>
              <w:top w:val="nil"/>
              <w:left w:val="nil"/>
              <w:bottom w:val="single" w:sz="4" w:space="0" w:color="auto"/>
              <w:right w:val="single" w:sz="4" w:space="0" w:color="auto"/>
            </w:tcBorders>
            <w:noWrap/>
            <w:vAlign w:val="bottom"/>
            <w:hideMark/>
          </w:tcPr>
          <w:p w14:paraId="47C700F7" w14:textId="77777777" w:rsidR="007A7286" w:rsidRPr="005903C2" w:rsidRDefault="007A7286" w:rsidP="00F5566C">
            <w:pPr>
              <w:spacing w:line="312" w:lineRule="auto"/>
              <w:rPr>
                <w:color w:val="000000"/>
              </w:rPr>
            </w:pPr>
            <w:r w:rsidRPr="005903C2">
              <w:rPr>
                <w:color w:val="000000"/>
              </w:rPr>
              <w:t>Camera 360"</w:t>
            </w:r>
          </w:p>
        </w:tc>
        <w:tc>
          <w:tcPr>
            <w:tcW w:w="2420" w:type="dxa"/>
            <w:tcBorders>
              <w:top w:val="nil"/>
              <w:left w:val="nil"/>
              <w:bottom w:val="single" w:sz="4" w:space="0" w:color="auto"/>
              <w:right w:val="single" w:sz="4" w:space="0" w:color="auto"/>
            </w:tcBorders>
            <w:noWrap/>
            <w:vAlign w:val="center"/>
            <w:hideMark/>
          </w:tcPr>
          <w:p w14:paraId="387CE344"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2A2771E2" w14:textId="77777777" w:rsidR="007A7286" w:rsidRPr="005903C2" w:rsidRDefault="007A7286" w:rsidP="00F5566C">
            <w:pPr>
              <w:spacing w:line="312" w:lineRule="auto"/>
              <w:rPr>
                <w:color w:val="000000"/>
              </w:rPr>
            </w:pPr>
            <w:r w:rsidRPr="005903C2">
              <w:rPr>
                <w:color w:val="000000"/>
              </w:rPr>
              <w:t> </w:t>
            </w:r>
          </w:p>
        </w:tc>
      </w:tr>
      <w:tr w:rsidR="007A7286" w:rsidRPr="005903C2" w14:paraId="667C286D"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6FB56EDC" w14:textId="77777777" w:rsidR="007A7286" w:rsidRPr="005903C2" w:rsidRDefault="007A7286" w:rsidP="00F5566C">
            <w:pPr>
              <w:spacing w:line="312" w:lineRule="auto"/>
              <w:jc w:val="right"/>
              <w:rPr>
                <w:color w:val="000000"/>
              </w:rPr>
            </w:pPr>
            <w:r w:rsidRPr="005903C2">
              <w:rPr>
                <w:color w:val="000000"/>
              </w:rPr>
              <w:t>2</w:t>
            </w:r>
          </w:p>
        </w:tc>
        <w:tc>
          <w:tcPr>
            <w:tcW w:w="4900" w:type="dxa"/>
            <w:tcBorders>
              <w:top w:val="nil"/>
              <w:left w:val="nil"/>
              <w:bottom w:val="single" w:sz="4" w:space="0" w:color="auto"/>
              <w:right w:val="single" w:sz="4" w:space="0" w:color="auto"/>
            </w:tcBorders>
            <w:noWrap/>
            <w:vAlign w:val="bottom"/>
            <w:hideMark/>
          </w:tcPr>
          <w:p w14:paraId="1E6AE0F0" w14:textId="77777777" w:rsidR="007A7286" w:rsidRPr="005903C2" w:rsidRDefault="007A7286" w:rsidP="00F5566C">
            <w:pPr>
              <w:spacing w:line="312" w:lineRule="auto"/>
              <w:rPr>
                <w:color w:val="000000"/>
              </w:rPr>
            </w:pPr>
            <w:r w:rsidRPr="005903C2">
              <w:rPr>
                <w:color w:val="000000"/>
              </w:rPr>
              <w:t>Hệ thống cảm biến trước/sau</w:t>
            </w:r>
          </w:p>
        </w:tc>
        <w:tc>
          <w:tcPr>
            <w:tcW w:w="2420" w:type="dxa"/>
            <w:tcBorders>
              <w:top w:val="nil"/>
              <w:left w:val="nil"/>
              <w:bottom w:val="single" w:sz="4" w:space="0" w:color="auto"/>
              <w:right w:val="single" w:sz="4" w:space="0" w:color="auto"/>
            </w:tcBorders>
            <w:noWrap/>
            <w:vAlign w:val="center"/>
            <w:hideMark/>
          </w:tcPr>
          <w:p w14:paraId="05442A23"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2311371D" w14:textId="77777777" w:rsidR="007A7286" w:rsidRPr="005903C2" w:rsidRDefault="007A7286" w:rsidP="00F5566C">
            <w:pPr>
              <w:spacing w:line="312" w:lineRule="auto"/>
              <w:rPr>
                <w:color w:val="000000"/>
              </w:rPr>
            </w:pPr>
            <w:r w:rsidRPr="005903C2">
              <w:rPr>
                <w:color w:val="000000"/>
              </w:rPr>
              <w:t> </w:t>
            </w:r>
          </w:p>
        </w:tc>
      </w:tr>
      <w:tr w:rsidR="007A7286" w:rsidRPr="005903C2" w14:paraId="7C87370D"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4427D615" w14:textId="77777777" w:rsidR="007A7286" w:rsidRPr="005903C2" w:rsidRDefault="007A7286" w:rsidP="00F5566C">
            <w:pPr>
              <w:spacing w:line="312" w:lineRule="auto"/>
              <w:jc w:val="right"/>
              <w:rPr>
                <w:color w:val="000000"/>
              </w:rPr>
            </w:pPr>
            <w:r w:rsidRPr="005903C2">
              <w:rPr>
                <w:color w:val="000000"/>
              </w:rPr>
              <w:t>3</w:t>
            </w:r>
          </w:p>
        </w:tc>
        <w:tc>
          <w:tcPr>
            <w:tcW w:w="4900" w:type="dxa"/>
            <w:tcBorders>
              <w:top w:val="nil"/>
              <w:left w:val="nil"/>
              <w:bottom w:val="single" w:sz="4" w:space="0" w:color="auto"/>
              <w:right w:val="single" w:sz="4" w:space="0" w:color="auto"/>
            </w:tcBorders>
            <w:noWrap/>
            <w:vAlign w:val="bottom"/>
            <w:hideMark/>
          </w:tcPr>
          <w:p w14:paraId="474CC077" w14:textId="77777777" w:rsidR="007A7286" w:rsidRPr="005903C2" w:rsidRDefault="007A7286" w:rsidP="00F5566C">
            <w:pPr>
              <w:spacing w:line="312" w:lineRule="auto"/>
              <w:rPr>
                <w:color w:val="000000"/>
              </w:rPr>
            </w:pPr>
            <w:r w:rsidRPr="005903C2">
              <w:rPr>
                <w:color w:val="000000"/>
              </w:rPr>
              <w:t>Chống bó cứng phanh (ABS)</w:t>
            </w:r>
          </w:p>
        </w:tc>
        <w:tc>
          <w:tcPr>
            <w:tcW w:w="2420" w:type="dxa"/>
            <w:tcBorders>
              <w:top w:val="nil"/>
              <w:left w:val="nil"/>
              <w:bottom w:val="single" w:sz="4" w:space="0" w:color="auto"/>
              <w:right w:val="single" w:sz="4" w:space="0" w:color="auto"/>
            </w:tcBorders>
            <w:noWrap/>
            <w:vAlign w:val="center"/>
            <w:hideMark/>
          </w:tcPr>
          <w:p w14:paraId="66807117"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687F73B8" w14:textId="77777777" w:rsidR="007A7286" w:rsidRPr="005903C2" w:rsidRDefault="007A7286" w:rsidP="00F5566C">
            <w:pPr>
              <w:spacing w:line="312" w:lineRule="auto"/>
              <w:rPr>
                <w:color w:val="000000"/>
              </w:rPr>
            </w:pPr>
            <w:r w:rsidRPr="005903C2">
              <w:rPr>
                <w:color w:val="000000"/>
              </w:rPr>
              <w:t> </w:t>
            </w:r>
          </w:p>
        </w:tc>
      </w:tr>
      <w:tr w:rsidR="007A7286" w:rsidRPr="005903C2" w14:paraId="3DB36502"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6A57EC6D" w14:textId="77777777" w:rsidR="007A7286" w:rsidRPr="005903C2" w:rsidRDefault="007A7286" w:rsidP="00F5566C">
            <w:pPr>
              <w:spacing w:line="312" w:lineRule="auto"/>
              <w:jc w:val="right"/>
              <w:rPr>
                <w:color w:val="000000"/>
              </w:rPr>
            </w:pPr>
            <w:r w:rsidRPr="005903C2">
              <w:rPr>
                <w:color w:val="000000"/>
              </w:rPr>
              <w:t>4</w:t>
            </w:r>
          </w:p>
        </w:tc>
        <w:tc>
          <w:tcPr>
            <w:tcW w:w="4900" w:type="dxa"/>
            <w:tcBorders>
              <w:top w:val="nil"/>
              <w:left w:val="nil"/>
              <w:bottom w:val="single" w:sz="4" w:space="0" w:color="auto"/>
              <w:right w:val="single" w:sz="4" w:space="0" w:color="auto"/>
            </w:tcBorders>
            <w:noWrap/>
            <w:vAlign w:val="bottom"/>
            <w:hideMark/>
          </w:tcPr>
          <w:p w14:paraId="4A15F16E" w14:textId="77777777" w:rsidR="007A7286" w:rsidRPr="005903C2" w:rsidRDefault="007A7286" w:rsidP="00F5566C">
            <w:pPr>
              <w:spacing w:line="312" w:lineRule="auto"/>
              <w:rPr>
                <w:color w:val="000000"/>
              </w:rPr>
            </w:pPr>
            <w:r w:rsidRPr="005903C2">
              <w:rPr>
                <w:color w:val="000000"/>
              </w:rPr>
              <w:t>Phân bổ lực phanh điện tử (EBD)</w:t>
            </w:r>
          </w:p>
        </w:tc>
        <w:tc>
          <w:tcPr>
            <w:tcW w:w="2420" w:type="dxa"/>
            <w:tcBorders>
              <w:top w:val="nil"/>
              <w:left w:val="nil"/>
              <w:bottom w:val="single" w:sz="4" w:space="0" w:color="auto"/>
              <w:right w:val="single" w:sz="4" w:space="0" w:color="auto"/>
            </w:tcBorders>
            <w:noWrap/>
            <w:vAlign w:val="center"/>
            <w:hideMark/>
          </w:tcPr>
          <w:p w14:paraId="46DBEF03"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7E6D2F10" w14:textId="77777777" w:rsidR="007A7286" w:rsidRPr="005903C2" w:rsidRDefault="007A7286" w:rsidP="00F5566C">
            <w:pPr>
              <w:spacing w:line="312" w:lineRule="auto"/>
              <w:rPr>
                <w:color w:val="000000"/>
              </w:rPr>
            </w:pPr>
            <w:r w:rsidRPr="005903C2">
              <w:rPr>
                <w:color w:val="000000"/>
              </w:rPr>
              <w:t> </w:t>
            </w:r>
          </w:p>
        </w:tc>
      </w:tr>
      <w:tr w:rsidR="007A7286" w:rsidRPr="005903C2" w14:paraId="0B7225B1"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2636E2A8" w14:textId="77777777" w:rsidR="007A7286" w:rsidRPr="005903C2" w:rsidRDefault="007A7286" w:rsidP="00F5566C">
            <w:pPr>
              <w:spacing w:line="312" w:lineRule="auto"/>
              <w:jc w:val="right"/>
              <w:rPr>
                <w:color w:val="000000"/>
              </w:rPr>
            </w:pPr>
            <w:r w:rsidRPr="005903C2">
              <w:rPr>
                <w:color w:val="000000"/>
              </w:rPr>
              <w:t>5</w:t>
            </w:r>
          </w:p>
        </w:tc>
        <w:tc>
          <w:tcPr>
            <w:tcW w:w="4900" w:type="dxa"/>
            <w:tcBorders>
              <w:top w:val="nil"/>
              <w:left w:val="nil"/>
              <w:bottom w:val="single" w:sz="4" w:space="0" w:color="auto"/>
              <w:right w:val="single" w:sz="4" w:space="0" w:color="auto"/>
            </w:tcBorders>
            <w:noWrap/>
            <w:vAlign w:val="bottom"/>
            <w:hideMark/>
          </w:tcPr>
          <w:p w14:paraId="22A21436" w14:textId="77777777" w:rsidR="007A7286" w:rsidRPr="005903C2" w:rsidRDefault="007A7286" w:rsidP="00F5566C">
            <w:pPr>
              <w:spacing w:line="312" w:lineRule="auto"/>
              <w:rPr>
                <w:color w:val="000000"/>
              </w:rPr>
            </w:pPr>
            <w:r w:rsidRPr="005903C2">
              <w:rPr>
                <w:color w:val="000000"/>
              </w:rPr>
              <w:t>Hỗ trợ lực phanh khẩn cấp (BA)</w:t>
            </w:r>
          </w:p>
        </w:tc>
        <w:tc>
          <w:tcPr>
            <w:tcW w:w="2420" w:type="dxa"/>
            <w:tcBorders>
              <w:top w:val="nil"/>
              <w:left w:val="nil"/>
              <w:bottom w:val="single" w:sz="4" w:space="0" w:color="auto"/>
              <w:right w:val="single" w:sz="4" w:space="0" w:color="auto"/>
            </w:tcBorders>
            <w:noWrap/>
            <w:vAlign w:val="center"/>
            <w:hideMark/>
          </w:tcPr>
          <w:p w14:paraId="3EEE128A"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4E4A1771" w14:textId="77777777" w:rsidR="007A7286" w:rsidRPr="005903C2" w:rsidRDefault="007A7286" w:rsidP="00F5566C">
            <w:pPr>
              <w:spacing w:line="312" w:lineRule="auto"/>
              <w:rPr>
                <w:color w:val="000000"/>
              </w:rPr>
            </w:pPr>
            <w:r w:rsidRPr="005903C2">
              <w:rPr>
                <w:color w:val="000000"/>
              </w:rPr>
              <w:t> </w:t>
            </w:r>
          </w:p>
        </w:tc>
      </w:tr>
      <w:tr w:rsidR="007A7286" w:rsidRPr="005903C2" w14:paraId="5AF0E4D6"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351CB066" w14:textId="77777777" w:rsidR="007A7286" w:rsidRPr="005903C2" w:rsidRDefault="007A7286" w:rsidP="00F5566C">
            <w:pPr>
              <w:spacing w:line="312" w:lineRule="auto"/>
              <w:jc w:val="right"/>
              <w:rPr>
                <w:color w:val="000000"/>
              </w:rPr>
            </w:pPr>
            <w:r w:rsidRPr="005903C2">
              <w:rPr>
                <w:color w:val="000000"/>
              </w:rPr>
              <w:t>6</w:t>
            </w:r>
          </w:p>
        </w:tc>
        <w:tc>
          <w:tcPr>
            <w:tcW w:w="4900" w:type="dxa"/>
            <w:tcBorders>
              <w:top w:val="nil"/>
              <w:left w:val="nil"/>
              <w:bottom w:val="single" w:sz="4" w:space="0" w:color="auto"/>
              <w:right w:val="single" w:sz="4" w:space="0" w:color="auto"/>
            </w:tcBorders>
            <w:noWrap/>
            <w:vAlign w:val="bottom"/>
            <w:hideMark/>
          </w:tcPr>
          <w:p w14:paraId="28A7FC44" w14:textId="77777777" w:rsidR="007A7286" w:rsidRPr="005903C2" w:rsidRDefault="007A7286" w:rsidP="00F5566C">
            <w:pPr>
              <w:spacing w:line="312" w:lineRule="auto"/>
              <w:rPr>
                <w:color w:val="000000"/>
              </w:rPr>
            </w:pPr>
            <w:r w:rsidRPr="005903C2">
              <w:rPr>
                <w:color w:val="000000"/>
              </w:rPr>
              <w:t>Cân bằng điện tử (ESC)</w:t>
            </w:r>
          </w:p>
        </w:tc>
        <w:tc>
          <w:tcPr>
            <w:tcW w:w="2420" w:type="dxa"/>
            <w:tcBorders>
              <w:top w:val="nil"/>
              <w:left w:val="nil"/>
              <w:bottom w:val="single" w:sz="4" w:space="0" w:color="auto"/>
              <w:right w:val="single" w:sz="4" w:space="0" w:color="auto"/>
            </w:tcBorders>
            <w:noWrap/>
            <w:vAlign w:val="center"/>
            <w:hideMark/>
          </w:tcPr>
          <w:p w14:paraId="4F8593EB"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528888B2" w14:textId="77777777" w:rsidR="007A7286" w:rsidRPr="005903C2" w:rsidRDefault="007A7286" w:rsidP="00F5566C">
            <w:pPr>
              <w:spacing w:line="312" w:lineRule="auto"/>
              <w:rPr>
                <w:color w:val="000000"/>
              </w:rPr>
            </w:pPr>
            <w:r w:rsidRPr="005903C2">
              <w:rPr>
                <w:color w:val="000000"/>
              </w:rPr>
              <w:t> </w:t>
            </w:r>
          </w:p>
        </w:tc>
      </w:tr>
      <w:tr w:rsidR="007A7286" w:rsidRPr="005903C2" w14:paraId="5EB5DE80"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6687CD37" w14:textId="77777777" w:rsidR="007A7286" w:rsidRPr="005903C2" w:rsidRDefault="007A7286" w:rsidP="00F5566C">
            <w:pPr>
              <w:spacing w:line="312" w:lineRule="auto"/>
              <w:jc w:val="right"/>
              <w:rPr>
                <w:color w:val="000000"/>
              </w:rPr>
            </w:pPr>
            <w:r w:rsidRPr="005903C2">
              <w:rPr>
                <w:color w:val="000000"/>
              </w:rPr>
              <w:t>7</w:t>
            </w:r>
          </w:p>
        </w:tc>
        <w:tc>
          <w:tcPr>
            <w:tcW w:w="4900" w:type="dxa"/>
            <w:tcBorders>
              <w:top w:val="nil"/>
              <w:left w:val="nil"/>
              <w:bottom w:val="single" w:sz="4" w:space="0" w:color="auto"/>
              <w:right w:val="single" w:sz="4" w:space="0" w:color="auto"/>
            </w:tcBorders>
            <w:noWrap/>
            <w:vAlign w:val="bottom"/>
            <w:hideMark/>
          </w:tcPr>
          <w:p w14:paraId="02D8B144" w14:textId="77777777" w:rsidR="007A7286" w:rsidRPr="005903C2" w:rsidRDefault="007A7286" w:rsidP="00F5566C">
            <w:pPr>
              <w:spacing w:line="312" w:lineRule="auto"/>
              <w:rPr>
                <w:color w:val="000000"/>
              </w:rPr>
            </w:pPr>
            <w:r w:rsidRPr="005903C2">
              <w:rPr>
                <w:color w:val="000000"/>
              </w:rPr>
              <w:t>Hộ trợ khởi hành ngang dốc (HAC)</w:t>
            </w:r>
          </w:p>
        </w:tc>
        <w:tc>
          <w:tcPr>
            <w:tcW w:w="2420" w:type="dxa"/>
            <w:tcBorders>
              <w:top w:val="nil"/>
              <w:left w:val="nil"/>
              <w:bottom w:val="single" w:sz="4" w:space="0" w:color="auto"/>
              <w:right w:val="single" w:sz="4" w:space="0" w:color="auto"/>
            </w:tcBorders>
            <w:noWrap/>
            <w:vAlign w:val="center"/>
            <w:hideMark/>
          </w:tcPr>
          <w:p w14:paraId="4E1541F6"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2090666B" w14:textId="77777777" w:rsidR="007A7286" w:rsidRPr="005903C2" w:rsidRDefault="007A7286" w:rsidP="00F5566C">
            <w:pPr>
              <w:spacing w:line="312" w:lineRule="auto"/>
              <w:rPr>
                <w:color w:val="000000"/>
              </w:rPr>
            </w:pPr>
            <w:r w:rsidRPr="005903C2">
              <w:rPr>
                <w:color w:val="000000"/>
              </w:rPr>
              <w:t> </w:t>
            </w:r>
          </w:p>
        </w:tc>
      </w:tr>
      <w:tr w:rsidR="007A7286" w:rsidRPr="005903C2" w14:paraId="44A66B87"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0225C738" w14:textId="77777777" w:rsidR="007A7286" w:rsidRPr="005903C2" w:rsidRDefault="007A7286" w:rsidP="00F5566C">
            <w:pPr>
              <w:spacing w:line="312" w:lineRule="auto"/>
              <w:jc w:val="right"/>
              <w:rPr>
                <w:color w:val="000000"/>
              </w:rPr>
            </w:pPr>
            <w:r w:rsidRPr="005903C2">
              <w:rPr>
                <w:color w:val="000000"/>
              </w:rPr>
              <w:t>8</w:t>
            </w:r>
          </w:p>
        </w:tc>
        <w:tc>
          <w:tcPr>
            <w:tcW w:w="4900" w:type="dxa"/>
            <w:tcBorders>
              <w:top w:val="nil"/>
              <w:left w:val="nil"/>
              <w:bottom w:val="single" w:sz="4" w:space="0" w:color="auto"/>
              <w:right w:val="single" w:sz="4" w:space="0" w:color="auto"/>
            </w:tcBorders>
            <w:noWrap/>
            <w:vAlign w:val="bottom"/>
            <w:hideMark/>
          </w:tcPr>
          <w:p w14:paraId="7E586656" w14:textId="77777777" w:rsidR="007A7286" w:rsidRPr="005903C2" w:rsidRDefault="007A7286" w:rsidP="00F5566C">
            <w:pPr>
              <w:spacing w:line="312" w:lineRule="auto"/>
              <w:rPr>
                <w:color w:val="000000"/>
              </w:rPr>
            </w:pPr>
            <w:r w:rsidRPr="005903C2">
              <w:rPr>
                <w:color w:val="000000"/>
              </w:rPr>
              <w:t>Hệ thống kiểm soát lực kéo (TCS)</w:t>
            </w:r>
          </w:p>
        </w:tc>
        <w:tc>
          <w:tcPr>
            <w:tcW w:w="2420" w:type="dxa"/>
            <w:tcBorders>
              <w:top w:val="nil"/>
              <w:left w:val="nil"/>
              <w:bottom w:val="single" w:sz="4" w:space="0" w:color="auto"/>
              <w:right w:val="single" w:sz="4" w:space="0" w:color="auto"/>
            </w:tcBorders>
            <w:noWrap/>
            <w:vAlign w:val="center"/>
            <w:hideMark/>
          </w:tcPr>
          <w:p w14:paraId="205AFDE3"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5DCAB59F" w14:textId="77777777" w:rsidR="007A7286" w:rsidRPr="005903C2" w:rsidRDefault="007A7286" w:rsidP="00F5566C">
            <w:pPr>
              <w:spacing w:line="312" w:lineRule="auto"/>
              <w:rPr>
                <w:color w:val="000000"/>
              </w:rPr>
            </w:pPr>
            <w:r w:rsidRPr="005903C2">
              <w:rPr>
                <w:color w:val="000000"/>
              </w:rPr>
              <w:t> </w:t>
            </w:r>
          </w:p>
        </w:tc>
      </w:tr>
      <w:tr w:rsidR="007A7286" w:rsidRPr="005903C2" w14:paraId="52F79A48"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3F7800EB" w14:textId="77777777" w:rsidR="007A7286" w:rsidRPr="005903C2" w:rsidRDefault="007A7286" w:rsidP="00F5566C">
            <w:pPr>
              <w:spacing w:line="312" w:lineRule="auto"/>
              <w:jc w:val="right"/>
              <w:rPr>
                <w:color w:val="000000"/>
              </w:rPr>
            </w:pPr>
            <w:r w:rsidRPr="005903C2">
              <w:rPr>
                <w:color w:val="000000"/>
              </w:rPr>
              <w:t>9</w:t>
            </w:r>
          </w:p>
        </w:tc>
        <w:tc>
          <w:tcPr>
            <w:tcW w:w="4900" w:type="dxa"/>
            <w:tcBorders>
              <w:top w:val="nil"/>
              <w:left w:val="nil"/>
              <w:bottom w:val="single" w:sz="4" w:space="0" w:color="auto"/>
              <w:right w:val="single" w:sz="4" w:space="0" w:color="auto"/>
            </w:tcBorders>
            <w:noWrap/>
            <w:vAlign w:val="bottom"/>
            <w:hideMark/>
          </w:tcPr>
          <w:p w14:paraId="79C82044" w14:textId="77777777" w:rsidR="007A7286" w:rsidRPr="005903C2" w:rsidRDefault="007A7286" w:rsidP="00F5566C">
            <w:pPr>
              <w:spacing w:line="312" w:lineRule="auto"/>
              <w:rPr>
                <w:color w:val="000000"/>
              </w:rPr>
            </w:pPr>
            <w:r w:rsidRPr="005903C2">
              <w:rPr>
                <w:color w:val="000000"/>
              </w:rPr>
              <w:t>Cảm biến áp suất lốp (TPMS)</w:t>
            </w:r>
          </w:p>
        </w:tc>
        <w:tc>
          <w:tcPr>
            <w:tcW w:w="2420" w:type="dxa"/>
            <w:tcBorders>
              <w:top w:val="nil"/>
              <w:left w:val="nil"/>
              <w:bottom w:val="single" w:sz="4" w:space="0" w:color="auto"/>
              <w:right w:val="single" w:sz="4" w:space="0" w:color="auto"/>
            </w:tcBorders>
            <w:noWrap/>
            <w:vAlign w:val="center"/>
            <w:hideMark/>
          </w:tcPr>
          <w:p w14:paraId="0D8ADC4C"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2332125F" w14:textId="77777777" w:rsidR="007A7286" w:rsidRPr="005903C2" w:rsidRDefault="007A7286" w:rsidP="00F5566C">
            <w:pPr>
              <w:spacing w:line="312" w:lineRule="auto"/>
              <w:rPr>
                <w:color w:val="000000"/>
              </w:rPr>
            </w:pPr>
            <w:r w:rsidRPr="005903C2">
              <w:rPr>
                <w:color w:val="000000"/>
              </w:rPr>
              <w:t> </w:t>
            </w:r>
          </w:p>
        </w:tc>
      </w:tr>
      <w:tr w:rsidR="007A7286" w:rsidRPr="005903C2" w14:paraId="752E54E6"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7FE698D7" w14:textId="77777777" w:rsidR="007A7286" w:rsidRPr="005903C2" w:rsidRDefault="007A7286" w:rsidP="00F5566C">
            <w:pPr>
              <w:spacing w:line="312" w:lineRule="auto"/>
              <w:jc w:val="right"/>
              <w:rPr>
                <w:color w:val="000000"/>
              </w:rPr>
            </w:pPr>
            <w:r w:rsidRPr="005903C2">
              <w:rPr>
                <w:color w:val="000000"/>
              </w:rPr>
              <w:t>10</w:t>
            </w:r>
          </w:p>
        </w:tc>
        <w:tc>
          <w:tcPr>
            <w:tcW w:w="4900" w:type="dxa"/>
            <w:tcBorders>
              <w:top w:val="nil"/>
              <w:left w:val="nil"/>
              <w:bottom w:val="single" w:sz="4" w:space="0" w:color="auto"/>
              <w:right w:val="single" w:sz="4" w:space="0" w:color="auto"/>
            </w:tcBorders>
            <w:noWrap/>
            <w:vAlign w:val="bottom"/>
            <w:hideMark/>
          </w:tcPr>
          <w:p w14:paraId="4C826465" w14:textId="77777777" w:rsidR="007A7286" w:rsidRPr="005903C2" w:rsidRDefault="007A7286" w:rsidP="00F5566C">
            <w:pPr>
              <w:spacing w:line="312" w:lineRule="auto"/>
              <w:rPr>
                <w:color w:val="000000"/>
              </w:rPr>
            </w:pPr>
            <w:r w:rsidRPr="005903C2">
              <w:rPr>
                <w:color w:val="000000"/>
              </w:rPr>
              <w:t>Hỗ trợ phòng chánh va chạm phía trước (FCA)</w:t>
            </w:r>
          </w:p>
        </w:tc>
        <w:tc>
          <w:tcPr>
            <w:tcW w:w="2420" w:type="dxa"/>
            <w:tcBorders>
              <w:top w:val="nil"/>
              <w:left w:val="nil"/>
              <w:bottom w:val="single" w:sz="4" w:space="0" w:color="auto"/>
              <w:right w:val="single" w:sz="4" w:space="0" w:color="auto"/>
            </w:tcBorders>
            <w:noWrap/>
            <w:vAlign w:val="center"/>
            <w:hideMark/>
          </w:tcPr>
          <w:p w14:paraId="41524CEF"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0D5E494A" w14:textId="77777777" w:rsidR="007A7286" w:rsidRPr="005903C2" w:rsidRDefault="007A7286" w:rsidP="00F5566C">
            <w:pPr>
              <w:spacing w:line="312" w:lineRule="auto"/>
              <w:rPr>
                <w:color w:val="000000"/>
              </w:rPr>
            </w:pPr>
            <w:r w:rsidRPr="005903C2">
              <w:rPr>
                <w:color w:val="000000"/>
              </w:rPr>
              <w:t> </w:t>
            </w:r>
          </w:p>
        </w:tc>
      </w:tr>
      <w:tr w:rsidR="007A7286" w:rsidRPr="005903C2" w14:paraId="159A5455"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0D7C0487" w14:textId="77777777" w:rsidR="007A7286" w:rsidRPr="005903C2" w:rsidRDefault="007A7286" w:rsidP="00F5566C">
            <w:pPr>
              <w:spacing w:line="312" w:lineRule="auto"/>
              <w:jc w:val="right"/>
              <w:rPr>
                <w:color w:val="000000"/>
              </w:rPr>
            </w:pPr>
            <w:r w:rsidRPr="005903C2">
              <w:rPr>
                <w:color w:val="000000"/>
              </w:rPr>
              <w:t>11</w:t>
            </w:r>
          </w:p>
        </w:tc>
        <w:tc>
          <w:tcPr>
            <w:tcW w:w="4900" w:type="dxa"/>
            <w:tcBorders>
              <w:top w:val="nil"/>
              <w:left w:val="nil"/>
              <w:bottom w:val="single" w:sz="4" w:space="0" w:color="auto"/>
              <w:right w:val="single" w:sz="4" w:space="0" w:color="auto"/>
            </w:tcBorders>
            <w:noWrap/>
            <w:vAlign w:val="bottom"/>
            <w:hideMark/>
          </w:tcPr>
          <w:p w14:paraId="69C66404" w14:textId="77777777" w:rsidR="007A7286" w:rsidRPr="005903C2" w:rsidRDefault="007A7286" w:rsidP="00F5566C">
            <w:pPr>
              <w:spacing w:line="312" w:lineRule="auto"/>
              <w:rPr>
                <w:color w:val="000000"/>
              </w:rPr>
            </w:pPr>
            <w:r w:rsidRPr="005903C2">
              <w:rPr>
                <w:color w:val="000000"/>
              </w:rPr>
              <w:t>Hỗ trợ phòng chánh va chạm điểm mù (BCA)</w:t>
            </w:r>
          </w:p>
        </w:tc>
        <w:tc>
          <w:tcPr>
            <w:tcW w:w="2420" w:type="dxa"/>
            <w:tcBorders>
              <w:top w:val="nil"/>
              <w:left w:val="nil"/>
              <w:bottom w:val="single" w:sz="4" w:space="0" w:color="auto"/>
              <w:right w:val="single" w:sz="4" w:space="0" w:color="auto"/>
            </w:tcBorders>
            <w:noWrap/>
            <w:vAlign w:val="center"/>
            <w:hideMark/>
          </w:tcPr>
          <w:p w14:paraId="7AF7D766"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110F5E1E" w14:textId="77777777" w:rsidR="007A7286" w:rsidRPr="005903C2" w:rsidRDefault="007A7286" w:rsidP="00F5566C">
            <w:pPr>
              <w:spacing w:line="312" w:lineRule="auto"/>
              <w:rPr>
                <w:color w:val="000000"/>
              </w:rPr>
            </w:pPr>
            <w:r w:rsidRPr="005903C2">
              <w:rPr>
                <w:color w:val="000000"/>
              </w:rPr>
              <w:t> </w:t>
            </w:r>
          </w:p>
        </w:tc>
      </w:tr>
      <w:tr w:rsidR="007A7286" w:rsidRPr="005903C2" w14:paraId="61D42901"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5CA1F387" w14:textId="77777777" w:rsidR="007A7286" w:rsidRPr="005903C2" w:rsidRDefault="007A7286" w:rsidP="00F5566C">
            <w:pPr>
              <w:spacing w:line="312" w:lineRule="auto"/>
              <w:jc w:val="right"/>
              <w:rPr>
                <w:color w:val="000000"/>
              </w:rPr>
            </w:pPr>
            <w:r w:rsidRPr="005903C2">
              <w:rPr>
                <w:color w:val="000000"/>
              </w:rPr>
              <w:t>12</w:t>
            </w:r>
          </w:p>
        </w:tc>
        <w:tc>
          <w:tcPr>
            <w:tcW w:w="4900" w:type="dxa"/>
            <w:tcBorders>
              <w:top w:val="nil"/>
              <w:left w:val="nil"/>
              <w:bottom w:val="single" w:sz="4" w:space="0" w:color="auto"/>
              <w:right w:val="single" w:sz="4" w:space="0" w:color="auto"/>
            </w:tcBorders>
            <w:noWrap/>
            <w:vAlign w:val="bottom"/>
            <w:hideMark/>
          </w:tcPr>
          <w:p w14:paraId="4C087A27" w14:textId="77777777" w:rsidR="007A7286" w:rsidRPr="005903C2" w:rsidRDefault="007A7286" w:rsidP="00F5566C">
            <w:pPr>
              <w:spacing w:line="312" w:lineRule="auto"/>
              <w:rPr>
                <w:color w:val="000000"/>
              </w:rPr>
            </w:pPr>
            <w:r w:rsidRPr="005903C2">
              <w:rPr>
                <w:color w:val="000000"/>
              </w:rPr>
              <w:t>Hỗ trợ giữ làn đường (LKA)</w:t>
            </w:r>
          </w:p>
        </w:tc>
        <w:tc>
          <w:tcPr>
            <w:tcW w:w="2420" w:type="dxa"/>
            <w:tcBorders>
              <w:top w:val="nil"/>
              <w:left w:val="nil"/>
              <w:bottom w:val="single" w:sz="4" w:space="0" w:color="auto"/>
              <w:right w:val="single" w:sz="4" w:space="0" w:color="auto"/>
            </w:tcBorders>
            <w:noWrap/>
            <w:vAlign w:val="center"/>
            <w:hideMark/>
          </w:tcPr>
          <w:p w14:paraId="7C430A86"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32F7A726" w14:textId="77777777" w:rsidR="007A7286" w:rsidRPr="005903C2" w:rsidRDefault="007A7286" w:rsidP="00F5566C">
            <w:pPr>
              <w:spacing w:line="312" w:lineRule="auto"/>
              <w:rPr>
                <w:color w:val="000000"/>
              </w:rPr>
            </w:pPr>
            <w:r w:rsidRPr="005903C2">
              <w:rPr>
                <w:color w:val="000000"/>
              </w:rPr>
              <w:t> </w:t>
            </w:r>
          </w:p>
        </w:tc>
      </w:tr>
      <w:tr w:rsidR="007A7286" w:rsidRPr="005903C2" w14:paraId="576626DC"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23360127" w14:textId="77777777" w:rsidR="007A7286" w:rsidRPr="005903C2" w:rsidRDefault="007A7286" w:rsidP="00F5566C">
            <w:pPr>
              <w:spacing w:line="312" w:lineRule="auto"/>
              <w:jc w:val="right"/>
              <w:rPr>
                <w:color w:val="000000"/>
              </w:rPr>
            </w:pPr>
            <w:r w:rsidRPr="005903C2">
              <w:rPr>
                <w:color w:val="000000"/>
              </w:rPr>
              <w:t>13</w:t>
            </w:r>
          </w:p>
        </w:tc>
        <w:tc>
          <w:tcPr>
            <w:tcW w:w="4900" w:type="dxa"/>
            <w:tcBorders>
              <w:top w:val="nil"/>
              <w:left w:val="nil"/>
              <w:bottom w:val="single" w:sz="4" w:space="0" w:color="auto"/>
              <w:right w:val="single" w:sz="4" w:space="0" w:color="auto"/>
            </w:tcBorders>
            <w:noWrap/>
            <w:vAlign w:val="bottom"/>
            <w:hideMark/>
          </w:tcPr>
          <w:p w14:paraId="69D6FD52" w14:textId="77777777" w:rsidR="007A7286" w:rsidRPr="005903C2" w:rsidRDefault="007A7286" w:rsidP="00F5566C">
            <w:pPr>
              <w:spacing w:line="312" w:lineRule="auto"/>
              <w:rPr>
                <w:color w:val="000000"/>
              </w:rPr>
            </w:pPr>
            <w:r w:rsidRPr="005903C2">
              <w:rPr>
                <w:color w:val="000000"/>
              </w:rPr>
              <w:t>Hỗ trợ phòng tránh va chạm khi rời khỏi xe (SEA)</w:t>
            </w:r>
          </w:p>
        </w:tc>
        <w:tc>
          <w:tcPr>
            <w:tcW w:w="2420" w:type="dxa"/>
            <w:tcBorders>
              <w:top w:val="nil"/>
              <w:left w:val="nil"/>
              <w:bottom w:val="single" w:sz="4" w:space="0" w:color="auto"/>
              <w:right w:val="single" w:sz="4" w:space="0" w:color="auto"/>
            </w:tcBorders>
            <w:noWrap/>
            <w:vAlign w:val="center"/>
            <w:hideMark/>
          </w:tcPr>
          <w:p w14:paraId="77C12FEB"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4958313F" w14:textId="77777777" w:rsidR="007A7286" w:rsidRPr="005903C2" w:rsidRDefault="007A7286" w:rsidP="00F5566C">
            <w:pPr>
              <w:spacing w:line="312" w:lineRule="auto"/>
              <w:rPr>
                <w:color w:val="000000"/>
              </w:rPr>
            </w:pPr>
            <w:r w:rsidRPr="005903C2">
              <w:rPr>
                <w:color w:val="000000"/>
              </w:rPr>
              <w:t> </w:t>
            </w:r>
          </w:p>
        </w:tc>
      </w:tr>
      <w:tr w:rsidR="007A7286" w:rsidRPr="005903C2" w14:paraId="3B694F4D"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04EDB21F" w14:textId="77777777" w:rsidR="007A7286" w:rsidRPr="005903C2" w:rsidRDefault="007A7286" w:rsidP="00F5566C">
            <w:pPr>
              <w:spacing w:line="312" w:lineRule="auto"/>
              <w:jc w:val="right"/>
              <w:rPr>
                <w:color w:val="000000"/>
              </w:rPr>
            </w:pPr>
            <w:r w:rsidRPr="005903C2">
              <w:rPr>
                <w:color w:val="000000"/>
              </w:rPr>
              <w:t>14</w:t>
            </w:r>
          </w:p>
        </w:tc>
        <w:tc>
          <w:tcPr>
            <w:tcW w:w="4900" w:type="dxa"/>
            <w:tcBorders>
              <w:top w:val="nil"/>
              <w:left w:val="nil"/>
              <w:bottom w:val="single" w:sz="4" w:space="0" w:color="auto"/>
              <w:right w:val="single" w:sz="4" w:space="0" w:color="auto"/>
            </w:tcBorders>
            <w:noWrap/>
            <w:vAlign w:val="bottom"/>
            <w:hideMark/>
          </w:tcPr>
          <w:p w14:paraId="2DD70DD4" w14:textId="77777777" w:rsidR="007A7286" w:rsidRPr="005903C2" w:rsidRDefault="007A7286" w:rsidP="00F5566C">
            <w:pPr>
              <w:spacing w:line="312" w:lineRule="auto"/>
              <w:rPr>
                <w:color w:val="000000"/>
              </w:rPr>
            </w:pPr>
            <w:r w:rsidRPr="005903C2">
              <w:rPr>
                <w:color w:val="000000"/>
              </w:rPr>
              <w:t>Hỗ trợ phòng tránh quên trẻ em hàng ghế sau (ROA)</w:t>
            </w:r>
          </w:p>
        </w:tc>
        <w:tc>
          <w:tcPr>
            <w:tcW w:w="2420" w:type="dxa"/>
            <w:tcBorders>
              <w:top w:val="nil"/>
              <w:left w:val="nil"/>
              <w:bottom w:val="single" w:sz="4" w:space="0" w:color="auto"/>
              <w:right w:val="single" w:sz="4" w:space="0" w:color="auto"/>
            </w:tcBorders>
            <w:noWrap/>
            <w:vAlign w:val="center"/>
            <w:hideMark/>
          </w:tcPr>
          <w:p w14:paraId="2E3A4B31"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0D637417" w14:textId="77777777" w:rsidR="007A7286" w:rsidRPr="005903C2" w:rsidRDefault="007A7286" w:rsidP="00F5566C">
            <w:pPr>
              <w:spacing w:line="312" w:lineRule="auto"/>
              <w:rPr>
                <w:color w:val="000000"/>
              </w:rPr>
            </w:pPr>
            <w:r w:rsidRPr="005903C2">
              <w:rPr>
                <w:color w:val="000000"/>
              </w:rPr>
              <w:t> </w:t>
            </w:r>
          </w:p>
        </w:tc>
      </w:tr>
      <w:tr w:rsidR="007A7286" w:rsidRPr="005903C2" w14:paraId="18FCCF5E" w14:textId="77777777" w:rsidTr="00F5566C">
        <w:trPr>
          <w:trHeight w:val="390"/>
        </w:trPr>
        <w:tc>
          <w:tcPr>
            <w:tcW w:w="670" w:type="dxa"/>
            <w:tcBorders>
              <w:top w:val="nil"/>
              <w:left w:val="single" w:sz="4" w:space="0" w:color="auto"/>
              <w:bottom w:val="single" w:sz="4" w:space="0" w:color="auto"/>
              <w:right w:val="single" w:sz="4" w:space="0" w:color="auto"/>
            </w:tcBorders>
            <w:noWrap/>
            <w:vAlign w:val="bottom"/>
            <w:hideMark/>
          </w:tcPr>
          <w:p w14:paraId="5214189C" w14:textId="77777777" w:rsidR="007A7286" w:rsidRPr="005903C2" w:rsidRDefault="007A7286" w:rsidP="00F5566C">
            <w:pPr>
              <w:spacing w:line="312" w:lineRule="auto"/>
              <w:jc w:val="right"/>
              <w:rPr>
                <w:color w:val="000000"/>
              </w:rPr>
            </w:pPr>
            <w:r w:rsidRPr="005903C2">
              <w:rPr>
                <w:color w:val="000000"/>
              </w:rPr>
              <w:t>15</w:t>
            </w:r>
          </w:p>
        </w:tc>
        <w:tc>
          <w:tcPr>
            <w:tcW w:w="4900" w:type="dxa"/>
            <w:tcBorders>
              <w:top w:val="nil"/>
              <w:left w:val="nil"/>
              <w:bottom w:val="single" w:sz="4" w:space="0" w:color="auto"/>
              <w:right w:val="single" w:sz="4" w:space="0" w:color="auto"/>
            </w:tcBorders>
            <w:noWrap/>
            <w:vAlign w:val="bottom"/>
            <w:hideMark/>
          </w:tcPr>
          <w:p w14:paraId="6800F821" w14:textId="77777777" w:rsidR="007A7286" w:rsidRPr="005903C2" w:rsidRDefault="007A7286" w:rsidP="00F5566C">
            <w:pPr>
              <w:spacing w:line="312" w:lineRule="auto"/>
              <w:rPr>
                <w:color w:val="000000"/>
              </w:rPr>
            </w:pPr>
            <w:r w:rsidRPr="005903C2">
              <w:rPr>
                <w:color w:val="000000"/>
              </w:rPr>
              <w:t>Hiển thị điểm mù trên màn hình (BVM)</w:t>
            </w:r>
          </w:p>
        </w:tc>
        <w:tc>
          <w:tcPr>
            <w:tcW w:w="2420" w:type="dxa"/>
            <w:tcBorders>
              <w:top w:val="nil"/>
              <w:left w:val="nil"/>
              <w:bottom w:val="single" w:sz="4" w:space="0" w:color="auto"/>
              <w:right w:val="single" w:sz="4" w:space="0" w:color="auto"/>
            </w:tcBorders>
            <w:noWrap/>
            <w:vAlign w:val="center"/>
            <w:hideMark/>
          </w:tcPr>
          <w:p w14:paraId="083BF391"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nil"/>
              <w:left w:val="nil"/>
              <w:bottom w:val="single" w:sz="4" w:space="0" w:color="auto"/>
              <w:right w:val="single" w:sz="4" w:space="0" w:color="auto"/>
            </w:tcBorders>
            <w:noWrap/>
            <w:vAlign w:val="bottom"/>
            <w:hideMark/>
          </w:tcPr>
          <w:p w14:paraId="7EFBB287" w14:textId="77777777" w:rsidR="007A7286" w:rsidRPr="005903C2" w:rsidRDefault="007A7286" w:rsidP="00F5566C">
            <w:pPr>
              <w:spacing w:line="312" w:lineRule="auto"/>
              <w:rPr>
                <w:color w:val="000000"/>
              </w:rPr>
            </w:pPr>
            <w:r w:rsidRPr="005903C2">
              <w:rPr>
                <w:color w:val="000000"/>
              </w:rPr>
              <w:t> </w:t>
            </w:r>
          </w:p>
        </w:tc>
      </w:tr>
      <w:tr w:rsidR="007A7286" w:rsidRPr="005903C2" w14:paraId="79A4FB04" w14:textId="77777777" w:rsidTr="00F5566C">
        <w:trPr>
          <w:trHeight w:val="390"/>
        </w:trPr>
        <w:tc>
          <w:tcPr>
            <w:tcW w:w="670" w:type="dxa"/>
            <w:tcBorders>
              <w:top w:val="single" w:sz="4" w:space="0" w:color="auto"/>
              <w:left w:val="single" w:sz="4" w:space="0" w:color="auto"/>
              <w:bottom w:val="single" w:sz="4" w:space="0" w:color="auto"/>
              <w:right w:val="single" w:sz="4" w:space="0" w:color="auto"/>
            </w:tcBorders>
            <w:noWrap/>
            <w:vAlign w:val="bottom"/>
            <w:hideMark/>
          </w:tcPr>
          <w:p w14:paraId="35AC1966" w14:textId="77777777" w:rsidR="007A7286" w:rsidRPr="005903C2" w:rsidRDefault="007A7286" w:rsidP="00F5566C">
            <w:pPr>
              <w:spacing w:line="312" w:lineRule="auto"/>
              <w:jc w:val="right"/>
              <w:rPr>
                <w:color w:val="000000"/>
              </w:rPr>
            </w:pPr>
            <w:r w:rsidRPr="005903C2">
              <w:rPr>
                <w:color w:val="000000"/>
              </w:rPr>
              <w:t>16</w:t>
            </w:r>
          </w:p>
        </w:tc>
        <w:tc>
          <w:tcPr>
            <w:tcW w:w="4900" w:type="dxa"/>
            <w:tcBorders>
              <w:top w:val="single" w:sz="4" w:space="0" w:color="auto"/>
              <w:left w:val="single" w:sz="4" w:space="0" w:color="auto"/>
              <w:bottom w:val="single" w:sz="4" w:space="0" w:color="auto"/>
              <w:right w:val="single" w:sz="4" w:space="0" w:color="auto"/>
            </w:tcBorders>
            <w:noWrap/>
            <w:vAlign w:val="bottom"/>
            <w:hideMark/>
          </w:tcPr>
          <w:p w14:paraId="26572623" w14:textId="77777777" w:rsidR="007A7286" w:rsidRPr="005903C2" w:rsidRDefault="007A7286" w:rsidP="00F5566C">
            <w:pPr>
              <w:spacing w:line="312" w:lineRule="auto"/>
              <w:rPr>
                <w:color w:val="000000"/>
              </w:rPr>
            </w:pPr>
            <w:r w:rsidRPr="005903C2">
              <w:rPr>
                <w:color w:val="000000"/>
              </w:rPr>
              <w:t>Cảnh báo mất tập trung (DAW)</w:t>
            </w:r>
          </w:p>
        </w:tc>
        <w:tc>
          <w:tcPr>
            <w:tcW w:w="2420" w:type="dxa"/>
            <w:tcBorders>
              <w:top w:val="single" w:sz="4" w:space="0" w:color="auto"/>
              <w:left w:val="single" w:sz="4" w:space="0" w:color="auto"/>
              <w:bottom w:val="single" w:sz="4" w:space="0" w:color="auto"/>
              <w:right w:val="single" w:sz="4" w:space="0" w:color="auto"/>
            </w:tcBorders>
            <w:noWrap/>
            <w:vAlign w:val="center"/>
            <w:hideMark/>
          </w:tcPr>
          <w:p w14:paraId="785EDC83" w14:textId="77777777" w:rsidR="007A7286" w:rsidRPr="005903C2" w:rsidRDefault="007A7286" w:rsidP="00F5566C">
            <w:pPr>
              <w:spacing w:line="312" w:lineRule="auto"/>
              <w:jc w:val="center"/>
              <w:rPr>
                <w:color w:val="000000"/>
              </w:rPr>
            </w:pPr>
            <w:r w:rsidRPr="005903C2">
              <w:rPr>
                <w:color w:val="000000"/>
              </w:rPr>
              <w:t>có</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6A3E7896" w14:textId="77777777" w:rsidR="007A7286" w:rsidRPr="005903C2" w:rsidRDefault="007A7286" w:rsidP="00F5566C">
            <w:pPr>
              <w:spacing w:line="312" w:lineRule="auto"/>
              <w:rPr>
                <w:color w:val="000000"/>
              </w:rPr>
            </w:pPr>
            <w:r w:rsidRPr="005903C2">
              <w:rPr>
                <w:color w:val="000000"/>
              </w:rPr>
              <w:t> </w:t>
            </w:r>
          </w:p>
        </w:tc>
      </w:tr>
      <w:tr w:rsidR="007A7286" w:rsidRPr="005903C2" w14:paraId="444305C4" w14:textId="77777777" w:rsidTr="00F5566C">
        <w:trPr>
          <w:trHeight w:val="390"/>
        </w:trPr>
        <w:tc>
          <w:tcPr>
            <w:tcW w:w="670" w:type="dxa"/>
            <w:tcBorders>
              <w:top w:val="single" w:sz="4" w:space="0" w:color="auto"/>
              <w:left w:val="single" w:sz="4" w:space="0" w:color="auto"/>
              <w:bottom w:val="single" w:sz="4" w:space="0" w:color="auto"/>
              <w:right w:val="single" w:sz="4" w:space="0" w:color="auto"/>
            </w:tcBorders>
            <w:noWrap/>
            <w:vAlign w:val="bottom"/>
            <w:hideMark/>
          </w:tcPr>
          <w:p w14:paraId="493EB134" w14:textId="77777777" w:rsidR="007A7286" w:rsidRPr="005903C2" w:rsidRDefault="007A7286" w:rsidP="00F5566C">
            <w:pPr>
              <w:spacing w:line="312" w:lineRule="auto"/>
              <w:jc w:val="right"/>
              <w:rPr>
                <w:color w:val="000000"/>
              </w:rPr>
            </w:pPr>
            <w:r w:rsidRPr="005903C2">
              <w:rPr>
                <w:color w:val="000000"/>
              </w:rPr>
              <w:t>17</w:t>
            </w:r>
          </w:p>
        </w:tc>
        <w:tc>
          <w:tcPr>
            <w:tcW w:w="4900" w:type="dxa"/>
            <w:tcBorders>
              <w:top w:val="single" w:sz="4" w:space="0" w:color="auto"/>
              <w:left w:val="nil"/>
              <w:bottom w:val="single" w:sz="4" w:space="0" w:color="auto"/>
              <w:right w:val="single" w:sz="4" w:space="0" w:color="auto"/>
            </w:tcBorders>
            <w:noWrap/>
            <w:vAlign w:val="bottom"/>
            <w:hideMark/>
          </w:tcPr>
          <w:p w14:paraId="0520EF56" w14:textId="77777777" w:rsidR="007A7286" w:rsidRPr="005903C2" w:rsidRDefault="007A7286" w:rsidP="00F5566C">
            <w:pPr>
              <w:spacing w:line="312" w:lineRule="auto"/>
              <w:rPr>
                <w:color w:val="000000"/>
              </w:rPr>
            </w:pPr>
            <w:r w:rsidRPr="005903C2">
              <w:rPr>
                <w:color w:val="000000"/>
              </w:rPr>
              <w:t>Số túi khí</w:t>
            </w:r>
          </w:p>
        </w:tc>
        <w:tc>
          <w:tcPr>
            <w:tcW w:w="2420" w:type="dxa"/>
            <w:tcBorders>
              <w:top w:val="single" w:sz="4" w:space="0" w:color="auto"/>
              <w:left w:val="nil"/>
              <w:bottom w:val="single" w:sz="4" w:space="0" w:color="auto"/>
              <w:right w:val="single" w:sz="4" w:space="0" w:color="auto"/>
            </w:tcBorders>
            <w:noWrap/>
            <w:vAlign w:val="center"/>
            <w:hideMark/>
          </w:tcPr>
          <w:p w14:paraId="5B8A68BE" w14:textId="77777777" w:rsidR="007A7286" w:rsidRPr="005903C2" w:rsidRDefault="007A7286" w:rsidP="00F5566C">
            <w:pPr>
              <w:spacing w:line="312" w:lineRule="auto"/>
              <w:jc w:val="center"/>
              <w:rPr>
                <w:color w:val="000000"/>
              </w:rPr>
            </w:pPr>
            <w:r w:rsidRPr="005903C2">
              <w:rPr>
                <w:color w:val="000000"/>
              </w:rPr>
              <w:t>7</w:t>
            </w:r>
          </w:p>
        </w:tc>
        <w:tc>
          <w:tcPr>
            <w:tcW w:w="1366" w:type="dxa"/>
            <w:tcBorders>
              <w:top w:val="single" w:sz="4" w:space="0" w:color="auto"/>
              <w:left w:val="nil"/>
              <w:bottom w:val="single" w:sz="4" w:space="0" w:color="auto"/>
              <w:right w:val="single" w:sz="4" w:space="0" w:color="auto"/>
            </w:tcBorders>
            <w:noWrap/>
            <w:vAlign w:val="bottom"/>
            <w:hideMark/>
          </w:tcPr>
          <w:p w14:paraId="67E12B32" w14:textId="77777777" w:rsidR="007A7286" w:rsidRPr="005903C2" w:rsidRDefault="007A7286" w:rsidP="00F5566C">
            <w:pPr>
              <w:spacing w:line="312" w:lineRule="auto"/>
              <w:rPr>
                <w:color w:val="000000"/>
              </w:rPr>
            </w:pPr>
            <w:r w:rsidRPr="005903C2">
              <w:rPr>
                <w:color w:val="000000"/>
              </w:rPr>
              <w:t> </w:t>
            </w:r>
          </w:p>
        </w:tc>
      </w:tr>
    </w:tbl>
    <w:p w14:paraId="3BD1BF73" w14:textId="707D1F93" w:rsidR="007A7286" w:rsidRPr="007A7286" w:rsidRDefault="007A7286" w:rsidP="007A7286">
      <w:pPr>
        <w:widowControl w:val="0"/>
        <w:spacing w:before="60" w:after="60" w:line="360" w:lineRule="exact"/>
        <w:ind w:firstLine="567"/>
        <w:rPr>
          <w:spacing w:val="-2"/>
          <w:sz w:val="28"/>
          <w:szCs w:val="28"/>
        </w:rPr>
      </w:pPr>
      <w:r w:rsidRPr="00A7740E">
        <w:rPr>
          <w:b/>
          <w:i/>
          <w:spacing w:val="-2"/>
          <w:sz w:val="28"/>
          <w:szCs w:val="28"/>
        </w:rPr>
        <w:t xml:space="preserve">Ghi chú: </w:t>
      </w:r>
      <w:r w:rsidRPr="00A7740E">
        <w:rPr>
          <w:spacing w:val="-2"/>
          <w:sz w:val="28"/>
          <w:szCs w:val="28"/>
        </w:rPr>
        <w:t xml:space="preserve">Các thông số kỹ thuật của hàng hóa ở trên không làm hạn chế nhà thầu. Nhà thầu có thể chào hàng hóa có cấu hình, thông số kỹ thuật, tính năng, tác </w:t>
      </w:r>
      <w:r w:rsidRPr="00A7740E">
        <w:rPr>
          <w:spacing w:val="-2"/>
          <w:sz w:val="28"/>
          <w:szCs w:val="28"/>
        </w:rPr>
        <w:lastRenderedPageBreak/>
        <w:t>dụng tương đương. Nội hàm tương đương của hàng hóa: Hàng hóa có thông số kỹ thuật tương đương là hàng hóa có tính năng sử dụng, tiêu chuẩn công nghệ sản xuất bằng hoặc cao hơn hàng hóa mời thầu. Trường hợp chào hàng tương đương, nhà thầu phải có tài liệu chứng minh tính tương đương của hàng hóa.</w:t>
      </w:r>
    </w:p>
    <w:p w14:paraId="03868ADD" w14:textId="77777777" w:rsidR="00C23BE8" w:rsidRPr="00537285" w:rsidRDefault="00C23BE8" w:rsidP="00C23BE8">
      <w:pPr>
        <w:spacing w:before="120" w:after="120" w:line="264" w:lineRule="auto"/>
        <w:ind w:firstLine="709"/>
        <w:rPr>
          <w:b/>
          <w:i/>
          <w:sz w:val="28"/>
          <w:szCs w:val="28"/>
          <w:lang w:val="nl-NL"/>
        </w:rPr>
      </w:pPr>
      <w:r w:rsidRPr="00537285">
        <w:rPr>
          <w:b/>
          <w:i/>
          <w:sz w:val="28"/>
          <w:szCs w:val="28"/>
          <w:lang w:val="nl-NL"/>
        </w:rPr>
        <w:t>1.3. Các yêu cầu khác</w:t>
      </w:r>
    </w:p>
    <w:p w14:paraId="4736D415" w14:textId="77777777" w:rsidR="00CF7659" w:rsidRDefault="00CF7659" w:rsidP="00CF7659">
      <w:pPr>
        <w:widowControl w:val="0"/>
        <w:spacing w:before="60" w:after="60" w:line="360" w:lineRule="exact"/>
        <w:ind w:firstLine="567"/>
        <w:rPr>
          <w:spacing w:val="-2"/>
          <w:sz w:val="28"/>
          <w:szCs w:val="28"/>
        </w:rPr>
      </w:pPr>
      <w:r>
        <w:rPr>
          <w:spacing w:val="-2"/>
          <w:sz w:val="28"/>
          <w:szCs w:val="28"/>
        </w:rPr>
        <w:t>-</w:t>
      </w:r>
      <w:r w:rsidRPr="00CF1F84">
        <w:rPr>
          <w:spacing w:val="-2"/>
          <w:sz w:val="28"/>
          <w:szCs w:val="28"/>
        </w:rPr>
        <w:t xml:space="preserve"> Thời gian bảo hành: </w:t>
      </w:r>
      <w:r w:rsidRPr="002D3254">
        <w:rPr>
          <w:spacing w:val="-2"/>
          <w:sz w:val="28"/>
          <w:szCs w:val="28"/>
        </w:rPr>
        <w:t>theo tiêu chuẩn của nhà sản xuất</w:t>
      </w:r>
      <w:r>
        <w:rPr>
          <w:spacing w:val="-2"/>
          <w:sz w:val="28"/>
          <w:szCs w:val="28"/>
        </w:rPr>
        <w:t>,</w:t>
      </w:r>
      <w:r w:rsidRPr="002D3254">
        <w:rPr>
          <w:spacing w:val="-2"/>
          <w:sz w:val="28"/>
          <w:szCs w:val="28"/>
        </w:rPr>
        <w:t xml:space="preserve"> </w:t>
      </w:r>
      <w:r w:rsidRPr="00CF1F84">
        <w:rPr>
          <w:spacing w:val="-2"/>
          <w:sz w:val="28"/>
          <w:szCs w:val="28"/>
        </w:rPr>
        <w:t>tối thiểu 36 tháng hoặc 100.000 km tùy theo điều kiện nào đến trước</w:t>
      </w:r>
      <w:r>
        <w:rPr>
          <w:spacing w:val="-2"/>
          <w:sz w:val="28"/>
          <w:szCs w:val="28"/>
        </w:rPr>
        <w:t xml:space="preserve"> </w:t>
      </w:r>
      <w:r w:rsidRPr="00CF1F84">
        <w:rPr>
          <w:spacing w:val="-2"/>
          <w:sz w:val="28"/>
          <w:szCs w:val="28"/>
        </w:rPr>
        <w:t xml:space="preserve">(được thực hiện tại tất cả các đại lý, </w:t>
      </w:r>
      <w:r>
        <w:rPr>
          <w:spacing w:val="-2"/>
          <w:sz w:val="28"/>
          <w:szCs w:val="28"/>
        </w:rPr>
        <w:t xml:space="preserve">trạm </w:t>
      </w:r>
      <w:r w:rsidRPr="00CF1F84">
        <w:rPr>
          <w:spacing w:val="-2"/>
          <w:sz w:val="28"/>
          <w:szCs w:val="28"/>
        </w:rPr>
        <w:t>dịch vụ ủy quyền trên toàn quốc) kể từ ngày nghiệm thu</w:t>
      </w:r>
      <w:r>
        <w:rPr>
          <w:spacing w:val="-2"/>
          <w:sz w:val="28"/>
          <w:szCs w:val="28"/>
        </w:rPr>
        <w:t>.</w:t>
      </w:r>
    </w:p>
    <w:p w14:paraId="1D72F156" w14:textId="77777777" w:rsidR="00CF7659" w:rsidRPr="00CF1F84" w:rsidRDefault="00CF7659" w:rsidP="00CF7659">
      <w:pPr>
        <w:widowControl w:val="0"/>
        <w:spacing w:before="60" w:after="60" w:line="360" w:lineRule="exact"/>
        <w:ind w:firstLine="567"/>
        <w:rPr>
          <w:spacing w:val="-2"/>
          <w:sz w:val="28"/>
          <w:szCs w:val="28"/>
        </w:rPr>
      </w:pPr>
      <w:r>
        <w:rPr>
          <w:spacing w:val="-2"/>
          <w:sz w:val="28"/>
          <w:szCs w:val="28"/>
        </w:rPr>
        <w:t>-</w:t>
      </w:r>
      <w:r w:rsidRPr="00CF1F84">
        <w:rPr>
          <w:spacing w:val="-2"/>
          <w:sz w:val="28"/>
          <w:szCs w:val="28"/>
        </w:rPr>
        <w:t xml:space="preserve"> Chế độ bảo hành: Tuân thủ theo quy định về bảo hành của hãng sản xuất.</w:t>
      </w:r>
    </w:p>
    <w:p w14:paraId="5DA14390" w14:textId="77777777" w:rsidR="00CF7659" w:rsidRPr="00CF1F84" w:rsidRDefault="00CF7659" w:rsidP="00CF7659">
      <w:pPr>
        <w:widowControl w:val="0"/>
        <w:spacing w:before="60" w:after="60" w:line="360" w:lineRule="exact"/>
        <w:ind w:firstLine="567"/>
        <w:rPr>
          <w:spacing w:val="-2"/>
          <w:sz w:val="28"/>
          <w:szCs w:val="28"/>
        </w:rPr>
      </w:pPr>
      <w:r>
        <w:rPr>
          <w:spacing w:val="-2"/>
          <w:sz w:val="28"/>
          <w:szCs w:val="28"/>
        </w:rPr>
        <w:t>-</w:t>
      </w:r>
      <w:r w:rsidRPr="00CF1F84">
        <w:rPr>
          <w:spacing w:val="-2"/>
          <w:sz w:val="28"/>
          <w:szCs w:val="28"/>
        </w:rPr>
        <w:t xml:space="preserve"> Trong thời gian bảo hành nếu thiết bị hư hỏng do lỗi của nhà sản xuất nhưng không khắc phục sự cố được thì Nhà thầu phải thay mới 100% và chịu tất cả các chi phí liên quan đến việc thay mới.</w:t>
      </w:r>
    </w:p>
    <w:p w14:paraId="0EA9C48E" w14:textId="77777777" w:rsidR="00CF7659" w:rsidRPr="00CF1F84" w:rsidRDefault="00CF7659" w:rsidP="00CF7659">
      <w:pPr>
        <w:widowControl w:val="0"/>
        <w:spacing w:before="60" w:after="60" w:line="360" w:lineRule="exact"/>
        <w:ind w:firstLine="567"/>
        <w:rPr>
          <w:spacing w:val="-2"/>
          <w:sz w:val="28"/>
          <w:szCs w:val="28"/>
        </w:rPr>
      </w:pPr>
      <w:r>
        <w:rPr>
          <w:spacing w:val="-2"/>
          <w:sz w:val="28"/>
          <w:szCs w:val="28"/>
        </w:rPr>
        <w:t>-</w:t>
      </w:r>
      <w:r w:rsidRPr="00CF1F84">
        <w:rPr>
          <w:spacing w:val="-2"/>
          <w:sz w:val="28"/>
          <w:szCs w:val="28"/>
        </w:rPr>
        <w:t xml:space="preserve"> Thời gian xử lý sản phẩm hỏng/lỗi: 10 ngày kể từ ngày nhận được yêu cầu của Chủ đầu tư (bằng văn bản đề nghị hoặc bằng điện thoại trực tiếp của đơn vị sử dụng).</w:t>
      </w:r>
    </w:p>
    <w:p w14:paraId="21E63BE0" w14:textId="77777777" w:rsidR="00CF7659" w:rsidRPr="00A7740E" w:rsidRDefault="00CF7659" w:rsidP="00CF7659">
      <w:pPr>
        <w:widowControl w:val="0"/>
        <w:spacing w:before="60" w:after="60" w:line="360" w:lineRule="exact"/>
        <w:ind w:firstLine="567"/>
        <w:rPr>
          <w:spacing w:val="-2"/>
          <w:sz w:val="28"/>
          <w:szCs w:val="28"/>
        </w:rPr>
      </w:pPr>
      <w:r>
        <w:rPr>
          <w:spacing w:val="-2"/>
          <w:sz w:val="28"/>
          <w:szCs w:val="28"/>
        </w:rPr>
        <w:t>-</w:t>
      </w:r>
      <w:r w:rsidRPr="00CF1F84">
        <w:rPr>
          <w:spacing w:val="-2"/>
          <w:sz w:val="28"/>
          <w:szCs w:val="28"/>
        </w:rPr>
        <w:t xml:space="preserve"> Tối đa trong vòng 24 giờ sau khi nhận được yêu cầu xem xét bảo hành hàng hóa (bằng văn bản đề nghị hoặc bằng điện thoại trực tiếp của đơn vị sử dụng), nhà thầu có trách nhiệm cử nhân viên kỹ thuật tới xem xét và kiểm tra.</w:t>
      </w:r>
    </w:p>
    <w:p w14:paraId="701EE47A" w14:textId="77777777" w:rsidR="00C23BE8" w:rsidRPr="00EB2A8E" w:rsidRDefault="00C23BE8" w:rsidP="00C23BE8">
      <w:pPr>
        <w:pStyle w:val="SectionVIHeader0"/>
        <w:spacing w:after="120" w:line="264" w:lineRule="auto"/>
        <w:ind w:firstLine="709"/>
        <w:jc w:val="left"/>
        <w:rPr>
          <w:b w:val="0"/>
          <w:sz w:val="28"/>
          <w:szCs w:val="28"/>
          <w:lang w:val="nl-NL"/>
        </w:rPr>
      </w:pPr>
      <w:r w:rsidRPr="00537285">
        <w:rPr>
          <w:sz w:val="28"/>
          <w:szCs w:val="28"/>
          <w:lang w:val="nl-NL"/>
        </w:rPr>
        <w:t>Mục 2. Bản vẽ</w:t>
      </w:r>
      <w:r>
        <w:rPr>
          <w:sz w:val="28"/>
          <w:szCs w:val="28"/>
          <w:lang w:val="nl-NL"/>
        </w:rPr>
        <w:t xml:space="preserve">: </w:t>
      </w:r>
      <w:r>
        <w:rPr>
          <w:b w:val="0"/>
          <w:sz w:val="28"/>
          <w:szCs w:val="28"/>
          <w:lang w:val="nl-NL"/>
        </w:rPr>
        <w:t>Không có bản vẽ</w:t>
      </w:r>
    </w:p>
    <w:p w14:paraId="6C30090A" w14:textId="77777777" w:rsidR="00C23BE8" w:rsidRPr="00537285" w:rsidRDefault="00C23BE8" w:rsidP="00C23BE8">
      <w:pPr>
        <w:pStyle w:val="SectionVIHeader0"/>
        <w:widowControl w:val="0"/>
        <w:spacing w:after="120" w:line="264" w:lineRule="auto"/>
        <w:ind w:firstLine="709"/>
        <w:jc w:val="left"/>
        <w:rPr>
          <w:sz w:val="32"/>
          <w:szCs w:val="32"/>
        </w:rPr>
      </w:pPr>
      <w:r w:rsidRPr="00537285">
        <w:rPr>
          <w:sz w:val="28"/>
        </w:rPr>
        <w:t>Mục 3. Kiểm tra và thử nghiệm</w:t>
      </w:r>
    </w:p>
    <w:p w14:paraId="329482BC" w14:textId="77777777" w:rsidR="00CF7659" w:rsidRPr="00BD053B" w:rsidRDefault="00CF7659" w:rsidP="00CF7659">
      <w:pPr>
        <w:spacing w:before="120" w:after="120" w:line="264" w:lineRule="auto"/>
        <w:ind w:firstLine="567"/>
        <w:rPr>
          <w:sz w:val="28"/>
          <w:szCs w:val="28"/>
          <w:lang w:val="nl-NL"/>
        </w:rPr>
      </w:pPr>
      <w:r w:rsidRPr="00BD053B">
        <w:rPr>
          <w:sz w:val="28"/>
          <w:szCs w:val="28"/>
          <w:lang w:val="nl-NL"/>
        </w:rPr>
        <w:t>-</w:t>
      </w:r>
      <w:r w:rsidRPr="00BD053B">
        <w:rPr>
          <w:sz w:val="28"/>
          <w:szCs w:val="28"/>
          <w:lang w:val="nl-NL"/>
        </w:rPr>
        <w:tab/>
        <w:t>Kiểm tra kiểu dáng, nhãn mác, hình thức hàng hóa.</w:t>
      </w:r>
    </w:p>
    <w:p w14:paraId="066841B7" w14:textId="77777777" w:rsidR="00CF7659" w:rsidRPr="00BD053B" w:rsidRDefault="00CF7659" w:rsidP="00CF7659">
      <w:pPr>
        <w:spacing w:before="120" w:after="120" w:line="264" w:lineRule="auto"/>
        <w:ind w:firstLine="567"/>
        <w:rPr>
          <w:sz w:val="28"/>
          <w:szCs w:val="28"/>
          <w:lang w:val="nl-NL"/>
        </w:rPr>
      </w:pPr>
      <w:r w:rsidRPr="00BD053B">
        <w:rPr>
          <w:sz w:val="28"/>
          <w:szCs w:val="28"/>
          <w:lang w:val="nl-NL"/>
        </w:rPr>
        <w:t>-</w:t>
      </w:r>
      <w:r w:rsidRPr="00BD053B">
        <w:rPr>
          <w:sz w:val="28"/>
          <w:szCs w:val="28"/>
          <w:lang w:val="nl-NL"/>
        </w:rPr>
        <w:tab/>
        <w:t>Kiểm tra thông số so với các yêu cầu của E-HSMT và bàn giao, nghiệm thu đưa vào sử dụng.</w:t>
      </w:r>
    </w:p>
    <w:p w14:paraId="68ADADAB" w14:textId="77777777" w:rsidR="00CF7659" w:rsidRPr="00BD053B" w:rsidRDefault="00CF7659" w:rsidP="00CF7659">
      <w:pPr>
        <w:spacing w:before="120" w:after="120" w:line="264" w:lineRule="auto"/>
        <w:ind w:firstLine="567"/>
        <w:rPr>
          <w:sz w:val="28"/>
          <w:szCs w:val="28"/>
          <w:lang w:val="nl-NL"/>
        </w:rPr>
      </w:pPr>
      <w:r w:rsidRPr="00BD053B">
        <w:rPr>
          <w:sz w:val="28"/>
          <w:szCs w:val="28"/>
          <w:lang w:val="nl-NL"/>
        </w:rPr>
        <w:t>-</w:t>
      </w:r>
      <w:r w:rsidRPr="00BD053B">
        <w:rPr>
          <w:sz w:val="28"/>
          <w:szCs w:val="28"/>
          <w:lang w:val="nl-NL"/>
        </w:rPr>
        <w:tab/>
        <w:t>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chi tiết bị hư hỏng hay buộc phải hư hỏng sau sử dụng, kể cả chi phí điện thử nghiệm. Các chi phí này cần đưa vào ngay đề xuất tài chính của nhà thầu khi chào hàng. Nếu trong E-HSDT không chỉ rõ chi phí này thì được hiểu là đã bao gồm trong giá các thiết bị có liên quan.</w:t>
      </w:r>
    </w:p>
    <w:p w14:paraId="69EC6F0E" w14:textId="525DA46E" w:rsidR="00CF7659" w:rsidRDefault="00CF7659" w:rsidP="00CF7659">
      <w:pPr>
        <w:spacing w:before="120" w:after="120" w:line="264" w:lineRule="auto"/>
        <w:ind w:firstLine="567"/>
        <w:rPr>
          <w:sz w:val="28"/>
          <w:szCs w:val="28"/>
          <w:lang w:val="nl-NL"/>
        </w:rPr>
      </w:pPr>
      <w:r w:rsidRPr="00BD053B">
        <w:rPr>
          <w:sz w:val="28"/>
          <w:szCs w:val="28"/>
          <w:lang w:val="nl-NL"/>
        </w:rPr>
        <w:t>- Chủ đầu tư có quyền tiến hành các kiểm tra bổ sung. Nếu có kết quả không đúng theo E-HSMT thì chi phí kiểm tra bổ sung nhà thầu phải chịu, cũng như mọi chi phí sửa chữa cho tới khi hoàn chỉnh.</w:t>
      </w:r>
    </w:p>
    <w:p w14:paraId="6D7A02AC" w14:textId="7CC58434" w:rsidR="007365CE" w:rsidRDefault="007365CE" w:rsidP="00CF7659">
      <w:pPr>
        <w:spacing w:before="120" w:after="120" w:line="264" w:lineRule="auto"/>
        <w:ind w:firstLine="567"/>
        <w:rPr>
          <w:sz w:val="28"/>
          <w:szCs w:val="28"/>
          <w:lang w:val="nl-NL"/>
        </w:rPr>
      </w:pPr>
    </w:p>
    <w:p w14:paraId="60B9DF02" w14:textId="33F0F2DF" w:rsidR="00A33153" w:rsidRPr="00E951D2" w:rsidRDefault="00A33153" w:rsidP="007365CE">
      <w:pPr>
        <w:pStyle w:val="Subtitle"/>
        <w:widowControl w:val="0"/>
        <w:spacing w:before="120" w:after="120" w:line="264" w:lineRule="auto"/>
        <w:outlineLvl w:val="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4CD1F" w14:textId="77777777" w:rsidR="0009681F" w:rsidRDefault="0009681F" w:rsidP="0005772F">
      <w:r>
        <w:separator/>
      </w:r>
    </w:p>
  </w:endnote>
  <w:endnote w:type="continuationSeparator" w:id="0">
    <w:p w14:paraId="1B37DF8F" w14:textId="77777777" w:rsidR="0009681F" w:rsidRDefault="0009681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Segoe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F5566C" w:rsidRDefault="00F556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F09E0" w14:textId="77777777" w:rsidR="0009681F" w:rsidRDefault="0009681F" w:rsidP="0005772F">
      <w:r>
        <w:separator/>
      </w:r>
    </w:p>
  </w:footnote>
  <w:footnote w:type="continuationSeparator" w:id="0">
    <w:p w14:paraId="1BA36317" w14:textId="77777777" w:rsidR="0009681F" w:rsidRDefault="0009681F"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60AD"/>
    <w:multiLevelType w:val="hybridMultilevel"/>
    <w:tmpl w:val="4E047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7A3A74"/>
    <w:multiLevelType w:val="hybridMultilevel"/>
    <w:tmpl w:val="6FA0E416"/>
    <w:lvl w:ilvl="0" w:tplc="7B7812B4">
      <w:numFmt w:val="bullet"/>
      <w:lvlText w:val="-"/>
      <w:lvlJc w:val="left"/>
      <w:pPr>
        <w:ind w:left="360" w:hanging="360"/>
      </w:pPr>
      <w:rPr>
        <w:rFonts w:ascii="Times New Roman" w:eastAsia="Times New Roman" w:hAnsi="Times New Roman" w:cs="Times New Roman" w:hint="default"/>
        <w:b w:val="0"/>
        <w:bCs w:val="0"/>
        <w:i w:val="0"/>
        <w:iCs w:val="0"/>
        <w:color w:val="4D4D4D"/>
        <w:spacing w:val="0"/>
        <w:w w:val="100"/>
        <w:sz w:val="28"/>
        <w:szCs w:val="28"/>
        <w:lang w:val="vi"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94092A"/>
    <w:multiLevelType w:val="hybridMultilevel"/>
    <w:tmpl w:val="978C6808"/>
    <w:lvl w:ilvl="0" w:tplc="1C3A63E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5E1A66"/>
    <w:multiLevelType w:val="hybridMultilevel"/>
    <w:tmpl w:val="F1AE396A"/>
    <w:lvl w:ilvl="0" w:tplc="E9121118">
      <w:start w:val="1"/>
      <w:numFmt w:val="bullet"/>
      <w:lvlText w:val="-"/>
      <w:lvlJc w:val="left"/>
      <w:pPr>
        <w:ind w:left="360" w:hanging="360"/>
      </w:pPr>
      <w:rPr>
        <w:rFonts w:ascii="Times" w:eastAsia="Times"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554739"/>
    <w:multiLevelType w:val="hybridMultilevel"/>
    <w:tmpl w:val="3D04529A"/>
    <w:lvl w:ilvl="0" w:tplc="C58C083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5615A1"/>
    <w:multiLevelType w:val="hybridMultilevel"/>
    <w:tmpl w:val="C86ED64E"/>
    <w:lvl w:ilvl="0" w:tplc="CA9A1FA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5F23C3"/>
    <w:multiLevelType w:val="hybridMultilevel"/>
    <w:tmpl w:val="2DB4D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D24D1D"/>
    <w:multiLevelType w:val="hybridMultilevel"/>
    <w:tmpl w:val="3356F486"/>
    <w:lvl w:ilvl="0" w:tplc="256E3B58">
      <w:numFmt w:val="bullet"/>
      <w:lvlText w:val="-"/>
      <w:lvlJc w:val="left"/>
      <w:pPr>
        <w:ind w:left="360" w:hanging="360"/>
      </w:pPr>
      <w:rPr>
        <w:rFonts w:ascii="Times New Roman" w:eastAsia="Times New Roman" w:hAnsi="Times New Roman" w:cs="Times New Roman" w:hint="default"/>
        <w:w w:val="99"/>
        <w:sz w:val="24"/>
        <w:szCs w:val="24"/>
        <w:lang w:val="vi"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537A0F"/>
    <w:multiLevelType w:val="hybridMultilevel"/>
    <w:tmpl w:val="E21E2A9E"/>
    <w:lvl w:ilvl="0" w:tplc="A07C3128">
      <w:start w:val="1"/>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DF93278"/>
    <w:multiLevelType w:val="hybridMultilevel"/>
    <w:tmpl w:val="C690F56E"/>
    <w:lvl w:ilvl="0" w:tplc="E9121118">
      <w:start w:val="1"/>
      <w:numFmt w:val="bullet"/>
      <w:lvlText w:val="-"/>
      <w:lvlJc w:val="left"/>
      <w:pPr>
        <w:ind w:left="458" w:hanging="360"/>
      </w:pPr>
      <w:rPr>
        <w:rFonts w:ascii="Times" w:eastAsia="Times" w:hAnsi="Times" w:cs="Times" w:hint="default"/>
        <w:sz w:val="18"/>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6EE6D74"/>
    <w:multiLevelType w:val="hybridMultilevel"/>
    <w:tmpl w:val="87F2EDB0"/>
    <w:lvl w:ilvl="0" w:tplc="E9121118">
      <w:start w:val="1"/>
      <w:numFmt w:val="bullet"/>
      <w:lvlText w:val="-"/>
      <w:lvlJc w:val="left"/>
      <w:pPr>
        <w:ind w:left="360" w:hanging="360"/>
      </w:pPr>
      <w:rPr>
        <w:rFonts w:ascii="Times" w:eastAsia="Times"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424B07"/>
    <w:multiLevelType w:val="hybridMultilevel"/>
    <w:tmpl w:val="0CFEC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67090D"/>
    <w:multiLevelType w:val="hybridMultilevel"/>
    <w:tmpl w:val="D8722CD2"/>
    <w:lvl w:ilvl="0" w:tplc="7B7812B4">
      <w:numFmt w:val="bullet"/>
      <w:lvlText w:val="-"/>
      <w:lvlJc w:val="left"/>
      <w:pPr>
        <w:ind w:left="360" w:hanging="360"/>
      </w:pPr>
      <w:rPr>
        <w:rFonts w:ascii="Times New Roman" w:eastAsia="Times New Roman" w:hAnsi="Times New Roman" w:cs="Times New Roman" w:hint="default"/>
        <w:b w:val="0"/>
        <w:bCs w:val="0"/>
        <w:i w:val="0"/>
        <w:iCs w:val="0"/>
        <w:color w:val="4D4D4D"/>
        <w:spacing w:val="0"/>
        <w:w w:val="100"/>
        <w:sz w:val="28"/>
        <w:szCs w:val="28"/>
        <w:lang w:val="vi"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B8274C"/>
    <w:multiLevelType w:val="hybridMultilevel"/>
    <w:tmpl w:val="B5A60E7C"/>
    <w:lvl w:ilvl="0" w:tplc="E9121118">
      <w:start w:val="1"/>
      <w:numFmt w:val="bullet"/>
      <w:lvlText w:val="-"/>
      <w:lvlJc w:val="left"/>
      <w:pPr>
        <w:ind w:left="360" w:hanging="360"/>
      </w:pPr>
      <w:rPr>
        <w:rFonts w:ascii="Times" w:eastAsia="Times"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950242"/>
    <w:multiLevelType w:val="hybridMultilevel"/>
    <w:tmpl w:val="BF908F32"/>
    <w:lvl w:ilvl="0" w:tplc="A07C3128">
      <w:start w:val="1"/>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4B5ADA"/>
    <w:multiLevelType w:val="hybridMultilevel"/>
    <w:tmpl w:val="5052DCD6"/>
    <w:lvl w:ilvl="0" w:tplc="2F0C6E4E">
      <w:numFmt w:val="bullet"/>
      <w:lvlText w:val="-"/>
      <w:lvlJc w:val="left"/>
      <w:pPr>
        <w:ind w:left="276" w:hanging="360"/>
      </w:pPr>
      <w:rPr>
        <w:rFonts w:ascii="Times New Roman" w:eastAsia="Times New Roman" w:hAnsi="Times New Roman" w:cs="Times New Roman" w:hint="default"/>
      </w:rPr>
    </w:lvl>
    <w:lvl w:ilvl="1" w:tplc="04090003" w:tentative="1">
      <w:start w:val="1"/>
      <w:numFmt w:val="bullet"/>
      <w:lvlText w:val="o"/>
      <w:lvlJc w:val="left"/>
      <w:pPr>
        <w:ind w:left="996" w:hanging="360"/>
      </w:pPr>
      <w:rPr>
        <w:rFonts w:ascii="Courier New" w:hAnsi="Courier New" w:cs="Courier New" w:hint="default"/>
      </w:rPr>
    </w:lvl>
    <w:lvl w:ilvl="2" w:tplc="04090005" w:tentative="1">
      <w:start w:val="1"/>
      <w:numFmt w:val="bullet"/>
      <w:lvlText w:val=""/>
      <w:lvlJc w:val="left"/>
      <w:pPr>
        <w:ind w:left="1716" w:hanging="360"/>
      </w:pPr>
      <w:rPr>
        <w:rFonts w:ascii="Wingdings" w:hAnsi="Wingdings" w:hint="default"/>
      </w:rPr>
    </w:lvl>
    <w:lvl w:ilvl="3" w:tplc="04090001" w:tentative="1">
      <w:start w:val="1"/>
      <w:numFmt w:val="bullet"/>
      <w:lvlText w:val=""/>
      <w:lvlJc w:val="left"/>
      <w:pPr>
        <w:ind w:left="2436" w:hanging="360"/>
      </w:pPr>
      <w:rPr>
        <w:rFonts w:ascii="Symbol" w:hAnsi="Symbol" w:hint="default"/>
      </w:rPr>
    </w:lvl>
    <w:lvl w:ilvl="4" w:tplc="04090003" w:tentative="1">
      <w:start w:val="1"/>
      <w:numFmt w:val="bullet"/>
      <w:lvlText w:val="o"/>
      <w:lvlJc w:val="left"/>
      <w:pPr>
        <w:ind w:left="3156" w:hanging="360"/>
      </w:pPr>
      <w:rPr>
        <w:rFonts w:ascii="Courier New" w:hAnsi="Courier New" w:cs="Courier New" w:hint="default"/>
      </w:rPr>
    </w:lvl>
    <w:lvl w:ilvl="5" w:tplc="04090005" w:tentative="1">
      <w:start w:val="1"/>
      <w:numFmt w:val="bullet"/>
      <w:lvlText w:val=""/>
      <w:lvlJc w:val="left"/>
      <w:pPr>
        <w:ind w:left="3876" w:hanging="360"/>
      </w:pPr>
      <w:rPr>
        <w:rFonts w:ascii="Wingdings" w:hAnsi="Wingdings" w:hint="default"/>
      </w:rPr>
    </w:lvl>
    <w:lvl w:ilvl="6" w:tplc="04090001" w:tentative="1">
      <w:start w:val="1"/>
      <w:numFmt w:val="bullet"/>
      <w:lvlText w:val=""/>
      <w:lvlJc w:val="left"/>
      <w:pPr>
        <w:ind w:left="4596" w:hanging="360"/>
      </w:pPr>
      <w:rPr>
        <w:rFonts w:ascii="Symbol" w:hAnsi="Symbol" w:hint="default"/>
      </w:rPr>
    </w:lvl>
    <w:lvl w:ilvl="7" w:tplc="04090003" w:tentative="1">
      <w:start w:val="1"/>
      <w:numFmt w:val="bullet"/>
      <w:lvlText w:val="o"/>
      <w:lvlJc w:val="left"/>
      <w:pPr>
        <w:ind w:left="5316" w:hanging="360"/>
      </w:pPr>
      <w:rPr>
        <w:rFonts w:ascii="Courier New" w:hAnsi="Courier New" w:cs="Courier New" w:hint="default"/>
      </w:rPr>
    </w:lvl>
    <w:lvl w:ilvl="8" w:tplc="04090005" w:tentative="1">
      <w:start w:val="1"/>
      <w:numFmt w:val="bullet"/>
      <w:lvlText w:val=""/>
      <w:lvlJc w:val="left"/>
      <w:pPr>
        <w:ind w:left="6036" w:hanging="360"/>
      </w:pPr>
      <w:rPr>
        <w:rFonts w:ascii="Wingdings" w:hAnsi="Wingdings" w:hint="default"/>
      </w:rPr>
    </w:lvl>
  </w:abstractNum>
  <w:abstractNum w:abstractNumId="20" w15:restartNumberingAfterBreak="0">
    <w:nsid w:val="75796EB2"/>
    <w:multiLevelType w:val="hybridMultilevel"/>
    <w:tmpl w:val="EC6C826E"/>
    <w:lvl w:ilvl="0" w:tplc="50BEED52">
      <w:numFmt w:val="bullet"/>
      <w:lvlText w:val="-"/>
      <w:lvlJc w:val="left"/>
      <w:pPr>
        <w:ind w:left="360" w:hanging="360"/>
      </w:pPr>
      <w:rPr>
        <w:rFonts w:ascii="Times New Roman" w:eastAsia="Times New Roman" w:hAnsi="Times New Roman" w:cs="Times New Roman" w:hint="default"/>
        <w:color w:val="auto"/>
        <w:w w:val="99"/>
        <w:sz w:val="24"/>
        <w:szCs w:val="24"/>
        <w:lang w:val="vi" w:eastAsia="en-US" w:bidi="ar-SA"/>
      </w:rPr>
    </w:lvl>
    <w:lvl w:ilvl="1" w:tplc="F9C6AEC4">
      <w:numFmt w:val="bullet"/>
      <w:lvlText w:val="•"/>
      <w:lvlJc w:val="left"/>
      <w:pPr>
        <w:ind w:left="815" w:hanging="360"/>
      </w:pPr>
      <w:rPr>
        <w:rFonts w:hint="default"/>
        <w:lang w:val="vi" w:eastAsia="en-US" w:bidi="ar-SA"/>
      </w:rPr>
    </w:lvl>
    <w:lvl w:ilvl="2" w:tplc="2E200194">
      <w:numFmt w:val="bullet"/>
      <w:lvlText w:val="•"/>
      <w:lvlJc w:val="left"/>
      <w:pPr>
        <w:ind w:left="1279" w:hanging="360"/>
      </w:pPr>
      <w:rPr>
        <w:rFonts w:hint="default"/>
        <w:lang w:val="vi" w:eastAsia="en-US" w:bidi="ar-SA"/>
      </w:rPr>
    </w:lvl>
    <w:lvl w:ilvl="3" w:tplc="010EF5D6">
      <w:numFmt w:val="bullet"/>
      <w:lvlText w:val="•"/>
      <w:lvlJc w:val="left"/>
      <w:pPr>
        <w:ind w:left="1743" w:hanging="360"/>
      </w:pPr>
      <w:rPr>
        <w:rFonts w:hint="default"/>
        <w:lang w:val="vi" w:eastAsia="en-US" w:bidi="ar-SA"/>
      </w:rPr>
    </w:lvl>
    <w:lvl w:ilvl="4" w:tplc="DCC8A0C6">
      <w:numFmt w:val="bullet"/>
      <w:lvlText w:val="•"/>
      <w:lvlJc w:val="left"/>
      <w:pPr>
        <w:ind w:left="2207" w:hanging="360"/>
      </w:pPr>
      <w:rPr>
        <w:rFonts w:hint="default"/>
        <w:lang w:val="vi" w:eastAsia="en-US" w:bidi="ar-SA"/>
      </w:rPr>
    </w:lvl>
    <w:lvl w:ilvl="5" w:tplc="450C30C2">
      <w:numFmt w:val="bullet"/>
      <w:lvlText w:val="•"/>
      <w:lvlJc w:val="left"/>
      <w:pPr>
        <w:ind w:left="2671" w:hanging="360"/>
      </w:pPr>
      <w:rPr>
        <w:rFonts w:hint="default"/>
        <w:lang w:val="vi" w:eastAsia="en-US" w:bidi="ar-SA"/>
      </w:rPr>
    </w:lvl>
    <w:lvl w:ilvl="6" w:tplc="FB00EC34">
      <w:numFmt w:val="bullet"/>
      <w:lvlText w:val="•"/>
      <w:lvlJc w:val="left"/>
      <w:pPr>
        <w:ind w:left="3134" w:hanging="360"/>
      </w:pPr>
      <w:rPr>
        <w:rFonts w:hint="default"/>
        <w:lang w:val="vi" w:eastAsia="en-US" w:bidi="ar-SA"/>
      </w:rPr>
    </w:lvl>
    <w:lvl w:ilvl="7" w:tplc="2946B85C">
      <w:numFmt w:val="bullet"/>
      <w:lvlText w:val="•"/>
      <w:lvlJc w:val="left"/>
      <w:pPr>
        <w:ind w:left="3598" w:hanging="360"/>
      </w:pPr>
      <w:rPr>
        <w:rFonts w:hint="default"/>
        <w:lang w:val="vi" w:eastAsia="en-US" w:bidi="ar-SA"/>
      </w:rPr>
    </w:lvl>
    <w:lvl w:ilvl="8" w:tplc="526C60AE">
      <w:numFmt w:val="bullet"/>
      <w:lvlText w:val="•"/>
      <w:lvlJc w:val="left"/>
      <w:pPr>
        <w:ind w:left="4062" w:hanging="360"/>
      </w:pPr>
      <w:rPr>
        <w:rFonts w:hint="default"/>
        <w:lang w:val="vi" w:eastAsia="en-US" w:bidi="ar-SA"/>
      </w:rPr>
    </w:lvl>
  </w:abstractNum>
  <w:num w:numId="1">
    <w:abstractNumId w:val="13"/>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8"/>
  </w:num>
  <w:num w:numId="7">
    <w:abstractNumId w:val="20"/>
  </w:num>
  <w:num w:numId="8">
    <w:abstractNumId w:val="12"/>
  </w:num>
  <w:num w:numId="9">
    <w:abstractNumId w:val="17"/>
  </w:num>
  <w:num w:numId="10">
    <w:abstractNumId w:val="14"/>
  </w:num>
  <w:num w:numId="11">
    <w:abstractNumId w:val="4"/>
  </w:num>
  <w:num w:numId="12">
    <w:abstractNumId w:val="19"/>
  </w:num>
  <w:num w:numId="13">
    <w:abstractNumId w:val="3"/>
  </w:num>
  <w:num w:numId="14">
    <w:abstractNumId w:val="9"/>
  </w:num>
  <w:num w:numId="15">
    <w:abstractNumId w:val="5"/>
  </w:num>
  <w:num w:numId="16">
    <w:abstractNumId w:val="7"/>
  </w:num>
  <w:num w:numId="17">
    <w:abstractNumId w:val="18"/>
  </w:num>
  <w:num w:numId="18">
    <w:abstractNumId w:val="10"/>
  </w:num>
  <w:num w:numId="19">
    <w:abstractNumId w:val="15"/>
  </w:num>
  <w:num w:numId="20">
    <w:abstractNumId w:val="0"/>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2D3C"/>
    <w:rsid w:val="00093254"/>
    <w:rsid w:val="00093359"/>
    <w:rsid w:val="00093367"/>
    <w:rsid w:val="0009404F"/>
    <w:rsid w:val="00094358"/>
    <w:rsid w:val="0009451A"/>
    <w:rsid w:val="0009579D"/>
    <w:rsid w:val="000960F7"/>
    <w:rsid w:val="00096272"/>
    <w:rsid w:val="00096792"/>
    <w:rsid w:val="0009681F"/>
    <w:rsid w:val="00097156"/>
    <w:rsid w:val="000A014C"/>
    <w:rsid w:val="000A0836"/>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2037"/>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468"/>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363"/>
    <w:rsid w:val="00175AE9"/>
    <w:rsid w:val="00175DB7"/>
    <w:rsid w:val="00175E06"/>
    <w:rsid w:val="0017704D"/>
    <w:rsid w:val="0017717C"/>
    <w:rsid w:val="00177489"/>
    <w:rsid w:val="00177D7D"/>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6E15"/>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4FA5"/>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65A"/>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255"/>
    <w:rsid w:val="002334F6"/>
    <w:rsid w:val="002335CD"/>
    <w:rsid w:val="00233BB6"/>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2F75"/>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2A5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030"/>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96A"/>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07E"/>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05C"/>
    <w:rsid w:val="00361FD0"/>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253"/>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1B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CD5"/>
    <w:rsid w:val="00441F3B"/>
    <w:rsid w:val="00442B8E"/>
    <w:rsid w:val="00442F6B"/>
    <w:rsid w:val="004430BD"/>
    <w:rsid w:val="00443729"/>
    <w:rsid w:val="00443EB8"/>
    <w:rsid w:val="00444034"/>
    <w:rsid w:val="0044426F"/>
    <w:rsid w:val="00444CD2"/>
    <w:rsid w:val="004458E7"/>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37BA"/>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1BB5"/>
    <w:rsid w:val="00542438"/>
    <w:rsid w:val="00542FCB"/>
    <w:rsid w:val="0054322D"/>
    <w:rsid w:val="00544026"/>
    <w:rsid w:val="005444CA"/>
    <w:rsid w:val="0054485C"/>
    <w:rsid w:val="00545090"/>
    <w:rsid w:val="005459EA"/>
    <w:rsid w:val="00545C84"/>
    <w:rsid w:val="00546C45"/>
    <w:rsid w:val="00550C10"/>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322"/>
    <w:rsid w:val="005A651E"/>
    <w:rsid w:val="005A6A5F"/>
    <w:rsid w:val="005A71B8"/>
    <w:rsid w:val="005A756A"/>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BB6"/>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C9B"/>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21D"/>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6F1A"/>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4FB8"/>
    <w:rsid w:val="007052D0"/>
    <w:rsid w:val="00706195"/>
    <w:rsid w:val="00706E25"/>
    <w:rsid w:val="00707126"/>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5CE"/>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735"/>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286"/>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3558"/>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6E1D"/>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D37"/>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5D1A"/>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AE9"/>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250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5A40"/>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5D87"/>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0D8E"/>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A7E35"/>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B7FB6"/>
    <w:rsid w:val="00BC3107"/>
    <w:rsid w:val="00BC327B"/>
    <w:rsid w:val="00BC3F64"/>
    <w:rsid w:val="00BC5D61"/>
    <w:rsid w:val="00BC5F06"/>
    <w:rsid w:val="00BC6AA5"/>
    <w:rsid w:val="00BC7414"/>
    <w:rsid w:val="00BC7A77"/>
    <w:rsid w:val="00BD1B06"/>
    <w:rsid w:val="00BD1B35"/>
    <w:rsid w:val="00BD2364"/>
    <w:rsid w:val="00BD25AA"/>
    <w:rsid w:val="00BD2604"/>
    <w:rsid w:val="00BD3FF0"/>
    <w:rsid w:val="00BD4361"/>
    <w:rsid w:val="00BD4E4D"/>
    <w:rsid w:val="00BD5A52"/>
    <w:rsid w:val="00BD633A"/>
    <w:rsid w:val="00BD63D0"/>
    <w:rsid w:val="00BD76B4"/>
    <w:rsid w:val="00BD7747"/>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E8"/>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469"/>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185"/>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B79FB"/>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6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1CD"/>
    <w:rsid w:val="00D14550"/>
    <w:rsid w:val="00D1586B"/>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0723"/>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A88"/>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4536"/>
    <w:rsid w:val="00E0628B"/>
    <w:rsid w:val="00E076DC"/>
    <w:rsid w:val="00E1030B"/>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0B8A"/>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D5D3E"/>
    <w:rsid w:val="00EE1280"/>
    <w:rsid w:val="00EE15A0"/>
    <w:rsid w:val="00EE17AD"/>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71C"/>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1D74"/>
    <w:rsid w:val="00F52799"/>
    <w:rsid w:val="00F52E6E"/>
    <w:rsid w:val="00F54019"/>
    <w:rsid w:val="00F54192"/>
    <w:rsid w:val="00F541F7"/>
    <w:rsid w:val="00F553CC"/>
    <w:rsid w:val="00F5566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5291"/>
    <w:rsid w:val="00F7731F"/>
    <w:rsid w:val="00F77CBD"/>
    <w:rsid w:val="00F8059F"/>
    <w:rsid w:val="00F80655"/>
    <w:rsid w:val="00F809D3"/>
    <w:rsid w:val="00F83124"/>
    <w:rsid w:val="00F83400"/>
    <w:rsid w:val="00F83B7D"/>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3886"/>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uiPriority w:val="99"/>
    <w:qForma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4937BA"/>
    <w:pPr>
      <w:widowControl w:val="0"/>
      <w:autoSpaceDE w:val="0"/>
      <w:autoSpaceDN w:val="0"/>
      <w:spacing w:before="28"/>
      <w:ind w:left="90"/>
      <w:jc w:val="left"/>
    </w:pPr>
    <w:rPr>
      <w:sz w:val="22"/>
      <w:szCs w:val="22"/>
      <w:lang w:val="vi"/>
    </w:rPr>
  </w:style>
  <w:style w:type="character" w:customStyle="1" w:styleId="fontstyle01">
    <w:name w:val="fontstyle01"/>
    <w:rsid w:val="00C23BE8"/>
    <w:rPr>
      <w:rFonts w:ascii="SegoeUI" w:hAnsi="SegoeUI" w:hint="default"/>
      <w:b w:val="0"/>
      <w:bCs w:val="0"/>
      <w:i w:val="0"/>
      <w:iCs w:val="0"/>
      <w:color w:val="000000"/>
      <w:sz w:val="20"/>
      <w:szCs w:val="20"/>
    </w:rPr>
  </w:style>
  <w:style w:type="paragraph" w:styleId="NoSpacing">
    <w:name w:val="No Spacing"/>
    <w:uiPriority w:val="1"/>
    <w:qFormat/>
    <w:rsid w:val="00C23BE8"/>
    <w:pPr>
      <w:spacing w:after="0" w:line="240" w:lineRule="auto"/>
    </w:pPr>
    <w:rPr>
      <w:rFonts w:ascii="Calibri" w:eastAsia="Calibri" w:hAnsi="Calibri" w:cs="Times New Roman"/>
      <w:sz w:val="22"/>
      <w:lang w:val="en-US"/>
    </w:rPr>
  </w:style>
  <w:style w:type="table" w:styleId="TableGrid">
    <w:name w:val="Table Grid"/>
    <w:aliases w:val="Tabla Microsoft Servicios,Table Grid (MS Design format),HRT Table Style,MB Table Grid,Table Grid JO,Table Grid No Line,new tab,Template Table Grid,FPT_Table,양산 표"/>
    <w:basedOn w:val="TableNormal"/>
    <w:qFormat/>
    <w:rsid w:val="00CF7659"/>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81D32-2CF2-4618-B52E-BF7467B0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161</cp:revision>
  <cp:lastPrinted>2025-08-04T12:40:00Z</cp:lastPrinted>
  <dcterms:created xsi:type="dcterms:W3CDTF">2025-07-15T08:35:00Z</dcterms:created>
  <dcterms:modified xsi:type="dcterms:W3CDTF">2025-09-17T11:39:00Z</dcterms:modified>
</cp:coreProperties>
</file>