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4173" w14:textId="77777777" w:rsidR="00596CD4" w:rsidRPr="00180F17" w:rsidRDefault="00596CD4" w:rsidP="00596CD4">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3B9AAB20" w14:textId="77777777" w:rsidR="00596CD4" w:rsidRPr="00180F17" w:rsidRDefault="00596CD4" w:rsidP="00596CD4">
      <w:pPr>
        <w:pStyle w:val="Subtitle"/>
        <w:rPr>
          <w:sz w:val="20"/>
          <w:szCs w:val="32"/>
          <w:lang w:val="nl-NL"/>
        </w:rPr>
      </w:pPr>
    </w:p>
    <w:p w14:paraId="37A3B601" w14:textId="77777777" w:rsidR="00596CD4" w:rsidRPr="001B76C6" w:rsidRDefault="00596CD4" w:rsidP="00596CD4">
      <w:pPr>
        <w:pStyle w:val="SectionVIHeader"/>
        <w:widowControl w:val="0"/>
        <w:tabs>
          <w:tab w:val="left" w:pos="851"/>
        </w:tabs>
        <w:spacing w:before="0" w:after="0" w:line="320" w:lineRule="exact"/>
        <w:ind w:firstLine="567"/>
        <w:jc w:val="both"/>
        <w:rPr>
          <w:sz w:val="26"/>
          <w:szCs w:val="26"/>
          <w:lang w:val="nl-NL"/>
        </w:rPr>
      </w:pPr>
      <w:r w:rsidRPr="001B76C6">
        <w:rPr>
          <w:sz w:val="26"/>
          <w:szCs w:val="26"/>
          <w:lang w:val="nl-NL"/>
        </w:rPr>
        <w:t>Mục 1. Yêu cầu về kỹ thuật</w:t>
      </w:r>
    </w:p>
    <w:p w14:paraId="1E8A13DD" w14:textId="77777777" w:rsidR="00596CD4" w:rsidRPr="001B76C6" w:rsidRDefault="00596CD4" w:rsidP="00596CD4">
      <w:pPr>
        <w:pStyle w:val="ListParagraph"/>
        <w:widowControl w:val="0"/>
        <w:numPr>
          <w:ilvl w:val="1"/>
          <w:numId w:val="4"/>
        </w:numPr>
        <w:tabs>
          <w:tab w:val="left" w:pos="851"/>
          <w:tab w:val="left" w:pos="993"/>
        </w:tabs>
        <w:spacing w:before="60" w:line="320" w:lineRule="exact"/>
        <w:ind w:left="0" w:firstLine="567"/>
        <w:contextualSpacing w:val="0"/>
        <w:rPr>
          <w:b/>
          <w:sz w:val="26"/>
          <w:szCs w:val="26"/>
          <w:lang w:val="nl-NL"/>
        </w:rPr>
      </w:pPr>
      <w:r w:rsidRPr="001B76C6">
        <w:rPr>
          <w:b/>
          <w:sz w:val="26"/>
          <w:szCs w:val="26"/>
          <w:lang w:val="nl-NL"/>
        </w:rPr>
        <w:t>Giới thiệu chung về dự án, gói thầu</w:t>
      </w:r>
    </w:p>
    <w:p w14:paraId="3228D469" w14:textId="77777777" w:rsidR="00596CD4" w:rsidRPr="001B76C6" w:rsidRDefault="00596CD4" w:rsidP="00596CD4">
      <w:pPr>
        <w:widowControl w:val="0"/>
        <w:tabs>
          <w:tab w:val="left" w:pos="851"/>
        </w:tabs>
        <w:spacing w:before="60" w:line="320" w:lineRule="exact"/>
        <w:ind w:firstLine="567"/>
        <w:rPr>
          <w:sz w:val="26"/>
          <w:szCs w:val="26"/>
          <w:lang w:val="nl-NL"/>
        </w:rPr>
      </w:pPr>
      <w:r w:rsidRPr="001B76C6">
        <w:rPr>
          <w:b/>
          <w:sz w:val="26"/>
          <w:szCs w:val="26"/>
          <w:lang w:val="nl-NL"/>
        </w:rPr>
        <w:t>-</w:t>
      </w:r>
      <w:r w:rsidRPr="001B76C6">
        <w:rPr>
          <w:b/>
          <w:sz w:val="26"/>
          <w:szCs w:val="26"/>
          <w:lang w:val="nl-NL"/>
        </w:rPr>
        <w:tab/>
      </w:r>
      <w:r w:rsidRPr="001B76C6">
        <w:rPr>
          <w:sz w:val="26"/>
          <w:szCs w:val="26"/>
          <w:lang w:val="nl-NL"/>
        </w:rPr>
        <w:t xml:space="preserve">Tên Gói thầu: </w:t>
      </w:r>
      <w:r>
        <w:rPr>
          <w:sz w:val="26"/>
          <w:szCs w:val="26"/>
          <w:lang w:val="nl-NL"/>
        </w:rPr>
        <w:t>Cung cấp bi nghiền than phi 60 đợt 29 năm 2025</w:t>
      </w:r>
      <w:r w:rsidRPr="001B76C6">
        <w:rPr>
          <w:sz w:val="26"/>
          <w:szCs w:val="26"/>
          <w:lang w:val="nl-NL"/>
        </w:rPr>
        <w:t>.</w:t>
      </w:r>
    </w:p>
    <w:p w14:paraId="636992CA" w14:textId="77777777" w:rsidR="00596CD4" w:rsidRPr="001B76C6" w:rsidRDefault="00596CD4" w:rsidP="00596CD4">
      <w:pPr>
        <w:widowControl w:val="0"/>
        <w:tabs>
          <w:tab w:val="left" w:pos="851"/>
        </w:tabs>
        <w:spacing w:before="60" w:line="320" w:lineRule="exact"/>
        <w:ind w:firstLine="567"/>
        <w:rPr>
          <w:sz w:val="26"/>
          <w:szCs w:val="26"/>
          <w:lang w:val="nl-NL"/>
        </w:rPr>
      </w:pPr>
      <w:r w:rsidRPr="001B76C6">
        <w:rPr>
          <w:sz w:val="26"/>
          <w:szCs w:val="26"/>
          <w:lang w:val="nl-NL"/>
        </w:rPr>
        <w:t>-</w:t>
      </w:r>
      <w:r w:rsidRPr="001B76C6">
        <w:rPr>
          <w:sz w:val="26"/>
          <w:szCs w:val="26"/>
          <w:lang w:val="nl-NL"/>
        </w:rPr>
        <w:tab/>
        <w:t>Địa điểm cung cấp: Tại kho vật tư Công ty Cổ phần Nhiệt điện Hải Phòng.</w:t>
      </w:r>
    </w:p>
    <w:p w14:paraId="643136A2" w14:textId="77777777" w:rsidR="00596CD4" w:rsidRPr="001B76C6" w:rsidRDefault="00596CD4" w:rsidP="00596CD4">
      <w:pPr>
        <w:widowControl w:val="0"/>
        <w:tabs>
          <w:tab w:val="left" w:pos="851"/>
        </w:tabs>
        <w:spacing w:before="60" w:line="320" w:lineRule="exact"/>
        <w:ind w:firstLine="567"/>
        <w:rPr>
          <w:sz w:val="26"/>
          <w:szCs w:val="26"/>
          <w:lang w:val="nl-NL"/>
        </w:rPr>
      </w:pPr>
      <w:r w:rsidRPr="001B76C6">
        <w:rPr>
          <w:sz w:val="26"/>
          <w:szCs w:val="26"/>
          <w:lang w:val="nl-NL"/>
        </w:rPr>
        <w:t>-</w:t>
      </w:r>
      <w:r w:rsidRPr="001B76C6">
        <w:rPr>
          <w:sz w:val="26"/>
          <w:szCs w:val="26"/>
          <w:lang w:val="nl-NL"/>
        </w:rPr>
        <w:tab/>
        <w:t>Thời gian thực hiện gói thầu: 10 ngày, trong đó: Thời gian cung cấp hàng hóa 03 ngày và thời gian nghiệm thu 07 ngày.</w:t>
      </w:r>
    </w:p>
    <w:p w14:paraId="4F09CA3B" w14:textId="77777777" w:rsidR="00596CD4" w:rsidRPr="001B76C6" w:rsidRDefault="00596CD4" w:rsidP="00596CD4">
      <w:pPr>
        <w:widowControl w:val="0"/>
        <w:tabs>
          <w:tab w:val="left" w:pos="851"/>
        </w:tabs>
        <w:spacing w:before="60" w:line="320" w:lineRule="exact"/>
        <w:ind w:firstLine="567"/>
        <w:rPr>
          <w:b/>
          <w:sz w:val="26"/>
          <w:szCs w:val="26"/>
          <w:lang w:val="nl-NL"/>
        </w:rPr>
      </w:pPr>
      <w:r w:rsidRPr="001B76C6">
        <w:rPr>
          <w:b/>
          <w:sz w:val="26"/>
          <w:szCs w:val="26"/>
          <w:lang w:val="nl-NL"/>
        </w:rPr>
        <w:t>1.2. Yêu cầu về kỹ thuật</w:t>
      </w:r>
    </w:p>
    <w:p w14:paraId="45A00A0E" w14:textId="77777777" w:rsidR="00596CD4" w:rsidRPr="001B76C6" w:rsidRDefault="00596CD4" w:rsidP="00596CD4">
      <w:pPr>
        <w:tabs>
          <w:tab w:val="left" w:pos="851"/>
        </w:tabs>
        <w:spacing w:before="60" w:line="320" w:lineRule="exact"/>
        <w:ind w:right="-284" w:firstLine="567"/>
        <w:rPr>
          <w:b/>
          <w:sz w:val="26"/>
          <w:szCs w:val="26"/>
          <w:lang w:val="nl-NL"/>
        </w:rPr>
      </w:pPr>
      <w:r w:rsidRPr="001B76C6">
        <w:rPr>
          <w:b/>
          <w:sz w:val="26"/>
          <w:szCs w:val="26"/>
          <w:lang w:val="nl-NL"/>
        </w:rPr>
        <w:t>1.2.1</w:t>
      </w:r>
      <w:r w:rsidRPr="001B76C6">
        <w:rPr>
          <w:sz w:val="26"/>
          <w:szCs w:val="26"/>
          <w:lang w:val="nl-NL"/>
        </w:rPr>
        <w:t xml:space="preserve"> </w:t>
      </w:r>
      <w:r w:rsidRPr="001B76C6">
        <w:rPr>
          <w:b/>
          <w:sz w:val="26"/>
          <w:szCs w:val="26"/>
          <w:lang w:val="nl-NL"/>
        </w:rPr>
        <w:t>Yêu cầu về phạm vi cung cấp</w:t>
      </w:r>
    </w:p>
    <w:p w14:paraId="27AEA603" w14:textId="77777777" w:rsidR="00596CD4" w:rsidRPr="001B76C6" w:rsidRDefault="00596CD4" w:rsidP="00596CD4">
      <w:pPr>
        <w:numPr>
          <w:ilvl w:val="0"/>
          <w:numId w:val="1"/>
        </w:numPr>
        <w:tabs>
          <w:tab w:val="left" w:pos="851"/>
        </w:tabs>
        <w:spacing w:before="60" w:line="320" w:lineRule="exact"/>
        <w:ind w:left="0" w:firstLine="567"/>
        <w:rPr>
          <w:sz w:val="26"/>
          <w:szCs w:val="26"/>
          <w:lang w:val="nl-NL"/>
        </w:rPr>
      </w:pPr>
      <w:r w:rsidRPr="001B76C6">
        <w:rPr>
          <w:sz w:val="26"/>
          <w:szCs w:val="26"/>
          <w:lang w:val="nl-NL"/>
        </w:rPr>
        <w:t>Nhà thầu phải cam kết cung cấp đầy đủ về số lượng và chủng loại hàng hóa theo Phạm vi cung cấp tại mẫu số 01A</w:t>
      </w:r>
    </w:p>
    <w:p w14:paraId="72237C48" w14:textId="77777777" w:rsidR="00596CD4" w:rsidRPr="001B76C6" w:rsidRDefault="00596CD4" w:rsidP="00596CD4">
      <w:pPr>
        <w:tabs>
          <w:tab w:val="left" w:pos="851"/>
        </w:tabs>
        <w:spacing w:before="60" w:line="320" w:lineRule="exact"/>
        <w:ind w:firstLine="567"/>
        <w:rPr>
          <w:b/>
          <w:sz w:val="26"/>
          <w:szCs w:val="26"/>
          <w:lang w:val="nl-NL"/>
        </w:rPr>
      </w:pPr>
      <w:r w:rsidRPr="001B76C6">
        <w:rPr>
          <w:b/>
          <w:sz w:val="26"/>
          <w:szCs w:val="26"/>
          <w:lang w:val="nl-NL"/>
        </w:rPr>
        <w:t>1.2.2</w:t>
      </w:r>
      <w:r w:rsidRPr="001B76C6">
        <w:rPr>
          <w:sz w:val="26"/>
          <w:szCs w:val="26"/>
          <w:lang w:val="nl-NL"/>
        </w:rPr>
        <w:t xml:space="preserve"> </w:t>
      </w:r>
      <w:r w:rsidRPr="001B76C6">
        <w:rPr>
          <w:b/>
          <w:sz w:val="26"/>
          <w:szCs w:val="26"/>
          <w:lang w:val="nl-NL"/>
        </w:rPr>
        <w:t>Yêu cầu về đặc tính, thông số kỹ thuật hàng hóa</w:t>
      </w:r>
    </w:p>
    <w:p w14:paraId="5663C307" w14:textId="77777777" w:rsidR="00596CD4" w:rsidRPr="001B76C6" w:rsidRDefault="00596CD4" w:rsidP="00596CD4">
      <w:pPr>
        <w:numPr>
          <w:ilvl w:val="0"/>
          <w:numId w:val="1"/>
        </w:numPr>
        <w:tabs>
          <w:tab w:val="left" w:pos="851"/>
        </w:tabs>
        <w:spacing w:before="60" w:line="320" w:lineRule="exact"/>
        <w:ind w:left="0" w:firstLine="567"/>
        <w:rPr>
          <w:sz w:val="26"/>
          <w:szCs w:val="26"/>
          <w:lang w:val="nl-NL"/>
        </w:rPr>
      </w:pPr>
      <w:r w:rsidRPr="001B76C6">
        <w:rPr>
          <w:sz w:val="26"/>
          <w:szCs w:val="26"/>
          <w:lang w:val="nl-NL"/>
        </w:rPr>
        <w:t>Nhà thầu phải cung cấp trong E-HSDT bản chào thông số kỹ thuật của hàng hóa để chứng minh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3"/>
        <w:gridCol w:w="2486"/>
        <w:gridCol w:w="4856"/>
      </w:tblGrid>
      <w:tr w:rsidR="00596CD4" w:rsidRPr="004E2081" w14:paraId="41C896E2" w14:textId="77777777" w:rsidTr="008A7437">
        <w:tc>
          <w:tcPr>
            <w:tcW w:w="1072" w:type="pct"/>
            <w:vAlign w:val="center"/>
          </w:tcPr>
          <w:p w14:paraId="4C3DBA89" w14:textId="77777777" w:rsidR="00596CD4" w:rsidRPr="004E2081" w:rsidRDefault="00596CD4" w:rsidP="008A7437">
            <w:pPr>
              <w:autoSpaceDE w:val="0"/>
              <w:autoSpaceDN w:val="0"/>
              <w:adjustRightInd w:val="0"/>
              <w:spacing w:line="320" w:lineRule="exact"/>
              <w:jc w:val="center"/>
              <w:rPr>
                <w:szCs w:val="24"/>
              </w:rPr>
            </w:pPr>
            <w:r w:rsidRPr="004E2081">
              <w:rPr>
                <w:b/>
                <w:bCs/>
                <w:szCs w:val="24"/>
              </w:rPr>
              <w:t>Hạng mục số</w:t>
            </w:r>
          </w:p>
        </w:tc>
        <w:tc>
          <w:tcPr>
            <w:tcW w:w="1330" w:type="pct"/>
            <w:vAlign w:val="center"/>
          </w:tcPr>
          <w:p w14:paraId="7729EF2F" w14:textId="77777777" w:rsidR="00596CD4" w:rsidRPr="004E2081" w:rsidRDefault="00596CD4" w:rsidP="008A7437">
            <w:pPr>
              <w:autoSpaceDE w:val="0"/>
              <w:autoSpaceDN w:val="0"/>
              <w:adjustRightInd w:val="0"/>
              <w:spacing w:line="320" w:lineRule="exact"/>
              <w:jc w:val="center"/>
              <w:rPr>
                <w:szCs w:val="24"/>
              </w:rPr>
            </w:pPr>
            <w:r w:rsidRPr="004E2081">
              <w:rPr>
                <w:b/>
                <w:bCs/>
                <w:szCs w:val="24"/>
              </w:rPr>
              <w:t>Tên hàng hóa hoặc dịch vụ liên quan</w:t>
            </w:r>
          </w:p>
        </w:tc>
        <w:tc>
          <w:tcPr>
            <w:tcW w:w="2598" w:type="pct"/>
            <w:vAlign w:val="center"/>
          </w:tcPr>
          <w:p w14:paraId="1EC9E0FA" w14:textId="77777777" w:rsidR="00596CD4" w:rsidRPr="004E2081" w:rsidRDefault="00596CD4" w:rsidP="008A7437">
            <w:pPr>
              <w:autoSpaceDE w:val="0"/>
              <w:autoSpaceDN w:val="0"/>
              <w:adjustRightInd w:val="0"/>
              <w:spacing w:line="320" w:lineRule="exact"/>
              <w:jc w:val="center"/>
              <w:rPr>
                <w:szCs w:val="24"/>
              </w:rPr>
            </w:pPr>
            <w:r w:rsidRPr="004E2081">
              <w:rPr>
                <w:b/>
                <w:bCs/>
                <w:szCs w:val="24"/>
              </w:rPr>
              <w:t>Thông số kỹ thuật và các tiêu chuẩn</w:t>
            </w:r>
          </w:p>
        </w:tc>
      </w:tr>
      <w:tr w:rsidR="00596CD4" w:rsidRPr="004E2081" w14:paraId="796710FF" w14:textId="77777777" w:rsidTr="008A7437">
        <w:tc>
          <w:tcPr>
            <w:tcW w:w="1072" w:type="pct"/>
            <w:vAlign w:val="center"/>
          </w:tcPr>
          <w:p w14:paraId="4751418E" w14:textId="77777777" w:rsidR="00596CD4" w:rsidRPr="004E2081" w:rsidRDefault="00596CD4" w:rsidP="008A7437">
            <w:pPr>
              <w:autoSpaceDE w:val="0"/>
              <w:autoSpaceDN w:val="0"/>
              <w:adjustRightInd w:val="0"/>
              <w:spacing w:line="320" w:lineRule="exact"/>
              <w:rPr>
                <w:szCs w:val="24"/>
              </w:rPr>
            </w:pPr>
            <w:r w:rsidRPr="004E2081">
              <w:rPr>
                <w:szCs w:val="24"/>
              </w:rPr>
              <w:t xml:space="preserve"> Hạng mục 1</w:t>
            </w:r>
          </w:p>
        </w:tc>
        <w:tc>
          <w:tcPr>
            <w:tcW w:w="1330" w:type="pct"/>
            <w:vAlign w:val="center"/>
          </w:tcPr>
          <w:p w14:paraId="134CBC2E" w14:textId="77777777" w:rsidR="00596CD4" w:rsidRPr="004E2081" w:rsidRDefault="00596CD4" w:rsidP="008A7437">
            <w:pPr>
              <w:autoSpaceDE w:val="0"/>
              <w:autoSpaceDN w:val="0"/>
              <w:adjustRightInd w:val="0"/>
              <w:spacing w:line="320" w:lineRule="exact"/>
              <w:rPr>
                <w:szCs w:val="24"/>
              </w:rPr>
            </w:pPr>
            <w:r w:rsidRPr="004E2081">
              <w:rPr>
                <w:iCs/>
                <w:szCs w:val="24"/>
              </w:rPr>
              <w:t xml:space="preserve"> Bi nghiền than phi 60</w:t>
            </w:r>
          </w:p>
        </w:tc>
        <w:tc>
          <w:tcPr>
            <w:tcW w:w="2598" w:type="pct"/>
            <w:vAlign w:val="center"/>
          </w:tcPr>
          <w:p w14:paraId="01DBF127" w14:textId="77777777" w:rsidR="00596CD4" w:rsidRPr="004E2081" w:rsidRDefault="00596CD4" w:rsidP="00596CD4">
            <w:pPr>
              <w:pStyle w:val="HeaderSectionVI"/>
              <w:widowControl w:val="0"/>
              <w:numPr>
                <w:ilvl w:val="0"/>
                <w:numId w:val="1"/>
              </w:numPr>
              <w:spacing w:before="0" w:after="0" w:line="320" w:lineRule="exact"/>
              <w:ind w:left="461" w:right="113"/>
              <w:jc w:val="both"/>
              <w:rPr>
                <w:b w:val="0"/>
                <w:sz w:val="24"/>
                <w:szCs w:val="24"/>
              </w:rPr>
            </w:pPr>
            <w:r w:rsidRPr="004E2081">
              <w:rPr>
                <w:b w:val="0"/>
                <w:sz w:val="24"/>
                <w:szCs w:val="24"/>
              </w:rPr>
              <w:t xml:space="preserve">Thành phần hóa học vật liệu: </w:t>
            </w:r>
          </w:p>
          <w:p w14:paraId="6DBF20BC" w14:textId="77777777" w:rsidR="00596CD4" w:rsidRPr="004E2081" w:rsidRDefault="00596CD4" w:rsidP="00596CD4">
            <w:pPr>
              <w:pStyle w:val="HeaderSectionVI"/>
              <w:widowControl w:val="0"/>
              <w:numPr>
                <w:ilvl w:val="0"/>
                <w:numId w:val="2"/>
              </w:numPr>
              <w:tabs>
                <w:tab w:val="left" w:pos="993"/>
              </w:tabs>
              <w:spacing w:before="0" w:after="0" w:line="320" w:lineRule="exact"/>
              <w:ind w:left="567" w:right="113" w:hanging="284"/>
              <w:jc w:val="both"/>
              <w:rPr>
                <w:b w:val="0"/>
                <w:sz w:val="24"/>
                <w:szCs w:val="24"/>
              </w:rPr>
            </w:pPr>
            <w:r w:rsidRPr="004E2081">
              <w:rPr>
                <w:b w:val="0"/>
                <w:sz w:val="24"/>
                <w:szCs w:val="24"/>
              </w:rPr>
              <w:t>Các bon (C) = 2,4% ÷ 3,2%</w:t>
            </w:r>
          </w:p>
          <w:p w14:paraId="5857B5A6" w14:textId="77777777" w:rsidR="00596CD4" w:rsidRPr="004E2081" w:rsidRDefault="00596CD4" w:rsidP="00596CD4">
            <w:pPr>
              <w:pStyle w:val="HeaderSectionVI"/>
              <w:widowControl w:val="0"/>
              <w:numPr>
                <w:ilvl w:val="0"/>
                <w:numId w:val="2"/>
              </w:numPr>
              <w:tabs>
                <w:tab w:val="left" w:pos="993"/>
              </w:tabs>
              <w:spacing w:before="0" w:after="0" w:line="320" w:lineRule="exact"/>
              <w:ind w:left="567" w:right="113" w:hanging="284"/>
              <w:jc w:val="both"/>
              <w:rPr>
                <w:b w:val="0"/>
                <w:sz w:val="24"/>
                <w:szCs w:val="24"/>
              </w:rPr>
            </w:pPr>
            <w:r w:rsidRPr="004E2081">
              <w:rPr>
                <w:b w:val="0"/>
                <w:sz w:val="24"/>
                <w:szCs w:val="24"/>
              </w:rPr>
              <w:t>Silic (Si) ≤ 1,0%</w:t>
            </w:r>
          </w:p>
          <w:p w14:paraId="37E07AB2" w14:textId="77777777" w:rsidR="00596CD4" w:rsidRPr="004E2081" w:rsidRDefault="00596CD4" w:rsidP="00596CD4">
            <w:pPr>
              <w:pStyle w:val="HeaderSectionVI"/>
              <w:widowControl w:val="0"/>
              <w:numPr>
                <w:ilvl w:val="0"/>
                <w:numId w:val="2"/>
              </w:numPr>
              <w:tabs>
                <w:tab w:val="left" w:pos="993"/>
              </w:tabs>
              <w:spacing w:before="0" w:after="0" w:line="320" w:lineRule="exact"/>
              <w:ind w:left="567" w:right="113" w:hanging="284"/>
              <w:jc w:val="both"/>
              <w:rPr>
                <w:b w:val="0"/>
                <w:sz w:val="24"/>
                <w:szCs w:val="24"/>
              </w:rPr>
            </w:pPr>
            <w:r w:rsidRPr="004E2081">
              <w:rPr>
                <w:b w:val="0"/>
                <w:sz w:val="24"/>
                <w:szCs w:val="24"/>
              </w:rPr>
              <w:t>Lưu huỳnh (S) ≤ 0,07%</w:t>
            </w:r>
          </w:p>
          <w:p w14:paraId="39CFCCE4" w14:textId="77777777" w:rsidR="00596CD4" w:rsidRPr="004E2081" w:rsidRDefault="00596CD4" w:rsidP="00596CD4">
            <w:pPr>
              <w:pStyle w:val="HeaderSectionVI"/>
              <w:widowControl w:val="0"/>
              <w:numPr>
                <w:ilvl w:val="0"/>
                <w:numId w:val="2"/>
              </w:numPr>
              <w:tabs>
                <w:tab w:val="left" w:pos="993"/>
              </w:tabs>
              <w:spacing w:before="0" w:after="0" w:line="320" w:lineRule="exact"/>
              <w:ind w:left="567" w:right="113" w:hanging="284"/>
              <w:jc w:val="both"/>
              <w:rPr>
                <w:b w:val="0"/>
                <w:sz w:val="24"/>
                <w:szCs w:val="24"/>
              </w:rPr>
            </w:pPr>
            <w:r w:rsidRPr="004E2081">
              <w:rPr>
                <w:b w:val="0"/>
                <w:sz w:val="24"/>
                <w:szCs w:val="24"/>
              </w:rPr>
              <w:t>Phốt pho (P)≤ 0,07%</w:t>
            </w:r>
          </w:p>
          <w:p w14:paraId="73F41294" w14:textId="77777777" w:rsidR="00596CD4" w:rsidRPr="004E2081" w:rsidRDefault="00596CD4" w:rsidP="00596CD4">
            <w:pPr>
              <w:pStyle w:val="HeaderSectionVI"/>
              <w:widowControl w:val="0"/>
              <w:numPr>
                <w:ilvl w:val="0"/>
                <w:numId w:val="2"/>
              </w:numPr>
              <w:tabs>
                <w:tab w:val="left" w:pos="993"/>
              </w:tabs>
              <w:spacing w:before="0" w:after="0" w:line="320" w:lineRule="exact"/>
              <w:ind w:left="567" w:right="113" w:hanging="284"/>
              <w:jc w:val="both"/>
              <w:rPr>
                <w:b w:val="0"/>
                <w:sz w:val="24"/>
                <w:szCs w:val="24"/>
              </w:rPr>
            </w:pPr>
            <w:r w:rsidRPr="004E2081">
              <w:rPr>
                <w:b w:val="0"/>
                <w:sz w:val="24"/>
                <w:szCs w:val="24"/>
              </w:rPr>
              <w:t>Mangan (Mn) = 0,5%÷1,5%</w:t>
            </w:r>
          </w:p>
          <w:p w14:paraId="7579AA1A" w14:textId="77777777" w:rsidR="00596CD4" w:rsidRPr="004E2081" w:rsidRDefault="00596CD4" w:rsidP="00596CD4">
            <w:pPr>
              <w:pStyle w:val="HeaderSectionVI"/>
              <w:widowControl w:val="0"/>
              <w:numPr>
                <w:ilvl w:val="0"/>
                <w:numId w:val="2"/>
              </w:numPr>
              <w:tabs>
                <w:tab w:val="left" w:pos="993"/>
              </w:tabs>
              <w:spacing w:before="0" w:after="0" w:line="320" w:lineRule="exact"/>
              <w:ind w:left="567" w:right="113" w:hanging="284"/>
              <w:jc w:val="both"/>
              <w:rPr>
                <w:b w:val="0"/>
                <w:sz w:val="24"/>
                <w:szCs w:val="24"/>
              </w:rPr>
            </w:pPr>
            <w:r w:rsidRPr="004E2081">
              <w:rPr>
                <w:b w:val="0"/>
                <w:sz w:val="24"/>
                <w:szCs w:val="24"/>
              </w:rPr>
              <w:t>Crom (Cr) = 2%÷3%</w:t>
            </w:r>
          </w:p>
          <w:p w14:paraId="577FAED7" w14:textId="77777777" w:rsidR="00596CD4" w:rsidRPr="004E2081" w:rsidRDefault="00596CD4" w:rsidP="00596CD4">
            <w:pPr>
              <w:pStyle w:val="HeaderSectionVI"/>
              <w:widowControl w:val="0"/>
              <w:numPr>
                <w:ilvl w:val="0"/>
                <w:numId w:val="1"/>
              </w:numPr>
              <w:spacing w:before="0" w:after="0" w:line="320" w:lineRule="exact"/>
              <w:ind w:left="461" w:right="113"/>
              <w:jc w:val="both"/>
              <w:rPr>
                <w:b w:val="0"/>
                <w:sz w:val="24"/>
                <w:szCs w:val="24"/>
              </w:rPr>
            </w:pPr>
            <w:r w:rsidRPr="004E2081">
              <w:rPr>
                <w:b w:val="0"/>
                <w:sz w:val="24"/>
                <w:szCs w:val="24"/>
              </w:rPr>
              <w:t>Độ cứng: 30 HRC÷35 HRC.</w:t>
            </w:r>
          </w:p>
          <w:p w14:paraId="586350A3" w14:textId="77777777" w:rsidR="00596CD4" w:rsidRPr="004E2081" w:rsidRDefault="00596CD4" w:rsidP="00596CD4">
            <w:pPr>
              <w:pStyle w:val="HeaderSectionVI"/>
              <w:widowControl w:val="0"/>
              <w:numPr>
                <w:ilvl w:val="0"/>
                <w:numId w:val="1"/>
              </w:numPr>
              <w:spacing w:before="0" w:after="0" w:line="320" w:lineRule="exact"/>
              <w:ind w:left="461" w:right="113"/>
              <w:jc w:val="both"/>
              <w:rPr>
                <w:b w:val="0"/>
                <w:sz w:val="24"/>
                <w:szCs w:val="24"/>
              </w:rPr>
            </w:pPr>
            <w:r w:rsidRPr="004E2081">
              <w:rPr>
                <w:b w:val="0"/>
                <w:spacing w:val="-12"/>
                <w:sz w:val="24"/>
                <w:szCs w:val="24"/>
              </w:rPr>
              <w:t>Tổ chức tế vi của bi đúc: Mactenxit nhỏ mịn</w:t>
            </w:r>
            <w:r w:rsidRPr="004E2081">
              <w:rPr>
                <w:b w:val="0"/>
                <w:sz w:val="24"/>
                <w:szCs w:val="24"/>
              </w:rPr>
              <w:t>.</w:t>
            </w:r>
          </w:p>
          <w:p w14:paraId="75195195" w14:textId="77777777" w:rsidR="00596CD4" w:rsidRPr="004E2081" w:rsidRDefault="00596CD4" w:rsidP="00596CD4">
            <w:pPr>
              <w:pStyle w:val="HeaderSectionVI"/>
              <w:widowControl w:val="0"/>
              <w:numPr>
                <w:ilvl w:val="0"/>
                <w:numId w:val="1"/>
              </w:numPr>
              <w:spacing w:before="0" w:after="0" w:line="320" w:lineRule="exact"/>
              <w:ind w:left="461" w:right="113"/>
              <w:jc w:val="both"/>
              <w:rPr>
                <w:b w:val="0"/>
                <w:sz w:val="24"/>
                <w:szCs w:val="24"/>
              </w:rPr>
            </w:pPr>
            <w:r w:rsidRPr="004E2081">
              <w:rPr>
                <w:b w:val="0"/>
                <w:spacing w:val="-2"/>
                <w:sz w:val="24"/>
                <w:szCs w:val="24"/>
              </w:rPr>
              <w:t>Bi phải được nhiệt luyện sau khi đúc đảm bảo: Đồng đều tổ chức của bi đúc (tổ chức cơ bản của bi đúc là ferit sau khi ủ có thể đạt được tổ chức xoocbit hoặc peclit với cơ tính cao hơn. Làm nhỏ hạt, giảm ứng suất bên trong gây nên bởi đúc; tính chống mài mòn cao, khó bị phá hủy giòn khi va đập</w:t>
            </w:r>
            <w:r w:rsidRPr="004E2081">
              <w:rPr>
                <w:b w:val="0"/>
                <w:sz w:val="24"/>
                <w:szCs w:val="24"/>
              </w:rPr>
              <w:t>.</w:t>
            </w:r>
          </w:p>
          <w:p w14:paraId="675BAF32" w14:textId="77777777" w:rsidR="00596CD4" w:rsidRPr="004E2081" w:rsidRDefault="00596CD4" w:rsidP="00596CD4">
            <w:pPr>
              <w:pStyle w:val="HeaderSectionVI"/>
              <w:widowControl w:val="0"/>
              <w:numPr>
                <w:ilvl w:val="0"/>
                <w:numId w:val="1"/>
              </w:numPr>
              <w:spacing w:before="0" w:after="0" w:line="320" w:lineRule="exact"/>
              <w:ind w:left="461" w:right="113"/>
              <w:jc w:val="both"/>
              <w:rPr>
                <w:b w:val="0"/>
                <w:sz w:val="24"/>
                <w:szCs w:val="24"/>
              </w:rPr>
            </w:pPr>
            <w:r w:rsidRPr="004E2081">
              <w:rPr>
                <w:b w:val="0"/>
                <w:sz w:val="24"/>
                <w:szCs w:val="24"/>
              </w:rPr>
              <w:t xml:space="preserve">Kích thước hình dáng hình học viên bi: </w:t>
            </w:r>
          </w:p>
          <w:p w14:paraId="435D0AEC" w14:textId="77777777" w:rsidR="00596CD4" w:rsidRPr="004E2081" w:rsidRDefault="00596CD4" w:rsidP="00596CD4">
            <w:pPr>
              <w:pStyle w:val="HeaderSectionVI"/>
              <w:widowControl w:val="0"/>
              <w:numPr>
                <w:ilvl w:val="0"/>
                <w:numId w:val="2"/>
              </w:numPr>
              <w:tabs>
                <w:tab w:val="left" w:pos="993"/>
              </w:tabs>
              <w:spacing w:before="0" w:after="0" w:line="320" w:lineRule="exact"/>
              <w:ind w:left="567" w:right="113" w:hanging="284"/>
              <w:jc w:val="both"/>
              <w:rPr>
                <w:b w:val="0"/>
                <w:sz w:val="24"/>
                <w:szCs w:val="24"/>
              </w:rPr>
            </w:pPr>
            <w:r w:rsidRPr="004E2081">
              <w:rPr>
                <w:b w:val="0"/>
                <w:sz w:val="24"/>
                <w:szCs w:val="24"/>
              </w:rPr>
              <w:t>Ngoại hình các viên bi cầu: Bề mặt các viên bi phải nhẵn, tạo thành bán kính đều, không cho phép cháy, rạn nứt, vỡ và các khuyết tật trên bề mặt.</w:t>
            </w:r>
          </w:p>
          <w:p w14:paraId="6378DFF1" w14:textId="77777777" w:rsidR="00596CD4" w:rsidRPr="004E2081" w:rsidRDefault="00596CD4" w:rsidP="00596CD4">
            <w:pPr>
              <w:pStyle w:val="HeaderSectionVI"/>
              <w:widowControl w:val="0"/>
              <w:numPr>
                <w:ilvl w:val="0"/>
                <w:numId w:val="2"/>
              </w:numPr>
              <w:tabs>
                <w:tab w:val="left" w:pos="993"/>
              </w:tabs>
              <w:spacing w:before="0" w:after="0" w:line="320" w:lineRule="exact"/>
              <w:ind w:left="567" w:right="113" w:hanging="284"/>
              <w:jc w:val="both"/>
              <w:rPr>
                <w:b w:val="0"/>
                <w:sz w:val="24"/>
                <w:szCs w:val="24"/>
              </w:rPr>
            </w:pPr>
            <w:r w:rsidRPr="004E2081">
              <w:rPr>
                <w:b w:val="0"/>
                <w:sz w:val="24"/>
                <w:szCs w:val="24"/>
              </w:rPr>
              <w:t>Kích thước: Φ60.</w:t>
            </w:r>
          </w:p>
          <w:p w14:paraId="2F340315" w14:textId="77777777" w:rsidR="00596CD4" w:rsidRPr="004E2081" w:rsidRDefault="00596CD4" w:rsidP="00596CD4">
            <w:pPr>
              <w:pStyle w:val="HeaderSectionVI"/>
              <w:widowControl w:val="0"/>
              <w:numPr>
                <w:ilvl w:val="0"/>
                <w:numId w:val="2"/>
              </w:numPr>
              <w:tabs>
                <w:tab w:val="left" w:pos="993"/>
              </w:tabs>
              <w:spacing w:before="0" w:after="0" w:line="320" w:lineRule="exact"/>
              <w:ind w:left="567" w:right="113" w:hanging="284"/>
              <w:jc w:val="both"/>
              <w:rPr>
                <w:sz w:val="24"/>
                <w:szCs w:val="24"/>
              </w:rPr>
            </w:pPr>
            <w:r w:rsidRPr="004E2081">
              <w:rPr>
                <w:b w:val="0"/>
                <w:sz w:val="24"/>
                <w:szCs w:val="24"/>
              </w:rPr>
              <w:t>Độ không cầu cho phép các viên bi: ± 1,0mm.</w:t>
            </w:r>
          </w:p>
        </w:tc>
      </w:tr>
    </w:tbl>
    <w:p w14:paraId="0203F4B6" w14:textId="77777777" w:rsidR="00596CD4" w:rsidRPr="001B76C6" w:rsidRDefault="00596CD4" w:rsidP="00596CD4">
      <w:pPr>
        <w:tabs>
          <w:tab w:val="left" w:pos="851"/>
        </w:tabs>
        <w:spacing w:before="120" w:line="320" w:lineRule="exact"/>
        <w:ind w:firstLine="567"/>
        <w:rPr>
          <w:b/>
          <w:sz w:val="26"/>
          <w:szCs w:val="26"/>
          <w:lang w:val="nl-NL"/>
        </w:rPr>
      </w:pPr>
      <w:r w:rsidRPr="001B76C6">
        <w:rPr>
          <w:b/>
          <w:sz w:val="26"/>
          <w:szCs w:val="26"/>
          <w:lang w:val="nl-NL"/>
        </w:rPr>
        <w:t>1.2.3</w:t>
      </w:r>
      <w:r w:rsidRPr="001B76C6">
        <w:rPr>
          <w:sz w:val="26"/>
          <w:szCs w:val="26"/>
          <w:lang w:val="nl-NL"/>
        </w:rPr>
        <w:t xml:space="preserve"> </w:t>
      </w:r>
      <w:r w:rsidRPr="001B76C6">
        <w:rPr>
          <w:b/>
          <w:sz w:val="26"/>
          <w:szCs w:val="26"/>
          <w:lang w:val="nl-NL"/>
        </w:rPr>
        <w:t>Tài liệu chứng minh thông số kỹ thuật hàng hóa</w:t>
      </w:r>
    </w:p>
    <w:p w14:paraId="6CCF9726" w14:textId="77777777" w:rsidR="00596CD4" w:rsidRPr="001B76C6" w:rsidRDefault="00596CD4" w:rsidP="00596CD4">
      <w:pPr>
        <w:widowControl w:val="0"/>
        <w:tabs>
          <w:tab w:val="left" w:pos="851"/>
        </w:tabs>
        <w:spacing w:before="60" w:line="320" w:lineRule="exact"/>
        <w:ind w:firstLine="567"/>
        <w:rPr>
          <w:sz w:val="26"/>
          <w:szCs w:val="26"/>
          <w:lang w:val="nl-NL"/>
        </w:rPr>
      </w:pPr>
      <w:r w:rsidRPr="001B76C6">
        <w:rPr>
          <w:sz w:val="26"/>
          <w:szCs w:val="26"/>
          <w:lang w:val="nl-NL"/>
        </w:rPr>
        <w:lastRenderedPageBreak/>
        <w:t xml:space="preserve">E-HSDT được đánh giá là đạt về tài liệu chứng minh thông số kỹ thuật hàng hóa chào thầu khi đáp ứng các yêu cầu sau: </w:t>
      </w:r>
    </w:p>
    <w:p w14:paraId="72E66D03" w14:textId="77777777" w:rsidR="00596CD4" w:rsidRPr="001B76C6" w:rsidRDefault="00596CD4" w:rsidP="00596CD4">
      <w:pPr>
        <w:numPr>
          <w:ilvl w:val="0"/>
          <w:numId w:val="1"/>
        </w:numPr>
        <w:tabs>
          <w:tab w:val="left" w:pos="851"/>
        </w:tabs>
        <w:spacing w:before="60" w:line="320" w:lineRule="exact"/>
        <w:ind w:left="0" w:firstLine="567"/>
        <w:jc w:val="left"/>
        <w:rPr>
          <w:sz w:val="26"/>
          <w:szCs w:val="26"/>
          <w:lang w:val="nl-NL"/>
        </w:rPr>
      </w:pPr>
      <w:r w:rsidRPr="001B76C6">
        <w:rPr>
          <w:sz w:val="26"/>
          <w:szCs w:val="26"/>
          <w:lang w:val="nl-NL"/>
        </w:rPr>
        <w:t>Tài liệu được thể hiện bằng ngôn ngữ tiếng Việt hoặc tiếng Anh.</w:t>
      </w:r>
    </w:p>
    <w:p w14:paraId="0CF105B4" w14:textId="77777777" w:rsidR="00596CD4" w:rsidRPr="001B76C6" w:rsidRDefault="00596CD4" w:rsidP="00596CD4">
      <w:pPr>
        <w:numPr>
          <w:ilvl w:val="0"/>
          <w:numId w:val="1"/>
        </w:numPr>
        <w:tabs>
          <w:tab w:val="left" w:pos="851"/>
        </w:tabs>
        <w:spacing w:before="60" w:line="320" w:lineRule="exact"/>
        <w:ind w:left="0" w:firstLine="567"/>
        <w:jc w:val="left"/>
        <w:rPr>
          <w:sz w:val="26"/>
          <w:szCs w:val="26"/>
          <w:lang w:val="nl-NL"/>
        </w:rPr>
      </w:pPr>
      <w:r w:rsidRPr="001B76C6">
        <w:rPr>
          <w:sz w:val="26"/>
          <w:szCs w:val="26"/>
          <w:lang w:val="nl-NL"/>
        </w:rPr>
        <w:t>Tài liệu phải thể hiện được đầy đủ các thông số kỹ thuật theo yêu cầu của E-HSMT và phải phù hợp với xuất xứ hàng hóa chào thầu: Thành phần hóa học vật liệu, độ cứng và tổ chức tế vi của bi đúc.</w:t>
      </w:r>
    </w:p>
    <w:p w14:paraId="15747660" w14:textId="77777777" w:rsidR="00596CD4" w:rsidRPr="001B76C6" w:rsidRDefault="00596CD4" w:rsidP="00596CD4">
      <w:pPr>
        <w:numPr>
          <w:ilvl w:val="0"/>
          <w:numId w:val="1"/>
        </w:numPr>
        <w:tabs>
          <w:tab w:val="left" w:pos="851"/>
        </w:tabs>
        <w:spacing w:before="60" w:line="320" w:lineRule="exact"/>
        <w:ind w:left="0" w:firstLine="567"/>
        <w:rPr>
          <w:sz w:val="26"/>
          <w:szCs w:val="26"/>
          <w:lang w:val="nl-NL"/>
        </w:rPr>
      </w:pPr>
      <w:r w:rsidRPr="001B76C6">
        <w:rPr>
          <w:sz w:val="26"/>
          <w:szCs w:val="26"/>
          <w:lang w:val="nl-NL"/>
        </w:rPr>
        <w:t>Đối với hàng hoá tương đương hoặc tốt hơn ngoài các yêu cầu nêu trên nhà thầu cần chứng minh một trong hai yêu cầu sau:</w:t>
      </w:r>
    </w:p>
    <w:p w14:paraId="2FEE0C41" w14:textId="77777777" w:rsidR="00596CD4" w:rsidRPr="001B76C6" w:rsidRDefault="00596CD4" w:rsidP="00596CD4">
      <w:pPr>
        <w:pStyle w:val="ListParagraph"/>
        <w:numPr>
          <w:ilvl w:val="0"/>
          <w:numId w:val="8"/>
        </w:numPr>
        <w:tabs>
          <w:tab w:val="left" w:pos="851"/>
        </w:tabs>
        <w:spacing w:before="80" w:line="320" w:lineRule="exact"/>
        <w:ind w:left="0" w:firstLine="567"/>
        <w:contextualSpacing w:val="0"/>
        <w:rPr>
          <w:sz w:val="26"/>
          <w:szCs w:val="26"/>
          <w:lang w:val="nl-NL"/>
        </w:rPr>
      </w:pPr>
      <w:r w:rsidRPr="001B76C6">
        <w:rPr>
          <w:sz w:val="26"/>
          <w:szCs w:val="26"/>
          <w:lang w:val="nl-NL"/>
        </w:rPr>
        <w:t>Nhà thầu cần phải cấp các hợp đồng cung cấp hàng hóa thay thế tương đương và xác nhận của đơn vị sử dụng để chứng minh: Hàng hóa tương đương đã được kiểm chứng đảm bảo đủ độ tin cậy bởi Tổng công ty/Đơn vị trực thuộc/Công ty con/Công ty liên kết hoặc doanh nghiệp khác trong nước/ngoài nước hoạt động trong cùng lĩnh vực, bao gồm:</w:t>
      </w:r>
    </w:p>
    <w:p w14:paraId="5A58E91C" w14:textId="77777777" w:rsidR="00596CD4" w:rsidRPr="001B76C6" w:rsidRDefault="00596CD4" w:rsidP="00596CD4">
      <w:pPr>
        <w:pStyle w:val="ListParagraph"/>
        <w:numPr>
          <w:ilvl w:val="0"/>
          <w:numId w:val="9"/>
        </w:numPr>
        <w:tabs>
          <w:tab w:val="left" w:pos="851"/>
        </w:tabs>
        <w:spacing w:before="80" w:line="320" w:lineRule="exact"/>
        <w:ind w:left="0" w:firstLine="567"/>
        <w:contextualSpacing w:val="0"/>
        <w:rPr>
          <w:sz w:val="26"/>
          <w:szCs w:val="26"/>
          <w:lang w:val="nl-NL"/>
        </w:rPr>
      </w:pPr>
      <w:r w:rsidRPr="001B76C6">
        <w:rPr>
          <w:sz w:val="26"/>
          <w:szCs w:val="26"/>
          <w:lang w:val="nl-NL"/>
        </w:rPr>
        <w:t>Danh mục hàng hóa phù hợp với gói thầu đang xét;</w:t>
      </w:r>
    </w:p>
    <w:p w14:paraId="1FF3CCA9" w14:textId="77777777" w:rsidR="00596CD4" w:rsidRPr="001B76C6" w:rsidRDefault="00596CD4" w:rsidP="00596CD4">
      <w:pPr>
        <w:pStyle w:val="ListParagraph"/>
        <w:numPr>
          <w:ilvl w:val="0"/>
          <w:numId w:val="9"/>
        </w:numPr>
        <w:tabs>
          <w:tab w:val="left" w:pos="851"/>
        </w:tabs>
        <w:spacing w:before="80" w:line="320" w:lineRule="exact"/>
        <w:ind w:left="0" w:firstLine="567"/>
        <w:contextualSpacing w:val="0"/>
        <w:rPr>
          <w:sz w:val="26"/>
          <w:szCs w:val="26"/>
          <w:lang w:val="nl-NL"/>
        </w:rPr>
      </w:pPr>
      <w:r w:rsidRPr="001B76C6">
        <w:rPr>
          <w:sz w:val="26"/>
          <w:szCs w:val="26"/>
          <w:lang w:val="nl-NL"/>
        </w:rPr>
        <w:t>Thời gian sử dụng ≥ 12 tháng;</w:t>
      </w:r>
    </w:p>
    <w:p w14:paraId="66FF420A" w14:textId="77777777" w:rsidR="00596CD4" w:rsidRPr="001B76C6" w:rsidRDefault="00596CD4" w:rsidP="00596CD4">
      <w:pPr>
        <w:pStyle w:val="ListParagraph"/>
        <w:numPr>
          <w:ilvl w:val="0"/>
          <w:numId w:val="9"/>
        </w:numPr>
        <w:tabs>
          <w:tab w:val="left" w:pos="851"/>
        </w:tabs>
        <w:spacing w:before="80" w:line="320" w:lineRule="exact"/>
        <w:ind w:left="0" w:firstLine="567"/>
        <w:contextualSpacing w:val="0"/>
        <w:rPr>
          <w:sz w:val="26"/>
          <w:szCs w:val="26"/>
          <w:lang w:val="nl-NL"/>
        </w:rPr>
      </w:pPr>
      <w:r w:rsidRPr="001B76C6">
        <w:rPr>
          <w:sz w:val="26"/>
          <w:szCs w:val="26"/>
          <w:lang w:val="nl-NL"/>
        </w:rPr>
        <w:t>Chất lượng hàng hóa đáp ứng các tiêu chí vận hành ổn định.</w:t>
      </w:r>
    </w:p>
    <w:p w14:paraId="699560E2" w14:textId="77777777" w:rsidR="00596CD4" w:rsidRPr="001B76C6" w:rsidRDefault="00596CD4" w:rsidP="00596CD4">
      <w:pPr>
        <w:pStyle w:val="ListParagraph"/>
        <w:numPr>
          <w:ilvl w:val="0"/>
          <w:numId w:val="10"/>
        </w:numPr>
        <w:tabs>
          <w:tab w:val="left" w:pos="851"/>
        </w:tabs>
        <w:spacing w:before="80" w:line="320" w:lineRule="exact"/>
        <w:ind w:left="0" w:firstLine="567"/>
        <w:contextualSpacing w:val="0"/>
        <w:rPr>
          <w:sz w:val="26"/>
          <w:szCs w:val="26"/>
          <w:lang w:val="nl-NL"/>
        </w:rPr>
      </w:pPr>
      <w:r w:rsidRPr="001B76C6">
        <w:rPr>
          <w:sz w:val="26"/>
          <w:szCs w:val="26"/>
          <w:lang w:val="nl-NL"/>
        </w:rPr>
        <w:t>Hoặc nhà thầu chứng minh được các hàng hóa tương đương đó đã được sản xuất/chế tạo tại cơ sở sản xuất của đơn vị cung cấp cho nhà sản xuất gốc đảm bảo đáp ứng các yêu cầu về kỹ thuật và chất lượng.</w:t>
      </w:r>
    </w:p>
    <w:p w14:paraId="22B2A37B" w14:textId="77777777" w:rsidR="00596CD4" w:rsidRPr="001B76C6" w:rsidRDefault="00596CD4" w:rsidP="00596CD4">
      <w:pPr>
        <w:tabs>
          <w:tab w:val="left" w:pos="851"/>
        </w:tabs>
        <w:spacing w:before="120" w:line="320" w:lineRule="exact"/>
        <w:ind w:firstLine="567"/>
        <w:rPr>
          <w:b/>
          <w:sz w:val="26"/>
          <w:szCs w:val="26"/>
          <w:lang w:val="nl-NL"/>
        </w:rPr>
      </w:pPr>
      <w:r w:rsidRPr="001B76C6">
        <w:rPr>
          <w:b/>
          <w:sz w:val="26"/>
          <w:szCs w:val="26"/>
          <w:lang w:val="nl-NL"/>
        </w:rPr>
        <w:t>1.2.4 Xuất xứ hàng hóa</w:t>
      </w:r>
    </w:p>
    <w:p w14:paraId="3A36764F" w14:textId="77777777" w:rsidR="00596CD4" w:rsidRPr="001B76C6" w:rsidRDefault="00596CD4" w:rsidP="00596CD4">
      <w:pPr>
        <w:numPr>
          <w:ilvl w:val="0"/>
          <w:numId w:val="1"/>
        </w:numPr>
        <w:tabs>
          <w:tab w:val="left" w:pos="851"/>
        </w:tabs>
        <w:spacing w:before="120" w:line="320" w:lineRule="exact"/>
        <w:ind w:left="0" w:firstLine="567"/>
        <w:jc w:val="left"/>
        <w:rPr>
          <w:sz w:val="26"/>
          <w:szCs w:val="26"/>
          <w:lang w:val="nl-NL"/>
        </w:rPr>
      </w:pPr>
      <w:r w:rsidRPr="001B76C6">
        <w:rPr>
          <w:sz w:val="26"/>
          <w:szCs w:val="26"/>
          <w:lang w:val="nl-NL"/>
        </w:rPr>
        <w:t xml:space="preserve">Yêu cầu về xuất xứ hàng hóa: </w:t>
      </w:r>
      <w:r w:rsidRPr="001B76C6">
        <w:rPr>
          <w:spacing w:val="-2"/>
          <w:sz w:val="26"/>
          <w:szCs w:val="26"/>
          <w:lang w:val="nl-NL"/>
        </w:rPr>
        <w:t>Nhà thầu phải nêu đầy đủ tên hãng sản xuất và nước sản xuất (hoặc vùng lãnh thổ sản xuất) của hàng hóa chào thầu.</w:t>
      </w:r>
    </w:p>
    <w:p w14:paraId="56657942" w14:textId="77777777" w:rsidR="00596CD4" w:rsidRPr="001B76C6" w:rsidRDefault="00596CD4" w:rsidP="00596CD4">
      <w:pPr>
        <w:tabs>
          <w:tab w:val="left" w:pos="851"/>
        </w:tabs>
        <w:spacing w:before="120" w:line="320" w:lineRule="exact"/>
        <w:ind w:firstLine="567"/>
        <w:rPr>
          <w:b/>
          <w:sz w:val="26"/>
          <w:szCs w:val="26"/>
          <w:lang w:val="nl-NL"/>
        </w:rPr>
      </w:pPr>
      <w:r w:rsidRPr="001B76C6">
        <w:rPr>
          <w:b/>
          <w:sz w:val="26"/>
          <w:szCs w:val="26"/>
          <w:lang w:val="nl-NL"/>
        </w:rPr>
        <w:t>1.2.5. Tiến độ cung cấp hàng hóa</w:t>
      </w:r>
    </w:p>
    <w:p w14:paraId="0DE9BA89" w14:textId="77777777" w:rsidR="00596CD4" w:rsidRPr="001B76C6" w:rsidRDefault="00596CD4" w:rsidP="00596CD4">
      <w:pPr>
        <w:pStyle w:val="SectionVIHeader"/>
        <w:widowControl w:val="0"/>
        <w:tabs>
          <w:tab w:val="left" w:pos="851"/>
        </w:tabs>
        <w:spacing w:after="120" w:line="320" w:lineRule="exact"/>
        <w:ind w:firstLine="567"/>
        <w:jc w:val="both"/>
        <w:rPr>
          <w:b w:val="0"/>
          <w:sz w:val="26"/>
          <w:szCs w:val="26"/>
          <w:lang w:val="nl-NL"/>
        </w:rPr>
      </w:pPr>
      <w:r w:rsidRPr="001B76C6">
        <w:rPr>
          <w:b w:val="0"/>
          <w:sz w:val="26"/>
          <w:szCs w:val="26"/>
          <w:lang w:val="nl-NL"/>
        </w:rPr>
        <w:t>- Thời gian cung cấp hàng hóa: 10 ngày kể từ ngày hợp đồng có hiệu lực (Thời gian cung cấp hàng hóa là 03 ngày kể từ ngày hợp đồng có hiệu lực đến thời điểm bàn giao nghiệm thu và thời gian nghiệm thu 07 ngày).</w:t>
      </w:r>
    </w:p>
    <w:p w14:paraId="5AA5E047" w14:textId="77777777" w:rsidR="00596CD4" w:rsidRPr="001B76C6" w:rsidRDefault="00596CD4" w:rsidP="00596CD4">
      <w:pPr>
        <w:tabs>
          <w:tab w:val="left" w:pos="851"/>
        </w:tabs>
        <w:spacing w:before="40" w:line="320" w:lineRule="exact"/>
        <w:ind w:firstLine="567"/>
        <w:rPr>
          <w:b/>
          <w:sz w:val="26"/>
          <w:szCs w:val="26"/>
          <w:lang w:val="nl-NL"/>
        </w:rPr>
      </w:pPr>
      <w:r w:rsidRPr="001B76C6">
        <w:rPr>
          <w:b/>
          <w:sz w:val="26"/>
          <w:szCs w:val="26"/>
          <w:lang w:val="nl-NL"/>
        </w:rPr>
        <w:t>1.2.6. Thời hạn bảo hành hàng hóa</w:t>
      </w:r>
    </w:p>
    <w:p w14:paraId="2899DAB6" w14:textId="77777777" w:rsidR="00596CD4" w:rsidRPr="001B76C6" w:rsidRDefault="00596CD4" w:rsidP="00596CD4">
      <w:pPr>
        <w:numPr>
          <w:ilvl w:val="0"/>
          <w:numId w:val="1"/>
        </w:numPr>
        <w:tabs>
          <w:tab w:val="left" w:pos="851"/>
        </w:tabs>
        <w:spacing w:before="60" w:line="320" w:lineRule="exact"/>
        <w:ind w:left="0" w:firstLine="567"/>
        <w:jc w:val="left"/>
        <w:rPr>
          <w:spacing w:val="-4"/>
          <w:sz w:val="26"/>
          <w:szCs w:val="26"/>
          <w:lang w:val="nl-NL"/>
        </w:rPr>
      </w:pPr>
      <w:r w:rsidRPr="001B76C6">
        <w:rPr>
          <w:spacing w:val="-4"/>
          <w:sz w:val="26"/>
          <w:szCs w:val="26"/>
          <w:lang w:val="nl-NL"/>
        </w:rPr>
        <w:t>Yêu cầu về thời gian bảo hành là: 06 tháng tính từ ngày nghiệm thu bàn giao.</w:t>
      </w:r>
    </w:p>
    <w:p w14:paraId="31684691" w14:textId="77777777" w:rsidR="00596CD4" w:rsidRPr="001B76C6" w:rsidRDefault="00596CD4" w:rsidP="00596CD4">
      <w:pPr>
        <w:numPr>
          <w:ilvl w:val="0"/>
          <w:numId w:val="1"/>
        </w:numPr>
        <w:tabs>
          <w:tab w:val="left" w:pos="851"/>
        </w:tabs>
        <w:spacing w:before="60" w:line="320" w:lineRule="exact"/>
        <w:ind w:left="0" w:firstLine="567"/>
        <w:jc w:val="left"/>
        <w:rPr>
          <w:spacing w:val="-4"/>
          <w:sz w:val="26"/>
          <w:szCs w:val="26"/>
          <w:u w:val="single"/>
          <w:lang w:val="nl-NL"/>
        </w:rPr>
      </w:pPr>
      <w:r w:rsidRPr="001B76C6">
        <w:rPr>
          <w:spacing w:val="-4"/>
          <w:sz w:val="26"/>
          <w:szCs w:val="26"/>
          <w:lang w:val="nl-NL"/>
        </w:rPr>
        <w:t>Trong thời gian bảo hành, n</w:t>
      </w:r>
      <w:r w:rsidRPr="001B76C6">
        <w:rPr>
          <w:sz w:val="26"/>
          <w:szCs w:val="26"/>
          <w:lang w:val="nl-NL"/>
        </w:rPr>
        <w:t xml:space="preserve">hà thầu có trách nhiệm tiến hành  khắc phục các hư hỏng, khuyết tật phát sinh chậm nhất </w:t>
      </w:r>
      <w:r w:rsidRPr="001B76C6">
        <w:rPr>
          <w:spacing w:val="-4"/>
          <w:sz w:val="26"/>
          <w:szCs w:val="26"/>
          <w:lang w:val="nl-NL"/>
        </w:rPr>
        <w:t>48 giờ</w:t>
      </w:r>
      <w:r w:rsidRPr="001B76C6">
        <w:rPr>
          <w:sz w:val="26"/>
          <w:szCs w:val="26"/>
          <w:lang w:val="nl-NL"/>
        </w:rPr>
        <w:t xml:space="preserve"> sau khi nhận được thông báo của Chủ đầu tư. Trường hợp Nhà thầu không tiến hành khắc phục các hư hỏng, khuyết tật phát sinh trong khoảng thời gian được Chủ đầu tư quy định, Chủ đầu tư có thể thuê tổ chức khác khắc phục hư hỏng, khuyết tật phát sinh và Nhà thầu phải hoàn trả chi phí</w:t>
      </w:r>
      <w:r w:rsidRPr="001B76C6">
        <w:rPr>
          <w:spacing w:val="-4"/>
          <w:sz w:val="26"/>
          <w:szCs w:val="26"/>
          <w:u w:val="single"/>
          <w:lang w:val="nl-NL"/>
        </w:rPr>
        <w:t>.</w:t>
      </w:r>
    </w:p>
    <w:p w14:paraId="08680956" w14:textId="77777777" w:rsidR="00596CD4" w:rsidRPr="001B76C6" w:rsidRDefault="00596CD4" w:rsidP="00596CD4">
      <w:pPr>
        <w:tabs>
          <w:tab w:val="left" w:pos="851"/>
        </w:tabs>
        <w:spacing w:before="40" w:line="320" w:lineRule="exact"/>
        <w:ind w:firstLine="567"/>
        <w:rPr>
          <w:b/>
          <w:sz w:val="26"/>
          <w:szCs w:val="26"/>
          <w:lang w:val="nl-NL"/>
        </w:rPr>
      </w:pPr>
      <w:r w:rsidRPr="001B76C6">
        <w:rPr>
          <w:b/>
          <w:sz w:val="26"/>
          <w:szCs w:val="26"/>
          <w:lang w:val="nl-NL"/>
        </w:rPr>
        <w:t>1.2.7. Các cam kết cung cấp hàng hóa</w:t>
      </w:r>
    </w:p>
    <w:p w14:paraId="1A3AE7DC" w14:textId="77777777" w:rsidR="00596CD4" w:rsidRPr="001B76C6" w:rsidRDefault="00596CD4" w:rsidP="00596CD4">
      <w:pPr>
        <w:widowControl w:val="0"/>
        <w:tabs>
          <w:tab w:val="left" w:pos="851"/>
        </w:tabs>
        <w:spacing w:before="120" w:line="320" w:lineRule="exact"/>
        <w:ind w:firstLine="567"/>
        <w:rPr>
          <w:spacing w:val="-2"/>
          <w:sz w:val="26"/>
          <w:szCs w:val="26"/>
          <w:lang w:val="nl-NL"/>
        </w:rPr>
      </w:pPr>
      <w:r w:rsidRPr="001B76C6">
        <w:rPr>
          <w:spacing w:val="-2"/>
          <w:sz w:val="26"/>
          <w:szCs w:val="26"/>
          <w:lang w:val="nl-NL"/>
        </w:rPr>
        <w:t xml:space="preserve">Yêu cầu Nhà thầu cam kết về: </w:t>
      </w:r>
    </w:p>
    <w:p w14:paraId="60DD9E90" w14:textId="77777777" w:rsidR="00596CD4" w:rsidRPr="001B76C6" w:rsidRDefault="00596CD4" w:rsidP="00596CD4">
      <w:pPr>
        <w:numPr>
          <w:ilvl w:val="0"/>
          <w:numId w:val="1"/>
        </w:numPr>
        <w:tabs>
          <w:tab w:val="left" w:pos="851"/>
        </w:tabs>
        <w:spacing w:before="60" w:line="320" w:lineRule="exact"/>
        <w:ind w:left="0" w:firstLine="567"/>
        <w:jc w:val="left"/>
        <w:rPr>
          <w:spacing w:val="-4"/>
          <w:sz w:val="26"/>
          <w:szCs w:val="26"/>
          <w:lang w:val="nl-NL"/>
        </w:rPr>
      </w:pPr>
      <w:r w:rsidRPr="001B76C6">
        <w:rPr>
          <w:spacing w:val="-4"/>
          <w:sz w:val="26"/>
          <w:szCs w:val="26"/>
          <w:lang w:val="nl-NL"/>
        </w:rPr>
        <w:t>Cam kết cấp hàng mới 100% và hàng hóa được bảo quản theo khuyến cáo của nhà sản xuất trước khi bàn giao tại kho Công ty Cổ phần Nhiệt điện Hải Phòng;</w:t>
      </w:r>
    </w:p>
    <w:p w14:paraId="3118EAA2" w14:textId="77777777" w:rsidR="00596CD4" w:rsidRPr="001B76C6" w:rsidRDefault="00596CD4" w:rsidP="00596CD4">
      <w:pPr>
        <w:numPr>
          <w:ilvl w:val="0"/>
          <w:numId w:val="1"/>
        </w:numPr>
        <w:tabs>
          <w:tab w:val="left" w:pos="851"/>
        </w:tabs>
        <w:spacing w:before="60" w:line="320" w:lineRule="exact"/>
        <w:ind w:left="0" w:firstLine="567"/>
        <w:jc w:val="left"/>
        <w:rPr>
          <w:spacing w:val="-4"/>
          <w:sz w:val="26"/>
          <w:szCs w:val="26"/>
          <w:lang w:val="nl-NL"/>
        </w:rPr>
      </w:pPr>
      <w:r w:rsidRPr="001B76C6">
        <w:rPr>
          <w:spacing w:val="-4"/>
          <w:sz w:val="26"/>
          <w:szCs w:val="26"/>
          <w:lang w:val="nl-NL"/>
        </w:rPr>
        <w:t>Cam kết tiến độ đáp ứng E-HSMT;</w:t>
      </w:r>
    </w:p>
    <w:p w14:paraId="23EE070B" w14:textId="77777777" w:rsidR="00596CD4" w:rsidRPr="001B76C6" w:rsidRDefault="00596CD4" w:rsidP="00596CD4">
      <w:pPr>
        <w:numPr>
          <w:ilvl w:val="0"/>
          <w:numId w:val="1"/>
        </w:numPr>
        <w:tabs>
          <w:tab w:val="left" w:pos="851"/>
        </w:tabs>
        <w:spacing w:before="60" w:line="320" w:lineRule="exact"/>
        <w:ind w:left="0" w:firstLine="567"/>
        <w:jc w:val="left"/>
        <w:rPr>
          <w:spacing w:val="-4"/>
          <w:sz w:val="26"/>
          <w:szCs w:val="26"/>
          <w:lang w:val="nl-NL"/>
        </w:rPr>
      </w:pPr>
      <w:r w:rsidRPr="001B76C6">
        <w:rPr>
          <w:spacing w:val="-4"/>
          <w:sz w:val="26"/>
          <w:szCs w:val="26"/>
          <w:lang w:val="nl-NL"/>
        </w:rPr>
        <w:t>Cam kết về cung cấp tài liệu hướng dẫn sử dụng và bảo quản của nhà sản xuất khi giao hàng. Tài liệu cung cấp được thể hiện bằng ngôn ngữ tiếng Việt hoặc tiếng Anh;</w:t>
      </w:r>
    </w:p>
    <w:p w14:paraId="7D9101B1" w14:textId="77777777" w:rsidR="00596CD4" w:rsidRPr="001B76C6" w:rsidRDefault="00596CD4" w:rsidP="00596CD4">
      <w:pPr>
        <w:numPr>
          <w:ilvl w:val="0"/>
          <w:numId w:val="1"/>
        </w:numPr>
        <w:tabs>
          <w:tab w:val="left" w:pos="851"/>
        </w:tabs>
        <w:spacing w:before="60" w:line="320" w:lineRule="exact"/>
        <w:ind w:left="0" w:firstLine="567"/>
        <w:jc w:val="left"/>
        <w:rPr>
          <w:spacing w:val="-4"/>
          <w:sz w:val="26"/>
          <w:szCs w:val="26"/>
          <w:lang w:val="nl-NL"/>
        </w:rPr>
      </w:pPr>
      <w:r w:rsidRPr="001B76C6">
        <w:rPr>
          <w:spacing w:val="-4"/>
          <w:sz w:val="26"/>
          <w:szCs w:val="26"/>
          <w:lang w:val="nl-NL"/>
        </w:rPr>
        <w:t>Cam kết bảo hành sản phẩm theo E-HSMT;</w:t>
      </w:r>
    </w:p>
    <w:p w14:paraId="3EFAD531" w14:textId="77777777" w:rsidR="00596CD4" w:rsidRPr="001B76C6" w:rsidRDefault="00596CD4" w:rsidP="00596CD4">
      <w:pPr>
        <w:numPr>
          <w:ilvl w:val="0"/>
          <w:numId w:val="1"/>
        </w:numPr>
        <w:tabs>
          <w:tab w:val="left" w:pos="851"/>
        </w:tabs>
        <w:spacing w:before="60" w:line="320" w:lineRule="exact"/>
        <w:ind w:left="0" w:firstLine="567"/>
        <w:jc w:val="left"/>
        <w:rPr>
          <w:sz w:val="26"/>
          <w:szCs w:val="26"/>
          <w:lang w:val="nl-NL"/>
        </w:rPr>
      </w:pPr>
      <w:r w:rsidRPr="001B76C6">
        <w:rPr>
          <w:spacing w:val="-4"/>
          <w:sz w:val="26"/>
          <w:szCs w:val="26"/>
          <w:lang w:val="nl-NL"/>
        </w:rPr>
        <w:lastRenderedPageBreak/>
        <w:t>Cam kết cấp bản gốc (bản sao công chứng hoặc chứng thực) chứng chỉ chất lượng, chứng chỉ nguồn gốc, xuất xứ và tờ khai hải quan đối với vật tư nhập khẩu hoặc giấy chứng nhận hàng hóa đảm bảo đúng tiêu chuẩn chất lượng của hãng sản xuất</w:t>
      </w:r>
      <w:r w:rsidRPr="001B76C6">
        <w:rPr>
          <w:sz w:val="26"/>
          <w:szCs w:val="26"/>
          <w:lang w:val="nl-NL"/>
        </w:rPr>
        <w:t xml:space="preserve"> (KCS) đối với vật tư trong nước. </w:t>
      </w:r>
    </w:p>
    <w:p w14:paraId="37D1963D" w14:textId="77777777" w:rsidR="00596CD4" w:rsidRPr="001B76C6" w:rsidRDefault="00596CD4" w:rsidP="00596CD4">
      <w:pPr>
        <w:numPr>
          <w:ilvl w:val="0"/>
          <w:numId w:val="1"/>
        </w:numPr>
        <w:tabs>
          <w:tab w:val="left" w:pos="851"/>
        </w:tabs>
        <w:spacing w:before="60" w:line="320" w:lineRule="exact"/>
        <w:ind w:left="0" w:firstLine="567"/>
        <w:jc w:val="left"/>
        <w:rPr>
          <w:spacing w:val="-4"/>
          <w:sz w:val="26"/>
          <w:szCs w:val="26"/>
          <w:lang w:val="nl-NL"/>
        </w:rPr>
      </w:pPr>
      <w:r w:rsidRPr="001B76C6">
        <w:rPr>
          <w:spacing w:val="-4"/>
          <w:sz w:val="26"/>
          <w:szCs w:val="26"/>
          <w:lang w:val="nl-NL"/>
        </w:rPr>
        <w:t>Nhà thầu phải có cam kết chấp nhận lấy mẫu và phân tích theo yêu cầu E-HSMT;</w:t>
      </w:r>
    </w:p>
    <w:p w14:paraId="7E7D690A" w14:textId="77777777" w:rsidR="00596CD4" w:rsidRPr="001B76C6" w:rsidRDefault="00596CD4" w:rsidP="00596CD4">
      <w:pPr>
        <w:numPr>
          <w:ilvl w:val="0"/>
          <w:numId w:val="1"/>
        </w:numPr>
        <w:tabs>
          <w:tab w:val="left" w:pos="851"/>
        </w:tabs>
        <w:spacing w:before="60" w:line="320" w:lineRule="exact"/>
        <w:ind w:left="0" w:firstLine="567"/>
        <w:jc w:val="left"/>
        <w:rPr>
          <w:spacing w:val="-4"/>
          <w:sz w:val="26"/>
          <w:szCs w:val="26"/>
          <w:lang w:val="nl-NL"/>
        </w:rPr>
      </w:pPr>
      <w:r w:rsidRPr="001B76C6">
        <w:rPr>
          <w:spacing w:val="-4"/>
          <w:sz w:val="26"/>
          <w:szCs w:val="26"/>
          <w:lang w:val="nl-NL"/>
        </w:rPr>
        <w:t>Nhà thầu phải có cam kết đóng gói sản phẩm theo yêu cầu của E-HSMT.</w:t>
      </w:r>
    </w:p>
    <w:p w14:paraId="2C339E65" w14:textId="77777777" w:rsidR="00596CD4" w:rsidRPr="001B76C6" w:rsidRDefault="00596CD4" w:rsidP="00596CD4">
      <w:pPr>
        <w:tabs>
          <w:tab w:val="left" w:pos="851"/>
        </w:tabs>
        <w:spacing w:before="120" w:line="320" w:lineRule="exact"/>
        <w:ind w:firstLine="567"/>
        <w:rPr>
          <w:b/>
          <w:sz w:val="26"/>
          <w:szCs w:val="26"/>
          <w:lang w:val="nl-NL"/>
        </w:rPr>
      </w:pPr>
      <w:r w:rsidRPr="001B76C6">
        <w:rPr>
          <w:b/>
          <w:sz w:val="26"/>
          <w:szCs w:val="26"/>
          <w:lang w:val="nl-NL"/>
        </w:rPr>
        <w:t>1.3. Các yêu cầu khác</w:t>
      </w:r>
    </w:p>
    <w:p w14:paraId="5350429C" w14:textId="77777777" w:rsidR="00596CD4" w:rsidRPr="001B76C6" w:rsidRDefault="00596CD4" w:rsidP="00596CD4">
      <w:pPr>
        <w:widowControl w:val="0"/>
        <w:tabs>
          <w:tab w:val="left" w:pos="851"/>
        </w:tabs>
        <w:spacing w:line="320" w:lineRule="exact"/>
        <w:ind w:firstLine="567"/>
        <w:rPr>
          <w:spacing w:val="-2"/>
          <w:sz w:val="26"/>
          <w:szCs w:val="26"/>
          <w:lang w:val="nl-NL"/>
        </w:rPr>
      </w:pPr>
      <w:r w:rsidRPr="001B76C6">
        <w:rPr>
          <w:spacing w:val="-2"/>
          <w:sz w:val="26"/>
          <w:szCs w:val="26"/>
          <w:lang w:val="nl-NL"/>
        </w:rPr>
        <w:t xml:space="preserve">1.3.1 Bao gói sản phẩm bi đúc: </w:t>
      </w:r>
    </w:p>
    <w:p w14:paraId="4918442C" w14:textId="77777777" w:rsidR="00596CD4" w:rsidRPr="001B76C6" w:rsidRDefault="00596CD4" w:rsidP="00596CD4">
      <w:pPr>
        <w:numPr>
          <w:ilvl w:val="0"/>
          <w:numId w:val="1"/>
        </w:numPr>
        <w:tabs>
          <w:tab w:val="left" w:pos="851"/>
        </w:tabs>
        <w:spacing w:before="60" w:line="320" w:lineRule="exact"/>
        <w:ind w:left="0" w:firstLine="567"/>
        <w:rPr>
          <w:spacing w:val="-4"/>
          <w:sz w:val="26"/>
          <w:szCs w:val="26"/>
          <w:lang w:val="nl-NL"/>
        </w:rPr>
      </w:pPr>
      <w:r w:rsidRPr="001B76C6">
        <w:rPr>
          <w:spacing w:val="-4"/>
          <w:sz w:val="26"/>
          <w:szCs w:val="26"/>
          <w:lang w:val="nl-NL"/>
        </w:rPr>
        <w:t>Lô hàng bi đúc phải được đóng vào các thùng kim loại có độ bền đảm bảo, thân thùng phải được hàn 02 móc treo đối xứng chắc chắn và dưới đáy thùng được hàn 01 móc chắc chắn để đảm bảo an toàn khi nâng hạ và di chuyển, đáy thùng phải có lỗ để thoát nước khi trời mưa tránh gây hư hỏng khi không sử dụng. Các thùng này phải giống nhau về kích thước, khối lượng và thể tích (khối lượng thùng bao gồm cả móc 18 kg).</w:t>
      </w:r>
    </w:p>
    <w:p w14:paraId="42FC1C3C" w14:textId="77777777" w:rsidR="00596CD4" w:rsidRPr="001B76C6" w:rsidRDefault="00596CD4" w:rsidP="00596CD4">
      <w:pPr>
        <w:numPr>
          <w:ilvl w:val="0"/>
          <w:numId w:val="1"/>
        </w:numPr>
        <w:tabs>
          <w:tab w:val="left" w:pos="851"/>
        </w:tabs>
        <w:spacing w:before="60" w:line="320" w:lineRule="exact"/>
        <w:ind w:left="0" w:firstLine="567"/>
        <w:rPr>
          <w:spacing w:val="-4"/>
          <w:sz w:val="26"/>
          <w:szCs w:val="26"/>
          <w:lang w:val="nl-NL"/>
        </w:rPr>
      </w:pPr>
      <w:r w:rsidRPr="001B76C6">
        <w:rPr>
          <w:spacing w:val="-4"/>
          <w:sz w:val="26"/>
          <w:szCs w:val="26"/>
          <w:lang w:val="nl-NL"/>
        </w:rPr>
        <w:t>Bi nghiền than đóng vào các thùng phải đầy thùng.</w:t>
      </w:r>
    </w:p>
    <w:p w14:paraId="5CD3F1E0" w14:textId="77777777" w:rsidR="00596CD4" w:rsidRPr="001B76C6" w:rsidRDefault="00596CD4" w:rsidP="00596CD4">
      <w:pPr>
        <w:numPr>
          <w:ilvl w:val="0"/>
          <w:numId w:val="1"/>
        </w:numPr>
        <w:tabs>
          <w:tab w:val="left" w:pos="851"/>
        </w:tabs>
        <w:spacing w:before="60" w:line="320" w:lineRule="exact"/>
        <w:ind w:left="0" w:firstLine="567"/>
        <w:rPr>
          <w:spacing w:val="-4"/>
          <w:sz w:val="26"/>
          <w:szCs w:val="26"/>
          <w:lang w:val="nl-NL"/>
        </w:rPr>
      </w:pPr>
      <w:r w:rsidRPr="001B76C6">
        <w:rPr>
          <w:spacing w:val="-4"/>
          <w:sz w:val="26"/>
          <w:szCs w:val="26"/>
          <w:lang w:val="nl-NL"/>
        </w:rPr>
        <w:t>Các thùng phải được niêm phong hoặc kẹp chì, trên thân hoặc lắp thùng cần ghi rõ: đơn vị sản xuất, chủng loại kích thước bi đúc.</w:t>
      </w:r>
    </w:p>
    <w:p w14:paraId="49F31489" w14:textId="77777777" w:rsidR="00596CD4" w:rsidRPr="001B76C6" w:rsidRDefault="00596CD4" w:rsidP="00596CD4">
      <w:pPr>
        <w:widowControl w:val="0"/>
        <w:tabs>
          <w:tab w:val="left" w:pos="851"/>
        </w:tabs>
        <w:spacing w:before="120" w:line="320" w:lineRule="exact"/>
        <w:ind w:firstLine="567"/>
        <w:rPr>
          <w:spacing w:val="-2"/>
          <w:sz w:val="26"/>
          <w:szCs w:val="26"/>
          <w:lang w:val="nl-NL"/>
        </w:rPr>
      </w:pPr>
      <w:r w:rsidRPr="001B76C6">
        <w:rPr>
          <w:spacing w:val="-2"/>
          <w:sz w:val="26"/>
          <w:szCs w:val="26"/>
          <w:lang w:val="nl-NL"/>
        </w:rPr>
        <w:t xml:space="preserve">1.3.2. Tổ chức kiểm tra chất lượng và nghiệm thu hàng hóa: </w:t>
      </w:r>
    </w:p>
    <w:p w14:paraId="0D67B6C5" w14:textId="77777777" w:rsidR="00596CD4" w:rsidRPr="001B76C6" w:rsidRDefault="00596CD4" w:rsidP="00596CD4">
      <w:pPr>
        <w:numPr>
          <w:ilvl w:val="0"/>
          <w:numId w:val="1"/>
        </w:numPr>
        <w:tabs>
          <w:tab w:val="left" w:pos="851"/>
        </w:tabs>
        <w:spacing w:before="60" w:line="320" w:lineRule="exact"/>
        <w:ind w:left="0" w:firstLine="567"/>
        <w:rPr>
          <w:spacing w:val="-4"/>
          <w:sz w:val="26"/>
          <w:szCs w:val="26"/>
          <w:lang w:val="nl-NL"/>
        </w:rPr>
      </w:pPr>
      <w:r w:rsidRPr="001B76C6">
        <w:rPr>
          <w:spacing w:val="-4"/>
          <w:sz w:val="26"/>
          <w:szCs w:val="26"/>
          <w:lang w:val="nl-NL"/>
        </w:rPr>
        <w:t>Tổ chức nghiệm thu hàng hóa tại địa điểm giao hàng theo yêu cầu tại mục 5 - Chương V. Yêu cầu về kỹ thuật</w:t>
      </w:r>
    </w:p>
    <w:p w14:paraId="5EDB65BA" w14:textId="77777777" w:rsidR="00596CD4" w:rsidRPr="001B76C6" w:rsidRDefault="00596CD4" w:rsidP="00596CD4">
      <w:pPr>
        <w:numPr>
          <w:ilvl w:val="0"/>
          <w:numId w:val="1"/>
        </w:numPr>
        <w:tabs>
          <w:tab w:val="left" w:pos="851"/>
        </w:tabs>
        <w:spacing w:before="60" w:line="320" w:lineRule="exact"/>
        <w:ind w:left="0" w:firstLine="567"/>
        <w:rPr>
          <w:spacing w:val="-4"/>
          <w:sz w:val="26"/>
          <w:szCs w:val="26"/>
          <w:lang w:val="nl-NL"/>
        </w:rPr>
      </w:pPr>
      <w:r w:rsidRPr="001B76C6">
        <w:rPr>
          <w:spacing w:val="-4"/>
          <w:sz w:val="26"/>
          <w:szCs w:val="26"/>
          <w:lang w:val="nl-NL"/>
        </w:rPr>
        <w:t>Bên B phải cung cấp đầy đủ toàn bộ hồ sơ kỹ thuật của hàng hóa mà mình cung cấp cho bên A trước khi tổ chức nghiệm thu.</w:t>
      </w:r>
    </w:p>
    <w:p w14:paraId="21DA7952" w14:textId="77777777" w:rsidR="00596CD4" w:rsidRPr="001B76C6" w:rsidRDefault="00596CD4" w:rsidP="00596CD4">
      <w:pPr>
        <w:numPr>
          <w:ilvl w:val="0"/>
          <w:numId w:val="1"/>
        </w:numPr>
        <w:tabs>
          <w:tab w:val="left" w:pos="851"/>
        </w:tabs>
        <w:spacing w:before="60" w:line="320" w:lineRule="exact"/>
        <w:ind w:left="0" w:firstLine="567"/>
        <w:rPr>
          <w:spacing w:val="-4"/>
          <w:sz w:val="26"/>
          <w:szCs w:val="26"/>
          <w:lang w:val="nl-NL"/>
        </w:rPr>
      </w:pPr>
      <w:r w:rsidRPr="001B76C6">
        <w:rPr>
          <w:spacing w:val="-4"/>
          <w:sz w:val="26"/>
          <w:szCs w:val="26"/>
          <w:lang w:val="nl-NL"/>
        </w:rPr>
        <w:t>Bên A kiểm tra thông số kỹ thuật, mác mã hàng hóa căn cứ vào tiêu chuẩn kỹ thuật của HSMT quy định đối với hàng hóa do bên B cung cấp.</w:t>
      </w:r>
    </w:p>
    <w:p w14:paraId="556D1614" w14:textId="77777777" w:rsidR="00596CD4" w:rsidRPr="001B76C6" w:rsidRDefault="00596CD4" w:rsidP="00596CD4">
      <w:pPr>
        <w:numPr>
          <w:ilvl w:val="0"/>
          <w:numId w:val="1"/>
        </w:numPr>
        <w:tabs>
          <w:tab w:val="left" w:pos="851"/>
        </w:tabs>
        <w:spacing w:before="60" w:line="320" w:lineRule="exact"/>
        <w:ind w:left="0" w:firstLine="567"/>
        <w:rPr>
          <w:spacing w:val="-4"/>
          <w:sz w:val="26"/>
          <w:szCs w:val="26"/>
          <w:lang w:val="nl-NL"/>
        </w:rPr>
      </w:pPr>
      <w:r w:rsidRPr="001B76C6">
        <w:rPr>
          <w:spacing w:val="-4"/>
          <w:sz w:val="26"/>
          <w:szCs w:val="26"/>
          <w:lang w:val="nl-NL"/>
        </w:rPr>
        <w:t>Nếu kết quả kiểm tra thử nghiệm đạt yêu cầu kỹ thuật thì 02 bên thực hiện nghiệm thu bàn giao. Ngược lại nếu kết quả kiểm tra thử nghiệm không đạt yêu cầu kỹ thuật thì bên A từ chối không nhận lô hàng, mọi chi phí phát sinh bên B phải chịu.</w:t>
      </w:r>
    </w:p>
    <w:p w14:paraId="54F4EE8E" w14:textId="77777777" w:rsidR="00596CD4" w:rsidRPr="001B76C6" w:rsidRDefault="00596CD4" w:rsidP="00596CD4">
      <w:pPr>
        <w:numPr>
          <w:ilvl w:val="0"/>
          <w:numId w:val="1"/>
        </w:numPr>
        <w:tabs>
          <w:tab w:val="left" w:pos="851"/>
        </w:tabs>
        <w:spacing w:before="60" w:line="320" w:lineRule="exact"/>
        <w:ind w:left="0" w:firstLine="567"/>
        <w:rPr>
          <w:b/>
          <w:sz w:val="26"/>
          <w:szCs w:val="26"/>
          <w:lang w:val="nl-NL"/>
        </w:rPr>
      </w:pPr>
      <w:r w:rsidRPr="001B76C6">
        <w:rPr>
          <w:sz w:val="26"/>
          <w:szCs w:val="26"/>
          <w:lang w:val="nl-NL"/>
        </w:rPr>
        <w:t>Biện pháp an toàn: Nhà thầu phải có đầy đủ các phương tiện, quy trình, biện pháp an toàn cho người, thiết bị và tự chịu mọi trách nhiệm liên quan trong quá trình vận chuyển, bảo quản và giao nhận hàng hóa. Trường hợp do lỗi của nhà thầu làm thiệt hại tới sản xuất của bên mua thì nhà thầu phải chịu trách nhiệm bồi hoàn thiệt hại hoặc chịu trách nhiệm trước các cơ quan chức năng, tùy theo mức độ thiệt hại gây nên (nếu có).</w:t>
      </w:r>
    </w:p>
    <w:p w14:paraId="5370B000" w14:textId="77777777" w:rsidR="00596CD4" w:rsidRPr="001B76C6" w:rsidRDefault="00596CD4" w:rsidP="00596CD4">
      <w:pPr>
        <w:pStyle w:val="SectionVIHeader"/>
        <w:tabs>
          <w:tab w:val="left" w:pos="851"/>
        </w:tabs>
        <w:spacing w:before="60" w:after="60" w:line="320" w:lineRule="exact"/>
        <w:ind w:firstLine="567"/>
        <w:jc w:val="left"/>
        <w:rPr>
          <w:sz w:val="26"/>
          <w:szCs w:val="26"/>
          <w:lang w:val="nl-NL"/>
        </w:rPr>
      </w:pPr>
      <w:r w:rsidRPr="001B76C6">
        <w:rPr>
          <w:sz w:val="26"/>
          <w:szCs w:val="26"/>
          <w:lang w:val="nl-NL"/>
        </w:rPr>
        <w:t>Mục 2. Bản vẽ</w:t>
      </w:r>
    </w:p>
    <w:p w14:paraId="251CD7DA" w14:textId="77777777" w:rsidR="00596CD4" w:rsidRPr="001B76C6" w:rsidRDefault="00596CD4" w:rsidP="00596CD4">
      <w:pPr>
        <w:tabs>
          <w:tab w:val="left" w:pos="851"/>
        </w:tabs>
        <w:spacing w:before="60" w:after="60" w:line="320" w:lineRule="exact"/>
        <w:ind w:firstLine="567"/>
        <w:rPr>
          <w:spacing w:val="-4"/>
          <w:sz w:val="26"/>
          <w:szCs w:val="26"/>
          <w:lang w:val="nl-NL"/>
        </w:rPr>
      </w:pPr>
      <w:r w:rsidRPr="001B76C6">
        <w:rPr>
          <w:spacing w:val="-4"/>
          <w:sz w:val="26"/>
          <w:szCs w:val="26"/>
          <w:lang w:val="nl-NL"/>
        </w:rPr>
        <w:t>Không áp dụng</w:t>
      </w:r>
    </w:p>
    <w:p w14:paraId="5E919698" w14:textId="77777777" w:rsidR="00596CD4" w:rsidRPr="001B76C6" w:rsidRDefault="00596CD4" w:rsidP="00596CD4">
      <w:pPr>
        <w:pStyle w:val="SectionVIHeader"/>
        <w:widowControl w:val="0"/>
        <w:tabs>
          <w:tab w:val="left" w:pos="851"/>
        </w:tabs>
        <w:spacing w:before="60" w:after="60" w:line="320" w:lineRule="exact"/>
        <w:ind w:firstLine="567"/>
        <w:jc w:val="left"/>
        <w:rPr>
          <w:sz w:val="26"/>
          <w:szCs w:val="26"/>
          <w:lang w:val="nl-NL"/>
        </w:rPr>
      </w:pPr>
      <w:r w:rsidRPr="001B76C6">
        <w:rPr>
          <w:sz w:val="26"/>
          <w:szCs w:val="26"/>
          <w:lang w:val="nl-NL"/>
        </w:rPr>
        <w:t>Mục 3. Kiểm tra và thử nghiệm</w:t>
      </w:r>
    </w:p>
    <w:p w14:paraId="124B1B3D" w14:textId="77777777" w:rsidR="00596CD4" w:rsidRPr="001B76C6" w:rsidRDefault="00596CD4" w:rsidP="00596CD4">
      <w:pPr>
        <w:tabs>
          <w:tab w:val="left" w:pos="851"/>
        </w:tabs>
        <w:spacing w:before="60" w:after="60" w:line="320" w:lineRule="exact"/>
        <w:ind w:firstLine="567"/>
        <w:rPr>
          <w:spacing w:val="-4"/>
          <w:sz w:val="26"/>
          <w:szCs w:val="26"/>
          <w:lang w:val="nl-NL"/>
        </w:rPr>
      </w:pPr>
      <w:r w:rsidRPr="001B76C6">
        <w:rPr>
          <w:spacing w:val="-4"/>
          <w:sz w:val="26"/>
          <w:szCs w:val="26"/>
          <w:lang w:val="nl-NL"/>
        </w:rPr>
        <w:t xml:space="preserve">Yêu cầu thực hiện các thử nghiệm trước khi nghiệm thu: </w:t>
      </w:r>
    </w:p>
    <w:p w14:paraId="6660BAB7" w14:textId="77777777" w:rsidR="00596CD4" w:rsidRPr="001B76C6" w:rsidRDefault="00596CD4" w:rsidP="00596CD4">
      <w:pPr>
        <w:pStyle w:val="ListParagraph"/>
        <w:numPr>
          <w:ilvl w:val="0"/>
          <w:numId w:val="5"/>
        </w:numPr>
        <w:tabs>
          <w:tab w:val="left" w:pos="851"/>
        </w:tabs>
        <w:spacing w:before="60" w:after="60" w:line="320" w:lineRule="exact"/>
        <w:ind w:left="0" w:firstLine="567"/>
        <w:contextualSpacing w:val="0"/>
        <w:rPr>
          <w:spacing w:val="-2"/>
          <w:sz w:val="26"/>
          <w:szCs w:val="26"/>
          <w:lang w:val="nl-NL"/>
        </w:rPr>
      </w:pPr>
      <w:r w:rsidRPr="001B76C6">
        <w:rPr>
          <w:spacing w:val="-4"/>
          <w:sz w:val="26"/>
          <w:szCs w:val="26"/>
          <w:lang w:val="nl-NL"/>
        </w:rPr>
        <w:t>Về khối lượng bi: hàng hóa bi nghiền than phi 60 được xác định khối lượng thông qua biện pháp cân (khối lượng bi bằng tổng khối lượng lô bi trừ tổng khối lượng vỏ thùng)</w:t>
      </w:r>
      <w:r w:rsidRPr="001B76C6">
        <w:rPr>
          <w:spacing w:val="-2"/>
          <w:sz w:val="26"/>
          <w:szCs w:val="26"/>
          <w:lang w:val="nl-NL"/>
        </w:rPr>
        <w:t>.</w:t>
      </w:r>
    </w:p>
    <w:p w14:paraId="27E7EA3B" w14:textId="77777777" w:rsidR="00596CD4" w:rsidRPr="001B76C6" w:rsidRDefault="00596CD4" w:rsidP="00596CD4">
      <w:pPr>
        <w:pStyle w:val="ListParagraph"/>
        <w:numPr>
          <w:ilvl w:val="0"/>
          <w:numId w:val="5"/>
        </w:numPr>
        <w:tabs>
          <w:tab w:val="left" w:pos="851"/>
        </w:tabs>
        <w:spacing w:before="60" w:line="320" w:lineRule="exact"/>
        <w:ind w:left="814"/>
        <w:contextualSpacing w:val="0"/>
        <w:rPr>
          <w:spacing w:val="-4"/>
          <w:sz w:val="26"/>
          <w:szCs w:val="26"/>
          <w:lang w:val="nl-NL"/>
        </w:rPr>
      </w:pPr>
      <w:r w:rsidRPr="001B76C6">
        <w:rPr>
          <w:spacing w:val="-4"/>
          <w:sz w:val="26"/>
          <w:szCs w:val="26"/>
          <w:lang w:val="nl-NL"/>
        </w:rPr>
        <w:t xml:space="preserve">Về chất lượng: </w:t>
      </w:r>
    </w:p>
    <w:p w14:paraId="0711948E" w14:textId="77777777" w:rsidR="00596CD4" w:rsidRPr="001B76C6" w:rsidRDefault="00596CD4" w:rsidP="00596CD4">
      <w:pPr>
        <w:numPr>
          <w:ilvl w:val="0"/>
          <w:numId w:val="6"/>
        </w:numPr>
        <w:tabs>
          <w:tab w:val="left" w:pos="851"/>
        </w:tabs>
        <w:spacing w:before="60" w:line="320" w:lineRule="exact"/>
        <w:ind w:left="0" w:firstLine="567"/>
        <w:rPr>
          <w:spacing w:val="-4"/>
          <w:sz w:val="26"/>
          <w:szCs w:val="26"/>
          <w:lang w:val="nl-NL"/>
        </w:rPr>
      </w:pPr>
      <w:r w:rsidRPr="001B76C6">
        <w:rPr>
          <w:spacing w:val="-4"/>
          <w:sz w:val="26"/>
          <w:szCs w:val="26"/>
          <w:lang w:val="nl-NL"/>
        </w:rPr>
        <w:t xml:space="preserve">Lấy theo xác suất 02 viên bi của lô sản phẩm ở những điểm bất kỳ trong lô hàng.Kiểm tra ngoại dạng các viên bi đã chọn đại diện cho lô sản phẩm, sản phẩm đạt khi không có khuyết </w:t>
      </w:r>
      <w:r w:rsidRPr="001B76C6">
        <w:rPr>
          <w:spacing w:val="-4"/>
          <w:sz w:val="26"/>
          <w:szCs w:val="26"/>
          <w:lang w:val="nl-NL"/>
        </w:rPr>
        <w:lastRenderedPageBreak/>
        <w:t>tật rỗ xỉ, rỗ khí, rạn nứt do đúc và nhiệt luyện gây ra.</w:t>
      </w:r>
      <w:r w:rsidRPr="001B76C6">
        <w:rPr>
          <w:sz w:val="26"/>
          <w:szCs w:val="26"/>
          <w:lang w:val="nl-NL"/>
        </w:rPr>
        <w:t xml:space="preserve"> Dùng thước cặp hoặc dưỡng kiểm tra kích thước, sai lệch dung sai, hình dáng hình học viên bi.</w:t>
      </w:r>
    </w:p>
    <w:p w14:paraId="487CCB20" w14:textId="77777777" w:rsidR="00596CD4" w:rsidRPr="001B76C6" w:rsidRDefault="00596CD4" w:rsidP="00596CD4">
      <w:pPr>
        <w:numPr>
          <w:ilvl w:val="0"/>
          <w:numId w:val="6"/>
        </w:numPr>
        <w:tabs>
          <w:tab w:val="left" w:pos="851"/>
        </w:tabs>
        <w:spacing w:before="60" w:line="320" w:lineRule="exact"/>
        <w:ind w:left="0" w:firstLine="567"/>
        <w:rPr>
          <w:spacing w:val="-4"/>
          <w:sz w:val="26"/>
          <w:szCs w:val="26"/>
          <w:lang w:val="nl-NL"/>
        </w:rPr>
      </w:pPr>
      <w:r w:rsidRPr="001B76C6">
        <w:rPr>
          <w:spacing w:val="-4"/>
          <w:sz w:val="26"/>
          <w:szCs w:val="26"/>
          <w:lang w:val="nl-NL"/>
        </w:rPr>
        <w:t>Lấy 11 viên bi Bi nghiền than phi 60, chia làm 4 mẫu. 1 mẫu (02 viên) đi cắt để kiểm tra độ rỗng. 03 mẫu (3 viên/mẫu) được giao cho bên A giữ 1 mẫu, bên B giữ 1 mẫu, 1 mẫu đem đi kiểm định thành phần hóa học - độ cứng - tổ chức tế vi. Trình tự thực hiện như sau:</w:t>
      </w:r>
    </w:p>
    <w:p w14:paraId="768965A9" w14:textId="77777777" w:rsidR="00596CD4" w:rsidRPr="001B76C6" w:rsidRDefault="00596CD4" w:rsidP="00596CD4">
      <w:pPr>
        <w:pStyle w:val="ListParagraph"/>
        <w:numPr>
          <w:ilvl w:val="0"/>
          <w:numId w:val="7"/>
        </w:numPr>
        <w:tabs>
          <w:tab w:val="left" w:pos="851"/>
        </w:tabs>
        <w:spacing w:before="60" w:line="320" w:lineRule="exact"/>
        <w:ind w:left="0" w:firstLine="567"/>
        <w:contextualSpacing w:val="0"/>
        <w:rPr>
          <w:rStyle w:val="fontstyle01"/>
          <w:lang w:val="nl-NL"/>
        </w:rPr>
      </w:pPr>
      <w:r w:rsidRPr="001B76C6">
        <w:rPr>
          <w:rStyle w:val="fontstyle01"/>
          <w:lang w:val="nl-NL"/>
        </w:rPr>
        <w:t>Kiểm tra độ rỗng: Cắt mẫu 02 viên bi để xác định độ rỗng của bi. Trường hợp 01 trong</w:t>
      </w:r>
      <w:r w:rsidRPr="001B76C6">
        <w:rPr>
          <w:sz w:val="26"/>
          <w:szCs w:val="26"/>
          <w:lang w:val="nl-NL"/>
        </w:rPr>
        <w:t xml:space="preserve"> </w:t>
      </w:r>
      <w:r w:rsidRPr="001B76C6">
        <w:rPr>
          <w:rStyle w:val="fontstyle01"/>
          <w:lang w:val="nl-NL"/>
        </w:rPr>
        <w:t>02 viên bi bị rỗng thì đánh giá không đạt yêu cầu về</w:t>
      </w:r>
      <w:r w:rsidRPr="001B76C6">
        <w:rPr>
          <w:sz w:val="26"/>
          <w:szCs w:val="26"/>
          <w:lang w:val="nl-NL"/>
        </w:rPr>
        <w:t xml:space="preserve"> </w:t>
      </w:r>
      <w:r w:rsidRPr="001B76C6">
        <w:rPr>
          <w:rStyle w:val="fontstyle01"/>
          <w:lang w:val="nl-NL"/>
        </w:rPr>
        <w:t>thông số kỹ thuật. Trường hợp cả 02 viên bi đáp ứng yêu cầu không bị rỗng thì đánh giá đạt yêu cầu về thông số kỹ thuật;</w:t>
      </w:r>
    </w:p>
    <w:p w14:paraId="100DF8D6" w14:textId="77777777" w:rsidR="00596CD4" w:rsidRPr="001B76C6" w:rsidRDefault="00596CD4" w:rsidP="00596CD4">
      <w:pPr>
        <w:pStyle w:val="ListParagraph"/>
        <w:numPr>
          <w:ilvl w:val="0"/>
          <w:numId w:val="7"/>
        </w:numPr>
        <w:tabs>
          <w:tab w:val="left" w:pos="851"/>
        </w:tabs>
        <w:spacing w:before="60" w:line="320" w:lineRule="exact"/>
        <w:ind w:left="0" w:firstLine="567"/>
        <w:contextualSpacing w:val="0"/>
        <w:rPr>
          <w:spacing w:val="-4"/>
          <w:sz w:val="26"/>
          <w:szCs w:val="26"/>
          <w:lang w:val="nl-NL"/>
        </w:rPr>
      </w:pPr>
      <w:r w:rsidRPr="001B76C6">
        <w:rPr>
          <w:rStyle w:val="fontstyle01"/>
          <w:lang w:val="nl-NL"/>
        </w:rPr>
        <w:t>Công tác kiểm tra độ rỗng đáp ứng yêu cầu</w:t>
      </w:r>
      <w:r w:rsidRPr="001B76C6">
        <w:rPr>
          <w:spacing w:val="-4"/>
          <w:sz w:val="26"/>
          <w:szCs w:val="26"/>
          <w:lang w:val="nl-NL"/>
        </w:rPr>
        <w:t xml:space="preserve"> sẽ tiến hành kiểm định thành phần hóa học - độ cứng - tổ chức tế vi. </w:t>
      </w:r>
    </w:p>
    <w:p w14:paraId="030FE7B6" w14:textId="77777777" w:rsidR="00596CD4" w:rsidRPr="001B76C6" w:rsidRDefault="00596CD4" w:rsidP="00596CD4">
      <w:pPr>
        <w:numPr>
          <w:ilvl w:val="0"/>
          <w:numId w:val="3"/>
        </w:numPr>
        <w:tabs>
          <w:tab w:val="left" w:pos="851"/>
        </w:tabs>
        <w:spacing w:before="60" w:line="320" w:lineRule="exact"/>
        <w:ind w:left="0" w:firstLine="567"/>
        <w:rPr>
          <w:spacing w:val="-4"/>
          <w:sz w:val="26"/>
          <w:szCs w:val="26"/>
          <w:lang w:val="nl-NL"/>
        </w:rPr>
      </w:pPr>
      <w:r w:rsidRPr="001B76C6">
        <w:rPr>
          <w:spacing w:val="-4"/>
          <w:sz w:val="26"/>
          <w:szCs w:val="26"/>
          <w:lang w:val="nl-NL"/>
        </w:rPr>
        <w:t xml:space="preserve">Địa điểm kiểm định: </w:t>
      </w:r>
      <w:r w:rsidRPr="001B76C6">
        <w:rPr>
          <w:rStyle w:val="fontstyle01"/>
          <w:lang w:val="nl-NL"/>
        </w:rPr>
        <w:t xml:space="preserve">Công tác kiểm tra độ rỗng, </w:t>
      </w:r>
      <w:r w:rsidRPr="001B76C6">
        <w:rPr>
          <w:spacing w:val="-4"/>
          <w:sz w:val="26"/>
          <w:szCs w:val="26"/>
          <w:lang w:val="nl-NL"/>
        </w:rPr>
        <w:t>kiểm định thành phần hóa học - độ cứng - tổ chức tế vi</w:t>
      </w:r>
      <w:r w:rsidRPr="001B76C6">
        <w:rPr>
          <w:rStyle w:val="fontstyle01"/>
          <w:lang w:val="nl-NL"/>
        </w:rPr>
        <w:t xml:space="preserve"> </w:t>
      </w:r>
      <w:r w:rsidRPr="001B76C6">
        <w:rPr>
          <w:spacing w:val="-4"/>
          <w:sz w:val="26"/>
          <w:szCs w:val="26"/>
          <w:lang w:val="nl-NL"/>
        </w:rPr>
        <w:t xml:space="preserve">do đơn vị phân tích, thử nghiệm có đủ tư cách pháp nhân thực hiện. </w:t>
      </w:r>
      <w:r w:rsidRPr="001B76C6">
        <w:rPr>
          <w:spacing w:val="-2"/>
          <w:sz w:val="26"/>
          <w:szCs w:val="26"/>
          <w:lang w:val="nl-NL"/>
        </w:rPr>
        <w:t>Địa điểm do bên A chỉ định với sự chứng kiến của bên B.</w:t>
      </w:r>
    </w:p>
    <w:p w14:paraId="1438ECEA" w14:textId="77777777" w:rsidR="00596CD4" w:rsidRPr="001B76C6" w:rsidRDefault="00596CD4" w:rsidP="00596CD4">
      <w:pPr>
        <w:numPr>
          <w:ilvl w:val="0"/>
          <w:numId w:val="3"/>
        </w:numPr>
        <w:tabs>
          <w:tab w:val="left" w:pos="851"/>
        </w:tabs>
        <w:spacing w:before="60" w:line="320" w:lineRule="exact"/>
        <w:ind w:left="0" w:firstLine="567"/>
        <w:jc w:val="left"/>
        <w:rPr>
          <w:spacing w:val="-4"/>
          <w:sz w:val="26"/>
          <w:szCs w:val="26"/>
          <w:lang w:val="nl-NL"/>
        </w:rPr>
      </w:pPr>
      <w:r w:rsidRPr="001B76C6">
        <w:rPr>
          <w:spacing w:val="-4"/>
          <w:sz w:val="26"/>
          <w:szCs w:val="26"/>
          <w:lang w:val="nl-NL"/>
        </w:rPr>
        <w:t>Nếu mẫu không đạt bên A có quyền từ chối lô hàng này.</w:t>
      </w:r>
    </w:p>
    <w:p w14:paraId="66E57E89" w14:textId="77777777" w:rsidR="00596CD4" w:rsidRPr="001B76C6" w:rsidRDefault="00596CD4" w:rsidP="00596CD4">
      <w:pPr>
        <w:numPr>
          <w:ilvl w:val="0"/>
          <w:numId w:val="3"/>
        </w:numPr>
        <w:tabs>
          <w:tab w:val="left" w:pos="851"/>
        </w:tabs>
        <w:spacing w:before="60" w:line="320" w:lineRule="exact"/>
        <w:ind w:left="0" w:firstLine="567"/>
        <w:jc w:val="left"/>
        <w:rPr>
          <w:spacing w:val="-4"/>
          <w:sz w:val="26"/>
          <w:szCs w:val="26"/>
          <w:lang w:val="nl-NL"/>
        </w:rPr>
      </w:pPr>
      <w:r w:rsidRPr="001B76C6">
        <w:rPr>
          <w:spacing w:val="-2"/>
          <w:sz w:val="26"/>
          <w:szCs w:val="26"/>
          <w:lang w:val="nl-NL"/>
        </w:rPr>
        <w:t>Mọi chi phí thử nghiệm do Nhà thầu chi trả.</w:t>
      </w:r>
    </w:p>
    <w:p w14:paraId="49FABCBB" w14:textId="77777777" w:rsidR="00CF6A11" w:rsidRPr="00596CD4" w:rsidRDefault="00CF6A11">
      <w:pPr>
        <w:rPr>
          <w:lang w:val="nl-NL"/>
        </w:rPr>
      </w:pPr>
    </w:p>
    <w:sectPr w:rsidR="00CF6A11" w:rsidRPr="00596CD4" w:rsidSect="00B81BEE">
      <w:pgSz w:w="11907" w:h="16840"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4EC"/>
    <w:multiLevelType w:val="hybridMultilevel"/>
    <w:tmpl w:val="8886F3E2"/>
    <w:lvl w:ilvl="0" w:tplc="F30E11C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961420"/>
    <w:multiLevelType w:val="hybridMultilevel"/>
    <w:tmpl w:val="586C8466"/>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3584FFF"/>
    <w:multiLevelType w:val="hybridMultilevel"/>
    <w:tmpl w:val="4DBEDAE4"/>
    <w:lvl w:ilvl="0" w:tplc="D8167D1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A01404"/>
    <w:multiLevelType w:val="hybridMultilevel"/>
    <w:tmpl w:val="3BEC3A5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B6D18"/>
    <w:multiLevelType w:val="multilevel"/>
    <w:tmpl w:val="1338B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2E3898"/>
    <w:multiLevelType w:val="hybridMultilevel"/>
    <w:tmpl w:val="7A707D72"/>
    <w:lvl w:ilvl="0" w:tplc="FBC20EC8">
      <w:start w:val="1"/>
      <w:numFmt w:val="bullet"/>
      <w:lvlText w:val="+"/>
      <w:lvlJc w:val="left"/>
      <w:pPr>
        <w:ind w:left="1749" w:hanging="360"/>
      </w:pPr>
      <w:rPr>
        <w:rFonts w:ascii="Times New Roman" w:hAnsi="Times New Roman" w:cs="Times New Roman" w:hint="default"/>
        <w:color w:val="auto"/>
      </w:rPr>
    </w:lvl>
    <w:lvl w:ilvl="1" w:tplc="04090003" w:tentative="1">
      <w:start w:val="1"/>
      <w:numFmt w:val="bullet"/>
      <w:lvlText w:val="o"/>
      <w:lvlJc w:val="left"/>
      <w:pPr>
        <w:ind w:left="2469" w:hanging="360"/>
      </w:pPr>
      <w:rPr>
        <w:rFonts w:ascii="Courier New" w:hAnsi="Courier New" w:cs="Courier New" w:hint="default"/>
      </w:rPr>
    </w:lvl>
    <w:lvl w:ilvl="2" w:tplc="04090005" w:tentative="1">
      <w:start w:val="1"/>
      <w:numFmt w:val="bullet"/>
      <w:lvlText w:val=""/>
      <w:lvlJc w:val="left"/>
      <w:pPr>
        <w:ind w:left="3189" w:hanging="360"/>
      </w:pPr>
      <w:rPr>
        <w:rFonts w:ascii="Wingdings" w:hAnsi="Wingdings" w:hint="default"/>
      </w:rPr>
    </w:lvl>
    <w:lvl w:ilvl="3" w:tplc="04090001" w:tentative="1">
      <w:start w:val="1"/>
      <w:numFmt w:val="bullet"/>
      <w:lvlText w:val=""/>
      <w:lvlJc w:val="left"/>
      <w:pPr>
        <w:ind w:left="3909" w:hanging="360"/>
      </w:pPr>
      <w:rPr>
        <w:rFonts w:ascii="Symbol" w:hAnsi="Symbol" w:hint="default"/>
      </w:rPr>
    </w:lvl>
    <w:lvl w:ilvl="4" w:tplc="04090003" w:tentative="1">
      <w:start w:val="1"/>
      <w:numFmt w:val="bullet"/>
      <w:lvlText w:val="o"/>
      <w:lvlJc w:val="left"/>
      <w:pPr>
        <w:ind w:left="4629" w:hanging="360"/>
      </w:pPr>
      <w:rPr>
        <w:rFonts w:ascii="Courier New" w:hAnsi="Courier New" w:cs="Courier New" w:hint="default"/>
      </w:rPr>
    </w:lvl>
    <w:lvl w:ilvl="5" w:tplc="04090005" w:tentative="1">
      <w:start w:val="1"/>
      <w:numFmt w:val="bullet"/>
      <w:lvlText w:val=""/>
      <w:lvlJc w:val="left"/>
      <w:pPr>
        <w:ind w:left="5349" w:hanging="360"/>
      </w:pPr>
      <w:rPr>
        <w:rFonts w:ascii="Wingdings" w:hAnsi="Wingdings" w:hint="default"/>
      </w:rPr>
    </w:lvl>
    <w:lvl w:ilvl="6" w:tplc="04090001" w:tentative="1">
      <w:start w:val="1"/>
      <w:numFmt w:val="bullet"/>
      <w:lvlText w:val=""/>
      <w:lvlJc w:val="left"/>
      <w:pPr>
        <w:ind w:left="6069" w:hanging="360"/>
      </w:pPr>
      <w:rPr>
        <w:rFonts w:ascii="Symbol" w:hAnsi="Symbol" w:hint="default"/>
      </w:rPr>
    </w:lvl>
    <w:lvl w:ilvl="7" w:tplc="04090003" w:tentative="1">
      <w:start w:val="1"/>
      <w:numFmt w:val="bullet"/>
      <w:lvlText w:val="o"/>
      <w:lvlJc w:val="left"/>
      <w:pPr>
        <w:ind w:left="6789" w:hanging="360"/>
      </w:pPr>
      <w:rPr>
        <w:rFonts w:ascii="Courier New" w:hAnsi="Courier New" w:cs="Courier New" w:hint="default"/>
      </w:rPr>
    </w:lvl>
    <w:lvl w:ilvl="8" w:tplc="04090005" w:tentative="1">
      <w:start w:val="1"/>
      <w:numFmt w:val="bullet"/>
      <w:lvlText w:val=""/>
      <w:lvlJc w:val="left"/>
      <w:pPr>
        <w:ind w:left="7509" w:hanging="360"/>
      </w:pPr>
      <w:rPr>
        <w:rFonts w:ascii="Wingdings" w:hAnsi="Wingdings" w:hint="default"/>
      </w:rPr>
    </w:lvl>
  </w:abstractNum>
  <w:abstractNum w:abstractNumId="6" w15:restartNumberingAfterBreak="0">
    <w:nsid w:val="676B3E4F"/>
    <w:multiLevelType w:val="hybridMultilevel"/>
    <w:tmpl w:val="49AEF75A"/>
    <w:lvl w:ilvl="0" w:tplc="7AE6503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D03F9"/>
    <w:multiLevelType w:val="hybridMultilevel"/>
    <w:tmpl w:val="44280486"/>
    <w:lvl w:ilvl="0" w:tplc="F30E11C8">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ECC3F61"/>
    <w:multiLevelType w:val="hybridMultilevel"/>
    <w:tmpl w:val="6A0E0F48"/>
    <w:lvl w:ilvl="0" w:tplc="7AE6503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7138683">
    <w:abstractNumId w:val="7"/>
  </w:num>
  <w:num w:numId="2" w16cid:durableId="1344936123">
    <w:abstractNumId w:val="5"/>
  </w:num>
  <w:num w:numId="3" w16cid:durableId="964391432">
    <w:abstractNumId w:val="2"/>
  </w:num>
  <w:num w:numId="4" w16cid:durableId="1314410062">
    <w:abstractNumId w:val="4"/>
  </w:num>
  <w:num w:numId="5" w16cid:durableId="926427598">
    <w:abstractNumId w:val="1"/>
  </w:num>
  <w:num w:numId="6" w16cid:durableId="612520158">
    <w:abstractNumId w:val="8"/>
  </w:num>
  <w:num w:numId="7" w16cid:durableId="362708906">
    <w:abstractNumId w:val="6"/>
  </w:num>
  <w:num w:numId="8" w16cid:durableId="1154682359">
    <w:abstractNumId w:val="9"/>
  </w:num>
  <w:num w:numId="9" w16cid:durableId="317151592">
    <w:abstractNumId w:val="3"/>
  </w:num>
  <w:num w:numId="10" w16cid:durableId="17540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D4"/>
    <w:rsid w:val="00021543"/>
    <w:rsid w:val="000F4D94"/>
    <w:rsid w:val="001B233F"/>
    <w:rsid w:val="00224BD3"/>
    <w:rsid w:val="002B2EB6"/>
    <w:rsid w:val="00376EDD"/>
    <w:rsid w:val="00596CD4"/>
    <w:rsid w:val="00644CE4"/>
    <w:rsid w:val="00737E53"/>
    <w:rsid w:val="00957032"/>
    <w:rsid w:val="00A75E99"/>
    <w:rsid w:val="00B0615F"/>
    <w:rsid w:val="00B368A1"/>
    <w:rsid w:val="00B81BEE"/>
    <w:rsid w:val="00C25C12"/>
    <w:rsid w:val="00CF6A11"/>
    <w:rsid w:val="00D02013"/>
    <w:rsid w:val="00F43656"/>
    <w:rsid w:val="00FC4B09"/>
    <w:rsid w:val="00FD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E6E9"/>
  <w15:chartTrackingRefBased/>
  <w15:docId w15:val="{74F3497F-46CF-4624-9E3E-55A5E754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D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96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CD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96C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6C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6C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6C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6C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6C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CD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96C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6C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6C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6C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6C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6C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6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96CD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596CD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6C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6CD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596CD4"/>
    <w:pPr>
      <w:ind w:left="720"/>
      <w:contextualSpacing/>
    </w:pPr>
  </w:style>
  <w:style w:type="character" w:styleId="IntenseEmphasis">
    <w:name w:val="Intense Emphasis"/>
    <w:basedOn w:val="DefaultParagraphFont"/>
    <w:uiPriority w:val="21"/>
    <w:qFormat/>
    <w:rsid w:val="00596CD4"/>
    <w:rPr>
      <w:i/>
      <w:iCs/>
      <w:color w:val="0F4761" w:themeColor="accent1" w:themeShade="BF"/>
    </w:rPr>
  </w:style>
  <w:style w:type="paragraph" w:styleId="IntenseQuote">
    <w:name w:val="Intense Quote"/>
    <w:basedOn w:val="Normal"/>
    <w:next w:val="Normal"/>
    <w:link w:val="IntenseQuoteChar"/>
    <w:uiPriority w:val="30"/>
    <w:qFormat/>
    <w:rsid w:val="00596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CD4"/>
    <w:rPr>
      <w:i/>
      <w:iCs/>
      <w:color w:val="0F4761" w:themeColor="accent1" w:themeShade="BF"/>
    </w:rPr>
  </w:style>
  <w:style w:type="character" w:styleId="IntenseReference">
    <w:name w:val="Intense Reference"/>
    <w:basedOn w:val="DefaultParagraphFont"/>
    <w:uiPriority w:val="32"/>
    <w:qFormat/>
    <w:rsid w:val="00596CD4"/>
    <w:rPr>
      <w:b/>
      <w:bCs/>
      <w:smallCaps/>
      <w:color w:val="0F4761" w:themeColor="accent1" w:themeShade="BF"/>
      <w:spacing w:val="5"/>
    </w:rPr>
  </w:style>
  <w:style w:type="paragraph" w:customStyle="1" w:styleId="SectionVIHeader">
    <w:name w:val="Section VI. Header"/>
    <w:basedOn w:val="Normal"/>
    <w:rsid w:val="00596CD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rsid w:val="00596CD4"/>
  </w:style>
  <w:style w:type="paragraph" w:customStyle="1" w:styleId="HeaderSectionVI">
    <w:name w:val="Header.Section VI"/>
    <w:basedOn w:val="Normal"/>
    <w:rsid w:val="00596CD4"/>
    <w:pPr>
      <w:spacing w:before="120" w:after="240"/>
      <w:jc w:val="center"/>
    </w:pPr>
    <w:rPr>
      <w:b/>
      <w:sz w:val="36"/>
    </w:rPr>
  </w:style>
  <w:style w:type="character" w:customStyle="1" w:styleId="fontstyle01">
    <w:name w:val="fontstyle01"/>
    <w:basedOn w:val="DefaultParagraphFont"/>
    <w:rsid w:val="00596CD4"/>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1804</Words>
  <Characters>6187</Characters>
  <Application>Microsoft Office Word</Application>
  <DocSecurity>0</DocSecurity>
  <Lines>141</Lines>
  <Paragraphs>80</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 hoang</dc:creator>
  <cp:keywords/>
  <dc:description/>
  <cp:lastModifiedBy>loc hoang</cp:lastModifiedBy>
  <cp:revision>2</cp:revision>
  <dcterms:created xsi:type="dcterms:W3CDTF">2025-08-22T04:06:00Z</dcterms:created>
  <dcterms:modified xsi:type="dcterms:W3CDTF">2025-08-22T06:26:00Z</dcterms:modified>
</cp:coreProperties>
</file>