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C568" w14:textId="77777777" w:rsidR="009042F0" w:rsidRPr="00971532" w:rsidRDefault="009042F0" w:rsidP="009042F0">
      <w:pPr>
        <w:shd w:val="clear" w:color="auto" w:fill="FFFFFF" w:themeFill="background1"/>
        <w:spacing w:before="120"/>
        <w:jc w:val="center"/>
        <w:outlineLvl w:val="0"/>
        <w:rPr>
          <w:rFonts w:cs="Times New Roman"/>
          <w:b/>
          <w:szCs w:val="28"/>
          <w:lang w:val="nl-NL"/>
        </w:rPr>
      </w:pPr>
      <w:bookmarkStart w:id="0" w:name="_Hlk166139759"/>
      <w:bookmarkEnd w:id="0"/>
      <w:r w:rsidRPr="00971532">
        <w:rPr>
          <w:rFonts w:cs="Times New Roman"/>
          <w:b/>
          <w:szCs w:val="28"/>
          <w:lang w:val="nl-NL"/>
        </w:rPr>
        <w:t>Phần 2. YÊU CẦU VỀ KỸ THUẬT</w:t>
      </w:r>
    </w:p>
    <w:p w14:paraId="10765217" w14:textId="77777777" w:rsidR="00343159" w:rsidRPr="00971532" w:rsidRDefault="009042F0" w:rsidP="00343159">
      <w:pPr>
        <w:widowControl w:val="0"/>
        <w:shd w:val="clear" w:color="auto" w:fill="FFFFFF" w:themeFill="background1"/>
        <w:spacing w:before="120"/>
        <w:jc w:val="center"/>
        <w:outlineLvl w:val="1"/>
        <w:rPr>
          <w:rFonts w:cs="Times New Roman"/>
          <w:b/>
          <w:szCs w:val="28"/>
          <w:lang w:val="nl-NL"/>
        </w:rPr>
      </w:pPr>
      <w:bookmarkStart w:id="1" w:name="_Hlk143246913"/>
      <w:r w:rsidRPr="00971532">
        <w:rPr>
          <w:rFonts w:cs="Times New Roman"/>
          <w:b/>
          <w:szCs w:val="28"/>
          <w:lang w:val="nl-NL"/>
        </w:rPr>
        <w:t>Chương V. YÊU CẦU VỀ KỸ THUẬT</w:t>
      </w:r>
    </w:p>
    <w:p w14:paraId="3306034E" w14:textId="686387CA" w:rsidR="00161850" w:rsidRPr="00971532" w:rsidRDefault="00161850" w:rsidP="00780CF6">
      <w:pPr>
        <w:pStyle w:val="ListParagraph"/>
        <w:widowControl w:val="0"/>
        <w:numPr>
          <w:ilvl w:val="0"/>
          <w:numId w:val="8"/>
        </w:numPr>
        <w:tabs>
          <w:tab w:val="left" w:pos="426"/>
        </w:tabs>
        <w:spacing w:before="120" w:after="120" w:line="300" w:lineRule="auto"/>
        <w:jc w:val="both"/>
        <w:rPr>
          <w:b/>
          <w:szCs w:val="28"/>
          <w:lang w:val="en-US"/>
        </w:rPr>
      </w:pPr>
      <w:r w:rsidRPr="00971532">
        <w:rPr>
          <w:b/>
          <w:szCs w:val="28"/>
        </w:rPr>
        <w:t xml:space="preserve">Giới thiệu </w:t>
      </w:r>
      <w:r w:rsidR="00331B9D" w:rsidRPr="00971532">
        <w:rPr>
          <w:b/>
          <w:szCs w:val="28"/>
          <w:lang w:val="en-US"/>
        </w:rPr>
        <w:t xml:space="preserve">chung về </w:t>
      </w:r>
      <w:r w:rsidR="00F87192" w:rsidRPr="00971532">
        <w:rPr>
          <w:b/>
          <w:szCs w:val="28"/>
          <w:lang w:val="en-US"/>
        </w:rPr>
        <w:t xml:space="preserve">dự toán, </w:t>
      </w:r>
      <w:r w:rsidR="00895A13" w:rsidRPr="00971532">
        <w:rPr>
          <w:b/>
          <w:szCs w:val="28"/>
        </w:rPr>
        <w:t>gói thầu</w:t>
      </w:r>
    </w:p>
    <w:p w14:paraId="4CAC79CB" w14:textId="76335BA7" w:rsidR="001179BE" w:rsidRPr="00542A5B" w:rsidRDefault="007A0E8E" w:rsidP="00542A5B">
      <w:pPr>
        <w:pStyle w:val="ListParagraph"/>
        <w:tabs>
          <w:tab w:val="left" w:pos="851"/>
        </w:tabs>
        <w:spacing w:before="120" w:after="120" w:line="264" w:lineRule="auto"/>
        <w:ind w:left="0" w:firstLine="709"/>
        <w:contextualSpacing w:val="0"/>
        <w:jc w:val="both"/>
        <w:rPr>
          <w:rFonts w:cs="Times New Roman"/>
          <w:bCs/>
          <w:color w:val="000000" w:themeColor="text1"/>
          <w:szCs w:val="28"/>
        </w:rPr>
      </w:pPr>
      <w:r w:rsidRPr="00542A5B">
        <w:rPr>
          <w:rFonts w:cs="Times New Roman"/>
          <w:bCs/>
          <w:color w:val="000000" w:themeColor="text1"/>
          <w:szCs w:val="28"/>
        </w:rPr>
        <w:t xml:space="preserve">- </w:t>
      </w:r>
      <w:r w:rsidRPr="00971532">
        <w:rPr>
          <w:rFonts w:cs="Times New Roman"/>
          <w:bCs/>
          <w:color w:val="000000" w:themeColor="text1"/>
          <w:szCs w:val="28"/>
        </w:rPr>
        <w:t>Tên dự toán</w:t>
      </w:r>
      <w:r w:rsidR="005D32BE">
        <w:rPr>
          <w:rFonts w:cs="Times New Roman"/>
          <w:bCs/>
          <w:color w:val="000000" w:themeColor="text1"/>
          <w:szCs w:val="28"/>
          <w:lang w:val="en-US"/>
        </w:rPr>
        <w:t xml:space="preserve"> mua sắm</w:t>
      </w:r>
      <w:r w:rsidRPr="00971532">
        <w:rPr>
          <w:rFonts w:cs="Times New Roman"/>
          <w:bCs/>
          <w:color w:val="000000" w:themeColor="text1"/>
          <w:szCs w:val="28"/>
        </w:rPr>
        <w:t xml:space="preserve">: </w:t>
      </w:r>
      <w:r w:rsidR="0072697B" w:rsidRPr="00395430">
        <w:rPr>
          <w:rFonts w:cs="Times New Roman"/>
          <w:szCs w:val="28"/>
          <w:lang w:val="es-ES"/>
        </w:rPr>
        <w:t>Bổ sung k</w:t>
      </w:r>
      <w:r w:rsidR="0072697B" w:rsidRPr="00395430">
        <w:rPr>
          <w:rFonts w:cs="Times New Roman"/>
          <w:szCs w:val="28"/>
        </w:rPr>
        <w:t>iểm định định kỳ các máy, thiết bị có yêu cầu nghiêm ngặt về an toàn vệ sinh lao động tại Công ty Thủy điện Sơn La năm 2025</w:t>
      </w:r>
    </w:p>
    <w:p w14:paraId="7AEE745C" w14:textId="77777777" w:rsidR="0060629E" w:rsidRPr="0060629E" w:rsidRDefault="0016765F" w:rsidP="0060629E">
      <w:pPr>
        <w:pStyle w:val="ListParagraph"/>
        <w:tabs>
          <w:tab w:val="left" w:pos="851"/>
        </w:tabs>
        <w:spacing w:before="120" w:after="120" w:line="264" w:lineRule="auto"/>
        <w:ind w:left="0" w:firstLine="709"/>
        <w:contextualSpacing w:val="0"/>
        <w:jc w:val="both"/>
        <w:rPr>
          <w:rFonts w:cs="Times New Roman"/>
          <w:bCs/>
          <w:color w:val="000000" w:themeColor="text1"/>
          <w:szCs w:val="28"/>
        </w:rPr>
      </w:pPr>
      <w:r w:rsidRPr="00542A5B">
        <w:rPr>
          <w:rFonts w:cs="Times New Roman"/>
          <w:bCs/>
          <w:color w:val="000000" w:themeColor="text1"/>
          <w:szCs w:val="28"/>
        </w:rPr>
        <w:t xml:space="preserve">- Tên gói thầu: </w:t>
      </w:r>
      <w:r w:rsidR="0060629E" w:rsidRPr="0060629E">
        <w:rPr>
          <w:rFonts w:cs="Times New Roman"/>
          <w:bCs/>
          <w:color w:val="000000" w:themeColor="text1"/>
          <w:szCs w:val="28"/>
        </w:rPr>
        <w:t>E-DVMN35-2025: Bổ sung kiểm định định kỳ các máy, thiết bị có yêu cầu nghiêm ngặt về an toàn vệ sinh lao động tại Công ty Thủy điện Sơn La năm 2025</w:t>
      </w:r>
    </w:p>
    <w:p w14:paraId="4A39F9AD" w14:textId="065AFCA6" w:rsidR="00452DED" w:rsidRPr="00542A5B" w:rsidRDefault="00452DED" w:rsidP="00445C0D">
      <w:pPr>
        <w:pStyle w:val="ListParagraph"/>
        <w:tabs>
          <w:tab w:val="left" w:pos="851"/>
        </w:tabs>
        <w:spacing w:before="120" w:after="120" w:line="264" w:lineRule="auto"/>
        <w:ind w:left="0" w:firstLine="709"/>
        <w:contextualSpacing w:val="0"/>
        <w:jc w:val="both"/>
        <w:rPr>
          <w:rFonts w:cs="Times New Roman"/>
          <w:bCs/>
          <w:color w:val="000000" w:themeColor="text1"/>
          <w:szCs w:val="28"/>
        </w:rPr>
      </w:pPr>
      <w:r w:rsidRPr="00971532">
        <w:rPr>
          <w:rFonts w:cs="Times New Roman"/>
          <w:bCs/>
          <w:color w:val="000000" w:themeColor="text1"/>
          <w:szCs w:val="28"/>
        </w:rPr>
        <w:t xml:space="preserve">- Tóm tắt công việc chính của gói thầu: </w:t>
      </w:r>
      <w:r w:rsidR="0060629E" w:rsidRPr="0060629E">
        <w:rPr>
          <w:rFonts w:cs="Times New Roman"/>
          <w:bCs/>
          <w:color w:val="000000" w:themeColor="text1"/>
          <w:szCs w:val="28"/>
        </w:rPr>
        <w:t>Bổ sung kiểm định định kỳ các máy, thiết bị có yêu cầu nghiêm ngặt về an toàn vệ sinh lao động tại Công ty Thủy điện Sơn La năm 2025</w:t>
      </w:r>
      <w:r w:rsidR="00EE0939" w:rsidRPr="00542A5B">
        <w:rPr>
          <w:rFonts w:cs="Times New Roman"/>
          <w:bCs/>
          <w:color w:val="000000" w:themeColor="text1"/>
          <w:szCs w:val="28"/>
        </w:rPr>
        <w:t>.</w:t>
      </w:r>
    </w:p>
    <w:p w14:paraId="6305C085" w14:textId="64CEF301" w:rsidR="00D51C3F" w:rsidRPr="00971532" w:rsidRDefault="00D51C3F" w:rsidP="00445C0D">
      <w:pPr>
        <w:pStyle w:val="ListParagraph"/>
        <w:tabs>
          <w:tab w:val="left" w:pos="851"/>
        </w:tabs>
        <w:spacing w:before="120" w:after="120" w:line="264" w:lineRule="auto"/>
        <w:ind w:left="0" w:firstLine="709"/>
        <w:contextualSpacing w:val="0"/>
        <w:jc w:val="both"/>
        <w:rPr>
          <w:rFonts w:cs="Times New Roman"/>
          <w:bCs/>
          <w:color w:val="000000" w:themeColor="text1"/>
          <w:szCs w:val="28"/>
        </w:rPr>
      </w:pPr>
      <w:r w:rsidRPr="00971532">
        <w:rPr>
          <w:rFonts w:cs="Times New Roman"/>
          <w:bCs/>
          <w:color w:val="000000" w:themeColor="text1"/>
          <w:szCs w:val="28"/>
        </w:rPr>
        <w:t>- Chủ đầu tư: Công ty Thuỷ điện Sơn La</w:t>
      </w:r>
      <w:r w:rsidR="00EE0939" w:rsidRPr="00971532">
        <w:rPr>
          <w:rFonts w:cs="Times New Roman"/>
          <w:bCs/>
          <w:color w:val="000000" w:themeColor="text1"/>
          <w:szCs w:val="28"/>
          <w:lang w:val="en-US"/>
        </w:rPr>
        <w:t xml:space="preserve"> </w:t>
      </w:r>
      <w:r w:rsidRPr="00971532">
        <w:rPr>
          <w:rFonts w:cs="Times New Roman"/>
          <w:bCs/>
          <w:color w:val="000000" w:themeColor="text1"/>
          <w:szCs w:val="28"/>
        </w:rPr>
        <w:t>- Chi nhánh Tập đoàn Điện lực Việt Nam.</w:t>
      </w:r>
    </w:p>
    <w:p w14:paraId="59EE5640" w14:textId="7BA4F53A" w:rsidR="003B46D5" w:rsidRPr="00971532" w:rsidRDefault="00895A13" w:rsidP="00445C0D">
      <w:pPr>
        <w:pStyle w:val="ListParagraph"/>
        <w:tabs>
          <w:tab w:val="left" w:pos="851"/>
        </w:tabs>
        <w:spacing w:before="120" w:after="120" w:line="264" w:lineRule="auto"/>
        <w:ind w:left="0" w:firstLine="709"/>
        <w:contextualSpacing w:val="0"/>
        <w:jc w:val="both"/>
        <w:rPr>
          <w:rFonts w:cs="Times New Roman"/>
          <w:bCs/>
          <w:color w:val="000000" w:themeColor="text1"/>
          <w:szCs w:val="28"/>
          <w:lang w:val="en-US"/>
        </w:rPr>
      </w:pPr>
      <w:r w:rsidRPr="00971532">
        <w:rPr>
          <w:rFonts w:cs="Times New Roman"/>
          <w:bCs/>
          <w:color w:val="000000" w:themeColor="text1"/>
          <w:szCs w:val="28"/>
        </w:rPr>
        <w:t xml:space="preserve">- </w:t>
      </w:r>
      <w:r w:rsidR="003B46D5" w:rsidRPr="00971532">
        <w:rPr>
          <w:rFonts w:cs="Times New Roman"/>
          <w:bCs/>
          <w:color w:val="000000" w:themeColor="text1"/>
          <w:szCs w:val="28"/>
        </w:rPr>
        <w:t xml:space="preserve">Nguồn vốn: </w:t>
      </w:r>
      <w:r w:rsidR="003B46D5" w:rsidRPr="00971532">
        <w:rPr>
          <w:rFonts w:cs="Times New Roman"/>
          <w:bCs/>
          <w:color w:val="000000" w:themeColor="text1"/>
          <w:szCs w:val="28"/>
        </w:rPr>
        <w:fldChar w:fldCharType="begin"/>
      </w:r>
      <w:r w:rsidR="003B46D5" w:rsidRPr="00971532">
        <w:rPr>
          <w:rFonts w:cs="Times New Roman"/>
          <w:bCs/>
          <w:color w:val="000000" w:themeColor="text1"/>
          <w:szCs w:val="28"/>
        </w:rPr>
        <w:instrText xml:space="preserve"> MERGEFIELD Nguồn_vốn </w:instrText>
      </w:r>
      <w:r w:rsidR="003B46D5" w:rsidRPr="00971532">
        <w:rPr>
          <w:rFonts w:cs="Times New Roman"/>
          <w:bCs/>
          <w:color w:val="000000" w:themeColor="text1"/>
          <w:szCs w:val="28"/>
        </w:rPr>
        <w:fldChar w:fldCharType="separate"/>
      </w:r>
      <w:r w:rsidR="003B46D5" w:rsidRPr="00971532">
        <w:rPr>
          <w:rFonts w:cs="Times New Roman"/>
          <w:bCs/>
          <w:noProof/>
          <w:color w:val="000000" w:themeColor="text1"/>
          <w:szCs w:val="28"/>
        </w:rPr>
        <w:t>Chi phí sản xuất kinh doanh năm 202</w:t>
      </w:r>
      <w:r w:rsidR="004069EA" w:rsidRPr="00971532">
        <w:rPr>
          <w:rFonts w:cs="Times New Roman"/>
          <w:bCs/>
          <w:noProof/>
          <w:color w:val="000000" w:themeColor="text1"/>
          <w:szCs w:val="28"/>
          <w:lang w:val="en-US"/>
        </w:rPr>
        <w:t>5</w:t>
      </w:r>
      <w:r w:rsidR="003B46D5" w:rsidRPr="00971532">
        <w:rPr>
          <w:rFonts w:cs="Times New Roman"/>
          <w:bCs/>
          <w:noProof/>
          <w:color w:val="000000" w:themeColor="text1"/>
          <w:szCs w:val="28"/>
        </w:rPr>
        <w:t xml:space="preserve"> Công ty </w:t>
      </w:r>
      <w:r w:rsidR="004069EA" w:rsidRPr="00971532">
        <w:rPr>
          <w:rFonts w:cs="Times New Roman"/>
          <w:bCs/>
          <w:noProof/>
          <w:color w:val="000000" w:themeColor="text1"/>
          <w:szCs w:val="28"/>
          <w:lang w:val="en-US"/>
        </w:rPr>
        <w:t>T</w:t>
      </w:r>
      <w:r w:rsidR="003B46D5" w:rsidRPr="00971532">
        <w:rPr>
          <w:rFonts w:cs="Times New Roman"/>
          <w:bCs/>
          <w:noProof/>
          <w:color w:val="000000" w:themeColor="text1"/>
          <w:szCs w:val="28"/>
        </w:rPr>
        <w:t>hủy điện Sơn La</w:t>
      </w:r>
      <w:r w:rsidR="003B46D5" w:rsidRPr="00971532">
        <w:rPr>
          <w:rFonts w:cs="Times New Roman"/>
          <w:bCs/>
          <w:color w:val="000000" w:themeColor="text1"/>
          <w:szCs w:val="28"/>
        </w:rPr>
        <w:fldChar w:fldCharType="end"/>
      </w:r>
      <w:r w:rsidR="005A5221" w:rsidRPr="00971532">
        <w:rPr>
          <w:rFonts w:cs="Times New Roman"/>
          <w:bCs/>
          <w:color w:val="000000" w:themeColor="text1"/>
          <w:szCs w:val="28"/>
          <w:lang w:val="en-US"/>
        </w:rPr>
        <w:t>.</w:t>
      </w:r>
    </w:p>
    <w:p w14:paraId="47470974" w14:textId="225E0A17" w:rsidR="003A1A8E" w:rsidRDefault="00895A13" w:rsidP="00445C0D">
      <w:pPr>
        <w:pStyle w:val="ListParagraph"/>
        <w:tabs>
          <w:tab w:val="left" w:pos="851"/>
        </w:tabs>
        <w:spacing w:before="120" w:after="120" w:line="264" w:lineRule="auto"/>
        <w:ind w:left="0" w:firstLine="709"/>
        <w:contextualSpacing w:val="0"/>
        <w:jc w:val="both"/>
        <w:rPr>
          <w:rFonts w:cs="Times New Roman"/>
          <w:bCs/>
          <w:color w:val="000000" w:themeColor="text1"/>
          <w:szCs w:val="28"/>
          <w:lang w:val="en-US"/>
        </w:rPr>
      </w:pPr>
      <w:r w:rsidRPr="00971532">
        <w:rPr>
          <w:rFonts w:cs="Times New Roman"/>
          <w:bCs/>
          <w:color w:val="000000" w:themeColor="text1"/>
          <w:szCs w:val="28"/>
        </w:rPr>
        <w:t xml:space="preserve">- Thời gian thực hiện </w:t>
      </w:r>
      <w:r w:rsidR="003B46D5" w:rsidRPr="00971532">
        <w:rPr>
          <w:rFonts w:cs="Times New Roman"/>
          <w:bCs/>
          <w:color w:val="000000" w:themeColor="text1"/>
          <w:szCs w:val="28"/>
          <w:lang w:val="en-US"/>
        </w:rPr>
        <w:t>gói thầu</w:t>
      </w:r>
      <w:r w:rsidRPr="00971532">
        <w:rPr>
          <w:rFonts w:cs="Times New Roman"/>
          <w:bCs/>
          <w:color w:val="000000" w:themeColor="text1"/>
          <w:szCs w:val="28"/>
        </w:rPr>
        <w:t xml:space="preserve">: </w:t>
      </w:r>
      <w:r w:rsidR="001057F8" w:rsidRPr="004F57DB">
        <w:rPr>
          <w:rFonts w:cs="Times New Roman"/>
          <w:szCs w:val="28"/>
          <w:lang w:val="es-ES"/>
        </w:rPr>
        <w:fldChar w:fldCharType="begin"/>
      </w:r>
      <w:r w:rsidR="001057F8" w:rsidRPr="004F57DB">
        <w:rPr>
          <w:rFonts w:cs="Times New Roman"/>
          <w:szCs w:val="28"/>
          <w:lang w:val="es-ES"/>
        </w:rPr>
        <w:instrText xml:space="preserve"> MERGEFIELD Thời_gian_thực_hiện_gói_thầu </w:instrText>
      </w:r>
      <w:r w:rsidR="001057F8" w:rsidRPr="004F57DB">
        <w:rPr>
          <w:rFonts w:cs="Times New Roman"/>
          <w:szCs w:val="28"/>
          <w:lang w:val="es-ES"/>
        </w:rPr>
        <w:fldChar w:fldCharType="separate"/>
      </w:r>
      <w:r w:rsidR="001057F8" w:rsidRPr="004F57DB">
        <w:rPr>
          <w:rFonts w:cs="Times New Roman"/>
          <w:noProof/>
          <w:szCs w:val="28"/>
          <w:lang w:val="es-ES"/>
        </w:rPr>
        <w:t>Trong vòng 75 ngày kể từ ngày Hợp đồng có hiệu lực</w:t>
      </w:r>
      <w:r w:rsidR="001057F8" w:rsidRPr="004F57DB">
        <w:rPr>
          <w:rFonts w:cs="Times New Roman"/>
          <w:szCs w:val="28"/>
          <w:lang w:val="es-ES"/>
        </w:rPr>
        <w:fldChar w:fldCharType="end"/>
      </w:r>
      <w:r w:rsidR="001057F8" w:rsidRPr="004F57DB">
        <w:rPr>
          <w:rFonts w:cs="Times New Roman"/>
          <w:i/>
          <w:iCs/>
          <w:szCs w:val="28"/>
          <w:lang w:val="es-ES"/>
        </w:rPr>
        <w:t xml:space="preserve"> </w:t>
      </w:r>
      <w:r w:rsidR="001057F8" w:rsidRPr="004F57DB">
        <w:rPr>
          <w:rFonts w:cs="Times New Roman"/>
          <w:szCs w:val="28"/>
          <w:lang w:val="es-ES"/>
        </w:rPr>
        <w:t>(60 ngày thực hiện, 15 ngày nghiệm thu).</w:t>
      </w:r>
    </w:p>
    <w:p w14:paraId="2480C923" w14:textId="3D40B1B2" w:rsidR="000B6C47" w:rsidRDefault="003A1A8E" w:rsidP="00445C0D">
      <w:pPr>
        <w:pStyle w:val="ListParagraph"/>
        <w:tabs>
          <w:tab w:val="left" w:pos="851"/>
        </w:tabs>
        <w:spacing w:before="120" w:after="120" w:line="264" w:lineRule="auto"/>
        <w:ind w:left="0" w:firstLine="709"/>
        <w:contextualSpacing w:val="0"/>
        <w:jc w:val="both"/>
        <w:rPr>
          <w:rFonts w:cs="Times New Roman"/>
          <w:bCs/>
          <w:color w:val="000000" w:themeColor="text1"/>
          <w:szCs w:val="28"/>
          <w:lang w:val="en-US"/>
        </w:rPr>
      </w:pPr>
      <w:r>
        <w:rPr>
          <w:rFonts w:cs="Times New Roman"/>
          <w:bCs/>
          <w:color w:val="000000" w:themeColor="text1"/>
          <w:szCs w:val="28"/>
          <w:lang w:val="en-US"/>
        </w:rPr>
        <w:t xml:space="preserve">Dự kiến </w:t>
      </w:r>
      <w:r w:rsidR="00072A34">
        <w:rPr>
          <w:rFonts w:cs="Times New Roman"/>
          <w:bCs/>
          <w:color w:val="000000" w:themeColor="text1"/>
          <w:szCs w:val="28"/>
          <w:lang w:val="en-US"/>
        </w:rPr>
        <w:t>02</w:t>
      </w:r>
      <w:r>
        <w:rPr>
          <w:rFonts w:cs="Times New Roman"/>
          <w:bCs/>
          <w:color w:val="000000" w:themeColor="text1"/>
          <w:szCs w:val="28"/>
          <w:lang w:val="en-US"/>
        </w:rPr>
        <w:t xml:space="preserve"> đợt</w:t>
      </w:r>
      <w:r w:rsidR="006F7517">
        <w:rPr>
          <w:rFonts w:cs="Times New Roman"/>
          <w:bCs/>
          <w:color w:val="000000" w:themeColor="text1"/>
          <w:szCs w:val="28"/>
          <w:lang w:val="en-US"/>
        </w:rPr>
        <w:t xml:space="preserve"> kiểm định</w:t>
      </w:r>
      <w:r>
        <w:rPr>
          <w:rFonts w:cs="Times New Roman"/>
          <w:bCs/>
          <w:color w:val="000000" w:themeColor="text1"/>
          <w:szCs w:val="28"/>
          <w:lang w:val="en-US"/>
        </w:rPr>
        <w:t xml:space="preserve"> tại mỗi Nhà máy, trước thời gian kiểm định</w:t>
      </w:r>
      <w:r w:rsidR="001C0F7A">
        <w:rPr>
          <w:rFonts w:cs="Times New Roman"/>
          <w:bCs/>
          <w:color w:val="000000" w:themeColor="text1"/>
          <w:szCs w:val="28"/>
          <w:lang w:val="en-US"/>
        </w:rPr>
        <w:t xml:space="preserve"> tối thiểu</w:t>
      </w:r>
      <w:r w:rsidR="00B11CA2">
        <w:rPr>
          <w:rFonts w:cs="Times New Roman"/>
          <w:bCs/>
          <w:color w:val="000000" w:themeColor="text1"/>
          <w:szCs w:val="28"/>
          <w:lang w:val="en-US"/>
        </w:rPr>
        <w:t xml:space="preserve"> 0</w:t>
      </w:r>
      <w:r w:rsidR="00280F25">
        <w:rPr>
          <w:rFonts w:cs="Times New Roman"/>
          <w:bCs/>
          <w:color w:val="000000" w:themeColor="text1"/>
          <w:szCs w:val="28"/>
          <w:lang w:val="en-US"/>
        </w:rPr>
        <w:t>3</w:t>
      </w:r>
      <w:r w:rsidR="00B11CA2">
        <w:rPr>
          <w:rFonts w:cs="Times New Roman"/>
          <w:bCs/>
          <w:color w:val="000000" w:themeColor="text1"/>
          <w:szCs w:val="28"/>
          <w:lang w:val="en-US"/>
        </w:rPr>
        <w:t xml:space="preserve"> ngày làm việc</w:t>
      </w:r>
      <w:r w:rsidR="00B53F0D">
        <w:rPr>
          <w:rFonts w:cs="Times New Roman"/>
          <w:bCs/>
          <w:color w:val="000000" w:themeColor="text1"/>
          <w:szCs w:val="28"/>
          <w:lang w:val="en-US"/>
        </w:rPr>
        <w:t>,</w:t>
      </w:r>
      <w:r>
        <w:rPr>
          <w:rFonts w:cs="Times New Roman"/>
          <w:bCs/>
          <w:color w:val="000000" w:themeColor="text1"/>
          <w:szCs w:val="28"/>
          <w:lang w:val="en-US"/>
        </w:rPr>
        <w:t xml:space="preserve"> </w:t>
      </w:r>
      <w:r w:rsidR="00B11CA2">
        <w:rPr>
          <w:rFonts w:cs="Times New Roman"/>
          <w:bCs/>
          <w:color w:val="000000" w:themeColor="text1"/>
          <w:szCs w:val="28"/>
          <w:lang w:val="en-US"/>
        </w:rPr>
        <w:t>Chủ đầu tư</w:t>
      </w:r>
      <w:r>
        <w:rPr>
          <w:rFonts w:cs="Times New Roman"/>
          <w:bCs/>
          <w:color w:val="000000" w:themeColor="text1"/>
          <w:szCs w:val="28"/>
          <w:lang w:val="en-US"/>
        </w:rPr>
        <w:t xml:space="preserve"> sẽ có văn bản thông báo lịch </w:t>
      </w:r>
      <w:r w:rsidR="00B53F0D">
        <w:rPr>
          <w:rFonts w:cs="Times New Roman"/>
          <w:bCs/>
          <w:color w:val="000000" w:themeColor="text1"/>
          <w:szCs w:val="28"/>
          <w:lang w:val="en-US"/>
        </w:rPr>
        <w:t xml:space="preserve">kiểm định </w:t>
      </w:r>
      <w:r>
        <w:rPr>
          <w:rFonts w:cs="Times New Roman"/>
          <w:bCs/>
          <w:color w:val="000000" w:themeColor="text1"/>
          <w:szCs w:val="28"/>
          <w:lang w:val="en-US"/>
        </w:rPr>
        <w:t xml:space="preserve">để </w:t>
      </w:r>
      <w:r w:rsidR="00B11CA2">
        <w:rPr>
          <w:rFonts w:cs="Times New Roman"/>
          <w:bCs/>
          <w:color w:val="000000" w:themeColor="text1"/>
          <w:szCs w:val="28"/>
          <w:lang w:val="en-US"/>
        </w:rPr>
        <w:t xml:space="preserve">Nhà thầu </w:t>
      </w:r>
      <w:r w:rsidR="0020424B">
        <w:rPr>
          <w:rFonts w:cs="Times New Roman"/>
          <w:bCs/>
          <w:color w:val="000000" w:themeColor="text1"/>
          <w:szCs w:val="28"/>
          <w:lang w:val="en-US"/>
        </w:rPr>
        <w:t xml:space="preserve">sắp xếp nhân sự, </w:t>
      </w:r>
      <w:r w:rsidR="00B11CA2">
        <w:rPr>
          <w:rFonts w:cs="Times New Roman"/>
          <w:bCs/>
          <w:color w:val="000000" w:themeColor="text1"/>
          <w:szCs w:val="28"/>
          <w:lang w:val="en-US"/>
        </w:rPr>
        <w:t xml:space="preserve">chuẩn bị </w:t>
      </w:r>
      <w:r w:rsidR="00B53F0D">
        <w:rPr>
          <w:rFonts w:cs="Times New Roman"/>
          <w:bCs/>
          <w:color w:val="000000" w:themeColor="text1"/>
          <w:szCs w:val="28"/>
          <w:lang w:val="en-US"/>
        </w:rPr>
        <w:t>máy móc thiết bị</w:t>
      </w:r>
      <w:r w:rsidR="0020424B">
        <w:rPr>
          <w:rFonts w:cs="Times New Roman"/>
          <w:bCs/>
          <w:color w:val="000000" w:themeColor="text1"/>
          <w:szCs w:val="28"/>
          <w:lang w:val="en-US"/>
        </w:rPr>
        <w:t xml:space="preserve"> </w:t>
      </w:r>
      <w:r w:rsidR="00B53F0D">
        <w:rPr>
          <w:rFonts w:cs="Times New Roman"/>
          <w:bCs/>
          <w:color w:val="000000" w:themeColor="text1"/>
          <w:szCs w:val="28"/>
          <w:lang w:val="en-US"/>
        </w:rPr>
        <w:t>kiểm định vận chuyển đ</w:t>
      </w:r>
      <w:r w:rsidR="006F7517">
        <w:rPr>
          <w:rFonts w:cs="Times New Roman"/>
          <w:bCs/>
          <w:color w:val="000000" w:themeColor="text1"/>
          <w:szCs w:val="28"/>
          <w:lang w:val="en-US"/>
        </w:rPr>
        <w:t>ến nhà máy.</w:t>
      </w:r>
    </w:p>
    <w:p w14:paraId="6721E382" w14:textId="419DDE1F" w:rsidR="00DC0A43" w:rsidRPr="00971532" w:rsidRDefault="0016765F" w:rsidP="00445C0D">
      <w:pPr>
        <w:pStyle w:val="ListParagraph"/>
        <w:tabs>
          <w:tab w:val="left" w:pos="851"/>
        </w:tabs>
        <w:spacing w:before="120" w:after="120" w:line="264" w:lineRule="auto"/>
        <w:ind w:left="0" w:firstLine="709"/>
        <w:contextualSpacing w:val="0"/>
        <w:jc w:val="both"/>
        <w:rPr>
          <w:rFonts w:cs="Times New Roman"/>
          <w:szCs w:val="28"/>
          <w:lang w:val="en-US"/>
        </w:rPr>
      </w:pPr>
      <w:r w:rsidRPr="00971532">
        <w:rPr>
          <w:rFonts w:cs="Times New Roman"/>
          <w:szCs w:val="28"/>
        </w:rPr>
        <w:t xml:space="preserve">- Thời gian thực hiện Hợp đồng: </w:t>
      </w:r>
      <w:r w:rsidR="00072A34">
        <w:rPr>
          <w:rFonts w:cs="Times New Roman"/>
          <w:szCs w:val="28"/>
          <w:lang w:val="en-US"/>
        </w:rPr>
        <w:t>115</w:t>
      </w:r>
      <w:r w:rsidRPr="00971532">
        <w:rPr>
          <w:rFonts w:cs="Times New Roman"/>
          <w:szCs w:val="28"/>
        </w:rPr>
        <w:t xml:space="preserve"> ngày bao gồm thời gian thực hiện gói thầu và thời gian để các bên hoàn thành các nghĩa vụ khác của Hợp </w:t>
      </w:r>
      <w:r w:rsidR="00DC0A43" w:rsidRPr="00971532">
        <w:rPr>
          <w:rFonts w:cs="Times New Roman"/>
          <w:szCs w:val="28"/>
          <w:lang w:val="en-US"/>
        </w:rPr>
        <w:t>đồng</w:t>
      </w:r>
      <w:r w:rsidR="00AD5A9A" w:rsidRPr="00971532">
        <w:rPr>
          <w:rFonts w:cs="Times New Roman"/>
          <w:szCs w:val="28"/>
          <w:lang w:val="en-US"/>
        </w:rPr>
        <w:t>.</w:t>
      </w:r>
    </w:p>
    <w:p w14:paraId="4917FA1F" w14:textId="56608C99" w:rsidR="00316FEF" w:rsidRPr="00971532" w:rsidRDefault="00EA2DBC" w:rsidP="00316FEF">
      <w:pPr>
        <w:tabs>
          <w:tab w:val="left" w:pos="851"/>
        </w:tabs>
        <w:spacing w:before="120" w:after="120" w:line="312" w:lineRule="auto"/>
        <w:ind w:firstLine="720"/>
        <w:jc w:val="both"/>
        <w:rPr>
          <w:rFonts w:cs="Times New Roman"/>
          <w:bCs/>
          <w:color w:val="000000" w:themeColor="text1"/>
          <w:szCs w:val="28"/>
          <w:lang w:val="en-US"/>
        </w:rPr>
      </w:pPr>
      <w:r w:rsidRPr="00971532">
        <w:rPr>
          <w:rFonts w:cs="Times New Roman"/>
          <w:bCs/>
          <w:color w:val="000000" w:themeColor="text1"/>
          <w:szCs w:val="28"/>
          <w:lang w:val="en-US"/>
        </w:rPr>
        <w:t xml:space="preserve">- </w:t>
      </w:r>
      <w:r w:rsidRPr="00971532">
        <w:rPr>
          <w:rFonts w:cs="Times New Roman"/>
          <w:bCs/>
          <w:color w:val="000000" w:themeColor="text1"/>
          <w:szCs w:val="28"/>
        </w:rPr>
        <w:t xml:space="preserve">Địa điểm thực hiện: </w:t>
      </w:r>
    </w:p>
    <w:p w14:paraId="30A2614B" w14:textId="24BEE05C" w:rsidR="00316FEF" w:rsidRPr="00971532" w:rsidRDefault="00316FEF" w:rsidP="00316FEF">
      <w:pPr>
        <w:tabs>
          <w:tab w:val="left" w:pos="851"/>
        </w:tabs>
        <w:spacing w:before="120" w:after="120" w:line="312" w:lineRule="auto"/>
        <w:ind w:firstLine="720"/>
        <w:jc w:val="both"/>
        <w:rPr>
          <w:szCs w:val="28"/>
        </w:rPr>
      </w:pPr>
      <w:r w:rsidRPr="00971532">
        <w:rPr>
          <w:szCs w:val="28"/>
        </w:rPr>
        <w:t xml:space="preserve">+ Nhà máy </w:t>
      </w:r>
      <w:r w:rsidR="00E02B46">
        <w:rPr>
          <w:szCs w:val="28"/>
          <w:lang w:val="en-US"/>
        </w:rPr>
        <w:t>T</w:t>
      </w:r>
      <w:r w:rsidRPr="00971532">
        <w:rPr>
          <w:szCs w:val="28"/>
        </w:rPr>
        <w:t xml:space="preserve">hủy điện Sơn La, </w:t>
      </w:r>
      <w:r w:rsidR="001117ED">
        <w:rPr>
          <w:szCs w:val="28"/>
          <w:lang w:val="en-US"/>
        </w:rPr>
        <w:t>xã</w:t>
      </w:r>
      <w:r w:rsidRPr="00971532">
        <w:rPr>
          <w:szCs w:val="28"/>
        </w:rPr>
        <w:t xml:space="preserve"> Mường La, tỉnh Sơn La.</w:t>
      </w:r>
    </w:p>
    <w:p w14:paraId="2C15B21A" w14:textId="498AF42D" w:rsidR="00316FEF" w:rsidRPr="00971532" w:rsidRDefault="00316FEF" w:rsidP="00316FEF">
      <w:pPr>
        <w:pStyle w:val="ListParagraph"/>
        <w:tabs>
          <w:tab w:val="left" w:pos="709"/>
          <w:tab w:val="left" w:pos="851"/>
        </w:tabs>
        <w:spacing w:before="120" w:after="120" w:line="264" w:lineRule="auto"/>
        <w:ind w:left="0"/>
        <w:contextualSpacing w:val="0"/>
        <w:jc w:val="both"/>
        <w:rPr>
          <w:szCs w:val="28"/>
          <w:lang w:val="en-US"/>
        </w:rPr>
      </w:pPr>
      <w:r w:rsidRPr="00971532">
        <w:rPr>
          <w:szCs w:val="28"/>
          <w:lang w:val="en-US"/>
        </w:rPr>
        <w:tab/>
      </w:r>
      <w:r w:rsidRPr="00971532">
        <w:rPr>
          <w:szCs w:val="28"/>
        </w:rPr>
        <w:t xml:space="preserve">+ Nhà máy </w:t>
      </w:r>
      <w:r w:rsidR="00E02B46">
        <w:rPr>
          <w:szCs w:val="28"/>
          <w:lang w:val="en-US"/>
        </w:rPr>
        <w:t>T</w:t>
      </w:r>
      <w:r w:rsidRPr="00971532">
        <w:rPr>
          <w:szCs w:val="28"/>
        </w:rPr>
        <w:t xml:space="preserve">hủy điện Lai Châu, </w:t>
      </w:r>
      <w:r w:rsidR="001117ED">
        <w:rPr>
          <w:szCs w:val="28"/>
          <w:lang w:val="en-US"/>
        </w:rPr>
        <w:t>xã Nậm Hàng</w:t>
      </w:r>
      <w:r w:rsidRPr="00971532">
        <w:rPr>
          <w:szCs w:val="28"/>
        </w:rPr>
        <w:t>, tỉnh Lai Châu.</w:t>
      </w:r>
    </w:p>
    <w:p w14:paraId="2C0F8561" w14:textId="16B0A4CB" w:rsidR="00DA6FBB" w:rsidRDefault="00DA6FBB" w:rsidP="00DA6FBB">
      <w:pPr>
        <w:pStyle w:val="ListParagraph"/>
        <w:numPr>
          <w:ilvl w:val="0"/>
          <w:numId w:val="8"/>
        </w:numPr>
        <w:spacing w:before="120" w:after="120" w:line="288" w:lineRule="auto"/>
        <w:contextualSpacing w:val="0"/>
        <w:rPr>
          <w:b/>
          <w:szCs w:val="28"/>
          <w:lang w:val="nl-NL"/>
        </w:rPr>
      </w:pPr>
      <w:r>
        <w:rPr>
          <w:b/>
          <w:szCs w:val="28"/>
          <w:lang w:val="nl-NL"/>
        </w:rPr>
        <w:t>Mục tiêu công việc</w:t>
      </w:r>
    </w:p>
    <w:p w14:paraId="781E0C5B" w14:textId="189ACE44" w:rsidR="00DA6FBB" w:rsidRPr="00DA6FBB" w:rsidRDefault="004B7A97" w:rsidP="00967178">
      <w:pPr>
        <w:spacing w:before="120" w:after="120" w:line="288" w:lineRule="auto"/>
        <w:ind w:firstLine="710"/>
        <w:jc w:val="both"/>
        <w:rPr>
          <w:b/>
          <w:szCs w:val="28"/>
          <w:lang w:val="nl-NL"/>
        </w:rPr>
      </w:pPr>
      <w:r w:rsidRPr="001C29CA">
        <w:rPr>
          <w:szCs w:val="28"/>
          <w:lang w:val="nb-NO"/>
        </w:rPr>
        <w:t xml:space="preserve">Thực hiện việc kiểm định, kiểm tra định kỳ các máy móc, thiết bị có yêu cầu nghiêm ngặt về an toàn lao động tại Công ty </w:t>
      </w:r>
      <w:r>
        <w:rPr>
          <w:szCs w:val="28"/>
          <w:lang w:val="nb-NO"/>
        </w:rPr>
        <w:t>T</w:t>
      </w:r>
      <w:r w:rsidRPr="001C29CA">
        <w:rPr>
          <w:szCs w:val="28"/>
          <w:lang w:val="nb-NO"/>
        </w:rPr>
        <w:t>hủy điện Sơn La năm 202</w:t>
      </w:r>
      <w:r>
        <w:rPr>
          <w:szCs w:val="28"/>
          <w:lang w:val="nb-NO"/>
        </w:rPr>
        <w:t>5</w:t>
      </w:r>
      <w:r w:rsidRPr="001C29CA">
        <w:rPr>
          <w:szCs w:val="28"/>
          <w:lang w:val="nb-NO"/>
        </w:rPr>
        <w:t xml:space="preserve"> đảm bảo</w:t>
      </w:r>
      <w:r>
        <w:rPr>
          <w:szCs w:val="28"/>
          <w:lang w:val="nb-NO"/>
        </w:rPr>
        <w:t xml:space="preserve"> các thiết bị</w:t>
      </w:r>
      <w:r w:rsidR="00E330D4">
        <w:rPr>
          <w:szCs w:val="28"/>
          <w:lang w:val="nb-NO"/>
        </w:rPr>
        <w:t xml:space="preserve"> vận hành ổn định, hiệu quả vận hành và </w:t>
      </w:r>
      <w:r w:rsidR="00094DFF">
        <w:rPr>
          <w:szCs w:val="28"/>
          <w:lang w:val="nb-NO"/>
        </w:rPr>
        <w:t xml:space="preserve">cho kết quả </w:t>
      </w:r>
      <w:r w:rsidR="00967178">
        <w:rPr>
          <w:szCs w:val="28"/>
          <w:lang w:val="nb-NO"/>
        </w:rPr>
        <w:t>chính xác.</w:t>
      </w:r>
    </w:p>
    <w:p w14:paraId="01137551" w14:textId="0089F362" w:rsidR="002F4D42" w:rsidRPr="00971532" w:rsidRDefault="00967178" w:rsidP="002F4D42">
      <w:pPr>
        <w:spacing w:before="120" w:after="120" w:line="288" w:lineRule="auto"/>
        <w:ind w:firstLine="709"/>
        <w:rPr>
          <w:b/>
          <w:szCs w:val="28"/>
          <w:lang w:val="nl-NL"/>
        </w:rPr>
      </w:pPr>
      <w:r>
        <w:rPr>
          <w:b/>
          <w:szCs w:val="28"/>
          <w:lang w:val="nl-NL"/>
        </w:rPr>
        <w:t>3.</w:t>
      </w:r>
      <w:r w:rsidR="002F4D42" w:rsidRPr="00971532">
        <w:rPr>
          <w:b/>
          <w:szCs w:val="28"/>
          <w:lang w:val="nl-NL"/>
        </w:rPr>
        <w:t xml:space="preserve"> Yêu cầu kỹ thuật:</w:t>
      </w:r>
    </w:p>
    <w:p w14:paraId="361426AA" w14:textId="38AF7E3E" w:rsidR="00874FAD" w:rsidRDefault="00874FAD" w:rsidP="00A75423">
      <w:pPr>
        <w:widowControl w:val="0"/>
        <w:tabs>
          <w:tab w:val="left" w:pos="993"/>
        </w:tabs>
        <w:spacing w:before="120" w:after="120" w:line="312" w:lineRule="auto"/>
        <w:ind w:firstLine="709"/>
        <w:jc w:val="both"/>
        <w:rPr>
          <w:szCs w:val="28"/>
          <w:lang w:val="nb-NO"/>
        </w:rPr>
      </w:pPr>
      <w:r w:rsidRPr="001C29CA">
        <w:rPr>
          <w:szCs w:val="28"/>
          <w:lang w:val="nb-NO"/>
        </w:rPr>
        <w:t xml:space="preserve">Thực hiện việc kiểm định, kiểm tra định kỳ các máy móc, thiết bị có yêu cầu nghiêm ngặt về an toàn lao động tại Công ty </w:t>
      </w:r>
      <w:r w:rsidR="00E02B46">
        <w:rPr>
          <w:szCs w:val="28"/>
          <w:lang w:val="nb-NO"/>
        </w:rPr>
        <w:t>T</w:t>
      </w:r>
      <w:r w:rsidRPr="001C29CA">
        <w:rPr>
          <w:szCs w:val="28"/>
          <w:lang w:val="nb-NO"/>
        </w:rPr>
        <w:t>hủy điện Sơn La năm 202</w:t>
      </w:r>
      <w:r w:rsidR="00A75423">
        <w:rPr>
          <w:szCs w:val="28"/>
          <w:lang w:val="nb-NO"/>
        </w:rPr>
        <w:t>5</w:t>
      </w:r>
      <w:r w:rsidRPr="001C29CA">
        <w:rPr>
          <w:szCs w:val="28"/>
          <w:lang w:val="nb-NO"/>
        </w:rPr>
        <w:t xml:space="preserve"> đảm </w:t>
      </w:r>
      <w:r w:rsidRPr="001C29CA">
        <w:rPr>
          <w:szCs w:val="28"/>
          <w:lang w:val="nb-NO"/>
        </w:rPr>
        <w:lastRenderedPageBreak/>
        <w:t xml:space="preserve">bảo đầy đủ các nội dung công việc như sau: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291"/>
      </w:tblGrid>
      <w:tr w:rsidR="007C52FC" w:rsidRPr="007C52FC" w14:paraId="7F27DCC3" w14:textId="77777777" w:rsidTr="00A8086A">
        <w:trPr>
          <w:trHeight w:val="375"/>
          <w:tblHeader/>
        </w:trPr>
        <w:tc>
          <w:tcPr>
            <w:tcW w:w="776" w:type="dxa"/>
            <w:vAlign w:val="center"/>
            <w:hideMark/>
          </w:tcPr>
          <w:p w14:paraId="652F44E2" w14:textId="77777777" w:rsidR="007C52FC" w:rsidRPr="007C52FC" w:rsidRDefault="007C52FC" w:rsidP="007C52FC">
            <w:pPr>
              <w:spacing w:after="0" w:line="240" w:lineRule="auto"/>
              <w:jc w:val="center"/>
              <w:rPr>
                <w:rFonts w:eastAsia="Times New Roman" w:cs="Times New Roman"/>
                <w:b/>
                <w:bCs/>
                <w:szCs w:val="28"/>
                <w:lang w:val="en-US"/>
              </w:rPr>
            </w:pPr>
            <w:r w:rsidRPr="007C52FC">
              <w:rPr>
                <w:rFonts w:eastAsia="Times New Roman" w:cs="Times New Roman"/>
                <w:b/>
                <w:bCs/>
                <w:szCs w:val="28"/>
                <w:lang w:val="en-US"/>
              </w:rPr>
              <w:t>TT</w:t>
            </w:r>
          </w:p>
        </w:tc>
        <w:tc>
          <w:tcPr>
            <w:tcW w:w="8291" w:type="dxa"/>
            <w:vAlign w:val="center"/>
            <w:hideMark/>
          </w:tcPr>
          <w:p w14:paraId="6172760E" w14:textId="77777777" w:rsidR="007C52FC" w:rsidRPr="007C52FC" w:rsidRDefault="007C52FC" w:rsidP="007C52FC">
            <w:pPr>
              <w:spacing w:after="0" w:line="240" w:lineRule="auto"/>
              <w:jc w:val="center"/>
              <w:rPr>
                <w:rFonts w:eastAsia="Times New Roman" w:cs="Times New Roman"/>
                <w:b/>
                <w:bCs/>
                <w:szCs w:val="28"/>
                <w:lang w:val="en-US"/>
              </w:rPr>
            </w:pPr>
            <w:r w:rsidRPr="007C52FC">
              <w:rPr>
                <w:rFonts w:eastAsia="Times New Roman" w:cs="Times New Roman"/>
                <w:b/>
                <w:bCs/>
                <w:szCs w:val="28"/>
                <w:lang w:val="en-US"/>
              </w:rPr>
              <w:t>Nội dung thực hiện</w:t>
            </w:r>
          </w:p>
        </w:tc>
      </w:tr>
      <w:tr w:rsidR="007C52FC" w:rsidRPr="007C52FC" w14:paraId="459DF844" w14:textId="77777777" w:rsidTr="00C95129">
        <w:trPr>
          <w:trHeight w:val="375"/>
        </w:trPr>
        <w:tc>
          <w:tcPr>
            <w:tcW w:w="776" w:type="dxa"/>
            <w:vAlign w:val="center"/>
            <w:hideMark/>
          </w:tcPr>
          <w:p w14:paraId="374D1156" w14:textId="77777777" w:rsidR="007C52FC" w:rsidRPr="007C52FC" w:rsidRDefault="007C52FC" w:rsidP="007C52FC">
            <w:pPr>
              <w:spacing w:after="0" w:line="240" w:lineRule="auto"/>
              <w:jc w:val="center"/>
              <w:rPr>
                <w:rFonts w:eastAsia="Times New Roman" w:cs="Times New Roman"/>
                <w:b/>
                <w:bCs/>
                <w:szCs w:val="28"/>
                <w:lang w:val="en-US"/>
              </w:rPr>
            </w:pPr>
            <w:r w:rsidRPr="007C52FC">
              <w:rPr>
                <w:rFonts w:eastAsia="Times New Roman" w:cs="Times New Roman"/>
                <w:b/>
                <w:bCs/>
                <w:szCs w:val="28"/>
                <w:lang w:val="en-US"/>
              </w:rPr>
              <w:t>I</w:t>
            </w:r>
          </w:p>
        </w:tc>
        <w:tc>
          <w:tcPr>
            <w:tcW w:w="8291" w:type="dxa"/>
            <w:vAlign w:val="center"/>
            <w:hideMark/>
          </w:tcPr>
          <w:p w14:paraId="229EEAAF" w14:textId="77777777" w:rsidR="007C52FC" w:rsidRPr="007C52FC" w:rsidRDefault="007C52FC" w:rsidP="007C52FC">
            <w:pPr>
              <w:spacing w:after="0" w:line="240" w:lineRule="auto"/>
              <w:rPr>
                <w:rFonts w:eastAsia="Times New Roman" w:cs="Times New Roman"/>
                <w:b/>
                <w:bCs/>
                <w:szCs w:val="28"/>
                <w:lang w:val="en-US"/>
              </w:rPr>
            </w:pPr>
            <w:r w:rsidRPr="007C52FC">
              <w:rPr>
                <w:rFonts w:eastAsia="Times New Roman" w:cs="Times New Roman"/>
                <w:b/>
                <w:bCs/>
                <w:szCs w:val="28"/>
                <w:lang w:val="en-US"/>
              </w:rPr>
              <w:t xml:space="preserve">Bình chịu áp lực: </w:t>
            </w:r>
            <w:r w:rsidRPr="007C52FC">
              <w:rPr>
                <w:rFonts w:eastAsia="Times New Roman" w:cs="Times New Roman"/>
                <w:szCs w:val="28"/>
                <w:lang w:val="en-US"/>
              </w:rPr>
              <w:t>theo</w:t>
            </w:r>
            <w:r w:rsidRPr="007C52FC">
              <w:rPr>
                <w:rFonts w:eastAsia="Times New Roman" w:cs="Times New Roman"/>
                <w:b/>
                <w:bCs/>
                <w:szCs w:val="28"/>
                <w:lang w:val="en-US"/>
              </w:rPr>
              <w:t xml:space="preserve"> </w:t>
            </w:r>
            <w:r w:rsidRPr="007C52FC">
              <w:rPr>
                <w:rFonts w:eastAsia="Times New Roman" w:cs="Times New Roman"/>
                <w:szCs w:val="28"/>
                <w:lang w:val="en-US"/>
              </w:rPr>
              <w:t>quy trình 02-2017/BCT;</w:t>
            </w:r>
          </w:p>
        </w:tc>
      </w:tr>
      <w:tr w:rsidR="007C52FC" w:rsidRPr="007C52FC" w14:paraId="4E6697CB" w14:textId="77777777" w:rsidTr="00C95129">
        <w:trPr>
          <w:trHeight w:val="375"/>
        </w:trPr>
        <w:tc>
          <w:tcPr>
            <w:tcW w:w="776" w:type="dxa"/>
            <w:vAlign w:val="center"/>
            <w:hideMark/>
          </w:tcPr>
          <w:p w14:paraId="584A277C" w14:textId="77777777" w:rsidR="007C52FC" w:rsidRPr="007C52FC" w:rsidRDefault="007C52FC" w:rsidP="007C52FC">
            <w:pPr>
              <w:spacing w:after="0" w:line="240" w:lineRule="auto"/>
              <w:jc w:val="center"/>
              <w:rPr>
                <w:rFonts w:eastAsia="Times New Roman" w:cs="Times New Roman"/>
                <w:b/>
                <w:bCs/>
                <w:color w:val="000000"/>
                <w:szCs w:val="28"/>
                <w:lang w:val="en-US"/>
              </w:rPr>
            </w:pPr>
            <w:r w:rsidRPr="007C52FC">
              <w:rPr>
                <w:rFonts w:eastAsia="Times New Roman" w:cs="Times New Roman"/>
                <w:b/>
                <w:bCs/>
                <w:color w:val="000000"/>
                <w:szCs w:val="28"/>
                <w:lang w:val="en-US"/>
              </w:rPr>
              <w:t>1</w:t>
            </w:r>
          </w:p>
        </w:tc>
        <w:tc>
          <w:tcPr>
            <w:tcW w:w="8291" w:type="dxa"/>
            <w:vAlign w:val="center"/>
            <w:hideMark/>
          </w:tcPr>
          <w:p w14:paraId="2FD9B7A2" w14:textId="77777777" w:rsidR="007C52FC" w:rsidRPr="007C52FC" w:rsidRDefault="007C52FC" w:rsidP="007C52FC">
            <w:pPr>
              <w:spacing w:after="0" w:line="240" w:lineRule="auto"/>
              <w:rPr>
                <w:rFonts w:eastAsia="Times New Roman" w:cs="Times New Roman"/>
                <w:b/>
                <w:bCs/>
                <w:color w:val="000000"/>
                <w:szCs w:val="28"/>
                <w:lang w:val="en-US"/>
              </w:rPr>
            </w:pPr>
            <w:r w:rsidRPr="007C52FC">
              <w:rPr>
                <w:rFonts w:eastAsia="Times New Roman" w:cs="Times New Roman"/>
                <w:b/>
                <w:bCs/>
                <w:color w:val="000000"/>
                <w:szCs w:val="28"/>
                <w:lang w:val="en-US"/>
              </w:rPr>
              <w:t>Các bước kiểm tra vận hành:</w:t>
            </w:r>
          </w:p>
        </w:tc>
      </w:tr>
      <w:tr w:rsidR="007C52FC" w:rsidRPr="007C52FC" w14:paraId="7B334383" w14:textId="77777777" w:rsidTr="00C95129">
        <w:trPr>
          <w:trHeight w:val="1500"/>
        </w:trPr>
        <w:tc>
          <w:tcPr>
            <w:tcW w:w="776" w:type="dxa"/>
            <w:vAlign w:val="center"/>
            <w:hideMark/>
          </w:tcPr>
          <w:p w14:paraId="50DA2DB2" w14:textId="77777777" w:rsidR="007C52FC" w:rsidRPr="007C52FC" w:rsidRDefault="007C52FC" w:rsidP="007C52FC">
            <w:pPr>
              <w:spacing w:after="0" w:line="240" w:lineRule="auto"/>
              <w:jc w:val="center"/>
              <w:rPr>
                <w:rFonts w:eastAsia="Times New Roman" w:cs="Times New Roman"/>
                <w:b/>
                <w:bCs/>
                <w:szCs w:val="28"/>
                <w:lang w:val="en-US"/>
              </w:rPr>
            </w:pPr>
            <w:r w:rsidRPr="007C52FC">
              <w:rPr>
                <w:rFonts w:eastAsia="Times New Roman" w:cs="Times New Roman"/>
                <w:b/>
                <w:bCs/>
                <w:szCs w:val="28"/>
                <w:lang w:val="en-US"/>
              </w:rPr>
              <w:t> </w:t>
            </w:r>
          </w:p>
        </w:tc>
        <w:tc>
          <w:tcPr>
            <w:tcW w:w="8291" w:type="dxa"/>
            <w:vAlign w:val="center"/>
            <w:hideMark/>
          </w:tcPr>
          <w:p w14:paraId="5D17F588" w14:textId="77777777" w:rsidR="007C52FC" w:rsidRPr="007C52FC" w:rsidRDefault="007C52FC" w:rsidP="007C52FC">
            <w:pPr>
              <w:spacing w:after="0" w:line="240" w:lineRule="auto"/>
              <w:rPr>
                <w:rFonts w:eastAsia="Times New Roman" w:cs="Times New Roman"/>
                <w:color w:val="000000"/>
                <w:szCs w:val="28"/>
                <w:lang w:val="en-US"/>
              </w:rPr>
            </w:pPr>
            <w:r w:rsidRPr="007C52FC">
              <w:rPr>
                <w:rFonts w:eastAsia="Times New Roman" w:cs="Times New Roman"/>
                <w:color w:val="000000"/>
                <w:szCs w:val="28"/>
                <w:lang w:val="en-US"/>
              </w:rPr>
              <w:t>- Công tác chuẩn bị trước khi tiến hành kiểm tra vận hành;</w:t>
            </w:r>
            <w:r w:rsidRPr="007C52FC">
              <w:rPr>
                <w:rFonts w:eastAsia="Times New Roman" w:cs="Times New Roman"/>
                <w:color w:val="000000"/>
                <w:szCs w:val="28"/>
                <w:lang w:val="en-US"/>
              </w:rPr>
              <w:br/>
              <w:t>- Kiểm tra hồ sơ, lý lịch bình chịu áp lực;</w:t>
            </w:r>
            <w:r w:rsidRPr="007C52FC">
              <w:rPr>
                <w:rFonts w:eastAsia="Times New Roman" w:cs="Times New Roman"/>
                <w:color w:val="000000"/>
                <w:szCs w:val="28"/>
                <w:lang w:val="en-US"/>
              </w:rPr>
              <w:br/>
              <w:t>- Kiểm tra vận hành;</w:t>
            </w:r>
            <w:r w:rsidRPr="007C52FC">
              <w:rPr>
                <w:rFonts w:eastAsia="Times New Roman" w:cs="Times New Roman"/>
                <w:color w:val="000000"/>
                <w:szCs w:val="28"/>
                <w:lang w:val="en-US"/>
              </w:rPr>
              <w:br/>
              <w:t>- Xử lý kết quả kiểm tra vận hành.</w:t>
            </w:r>
          </w:p>
        </w:tc>
      </w:tr>
      <w:tr w:rsidR="007C52FC" w:rsidRPr="007C52FC" w14:paraId="2118E472" w14:textId="77777777" w:rsidTr="00C95129">
        <w:trPr>
          <w:trHeight w:val="375"/>
        </w:trPr>
        <w:tc>
          <w:tcPr>
            <w:tcW w:w="776" w:type="dxa"/>
            <w:vAlign w:val="center"/>
            <w:hideMark/>
          </w:tcPr>
          <w:p w14:paraId="78B1E203" w14:textId="77777777" w:rsidR="007C52FC" w:rsidRPr="007C52FC" w:rsidRDefault="007C52FC" w:rsidP="007C52FC">
            <w:pPr>
              <w:spacing w:after="0" w:line="240" w:lineRule="auto"/>
              <w:jc w:val="center"/>
              <w:rPr>
                <w:rFonts w:eastAsia="Times New Roman" w:cs="Times New Roman"/>
                <w:b/>
                <w:bCs/>
                <w:color w:val="000000"/>
                <w:szCs w:val="28"/>
                <w:lang w:val="en-US"/>
              </w:rPr>
            </w:pPr>
            <w:r w:rsidRPr="007C52FC">
              <w:rPr>
                <w:rFonts w:eastAsia="Times New Roman" w:cs="Times New Roman"/>
                <w:b/>
                <w:bCs/>
                <w:color w:val="000000"/>
                <w:szCs w:val="28"/>
                <w:lang w:val="en-US"/>
              </w:rPr>
              <w:t>2</w:t>
            </w:r>
          </w:p>
        </w:tc>
        <w:tc>
          <w:tcPr>
            <w:tcW w:w="8291" w:type="dxa"/>
            <w:vAlign w:val="center"/>
            <w:hideMark/>
          </w:tcPr>
          <w:p w14:paraId="5B387CCE" w14:textId="77777777" w:rsidR="007C52FC" w:rsidRPr="007C52FC" w:rsidRDefault="007C52FC" w:rsidP="007C52FC">
            <w:pPr>
              <w:spacing w:after="0" w:line="240" w:lineRule="auto"/>
              <w:rPr>
                <w:rFonts w:eastAsia="Times New Roman" w:cs="Times New Roman"/>
                <w:b/>
                <w:bCs/>
                <w:color w:val="000000"/>
                <w:szCs w:val="28"/>
                <w:lang w:val="en-US"/>
              </w:rPr>
            </w:pPr>
            <w:r w:rsidRPr="007C52FC">
              <w:rPr>
                <w:rFonts w:eastAsia="Times New Roman" w:cs="Times New Roman"/>
                <w:b/>
                <w:bCs/>
                <w:color w:val="000000"/>
                <w:szCs w:val="28"/>
                <w:lang w:val="en-US"/>
              </w:rPr>
              <w:t>Công tác chuẩn bị:</w:t>
            </w:r>
          </w:p>
        </w:tc>
      </w:tr>
      <w:tr w:rsidR="007C52FC" w:rsidRPr="007C52FC" w14:paraId="024C10F5" w14:textId="77777777" w:rsidTr="00C95129">
        <w:trPr>
          <w:trHeight w:val="1680"/>
        </w:trPr>
        <w:tc>
          <w:tcPr>
            <w:tcW w:w="776" w:type="dxa"/>
            <w:vAlign w:val="center"/>
            <w:hideMark/>
          </w:tcPr>
          <w:p w14:paraId="5300BBAF" w14:textId="77777777" w:rsidR="007C52FC" w:rsidRPr="007C52FC" w:rsidRDefault="007C52FC" w:rsidP="007C52FC">
            <w:pPr>
              <w:spacing w:after="0" w:line="240" w:lineRule="auto"/>
              <w:jc w:val="center"/>
              <w:rPr>
                <w:rFonts w:eastAsia="Times New Roman" w:cs="Times New Roman"/>
                <w:b/>
                <w:bCs/>
                <w:szCs w:val="28"/>
                <w:lang w:val="en-US"/>
              </w:rPr>
            </w:pPr>
            <w:r w:rsidRPr="007C52FC">
              <w:rPr>
                <w:rFonts w:eastAsia="Times New Roman" w:cs="Times New Roman"/>
                <w:b/>
                <w:bCs/>
                <w:szCs w:val="28"/>
                <w:lang w:val="en-US"/>
              </w:rPr>
              <w:t> </w:t>
            </w:r>
          </w:p>
        </w:tc>
        <w:tc>
          <w:tcPr>
            <w:tcW w:w="8291" w:type="dxa"/>
            <w:vAlign w:val="center"/>
            <w:hideMark/>
          </w:tcPr>
          <w:p w14:paraId="5E2D1358" w14:textId="77777777" w:rsidR="007C52FC" w:rsidRPr="007C52FC" w:rsidRDefault="007C52FC" w:rsidP="007C52FC">
            <w:pPr>
              <w:spacing w:after="0" w:line="240" w:lineRule="auto"/>
              <w:rPr>
                <w:rFonts w:eastAsia="Times New Roman" w:cs="Times New Roman"/>
                <w:color w:val="000000"/>
                <w:szCs w:val="28"/>
                <w:lang w:val="en-US"/>
              </w:rPr>
            </w:pPr>
            <w:r w:rsidRPr="007C52FC">
              <w:rPr>
                <w:rFonts w:eastAsia="Times New Roman" w:cs="Times New Roman"/>
                <w:color w:val="000000"/>
                <w:szCs w:val="28"/>
                <w:lang w:val="en-US"/>
              </w:rPr>
              <w:t>- Thống nhất kế hoạch kiểm tra, công việc chuẩn bị và phối hợp giữa tổ chức kiểm tra với cơ sở;</w:t>
            </w:r>
            <w:r w:rsidRPr="007C52FC">
              <w:rPr>
                <w:rFonts w:eastAsia="Times New Roman" w:cs="Times New Roman"/>
                <w:color w:val="000000"/>
                <w:szCs w:val="28"/>
                <w:lang w:val="en-US"/>
              </w:rPr>
              <w:br/>
              <w:t>- Trang bị an toàn cho người kiểm tra;</w:t>
            </w:r>
            <w:r w:rsidRPr="007C52FC">
              <w:rPr>
                <w:rFonts w:eastAsia="Times New Roman" w:cs="Times New Roman"/>
                <w:color w:val="000000"/>
                <w:szCs w:val="28"/>
                <w:lang w:val="en-US"/>
              </w:rPr>
              <w:br/>
              <w:t>- Phương tiện, dụng cụ kiểm tra;</w:t>
            </w:r>
            <w:r w:rsidRPr="007C52FC">
              <w:rPr>
                <w:rFonts w:eastAsia="Times New Roman" w:cs="Times New Roman"/>
                <w:color w:val="000000"/>
                <w:szCs w:val="28"/>
                <w:lang w:val="en-US"/>
              </w:rPr>
              <w:br/>
              <w:t>- Xây dựng và thống nhất thực hiện các biện pháp đảm bảo an toàn với cơ sở trước khi kiểm tra.</w:t>
            </w:r>
          </w:p>
        </w:tc>
      </w:tr>
      <w:tr w:rsidR="007C52FC" w:rsidRPr="007C52FC" w14:paraId="6B4A25A1" w14:textId="77777777" w:rsidTr="00C95129">
        <w:trPr>
          <w:trHeight w:val="375"/>
        </w:trPr>
        <w:tc>
          <w:tcPr>
            <w:tcW w:w="776" w:type="dxa"/>
            <w:vAlign w:val="center"/>
            <w:hideMark/>
          </w:tcPr>
          <w:p w14:paraId="3B332F64" w14:textId="77777777" w:rsidR="007C52FC" w:rsidRPr="007C52FC" w:rsidRDefault="007C52FC" w:rsidP="007C52FC">
            <w:pPr>
              <w:spacing w:after="0" w:line="240" w:lineRule="auto"/>
              <w:jc w:val="center"/>
              <w:rPr>
                <w:rFonts w:eastAsia="Times New Roman" w:cs="Times New Roman"/>
                <w:b/>
                <w:bCs/>
                <w:color w:val="000000"/>
                <w:szCs w:val="28"/>
                <w:lang w:val="en-US"/>
              </w:rPr>
            </w:pPr>
            <w:r w:rsidRPr="007C52FC">
              <w:rPr>
                <w:rFonts w:eastAsia="Times New Roman" w:cs="Times New Roman"/>
                <w:b/>
                <w:bCs/>
                <w:color w:val="000000"/>
                <w:szCs w:val="28"/>
                <w:lang w:val="en-US"/>
              </w:rPr>
              <w:t>3</w:t>
            </w:r>
          </w:p>
        </w:tc>
        <w:tc>
          <w:tcPr>
            <w:tcW w:w="8291" w:type="dxa"/>
            <w:vAlign w:val="center"/>
            <w:hideMark/>
          </w:tcPr>
          <w:p w14:paraId="35ADE580" w14:textId="77777777" w:rsidR="007C52FC" w:rsidRPr="007C52FC" w:rsidRDefault="007C52FC" w:rsidP="007C52FC">
            <w:pPr>
              <w:spacing w:after="0" w:line="240" w:lineRule="auto"/>
              <w:jc w:val="both"/>
              <w:rPr>
                <w:rFonts w:eastAsia="Times New Roman" w:cs="Times New Roman"/>
                <w:b/>
                <w:bCs/>
                <w:color w:val="000000"/>
                <w:szCs w:val="28"/>
                <w:lang w:val="en-US"/>
              </w:rPr>
            </w:pPr>
            <w:r w:rsidRPr="007C52FC">
              <w:rPr>
                <w:rFonts w:eastAsia="Times New Roman" w:cs="Times New Roman"/>
                <w:b/>
                <w:bCs/>
                <w:color w:val="000000"/>
                <w:szCs w:val="28"/>
                <w:lang w:val="en-US"/>
              </w:rPr>
              <w:t>Kiểm tra hồ sơ, lý lịch bình chịu áp lực</w:t>
            </w:r>
          </w:p>
        </w:tc>
      </w:tr>
      <w:tr w:rsidR="004B19D7" w:rsidRPr="007C52FC" w14:paraId="5DC88676" w14:textId="77777777" w:rsidTr="00C95129">
        <w:trPr>
          <w:trHeight w:val="375"/>
        </w:trPr>
        <w:tc>
          <w:tcPr>
            <w:tcW w:w="776" w:type="dxa"/>
            <w:vAlign w:val="center"/>
          </w:tcPr>
          <w:p w14:paraId="1428F38E" w14:textId="77777777" w:rsidR="004B19D7" w:rsidRPr="007C52FC" w:rsidRDefault="004B19D7" w:rsidP="004B19D7">
            <w:pPr>
              <w:spacing w:after="0" w:line="240" w:lineRule="auto"/>
              <w:jc w:val="center"/>
              <w:rPr>
                <w:rFonts w:eastAsia="Times New Roman" w:cs="Times New Roman"/>
                <w:b/>
                <w:bCs/>
                <w:color w:val="000000"/>
                <w:szCs w:val="28"/>
                <w:lang w:val="en-US"/>
              </w:rPr>
            </w:pPr>
          </w:p>
        </w:tc>
        <w:tc>
          <w:tcPr>
            <w:tcW w:w="8291" w:type="dxa"/>
          </w:tcPr>
          <w:p w14:paraId="352EE562" w14:textId="77777777" w:rsidR="00B73006" w:rsidRDefault="00B73006" w:rsidP="00B73006">
            <w:pPr>
              <w:spacing w:after="0" w:line="240" w:lineRule="auto"/>
              <w:jc w:val="both"/>
            </w:pPr>
            <w:r>
              <w:t>- Kiểm tra thời gian đã làm việc của bình chịu áp lực, Biên bản khám nghiệm mới nhất, Giấy chứng nhận kiểm định mới nhất;</w:t>
            </w:r>
          </w:p>
          <w:p w14:paraId="6322A84E" w14:textId="77777777" w:rsidR="00B73006" w:rsidRDefault="00B73006" w:rsidP="00B73006">
            <w:pPr>
              <w:spacing w:after="0" w:line="240" w:lineRule="auto"/>
              <w:jc w:val="both"/>
            </w:pPr>
            <w:r>
              <w:t>- Những nhận xét và kết luận về khả năng làm việc của bình chịu áp lực, các kiến nghị và việc thực hiện kiến nghị tại các biên bản kiểm tra lần trước;</w:t>
            </w:r>
          </w:p>
          <w:p w14:paraId="439FB205" w14:textId="77777777" w:rsidR="00B73006" w:rsidRDefault="00B73006" w:rsidP="00B73006">
            <w:pPr>
              <w:spacing w:after="0" w:line="240" w:lineRule="auto"/>
              <w:jc w:val="both"/>
            </w:pPr>
            <w:r>
              <w:t>- Kiểm tra các kết quả kiểm định định kỳ các thiết bị đo lường, bảo vệ, an toàn, chống sét cũng như việc thay thế, sửa chữa các thiết bị này;</w:t>
            </w:r>
          </w:p>
          <w:p w14:paraId="607D430E" w14:textId="77777777" w:rsidR="00B73006" w:rsidRDefault="00B73006" w:rsidP="00B73006">
            <w:pPr>
              <w:spacing w:after="0" w:line="240" w:lineRule="auto"/>
              <w:jc w:val="both"/>
            </w:pPr>
            <w:r>
              <w:t>- Xem xét các số liệu đo độ dày các bộ phận của bình chịu áp lực thực hiện lần trước (nếu có);</w:t>
            </w:r>
          </w:p>
          <w:p w14:paraId="408256BD" w14:textId="77777777" w:rsidR="00B73006" w:rsidRDefault="00B73006" w:rsidP="00B73006">
            <w:pPr>
              <w:spacing w:after="0" w:line="240" w:lineRule="auto"/>
              <w:jc w:val="both"/>
            </w:pPr>
            <w:r>
              <w:t>- Kiểm tra hồ sơ theo dõi, sửa chữa, thay thế các bộ phận, thiết bị của bình chịu áp lực;</w:t>
            </w:r>
          </w:p>
          <w:p w14:paraId="634664A7" w14:textId="77777777" w:rsidR="00B73006" w:rsidRDefault="00B73006" w:rsidP="00B73006">
            <w:pPr>
              <w:spacing w:after="0" w:line="240" w:lineRule="auto"/>
              <w:jc w:val="both"/>
            </w:pPr>
            <w:r>
              <w:t>- Kiểm tra lý lịch bình chịu áp lực, việc cập nhật bổ sung lý lịch;</w:t>
            </w:r>
          </w:p>
          <w:p w14:paraId="02143F2E" w14:textId="1E904C43" w:rsidR="004B19D7" w:rsidRPr="007C52FC" w:rsidRDefault="00B73006" w:rsidP="00B73006">
            <w:pPr>
              <w:spacing w:after="0" w:line="240" w:lineRule="auto"/>
              <w:jc w:val="both"/>
              <w:rPr>
                <w:rFonts w:eastAsia="Times New Roman" w:cs="Times New Roman"/>
                <w:b/>
                <w:bCs/>
                <w:color w:val="000000"/>
                <w:szCs w:val="28"/>
                <w:lang w:val="en-US"/>
              </w:rPr>
            </w:pPr>
            <w:r>
              <w:t>- Xem xét quy trình vận hành và xử lý sự cố, nhật ký vận hành.</w:t>
            </w:r>
          </w:p>
        </w:tc>
      </w:tr>
      <w:tr w:rsidR="004B19D7" w:rsidRPr="007C52FC" w14:paraId="47C3E80E" w14:textId="77777777" w:rsidTr="00C95129">
        <w:trPr>
          <w:trHeight w:val="375"/>
        </w:trPr>
        <w:tc>
          <w:tcPr>
            <w:tcW w:w="776" w:type="dxa"/>
            <w:vAlign w:val="center"/>
          </w:tcPr>
          <w:p w14:paraId="76DE2663" w14:textId="23A2CAB1" w:rsidR="004B19D7" w:rsidRPr="007C52FC" w:rsidRDefault="00B73006" w:rsidP="004B19D7">
            <w:pPr>
              <w:spacing w:after="0" w:line="240" w:lineRule="auto"/>
              <w:jc w:val="center"/>
              <w:rPr>
                <w:rFonts w:eastAsia="Times New Roman" w:cs="Times New Roman"/>
                <w:b/>
                <w:bCs/>
                <w:color w:val="000000"/>
                <w:szCs w:val="28"/>
                <w:lang w:val="en-US"/>
              </w:rPr>
            </w:pPr>
            <w:r>
              <w:rPr>
                <w:rFonts w:eastAsia="Times New Roman" w:cs="Times New Roman"/>
                <w:b/>
                <w:bCs/>
                <w:color w:val="000000"/>
                <w:szCs w:val="28"/>
                <w:lang w:val="en-US"/>
              </w:rPr>
              <w:t>4</w:t>
            </w:r>
          </w:p>
        </w:tc>
        <w:tc>
          <w:tcPr>
            <w:tcW w:w="8291" w:type="dxa"/>
          </w:tcPr>
          <w:p w14:paraId="4373AD15" w14:textId="5BCEB280" w:rsidR="004B19D7" w:rsidRPr="00B73006" w:rsidRDefault="00B73006" w:rsidP="004B19D7">
            <w:pPr>
              <w:spacing w:after="0" w:line="240" w:lineRule="auto"/>
              <w:jc w:val="both"/>
              <w:rPr>
                <w:rFonts w:eastAsia="Times New Roman" w:cs="Times New Roman"/>
                <w:b/>
                <w:bCs/>
                <w:color w:val="000000"/>
                <w:szCs w:val="28"/>
                <w:lang w:val="en-US"/>
              </w:rPr>
            </w:pPr>
            <w:r w:rsidRPr="00B73006">
              <w:rPr>
                <w:b/>
                <w:bCs/>
              </w:rPr>
              <w:t>Kiểm tra vận hành;</w:t>
            </w:r>
          </w:p>
        </w:tc>
      </w:tr>
      <w:tr w:rsidR="00B73006" w:rsidRPr="007C52FC" w14:paraId="0DE7E425" w14:textId="77777777" w:rsidTr="00C95129">
        <w:trPr>
          <w:trHeight w:val="375"/>
        </w:trPr>
        <w:tc>
          <w:tcPr>
            <w:tcW w:w="776" w:type="dxa"/>
            <w:vAlign w:val="center"/>
          </w:tcPr>
          <w:p w14:paraId="65458132" w14:textId="77777777" w:rsidR="00B73006" w:rsidRDefault="00B73006" w:rsidP="004B19D7">
            <w:pPr>
              <w:spacing w:after="0" w:line="240" w:lineRule="auto"/>
              <w:jc w:val="center"/>
              <w:rPr>
                <w:rFonts w:eastAsia="Times New Roman" w:cs="Times New Roman"/>
                <w:b/>
                <w:bCs/>
                <w:color w:val="000000"/>
                <w:szCs w:val="28"/>
                <w:lang w:val="en-US"/>
              </w:rPr>
            </w:pPr>
          </w:p>
        </w:tc>
        <w:tc>
          <w:tcPr>
            <w:tcW w:w="8291" w:type="dxa"/>
          </w:tcPr>
          <w:p w14:paraId="690D0D2A" w14:textId="77777777" w:rsidR="008A7E6A" w:rsidRPr="008A7E6A" w:rsidRDefault="008A7E6A" w:rsidP="008A7E6A">
            <w:pPr>
              <w:spacing w:after="0" w:line="240" w:lineRule="auto"/>
              <w:jc w:val="both"/>
            </w:pPr>
            <w:r w:rsidRPr="008A7E6A">
              <w:t>-  Kiểm tra đầy đủ các điều kiện để có thể đưa bình vào vận hành.</w:t>
            </w:r>
          </w:p>
          <w:p w14:paraId="34BEE750" w14:textId="77777777" w:rsidR="008A7E6A" w:rsidRPr="008A7E6A" w:rsidRDefault="008A7E6A" w:rsidP="008A7E6A">
            <w:pPr>
              <w:spacing w:after="0" w:line="240" w:lineRule="auto"/>
              <w:jc w:val="both"/>
            </w:pPr>
            <w:r w:rsidRPr="008A7E6A">
              <w:t xml:space="preserve">- Kiểm tra tình trạng làm việc của bình và các phụ kiện kèm theo; tình trạng làm việc của các thiết bị đo lường, bảo vệ. </w:t>
            </w:r>
          </w:p>
          <w:p w14:paraId="1ABCC6D9" w14:textId="77777777" w:rsidR="008A7E6A" w:rsidRPr="008A7E6A" w:rsidRDefault="008A7E6A" w:rsidP="008A7E6A">
            <w:pPr>
              <w:spacing w:after="0" w:line="240" w:lineRule="auto"/>
              <w:jc w:val="both"/>
            </w:pPr>
            <w:r w:rsidRPr="008A7E6A">
              <w:t>- Khi bình làm việc ổn định, tiến hành nâng áp suất để kiểm tra và hiệu chỉnh áp suất làm việc của van an toàn, thực hiện niêm chì van an toàn.</w:t>
            </w:r>
          </w:p>
          <w:p w14:paraId="5725440E" w14:textId="77777777" w:rsidR="008A7E6A" w:rsidRPr="008A7E6A" w:rsidRDefault="008A7E6A" w:rsidP="008A7E6A">
            <w:pPr>
              <w:spacing w:after="0" w:line="240" w:lineRule="auto"/>
              <w:jc w:val="both"/>
            </w:pPr>
            <w:r w:rsidRPr="008A7E6A">
              <w:t>- Van an toàn có thể hiệu chỉnh và niêm chì không cùng quá trình thử vận hành.</w:t>
            </w:r>
          </w:p>
          <w:p w14:paraId="4BB0A307" w14:textId="77777777" w:rsidR="008A7E6A" w:rsidRPr="008A7E6A" w:rsidRDefault="008A7E6A" w:rsidP="008A7E6A">
            <w:pPr>
              <w:spacing w:after="0" w:line="240" w:lineRule="auto"/>
              <w:jc w:val="both"/>
            </w:pPr>
            <w:r w:rsidRPr="008A7E6A">
              <w:t xml:space="preserve">- Giá trị hiệu chỉnh van an toàn: Áp suất đặt của van an toàn không vượt quá giá trị dưới đây: </w:t>
            </w:r>
          </w:p>
          <w:p w14:paraId="526B2A7E" w14:textId="77777777" w:rsidR="008A7E6A" w:rsidRPr="008A7E6A" w:rsidRDefault="008A7E6A" w:rsidP="008A7E6A">
            <w:pPr>
              <w:spacing w:after="0" w:line="240" w:lineRule="auto"/>
              <w:jc w:val="both"/>
            </w:pPr>
            <w:r w:rsidRPr="008A7E6A">
              <w:t xml:space="preserve">- Plv + 0,5 bar - Khi áp suất làm việc đến 3 bar. </w:t>
            </w:r>
          </w:p>
          <w:p w14:paraId="744A13A3" w14:textId="77777777" w:rsidR="008A7E6A" w:rsidRPr="008A7E6A" w:rsidRDefault="008A7E6A" w:rsidP="008A7E6A">
            <w:pPr>
              <w:spacing w:after="0" w:line="240" w:lineRule="auto"/>
              <w:jc w:val="both"/>
            </w:pPr>
            <w:r w:rsidRPr="008A7E6A">
              <w:t xml:space="preserve">- Plv +15% Plv - Khi áp suất làm việc trên 3 bar đến 60 bar. </w:t>
            </w:r>
          </w:p>
          <w:p w14:paraId="367A53A6" w14:textId="58E05BAF" w:rsidR="00B73006" w:rsidRPr="00B73006" w:rsidRDefault="008A7E6A" w:rsidP="008A7E6A">
            <w:pPr>
              <w:spacing w:after="0" w:line="240" w:lineRule="auto"/>
              <w:jc w:val="both"/>
              <w:rPr>
                <w:b/>
                <w:bCs/>
              </w:rPr>
            </w:pPr>
            <w:r w:rsidRPr="008A7E6A">
              <w:t>- Plv +10% Plv - Khi áp suất làm việc trên 60 bar.</w:t>
            </w:r>
          </w:p>
        </w:tc>
      </w:tr>
      <w:tr w:rsidR="008A7E6A" w:rsidRPr="007C52FC" w14:paraId="29E70DC6" w14:textId="77777777" w:rsidTr="00C95129">
        <w:trPr>
          <w:trHeight w:val="375"/>
        </w:trPr>
        <w:tc>
          <w:tcPr>
            <w:tcW w:w="776" w:type="dxa"/>
            <w:vAlign w:val="center"/>
          </w:tcPr>
          <w:p w14:paraId="05EFDD62" w14:textId="6F52EFF8" w:rsidR="008A7E6A" w:rsidRPr="008A7E6A" w:rsidRDefault="008A7E6A" w:rsidP="004B19D7">
            <w:pPr>
              <w:spacing w:after="0" w:line="240" w:lineRule="auto"/>
              <w:jc w:val="center"/>
              <w:rPr>
                <w:rFonts w:eastAsia="Times New Roman" w:cs="Times New Roman"/>
                <w:b/>
                <w:bCs/>
                <w:color w:val="000000"/>
                <w:szCs w:val="28"/>
                <w:lang w:val="en-US"/>
              </w:rPr>
            </w:pPr>
            <w:r w:rsidRPr="008A7E6A">
              <w:rPr>
                <w:rFonts w:eastAsia="Times New Roman" w:cs="Times New Roman"/>
                <w:b/>
                <w:bCs/>
                <w:color w:val="000000"/>
                <w:szCs w:val="28"/>
                <w:lang w:val="en-US"/>
              </w:rPr>
              <w:lastRenderedPageBreak/>
              <w:t>5</w:t>
            </w:r>
          </w:p>
        </w:tc>
        <w:tc>
          <w:tcPr>
            <w:tcW w:w="8291" w:type="dxa"/>
          </w:tcPr>
          <w:p w14:paraId="5E0CBE22" w14:textId="2BD396F5" w:rsidR="008A7E6A" w:rsidRPr="008A7E6A" w:rsidRDefault="008A7E6A" w:rsidP="008A7E6A">
            <w:pPr>
              <w:spacing w:after="0" w:line="240" w:lineRule="auto"/>
              <w:jc w:val="both"/>
              <w:rPr>
                <w:b/>
                <w:bCs/>
              </w:rPr>
            </w:pPr>
            <w:r w:rsidRPr="008A7E6A">
              <w:rPr>
                <w:b/>
                <w:bCs/>
              </w:rPr>
              <w:t>Xử lý kết quả kiểm tra vận hành</w:t>
            </w:r>
          </w:p>
        </w:tc>
      </w:tr>
      <w:tr w:rsidR="008A7E6A" w:rsidRPr="007C52FC" w14:paraId="5CFC4600" w14:textId="77777777" w:rsidTr="00C95129">
        <w:trPr>
          <w:trHeight w:val="375"/>
        </w:trPr>
        <w:tc>
          <w:tcPr>
            <w:tcW w:w="776" w:type="dxa"/>
            <w:vAlign w:val="center"/>
          </w:tcPr>
          <w:p w14:paraId="73A1F205" w14:textId="77777777" w:rsidR="008A7E6A" w:rsidRPr="008A7E6A" w:rsidRDefault="008A7E6A" w:rsidP="004B19D7">
            <w:pPr>
              <w:spacing w:after="0" w:line="240" w:lineRule="auto"/>
              <w:jc w:val="center"/>
              <w:rPr>
                <w:rFonts w:eastAsia="Times New Roman" w:cs="Times New Roman"/>
                <w:color w:val="000000"/>
                <w:szCs w:val="28"/>
                <w:lang w:val="en-US"/>
              </w:rPr>
            </w:pPr>
          </w:p>
        </w:tc>
        <w:tc>
          <w:tcPr>
            <w:tcW w:w="8291" w:type="dxa"/>
          </w:tcPr>
          <w:p w14:paraId="27424F09" w14:textId="77777777" w:rsidR="004764BA" w:rsidRDefault="004764BA" w:rsidP="004764BA">
            <w:pPr>
              <w:spacing w:after="0" w:line="240" w:lineRule="auto"/>
              <w:jc w:val="both"/>
            </w:pPr>
            <w:r>
              <w:t>- Lập biên bản kiểm tra vận hành theo mẫu Phụ lục 2 của Quy trình này.</w:t>
            </w:r>
          </w:p>
          <w:p w14:paraId="35DEE61C" w14:textId="77777777" w:rsidR="004764BA" w:rsidRDefault="004764BA" w:rsidP="004764BA">
            <w:pPr>
              <w:spacing w:after="0" w:line="240" w:lineRule="auto"/>
              <w:jc w:val="both"/>
            </w:pPr>
            <w:r>
              <w:t>- Thông qua biên bản kiểm tra vận hành</w:t>
            </w:r>
          </w:p>
          <w:p w14:paraId="432E91D8" w14:textId="77777777" w:rsidR="004764BA" w:rsidRDefault="004764BA" w:rsidP="004764BA">
            <w:pPr>
              <w:spacing w:after="0" w:line="240" w:lineRule="auto"/>
              <w:jc w:val="both"/>
            </w:pPr>
            <w:r>
              <w:t>Khi biên bản được thông qua, kiểm định viên, người tham gia và chứng kiến kiểm tra vận hành, đại diện cơ sở hoặc người được cơ sở ủy quyền cùng ký và đóng dấu (nếu có) vào biên bản. Biên bản kiểm tra được lập thành 02 bản, mỗi bên có trách nhiệm lưu giữ 01 bản.</w:t>
            </w:r>
          </w:p>
          <w:p w14:paraId="26CE8CCC" w14:textId="6C9DE4DB" w:rsidR="008A7E6A" w:rsidRPr="008A7E6A" w:rsidRDefault="004764BA" w:rsidP="004764BA">
            <w:pPr>
              <w:spacing w:after="0" w:line="240" w:lineRule="auto"/>
              <w:jc w:val="both"/>
            </w:pPr>
            <w:r>
              <w:t>- Ghi tóm tắt kết quả kiểm tra vận hành vào lý lịch của thiết bị (ghi rõ họ tên kiểm định viên, ngày tháng năm kiểm tra).</w:t>
            </w:r>
          </w:p>
        </w:tc>
      </w:tr>
      <w:tr w:rsidR="008A7E6A" w:rsidRPr="007C52FC" w14:paraId="77883966" w14:textId="77777777" w:rsidTr="00C95129">
        <w:trPr>
          <w:trHeight w:val="375"/>
        </w:trPr>
        <w:tc>
          <w:tcPr>
            <w:tcW w:w="776" w:type="dxa"/>
            <w:vAlign w:val="center"/>
          </w:tcPr>
          <w:p w14:paraId="1AD95614" w14:textId="06A1430A" w:rsidR="008A7E6A" w:rsidRPr="004764BA" w:rsidRDefault="004764BA" w:rsidP="004B19D7">
            <w:pPr>
              <w:spacing w:after="0" w:line="240" w:lineRule="auto"/>
              <w:jc w:val="center"/>
              <w:rPr>
                <w:rFonts w:eastAsia="Times New Roman" w:cs="Times New Roman"/>
                <w:b/>
                <w:bCs/>
                <w:color w:val="000000"/>
                <w:szCs w:val="28"/>
                <w:lang w:val="en-US"/>
              </w:rPr>
            </w:pPr>
            <w:r w:rsidRPr="004764BA">
              <w:rPr>
                <w:rFonts w:eastAsia="Times New Roman" w:cs="Times New Roman"/>
                <w:b/>
                <w:bCs/>
                <w:color w:val="000000"/>
                <w:szCs w:val="28"/>
                <w:lang w:val="en-US"/>
              </w:rPr>
              <w:t>II</w:t>
            </w:r>
          </w:p>
        </w:tc>
        <w:tc>
          <w:tcPr>
            <w:tcW w:w="8291" w:type="dxa"/>
          </w:tcPr>
          <w:p w14:paraId="1EC7F17E" w14:textId="0503E988" w:rsidR="008A7E6A" w:rsidRPr="004764BA" w:rsidRDefault="004764BA" w:rsidP="008A7E6A">
            <w:pPr>
              <w:spacing w:after="0" w:line="240" w:lineRule="auto"/>
              <w:jc w:val="both"/>
              <w:rPr>
                <w:b/>
                <w:bCs/>
              </w:rPr>
            </w:pPr>
            <w:r w:rsidRPr="004764BA">
              <w:rPr>
                <w:b/>
                <w:bCs/>
              </w:rPr>
              <w:t>Pa lăng điện: Theo quy trình 09-2016/BLĐTBXH; Pa lăng xích kéo tay: Theo quy trình 13-2016/BLĐTBXH.</w:t>
            </w:r>
          </w:p>
        </w:tc>
      </w:tr>
      <w:tr w:rsidR="008A7E6A" w:rsidRPr="007C52FC" w14:paraId="6DC5BC8C" w14:textId="77777777" w:rsidTr="00C95129">
        <w:trPr>
          <w:trHeight w:val="375"/>
        </w:trPr>
        <w:tc>
          <w:tcPr>
            <w:tcW w:w="776" w:type="dxa"/>
            <w:vAlign w:val="center"/>
          </w:tcPr>
          <w:p w14:paraId="3C779560" w14:textId="4AFFDE24" w:rsidR="008A7E6A" w:rsidRPr="007C21CD" w:rsidRDefault="007C21CD" w:rsidP="004B19D7">
            <w:pPr>
              <w:spacing w:after="0" w:line="240" w:lineRule="auto"/>
              <w:jc w:val="center"/>
              <w:rPr>
                <w:rFonts w:eastAsia="Times New Roman" w:cs="Times New Roman"/>
                <w:b/>
                <w:bCs/>
                <w:color w:val="000000"/>
                <w:szCs w:val="28"/>
                <w:lang w:val="en-US"/>
              </w:rPr>
            </w:pPr>
            <w:r w:rsidRPr="007C21CD">
              <w:rPr>
                <w:rFonts w:eastAsia="Times New Roman" w:cs="Times New Roman"/>
                <w:b/>
                <w:bCs/>
                <w:color w:val="000000"/>
                <w:szCs w:val="28"/>
                <w:lang w:val="en-US"/>
              </w:rPr>
              <w:t>1</w:t>
            </w:r>
          </w:p>
        </w:tc>
        <w:tc>
          <w:tcPr>
            <w:tcW w:w="8291" w:type="dxa"/>
          </w:tcPr>
          <w:p w14:paraId="52AA63DB" w14:textId="7BD463AC" w:rsidR="008A7E6A" w:rsidRPr="007C21CD" w:rsidRDefault="007C21CD" w:rsidP="008A7E6A">
            <w:pPr>
              <w:spacing w:after="0" w:line="240" w:lineRule="auto"/>
              <w:jc w:val="both"/>
              <w:rPr>
                <w:b/>
                <w:bCs/>
              </w:rPr>
            </w:pPr>
            <w:r w:rsidRPr="007C21CD">
              <w:rPr>
                <w:b/>
                <w:bCs/>
              </w:rPr>
              <w:t>Các bước kiểm định</w:t>
            </w:r>
          </w:p>
        </w:tc>
      </w:tr>
      <w:tr w:rsidR="007C21CD" w:rsidRPr="007C52FC" w14:paraId="7CBAA64B" w14:textId="77777777" w:rsidTr="00C95129">
        <w:trPr>
          <w:trHeight w:val="375"/>
        </w:trPr>
        <w:tc>
          <w:tcPr>
            <w:tcW w:w="776" w:type="dxa"/>
            <w:vAlign w:val="center"/>
          </w:tcPr>
          <w:p w14:paraId="0271AC2D" w14:textId="77777777" w:rsidR="007C21CD" w:rsidRPr="008A7E6A" w:rsidRDefault="007C21CD" w:rsidP="004B19D7">
            <w:pPr>
              <w:spacing w:after="0" w:line="240" w:lineRule="auto"/>
              <w:jc w:val="center"/>
              <w:rPr>
                <w:rFonts w:eastAsia="Times New Roman" w:cs="Times New Roman"/>
                <w:color w:val="000000"/>
                <w:szCs w:val="28"/>
                <w:lang w:val="en-US"/>
              </w:rPr>
            </w:pPr>
          </w:p>
        </w:tc>
        <w:tc>
          <w:tcPr>
            <w:tcW w:w="8291" w:type="dxa"/>
          </w:tcPr>
          <w:p w14:paraId="58E4BAE7" w14:textId="77777777" w:rsidR="007C21CD" w:rsidRDefault="007C21CD" w:rsidP="007C21CD">
            <w:pPr>
              <w:spacing w:after="0" w:line="240" w:lineRule="auto"/>
              <w:jc w:val="both"/>
            </w:pPr>
            <w:r>
              <w:t xml:space="preserve">- Kiểm tra hồ sơ, lý lịch của thiết bị; </w:t>
            </w:r>
          </w:p>
          <w:p w14:paraId="59E31179" w14:textId="77777777" w:rsidR="007C21CD" w:rsidRDefault="007C21CD" w:rsidP="007C21CD">
            <w:pPr>
              <w:spacing w:after="0" w:line="240" w:lineRule="auto"/>
              <w:jc w:val="both"/>
            </w:pPr>
            <w:r>
              <w:t xml:space="preserve">- Kiểm tra bên ngoài; </w:t>
            </w:r>
          </w:p>
          <w:p w14:paraId="77223BD3" w14:textId="77777777" w:rsidR="007C21CD" w:rsidRDefault="007C21CD" w:rsidP="007C21CD">
            <w:pPr>
              <w:spacing w:after="0" w:line="240" w:lineRule="auto"/>
              <w:jc w:val="both"/>
            </w:pPr>
            <w:r>
              <w:t xml:space="preserve">- Kiểm tra kỹ thuật - Thử không tải; </w:t>
            </w:r>
          </w:p>
          <w:p w14:paraId="775E0AEE" w14:textId="77777777" w:rsidR="007C21CD" w:rsidRDefault="007C21CD" w:rsidP="007C21CD">
            <w:pPr>
              <w:spacing w:after="0" w:line="240" w:lineRule="auto"/>
              <w:jc w:val="both"/>
            </w:pPr>
            <w:r>
              <w:t xml:space="preserve">- Các chế độ thử tải - Phương pháp thử; </w:t>
            </w:r>
          </w:p>
          <w:p w14:paraId="5DE6DD0A" w14:textId="6DD64146" w:rsidR="007C21CD" w:rsidRPr="007C21CD" w:rsidRDefault="007C21CD" w:rsidP="007C21CD">
            <w:pPr>
              <w:spacing w:after="0" w:line="240" w:lineRule="auto"/>
              <w:jc w:val="both"/>
            </w:pPr>
            <w:r>
              <w:t>- Xử lý kết quả kiểm định.</w:t>
            </w:r>
          </w:p>
        </w:tc>
      </w:tr>
      <w:tr w:rsidR="007C21CD" w:rsidRPr="007C52FC" w14:paraId="53FB015A" w14:textId="77777777" w:rsidTr="00C95129">
        <w:trPr>
          <w:trHeight w:val="375"/>
        </w:trPr>
        <w:tc>
          <w:tcPr>
            <w:tcW w:w="776" w:type="dxa"/>
            <w:vAlign w:val="center"/>
          </w:tcPr>
          <w:p w14:paraId="15628285" w14:textId="5F6FBBED" w:rsidR="007C21CD" w:rsidRPr="004454BD" w:rsidRDefault="007C21CD" w:rsidP="004B19D7">
            <w:pPr>
              <w:spacing w:after="0" w:line="240" w:lineRule="auto"/>
              <w:jc w:val="center"/>
              <w:rPr>
                <w:rFonts w:eastAsia="Times New Roman" w:cs="Times New Roman"/>
                <w:b/>
                <w:bCs/>
                <w:color w:val="000000"/>
                <w:szCs w:val="28"/>
                <w:lang w:val="en-US"/>
              </w:rPr>
            </w:pPr>
            <w:r w:rsidRPr="004454BD">
              <w:rPr>
                <w:rFonts w:eastAsia="Times New Roman" w:cs="Times New Roman"/>
                <w:b/>
                <w:bCs/>
                <w:color w:val="000000"/>
                <w:szCs w:val="28"/>
                <w:lang w:val="en-US"/>
              </w:rPr>
              <w:t>2</w:t>
            </w:r>
          </w:p>
        </w:tc>
        <w:tc>
          <w:tcPr>
            <w:tcW w:w="8291" w:type="dxa"/>
          </w:tcPr>
          <w:p w14:paraId="7F35F4BD" w14:textId="185CB40C" w:rsidR="007C21CD" w:rsidRPr="004454BD" w:rsidRDefault="004454BD" w:rsidP="007C21CD">
            <w:pPr>
              <w:spacing w:after="0" w:line="240" w:lineRule="auto"/>
              <w:jc w:val="both"/>
              <w:rPr>
                <w:b/>
                <w:bCs/>
              </w:rPr>
            </w:pPr>
            <w:r w:rsidRPr="004454BD">
              <w:rPr>
                <w:b/>
                <w:bCs/>
              </w:rPr>
              <w:t>Công tác chuẩn bị:</w:t>
            </w:r>
          </w:p>
        </w:tc>
      </w:tr>
      <w:tr w:rsidR="004454BD" w:rsidRPr="007C52FC" w14:paraId="7EDD39CC" w14:textId="77777777" w:rsidTr="00C95129">
        <w:trPr>
          <w:trHeight w:val="375"/>
        </w:trPr>
        <w:tc>
          <w:tcPr>
            <w:tcW w:w="776" w:type="dxa"/>
            <w:vAlign w:val="center"/>
          </w:tcPr>
          <w:p w14:paraId="666B8FA2" w14:textId="77777777" w:rsidR="004454BD" w:rsidRPr="004454BD" w:rsidRDefault="004454BD" w:rsidP="004B19D7">
            <w:pPr>
              <w:spacing w:after="0" w:line="240" w:lineRule="auto"/>
              <w:jc w:val="center"/>
              <w:rPr>
                <w:rFonts w:eastAsia="Times New Roman" w:cs="Times New Roman"/>
                <w:b/>
                <w:bCs/>
                <w:color w:val="000000"/>
                <w:szCs w:val="28"/>
                <w:lang w:val="en-US"/>
              </w:rPr>
            </w:pPr>
          </w:p>
        </w:tc>
        <w:tc>
          <w:tcPr>
            <w:tcW w:w="8291" w:type="dxa"/>
          </w:tcPr>
          <w:p w14:paraId="59FD0A04" w14:textId="77777777" w:rsidR="004454BD" w:rsidRPr="004454BD" w:rsidRDefault="004454BD" w:rsidP="004454BD">
            <w:pPr>
              <w:spacing w:after="0" w:line="240" w:lineRule="auto"/>
              <w:jc w:val="both"/>
            </w:pPr>
            <w:r w:rsidRPr="004454BD">
              <w:t>- Lý lịch, biên bản kiểm định và phiếu kết quả kiểm định lần trước;</w:t>
            </w:r>
          </w:p>
          <w:p w14:paraId="477216B0" w14:textId="5B761AE9" w:rsidR="004454BD" w:rsidRPr="004454BD" w:rsidRDefault="004454BD" w:rsidP="004454BD">
            <w:pPr>
              <w:spacing w:after="0" w:line="240" w:lineRule="auto"/>
              <w:jc w:val="both"/>
            </w:pPr>
            <w:r w:rsidRPr="004454BD">
              <w:t>- Hồ sơ về quản lý sử dụng, vận hành, bảo dưỡng; biên bản thanh tra, kiểm tra (nếu có).</w:t>
            </w:r>
          </w:p>
        </w:tc>
      </w:tr>
      <w:tr w:rsidR="004454BD" w:rsidRPr="007C52FC" w14:paraId="74960B11" w14:textId="77777777" w:rsidTr="00C95129">
        <w:trPr>
          <w:trHeight w:val="375"/>
        </w:trPr>
        <w:tc>
          <w:tcPr>
            <w:tcW w:w="776" w:type="dxa"/>
            <w:vAlign w:val="center"/>
          </w:tcPr>
          <w:p w14:paraId="7B43394A" w14:textId="73E96DCF" w:rsidR="004454BD" w:rsidRPr="004454BD" w:rsidRDefault="004454BD" w:rsidP="004454BD">
            <w:pPr>
              <w:spacing w:after="0" w:line="240" w:lineRule="auto"/>
              <w:jc w:val="center"/>
              <w:rPr>
                <w:rFonts w:eastAsia="Times New Roman" w:cs="Times New Roman"/>
                <w:b/>
                <w:bCs/>
                <w:color w:val="000000"/>
                <w:szCs w:val="28"/>
                <w:lang w:val="en-US"/>
              </w:rPr>
            </w:pPr>
            <w:r>
              <w:rPr>
                <w:szCs w:val="28"/>
              </w:rPr>
              <w:t>3.1</w:t>
            </w:r>
          </w:p>
        </w:tc>
        <w:tc>
          <w:tcPr>
            <w:tcW w:w="8291" w:type="dxa"/>
            <w:vAlign w:val="center"/>
          </w:tcPr>
          <w:p w14:paraId="5CF9C20B" w14:textId="5D26A239" w:rsidR="004454BD" w:rsidRPr="004454BD" w:rsidRDefault="004454BD" w:rsidP="004454BD">
            <w:pPr>
              <w:spacing w:after="0" w:line="240" w:lineRule="auto"/>
              <w:jc w:val="both"/>
            </w:pPr>
            <w:r>
              <w:rPr>
                <w:szCs w:val="28"/>
              </w:rPr>
              <w:t>Kiểm tra bên ngoài:</w:t>
            </w:r>
          </w:p>
        </w:tc>
      </w:tr>
      <w:tr w:rsidR="004454BD" w:rsidRPr="007C52FC" w14:paraId="66139294" w14:textId="77777777" w:rsidTr="00C95129">
        <w:trPr>
          <w:trHeight w:val="375"/>
        </w:trPr>
        <w:tc>
          <w:tcPr>
            <w:tcW w:w="776" w:type="dxa"/>
            <w:vAlign w:val="center"/>
          </w:tcPr>
          <w:p w14:paraId="78375CCF" w14:textId="77777777" w:rsidR="004454BD" w:rsidRDefault="004454BD" w:rsidP="004454BD">
            <w:pPr>
              <w:spacing w:after="0" w:line="240" w:lineRule="auto"/>
              <w:jc w:val="center"/>
              <w:rPr>
                <w:szCs w:val="28"/>
              </w:rPr>
            </w:pPr>
          </w:p>
        </w:tc>
        <w:tc>
          <w:tcPr>
            <w:tcW w:w="8291" w:type="dxa"/>
            <w:vAlign w:val="center"/>
          </w:tcPr>
          <w:p w14:paraId="282EAEB0" w14:textId="77777777" w:rsidR="00575F0B" w:rsidRPr="00575F0B" w:rsidRDefault="00575F0B" w:rsidP="00575F0B">
            <w:pPr>
              <w:spacing w:after="0" w:line="240" w:lineRule="auto"/>
              <w:jc w:val="both"/>
              <w:rPr>
                <w:szCs w:val="28"/>
              </w:rPr>
            </w:pPr>
            <w:r w:rsidRPr="00575F0B">
              <w:rPr>
                <w:szCs w:val="28"/>
              </w:rPr>
              <w:t>- Kiểm tra vị trí lắp đặt thiết bị, hệ thống điện, bảng hướng dẫn nội quy sử dụng, hàng rào bảo vệ, mặt bằng, khoảng cách và các biện pháp an toàn, các chướng ngại vật cần lưu ý trong suốt quá trình tiến hành kiểm định; sự phù hợp của các bộ phận, chi tiết và thông số kỹ thuật của thiết bị so với hồ sơ, lý lịch;</w:t>
            </w:r>
          </w:p>
          <w:p w14:paraId="21F06D15" w14:textId="77777777" w:rsidR="00575F0B" w:rsidRPr="00575F0B" w:rsidRDefault="00575F0B" w:rsidP="00575F0B">
            <w:pPr>
              <w:spacing w:after="0" w:line="240" w:lineRule="auto"/>
              <w:jc w:val="both"/>
              <w:rPr>
                <w:szCs w:val="28"/>
              </w:rPr>
            </w:pPr>
            <w:r w:rsidRPr="00575F0B">
              <w:rPr>
                <w:szCs w:val="28"/>
              </w:rPr>
              <w:t>- Xem xét lần lượt và toàn bộ các cơ cấu, bộ phận của thiết bị nâng, đặc biệt chú trọng đến tình trạng các bộ phận và chi tiết sau: theo TCVN 4244:2005</w:t>
            </w:r>
          </w:p>
          <w:p w14:paraId="1F957B9F" w14:textId="77777777" w:rsidR="00575F0B" w:rsidRPr="00575F0B" w:rsidRDefault="00575F0B" w:rsidP="00575F0B">
            <w:pPr>
              <w:spacing w:after="0" w:line="240" w:lineRule="auto"/>
              <w:jc w:val="both"/>
              <w:rPr>
                <w:szCs w:val="28"/>
              </w:rPr>
            </w:pPr>
            <w:r w:rsidRPr="00575F0B">
              <w:rPr>
                <w:szCs w:val="28"/>
              </w:rPr>
              <w:t>+ Kết cấu kim loại của thiết bị nâng, các mối hàn, mối ghép đinh tán (nếu có), mối ghép bulông của kết cấu kim loại, buồng điều khiển, thang, sàn và che chắn;</w:t>
            </w:r>
          </w:p>
          <w:p w14:paraId="44B4570E" w14:textId="77777777" w:rsidR="00575F0B" w:rsidRPr="00575F0B" w:rsidRDefault="00575F0B" w:rsidP="00575F0B">
            <w:pPr>
              <w:spacing w:after="0" w:line="240" w:lineRule="auto"/>
              <w:jc w:val="both"/>
              <w:rPr>
                <w:szCs w:val="28"/>
              </w:rPr>
            </w:pPr>
            <w:r w:rsidRPr="00575F0B">
              <w:rPr>
                <w:szCs w:val="28"/>
              </w:rPr>
              <w:t xml:space="preserve">+ Móc và các chi tiết của ổ móc; </w:t>
            </w:r>
          </w:p>
          <w:p w14:paraId="557C9B30" w14:textId="77777777" w:rsidR="00575F0B" w:rsidRPr="00575F0B" w:rsidRDefault="00575F0B" w:rsidP="00575F0B">
            <w:pPr>
              <w:spacing w:after="0" w:line="240" w:lineRule="auto"/>
              <w:jc w:val="both"/>
              <w:rPr>
                <w:szCs w:val="28"/>
              </w:rPr>
            </w:pPr>
            <w:r w:rsidRPr="00575F0B">
              <w:rPr>
                <w:szCs w:val="28"/>
              </w:rPr>
              <w:t xml:space="preserve">+ Cáp và các bộ phận cố định cáp; </w:t>
            </w:r>
          </w:p>
          <w:p w14:paraId="285A57E1" w14:textId="77777777" w:rsidR="00575F0B" w:rsidRPr="00575F0B" w:rsidRDefault="00575F0B" w:rsidP="00575F0B">
            <w:pPr>
              <w:spacing w:after="0" w:line="240" w:lineRule="auto"/>
              <w:jc w:val="both"/>
              <w:rPr>
                <w:szCs w:val="28"/>
              </w:rPr>
            </w:pPr>
            <w:r w:rsidRPr="00575F0B">
              <w:rPr>
                <w:szCs w:val="28"/>
              </w:rPr>
              <w:t xml:space="preserve">+ Puly, trục và các chi tiết cố định trục ròng rọc; </w:t>
            </w:r>
          </w:p>
          <w:p w14:paraId="2CEA2B9B" w14:textId="77777777" w:rsidR="00575F0B" w:rsidRPr="00575F0B" w:rsidRDefault="00575F0B" w:rsidP="00575F0B">
            <w:pPr>
              <w:spacing w:after="0" w:line="240" w:lineRule="auto"/>
              <w:jc w:val="both"/>
              <w:rPr>
                <w:szCs w:val="28"/>
              </w:rPr>
            </w:pPr>
            <w:r w:rsidRPr="00575F0B">
              <w:rPr>
                <w:szCs w:val="28"/>
              </w:rPr>
              <w:t xml:space="preserve">+ Đường ray; </w:t>
            </w:r>
          </w:p>
          <w:p w14:paraId="2E979D1F" w14:textId="77777777" w:rsidR="00575F0B" w:rsidRPr="00575F0B" w:rsidRDefault="00575F0B" w:rsidP="00575F0B">
            <w:pPr>
              <w:spacing w:after="0" w:line="240" w:lineRule="auto"/>
              <w:jc w:val="both"/>
              <w:rPr>
                <w:szCs w:val="28"/>
              </w:rPr>
            </w:pPr>
            <w:r w:rsidRPr="00575F0B">
              <w:rPr>
                <w:szCs w:val="28"/>
              </w:rPr>
              <w:t>+ Các thiết bị an toàn (hạn chế chiều cao nâng, hạ; hạn chế di chuyển xe con, máy trục);</w:t>
            </w:r>
          </w:p>
          <w:p w14:paraId="09737081" w14:textId="77777777" w:rsidR="00575F0B" w:rsidRPr="00575F0B" w:rsidRDefault="00575F0B" w:rsidP="00575F0B">
            <w:pPr>
              <w:spacing w:after="0" w:line="240" w:lineRule="auto"/>
              <w:jc w:val="both"/>
              <w:rPr>
                <w:szCs w:val="28"/>
              </w:rPr>
            </w:pPr>
            <w:r w:rsidRPr="00575F0B">
              <w:rPr>
                <w:szCs w:val="28"/>
              </w:rPr>
              <w:t>+ Kiểm tra điện trở nối đất không được quá 4,0Ω, điện trở cách điện của động cơ điện không dưới 0,5 MΩ (điện áp thử 500V);</w:t>
            </w:r>
          </w:p>
          <w:p w14:paraId="2CAFA7DB" w14:textId="77777777" w:rsidR="00575F0B" w:rsidRPr="00575F0B" w:rsidRDefault="00575F0B" w:rsidP="00575F0B">
            <w:pPr>
              <w:spacing w:after="0" w:line="240" w:lineRule="auto"/>
              <w:jc w:val="both"/>
              <w:rPr>
                <w:szCs w:val="28"/>
              </w:rPr>
            </w:pPr>
            <w:r w:rsidRPr="00575F0B">
              <w:rPr>
                <w:szCs w:val="28"/>
              </w:rPr>
              <w:t>+ Các phanh phải kiểm tra theo quy định tại mục 1.5.3.3 TCVN 4244:2005;</w:t>
            </w:r>
          </w:p>
          <w:p w14:paraId="7EF05C58" w14:textId="69C74FBA" w:rsidR="004454BD" w:rsidRDefault="00575F0B" w:rsidP="00575F0B">
            <w:pPr>
              <w:spacing w:after="0" w:line="240" w:lineRule="auto"/>
              <w:jc w:val="both"/>
              <w:rPr>
                <w:szCs w:val="28"/>
              </w:rPr>
            </w:pPr>
            <w:r w:rsidRPr="00575F0B">
              <w:rPr>
                <w:szCs w:val="28"/>
              </w:rPr>
              <w:lastRenderedPageBreak/>
              <w:t>+ Đánh giá: Kết quả đạt yêu cầu khi thiết bị được lắp đặt theo đúng hồ sơ kỹ thuật, không phát hiện các hư hỏng, khuyết tật thiết bị.</w:t>
            </w:r>
          </w:p>
        </w:tc>
      </w:tr>
      <w:tr w:rsidR="00575F0B" w:rsidRPr="007C52FC" w14:paraId="2127F051" w14:textId="77777777" w:rsidTr="00C95129">
        <w:trPr>
          <w:trHeight w:val="375"/>
        </w:trPr>
        <w:tc>
          <w:tcPr>
            <w:tcW w:w="776" w:type="dxa"/>
            <w:vAlign w:val="center"/>
          </w:tcPr>
          <w:p w14:paraId="6282AF54" w14:textId="7DA9EE54" w:rsidR="00575F0B" w:rsidRDefault="00575F0B" w:rsidP="00575F0B">
            <w:pPr>
              <w:spacing w:after="0" w:line="240" w:lineRule="auto"/>
              <w:jc w:val="center"/>
              <w:rPr>
                <w:szCs w:val="28"/>
              </w:rPr>
            </w:pPr>
            <w:r>
              <w:rPr>
                <w:szCs w:val="28"/>
              </w:rPr>
              <w:lastRenderedPageBreak/>
              <w:t>3.2</w:t>
            </w:r>
          </w:p>
        </w:tc>
        <w:tc>
          <w:tcPr>
            <w:tcW w:w="8291" w:type="dxa"/>
            <w:vAlign w:val="center"/>
          </w:tcPr>
          <w:p w14:paraId="4A8D133D" w14:textId="7B29011A" w:rsidR="00575F0B" w:rsidRPr="00575F0B" w:rsidRDefault="00575F0B" w:rsidP="00575F0B">
            <w:pPr>
              <w:spacing w:after="0" w:line="240" w:lineRule="auto"/>
              <w:jc w:val="both"/>
              <w:rPr>
                <w:szCs w:val="28"/>
              </w:rPr>
            </w:pPr>
            <w:r>
              <w:rPr>
                <w:szCs w:val="28"/>
              </w:rPr>
              <w:t>Kiểm tra kỹ thuật - Thử không tải</w:t>
            </w:r>
          </w:p>
        </w:tc>
      </w:tr>
      <w:tr w:rsidR="00575F0B" w:rsidRPr="007C52FC" w14:paraId="6056F75F" w14:textId="77777777" w:rsidTr="00C95129">
        <w:trPr>
          <w:trHeight w:val="375"/>
        </w:trPr>
        <w:tc>
          <w:tcPr>
            <w:tcW w:w="776" w:type="dxa"/>
            <w:vAlign w:val="center"/>
          </w:tcPr>
          <w:p w14:paraId="5DA7E4DC" w14:textId="77777777" w:rsidR="00575F0B" w:rsidRDefault="00575F0B" w:rsidP="00575F0B">
            <w:pPr>
              <w:spacing w:after="0" w:line="240" w:lineRule="auto"/>
              <w:jc w:val="center"/>
              <w:rPr>
                <w:szCs w:val="28"/>
              </w:rPr>
            </w:pPr>
          </w:p>
        </w:tc>
        <w:tc>
          <w:tcPr>
            <w:tcW w:w="8291" w:type="dxa"/>
            <w:vAlign w:val="center"/>
          </w:tcPr>
          <w:p w14:paraId="51C9FB8A" w14:textId="77777777" w:rsidR="00575F0B" w:rsidRPr="00575F0B" w:rsidRDefault="00575F0B" w:rsidP="00575F0B">
            <w:pPr>
              <w:spacing w:after="0" w:line="240" w:lineRule="auto"/>
              <w:jc w:val="both"/>
              <w:rPr>
                <w:szCs w:val="28"/>
              </w:rPr>
            </w:pPr>
            <w:r w:rsidRPr="00575F0B">
              <w:rPr>
                <w:szCs w:val="28"/>
              </w:rPr>
              <w:t>- Tiến hành thử không tải các cơ cấu và thiết bị, bao gồm: tất cả các cơ cấu và trang bị điện, các thiết bị an toàn, phanh, hãm và các thiết bị điều khiển, chiếu sáng, tín hiệu, âm hiệu;</w:t>
            </w:r>
          </w:p>
          <w:p w14:paraId="4CC3AD61" w14:textId="77777777" w:rsidR="00575F0B" w:rsidRPr="00575F0B" w:rsidRDefault="00575F0B" w:rsidP="00575F0B">
            <w:pPr>
              <w:spacing w:after="0" w:line="240" w:lineRule="auto"/>
              <w:jc w:val="both"/>
              <w:rPr>
                <w:szCs w:val="28"/>
              </w:rPr>
            </w:pPr>
            <w:r w:rsidRPr="00575F0B">
              <w:rPr>
                <w:szCs w:val="28"/>
              </w:rPr>
              <w:t>- Các phép thử trên được thực hiện không ít hơn 03 (ba) lần;</w:t>
            </w:r>
          </w:p>
          <w:p w14:paraId="0D03A829" w14:textId="09DF50B0" w:rsidR="00575F0B" w:rsidRDefault="00575F0B" w:rsidP="00575F0B">
            <w:pPr>
              <w:spacing w:after="0" w:line="240" w:lineRule="auto"/>
              <w:jc w:val="both"/>
              <w:rPr>
                <w:szCs w:val="28"/>
              </w:rPr>
            </w:pPr>
            <w:r w:rsidRPr="00575F0B">
              <w:rPr>
                <w:szCs w:val="28"/>
              </w:rPr>
              <w:t>- Đánh giá: Kết quả đạt yêu cầu khi các cơ cấu và thiết bị an toàn của thiết bị khi thử hoạt động đúng thông số và tính năng thiết kế;</w:t>
            </w:r>
          </w:p>
        </w:tc>
      </w:tr>
      <w:tr w:rsidR="00C95129" w:rsidRPr="007C52FC" w14:paraId="3604DFEB" w14:textId="77777777" w:rsidTr="00C95129">
        <w:trPr>
          <w:trHeight w:val="375"/>
        </w:trPr>
        <w:tc>
          <w:tcPr>
            <w:tcW w:w="776" w:type="dxa"/>
            <w:vAlign w:val="center"/>
          </w:tcPr>
          <w:p w14:paraId="492DDCAE" w14:textId="320BA39F" w:rsidR="00C95129" w:rsidRDefault="00C95129" w:rsidP="00C95129">
            <w:pPr>
              <w:spacing w:after="0" w:line="240" w:lineRule="auto"/>
              <w:jc w:val="center"/>
              <w:rPr>
                <w:szCs w:val="28"/>
              </w:rPr>
            </w:pPr>
            <w:r>
              <w:rPr>
                <w:szCs w:val="28"/>
              </w:rPr>
              <w:t>3.3</w:t>
            </w:r>
          </w:p>
        </w:tc>
        <w:tc>
          <w:tcPr>
            <w:tcW w:w="8291" w:type="dxa"/>
            <w:vAlign w:val="center"/>
          </w:tcPr>
          <w:p w14:paraId="7F77E7CF" w14:textId="0390D039" w:rsidR="00C95129" w:rsidRPr="00575F0B" w:rsidRDefault="00C95129" w:rsidP="00C95129">
            <w:pPr>
              <w:spacing w:after="0" w:line="240" w:lineRule="auto"/>
              <w:jc w:val="both"/>
              <w:rPr>
                <w:szCs w:val="28"/>
              </w:rPr>
            </w:pPr>
            <w:r>
              <w:rPr>
                <w:szCs w:val="28"/>
              </w:rPr>
              <w:t>Các chế độ thử tải - Phương pháp thử</w:t>
            </w:r>
          </w:p>
        </w:tc>
      </w:tr>
      <w:tr w:rsidR="00C95129" w:rsidRPr="007C52FC" w14:paraId="38C85F8F" w14:textId="77777777" w:rsidTr="00C95129">
        <w:trPr>
          <w:trHeight w:val="375"/>
        </w:trPr>
        <w:tc>
          <w:tcPr>
            <w:tcW w:w="776" w:type="dxa"/>
            <w:vAlign w:val="center"/>
          </w:tcPr>
          <w:p w14:paraId="51ACE30B" w14:textId="6590DCCB" w:rsidR="00C95129" w:rsidRDefault="00C95129" w:rsidP="00C95129">
            <w:pPr>
              <w:spacing w:after="0" w:line="240" w:lineRule="auto"/>
              <w:jc w:val="center"/>
              <w:rPr>
                <w:szCs w:val="28"/>
              </w:rPr>
            </w:pPr>
            <w:r>
              <w:rPr>
                <w:szCs w:val="28"/>
              </w:rPr>
              <w:t>3.3.1</w:t>
            </w:r>
          </w:p>
        </w:tc>
        <w:tc>
          <w:tcPr>
            <w:tcW w:w="8291" w:type="dxa"/>
            <w:vAlign w:val="center"/>
          </w:tcPr>
          <w:p w14:paraId="708EFE8D" w14:textId="01733988" w:rsidR="00C95129" w:rsidRPr="00575F0B" w:rsidRDefault="00C95129" w:rsidP="00C95129">
            <w:pPr>
              <w:spacing w:after="0" w:line="240" w:lineRule="auto"/>
              <w:jc w:val="both"/>
              <w:rPr>
                <w:szCs w:val="28"/>
              </w:rPr>
            </w:pPr>
            <w:r>
              <w:rPr>
                <w:szCs w:val="28"/>
              </w:rPr>
              <w:t>Thử tải tĩnh:</w:t>
            </w:r>
          </w:p>
        </w:tc>
      </w:tr>
      <w:tr w:rsidR="00575F0B" w:rsidRPr="007C52FC" w14:paraId="4BCDB221" w14:textId="77777777" w:rsidTr="00C95129">
        <w:trPr>
          <w:trHeight w:val="375"/>
        </w:trPr>
        <w:tc>
          <w:tcPr>
            <w:tcW w:w="776" w:type="dxa"/>
            <w:vAlign w:val="center"/>
          </w:tcPr>
          <w:p w14:paraId="5FFB575E" w14:textId="77777777" w:rsidR="00575F0B" w:rsidRDefault="00575F0B" w:rsidP="00575F0B">
            <w:pPr>
              <w:spacing w:after="0" w:line="240" w:lineRule="auto"/>
              <w:jc w:val="center"/>
              <w:rPr>
                <w:szCs w:val="28"/>
              </w:rPr>
            </w:pPr>
          </w:p>
        </w:tc>
        <w:tc>
          <w:tcPr>
            <w:tcW w:w="8291" w:type="dxa"/>
            <w:vAlign w:val="center"/>
          </w:tcPr>
          <w:p w14:paraId="05B2DB8F" w14:textId="77777777" w:rsidR="00C95129" w:rsidRPr="00C95129" w:rsidRDefault="00C95129" w:rsidP="00C95129">
            <w:pPr>
              <w:spacing w:after="0" w:line="240" w:lineRule="auto"/>
              <w:jc w:val="both"/>
              <w:rPr>
                <w:szCs w:val="28"/>
              </w:rPr>
            </w:pPr>
            <w:r w:rsidRPr="00C95129">
              <w:rPr>
                <w:szCs w:val="28"/>
              </w:rPr>
              <w:t>- Thử tải tĩnh thiết bị nâng dạng cầu phải tiến hành với tải thử 125% (mục 4.3.2 - TCVN 4244 : 2005) trọng tải thiết kế hoặc trọng tải do đơn vị sử dụng yêu cầu (trọng tải do đơn vị sử dụng yêu cầu phải nhỏ hơn tải trọng thiết kế) và phải phù hợp với chất lượng thực tế  của thiết bị;</w:t>
            </w:r>
          </w:p>
          <w:p w14:paraId="399DB0F3" w14:textId="77777777" w:rsidR="00C95129" w:rsidRPr="00C95129" w:rsidRDefault="00C95129" w:rsidP="00C95129">
            <w:pPr>
              <w:spacing w:after="0" w:line="240" w:lineRule="auto"/>
              <w:jc w:val="both"/>
              <w:rPr>
                <w:szCs w:val="28"/>
              </w:rPr>
            </w:pPr>
            <w:r w:rsidRPr="00C95129">
              <w:rPr>
                <w:szCs w:val="28"/>
              </w:rPr>
              <w:t>- Thử tải tĩnh thiết bị nâng dạng cầu được thực hiện theo mục 4.3.2- TCVN 4244: 2005.</w:t>
            </w:r>
          </w:p>
          <w:p w14:paraId="4853A42A" w14:textId="719A365D" w:rsidR="00575F0B" w:rsidRPr="00575F0B" w:rsidRDefault="00C95129" w:rsidP="00C95129">
            <w:pPr>
              <w:spacing w:after="0" w:line="240" w:lineRule="auto"/>
              <w:jc w:val="both"/>
              <w:rPr>
                <w:szCs w:val="28"/>
              </w:rPr>
            </w:pPr>
            <w:r w:rsidRPr="00C95129">
              <w:rPr>
                <w:szCs w:val="28"/>
              </w:rPr>
              <w:t>- Đánh giá: Kết quả đạt yêu cầu khi trong 10 (mười) phút treo tải, tải không trôi, sau khi hạ tải xuống, các cơ cấu và bộ phận của thiết bị không có vết nứt, không có biến dạng dư hoặc các hư hỏng khác (mục 4.3.2- TCVN 4244 : 2005).</w:t>
            </w:r>
          </w:p>
        </w:tc>
      </w:tr>
      <w:tr w:rsidR="00C95129" w:rsidRPr="007C52FC" w14:paraId="2CBC671C" w14:textId="77777777" w:rsidTr="00C95129">
        <w:trPr>
          <w:trHeight w:val="375"/>
        </w:trPr>
        <w:tc>
          <w:tcPr>
            <w:tcW w:w="776" w:type="dxa"/>
            <w:vAlign w:val="center"/>
          </w:tcPr>
          <w:p w14:paraId="174FC961" w14:textId="32F90C54" w:rsidR="00C95129" w:rsidRDefault="00C95129" w:rsidP="00C95129">
            <w:pPr>
              <w:spacing w:after="0" w:line="240" w:lineRule="auto"/>
              <w:jc w:val="center"/>
              <w:rPr>
                <w:szCs w:val="28"/>
              </w:rPr>
            </w:pPr>
            <w:r>
              <w:rPr>
                <w:szCs w:val="28"/>
              </w:rPr>
              <w:t>3.3.2</w:t>
            </w:r>
          </w:p>
        </w:tc>
        <w:tc>
          <w:tcPr>
            <w:tcW w:w="8291" w:type="dxa"/>
            <w:vAlign w:val="center"/>
          </w:tcPr>
          <w:p w14:paraId="6AED4D53" w14:textId="175AAF36" w:rsidR="00C95129" w:rsidRPr="00C95129" w:rsidRDefault="00C95129" w:rsidP="00C95129">
            <w:pPr>
              <w:spacing w:after="0" w:line="240" w:lineRule="auto"/>
              <w:jc w:val="both"/>
              <w:rPr>
                <w:szCs w:val="28"/>
              </w:rPr>
            </w:pPr>
            <w:r>
              <w:rPr>
                <w:szCs w:val="28"/>
              </w:rPr>
              <w:t>Thử tải động:</w:t>
            </w:r>
          </w:p>
        </w:tc>
      </w:tr>
      <w:tr w:rsidR="00C95129" w:rsidRPr="007C52FC" w14:paraId="092470DF" w14:textId="77777777" w:rsidTr="00C95129">
        <w:trPr>
          <w:trHeight w:val="375"/>
        </w:trPr>
        <w:tc>
          <w:tcPr>
            <w:tcW w:w="776" w:type="dxa"/>
            <w:vAlign w:val="center"/>
          </w:tcPr>
          <w:p w14:paraId="50F57053" w14:textId="77777777" w:rsidR="00C95129" w:rsidRDefault="00C95129" w:rsidP="00C95129">
            <w:pPr>
              <w:spacing w:after="0" w:line="240" w:lineRule="auto"/>
              <w:jc w:val="center"/>
              <w:rPr>
                <w:szCs w:val="28"/>
              </w:rPr>
            </w:pPr>
          </w:p>
        </w:tc>
        <w:tc>
          <w:tcPr>
            <w:tcW w:w="8291" w:type="dxa"/>
            <w:vAlign w:val="center"/>
          </w:tcPr>
          <w:p w14:paraId="02AB84A7" w14:textId="77777777" w:rsidR="00DD48CE" w:rsidRPr="00DD48CE" w:rsidRDefault="00DD48CE" w:rsidP="00DD48CE">
            <w:pPr>
              <w:spacing w:after="0" w:line="240" w:lineRule="auto"/>
              <w:jc w:val="both"/>
              <w:rPr>
                <w:szCs w:val="28"/>
              </w:rPr>
            </w:pPr>
            <w:r w:rsidRPr="00DD48CE">
              <w:rPr>
                <w:szCs w:val="28"/>
              </w:rPr>
              <w:t>- Thử tải động thiết bị nâng phải tiến hành với tải thử 110% trọng tải thiết kế hoặc trọng tải do đơn vị sử dụng đề nghị (mục 4.3.2- TCVN 4244: 2005), tiến hành nâng và hạ tải đó ba lần và phải kiểm tra hoạt động của tất cả các cơ cấu khác ứng với tải đó;</w:t>
            </w:r>
          </w:p>
          <w:p w14:paraId="090CB125" w14:textId="77777777" w:rsidR="00DD48CE" w:rsidRPr="00DD48CE" w:rsidRDefault="00DD48CE" w:rsidP="00DD48CE">
            <w:pPr>
              <w:spacing w:after="0" w:line="240" w:lineRule="auto"/>
              <w:jc w:val="both"/>
              <w:rPr>
                <w:szCs w:val="28"/>
              </w:rPr>
            </w:pPr>
            <w:r w:rsidRPr="00DD48CE">
              <w:rPr>
                <w:szCs w:val="28"/>
              </w:rPr>
              <w:t>- Thử tải động thiết bị nâng căn cứ vào loại thiết bị và được thực hiện theo các mục 4.3.2- TCVN 4244:2005;</w:t>
            </w:r>
          </w:p>
          <w:p w14:paraId="72E2FD83" w14:textId="46F48DF1" w:rsidR="00C95129" w:rsidRDefault="00DD48CE" w:rsidP="00DD48CE">
            <w:pPr>
              <w:spacing w:after="0" w:line="240" w:lineRule="auto"/>
              <w:jc w:val="both"/>
              <w:rPr>
                <w:szCs w:val="28"/>
              </w:rPr>
            </w:pPr>
            <w:r w:rsidRPr="00DD48CE">
              <w:rPr>
                <w:szCs w:val="28"/>
              </w:rPr>
              <w:t>- Đánh giá: Kết quả đạt yêu cầu khi các cơ cấu và bộ phận của thiết bị hoạt động đúng tính năng thiết kế và các yêu cầu của các Tiêu chuẩn kỹ thuật an toàn hiện hành, không có vết nứt, không có biến dạng hoặc các hư hỏng khác.</w:t>
            </w:r>
          </w:p>
        </w:tc>
      </w:tr>
      <w:tr w:rsidR="00DD48CE" w:rsidRPr="007C52FC" w14:paraId="3D57D5B2" w14:textId="77777777" w:rsidTr="00C95129">
        <w:trPr>
          <w:trHeight w:val="375"/>
        </w:trPr>
        <w:tc>
          <w:tcPr>
            <w:tcW w:w="776" w:type="dxa"/>
            <w:vAlign w:val="center"/>
          </w:tcPr>
          <w:p w14:paraId="75ADE7EA" w14:textId="7C8CEA3C" w:rsidR="00DD48CE" w:rsidRDefault="00DD48CE" w:rsidP="00DD48CE">
            <w:pPr>
              <w:spacing w:after="0" w:line="240" w:lineRule="auto"/>
              <w:jc w:val="center"/>
              <w:rPr>
                <w:szCs w:val="28"/>
              </w:rPr>
            </w:pPr>
            <w:r>
              <w:rPr>
                <w:b/>
                <w:bCs/>
                <w:szCs w:val="28"/>
              </w:rPr>
              <w:t>4</w:t>
            </w:r>
          </w:p>
        </w:tc>
        <w:tc>
          <w:tcPr>
            <w:tcW w:w="8291" w:type="dxa"/>
            <w:vAlign w:val="center"/>
          </w:tcPr>
          <w:p w14:paraId="2BA6E97B" w14:textId="4502FB34" w:rsidR="00DD48CE" w:rsidRPr="00DD48CE" w:rsidRDefault="00DD48CE" w:rsidP="00DD48CE">
            <w:pPr>
              <w:spacing w:after="0" w:line="240" w:lineRule="auto"/>
              <w:jc w:val="both"/>
              <w:rPr>
                <w:szCs w:val="28"/>
              </w:rPr>
            </w:pPr>
            <w:r>
              <w:rPr>
                <w:b/>
                <w:bCs/>
                <w:szCs w:val="28"/>
              </w:rPr>
              <w:t>Xử lý kết quả kiểm định</w:t>
            </w:r>
          </w:p>
        </w:tc>
      </w:tr>
      <w:tr w:rsidR="00DD48CE" w:rsidRPr="007C52FC" w14:paraId="71B8D80D" w14:textId="77777777" w:rsidTr="00C95129">
        <w:trPr>
          <w:trHeight w:val="375"/>
        </w:trPr>
        <w:tc>
          <w:tcPr>
            <w:tcW w:w="776" w:type="dxa"/>
            <w:vAlign w:val="center"/>
          </w:tcPr>
          <w:p w14:paraId="49FF1C0C" w14:textId="77777777" w:rsidR="00DD48CE" w:rsidRDefault="00DD48CE" w:rsidP="00DD48CE">
            <w:pPr>
              <w:spacing w:after="0" w:line="240" w:lineRule="auto"/>
              <w:jc w:val="center"/>
              <w:rPr>
                <w:b/>
                <w:bCs/>
                <w:szCs w:val="28"/>
              </w:rPr>
            </w:pPr>
          </w:p>
        </w:tc>
        <w:tc>
          <w:tcPr>
            <w:tcW w:w="8291" w:type="dxa"/>
            <w:vAlign w:val="center"/>
          </w:tcPr>
          <w:p w14:paraId="59D9B6BE" w14:textId="77777777" w:rsidR="00DD48CE" w:rsidRPr="00DD48CE" w:rsidRDefault="00DD48CE" w:rsidP="00DD48CE">
            <w:pPr>
              <w:spacing w:after="0" w:line="240" w:lineRule="auto"/>
              <w:jc w:val="both"/>
              <w:rPr>
                <w:szCs w:val="28"/>
              </w:rPr>
            </w:pPr>
            <w:r w:rsidRPr="00DD48CE">
              <w:rPr>
                <w:szCs w:val="28"/>
              </w:rPr>
              <w:t>- Lập biên bản kiểm định với đầy đủ nội dung theo mẫu quy định tại Phụ lục 02 ban hành kèm theo quy trình kiểm định 09-2016/BLĐTBXH và 13-2016/BLĐTBXH;</w:t>
            </w:r>
          </w:p>
          <w:p w14:paraId="10448BC4" w14:textId="77777777" w:rsidR="00DD48CE" w:rsidRPr="00DD48CE" w:rsidRDefault="00DD48CE" w:rsidP="00DD48CE">
            <w:pPr>
              <w:spacing w:after="0" w:line="240" w:lineRule="auto"/>
              <w:jc w:val="both"/>
              <w:rPr>
                <w:szCs w:val="28"/>
              </w:rPr>
            </w:pPr>
            <w:r w:rsidRPr="00DD48CE">
              <w:rPr>
                <w:szCs w:val="28"/>
              </w:rPr>
              <w:t>- Thông qua biên bản kiểm định;</w:t>
            </w:r>
          </w:p>
          <w:p w14:paraId="30B29188" w14:textId="77777777" w:rsidR="00DD48CE" w:rsidRPr="00DD48CE" w:rsidRDefault="00DD48CE" w:rsidP="00DD48CE">
            <w:pPr>
              <w:spacing w:after="0" w:line="240" w:lineRule="auto"/>
              <w:jc w:val="both"/>
              <w:rPr>
                <w:szCs w:val="28"/>
              </w:rPr>
            </w:pPr>
            <w:r w:rsidRPr="00DD48CE">
              <w:rPr>
                <w:szCs w:val="28"/>
              </w:rPr>
              <w:t xml:space="preserve">- Ghi tóm tắt kết quả kiểm định vào lý lịch của thiết bị (ghi rõ họ tên kiểm định viên, ngày tháng năm kiểm định); </w:t>
            </w:r>
          </w:p>
          <w:p w14:paraId="4D85D224" w14:textId="77777777" w:rsidR="00DD48CE" w:rsidRPr="00DD48CE" w:rsidRDefault="00DD48CE" w:rsidP="00DD48CE">
            <w:pPr>
              <w:spacing w:after="0" w:line="240" w:lineRule="auto"/>
              <w:jc w:val="both"/>
              <w:rPr>
                <w:szCs w:val="28"/>
              </w:rPr>
            </w:pPr>
            <w:r w:rsidRPr="00DD48CE">
              <w:rPr>
                <w:szCs w:val="28"/>
              </w:rPr>
              <w:t>- Dán tem kiểm định: Khi kết quả kiểm định thiết bị nâng kiểu cầu đạt yêu cầu kỹ thuật an toàn, kiểm định viên dán tem kiểm định cho thiết bị. Tem kiểm định được dán ở vị trí dễ quan sát;</w:t>
            </w:r>
          </w:p>
          <w:p w14:paraId="5AE3D6EB" w14:textId="21DB90B6" w:rsidR="00DD48CE" w:rsidRDefault="00DD48CE" w:rsidP="00DD48CE">
            <w:pPr>
              <w:spacing w:after="0" w:line="240" w:lineRule="auto"/>
              <w:jc w:val="both"/>
              <w:rPr>
                <w:b/>
                <w:bCs/>
                <w:szCs w:val="28"/>
              </w:rPr>
            </w:pPr>
            <w:r w:rsidRPr="00DD48CE">
              <w:rPr>
                <w:szCs w:val="28"/>
              </w:rPr>
              <w:lastRenderedPageBreak/>
              <w:t>- Cấp giấy Chứng nhận kết quả kiểm định.</w:t>
            </w:r>
          </w:p>
        </w:tc>
      </w:tr>
      <w:tr w:rsidR="002455D1" w:rsidRPr="007C52FC" w14:paraId="41AA1974" w14:textId="77777777" w:rsidTr="00C95129">
        <w:trPr>
          <w:trHeight w:val="375"/>
        </w:trPr>
        <w:tc>
          <w:tcPr>
            <w:tcW w:w="776" w:type="dxa"/>
            <w:vAlign w:val="center"/>
          </w:tcPr>
          <w:p w14:paraId="1001B9CB" w14:textId="0DE60AF5" w:rsidR="002455D1" w:rsidRDefault="002455D1" w:rsidP="002455D1">
            <w:pPr>
              <w:spacing w:after="0" w:line="240" w:lineRule="auto"/>
              <w:jc w:val="center"/>
              <w:rPr>
                <w:b/>
                <w:bCs/>
                <w:szCs w:val="28"/>
              </w:rPr>
            </w:pPr>
            <w:r>
              <w:rPr>
                <w:b/>
                <w:bCs/>
                <w:szCs w:val="28"/>
              </w:rPr>
              <w:lastRenderedPageBreak/>
              <w:t>III</w:t>
            </w:r>
          </w:p>
        </w:tc>
        <w:tc>
          <w:tcPr>
            <w:tcW w:w="8291" w:type="dxa"/>
            <w:vAlign w:val="center"/>
          </w:tcPr>
          <w:p w14:paraId="2D416AC7" w14:textId="4D3F15D8" w:rsidR="002455D1" w:rsidRPr="00DD48CE" w:rsidRDefault="002455D1" w:rsidP="002455D1">
            <w:pPr>
              <w:spacing w:after="0" w:line="240" w:lineRule="auto"/>
              <w:jc w:val="both"/>
              <w:rPr>
                <w:szCs w:val="28"/>
              </w:rPr>
            </w:pPr>
            <w:r>
              <w:rPr>
                <w:b/>
                <w:bCs/>
                <w:szCs w:val="28"/>
              </w:rPr>
              <w:t>Bàn nâng hàng:</w:t>
            </w:r>
            <w:r>
              <w:rPr>
                <w:szCs w:val="28"/>
              </w:rPr>
              <w:t xml:space="preserve"> </w:t>
            </w:r>
            <w:r>
              <w:rPr>
                <w:b/>
                <w:bCs/>
                <w:szCs w:val="28"/>
              </w:rPr>
              <w:t>Theo quy trình 11-2016/BLĐTBXH;</w:t>
            </w:r>
          </w:p>
        </w:tc>
      </w:tr>
      <w:tr w:rsidR="002455D1" w:rsidRPr="007C52FC" w14:paraId="10A5804F" w14:textId="77777777" w:rsidTr="00C95129">
        <w:trPr>
          <w:trHeight w:val="375"/>
        </w:trPr>
        <w:tc>
          <w:tcPr>
            <w:tcW w:w="776" w:type="dxa"/>
            <w:vAlign w:val="center"/>
          </w:tcPr>
          <w:p w14:paraId="224A3A4E" w14:textId="0835EC32" w:rsidR="002455D1" w:rsidRDefault="002455D1" w:rsidP="002455D1">
            <w:pPr>
              <w:spacing w:after="0" w:line="240" w:lineRule="auto"/>
              <w:jc w:val="center"/>
              <w:rPr>
                <w:b/>
                <w:bCs/>
                <w:szCs w:val="28"/>
              </w:rPr>
            </w:pPr>
            <w:r>
              <w:rPr>
                <w:b/>
                <w:bCs/>
                <w:szCs w:val="28"/>
              </w:rPr>
              <w:t>1</w:t>
            </w:r>
          </w:p>
        </w:tc>
        <w:tc>
          <w:tcPr>
            <w:tcW w:w="8291" w:type="dxa"/>
            <w:vAlign w:val="center"/>
          </w:tcPr>
          <w:p w14:paraId="14AB749E" w14:textId="17B2DCC9" w:rsidR="002455D1" w:rsidRPr="00DD48CE" w:rsidRDefault="002455D1" w:rsidP="002455D1">
            <w:pPr>
              <w:spacing w:after="0" w:line="240" w:lineRule="auto"/>
              <w:jc w:val="both"/>
              <w:rPr>
                <w:szCs w:val="28"/>
              </w:rPr>
            </w:pPr>
            <w:r>
              <w:rPr>
                <w:b/>
                <w:bCs/>
                <w:szCs w:val="28"/>
              </w:rPr>
              <w:t>Các bước kiểm định</w:t>
            </w:r>
          </w:p>
        </w:tc>
      </w:tr>
      <w:tr w:rsidR="002455D1" w:rsidRPr="007C52FC" w14:paraId="42CBBABF" w14:textId="77777777" w:rsidTr="00C95129">
        <w:trPr>
          <w:trHeight w:val="375"/>
        </w:trPr>
        <w:tc>
          <w:tcPr>
            <w:tcW w:w="776" w:type="dxa"/>
            <w:vAlign w:val="center"/>
          </w:tcPr>
          <w:p w14:paraId="1EFCAC4D" w14:textId="77777777" w:rsidR="002455D1" w:rsidRDefault="002455D1" w:rsidP="002455D1">
            <w:pPr>
              <w:spacing w:after="0" w:line="240" w:lineRule="auto"/>
              <w:jc w:val="center"/>
              <w:rPr>
                <w:b/>
                <w:bCs/>
                <w:szCs w:val="28"/>
              </w:rPr>
            </w:pPr>
          </w:p>
        </w:tc>
        <w:tc>
          <w:tcPr>
            <w:tcW w:w="8291" w:type="dxa"/>
            <w:vAlign w:val="center"/>
          </w:tcPr>
          <w:p w14:paraId="3038403C" w14:textId="77777777" w:rsidR="002455D1" w:rsidRPr="002455D1" w:rsidRDefault="002455D1" w:rsidP="002455D1">
            <w:pPr>
              <w:spacing w:after="0" w:line="240" w:lineRule="auto"/>
              <w:jc w:val="both"/>
              <w:rPr>
                <w:szCs w:val="28"/>
              </w:rPr>
            </w:pPr>
            <w:r w:rsidRPr="002455D1">
              <w:rPr>
                <w:szCs w:val="28"/>
              </w:rPr>
              <w:t>- Kiểm tra hồ sơ, lý lịch của thiết bị;</w:t>
            </w:r>
          </w:p>
          <w:p w14:paraId="790501AE" w14:textId="77777777" w:rsidR="002455D1" w:rsidRPr="002455D1" w:rsidRDefault="002455D1" w:rsidP="002455D1">
            <w:pPr>
              <w:spacing w:after="0" w:line="240" w:lineRule="auto"/>
              <w:jc w:val="both"/>
              <w:rPr>
                <w:szCs w:val="28"/>
              </w:rPr>
            </w:pPr>
            <w:r w:rsidRPr="002455D1">
              <w:rPr>
                <w:szCs w:val="28"/>
              </w:rPr>
              <w:t>- Kiểm tra bên ngoài;</w:t>
            </w:r>
          </w:p>
          <w:p w14:paraId="501E5FC7" w14:textId="77777777" w:rsidR="002455D1" w:rsidRPr="002455D1" w:rsidRDefault="002455D1" w:rsidP="002455D1">
            <w:pPr>
              <w:spacing w:after="0" w:line="240" w:lineRule="auto"/>
              <w:jc w:val="both"/>
              <w:rPr>
                <w:szCs w:val="28"/>
              </w:rPr>
            </w:pPr>
            <w:r w:rsidRPr="002455D1">
              <w:rPr>
                <w:szCs w:val="28"/>
              </w:rPr>
              <w:t>- Kiểm tra kỹ thuật- Thử không tải;</w:t>
            </w:r>
          </w:p>
          <w:p w14:paraId="384D40F7" w14:textId="77777777" w:rsidR="002455D1" w:rsidRPr="002455D1" w:rsidRDefault="002455D1" w:rsidP="002455D1">
            <w:pPr>
              <w:spacing w:after="0" w:line="240" w:lineRule="auto"/>
              <w:jc w:val="both"/>
              <w:rPr>
                <w:szCs w:val="28"/>
              </w:rPr>
            </w:pPr>
            <w:r w:rsidRPr="002455D1">
              <w:rPr>
                <w:szCs w:val="28"/>
              </w:rPr>
              <w:t>- Các chế độ thử tải- Phương pháp thử;</w:t>
            </w:r>
          </w:p>
          <w:p w14:paraId="5E6AD073" w14:textId="06C21E3F" w:rsidR="002455D1" w:rsidRPr="002455D1" w:rsidRDefault="002455D1" w:rsidP="002455D1">
            <w:pPr>
              <w:spacing w:after="0" w:line="240" w:lineRule="auto"/>
              <w:jc w:val="both"/>
              <w:rPr>
                <w:szCs w:val="28"/>
              </w:rPr>
            </w:pPr>
            <w:r w:rsidRPr="002455D1">
              <w:rPr>
                <w:szCs w:val="28"/>
              </w:rPr>
              <w:t>- Xử lý kết quả kiểm định.</w:t>
            </w:r>
          </w:p>
        </w:tc>
      </w:tr>
      <w:tr w:rsidR="00351294" w:rsidRPr="007C52FC" w14:paraId="4A83367E" w14:textId="77777777" w:rsidTr="00C95129">
        <w:trPr>
          <w:trHeight w:val="375"/>
        </w:trPr>
        <w:tc>
          <w:tcPr>
            <w:tcW w:w="776" w:type="dxa"/>
            <w:vAlign w:val="center"/>
          </w:tcPr>
          <w:p w14:paraId="3F2FEB75" w14:textId="1873EE1C" w:rsidR="00351294" w:rsidRDefault="00351294" w:rsidP="00351294">
            <w:pPr>
              <w:spacing w:after="0" w:line="240" w:lineRule="auto"/>
              <w:jc w:val="center"/>
              <w:rPr>
                <w:b/>
                <w:bCs/>
                <w:szCs w:val="28"/>
              </w:rPr>
            </w:pPr>
            <w:r>
              <w:rPr>
                <w:b/>
                <w:bCs/>
                <w:szCs w:val="28"/>
              </w:rPr>
              <w:t>2</w:t>
            </w:r>
          </w:p>
        </w:tc>
        <w:tc>
          <w:tcPr>
            <w:tcW w:w="8291" w:type="dxa"/>
            <w:vAlign w:val="center"/>
          </w:tcPr>
          <w:p w14:paraId="2C68C611" w14:textId="32826ED5" w:rsidR="00351294" w:rsidRPr="002455D1" w:rsidRDefault="00351294" w:rsidP="00351294">
            <w:pPr>
              <w:spacing w:after="0" w:line="240" w:lineRule="auto"/>
              <w:jc w:val="both"/>
              <w:rPr>
                <w:szCs w:val="28"/>
              </w:rPr>
            </w:pPr>
            <w:r>
              <w:rPr>
                <w:b/>
                <w:bCs/>
                <w:szCs w:val="28"/>
              </w:rPr>
              <w:t>Công tác chuẩn bị:</w:t>
            </w:r>
          </w:p>
        </w:tc>
      </w:tr>
      <w:tr w:rsidR="00351294" w:rsidRPr="007C52FC" w14:paraId="0E626C92" w14:textId="77777777" w:rsidTr="00C95129">
        <w:trPr>
          <w:trHeight w:val="375"/>
        </w:trPr>
        <w:tc>
          <w:tcPr>
            <w:tcW w:w="776" w:type="dxa"/>
            <w:vAlign w:val="center"/>
          </w:tcPr>
          <w:p w14:paraId="3C9E1E70" w14:textId="77777777" w:rsidR="00351294" w:rsidRDefault="00351294" w:rsidP="00351294">
            <w:pPr>
              <w:spacing w:after="0" w:line="240" w:lineRule="auto"/>
              <w:jc w:val="center"/>
              <w:rPr>
                <w:b/>
                <w:bCs/>
                <w:szCs w:val="28"/>
              </w:rPr>
            </w:pPr>
          </w:p>
        </w:tc>
        <w:tc>
          <w:tcPr>
            <w:tcW w:w="8291" w:type="dxa"/>
            <w:vAlign w:val="center"/>
          </w:tcPr>
          <w:p w14:paraId="112841E8" w14:textId="77777777" w:rsidR="00351294" w:rsidRPr="00351294" w:rsidRDefault="00351294" w:rsidP="00351294">
            <w:pPr>
              <w:spacing w:after="0" w:line="240" w:lineRule="auto"/>
              <w:jc w:val="both"/>
              <w:rPr>
                <w:szCs w:val="28"/>
              </w:rPr>
            </w:pPr>
            <w:r w:rsidRPr="00351294">
              <w:rPr>
                <w:szCs w:val="28"/>
              </w:rPr>
              <w:t>- Lý lịch, biên bản kiểm định và phiếu kết quả kiểm định lần trước;</w:t>
            </w:r>
          </w:p>
          <w:p w14:paraId="50750C5D" w14:textId="77777777" w:rsidR="00351294" w:rsidRPr="00351294" w:rsidRDefault="00351294" w:rsidP="00351294">
            <w:pPr>
              <w:spacing w:after="0" w:line="240" w:lineRule="auto"/>
              <w:jc w:val="both"/>
              <w:rPr>
                <w:szCs w:val="28"/>
              </w:rPr>
            </w:pPr>
            <w:r w:rsidRPr="00351294">
              <w:rPr>
                <w:szCs w:val="28"/>
              </w:rPr>
              <w:t>- Hồ sơ về quản lý sử dụng, vận hành, bảo dưỡng; biên bản thanh tra, kiểm tra (nếu có);</w:t>
            </w:r>
          </w:p>
          <w:p w14:paraId="19027580" w14:textId="356836A2" w:rsidR="00351294" w:rsidRPr="00351294" w:rsidRDefault="00351294" w:rsidP="00351294">
            <w:pPr>
              <w:spacing w:after="0" w:line="240" w:lineRule="auto"/>
              <w:jc w:val="both"/>
              <w:rPr>
                <w:szCs w:val="28"/>
              </w:rPr>
            </w:pPr>
            <w:r w:rsidRPr="00351294">
              <w:rPr>
                <w:szCs w:val="28"/>
              </w:rPr>
              <w:t>- Đăng ký đưa bàn nâng hàng ra thực hiện kiểm định.</w:t>
            </w:r>
          </w:p>
        </w:tc>
      </w:tr>
      <w:tr w:rsidR="00351294" w:rsidRPr="007C52FC" w14:paraId="5A1603B8" w14:textId="77777777" w:rsidTr="00C95129">
        <w:trPr>
          <w:trHeight w:val="375"/>
        </w:trPr>
        <w:tc>
          <w:tcPr>
            <w:tcW w:w="776" w:type="dxa"/>
            <w:vAlign w:val="center"/>
          </w:tcPr>
          <w:p w14:paraId="5DFDF913" w14:textId="23A26C9A" w:rsidR="00351294" w:rsidRDefault="00351294" w:rsidP="00351294">
            <w:pPr>
              <w:spacing w:after="0" w:line="240" w:lineRule="auto"/>
              <w:jc w:val="center"/>
              <w:rPr>
                <w:b/>
                <w:bCs/>
                <w:szCs w:val="28"/>
              </w:rPr>
            </w:pPr>
            <w:r>
              <w:rPr>
                <w:b/>
                <w:bCs/>
                <w:szCs w:val="28"/>
              </w:rPr>
              <w:t>3</w:t>
            </w:r>
          </w:p>
        </w:tc>
        <w:tc>
          <w:tcPr>
            <w:tcW w:w="8291" w:type="dxa"/>
            <w:vAlign w:val="center"/>
          </w:tcPr>
          <w:p w14:paraId="73493227" w14:textId="292D03B9" w:rsidR="00351294" w:rsidRPr="00351294" w:rsidRDefault="00351294" w:rsidP="00351294">
            <w:pPr>
              <w:spacing w:after="0" w:line="240" w:lineRule="auto"/>
              <w:jc w:val="both"/>
              <w:rPr>
                <w:szCs w:val="28"/>
              </w:rPr>
            </w:pPr>
            <w:r>
              <w:rPr>
                <w:b/>
                <w:bCs/>
                <w:szCs w:val="28"/>
              </w:rPr>
              <w:t>Tiến hành kiểm định</w:t>
            </w:r>
          </w:p>
        </w:tc>
      </w:tr>
      <w:tr w:rsidR="00351294" w:rsidRPr="007C52FC" w14:paraId="46DD76A4" w14:textId="77777777" w:rsidTr="00C95129">
        <w:trPr>
          <w:trHeight w:val="375"/>
        </w:trPr>
        <w:tc>
          <w:tcPr>
            <w:tcW w:w="776" w:type="dxa"/>
            <w:vAlign w:val="center"/>
          </w:tcPr>
          <w:p w14:paraId="5C668CFF" w14:textId="3EF49764" w:rsidR="00351294" w:rsidRDefault="00351294" w:rsidP="00351294">
            <w:pPr>
              <w:spacing w:after="0" w:line="240" w:lineRule="auto"/>
              <w:jc w:val="center"/>
              <w:rPr>
                <w:b/>
                <w:bCs/>
                <w:szCs w:val="28"/>
              </w:rPr>
            </w:pPr>
            <w:r>
              <w:rPr>
                <w:szCs w:val="28"/>
              </w:rPr>
              <w:t>3.1</w:t>
            </w:r>
          </w:p>
        </w:tc>
        <w:tc>
          <w:tcPr>
            <w:tcW w:w="8291" w:type="dxa"/>
            <w:vAlign w:val="center"/>
          </w:tcPr>
          <w:p w14:paraId="653BEC19" w14:textId="4860A03C" w:rsidR="00351294" w:rsidRPr="00351294" w:rsidRDefault="00351294" w:rsidP="00351294">
            <w:pPr>
              <w:spacing w:after="0" w:line="240" w:lineRule="auto"/>
              <w:jc w:val="both"/>
              <w:rPr>
                <w:szCs w:val="28"/>
              </w:rPr>
            </w:pPr>
            <w:r>
              <w:rPr>
                <w:szCs w:val="28"/>
              </w:rPr>
              <w:t>Kiểm tra bên ngoài:</w:t>
            </w:r>
          </w:p>
        </w:tc>
      </w:tr>
      <w:tr w:rsidR="00351294" w:rsidRPr="007C52FC" w14:paraId="7C97A76A" w14:textId="77777777" w:rsidTr="00C95129">
        <w:trPr>
          <w:trHeight w:val="375"/>
        </w:trPr>
        <w:tc>
          <w:tcPr>
            <w:tcW w:w="776" w:type="dxa"/>
            <w:vAlign w:val="center"/>
          </w:tcPr>
          <w:p w14:paraId="69E94E18" w14:textId="77777777" w:rsidR="00351294" w:rsidRDefault="00351294" w:rsidP="00351294">
            <w:pPr>
              <w:spacing w:after="0" w:line="240" w:lineRule="auto"/>
              <w:jc w:val="center"/>
              <w:rPr>
                <w:szCs w:val="28"/>
              </w:rPr>
            </w:pPr>
          </w:p>
        </w:tc>
        <w:tc>
          <w:tcPr>
            <w:tcW w:w="8291" w:type="dxa"/>
            <w:vAlign w:val="center"/>
          </w:tcPr>
          <w:p w14:paraId="58F1B1A9" w14:textId="77777777" w:rsidR="004412B3" w:rsidRPr="004412B3" w:rsidRDefault="004412B3" w:rsidP="004412B3">
            <w:pPr>
              <w:spacing w:after="0" w:line="240" w:lineRule="auto"/>
              <w:jc w:val="both"/>
              <w:rPr>
                <w:szCs w:val="28"/>
              </w:rPr>
            </w:pPr>
            <w:r w:rsidRPr="004412B3">
              <w:rPr>
                <w:szCs w:val="28"/>
              </w:rPr>
              <w:t>a) Kiểm tra vị trí lắp đặt thiết bị, hệ thống điện, bảng hướng dẫn nội quy sử dụng, hàng rào bảo vệ, mặt bằng, khoảng cách và các biện pháp an toàn, các chướng ngại vật cần lưu ý trong suốt quá trình tiến hành kiểm định.</w:t>
            </w:r>
          </w:p>
          <w:p w14:paraId="4B3978A9" w14:textId="77777777" w:rsidR="004412B3" w:rsidRPr="004412B3" w:rsidRDefault="004412B3" w:rsidP="004412B3">
            <w:pPr>
              <w:spacing w:after="0" w:line="240" w:lineRule="auto"/>
              <w:jc w:val="both"/>
              <w:rPr>
                <w:szCs w:val="28"/>
              </w:rPr>
            </w:pPr>
            <w:r w:rsidRPr="004412B3">
              <w:rPr>
                <w:szCs w:val="28"/>
              </w:rPr>
              <w:t>b) Kiểm tra sự phù hợp của các bộ phận, chi tiết và thông số kỹ thuật của thiết bị so với hồ sơ, lý lịch.</w:t>
            </w:r>
          </w:p>
          <w:p w14:paraId="76D6C42E" w14:textId="77777777" w:rsidR="004412B3" w:rsidRPr="004412B3" w:rsidRDefault="004412B3" w:rsidP="004412B3">
            <w:pPr>
              <w:spacing w:after="0" w:line="240" w:lineRule="auto"/>
              <w:jc w:val="both"/>
              <w:rPr>
                <w:szCs w:val="28"/>
              </w:rPr>
            </w:pPr>
            <w:r w:rsidRPr="004412B3">
              <w:rPr>
                <w:szCs w:val="28"/>
              </w:rPr>
              <w:t>c) Xem xét lần lượt và toàn bộ các cơ cấu, bộ phận của bàn nâng, đặc biệt chú trọng đến tình trạng các bộ phận và chi tiết sau:</w:t>
            </w:r>
          </w:p>
          <w:p w14:paraId="28312248" w14:textId="77777777" w:rsidR="004412B3" w:rsidRPr="004412B3" w:rsidRDefault="004412B3" w:rsidP="004412B3">
            <w:pPr>
              <w:spacing w:after="0" w:line="240" w:lineRule="auto"/>
              <w:jc w:val="both"/>
              <w:rPr>
                <w:szCs w:val="28"/>
              </w:rPr>
            </w:pPr>
            <w:r w:rsidRPr="004412B3">
              <w:rPr>
                <w:szCs w:val="28"/>
              </w:rPr>
              <w:t>- Kết cấu kim loại của khung nâng, mặt sàn (Phụ lục 17 TCVN 4244 : 2005).</w:t>
            </w:r>
          </w:p>
          <w:p w14:paraId="7FFCEA83" w14:textId="77777777" w:rsidR="004412B3" w:rsidRPr="004412B3" w:rsidRDefault="004412B3" w:rsidP="004412B3">
            <w:pPr>
              <w:spacing w:after="0" w:line="240" w:lineRule="auto"/>
              <w:jc w:val="both"/>
              <w:rPr>
                <w:szCs w:val="28"/>
              </w:rPr>
            </w:pPr>
            <w:r w:rsidRPr="004412B3">
              <w:rPr>
                <w:szCs w:val="28"/>
              </w:rPr>
              <w:t>- Các mối hàn, mối ghép đinh tán (nếu có), mối ghép bulông của kết cấu liên kết.</w:t>
            </w:r>
          </w:p>
          <w:p w14:paraId="24BD92EF" w14:textId="77777777" w:rsidR="004412B3" w:rsidRPr="004412B3" w:rsidRDefault="004412B3" w:rsidP="004412B3">
            <w:pPr>
              <w:spacing w:after="0" w:line="240" w:lineRule="auto"/>
              <w:jc w:val="both"/>
              <w:rPr>
                <w:szCs w:val="28"/>
              </w:rPr>
            </w:pPr>
            <w:r w:rsidRPr="004412B3">
              <w:rPr>
                <w:szCs w:val="28"/>
              </w:rPr>
              <w:t>- Cáp và các bộ phận cố định cáp (Đáp ứng yêu cầu của nhà chế tạo hoặc tham khảo Phụ lục 18C, 21 TCVN 4244 : 2005).</w:t>
            </w:r>
          </w:p>
          <w:p w14:paraId="17BAB1AB" w14:textId="77777777" w:rsidR="004412B3" w:rsidRPr="004412B3" w:rsidRDefault="004412B3" w:rsidP="004412B3">
            <w:pPr>
              <w:spacing w:after="0" w:line="240" w:lineRule="auto"/>
              <w:jc w:val="both"/>
              <w:rPr>
                <w:szCs w:val="28"/>
              </w:rPr>
            </w:pPr>
            <w:r w:rsidRPr="004412B3">
              <w:rPr>
                <w:szCs w:val="28"/>
              </w:rPr>
              <w:t>- Puly, trục và các chi tiết cố định (Phụ lục 19A, 20A, 20B TCVN 4244 : 2005).</w:t>
            </w:r>
          </w:p>
          <w:p w14:paraId="703EB49A" w14:textId="77777777" w:rsidR="004412B3" w:rsidRPr="004412B3" w:rsidRDefault="004412B3" w:rsidP="004412B3">
            <w:pPr>
              <w:spacing w:after="0" w:line="240" w:lineRule="auto"/>
              <w:jc w:val="both"/>
              <w:rPr>
                <w:szCs w:val="28"/>
              </w:rPr>
            </w:pPr>
            <w:r w:rsidRPr="004412B3">
              <w:rPr>
                <w:szCs w:val="28"/>
              </w:rPr>
              <w:t>- Kiểm tra kết quả đo điện trở nối đất và điện trở cách điện.</w:t>
            </w:r>
          </w:p>
          <w:p w14:paraId="30A35CBA" w14:textId="77777777" w:rsidR="004412B3" w:rsidRPr="004412B3" w:rsidRDefault="004412B3" w:rsidP="004412B3">
            <w:pPr>
              <w:spacing w:after="0" w:line="240" w:lineRule="auto"/>
              <w:jc w:val="both"/>
              <w:rPr>
                <w:szCs w:val="28"/>
              </w:rPr>
            </w:pPr>
            <w:r w:rsidRPr="004412B3">
              <w:rPr>
                <w:szCs w:val="28"/>
              </w:rPr>
              <w:t>- Hệ thống thủy lực:</w:t>
            </w:r>
          </w:p>
          <w:p w14:paraId="06290AE3" w14:textId="77777777" w:rsidR="004412B3" w:rsidRPr="004412B3" w:rsidRDefault="004412B3" w:rsidP="004412B3">
            <w:pPr>
              <w:spacing w:after="0" w:line="240" w:lineRule="auto"/>
              <w:jc w:val="both"/>
              <w:rPr>
                <w:szCs w:val="28"/>
              </w:rPr>
            </w:pPr>
            <w:r w:rsidRPr="004412B3">
              <w:rPr>
                <w:szCs w:val="28"/>
              </w:rPr>
              <w:t>+ Kiểm tra tình trạng kỹ thuật xy lanh thủy lực: không bị biến dạng, không bị rò rỉ dầu thủy lực.</w:t>
            </w:r>
          </w:p>
          <w:p w14:paraId="6F936C98" w14:textId="77777777" w:rsidR="004412B3" w:rsidRPr="004412B3" w:rsidRDefault="004412B3" w:rsidP="004412B3">
            <w:pPr>
              <w:spacing w:after="0" w:line="240" w:lineRule="auto"/>
              <w:jc w:val="both"/>
              <w:rPr>
                <w:szCs w:val="28"/>
              </w:rPr>
            </w:pPr>
            <w:r w:rsidRPr="004412B3">
              <w:rPr>
                <w:szCs w:val="28"/>
              </w:rPr>
              <w:t>+ Kiểm tra tình trạng kỹ thuật hệ thống đường ống áp lực dẫn dầu thủy lực, đầu nối: không bị bẹp, nứt, không rò rỉ và được cố định chắc chắn.</w:t>
            </w:r>
          </w:p>
          <w:p w14:paraId="05BA0406" w14:textId="77777777" w:rsidR="004412B3" w:rsidRPr="004412B3" w:rsidRDefault="004412B3" w:rsidP="004412B3">
            <w:pPr>
              <w:spacing w:after="0" w:line="240" w:lineRule="auto"/>
              <w:jc w:val="both"/>
              <w:rPr>
                <w:szCs w:val="28"/>
              </w:rPr>
            </w:pPr>
            <w:r w:rsidRPr="004412B3">
              <w:rPr>
                <w:szCs w:val="28"/>
              </w:rPr>
              <w:t>- Kiểm tra hệ thống điều khiển: vị trí lắp đặt, quyền ưu tiên, tính đồng nhất giữa cơ cấu và chế độ điều khiển.</w:t>
            </w:r>
          </w:p>
          <w:p w14:paraId="4C3916F2" w14:textId="77777777" w:rsidR="004412B3" w:rsidRPr="004412B3" w:rsidRDefault="004412B3" w:rsidP="004412B3">
            <w:pPr>
              <w:spacing w:after="0" w:line="240" w:lineRule="auto"/>
              <w:jc w:val="both"/>
              <w:rPr>
                <w:szCs w:val="28"/>
              </w:rPr>
            </w:pPr>
            <w:r w:rsidRPr="004412B3">
              <w:rPr>
                <w:szCs w:val="28"/>
              </w:rPr>
              <w:t>- Các thiết bị an toàn: Van an toàn, van xả, hạn chế hành trình nâng và hạ, bộ chống quá tải, cơ cấu hãm cơ khí....</w:t>
            </w:r>
          </w:p>
          <w:p w14:paraId="453227AB" w14:textId="77777777" w:rsidR="004412B3" w:rsidRPr="004412B3" w:rsidRDefault="004412B3" w:rsidP="004412B3">
            <w:pPr>
              <w:spacing w:after="0" w:line="240" w:lineRule="auto"/>
              <w:jc w:val="both"/>
              <w:rPr>
                <w:szCs w:val="28"/>
              </w:rPr>
            </w:pPr>
            <w:r w:rsidRPr="004412B3">
              <w:rPr>
                <w:szCs w:val="28"/>
              </w:rPr>
              <w:lastRenderedPageBreak/>
              <w:t>- Lan can, chống trượt, chống lăn, chống rơi đổ hang (theo thiết kế của nhà chế tạo).</w:t>
            </w:r>
          </w:p>
          <w:p w14:paraId="3665DB37" w14:textId="30289839" w:rsidR="00351294" w:rsidRDefault="004412B3" w:rsidP="004412B3">
            <w:pPr>
              <w:spacing w:after="0" w:line="240" w:lineRule="auto"/>
              <w:jc w:val="both"/>
              <w:rPr>
                <w:szCs w:val="28"/>
              </w:rPr>
            </w:pPr>
            <w:r w:rsidRPr="004412B3">
              <w:rPr>
                <w:szCs w:val="28"/>
              </w:rPr>
              <w:t>d) Đánh giá Kết quả</w:t>
            </w:r>
          </w:p>
        </w:tc>
      </w:tr>
      <w:tr w:rsidR="004412B3" w:rsidRPr="007C52FC" w14:paraId="36D78EE6" w14:textId="77777777" w:rsidTr="00C95129">
        <w:trPr>
          <w:trHeight w:val="375"/>
        </w:trPr>
        <w:tc>
          <w:tcPr>
            <w:tcW w:w="776" w:type="dxa"/>
            <w:vAlign w:val="center"/>
          </w:tcPr>
          <w:p w14:paraId="54AC6EB3" w14:textId="5A5124A3" w:rsidR="004412B3" w:rsidRDefault="004412B3" w:rsidP="004412B3">
            <w:pPr>
              <w:spacing w:after="0" w:line="240" w:lineRule="auto"/>
              <w:jc w:val="center"/>
              <w:rPr>
                <w:szCs w:val="28"/>
              </w:rPr>
            </w:pPr>
            <w:r>
              <w:rPr>
                <w:szCs w:val="28"/>
              </w:rPr>
              <w:lastRenderedPageBreak/>
              <w:t>3.2</w:t>
            </w:r>
          </w:p>
        </w:tc>
        <w:tc>
          <w:tcPr>
            <w:tcW w:w="8291" w:type="dxa"/>
            <w:vAlign w:val="center"/>
          </w:tcPr>
          <w:p w14:paraId="761FA3B0" w14:textId="75F76431" w:rsidR="004412B3" w:rsidRPr="004412B3" w:rsidRDefault="004412B3" w:rsidP="004412B3">
            <w:pPr>
              <w:spacing w:after="0" w:line="240" w:lineRule="auto"/>
              <w:jc w:val="both"/>
              <w:rPr>
                <w:szCs w:val="28"/>
              </w:rPr>
            </w:pPr>
            <w:r>
              <w:rPr>
                <w:szCs w:val="28"/>
              </w:rPr>
              <w:t>Kiểm tra kỹ thuật - Thử không tải</w:t>
            </w:r>
          </w:p>
        </w:tc>
      </w:tr>
      <w:tr w:rsidR="004412B3" w:rsidRPr="007C52FC" w14:paraId="3F1968FE" w14:textId="77777777" w:rsidTr="00C95129">
        <w:trPr>
          <w:trHeight w:val="375"/>
        </w:trPr>
        <w:tc>
          <w:tcPr>
            <w:tcW w:w="776" w:type="dxa"/>
            <w:vAlign w:val="center"/>
          </w:tcPr>
          <w:p w14:paraId="1C9F42E4" w14:textId="77777777" w:rsidR="004412B3" w:rsidRDefault="004412B3" w:rsidP="00351294">
            <w:pPr>
              <w:spacing w:after="0" w:line="240" w:lineRule="auto"/>
              <w:jc w:val="center"/>
              <w:rPr>
                <w:szCs w:val="28"/>
              </w:rPr>
            </w:pPr>
          </w:p>
        </w:tc>
        <w:tc>
          <w:tcPr>
            <w:tcW w:w="8291" w:type="dxa"/>
            <w:vAlign w:val="center"/>
          </w:tcPr>
          <w:p w14:paraId="5530232E" w14:textId="77777777" w:rsidR="004412B3" w:rsidRPr="004412B3" w:rsidRDefault="004412B3" w:rsidP="004412B3">
            <w:pPr>
              <w:spacing w:after="0" w:line="240" w:lineRule="auto"/>
              <w:jc w:val="both"/>
              <w:rPr>
                <w:szCs w:val="28"/>
              </w:rPr>
            </w:pPr>
            <w:r w:rsidRPr="004412B3">
              <w:rPr>
                <w:szCs w:val="28"/>
              </w:rPr>
              <w:t>Cho thiết bị hoạt động không tải và kiểm tra hoạt động của các hệ thống, cơ cấu:</w:t>
            </w:r>
          </w:p>
          <w:p w14:paraId="32C28B0E" w14:textId="77777777" w:rsidR="004412B3" w:rsidRPr="004412B3" w:rsidRDefault="004412B3" w:rsidP="004412B3">
            <w:pPr>
              <w:spacing w:after="0" w:line="240" w:lineRule="auto"/>
              <w:jc w:val="both"/>
              <w:rPr>
                <w:szCs w:val="28"/>
              </w:rPr>
            </w:pPr>
            <w:r w:rsidRPr="004412B3">
              <w:rPr>
                <w:szCs w:val="28"/>
              </w:rPr>
              <w:t>- Kiểm tra tình trạng hoạt động của các cơ cấu: nâng, hạ sàn công tác.</w:t>
            </w:r>
          </w:p>
          <w:p w14:paraId="6C5D6EC7" w14:textId="77777777" w:rsidR="004412B3" w:rsidRPr="004412B3" w:rsidRDefault="004412B3" w:rsidP="004412B3">
            <w:pPr>
              <w:spacing w:after="0" w:line="240" w:lineRule="auto"/>
              <w:jc w:val="both"/>
              <w:rPr>
                <w:szCs w:val="28"/>
              </w:rPr>
            </w:pPr>
            <w:r w:rsidRPr="004412B3">
              <w:rPr>
                <w:szCs w:val="28"/>
              </w:rPr>
              <w:t>- Hệ thống thủy lực: kiểm tra và đánh giá theo TCVN 5179:1990.</w:t>
            </w:r>
          </w:p>
          <w:p w14:paraId="576FA833" w14:textId="77777777" w:rsidR="004412B3" w:rsidRPr="004412B3" w:rsidRDefault="004412B3" w:rsidP="004412B3">
            <w:pPr>
              <w:spacing w:after="0" w:line="240" w:lineRule="auto"/>
              <w:jc w:val="both"/>
              <w:rPr>
                <w:szCs w:val="28"/>
              </w:rPr>
            </w:pPr>
            <w:r w:rsidRPr="004412B3">
              <w:rPr>
                <w:szCs w:val="28"/>
              </w:rPr>
              <w:t>- Hệ thống dẫn động và hệ thống điều khiển của thiết bị.</w:t>
            </w:r>
          </w:p>
          <w:p w14:paraId="7194998C" w14:textId="77777777" w:rsidR="004412B3" w:rsidRPr="004412B3" w:rsidRDefault="004412B3" w:rsidP="004412B3">
            <w:pPr>
              <w:spacing w:after="0" w:line="240" w:lineRule="auto"/>
              <w:jc w:val="both"/>
              <w:rPr>
                <w:szCs w:val="28"/>
              </w:rPr>
            </w:pPr>
            <w:r w:rsidRPr="004412B3">
              <w:rPr>
                <w:szCs w:val="28"/>
              </w:rPr>
              <w:t>- Hệ thống phanh.</w:t>
            </w:r>
          </w:p>
          <w:p w14:paraId="6CD374B6" w14:textId="77777777" w:rsidR="004412B3" w:rsidRPr="004412B3" w:rsidRDefault="004412B3" w:rsidP="004412B3">
            <w:pPr>
              <w:spacing w:after="0" w:line="240" w:lineRule="auto"/>
              <w:jc w:val="both"/>
              <w:rPr>
                <w:szCs w:val="28"/>
              </w:rPr>
            </w:pPr>
            <w:r w:rsidRPr="004412B3">
              <w:rPr>
                <w:szCs w:val="28"/>
              </w:rPr>
              <w:t>- Các thiết bị an toàn.</w:t>
            </w:r>
          </w:p>
          <w:p w14:paraId="073156D8" w14:textId="77777777" w:rsidR="004412B3" w:rsidRPr="004412B3" w:rsidRDefault="004412B3" w:rsidP="004412B3">
            <w:pPr>
              <w:spacing w:after="0" w:line="240" w:lineRule="auto"/>
              <w:jc w:val="both"/>
              <w:rPr>
                <w:szCs w:val="28"/>
              </w:rPr>
            </w:pPr>
            <w:r w:rsidRPr="004412B3">
              <w:rPr>
                <w:szCs w:val="28"/>
              </w:rPr>
              <w:t>- Các phép thử trên được thực hiện không ít hơn 03 lần.</w:t>
            </w:r>
          </w:p>
          <w:p w14:paraId="24D5F4B4" w14:textId="0ADD3F2A" w:rsidR="004412B3" w:rsidRPr="004412B3" w:rsidRDefault="004412B3" w:rsidP="004412B3">
            <w:pPr>
              <w:spacing w:after="0" w:line="240" w:lineRule="auto"/>
              <w:jc w:val="both"/>
              <w:rPr>
                <w:szCs w:val="28"/>
              </w:rPr>
            </w:pPr>
            <w:r w:rsidRPr="004412B3">
              <w:rPr>
                <w:szCs w:val="28"/>
              </w:rPr>
              <w:t>Đánh giá Kết quả</w:t>
            </w:r>
          </w:p>
        </w:tc>
      </w:tr>
      <w:tr w:rsidR="00AC2504" w:rsidRPr="007C52FC" w14:paraId="34E054B2" w14:textId="77777777" w:rsidTr="00C95129">
        <w:trPr>
          <w:trHeight w:val="375"/>
        </w:trPr>
        <w:tc>
          <w:tcPr>
            <w:tcW w:w="776" w:type="dxa"/>
            <w:vAlign w:val="center"/>
          </w:tcPr>
          <w:p w14:paraId="3EC6194B" w14:textId="12321804" w:rsidR="00AC2504" w:rsidRDefault="00AC2504" w:rsidP="00AC2504">
            <w:pPr>
              <w:spacing w:after="0" w:line="240" w:lineRule="auto"/>
              <w:jc w:val="center"/>
              <w:rPr>
                <w:szCs w:val="28"/>
              </w:rPr>
            </w:pPr>
            <w:r>
              <w:rPr>
                <w:b/>
                <w:bCs/>
                <w:szCs w:val="28"/>
              </w:rPr>
              <w:t>4</w:t>
            </w:r>
          </w:p>
        </w:tc>
        <w:tc>
          <w:tcPr>
            <w:tcW w:w="8291" w:type="dxa"/>
            <w:vAlign w:val="center"/>
          </w:tcPr>
          <w:p w14:paraId="50C51C6D" w14:textId="26CFFA11" w:rsidR="00AC2504" w:rsidRPr="004412B3" w:rsidRDefault="00AC2504" w:rsidP="00AC2504">
            <w:pPr>
              <w:spacing w:after="0" w:line="240" w:lineRule="auto"/>
              <w:jc w:val="both"/>
              <w:rPr>
                <w:szCs w:val="28"/>
              </w:rPr>
            </w:pPr>
            <w:r>
              <w:rPr>
                <w:b/>
                <w:bCs/>
                <w:color w:val="000000"/>
                <w:szCs w:val="28"/>
              </w:rPr>
              <w:t>Các chế độ thử tải - Phương pháp thử</w:t>
            </w:r>
          </w:p>
        </w:tc>
      </w:tr>
      <w:tr w:rsidR="00AC2504" w:rsidRPr="007C52FC" w14:paraId="3663561D" w14:textId="77777777" w:rsidTr="00C95129">
        <w:trPr>
          <w:trHeight w:val="375"/>
        </w:trPr>
        <w:tc>
          <w:tcPr>
            <w:tcW w:w="776" w:type="dxa"/>
            <w:vAlign w:val="center"/>
          </w:tcPr>
          <w:p w14:paraId="1A7A528B" w14:textId="13B922E3" w:rsidR="00AC2504" w:rsidRDefault="00AC2504" w:rsidP="00AC2504">
            <w:pPr>
              <w:spacing w:after="0" w:line="240" w:lineRule="auto"/>
              <w:jc w:val="center"/>
              <w:rPr>
                <w:szCs w:val="28"/>
              </w:rPr>
            </w:pPr>
            <w:r>
              <w:rPr>
                <w:szCs w:val="28"/>
              </w:rPr>
              <w:t>4.1</w:t>
            </w:r>
          </w:p>
        </w:tc>
        <w:tc>
          <w:tcPr>
            <w:tcW w:w="8291" w:type="dxa"/>
            <w:vAlign w:val="center"/>
          </w:tcPr>
          <w:p w14:paraId="61BD4DED" w14:textId="407C2798" w:rsidR="00AC2504" w:rsidRPr="004412B3" w:rsidRDefault="00AC2504" w:rsidP="00AC2504">
            <w:pPr>
              <w:spacing w:after="0" w:line="240" w:lineRule="auto"/>
              <w:jc w:val="both"/>
              <w:rPr>
                <w:szCs w:val="28"/>
              </w:rPr>
            </w:pPr>
            <w:r>
              <w:rPr>
                <w:szCs w:val="28"/>
              </w:rPr>
              <w:t>Thử tĩnh</w:t>
            </w:r>
          </w:p>
        </w:tc>
      </w:tr>
      <w:tr w:rsidR="00AC2504" w:rsidRPr="007C52FC" w14:paraId="27A3C75E" w14:textId="77777777" w:rsidTr="00C95129">
        <w:trPr>
          <w:trHeight w:val="375"/>
        </w:trPr>
        <w:tc>
          <w:tcPr>
            <w:tcW w:w="776" w:type="dxa"/>
            <w:vAlign w:val="center"/>
          </w:tcPr>
          <w:p w14:paraId="35722CE9" w14:textId="77777777" w:rsidR="00AC2504" w:rsidRDefault="00AC2504" w:rsidP="00AC2504">
            <w:pPr>
              <w:spacing w:after="0" w:line="240" w:lineRule="auto"/>
              <w:jc w:val="center"/>
              <w:rPr>
                <w:szCs w:val="28"/>
              </w:rPr>
            </w:pPr>
          </w:p>
        </w:tc>
        <w:tc>
          <w:tcPr>
            <w:tcW w:w="8291" w:type="dxa"/>
            <w:vAlign w:val="center"/>
          </w:tcPr>
          <w:p w14:paraId="470CA1BE" w14:textId="07A9FA49" w:rsidR="00AC2504" w:rsidRPr="00AC2504" w:rsidRDefault="00AC2504" w:rsidP="00AC2504">
            <w:pPr>
              <w:spacing w:after="0" w:line="240" w:lineRule="auto"/>
              <w:jc w:val="both"/>
              <w:rPr>
                <w:szCs w:val="28"/>
              </w:rPr>
            </w:pPr>
            <w:r w:rsidRPr="00AC2504">
              <w:rPr>
                <w:szCs w:val="28"/>
              </w:rPr>
              <w:t>- Tải thử: 125% SWL (SWL là tải trọng làm việc an toàn và không lớn hơn tải trọng thiết kế)</w:t>
            </w:r>
          </w:p>
          <w:p w14:paraId="4AA5DBDA" w14:textId="77777777" w:rsidR="00AC2504" w:rsidRPr="00AC2504" w:rsidRDefault="00AC2504" w:rsidP="00AC2504">
            <w:pPr>
              <w:spacing w:after="0" w:line="240" w:lineRule="auto"/>
              <w:jc w:val="both"/>
              <w:rPr>
                <w:szCs w:val="28"/>
              </w:rPr>
            </w:pPr>
            <w:r w:rsidRPr="00AC2504">
              <w:rPr>
                <w:szCs w:val="28"/>
              </w:rPr>
              <w:t>- Độ cao của sàn khi thử tải: ≤ 200 mm kể từ vị trí hạ thấp nhất của sàn thao tác (ở vị trí cơ cấu hãm cơ khí chưa tác động).</w:t>
            </w:r>
          </w:p>
          <w:p w14:paraId="57F00E44" w14:textId="77777777" w:rsidR="00AC2504" w:rsidRPr="00AC2504" w:rsidRDefault="00AC2504" w:rsidP="00AC2504">
            <w:pPr>
              <w:spacing w:after="0" w:line="240" w:lineRule="auto"/>
              <w:jc w:val="both"/>
              <w:rPr>
                <w:szCs w:val="28"/>
              </w:rPr>
            </w:pPr>
            <w:r w:rsidRPr="00AC2504">
              <w:rPr>
                <w:szCs w:val="28"/>
              </w:rPr>
              <w:t>- Bố trí tải thử trên mặt sàn:</w:t>
            </w:r>
          </w:p>
          <w:p w14:paraId="2F6018E7" w14:textId="77777777" w:rsidR="00AC2504" w:rsidRPr="00AC2504" w:rsidRDefault="00AC2504" w:rsidP="00AC2504">
            <w:pPr>
              <w:spacing w:after="0" w:line="240" w:lineRule="auto"/>
              <w:jc w:val="both"/>
              <w:rPr>
                <w:szCs w:val="28"/>
              </w:rPr>
            </w:pPr>
            <w:r w:rsidRPr="00AC2504">
              <w:rPr>
                <w:szCs w:val="28"/>
              </w:rPr>
              <w:t>+ Tải xếp phân bố đều trên toàn bộ diện tích bề mặt làm việc thực tế của mặt sàn.</w:t>
            </w:r>
          </w:p>
          <w:p w14:paraId="14A8135D" w14:textId="77777777" w:rsidR="00AC2504" w:rsidRPr="00AC2504" w:rsidRDefault="00AC2504" w:rsidP="00AC2504">
            <w:pPr>
              <w:spacing w:after="0" w:line="240" w:lineRule="auto"/>
              <w:jc w:val="both"/>
              <w:rPr>
                <w:szCs w:val="28"/>
              </w:rPr>
            </w:pPr>
            <w:r w:rsidRPr="00AC2504">
              <w:rPr>
                <w:szCs w:val="28"/>
              </w:rPr>
              <w:t>+ Với các loại bàn nâng được thiết kế để nâng một loại tải chuyên dùng thì tải thử được bố trí tại các vị trí như trong quá trình làm việc.</w:t>
            </w:r>
          </w:p>
          <w:p w14:paraId="0EFB882B" w14:textId="77777777" w:rsidR="00AC2504" w:rsidRPr="00AC2504" w:rsidRDefault="00AC2504" w:rsidP="00AC2504">
            <w:pPr>
              <w:spacing w:after="0" w:line="240" w:lineRule="auto"/>
              <w:jc w:val="both"/>
              <w:rPr>
                <w:szCs w:val="28"/>
              </w:rPr>
            </w:pPr>
            <w:r w:rsidRPr="00AC2504">
              <w:rPr>
                <w:szCs w:val="28"/>
              </w:rPr>
              <w:t>- Thời gian duy trì tải thử: 10 phút</w:t>
            </w:r>
          </w:p>
          <w:p w14:paraId="7831C01B" w14:textId="62A381A2" w:rsidR="00AC2504" w:rsidRDefault="00AC2504" w:rsidP="00AC2504">
            <w:pPr>
              <w:spacing w:after="0" w:line="240" w:lineRule="auto"/>
              <w:jc w:val="both"/>
              <w:rPr>
                <w:szCs w:val="28"/>
              </w:rPr>
            </w:pPr>
            <w:r w:rsidRPr="00AC2504">
              <w:rPr>
                <w:szCs w:val="28"/>
              </w:rPr>
              <w:t xml:space="preserve">Đánh giá Kết quả </w:t>
            </w:r>
          </w:p>
        </w:tc>
      </w:tr>
      <w:tr w:rsidR="00AC2504" w:rsidRPr="007C52FC" w14:paraId="03C1C287" w14:textId="77777777" w:rsidTr="00C95129">
        <w:trPr>
          <w:trHeight w:val="375"/>
        </w:trPr>
        <w:tc>
          <w:tcPr>
            <w:tcW w:w="776" w:type="dxa"/>
            <w:vAlign w:val="center"/>
          </w:tcPr>
          <w:p w14:paraId="130AC445" w14:textId="0FFE7DF9" w:rsidR="00AC2504" w:rsidRDefault="00AC2504" w:rsidP="00AC2504">
            <w:pPr>
              <w:spacing w:after="0" w:line="240" w:lineRule="auto"/>
              <w:jc w:val="center"/>
              <w:rPr>
                <w:szCs w:val="28"/>
              </w:rPr>
            </w:pPr>
            <w:r>
              <w:rPr>
                <w:szCs w:val="28"/>
              </w:rPr>
              <w:t>4.2</w:t>
            </w:r>
          </w:p>
        </w:tc>
        <w:tc>
          <w:tcPr>
            <w:tcW w:w="8291" w:type="dxa"/>
            <w:vAlign w:val="center"/>
          </w:tcPr>
          <w:p w14:paraId="1F1856AC" w14:textId="31337926" w:rsidR="00AC2504" w:rsidRPr="00AC2504" w:rsidRDefault="00AC2504" w:rsidP="00AC2504">
            <w:pPr>
              <w:spacing w:after="0" w:line="240" w:lineRule="auto"/>
              <w:jc w:val="both"/>
              <w:rPr>
                <w:szCs w:val="28"/>
              </w:rPr>
            </w:pPr>
            <w:r>
              <w:rPr>
                <w:szCs w:val="28"/>
              </w:rPr>
              <w:t>Thử tải động</w:t>
            </w:r>
          </w:p>
        </w:tc>
      </w:tr>
      <w:tr w:rsidR="00AC2504" w:rsidRPr="007C52FC" w14:paraId="5290C7C9" w14:textId="77777777" w:rsidTr="00C95129">
        <w:trPr>
          <w:trHeight w:val="375"/>
        </w:trPr>
        <w:tc>
          <w:tcPr>
            <w:tcW w:w="776" w:type="dxa"/>
            <w:vAlign w:val="center"/>
          </w:tcPr>
          <w:p w14:paraId="2C19DAFB" w14:textId="77777777" w:rsidR="00AC2504" w:rsidRDefault="00AC2504" w:rsidP="00AC2504">
            <w:pPr>
              <w:spacing w:after="0" w:line="240" w:lineRule="auto"/>
              <w:jc w:val="center"/>
              <w:rPr>
                <w:szCs w:val="28"/>
              </w:rPr>
            </w:pPr>
          </w:p>
        </w:tc>
        <w:tc>
          <w:tcPr>
            <w:tcW w:w="8291" w:type="dxa"/>
            <w:vAlign w:val="center"/>
          </w:tcPr>
          <w:p w14:paraId="12799534" w14:textId="77777777" w:rsidR="00B66CF1" w:rsidRPr="00B66CF1" w:rsidRDefault="00B66CF1" w:rsidP="00B66CF1">
            <w:pPr>
              <w:spacing w:after="0" w:line="240" w:lineRule="auto"/>
              <w:jc w:val="both"/>
              <w:rPr>
                <w:szCs w:val="28"/>
              </w:rPr>
            </w:pPr>
            <w:r w:rsidRPr="00B66CF1">
              <w:rPr>
                <w:szCs w:val="28"/>
              </w:rPr>
              <w:t>- Tải thử: bằng 110% SWL.</w:t>
            </w:r>
          </w:p>
          <w:p w14:paraId="5D5DB9F7" w14:textId="77777777" w:rsidR="00B66CF1" w:rsidRPr="00B66CF1" w:rsidRDefault="00B66CF1" w:rsidP="00B66CF1">
            <w:pPr>
              <w:spacing w:after="0" w:line="240" w:lineRule="auto"/>
              <w:jc w:val="both"/>
              <w:rPr>
                <w:szCs w:val="28"/>
              </w:rPr>
            </w:pPr>
            <w:r w:rsidRPr="00B66CF1">
              <w:rPr>
                <w:szCs w:val="28"/>
              </w:rPr>
              <w:t>- Hành trình thử: Thử toàn bộ hành trình hoạt động.</w:t>
            </w:r>
          </w:p>
          <w:p w14:paraId="6FB41CE8" w14:textId="77777777" w:rsidR="00B66CF1" w:rsidRPr="00B66CF1" w:rsidRDefault="00B66CF1" w:rsidP="00B66CF1">
            <w:pPr>
              <w:spacing w:after="0" w:line="240" w:lineRule="auto"/>
              <w:jc w:val="both"/>
              <w:rPr>
                <w:szCs w:val="28"/>
              </w:rPr>
            </w:pPr>
            <w:r w:rsidRPr="00B66CF1">
              <w:rPr>
                <w:szCs w:val="28"/>
              </w:rPr>
              <w:t>- Nội dung thử nêu trên được thực hiện không ít hơn 03 lần.</w:t>
            </w:r>
          </w:p>
          <w:p w14:paraId="76F29025" w14:textId="6BC5EADD" w:rsidR="00AC2504" w:rsidRDefault="00B66CF1" w:rsidP="00B66CF1">
            <w:pPr>
              <w:spacing w:after="0" w:line="240" w:lineRule="auto"/>
              <w:jc w:val="both"/>
              <w:rPr>
                <w:szCs w:val="28"/>
              </w:rPr>
            </w:pPr>
            <w:r w:rsidRPr="00B66CF1">
              <w:rPr>
                <w:szCs w:val="28"/>
              </w:rPr>
              <w:t xml:space="preserve">Đánh giá Kết quả </w:t>
            </w:r>
          </w:p>
        </w:tc>
      </w:tr>
      <w:tr w:rsidR="00DA1381" w:rsidRPr="007C52FC" w14:paraId="72124306" w14:textId="77777777" w:rsidTr="00C95129">
        <w:trPr>
          <w:trHeight w:val="375"/>
        </w:trPr>
        <w:tc>
          <w:tcPr>
            <w:tcW w:w="776" w:type="dxa"/>
            <w:vAlign w:val="center"/>
          </w:tcPr>
          <w:p w14:paraId="6C8D267D" w14:textId="36455270" w:rsidR="00DA1381" w:rsidRDefault="00DA1381" w:rsidP="00DA1381">
            <w:pPr>
              <w:spacing w:after="0" w:line="240" w:lineRule="auto"/>
              <w:jc w:val="center"/>
              <w:rPr>
                <w:szCs w:val="28"/>
              </w:rPr>
            </w:pPr>
            <w:r>
              <w:rPr>
                <w:b/>
                <w:bCs/>
                <w:szCs w:val="28"/>
              </w:rPr>
              <w:t>5</w:t>
            </w:r>
          </w:p>
        </w:tc>
        <w:tc>
          <w:tcPr>
            <w:tcW w:w="8291" w:type="dxa"/>
            <w:vAlign w:val="center"/>
          </w:tcPr>
          <w:p w14:paraId="7E0A7408" w14:textId="1C787406" w:rsidR="00DA1381" w:rsidRPr="00B66CF1" w:rsidRDefault="00DA1381" w:rsidP="00DA1381">
            <w:pPr>
              <w:spacing w:after="0" w:line="240" w:lineRule="auto"/>
              <w:jc w:val="both"/>
              <w:rPr>
                <w:szCs w:val="28"/>
              </w:rPr>
            </w:pPr>
            <w:r>
              <w:rPr>
                <w:b/>
                <w:bCs/>
                <w:szCs w:val="28"/>
              </w:rPr>
              <w:t>Xử lý kết quả kiểm định</w:t>
            </w:r>
          </w:p>
        </w:tc>
      </w:tr>
      <w:tr w:rsidR="00DA1381" w:rsidRPr="007C52FC" w14:paraId="1333B2F6" w14:textId="77777777" w:rsidTr="00C95129">
        <w:trPr>
          <w:trHeight w:val="375"/>
        </w:trPr>
        <w:tc>
          <w:tcPr>
            <w:tcW w:w="776" w:type="dxa"/>
            <w:vAlign w:val="center"/>
          </w:tcPr>
          <w:p w14:paraId="238AC407" w14:textId="77777777" w:rsidR="00DA1381" w:rsidRDefault="00DA1381" w:rsidP="00DA1381">
            <w:pPr>
              <w:spacing w:after="0" w:line="240" w:lineRule="auto"/>
              <w:jc w:val="center"/>
              <w:rPr>
                <w:b/>
                <w:bCs/>
                <w:szCs w:val="28"/>
              </w:rPr>
            </w:pPr>
          </w:p>
        </w:tc>
        <w:tc>
          <w:tcPr>
            <w:tcW w:w="8291" w:type="dxa"/>
            <w:vAlign w:val="center"/>
          </w:tcPr>
          <w:p w14:paraId="7CD11748" w14:textId="77777777" w:rsidR="00DA1381" w:rsidRPr="00DA1381" w:rsidRDefault="00DA1381" w:rsidP="00DA1381">
            <w:pPr>
              <w:spacing w:after="0" w:line="240" w:lineRule="auto"/>
              <w:jc w:val="both"/>
              <w:rPr>
                <w:szCs w:val="28"/>
              </w:rPr>
            </w:pPr>
            <w:r w:rsidRPr="00DA1381">
              <w:rPr>
                <w:szCs w:val="28"/>
              </w:rPr>
              <w:t>- Lập biên bản kiểm định với đầy đủ nội dung theo mẫu quy định tại Phụ lục 02 ban hành kèm theo quy trình 11-2016/BLĐTBXH;</w:t>
            </w:r>
          </w:p>
          <w:p w14:paraId="7C771F96" w14:textId="77777777" w:rsidR="00DA1381" w:rsidRPr="00DA1381" w:rsidRDefault="00DA1381" w:rsidP="00DA1381">
            <w:pPr>
              <w:spacing w:after="0" w:line="240" w:lineRule="auto"/>
              <w:jc w:val="both"/>
              <w:rPr>
                <w:szCs w:val="28"/>
              </w:rPr>
            </w:pPr>
            <w:r w:rsidRPr="00DA1381">
              <w:rPr>
                <w:szCs w:val="28"/>
              </w:rPr>
              <w:t>- Thông qua biên bản kiểm định;</w:t>
            </w:r>
          </w:p>
          <w:p w14:paraId="0103B635" w14:textId="77777777" w:rsidR="00DA1381" w:rsidRPr="00DA1381" w:rsidRDefault="00DA1381" w:rsidP="00DA1381">
            <w:pPr>
              <w:spacing w:after="0" w:line="240" w:lineRule="auto"/>
              <w:jc w:val="both"/>
              <w:rPr>
                <w:szCs w:val="28"/>
              </w:rPr>
            </w:pPr>
            <w:r w:rsidRPr="00DA1381">
              <w:rPr>
                <w:szCs w:val="28"/>
              </w:rPr>
              <w:t>- Ghi tóm tắt kết quả kiểm định vào lý lịch của thiết bị (ghi rõ họ tên kiểm định viên, ngày tháng năm kiểm định);</w:t>
            </w:r>
          </w:p>
          <w:p w14:paraId="0671B459" w14:textId="77777777" w:rsidR="00DA1381" w:rsidRPr="00DA1381" w:rsidRDefault="00DA1381" w:rsidP="00DA1381">
            <w:pPr>
              <w:spacing w:after="0" w:line="240" w:lineRule="auto"/>
              <w:jc w:val="both"/>
              <w:rPr>
                <w:szCs w:val="28"/>
              </w:rPr>
            </w:pPr>
            <w:r w:rsidRPr="00DA1381">
              <w:rPr>
                <w:szCs w:val="28"/>
              </w:rPr>
              <w:t>- Dán tem kiểm định;</w:t>
            </w:r>
          </w:p>
          <w:p w14:paraId="1D8F0807" w14:textId="53206A70" w:rsidR="00DA1381" w:rsidRDefault="00DA1381" w:rsidP="00DA1381">
            <w:pPr>
              <w:spacing w:after="0" w:line="240" w:lineRule="auto"/>
              <w:jc w:val="both"/>
              <w:rPr>
                <w:b/>
                <w:bCs/>
                <w:szCs w:val="28"/>
              </w:rPr>
            </w:pPr>
            <w:r w:rsidRPr="00DA1381">
              <w:rPr>
                <w:szCs w:val="28"/>
              </w:rPr>
              <w:t>- Cấp giấy Chứng nhận kết quả kiểm định.</w:t>
            </w:r>
          </w:p>
        </w:tc>
      </w:tr>
      <w:tr w:rsidR="00DA1381" w:rsidRPr="007C52FC" w14:paraId="1E330EE0" w14:textId="77777777" w:rsidTr="00C95129">
        <w:trPr>
          <w:trHeight w:val="375"/>
        </w:trPr>
        <w:tc>
          <w:tcPr>
            <w:tcW w:w="776" w:type="dxa"/>
            <w:vAlign w:val="center"/>
          </w:tcPr>
          <w:p w14:paraId="44BC9B82" w14:textId="35CE1957" w:rsidR="00DA1381" w:rsidRDefault="00DA1381" w:rsidP="00DA1381">
            <w:pPr>
              <w:spacing w:after="0" w:line="240" w:lineRule="auto"/>
              <w:jc w:val="center"/>
              <w:rPr>
                <w:b/>
                <w:bCs/>
                <w:szCs w:val="28"/>
              </w:rPr>
            </w:pPr>
            <w:r>
              <w:rPr>
                <w:b/>
                <w:bCs/>
                <w:szCs w:val="28"/>
              </w:rPr>
              <w:t>IV</w:t>
            </w:r>
          </w:p>
        </w:tc>
        <w:tc>
          <w:tcPr>
            <w:tcW w:w="8291" w:type="dxa"/>
            <w:vAlign w:val="center"/>
          </w:tcPr>
          <w:p w14:paraId="12A6A5CB" w14:textId="3EAEF466" w:rsidR="00DA1381" w:rsidRPr="00DA1381" w:rsidRDefault="00DA1381" w:rsidP="00DA1381">
            <w:pPr>
              <w:spacing w:after="0" w:line="240" w:lineRule="auto"/>
              <w:jc w:val="both"/>
              <w:rPr>
                <w:szCs w:val="28"/>
              </w:rPr>
            </w:pPr>
            <w:r>
              <w:rPr>
                <w:b/>
                <w:bCs/>
                <w:color w:val="000000"/>
                <w:szCs w:val="28"/>
              </w:rPr>
              <w:t>Xe nâng người: theo quy trình 18-2016/BLĐTBXH;</w:t>
            </w:r>
          </w:p>
        </w:tc>
      </w:tr>
      <w:tr w:rsidR="00DA1381" w:rsidRPr="007C52FC" w14:paraId="3B192175" w14:textId="77777777" w:rsidTr="00C95129">
        <w:trPr>
          <w:trHeight w:val="375"/>
        </w:trPr>
        <w:tc>
          <w:tcPr>
            <w:tcW w:w="776" w:type="dxa"/>
            <w:vAlign w:val="center"/>
          </w:tcPr>
          <w:p w14:paraId="21767111" w14:textId="58E2C611" w:rsidR="00DA1381" w:rsidRDefault="00DA1381" w:rsidP="00DA1381">
            <w:pPr>
              <w:spacing w:after="0" w:line="240" w:lineRule="auto"/>
              <w:jc w:val="center"/>
              <w:rPr>
                <w:b/>
                <w:bCs/>
                <w:szCs w:val="28"/>
              </w:rPr>
            </w:pPr>
            <w:r>
              <w:rPr>
                <w:b/>
                <w:bCs/>
                <w:szCs w:val="28"/>
              </w:rPr>
              <w:t>1</w:t>
            </w:r>
          </w:p>
        </w:tc>
        <w:tc>
          <w:tcPr>
            <w:tcW w:w="8291" w:type="dxa"/>
            <w:vAlign w:val="center"/>
          </w:tcPr>
          <w:p w14:paraId="57DC5797" w14:textId="0ED5724A" w:rsidR="00DA1381" w:rsidRPr="00DA1381" w:rsidRDefault="00DA1381" w:rsidP="00DA1381">
            <w:pPr>
              <w:spacing w:after="0" w:line="240" w:lineRule="auto"/>
              <w:jc w:val="both"/>
              <w:rPr>
                <w:szCs w:val="28"/>
              </w:rPr>
            </w:pPr>
            <w:r>
              <w:rPr>
                <w:b/>
                <w:bCs/>
                <w:color w:val="000000"/>
                <w:szCs w:val="28"/>
              </w:rPr>
              <w:t>Các bước kiểm định</w:t>
            </w:r>
          </w:p>
        </w:tc>
      </w:tr>
      <w:tr w:rsidR="00DA1381" w:rsidRPr="007C52FC" w14:paraId="5AC26B71" w14:textId="77777777" w:rsidTr="00C95129">
        <w:trPr>
          <w:trHeight w:val="375"/>
        </w:trPr>
        <w:tc>
          <w:tcPr>
            <w:tcW w:w="776" w:type="dxa"/>
            <w:vAlign w:val="center"/>
          </w:tcPr>
          <w:p w14:paraId="1B63925D" w14:textId="77777777" w:rsidR="00DA1381" w:rsidRDefault="00DA1381" w:rsidP="00DA1381">
            <w:pPr>
              <w:spacing w:after="0" w:line="240" w:lineRule="auto"/>
              <w:jc w:val="center"/>
              <w:rPr>
                <w:b/>
                <w:bCs/>
                <w:szCs w:val="28"/>
              </w:rPr>
            </w:pPr>
          </w:p>
        </w:tc>
        <w:tc>
          <w:tcPr>
            <w:tcW w:w="8291" w:type="dxa"/>
            <w:vAlign w:val="center"/>
          </w:tcPr>
          <w:p w14:paraId="76ECE416" w14:textId="77777777" w:rsidR="003C74F6" w:rsidRPr="003C74F6" w:rsidRDefault="003C74F6" w:rsidP="003C74F6">
            <w:pPr>
              <w:spacing w:after="0" w:line="240" w:lineRule="auto"/>
              <w:jc w:val="both"/>
              <w:rPr>
                <w:color w:val="000000"/>
                <w:szCs w:val="28"/>
              </w:rPr>
            </w:pPr>
            <w:r w:rsidRPr="003C74F6">
              <w:rPr>
                <w:color w:val="000000"/>
                <w:szCs w:val="28"/>
              </w:rPr>
              <w:t>- Kiểm tra hồ sơ, lý lịch của thiết bị;</w:t>
            </w:r>
          </w:p>
          <w:p w14:paraId="78F714BA" w14:textId="77777777" w:rsidR="003C74F6" w:rsidRPr="003C74F6" w:rsidRDefault="003C74F6" w:rsidP="003C74F6">
            <w:pPr>
              <w:spacing w:after="0" w:line="240" w:lineRule="auto"/>
              <w:jc w:val="both"/>
              <w:rPr>
                <w:color w:val="000000"/>
                <w:szCs w:val="28"/>
              </w:rPr>
            </w:pPr>
            <w:r w:rsidRPr="003C74F6">
              <w:rPr>
                <w:color w:val="000000"/>
                <w:szCs w:val="28"/>
              </w:rPr>
              <w:lastRenderedPageBreak/>
              <w:t>- Kiểm tra bên ngoài;</w:t>
            </w:r>
          </w:p>
          <w:p w14:paraId="39E323C6" w14:textId="77777777" w:rsidR="003C74F6" w:rsidRPr="003C74F6" w:rsidRDefault="003C74F6" w:rsidP="003C74F6">
            <w:pPr>
              <w:spacing w:after="0" w:line="240" w:lineRule="auto"/>
              <w:jc w:val="both"/>
              <w:rPr>
                <w:color w:val="000000"/>
                <w:szCs w:val="28"/>
              </w:rPr>
            </w:pPr>
            <w:r w:rsidRPr="003C74F6">
              <w:rPr>
                <w:color w:val="000000"/>
                <w:szCs w:val="28"/>
              </w:rPr>
              <w:t>- Kiểm tra kỹ thuật- Thử không tải;</w:t>
            </w:r>
          </w:p>
          <w:p w14:paraId="59E034AD" w14:textId="77777777" w:rsidR="003C74F6" w:rsidRPr="003C74F6" w:rsidRDefault="003C74F6" w:rsidP="003C74F6">
            <w:pPr>
              <w:spacing w:after="0" w:line="240" w:lineRule="auto"/>
              <w:jc w:val="both"/>
              <w:rPr>
                <w:color w:val="000000"/>
                <w:szCs w:val="28"/>
              </w:rPr>
            </w:pPr>
            <w:r w:rsidRPr="003C74F6">
              <w:rPr>
                <w:color w:val="000000"/>
                <w:szCs w:val="28"/>
              </w:rPr>
              <w:t>- Các chế độ thử tải- Phương pháp thử;</w:t>
            </w:r>
          </w:p>
          <w:p w14:paraId="55F2B2CE" w14:textId="0951B136" w:rsidR="00DA1381" w:rsidRDefault="003C74F6" w:rsidP="003C74F6">
            <w:pPr>
              <w:spacing w:after="0" w:line="240" w:lineRule="auto"/>
              <w:jc w:val="both"/>
              <w:rPr>
                <w:b/>
                <w:bCs/>
                <w:color w:val="000000"/>
                <w:szCs w:val="28"/>
              </w:rPr>
            </w:pPr>
            <w:r w:rsidRPr="003C74F6">
              <w:rPr>
                <w:color w:val="000000"/>
                <w:szCs w:val="28"/>
              </w:rPr>
              <w:t>- Xử lý kết quả kiểm định.</w:t>
            </w:r>
          </w:p>
        </w:tc>
      </w:tr>
      <w:tr w:rsidR="003C74F6" w:rsidRPr="007C52FC" w14:paraId="750CDBF9" w14:textId="77777777" w:rsidTr="00C95129">
        <w:trPr>
          <w:trHeight w:val="375"/>
        </w:trPr>
        <w:tc>
          <w:tcPr>
            <w:tcW w:w="776" w:type="dxa"/>
            <w:vAlign w:val="center"/>
          </w:tcPr>
          <w:p w14:paraId="2AF4F164" w14:textId="5229E9DC" w:rsidR="003C74F6" w:rsidRDefault="003C74F6" w:rsidP="003C74F6">
            <w:pPr>
              <w:spacing w:after="0" w:line="240" w:lineRule="auto"/>
              <w:jc w:val="center"/>
              <w:rPr>
                <w:b/>
                <w:bCs/>
                <w:szCs w:val="28"/>
              </w:rPr>
            </w:pPr>
            <w:r>
              <w:rPr>
                <w:b/>
                <w:bCs/>
                <w:szCs w:val="28"/>
              </w:rPr>
              <w:lastRenderedPageBreak/>
              <w:t>2</w:t>
            </w:r>
          </w:p>
        </w:tc>
        <w:tc>
          <w:tcPr>
            <w:tcW w:w="8291" w:type="dxa"/>
            <w:vAlign w:val="center"/>
          </w:tcPr>
          <w:p w14:paraId="11DD6232" w14:textId="2CFD83F3" w:rsidR="003C74F6" w:rsidRPr="003C74F6" w:rsidRDefault="003C74F6" w:rsidP="003C74F6">
            <w:pPr>
              <w:spacing w:after="0" w:line="240" w:lineRule="auto"/>
              <w:jc w:val="both"/>
              <w:rPr>
                <w:color w:val="000000"/>
                <w:szCs w:val="28"/>
              </w:rPr>
            </w:pPr>
            <w:r>
              <w:rPr>
                <w:b/>
                <w:bCs/>
                <w:color w:val="000000"/>
                <w:szCs w:val="28"/>
              </w:rPr>
              <w:t>Công tác chuẩn bị:</w:t>
            </w:r>
          </w:p>
        </w:tc>
      </w:tr>
      <w:tr w:rsidR="003C74F6" w:rsidRPr="007C52FC" w14:paraId="04B19845" w14:textId="77777777" w:rsidTr="00C95129">
        <w:trPr>
          <w:trHeight w:val="375"/>
        </w:trPr>
        <w:tc>
          <w:tcPr>
            <w:tcW w:w="776" w:type="dxa"/>
            <w:vAlign w:val="center"/>
          </w:tcPr>
          <w:p w14:paraId="6322ADA3" w14:textId="77777777" w:rsidR="003C74F6" w:rsidRDefault="003C74F6" w:rsidP="003C74F6">
            <w:pPr>
              <w:spacing w:after="0" w:line="240" w:lineRule="auto"/>
              <w:jc w:val="center"/>
              <w:rPr>
                <w:b/>
                <w:bCs/>
                <w:szCs w:val="28"/>
              </w:rPr>
            </w:pPr>
          </w:p>
        </w:tc>
        <w:tc>
          <w:tcPr>
            <w:tcW w:w="8291" w:type="dxa"/>
            <w:vAlign w:val="center"/>
          </w:tcPr>
          <w:p w14:paraId="65A34996" w14:textId="77777777" w:rsidR="003C74F6" w:rsidRPr="003C74F6" w:rsidRDefault="003C74F6" w:rsidP="003C74F6">
            <w:pPr>
              <w:spacing w:after="0" w:line="240" w:lineRule="auto"/>
              <w:jc w:val="both"/>
              <w:rPr>
                <w:color w:val="000000"/>
                <w:szCs w:val="28"/>
              </w:rPr>
            </w:pPr>
            <w:r w:rsidRPr="003C74F6">
              <w:rPr>
                <w:color w:val="000000"/>
                <w:szCs w:val="28"/>
              </w:rPr>
              <w:t>- Lý lịch, biên bản kiểm định và phiếu kết quả kiểm định lần trước;</w:t>
            </w:r>
          </w:p>
          <w:p w14:paraId="444ADFB3" w14:textId="77777777" w:rsidR="003C74F6" w:rsidRPr="003C74F6" w:rsidRDefault="003C74F6" w:rsidP="003C74F6">
            <w:pPr>
              <w:spacing w:after="0" w:line="240" w:lineRule="auto"/>
              <w:jc w:val="both"/>
              <w:rPr>
                <w:color w:val="000000"/>
                <w:szCs w:val="28"/>
              </w:rPr>
            </w:pPr>
            <w:r w:rsidRPr="003C74F6">
              <w:rPr>
                <w:color w:val="000000"/>
                <w:szCs w:val="28"/>
              </w:rPr>
              <w:t>- Hồ sơ về quản lý sử dụng, vận hành, bảo dưỡng; biên bản thanh tra, kiểm tra (nếu có);</w:t>
            </w:r>
          </w:p>
          <w:p w14:paraId="446C2AC5" w14:textId="0774B890" w:rsidR="003C74F6" w:rsidRDefault="003C74F6" w:rsidP="003C74F6">
            <w:pPr>
              <w:spacing w:after="0" w:line="240" w:lineRule="auto"/>
              <w:jc w:val="both"/>
              <w:rPr>
                <w:b/>
                <w:bCs/>
                <w:color w:val="000000"/>
                <w:szCs w:val="28"/>
              </w:rPr>
            </w:pPr>
            <w:r w:rsidRPr="003C74F6">
              <w:rPr>
                <w:color w:val="000000"/>
                <w:szCs w:val="28"/>
              </w:rPr>
              <w:t>- Đăng ký đưa xe nâng người ra thực hiện kiểm định.</w:t>
            </w:r>
          </w:p>
        </w:tc>
      </w:tr>
      <w:tr w:rsidR="00EB1D46" w:rsidRPr="007C52FC" w14:paraId="43C78297" w14:textId="77777777" w:rsidTr="00C95129">
        <w:trPr>
          <w:trHeight w:val="375"/>
        </w:trPr>
        <w:tc>
          <w:tcPr>
            <w:tcW w:w="776" w:type="dxa"/>
            <w:vAlign w:val="center"/>
          </w:tcPr>
          <w:p w14:paraId="6728E196" w14:textId="77EDCE64" w:rsidR="00EB1D46" w:rsidRDefault="00EB1D46" w:rsidP="00EB1D46">
            <w:pPr>
              <w:spacing w:after="0" w:line="240" w:lineRule="auto"/>
              <w:jc w:val="center"/>
              <w:rPr>
                <w:b/>
                <w:bCs/>
                <w:szCs w:val="28"/>
              </w:rPr>
            </w:pPr>
            <w:r>
              <w:rPr>
                <w:b/>
                <w:bCs/>
                <w:szCs w:val="28"/>
              </w:rPr>
              <w:t>3</w:t>
            </w:r>
          </w:p>
        </w:tc>
        <w:tc>
          <w:tcPr>
            <w:tcW w:w="8291" w:type="dxa"/>
            <w:vAlign w:val="center"/>
          </w:tcPr>
          <w:p w14:paraId="26631FCB" w14:textId="7913CE2E" w:rsidR="00EB1D46" w:rsidRPr="003C74F6" w:rsidRDefault="00EB1D46" w:rsidP="00EB1D46">
            <w:pPr>
              <w:spacing w:after="0" w:line="240" w:lineRule="auto"/>
              <w:jc w:val="both"/>
              <w:rPr>
                <w:color w:val="000000"/>
                <w:szCs w:val="28"/>
              </w:rPr>
            </w:pPr>
            <w:r>
              <w:rPr>
                <w:b/>
                <w:bCs/>
                <w:color w:val="000000"/>
                <w:szCs w:val="28"/>
              </w:rPr>
              <w:t>Tiến hành kiểm định</w:t>
            </w:r>
          </w:p>
        </w:tc>
      </w:tr>
      <w:tr w:rsidR="00EB1D46" w:rsidRPr="007C52FC" w14:paraId="7162A75B" w14:textId="77777777" w:rsidTr="00C95129">
        <w:trPr>
          <w:trHeight w:val="375"/>
        </w:trPr>
        <w:tc>
          <w:tcPr>
            <w:tcW w:w="776" w:type="dxa"/>
            <w:vAlign w:val="center"/>
          </w:tcPr>
          <w:p w14:paraId="1F910650" w14:textId="07D9C4A8" w:rsidR="00EB1D46" w:rsidRDefault="00EB1D46" w:rsidP="00EB1D46">
            <w:pPr>
              <w:spacing w:after="0" w:line="240" w:lineRule="auto"/>
              <w:jc w:val="center"/>
              <w:rPr>
                <w:b/>
                <w:bCs/>
                <w:szCs w:val="28"/>
              </w:rPr>
            </w:pPr>
            <w:r>
              <w:rPr>
                <w:szCs w:val="28"/>
              </w:rPr>
              <w:t>3.1</w:t>
            </w:r>
          </w:p>
        </w:tc>
        <w:tc>
          <w:tcPr>
            <w:tcW w:w="8291" w:type="dxa"/>
            <w:vAlign w:val="center"/>
          </w:tcPr>
          <w:p w14:paraId="19ABDDA4" w14:textId="485A23F1" w:rsidR="00EB1D46" w:rsidRPr="003C74F6" w:rsidRDefault="00EB1D46" w:rsidP="00EB1D46">
            <w:pPr>
              <w:spacing w:after="0" w:line="240" w:lineRule="auto"/>
              <w:jc w:val="both"/>
              <w:rPr>
                <w:color w:val="000000"/>
                <w:szCs w:val="28"/>
              </w:rPr>
            </w:pPr>
            <w:r>
              <w:rPr>
                <w:color w:val="000000"/>
                <w:szCs w:val="28"/>
              </w:rPr>
              <w:t>Kiểm tra bên ngoài:</w:t>
            </w:r>
          </w:p>
        </w:tc>
      </w:tr>
      <w:tr w:rsidR="00EB1D46" w:rsidRPr="007C52FC" w14:paraId="023DCB0A" w14:textId="77777777" w:rsidTr="00C95129">
        <w:trPr>
          <w:trHeight w:val="375"/>
        </w:trPr>
        <w:tc>
          <w:tcPr>
            <w:tcW w:w="776" w:type="dxa"/>
            <w:vAlign w:val="center"/>
          </w:tcPr>
          <w:p w14:paraId="527C9D38" w14:textId="77777777" w:rsidR="00EB1D46" w:rsidRDefault="00EB1D46" w:rsidP="00EB1D46">
            <w:pPr>
              <w:spacing w:after="0" w:line="240" w:lineRule="auto"/>
              <w:jc w:val="center"/>
              <w:rPr>
                <w:szCs w:val="28"/>
              </w:rPr>
            </w:pPr>
          </w:p>
        </w:tc>
        <w:tc>
          <w:tcPr>
            <w:tcW w:w="8291" w:type="dxa"/>
            <w:vAlign w:val="center"/>
          </w:tcPr>
          <w:p w14:paraId="4B8BB8E5" w14:textId="77777777" w:rsidR="00EB1D46" w:rsidRPr="00EB1D46" w:rsidRDefault="00EB1D46" w:rsidP="00EB1D46">
            <w:pPr>
              <w:spacing w:after="0" w:line="240" w:lineRule="auto"/>
              <w:jc w:val="both"/>
              <w:rPr>
                <w:color w:val="000000"/>
                <w:szCs w:val="28"/>
              </w:rPr>
            </w:pPr>
            <w:r w:rsidRPr="00EB1D46">
              <w:rPr>
                <w:color w:val="000000"/>
                <w:szCs w:val="28"/>
              </w:rPr>
              <w:t>- Kết cấu kim loại của thiết bị và các mối ghép liên kết cơ khí: Mối ghép hàn, mối ghép đinh tán (nếu có), mối ghép bulông, mối ghép bằng chốt (khóa) chịu lực; Sàn công tác (sàn công tác mở rộng);</w:t>
            </w:r>
          </w:p>
          <w:p w14:paraId="4A410DF8" w14:textId="77777777" w:rsidR="00EB1D46" w:rsidRPr="00EB1D46" w:rsidRDefault="00EB1D46" w:rsidP="00EB1D46">
            <w:pPr>
              <w:spacing w:after="0" w:line="240" w:lineRule="auto"/>
              <w:jc w:val="both"/>
              <w:rPr>
                <w:color w:val="000000"/>
                <w:szCs w:val="28"/>
              </w:rPr>
            </w:pPr>
            <w:r w:rsidRPr="00EB1D46">
              <w:rPr>
                <w:color w:val="000000"/>
                <w:szCs w:val="28"/>
              </w:rPr>
              <w:t>- Lan can bảo vệ (lan can bảo vệ mở rộng) và mối liên kết với kết cấu khung sàn công tác;</w:t>
            </w:r>
          </w:p>
          <w:p w14:paraId="3CC1C8B2" w14:textId="77777777" w:rsidR="00EB1D46" w:rsidRPr="00EB1D46" w:rsidRDefault="00EB1D46" w:rsidP="00EB1D46">
            <w:pPr>
              <w:spacing w:after="0" w:line="240" w:lineRule="auto"/>
              <w:jc w:val="both"/>
              <w:rPr>
                <w:color w:val="000000"/>
                <w:szCs w:val="28"/>
              </w:rPr>
            </w:pPr>
            <w:r w:rsidRPr="00EB1D46">
              <w:rPr>
                <w:color w:val="000000"/>
                <w:szCs w:val="28"/>
              </w:rPr>
              <w:t>- Cáp (xích) và các bộ phận cố định cáp (xích) đáp ứng theo yêu cầu của nhà chế tạo;</w:t>
            </w:r>
          </w:p>
          <w:p w14:paraId="713D3A30" w14:textId="77777777" w:rsidR="00EB1D46" w:rsidRPr="00EB1D46" w:rsidRDefault="00EB1D46" w:rsidP="00EB1D46">
            <w:pPr>
              <w:spacing w:after="0" w:line="240" w:lineRule="auto"/>
              <w:jc w:val="both"/>
              <w:rPr>
                <w:color w:val="000000"/>
                <w:szCs w:val="28"/>
              </w:rPr>
            </w:pPr>
            <w:r w:rsidRPr="00EB1D46">
              <w:rPr>
                <w:color w:val="000000"/>
                <w:szCs w:val="28"/>
              </w:rPr>
              <w:t>- Hệ thống thủy lực: thùng chứa dầu, bơm, xi lanh, mô tơ, các loại van, đường ống; Các puly, trục và các chi tiết cố định trục puly;</w:t>
            </w:r>
          </w:p>
          <w:p w14:paraId="54EE485C" w14:textId="77777777" w:rsidR="00EB1D46" w:rsidRPr="00EB1D46" w:rsidRDefault="00EB1D46" w:rsidP="00EB1D46">
            <w:pPr>
              <w:spacing w:after="0" w:line="240" w:lineRule="auto"/>
              <w:jc w:val="both"/>
              <w:rPr>
                <w:color w:val="000000"/>
                <w:szCs w:val="28"/>
              </w:rPr>
            </w:pPr>
            <w:r w:rsidRPr="00EB1D46">
              <w:rPr>
                <w:color w:val="000000"/>
                <w:szCs w:val="28"/>
              </w:rPr>
              <w:t>- Bánh xe, hệ thống truyền động bánh xe và hệ thống chuyển hướng;</w:t>
            </w:r>
          </w:p>
          <w:p w14:paraId="545AD440" w14:textId="77777777" w:rsidR="00EB1D46" w:rsidRPr="00EB1D46" w:rsidRDefault="00EB1D46" w:rsidP="00EB1D46">
            <w:pPr>
              <w:spacing w:after="0" w:line="240" w:lineRule="auto"/>
              <w:jc w:val="both"/>
              <w:rPr>
                <w:color w:val="000000"/>
                <w:szCs w:val="28"/>
              </w:rPr>
            </w:pPr>
            <w:r w:rsidRPr="00EB1D46">
              <w:rPr>
                <w:color w:val="000000"/>
                <w:szCs w:val="28"/>
              </w:rPr>
              <w:t>- Các thiết bị an toàn: khống chế quá tải, khống chế chiều cao nâng, khống chế ra cần, bộ kiểm soát độ nghiêng thiết bị;</w:t>
            </w:r>
          </w:p>
          <w:p w14:paraId="3B8D8B7E" w14:textId="77777777" w:rsidR="00EB1D46" w:rsidRPr="00EB1D46" w:rsidRDefault="00EB1D46" w:rsidP="00EB1D46">
            <w:pPr>
              <w:spacing w:after="0" w:line="240" w:lineRule="auto"/>
              <w:jc w:val="both"/>
              <w:rPr>
                <w:color w:val="000000"/>
                <w:szCs w:val="28"/>
              </w:rPr>
            </w:pPr>
            <w:r w:rsidRPr="00EB1D46">
              <w:rPr>
                <w:color w:val="000000"/>
                <w:szCs w:val="28"/>
              </w:rPr>
              <w:t>- Đối trọng và ổn trọng đánh giá theo TCVN 5206: 1990;</w:t>
            </w:r>
          </w:p>
          <w:p w14:paraId="11A857D2" w14:textId="402D3E5C" w:rsidR="00EB1D46" w:rsidRDefault="00EB1D46" w:rsidP="00EB1D46">
            <w:pPr>
              <w:spacing w:after="0" w:line="240" w:lineRule="auto"/>
              <w:jc w:val="both"/>
              <w:rPr>
                <w:color w:val="000000"/>
                <w:szCs w:val="28"/>
              </w:rPr>
            </w:pPr>
            <w:r w:rsidRPr="00EB1D46">
              <w:rPr>
                <w:color w:val="000000"/>
                <w:szCs w:val="28"/>
              </w:rPr>
              <w:t>- Kiểm tra hệ thống điều khiển: phía trên sàn công tác và phía dưới thiết bị.</w:t>
            </w:r>
          </w:p>
        </w:tc>
      </w:tr>
      <w:tr w:rsidR="00EB1D46" w:rsidRPr="007C52FC" w14:paraId="46CFCA91" w14:textId="77777777" w:rsidTr="00C95129">
        <w:trPr>
          <w:trHeight w:val="375"/>
        </w:trPr>
        <w:tc>
          <w:tcPr>
            <w:tcW w:w="776" w:type="dxa"/>
            <w:vAlign w:val="center"/>
          </w:tcPr>
          <w:p w14:paraId="2434D0D8" w14:textId="491D0D63" w:rsidR="00EB1D46" w:rsidRDefault="00EB1D46" w:rsidP="00EB1D46">
            <w:pPr>
              <w:spacing w:after="0" w:line="240" w:lineRule="auto"/>
              <w:jc w:val="center"/>
              <w:rPr>
                <w:szCs w:val="28"/>
              </w:rPr>
            </w:pPr>
            <w:r>
              <w:rPr>
                <w:szCs w:val="28"/>
              </w:rPr>
              <w:t>3.2</w:t>
            </w:r>
          </w:p>
        </w:tc>
        <w:tc>
          <w:tcPr>
            <w:tcW w:w="8291" w:type="dxa"/>
            <w:vAlign w:val="center"/>
          </w:tcPr>
          <w:p w14:paraId="193CA698" w14:textId="7A976940" w:rsidR="00EB1D46" w:rsidRPr="00EB1D46" w:rsidRDefault="00EB1D46" w:rsidP="00EB1D46">
            <w:pPr>
              <w:spacing w:after="0" w:line="240" w:lineRule="auto"/>
              <w:jc w:val="both"/>
              <w:rPr>
                <w:color w:val="000000"/>
                <w:szCs w:val="28"/>
              </w:rPr>
            </w:pPr>
            <w:r>
              <w:rPr>
                <w:color w:val="000000"/>
                <w:szCs w:val="28"/>
              </w:rPr>
              <w:t>Kiểm tra kỹ thuật - Thử không tải</w:t>
            </w:r>
          </w:p>
        </w:tc>
      </w:tr>
      <w:tr w:rsidR="00EB1D46" w:rsidRPr="007C52FC" w14:paraId="30140275" w14:textId="77777777" w:rsidTr="00C95129">
        <w:trPr>
          <w:trHeight w:val="375"/>
        </w:trPr>
        <w:tc>
          <w:tcPr>
            <w:tcW w:w="776" w:type="dxa"/>
            <w:vAlign w:val="center"/>
          </w:tcPr>
          <w:p w14:paraId="22310C26" w14:textId="77777777" w:rsidR="00EB1D46" w:rsidRDefault="00EB1D46" w:rsidP="00EB1D46">
            <w:pPr>
              <w:spacing w:after="0" w:line="240" w:lineRule="auto"/>
              <w:jc w:val="center"/>
              <w:rPr>
                <w:szCs w:val="28"/>
              </w:rPr>
            </w:pPr>
          </w:p>
        </w:tc>
        <w:tc>
          <w:tcPr>
            <w:tcW w:w="8291" w:type="dxa"/>
            <w:vAlign w:val="center"/>
          </w:tcPr>
          <w:p w14:paraId="533AD994" w14:textId="77777777" w:rsidR="00ED77CF" w:rsidRPr="00ED77CF" w:rsidRDefault="00ED77CF" w:rsidP="00ED77CF">
            <w:pPr>
              <w:spacing w:after="0" w:line="240" w:lineRule="auto"/>
              <w:jc w:val="both"/>
              <w:rPr>
                <w:color w:val="000000"/>
                <w:szCs w:val="28"/>
              </w:rPr>
            </w:pPr>
            <w:r w:rsidRPr="00ED77CF">
              <w:rPr>
                <w:color w:val="000000"/>
                <w:szCs w:val="28"/>
              </w:rPr>
              <w:t>- Kiểm tra tình trạng hoạt động của các cơ cấu: di chuyển; chuyển hướng; nâng, hạ sàn công tác; nâng, hạ cần (nếu có); ra vào cần (nếu có); quay cần (nếu có).</w:t>
            </w:r>
          </w:p>
          <w:p w14:paraId="13B9F256" w14:textId="77777777" w:rsidR="00ED77CF" w:rsidRPr="00ED77CF" w:rsidRDefault="00ED77CF" w:rsidP="00ED77CF">
            <w:pPr>
              <w:spacing w:after="0" w:line="240" w:lineRule="auto"/>
              <w:jc w:val="both"/>
              <w:rPr>
                <w:color w:val="000000"/>
                <w:szCs w:val="28"/>
              </w:rPr>
            </w:pPr>
            <w:r w:rsidRPr="00ED77CF">
              <w:rPr>
                <w:color w:val="000000"/>
                <w:szCs w:val="28"/>
              </w:rPr>
              <w:t>- Kiểm tra tình trạng hoạt động của các hệ thống: hệ thống thủy lực; hệ thống dẫn động của thiết bị (động cơ đốt trong hoặc động cơ điện); hệ thống điều khiển của thiết bị (kiểm tra tình trạng hoạt động trên sàn công tác và dưới thiết bị; hệ thống cứu hộ của thiết bị; hệ thống an toàn...</w:t>
            </w:r>
          </w:p>
          <w:p w14:paraId="4EABCE3E" w14:textId="5F929279" w:rsidR="00EB1D46" w:rsidRPr="00EB1D46" w:rsidRDefault="00ED77CF" w:rsidP="00ED77CF">
            <w:pPr>
              <w:spacing w:after="0" w:line="240" w:lineRule="auto"/>
              <w:jc w:val="both"/>
              <w:rPr>
                <w:color w:val="000000"/>
                <w:szCs w:val="28"/>
              </w:rPr>
            </w:pPr>
            <w:r w:rsidRPr="00ED77CF">
              <w:rPr>
                <w:color w:val="000000"/>
                <w:szCs w:val="28"/>
              </w:rPr>
              <w:t>- Các phép thử trên được thực hiện không ít hơn 03 lần.</w:t>
            </w:r>
          </w:p>
        </w:tc>
      </w:tr>
      <w:tr w:rsidR="00ED77CF" w:rsidRPr="007C52FC" w14:paraId="42DFCFE9" w14:textId="77777777" w:rsidTr="00C95129">
        <w:trPr>
          <w:trHeight w:val="375"/>
        </w:trPr>
        <w:tc>
          <w:tcPr>
            <w:tcW w:w="776" w:type="dxa"/>
            <w:vAlign w:val="center"/>
          </w:tcPr>
          <w:p w14:paraId="2A082045" w14:textId="17311A25" w:rsidR="00ED77CF" w:rsidRDefault="00ED77CF" w:rsidP="00ED77CF">
            <w:pPr>
              <w:spacing w:after="0" w:line="240" w:lineRule="auto"/>
              <w:jc w:val="center"/>
              <w:rPr>
                <w:szCs w:val="28"/>
              </w:rPr>
            </w:pPr>
            <w:r>
              <w:rPr>
                <w:b/>
                <w:bCs/>
                <w:szCs w:val="28"/>
              </w:rPr>
              <w:t>4</w:t>
            </w:r>
          </w:p>
        </w:tc>
        <w:tc>
          <w:tcPr>
            <w:tcW w:w="8291" w:type="dxa"/>
            <w:vAlign w:val="center"/>
          </w:tcPr>
          <w:p w14:paraId="14CACB24" w14:textId="51C4BCFB" w:rsidR="00ED77CF" w:rsidRPr="00ED77CF" w:rsidRDefault="00ED77CF" w:rsidP="00ED77CF">
            <w:pPr>
              <w:spacing w:after="0" w:line="240" w:lineRule="auto"/>
              <w:jc w:val="both"/>
              <w:rPr>
                <w:color w:val="000000"/>
                <w:szCs w:val="28"/>
              </w:rPr>
            </w:pPr>
            <w:r>
              <w:rPr>
                <w:b/>
                <w:bCs/>
                <w:color w:val="000000"/>
                <w:szCs w:val="28"/>
              </w:rPr>
              <w:t>Các hình thức thử tải - Phương pháp thử</w:t>
            </w:r>
          </w:p>
        </w:tc>
      </w:tr>
      <w:tr w:rsidR="00ED77CF" w:rsidRPr="007C52FC" w14:paraId="60A82302" w14:textId="77777777" w:rsidTr="00C95129">
        <w:trPr>
          <w:trHeight w:val="375"/>
        </w:trPr>
        <w:tc>
          <w:tcPr>
            <w:tcW w:w="776" w:type="dxa"/>
            <w:vAlign w:val="center"/>
          </w:tcPr>
          <w:p w14:paraId="06956CB2" w14:textId="0392C43A" w:rsidR="00ED77CF" w:rsidRDefault="00ED77CF" w:rsidP="00ED77CF">
            <w:pPr>
              <w:spacing w:after="0" w:line="240" w:lineRule="auto"/>
              <w:jc w:val="center"/>
              <w:rPr>
                <w:szCs w:val="28"/>
              </w:rPr>
            </w:pPr>
            <w:r>
              <w:rPr>
                <w:szCs w:val="28"/>
              </w:rPr>
              <w:t>4.1</w:t>
            </w:r>
          </w:p>
        </w:tc>
        <w:tc>
          <w:tcPr>
            <w:tcW w:w="8291" w:type="dxa"/>
            <w:vAlign w:val="center"/>
          </w:tcPr>
          <w:p w14:paraId="2D779BFE" w14:textId="307E8CC9" w:rsidR="00ED77CF" w:rsidRPr="00ED77CF" w:rsidRDefault="00ED77CF" w:rsidP="00ED77CF">
            <w:pPr>
              <w:spacing w:after="0" w:line="240" w:lineRule="auto"/>
              <w:jc w:val="both"/>
              <w:rPr>
                <w:color w:val="000000"/>
                <w:szCs w:val="28"/>
              </w:rPr>
            </w:pPr>
            <w:r>
              <w:rPr>
                <w:szCs w:val="28"/>
              </w:rPr>
              <w:t>Thử tĩnh</w:t>
            </w:r>
          </w:p>
        </w:tc>
      </w:tr>
      <w:tr w:rsidR="00ED77CF" w:rsidRPr="007C52FC" w14:paraId="12F4C804" w14:textId="77777777" w:rsidTr="00C95129">
        <w:trPr>
          <w:trHeight w:val="375"/>
        </w:trPr>
        <w:tc>
          <w:tcPr>
            <w:tcW w:w="776" w:type="dxa"/>
            <w:vAlign w:val="center"/>
          </w:tcPr>
          <w:p w14:paraId="49303EF0" w14:textId="77777777" w:rsidR="00ED77CF" w:rsidRDefault="00ED77CF" w:rsidP="00ED77CF">
            <w:pPr>
              <w:spacing w:after="0" w:line="240" w:lineRule="auto"/>
              <w:jc w:val="center"/>
              <w:rPr>
                <w:szCs w:val="28"/>
              </w:rPr>
            </w:pPr>
          </w:p>
        </w:tc>
        <w:tc>
          <w:tcPr>
            <w:tcW w:w="8291" w:type="dxa"/>
            <w:vAlign w:val="center"/>
          </w:tcPr>
          <w:p w14:paraId="7FEF0C78" w14:textId="77777777" w:rsidR="00ED77CF" w:rsidRPr="00ED77CF" w:rsidRDefault="00ED77CF" w:rsidP="00ED77CF">
            <w:pPr>
              <w:spacing w:after="0" w:line="240" w:lineRule="auto"/>
              <w:jc w:val="both"/>
              <w:rPr>
                <w:szCs w:val="28"/>
              </w:rPr>
            </w:pPr>
            <w:r w:rsidRPr="00ED77CF">
              <w:rPr>
                <w:szCs w:val="28"/>
              </w:rPr>
              <w:t>Tải trọng thử: 125% SWL hoặc bằng 125% Q(sd), trong đó:</w:t>
            </w:r>
          </w:p>
          <w:p w14:paraId="10BE50C2" w14:textId="77777777" w:rsidR="00ED77CF" w:rsidRPr="00ED77CF" w:rsidRDefault="00ED77CF" w:rsidP="00ED77CF">
            <w:pPr>
              <w:spacing w:after="0" w:line="240" w:lineRule="auto"/>
              <w:jc w:val="both"/>
              <w:rPr>
                <w:szCs w:val="28"/>
              </w:rPr>
            </w:pPr>
            <w:r w:rsidRPr="00ED77CF">
              <w:rPr>
                <w:szCs w:val="28"/>
              </w:rPr>
              <w:t>+ SWL: tải trọng làm việc an toàn của thiết bị;</w:t>
            </w:r>
          </w:p>
          <w:p w14:paraId="702CCB03" w14:textId="77777777" w:rsidR="00ED77CF" w:rsidRPr="00ED77CF" w:rsidRDefault="00ED77CF" w:rsidP="00ED77CF">
            <w:pPr>
              <w:spacing w:after="0" w:line="240" w:lineRule="auto"/>
              <w:jc w:val="both"/>
              <w:rPr>
                <w:szCs w:val="28"/>
              </w:rPr>
            </w:pPr>
            <w:r w:rsidRPr="00ED77CF">
              <w:rPr>
                <w:szCs w:val="28"/>
              </w:rPr>
              <w:t>+ Q(sd): tải trọng sử dụng theo yêu cầu của cơ sở không lớn hơn tải trọng thiết kế và phải phù hợp với chất lượng thực tế của thiết bị.</w:t>
            </w:r>
          </w:p>
          <w:p w14:paraId="5AEB60FE" w14:textId="01751633" w:rsidR="00ED77CF" w:rsidRDefault="00ED77CF" w:rsidP="00ED77CF">
            <w:pPr>
              <w:spacing w:after="0" w:line="240" w:lineRule="auto"/>
              <w:jc w:val="both"/>
              <w:rPr>
                <w:szCs w:val="28"/>
              </w:rPr>
            </w:pPr>
            <w:r w:rsidRPr="00ED77CF">
              <w:rPr>
                <w:szCs w:val="28"/>
              </w:rPr>
              <w:lastRenderedPageBreak/>
              <w:t>Chất tải trên sàn công tác, tại vị trí sàn thấp nhất (đối với xe nâng người dạng cần: thử tại vị trí có tầm với lớn nhất và theo đặc tính tải) của thiết bị, nâng lên với độ cao từ 100mm - 200mm. Thời gian thử: 10 phút.</w:t>
            </w:r>
          </w:p>
        </w:tc>
      </w:tr>
      <w:tr w:rsidR="007939FB" w:rsidRPr="007C52FC" w14:paraId="2B4AA9C8" w14:textId="77777777" w:rsidTr="00C95129">
        <w:trPr>
          <w:trHeight w:val="375"/>
        </w:trPr>
        <w:tc>
          <w:tcPr>
            <w:tcW w:w="776" w:type="dxa"/>
            <w:vAlign w:val="center"/>
          </w:tcPr>
          <w:p w14:paraId="1BFB0889" w14:textId="642B2FFC" w:rsidR="007939FB" w:rsidRDefault="007939FB" w:rsidP="007939FB">
            <w:pPr>
              <w:spacing w:after="0" w:line="240" w:lineRule="auto"/>
              <w:jc w:val="center"/>
              <w:rPr>
                <w:szCs w:val="28"/>
              </w:rPr>
            </w:pPr>
            <w:r>
              <w:rPr>
                <w:szCs w:val="28"/>
              </w:rPr>
              <w:lastRenderedPageBreak/>
              <w:t>4.2</w:t>
            </w:r>
          </w:p>
        </w:tc>
        <w:tc>
          <w:tcPr>
            <w:tcW w:w="8291" w:type="dxa"/>
            <w:vAlign w:val="center"/>
          </w:tcPr>
          <w:p w14:paraId="08832C64" w14:textId="67DCD2C7" w:rsidR="007939FB" w:rsidRPr="00ED77CF" w:rsidRDefault="007939FB" w:rsidP="007939FB">
            <w:pPr>
              <w:spacing w:after="0" w:line="240" w:lineRule="auto"/>
              <w:jc w:val="both"/>
              <w:rPr>
                <w:szCs w:val="28"/>
              </w:rPr>
            </w:pPr>
            <w:r>
              <w:rPr>
                <w:color w:val="000000"/>
                <w:szCs w:val="28"/>
              </w:rPr>
              <w:t>Thử tải động</w:t>
            </w:r>
          </w:p>
        </w:tc>
      </w:tr>
      <w:tr w:rsidR="00ED77CF" w:rsidRPr="007C52FC" w14:paraId="38E33C3E" w14:textId="77777777" w:rsidTr="00C95129">
        <w:trPr>
          <w:trHeight w:val="375"/>
        </w:trPr>
        <w:tc>
          <w:tcPr>
            <w:tcW w:w="776" w:type="dxa"/>
            <w:vAlign w:val="center"/>
          </w:tcPr>
          <w:p w14:paraId="6E991125" w14:textId="77777777" w:rsidR="00ED77CF" w:rsidRDefault="00ED77CF" w:rsidP="00ED77CF">
            <w:pPr>
              <w:spacing w:after="0" w:line="240" w:lineRule="auto"/>
              <w:jc w:val="center"/>
              <w:rPr>
                <w:szCs w:val="28"/>
              </w:rPr>
            </w:pPr>
          </w:p>
        </w:tc>
        <w:tc>
          <w:tcPr>
            <w:tcW w:w="8291" w:type="dxa"/>
            <w:vAlign w:val="center"/>
          </w:tcPr>
          <w:p w14:paraId="2233DB3B" w14:textId="77777777" w:rsidR="007939FB" w:rsidRPr="007939FB" w:rsidRDefault="007939FB" w:rsidP="007939FB">
            <w:pPr>
              <w:spacing w:after="0" w:line="240" w:lineRule="auto"/>
              <w:jc w:val="both"/>
              <w:rPr>
                <w:szCs w:val="28"/>
              </w:rPr>
            </w:pPr>
            <w:r w:rsidRPr="007939FB">
              <w:rPr>
                <w:szCs w:val="28"/>
              </w:rPr>
              <w:t>Tải thử: 110% SWL hoặc 110% Q(sd).</w:t>
            </w:r>
          </w:p>
          <w:p w14:paraId="0133BCEB" w14:textId="3A6E3256" w:rsidR="00ED77CF" w:rsidRPr="00ED77CF" w:rsidRDefault="007939FB" w:rsidP="007939FB">
            <w:pPr>
              <w:spacing w:after="0" w:line="240" w:lineRule="auto"/>
              <w:jc w:val="both"/>
              <w:rPr>
                <w:szCs w:val="28"/>
              </w:rPr>
            </w:pPr>
            <w:r w:rsidRPr="007939FB">
              <w:rPr>
                <w:szCs w:val="28"/>
              </w:rPr>
              <w:t>Chất tải trên sàn công tác, vận hành tất cả các cơ cấu, hệ thống của thiết bị hoạt động (đối với xe nâng người dạng cần: vận hành thiết bị theo đặc tính tải) không ít hơn 3 lần.</w:t>
            </w:r>
          </w:p>
        </w:tc>
      </w:tr>
      <w:tr w:rsidR="007939FB" w:rsidRPr="007C52FC" w14:paraId="68B3D357" w14:textId="77777777" w:rsidTr="00C95129">
        <w:trPr>
          <w:trHeight w:val="375"/>
        </w:trPr>
        <w:tc>
          <w:tcPr>
            <w:tcW w:w="776" w:type="dxa"/>
            <w:vAlign w:val="center"/>
          </w:tcPr>
          <w:p w14:paraId="47E84149" w14:textId="6FB1F430" w:rsidR="007939FB" w:rsidRDefault="007939FB" w:rsidP="007939FB">
            <w:pPr>
              <w:spacing w:after="0" w:line="240" w:lineRule="auto"/>
              <w:jc w:val="center"/>
              <w:rPr>
                <w:szCs w:val="28"/>
              </w:rPr>
            </w:pPr>
            <w:r>
              <w:rPr>
                <w:szCs w:val="28"/>
              </w:rPr>
              <w:t>4.3</w:t>
            </w:r>
          </w:p>
        </w:tc>
        <w:tc>
          <w:tcPr>
            <w:tcW w:w="8291" w:type="dxa"/>
            <w:vAlign w:val="center"/>
          </w:tcPr>
          <w:p w14:paraId="341D7239" w14:textId="18F1B5F3" w:rsidR="007939FB" w:rsidRPr="007939FB" w:rsidRDefault="007939FB" w:rsidP="007939FB">
            <w:pPr>
              <w:spacing w:after="0" w:line="240" w:lineRule="auto"/>
              <w:jc w:val="both"/>
              <w:rPr>
                <w:szCs w:val="28"/>
              </w:rPr>
            </w:pPr>
            <w:r>
              <w:rPr>
                <w:szCs w:val="28"/>
              </w:rPr>
              <w:t>Thử thiết bị khống chế quá tải (nếu có):</w:t>
            </w:r>
          </w:p>
        </w:tc>
      </w:tr>
      <w:tr w:rsidR="007939FB" w:rsidRPr="007C52FC" w14:paraId="61DC82D9" w14:textId="77777777" w:rsidTr="00C95129">
        <w:trPr>
          <w:trHeight w:val="375"/>
        </w:trPr>
        <w:tc>
          <w:tcPr>
            <w:tcW w:w="776" w:type="dxa"/>
            <w:vAlign w:val="center"/>
          </w:tcPr>
          <w:p w14:paraId="1FEA28A8" w14:textId="77777777" w:rsidR="007939FB" w:rsidRDefault="007939FB" w:rsidP="007939FB">
            <w:pPr>
              <w:spacing w:after="0" w:line="240" w:lineRule="auto"/>
              <w:jc w:val="center"/>
              <w:rPr>
                <w:szCs w:val="28"/>
              </w:rPr>
            </w:pPr>
          </w:p>
        </w:tc>
        <w:tc>
          <w:tcPr>
            <w:tcW w:w="8291" w:type="dxa"/>
            <w:vAlign w:val="center"/>
          </w:tcPr>
          <w:p w14:paraId="2D67EC86" w14:textId="77777777" w:rsidR="007939FB" w:rsidRPr="007939FB" w:rsidRDefault="007939FB" w:rsidP="007939FB">
            <w:pPr>
              <w:spacing w:after="0" w:line="240" w:lineRule="auto"/>
              <w:jc w:val="both"/>
              <w:rPr>
                <w:szCs w:val="28"/>
              </w:rPr>
            </w:pPr>
            <w:r w:rsidRPr="007939FB">
              <w:rPr>
                <w:szCs w:val="28"/>
              </w:rPr>
              <w:t>- Chất tải 100%SWL lên sàn công tác tại vị trí sàn thấp nhất.</w:t>
            </w:r>
          </w:p>
          <w:p w14:paraId="75268580" w14:textId="06E9A25B" w:rsidR="007939FB" w:rsidRDefault="007939FB" w:rsidP="007939FB">
            <w:pPr>
              <w:spacing w:after="0" w:line="240" w:lineRule="auto"/>
              <w:jc w:val="both"/>
              <w:rPr>
                <w:szCs w:val="28"/>
              </w:rPr>
            </w:pPr>
            <w:r w:rsidRPr="007939FB">
              <w:rPr>
                <w:szCs w:val="28"/>
              </w:rPr>
              <w:t>- Chất thêm không quá 10%SWL lên sàn công tác.</w:t>
            </w:r>
          </w:p>
        </w:tc>
      </w:tr>
      <w:tr w:rsidR="00FA2A3D" w:rsidRPr="007C52FC" w14:paraId="208DA034" w14:textId="77777777" w:rsidTr="00C95129">
        <w:trPr>
          <w:trHeight w:val="375"/>
        </w:trPr>
        <w:tc>
          <w:tcPr>
            <w:tcW w:w="776" w:type="dxa"/>
            <w:vAlign w:val="center"/>
          </w:tcPr>
          <w:p w14:paraId="34C40155" w14:textId="43F71420" w:rsidR="00FA2A3D" w:rsidRDefault="00FA2A3D" w:rsidP="00FA2A3D">
            <w:pPr>
              <w:spacing w:after="0" w:line="240" w:lineRule="auto"/>
              <w:jc w:val="center"/>
              <w:rPr>
                <w:szCs w:val="28"/>
              </w:rPr>
            </w:pPr>
            <w:r>
              <w:rPr>
                <w:szCs w:val="28"/>
              </w:rPr>
              <w:t xml:space="preserve">4.4 </w:t>
            </w:r>
          </w:p>
        </w:tc>
        <w:tc>
          <w:tcPr>
            <w:tcW w:w="8291" w:type="dxa"/>
            <w:vAlign w:val="center"/>
          </w:tcPr>
          <w:p w14:paraId="5E73EE66" w14:textId="78CBDB99" w:rsidR="00FA2A3D" w:rsidRPr="007939FB" w:rsidRDefault="00FA2A3D" w:rsidP="00FA2A3D">
            <w:pPr>
              <w:spacing w:after="0" w:line="240" w:lineRule="auto"/>
              <w:jc w:val="both"/>
              <w:rPr>
                <w:szCs w:val="28"/>
              </w:rPr>
            </w:pPr>
            <w:r>
              <w:rPr>
                <w:szCs w:val="28"/>
              </w:rPr>
              <w:t>Thử hệ thống cứu hộ</w:t>
            </w:r>
          </w:p>
        </w:tc>
      </w:tr>
      <w:tr w:rsidR="00FA2A3D" w:rsidRPr="007C52FC" w14:paraId="45BC8D2E" w14:textId="77777777" w:rsidTr="00C95129">
        <w:trPr>
          <w:trHeight w:val="375"/>
        </w:trPr>
        <w:tc>
          <w:tcPr>
            <w:tcW w:w="776" w:type="dxa"/>
            <w:vAlign w:val="center"/>
          </w:tcPr>
          <w:p w14:paraId="64E96E92" w14:textId="77777777" w:rsidR="00FA2A3D" w:rsidRDefault="00FA2A3D" w:rsidP="00FA2A3D">
            <w:pPr>
              <w:spacing w:after="0" w:line="240" w:lineRule="auto"/>
              <w:jc w:val="center"/>
              <w:rPr>
                <w:szCs w:val="28"/>
              </w:rPr>
            </w:pPr>
          </w:p>
        </w:tc>
        <w:tc>
          <w:tcPr>
            <w:tcW w:w="8291" w:type="dxa"/>
            <w:vAlign w:val="center"/>
          </w:tcPr>
          <w:p w14:paraId="6A43CA80" w14:textId="09159D58" w:rsidR="00FA2A3D" w:rsidRDefault="00FA2A3D" w:rsidP="00FA2A3D">
            <w:pPr>
              <w:spacing w:after="0" w:line="240" w:lineRule="auto"/>
              <w:jc w:val="both"/>
              <w:rPr>
                <w:szCs w:val="28"/>
              </w:rPr>
            </w:pPr>
            <w:r w:rsidRPr="00FA2A3D">
              <w:rPr>
                <w:szCs w:val="28"/>
              </w:rPr>
              <w:t>Tải thử: 100% SWL (tải trọng làm việc an toàn), cho thiết bị hoạt động và cắt nguồn động lực cung cấp cho thiết bị.</w:t>
            </w:r>
          </w:p>
        </w:tc>
      </w:tr>
      <w:tr w:rsidR="00FA2A3D" w:rsidRPr="007C52FC" w14:paraId="36708786" w14:textId="77777777" w:rsidTr="00C95129">
        <w:trPr>
          <w:trHeight w:val="375"/>
        </w:trPr>
        <w:tc>
          <w:tcPr>
            <w:tcW w:w="776" w:type="dxa"/>
            <w:vAlign w:val="center"/>
          </w:tcPr>
          <w:p w14:paraId="0750A6D4" w14:textId="2121D182" w:rsidR="00FA2A3D" w:rsidRDefault="00FA2A3D" w:rsidP="00FA2A3D">
            <w:pPr>
              <w:spacing w:after="0" w:line="240" w:lineRule="auto"/>
              <w:jc w:val="center"/>
              <w:rPr>
                <w:szCs w:val="28"/>
              </w:rPr>
            </w:pPr>
            <w:r>
              <w:rPr>
                <w:b/>
                <w:bCs/>
                <w:szCs w:val="28"/>
              </w:rPr>
              <w:t>5</w:t>
            </w:r>
          </w:p>
        </w:tc>
        <w:tc>
          <w:tcPr>
            <w:tcW w:w="8291" w:type="dxa"/>
            <w:vAlign w:val="center"/>
          </w:tcPr>
          <w:p w14:paraId="3C1CC2F8" w14:textId="296F2D9D" w:rsidR="00FA2A3D" w:rsidRPr="00FA2A3D" w:rsidRDefault="00FA2A3D" w:rsidP="00FA2A3D">
            <w:pPr>
              <w:spacing w:after="0" w:line="240" w:lineRule="auto"/>
              <w:jc w:val="both"/>
              <w:rPr>
                <w:szCs w:val="28"/>
              </w:rPr>
            </w:pPr>
            <w:r>
              <w:rPr>
                <w:b/>
                <w:bCs/>
                <w:color w:val="000000"/>
                <w:szCs w:val="28"/>
              </w:rPr>
              <w:t>Xử lý kết quả kiểm định</w:t>
            </w:r>
          </w:p>
        </w:tc>
      </w:tr>
      <w:tr w:rsidR="00FA2A3D" w:rsidRPr="007C52FC" w14:paraId="7A735813" w14:textId="77777777" w:rsidTr="00C95129">
        <w:trPr>
          <w:trHeight w:val="375"/>
        </w:trPr>
        <w:tc>
          <w:tcPr>
            <w:tcW w:w="776" w:type="dxa"/>
            <w:vAlign w:val="center"/>
          </w:tcPr>
          <w:p w14:paraId="1F293520" w14:textId="77777777" w:rsidR="00FA2A3D" w:rsidRDefault="00FA2A3D" w:rsidP="00FA2A3D">
            <w:pPr>
              <w:spacing w:after="0" w:line="240" w:lineRule="auto"/>
              <w:jc w:val="center"/>
              <w:rPr>
                <w:b/>
                <w:bCs/>
                <w:szCs w:val="28"/>
              </w:rPr>
            </w:pPr>
          </w:p>
        </w:tc>
        <w:tc>
          <w:tcPr>
            <w:tcW w:w="8291" w:type="dxa"/>
            <w:vAlign w:val="center"/>
          </w:tcPr>
          <w:p w14:paraId="5F90CA52" w14:textId="77777777" w:rsidR="00FA2A3D" w:rsidRPr="00FA2A3D" w:rsidRDefault="00FA2A3D" w:rsidP="00FA2A3D">
            <w:pPr>
              <w:spacing w:after="0" w:line="240" w:lineRule="auto"/>
              <w:jc w:val="both"/>
              <w:rPr>
                <w:color w:val="000000"/>
                <w:szCs w:val="28"/>
              </w:rPr>
            </w:pPr>
            <w:r w:rsidRPr="00FA2A3D">
              <w:rPr>
                <w:color w:val="000000"/>
                <w:szCs w:val="28"/>
              </w:rPr>
              <w:t>- Lập biên bản kiểm định với đầy đủ nội dung theo mẫu quy định tại Phụ lục 02 ban hành kèm theo quy trình 18-2016/BLĐTBXH;</w:t>
            </w:r>
          </w:p>
          <w:p w14:paraId="50AEA133" w14:textId="77777777" w:rsidR="00FA2A3D" w:rsidRPr="00FA2A3D" w:rsidRDefault="00FA2A3D" w:rsidP="00FA2A3D">
            <w:pPr>
              <w:spacing w:after="0" w:line="240" w:lineRule="auto"/>
              <w:jc w:val="both"/>
              <w:rPr>
                <w:color w:val="000000"/>
                <w:szCs w:val="28"/>
              </w:rPr>
            </w:pPr>
            <w:r w:rsidRPr="00FA2A3D">
              <w:rPr>
                <w:color w:val="000000"/>
                <w:szCs w:val="28"/>
              </w:rPr>
              <w:t>- Thông qua biên bản kiểm định;</w:t>
            </w:r>
          </w:p>
          <w:p w14:paraId="566B1391" w14:textId="77777777" w:rsidR="00FA2A3D" w:rsidRPr="00FA2A3D" w:rsidRDefault="00FA2A3D" w:rsidP="00FA2A3D">
            <w:pPr>
              <w:spacing w:after="0" w:line="240" w:lineRule="auto"/>
              <w:jc w:val="both"/>
              <w:rPr>
                <w:color w:val="000000"/>
                <w:szCs w:val="28"/>
              </w:rPr>
            </w:pPr>
            <w:r w:rsidRPr="00FA2A3D">
              <w:rPr>
                <w:color w:val="000000"/>
                <w:szCs w:val="28"/>
              </w:rPr>
              <w:t>- Ghi tóm tắt kết quả kiểm định vào lý lịch của thiết bị (ghi rõ họ tên kiểm định viên, ngày tháng năm kiểm định);</w:t>
            </w:r>
          </w:p>
          <w:p w14:paraId="64DA8D0C" w14:textId="77777777" w:rsidR="00FA2A3D" w:rsidRPr="00FA2A3D" w:rsidRDefault="00FA2A3D" w:rsidP="00FA2A3D">
            <w:pPr>
              <w:spacing w:after="0" w:line="240" w:lineRule="auto"/>
              <w:jc w:val="both"/>
              <w:rPr>
                <w:color w:val="000000"/>
                <w:szCs w:val="28"/>
              </w:rPr>
            </w:pPr>
            <w:r w:rsidRPr="00FA2A3D">
              <w:rPr>
                <w:color w:val="000000"/>
                <w:szCs w:val="28"/>
              </w:rPr>
              <w:t>- Dán tem kiểm định;</w:t>
            </w:r>
          </w:p>
          <w:p w14:paraId="0AE7D216" w14:textId="2F61EA5D" w:rsidR="00FA2A3D" w:rsidRDefault="00FA2A3D" w:rsidP="00FA2A3D">
            <w:pPr>
              <w:spacing w:after="0" w:line="240" w:lineRule="auto"/>
              <w:jc w:val="both"/>
              <w:rPr>
                <w:b/>
                <w:bCs/>
                <w:color w:val="000000"/>
                <w:szCs w:val="28"/>
              </w:rPr>
            </w:pPr>
            <w:r w:rsidRPr="00FA2A3D">
              <w:rPr>
                <w:color w:val="000000"/>
                <w:szCs w:val="28"/>
              </w:rPr>
              <w:t>- Cấp giấy Chứng nhận kết quả kiểm định.</w:t>
            </w:r>
          </w:p>
        </w:tc>
      </w:tr>
      <w:tr w:rsidR="00624A32" w:rsidRPr="007C52FC" w14:paraId="6D95EF7D" w14:textId="77777777" w:rsidTr="00C95129">
        <w:trPr>
          <w:trHeight w:val="375"/>
        </w:trPr>
        <w:tc>
          <w:tcPr>
            <w:tcW w:w="776" w:type="dxa"/>
            <w:vAlign w:val="center"/>
          </w:tcPr>
          <w:p w14:paraId="1924DAC9" w14:textId="2750B7BD" w:rsidR="00624A32" w:rsidRDefault="00624A32" w:rsidP="00624A32">
            <w:pPr>
              <w:spacing w:after="0" w:line="240" w:lineRule="auto"/>
              <w:jc w:val="center"/>
              <w:rPr>
                <w:b/>
                <w:bCs/>
                <w:szCs w:val="28"/>
              </w:rPr>
            </w:pPr>
            <w:r>
              <w:rPr>
                <w:b/>
                <w:bCs/>
                <w:color w:val="000000"/>
                <w:szCs w:val="28"/>
              </w:rPr>
              <w:t>V</w:t>
            </w:r>
          </w:p>
        </w:tc>
        <w:tc>
          <w:tcPr>
            <w:tcW w:w="8291" w:type="dxa"/>
            <w:vAlign w:val="center"/>
          </w:tcPr>
          <w:p w14:paraId="35EA0386" w14:textId="5EA5864E" w:rsidR="00624A32" w:rsidRPr="00FA2A3D" w:rsidRDefault="00624A32" w:rsidP="00624A32">
            <w:pPr>
              <w:spacing w:after="0" w:line="240" w:lineRule="auto"/>
              <w:jc w:val="both"/>
              <w:rPr>
                <w:color w:val="000000"/>
                <w:szCs w:val="28"/>
              </w:rPr>
            </w:pPr>
            <w:r>
              <w:rPr>
                <w:b/>
                <w:bCs/>
                <w:color w:val="000000"/>
                <w:szCs w:val="28"/>
              </w:rPr>
              <w:t>Cần trục ô tô: Theo quy trình QTKĐ: 01-2018/BGTVT</w:t>
            </w:r>
          </w:p>
        </w:tc>
      </w:tr>
      <w:tr w:rsidR="00624A32" w:rsidRPr="007C52FC" w14:paraId="5D41E6A3" w14:textId="77777777" w:rsidTr="00C95129">
        <w:trPr>
          <w:trHeight w:val="375"/>
        </w:trPr>
        <w:tc>
          <w:tcPr>
            <w:tcW w:w="776" w:type="dxa"/>
            <w:vAlign w:val="center"/>
          </w:tcPr>
          <w:p w14:paraId="2D662396" w14:textId="0F1E4477" w:rsidR="00624A32" w:rsidRDefault="00624A32" w:rsidP="00624A32">
            <w:pPr>
              <w:spacing w:after="0" w:line="240" w:lineRule="auto"/>
              <w:jc w:val="center"/>
              <w:rPr>
                <w:b/>
                <w:bCs/>
                <w:szCs w:val="28"/>
              </w:rPr>
            </w:pPr>
            <w:r>
              <w:rPr>
                <w:b/>
                <w:bCs/>
                <w:color w:val="000000"/>
                <w:szCs w:val="28"/>
              </w:rPr>
              <w:t>1</w:t>
            </w:r>
          </w:p>
        </w:tc>
        <w:tc>
          <w:tcPr>
            <w:tcW w:w="8291" w:type="dxa"/>
            <w:vAlign w:val="center"/>
          </w:tcPr>
          <w:p w14:paraId="426FFCCC" w14:textId="173552D0" w:rsidR="00624A32" w:rsidRPr="00FA2A3D" w:rsidRDefault="00624A32" w:rsidP="00624A32">
            <w:pPr>
              <w:spacing w:after="0" w:line="240" w:lineRule="auto"/>
              <w:jc w:val="both"/>
              <w:rPr>
                <w:color w:val="000000"/>
                <w:szCs w:val="28"/>
              </w:rPr>
            </w:pPr>
            <w:r>
              <w:rPr>
                <w:b/>
                <w:bCs/>
                <w:color w:val="000000"/>
                <w:szCs w:val="28"/>
              </w:rPr>
              <w:t>Các bước kiểm định</w:t>
            </w:r>
          </w:p>
        </w:tc>
      </w:tr>
      <w:tr w:rsidR="00624A32" w:rsidRPr="007C52FC" w14:paraId="7127EB64" w14:textId="77777777" w:rsidTr="00C95129">
        <w:trPr>
          <w:trHeight w:val="375"/>
        </w:trPr>
        <w:tc>
          <w:tcPr>
            <w:tcW w:w="776" w:type="dxa"/>
            <w:vAlign w:val="center"/>
          </w:tcPr>
          <w:p w14:paraId="400D0879" w14:textId="77777777" w:rsidR="00624A32" w:rsidRDefault="00624A32" w:rsidP="00624A32">
            <w:pPr>
              <w:spacing w:after="0" w:line="240" w:lineRule="auto"/>
              <w:jc w:val="center"/>
              <w:rPr>
                <w:b/>
                <w:bCs/>
                <w:color w:val="000000"/>
                <w:szCs w:val="28"/>
              </w:rPr>
            </w:pPr>
          </w:p>
        </w:tc>
        <w:tc>
          <w:tcPr>
            <w:tcW w:w="8291" w:type="dxa"/>
            <w:vAlign w:val="center"/>
          </w:tcPr>
          <w:p w14:paraId="286A32FE" w14:textId="77777777" w:rsidR="00624A32" w:rsidRPr="00624A32" w:rsidRDefault="00624A32" w:rsidP="00624A32">
            <w:pPr>
              <w:spacing w:after="0" w:line="240" w:lineRule="auto"/>
              <w:jc w:val="both"/>
              <w:rPr>
                <w:color w:val="000000"/>
                <w:szCs w:val="28"/>
              </w:rPr>
            </w:pPr>
            <w:r w:rsidRPr="00624A32">
              <w:rPr>
                <w:color w:val="000000"/>
                <w:szCs w:val="28"/>
              </w:rPr>
              <w:t>- Kiểm tra hồ sơ kỹ thuật, hồ sơ kiểm tra và các giấy chứng nhận liên quan;</w:t>
            </w:r>
          </w:p>
          <w:p w14:paraId="0D32F9AB" w14:textId="77777777" w:rsidR="00624A32" w:rsidRPr="00624A32" w:rsidRDefault="00624A32" w:rsidP="00624A32">
            <w:pPr>
              <w:spacing w:after="0" w:line="240" w:lineRule="auto"/>
              <w:jc w:val="both"/>
              <w:rPr>
                <w:color w:val="000000"/>
                <w:szCs w:val="28"/>
              </w:rPr>
            </w:pPr>
            <w:r w:rsidRPr="00624A32">
              <w:rPr>
                <w:color w:val="000000"/>
                <w:szCs w:val="28"/>
              </w:rPr>
              <w:t>- Kiểm tra kỹ thuật bên ngoài;</w:t>
            </w:r>
          </w:p>
          <w:p w14:paraId="77A0BBDB" w14:textId="77777777" w:rsidR="00624A32" w:rsidRPr="00624A32" w:rsidRDefault="00624A32" w:rsidP="00624A32">
            <w:pPr>
              <w:spacing w:after="0" w:line="240" w:lineRule="auto"/>
              <w:jc w:val="both"/>
              <w:rPr>
                <w:color w:val="000000"/>
                <w:szCs w:val="28"/>
              </w:rPr>
            </w:pPr>
            <w:r w:rsidRPr="00624A32">
              <w:rPr>
                <w:color w:val="000000"/>
                <w:szCs w:val="28"/>
              </w:rPr>
              <w:t xml:space="preserve">- Kiểm tra kỹ thuật- Thử không tải; </w:t>
            </w:r>
          </w:p>
          <w:p w14:paraId="6C53BD3D" w14:textId="77777777" w:rsidR="00624A32" w:rsidRPr="00624A32" w:rsidRDefault="00624A32" w:rsidP="00624A32">
            <w:pPr>
              <w:spacing w:after="0" w:line="240" w:lineRule="auto"/>
              <w:jc w:val="both"/>
              <w:rPr>
                <w:color w:val="000000"/>
                <w:szCs w:val="28"/>
              </w:rPr>
            </w:pPr>
            <w:r w:rsidRPr="00624A32">
              <w:rPr>
                <w:color w:val="000000"/>
                <w:szCs w:val="28"/>
              </w:rPr>
              <w:t xml:space="preserve">- Các chế độ thử tải- Phương pháp thử; </w:t>
            </w:r>
          </w:p>
          <w:p w14:paraId="4F0AECB6" w14:textId="638FB097" w:rsidR="00624A32" w:rsidRDefault="00624A32" w:rsidP="00624A32">
            <w:pPr>
              <w:spacing w:after="0" w:line="240" w:lineRule="auto"/>
              <w:jc w:val="both"/>
              <w:rPr>
                <w:b/>
                <w:bCs/>
                <w:color w:val="000000"/>
                <w:szCs w:val="28"/>
              </w:rPr>
            </w:pPr>
            <w:r w:rsidRPr="00624A32">
              <w:rPr>
                <w:color w:val="000000"/>
                <w:szCs w:val="28"/>
              </w:rPr>
              <w:t>- Xử lý kết quả kiểm định.</w:t>
            </w:r>
          </w:p>
        </w:tc>
      </w:tr>
      <w:tr w:rsidR="00624A32" w:rsidRPr="007C52FC" w14:paraId="76B88322" w14:textId="77777777" w:rsidTr="00C95129">
        <w:trPr>
          <w:trHeight w:val="375"/>
        </w:trPr>
        <w:tc>
          <w:tcPr>
            <w:tcW w:w="776" w:type="dxa"/>
            <w:vAlign w:val="center"/>
          </w:tcPr>
          <w:p w14:paraId="462EF7F8" w14:textId="7D564DA4" w:rsidR="00624A32" w:rsidRDefault="00624A32" w:rsidP="00624A32">
            <w:pPr>
              <w:spacing w:after="0" w:line="240" w:lineRule="auto"/>
              <w:jc w:val="center"/>
              <w:rPr>
                <w:b/>
                <w:bCs/>
                <w:color w:val="000000"/>
                <w:szCs w:val="28"/>
              </w:rPr>
            </w:pPr>
            <w:r>
              <w:rPr>
                <w:b/>
                <w:bCs/>
                <w:color w:val="000000"/>
                <w:szCs w:val="28"/>
              </w:rPr>
              <w:t>2</w:t>
            </w:r>
          </w:p>
        </w:tc>
        <w:tc>
          <w:tcPr>
            <w:tcW w:w="8291" w:type="dxa"/>
            <w:vAlign w:val="center"/>
          </w:tcPr>
          <w:p w14:paraId="12EBAF80" w14:textId="72ED8A15" w:rsidR="00624A32" w:rsidRPr="00624A32" w:rsidRDefault="00624A32" w:rsidP="00624A32">
            <w:pPr>
              <w:spacing w:after="0" w:line="240" w:lineRule="auto"/>
              <w:jc w:val="both"/>
              <w:rPr>
                <w:color w:val="000000"/>
                <w:szCs w:val="28"/>
              </w:rPr>
            </w:pPr>
            <w:r>
              <w:rPr>
                <w:b/>
                <w:bCs/>
                <w:color w:val="000000"/>
                <w:szCs w:val="28"/>
              </w:rPr>
              <w:t>Công tác chuẩn bị:</w:t>
            </w:r>
          </w:p>
        </w:tc>
      </w:tr>
      <w:tr w:rsidR="00624A32" w:rsidRPr="007C52FC" w14:paraId="3A05DAB9" w14:textId="77777777" w:rsidTr="00C95129">
        <w:trPr>
          <w:trHeight w:val="375"/>
        </w:trPr>
        <w:tc>
          <w:tcPr>
            <w:tcW w:w="776" w:type="dxa"/>
            <w:vAlign w:val="center"/>
          </w:tcPr>
          <w:p w14:paraId="5AD463AE" w14:textId="77777777" w:rsidR="00624A32" w:rsidRDefault="00624A32" w:rsidP="00624A32">
            <w:pPr>
              <w:spacing w:after="0" w:line="240" w:lineRule="auto"/>
              <w:jc w:val="center"/>
              <w:rPr>
                <w:b/>
                <w:bCs/>
                <w:color w:val="000000"/>
                <w:szCs w:val="28"/>
              </w:rPr>
            </w:pPr>
          </w:p>
        </w:tc>
        <w:tc>
          <w:tcPr>
            <w:tcW w:w="8291" w:type="dxa"/>
            <w:vAlign w:val="center"/>
          </w:tcPr>
          <w:p w14:paraId="494DECB9" w14:textId="77777777" w:rsidR="00624A32" w:rsidRPr="00624A32" w:rsidRDefault="00624A32" w:rsidP="00624A32">
            <w:pPr>
              <w:spacing w:after="0" w:line="240" w:lineRule="auto"/>
              <w:jc w:val="both"/>
              <w:rPr>
                <w:color w:val="000000"/>
                <w:szCs w:val="28"/>
              </w:rPr>
            </w:pPr>
            <w:r w:rsidRPr="00624A32">
              <w:rPr>
                <w:color w:val="000000"/>
                <w:szCs w:val="28"/>
              </w:rPr>
              <w:t xml:space="preserve">- Hồ sơ kỹ thuật của thiết bị </w:t>
            </w:r>
          </w:p>
          <w:p w14:paraId="4D7F5ABC" w14:textId="77777777" w:rsidR="00624A32" w:rsidRPr="00624A32" w:rsidRDefault="00624A32" w:rsidP="00624A32">
            <w:pPr>
              <w:spacing w:after="0" w:line="240" w:lineRule="auto"/>
              <w:jc w:val="both"/>
              <w:rPr>
                <w:color w:val="000000"/>
                <w:szCs w:val="28"/>
              </w:rPr>
            </w:pPr>
            <w:r w:rsidRPr="00624A32">
              <w:rPr>
                <w:color w:val="000000"/>
                <w:szCs w:val="28"/>
              </w:rPr>
              <w:t xml:space="preserve">- Giấy chứng nhận kết quả kiểm định và Biên bản kiểm định thiết bị của lần kiểm định trước. </w:t>
            </w:r>
          </w:p>
          <w:p w14:paraId="2100E2B4" w14:textId="29C8BCDC" w:rsidR="00624A32" w:rsidRPr="00624A32" w:rsidRDefault="00624A32" w:rsidP="00624A32">
            <w:pPr>
              <w:spacing w:after="0" w:line="240" w:lineRule="auto"/>
              <w:jc w:val="both"/>
              <w:rPr>
                <w:color w:val="000000"/>
                <w:szCs w:val="28"/>
              </w:rPr>
            </w:pPr>
            <w:r w:rsidRPr="00624A32">
              <w:rPr>
                <w:color w:val="000000"/>
                <w:szCs w:val="28"/>
              </w:rPr>
              <w:t>- Hồ sơ về quản lý sử dụng: các kết quả kiểm tra điện trở nối đất bảo vệ, vận hành, bảo dưỡng; Các biên bản thanh tra, kiểm tra (nếu có).</w:t>
            </w:r>
          </w:p>
        </w:tc>
      </w:tr>
      <w:tr w:rsidR="003573BD" w:rsidRPr="007C52FC" w14:paraId="6799A7EB" w14:textId="77777777" w:rsidTr="00C95129">
        <w:trPr>
          <w:trHeight w:val="375"/>
        </w:trPr>
        <w:tc>
          <w:tcPr>
            <w:tcW w:w="776" w:type="dxa"/>
            <w:vAlign w:val="center"/>
          </w:tcPr>
          <w:p w14:paraId="5D98834D" w14:textId="2C26BE77" w:rsidR="003573BD" w:rsidRDefault="003573BD" w:rsidP="003573BD">
            <w:pPr>
              <w:spacing w:after="0" w:line="240" w:lineRule="auto"/>
              <w:jc w:val="center"/>
              <w:rPr>
                <w:b/>
                <w:bCs/>
                <w:color w:val="000000"/>
                <w:szCs w:val="28"/>
              </w:rPr>
            </w:pPr>
            <w:r>
              <w:rPr>
                <w:b/>
                <w:bCs/>
                <w:color w:val="000000"/>
                <w:szCs w:val="28"/>
              </w:rPr>
              <w:t>3</w:t>
            </w:r>
          </w:p>
        </w:tc>
        <w:tc>
          <w:tcPr>
            <w:tcW w:w="8291" w:type="dxa"/>
            <w:vAlign w:val="center"/>
          </w:tcPr>
          <w:p w14:paraId="3EF21197" w14:textId="65659A9E" w:rsidR="003573BD" w:rsidRPr="00624A32" w:rsidRDefault="003573BD" w:rsidP="003573BD">
            <w:pPr>
              <w:spacing w:after="0" w:line="240" w:lineRule="auto"/>
              <w:jc w:val="both"/>
              <w:rPr>
                <w:color w:val="000000"/>
                <w:szCs w:val="28"/>
              </w:rPr>
            </w:pPr>
            <w:r>
              <w:rPr>
                <w:b/>
                <w:bCs/>
                <w:color w:val="000000"/>
                <w:szCs w:val="28"/>
              </w:rPr>
              <w:t>Tiến hành kiểm định</w:t>
            </w:r>
          </w:p>
        </w:tc>
      </w:tr>
      <w:tr w:rsidR="003573BD" w:rsidRPr="007C52FC" w14:paraId="23F1C104" w14:textId="77777777" w:rsidTr="00C95129">
        <w:trPr>
          <w:trHeight w:val="375"/>
        </w:trPr>
        <w:tc>
          <w:tcPr>
            <w:tcW w:w="776" w:type="dxa"/>
            <w:vAlign w:val="center"/>
          </w:tcPr>
          <w:p w14:paraId="00CB82B0" w14:textId="05E992DE" w:rsidR="003573BD" w:rsidRDefault="003573BD" w:rsidP="003573BD">
            <w:pPr>
              <w:spacing w:after="0" w:line="240" w:lineRule="auto"/>
              <w:jc w:val="center"/>
              <w:rPr>
                <w:b/>
                <w:bCs/>
                <w:color w:val="000000"/>
                <w:szCs w:val="28"/>
              </w:rPr>
            </w:pPr>
            <w:r>
              <w:rPr>
                <w:color w:val="000000"/>
                <w:szCs w:val="28"/>
              </w:rPr>
              <w:t>3.1</w:t>
            </w:r>
          </w:p>
        </w:tc>
        <w:tc>
          <w:tcPr>
            <w:tcW w:w="8291" w:type="dxa"/>
            <w:vAlign w:val="center"/>
          </w:tcPr>
          <w:p w14:paraId="1A615B21" w14:textId="6CB3FE9A" w:rsidR="003573BD" w:rsidRPr="00624A32" w:rsidRDefault="003573BD" w:rsidP="003573BD">
            <w:pPr>
              <w:spacing w:after="0" w:line="240" w:lineRule="auto"/>
              <w:jc w:val="both"/>
              <w:rPr>
                <w:color w:val="000000"/>
                <w:szCs w:val="28"/>
              </w:rPr>
            </w:pPr>
            <w:r>
              <w:rPr>
                <w:color w:val="000000"/>
                <w:szCs w:val="28"/>
              </w:rPr>
              <w:t>Kiểm tra kỹ thuật bên ngoài:</w:t>
            </w:r>
          </w:p>
        </w:tc>
      </w:tr>
      <w:tr w:rsidR="003573BD" w:rsidRPr="007C52FC" w14:paraId="2BDC27F3" w14:textId="77777777" w:rsidTr="00C95129">
        <w:trPr>
          <w:trHeight w:val="375"/>
        </w:trPr>
        <w:tc>
          <w:tcPr>
            <w:tcW w:w="776" w:type="dxa"/>
            <w:vAlign w:val="center"/>
          </w:tcPr>
          <w:p w14:paraId="79A8187C" w14:textId="77777777" w:rsidR="003573BD" w:rsidRDefault="003573BD" w:rsidP="003573BD">
            <w:pPr>
              <w:spacing w:after="0" w:line="240" w:lineRule="auto"/>
              <w:jc w:val="center"/>
              <w:rPr>
                <w:color w:val="000000"/>
                <w:szCs w:val="28"/>
              </w:rPr>
            </w:pPr>
          </w:p>
        </w:tc>
        <w:tc>
          <w:tcPr>
            <w:tcW w:w="8291" w:type="dxa"/>
            <w:vAlign w:val="center"/>
          </w:tcPr>
          <w:p w14:paraId="0368E681" w14:textId="77777777" w:rsidR="003573BD" w:rsidRPr="003573BD" w:rsidRDefault="003573BD" w:rsidP="003573BD">
            <w:pPr>
              <w:spacing w:after="0" w:line="240" w:lineRule="auto"/>
              <w:jc w:val="both"/>
              <w:rPr>
                <w:color w:val="000000"/>
                <w:szCs w:val="28"/>
              </w:rPr>
            </w:pPr>
            <w:r w:rsidRPr="003573BD">
              <w:rPr>
                <w:color w:val="000000"/>
                <w:szCs w:val="28"/>
              </w:rPr>
              <w:t>- Kiểm tra vị trí mặt bằng đặt thiết bị, hàng rào bảo vệ, các khoảng cách, các chướng ngại vật cần lưu ý trong suốt quá trình tiến hành kiểm định.</w:t>
            </w:r>
          </w:p>
          <w:p w14:paraId="6A5FA240" w14:textId="77777777" w:rsidR="003573BD" w:rsidRPr="003573BD" w:rsidRDefault="003573BD" w:rsidP="003573BD">
            <w:pPr>
              <w:spacing w:after="0" w:line="240" w:lineRule="auto"/>
              <w:jc w:val="both"/>
              <w:rPr>
                <w:color w:val="000000"/>
                <w:szCs w:val="28"/>
              </w:rPr>
            </w:pPr>
            <w:r w:rsidRPr="003573BD">
              <w:rPr>
                <w:color w:val="000000"/>
                <w:szCs w:val="28"/>
              </w:rPr>
              <w:t>- Kiểm tra sự phù hợp, đồng bộ của các bộ phận, chi tiết thiết bị so với hồ sơ kỹ thuật, hồ sơ kiểm định.</w:t>
            </w:r>
          </w:p>
          <w:p w14:paraId="71E064B6" w14:textId="77777777" w:rsidR="003573BD" w:rsidRPr="003573BD" w:rsidRDefault="003573BD" w:rsidP="003573BD">
            <w:pPr>
              <w:spacing w:after="0" w:line="240" w:lineRule="auto"/>
              <w:jc w:val="both"/>
              <w:rPr>
                <w:color w:val="000000"/>
                <w:szCs w:val="28"/>
              </w:rPr>
            </w:pPr>
            <w:r w:rsidRPr="003573BD">
              <w:rPr>
                <w:color w:val="000000"/>
                <w:szCs w:val="28"/>
              </w:rPr>
              <w:lastRenderedPageBreak/>
              <w:t xml:space="preserve">- Xem xét lần lượt và toàn bộ các cơ cấu, bộ phận của thiết bị, đặc biệt chú trọng đến tình trạng các bộ phận và chi tiết sau: </w:t>
            </w:r>
          </w:p>
          <w:p w14:paraId="488496CC" w14:textId="77777777" w:rsidR="003573BD" w:rsidRPr="003573BD" w:rsidRDefault="003573BD" w:rsidP="003573BD">
            <w:pPr>
              <w:spacing w:after="0" w:line="240" w:lineRule="auto"/>
              <w:jc w:val="both"/>
              <w:rPr>
                <w:color w:val="000000"/>
                <w:szCs w:val="28"/>
              </w:rPr>
            </w:pPr>
            <w:r w:rsidRPr="003573BD">
              <w:rPr>
                <w:color w:val="000000"/>
                <w:szCs w:val="28"/>
              </w:rPr>
              <w:t>+ Kết cấu kim loại của thiết bị nâng: kiểm tra các kết cấu kim loại chịu lực, mối ghép bulông của mâm quay với khung cơ sở hoặc chân đế (thực hiện theo phụ lục A.6 trong QCVN 22: 2018/BGTVT).</w:t>
            </w:r>
          </w:p>
          <w:p w14:paraId="2199F38B" w14:textId="77777777" w:rsidR="003573BD" w:rsidRPr="003573BD" w:rsidRDefault="003573BD" w:rsidP="003573BD">
            <w:pPr>
              <w:spacing w:after="0" w:line="240" w:lineRule="auto"/>
              <w:jc w:val="both"/>
              <w:rPr>
                <w:color w:val="000000"/>
                <w:szCs w:val="28"/>
              </w:rPr>
            </w:pPr>
            <w:r w:rsidRPr="003573BD">
              <w:rPr>
                <w:color w:val="000000"/>
                <w:szCs w:val="28"/>
              </w:rPr>
              <w:t>+ Móc và các chi tiết của ổ móc (kiểm tra và đánh giá theo phụ lục A.13, A.20, A.21 trong QCVN 22: 2018/BGTVT).</w:t>
            </w:r>
          </w:p>
          <w:p w14:paraId="2A20D066" w14:textId="77777777" w:rsidR="003573BD" w:rsidRPr="003573BD" w:rsidRDefault="003573BD" w:rsidP="003573BD">
            <w:pPr>
              <w:spacing w:after="0" w:line="240" w:lineRule="auto"/>
              <w:jc w:val="both"/>
              <w:rPr>
                <w:color w:val="000000"/>
                <w:szCs w:val="28"/>
              </w:rPr>
            </w:pPr>
            <w:r w:rsidRPr="003573BD">
              <w:rPr>
                <w:color w:val="000000"/>
                <w:szCs w:val="28"/>
              </w:rPr>
              <w:t>+ Cáp và các bộ phận cố định cáp (theo quy định của nhà chế tạo hoặc Phụ lục A.10 trong QCVN 22: 2018/BGTVT).</w:t>
            </w:r>
          </w:p>
          <w:p w14:paraId="47E795AC" w14:textId="77777777" w:rsidR="003573BD" w:rsidRPr="003573BD" w:rsidRDefault="003573BD" w:rsidP="003573BD">
            <w:pPr>
              <w:spacing w:after="0" w:line="240" w:lineRule="auto"/>
              <w:jc w:val="both"/>
              <w:rPr>
                <w:color w:val="000000"/>
                <w:szCs w:val="28"/>
              </w:rPr>
            </w:pPr>
            <w:r w:rsidRPr="003573BD">
              <w:rPr>
                <w:color w:val="000000"/>
                <w:szCs w:val="28"/>
              </w:rPr>
              <w:t>+ Các puly, trục và các chi tiết cố định trục puly (Phụ lục A.24, A.25, A.27, A.28 trong QCVN 22: 2018/BGTVT).</w:t>
            </w:r>
          </w:p>
          <w:p w14:paraId="1A65BF4E" w14:textId="77777777" w:rsidR="003573BD" w:rsidRPr="003573BD" w:rsidRDefault="003573BD" w:rsidP="003573BD">
            <w:pPr>
              <w:spacing w:after="0" w:line="240" w:lineRule="auto"/>
              <w:jc w:val="both"/>
              <w:rPr>
                <w:color w:val="000000"/>
                <w:szCs w:val="28"/>
              </w:rPr>
            </w:pPr>
            <w:r w:rsidRPr="003573BD">
              <w:rPr>
                <w:color w:val="000000"/>
                <w:szCs w:val="28"/>
              </w:rPr>
              <w:t>+ Các thiết bị an toàn (Hạn chế quá tải; hạn chế chiều cao nâng, hạ; hạn chế nâng hạ cần, hạn chế ra vào cần).</w:t>
            </w:r>
          </w:p>
          <w:p w14:paraId="4C68C251" w14:textId="77777777" w:rsidR="003573BD" w:rsidRPr="003573BD" w:rsidRDefault="003573BD" w:rsidP="003573BD">
            <w:pPr>
              <w:spacing w:after="0" w:line="240" w:lineRule="auto"/>
              <w:jc w:val="both"/>
              <w:rPr>
                <w:color w:val="000000"/>
                <w:szCs w:val="28"/>
              </w:rPr>
            </w:pPr>
            <w:r w:rsidRPr="003573BD">
              <w:rPr>
                <w:color w:val="000000"/>
                <w:szCs w:val="28"/>
              </w:rPr>
              <w:t xml:space="preserve">+ Các cơ cấu phanh. </w:t>
            </w:r>
          </w:p>
          <w:p w14:paraId="40C049CE" w14:textId="69F372FE" w:rsidR="003573BD" w:rsidRDefault="003573BD" w:rsidP="003573BD">
            <w:pPr>
              <w:spacing w:after="0" w:line="240" w:lineRule="auto"/>
              <w:jc w:val="both"/>
              <w:rPr>
                <w:color w:val="000000"/>
                <w:szCs w:val="28"/>
              </w:rPr>
            </w:pPr>
            <w:r w:rsidRPr="003573BD">
              <w:rPr>
                <w:color w:val="000000"/>
                <w:szCs w:val="28"/>
              </w:rPr>
              <w:t>Đánh giá: kết quả đạt yêu cầu khi không phát hiện các hư hỏng, khuyết tật làm ảnh hưởng đến các cơ cấu, chi tiết, bộ phận của thiết bị và đáp ứng các yêu cầu trên.</w:t>
            </w:r>
          </w:p>
        </w:tc>
      </w:tr>
      <w:tr w:rsidR="003573BD" w:rsidRPr="007C52FC" w14:paraId="4128797E" w14:textId="77777777" w:rsidTr="00C95129">
        <w:trPr>
          <w:trHeight w:val="375"/>
        </w:trPr>
        <w:tc>
          <w:tcPr>
            <w:tcW w:w="776" w:type="dxa"/>
            <w:vAlign w:val="center"/>
          </w:tcPr>
          <w:p w14:paraId="111FAE23" w14:textId="23878BA9" w:rsidR="003573BD" w:rsidRDefault="003573BD" w:rsidP="003573BD">
            <w:pPr>
              <w:spacing w:after="0" w:line="240" w:lineRule="auto"/>
              <w:jc w:val="center"/>
              <w:rPr>
                <w:color w:val="000000"/>
                <w:szCs w:val="28"/>
              </w:rPr>
            </w:pPr>
            <w:r>
              <w:rPr>
                <w:color w:val="000000"/>
                <w:szCs w:val="28"/>
              </w:rPr>
              <w:lastRenderedPageBreak/>
              <w:t>3.2</w:t>
            </w:r>
          </w:p>
        </w:tc>
        <w:tc>
          <w:tcPr>
            <w:tcW w:w="8291" w:type="dxa"/>
            <w:vAlign w:val="center"/>
          </w:tcPr>
          <w:p w14:paraId="0768238C" w14:textId="22059010" w:rsidR="003573BD" w:rsidRPr="003573BD" w:rsidRDefault="003573BD" w:rsidP="003573BD">
            <w:pPr>
              <w:spacing w:after="0" w:line="240" w:lineRule="auto"/>
              <w:jc w:val="both"/>
              <w:rPr>
                <w:color w:val="000000"/>
                <w:szCs w:val="28"/>
              </w:rPr>
            </w:pPr>
            <w:r>
              <w:rPr>
                <w:color w:val="000000"/>
                <w:szCs w:val="28"/>
              </w:rPr>
              <w:t>Kiểm tra kỹ thuật - Thử không tải</w:t>
            </w:r>
          </w:p>
        </w:tc>
      </w:tr>
      <w:tr w:rsidR="003573BD" w:rsidRPr="007C52FC" w14:paraId="463FB3F8" w14:textId="77777777" w:rsidTr="00C95129">
        <w:trPr>
          <w:trHeight w:val="375"/>
        </w:trPr>
        <w:tc>
          <w:tcPr>
            <w:tcW w:w="776" w:type="dxa"/>
            <w:vAlign w:val="center"/>
          </w:tcPr>
          <w:p w14:paraId="5C2D251C" w14:textId="77777777" w:rsidR="003573BD" w:rsidRDefault="003573BD" w:rsidP="003573BD">
            <w:pPr>
              <w:spacing w:after="0" w:line="240" w:lineRule="auto"/>
              <w:jc w:val="center"/>
              <w:rPr>
                <w:color w:val="000000"/>
                <w:szCs w:val="28"/>
              </w:rPr>
            </w:pPr>
          </w:p>
        </w:tc>
        <w:tc>
          <w:tcPr>
            <w:tcW w:w="8291" w:type="dxa"/>
            <w:vAlign w:val="center"/>
          </w:tcPr>
          <w:p w14:paraId="74DECB12" w14:textId="77777777" w:rsidR="0061723C" w:rsidRPr="0061723C" w:rsidRDefault="0061723C" w:rsidP="0061723C">
            <w:pPr>
              <w:spacing w:after="0" w:line="240" w:lineRule="auto"/>
              <w:jc w:val="both"/>
              <w:rPr>
                <w:color w:val="000000"/>
                <w:szCs w:val="28"/>
              </w:rPr>
            </w:pPr>
            <w:r w:rsidRPr="0061723C">
              <w:rPr>
                <w:color w:val="000000"/>
                <w:szCs w:val="28"/>
              </w:rPr>
              <w:t xml:space="preserve">- Tiến hành thử không tải các cơ cấu và hệ thống, tuân theo mục 3.3.2 trong QCVN 22:2018/BGTVT, bao gồm: </w:t>
            </w:r>
          </w:p>
          <w:p w14:paraId="22216455" w14:textId="77777777" w:rsidR="0061723C" w:rsidRPr="0061723C" w:rsidRDefault="0061723C" w:rsidP="0061723C">
            <w:pPr>
              <w:spacing w:after="0" w:line="240" w:lineRule="auto"/>
              <w:jc w:val="both"/>
              <w:rPr>
                <w:color w:val="000000"/>
                <w:szCs w:val="28"/>
              </w:rPr>
            </w:pPr>
            <w:r w:rsidRPr="0061723C">
              <w:rPr>
                <w:color w:val="000000"/>
                <w:szCs w:val="28"/>
              </w:rPr>
              <w:t xml:space="preserve">+ Cơ cấu nâng hạ móc, nâng hạ cần, ra vào cần, cơ cấu quay, cơ cấu chân chống, cơ cấu di chuyển thiết bị, di chuyển xe con. </w:t>
            </w:r>
          </w:p>
          <w:p w14:paraId="7612CED7" w14:textId="77777777" w:rsidR="0061723C" w:rsidRPr="0061723C" w:rsidRDefault="0061723C" w:rsidP="0061723C">
            <w:pPr>
              <w:spacing w:after="0" w:line="240" w:lineRule="auto"/>
              <w:jc w:val="both"/>
              <w:rPr>
                <w:color w:val="000000"/>
                <w:szCs w:val="28"/>
              </w:rPr>
            </w:pPr>
            <w:r w:rsidRPr="0061723C">
              <w:rPr>
                <w:color w:val="000000"/>
                <w:szCs w:val="28"/>
              </w:rPr>
              <w:t>+ Các thiết bị an toàn: khống chế nâng hạ móc, khống chế nâng hạ cần, hệ thống hạn chế quá tải tại các vị trí (nếu có), chỉ báo tầm với và tải trọng tương ứng.</w:t>
            </w:r>
          </w:p>
          <w:p w14:paraId="4A9616A0" w14:textId="77777777" w:rsidR="0061723C" w:rsidRPr="0061723C" w:rsidRDefault="0061723C" w:rsidP="0061723C">
            <w:pPr>
              <w:spacing w:after="0" w:line="240" w:lineRule="auto"/>
              <w:jc w:val="both"/>
              <w:rPr>
                <w:color w:val="000000"/>
                <w:szCs w:val="28"/>
              </w:rPr>
            </w:pPr>
            <w:r w:rsidRPr="0061723C">
              <w:rPr>
                <w:color w:val="000000"/>
                <w:szCs w:val="28"/>
              </w:rPr>
              <w:t xml:space="preserve">+ Phanh, hãm của các cơ cấu. </w:t>
            </w:r>
          </w:p>
          <w:p w14:paraId="7AEED02A" w14:textId="77777777" w:rsidR="0061723C" w:rsidRPr="0061723C" w:rsidRDefault="0061723C" w:rsidP="0061723C">
            <w:pPr>
              <w:spacing w:after="0" w:line="240" w:lineRule="auto"/>
              <w:jc w:val="both"/>
              <w:rPr>
                <w:color w:val="000000"/>
                <w:szCs w:val="28"/>
              </w:rPr>
            </w:pPr>
            <w:r w:rsidRPr="0061723C">
              <w:rPr>
                <w:color w:val="000000"/>
                <w:szCs w:val="28"/>
              </w:rPr>
              <w:t>+ Các thiết bị điều khiển, chiếu sáng, tín hiệu, âm hiệu.</w:t>
            </w:r>
          </w:p>
          <w:p w14:paraId="36B4C582" w14:textId="77777777" w:rsidR="0061723C" w:rsidRPr="0061723C" w:rsidRDefault="0061723C" w:rsidP="0061723C">
            <w:pPr>
              <w:spacing w:after="0" w:line="240" w:lineRule="auto"/>
              <w:jc w:val="both"/>
              <w:rPr>
                <w:color w:val="000000"/>
                <w:szCs w:val="28"/>
              </w:rPr>
            </w:pPr>
            <w:r w:rsidRPr="0061723C">
              <w:rPr>
                <w:color w:val="000000"/>
                <w:szCs w:val="28"/>
              </w:rPr>
              <w:t xml:space="preserve">+ Các hoạt động thử trên được thực hiện không ít hơn 03 lần. </w:t>
            </w:r>
          </w:p>
          <w:p w14:paraId="4AF5796A" w14:textId="5009D595" w:rsidR="003573BD" w:rsidRDefault="0061723C" w:rsidP="0061723C">
            <w:pPr>
              <w:spacing w:after="0" w:line="240" w:lineRule="auto"/>
              <w:jc w:val="both"/>
              <w:rPr>
                <w:color w:val="000000"/>
                <w:szCs w:val="28"/>
              </w:rPr>
            </w:pPr>
            <w:r w:rsidRPr="0061723C">
              <w:rPr>
                <w:color w:val="000000"/>
                <w:szCs w:val="28"/>
              </w:rPr>
              <w:t>Đánh giá: Kết quả đạt yêu cầu khi các cơ cấu và thiết bị an toàn của thiết bị khi thử hoạt động tốt, đúng thông số và tính năng thiết kế.</w:t>
            </w:r>
          </w:p>
        </w:tc>
      </w:tr>
      <w:tr w:rsidR="0061723C" w:rsidRPr="007C52FC" w14:paraId="3EA447C4" w14:textId="77777777" w:rsidTr="00C95129">
        <w:trPr>
          <w:trHeight w:val="375"/>
        </w:trPr>
        <w:tc>
          <w:tcPr>
            <w:tcW w:w="776" w:type="dxa"/>
            <w:vAlign w:val="center"/>
          </w:tcPr>
          <w:p w14:paraId="10AFD025" w14:textId="24A1D59C" w:rsidR="0061723C" w:rsidRDefault="0061723C" w:rsidP="0061723C">
            <w:pPr>
              <w:spacing w:after="0" w:line="240" w:lineRule="auto"/>
              <w:jc w:val="center"/>
              <w:rPr>
                <w:color w:val="000000"/>
                <w:szCs w:val="28"/>
              </w:rPr>
            </w:pPr>
            <w:r>
              <w:rPr>
                <w:b/>
                <w:bCs/>
                <w:color w:val="000000"/>
                <w:szCs w:val="28"/>
              </w:rPr>
              <w:t>4</w:t>
            </w:r>
          </w:p>
        </w:tc>
        <w:tc>
          <w:tcPr>
            <w:tcW w:w="8291" w:type="dxa"/>
            <w:vAlign w:val="center"/>
          </w:tcPr>
          <w:p w14:paraId="43D0DC68" w14:textId="6F8C9032" w:rsidR="0061723C" w:rsidRPr="0061723C" w:rsidRDefault="0061723C" w:rsidP="0061723C">
            <w:pPr>
              <w:spacing w:after="0" w:line="240" w:lineRule="auto"/>
              <w:jc w:val="both"/>
              <w:rPr>
                <w:color w:val="000000"/>
                <w:szCs w:val="28"/>
              </w:rPr>
            </w:pPr>
            <w:r>
              <w:rPr>
                <w:b/>
                <w:bCs/>
                <w:color w:val="000000"/>
                <w:szCs w:val="28"/>
              </w:rPr>
              <w:t>Các chế độ thử tải - Phương pháp thử:</w:t>
            </w:r>
          </w:p>
        </w:tc>
      </w:tr>
      <w:tr w:rsidR="0061723C" w:rsidRPr="007C52FC" w14:paraId="420448FF" w14:textId="77777777" w:rsidTr="00C95129">
        <w:trPr>
          <w:trHeight w:val="375"/>
        </w:trPr>
        <w:tc>
          <w:tcPr>
            <w:tcW w:w="776" w:type="dxa"/>
            <w:vAlign w:val="center"/>
          </w:tcPr>
          <w:p w14:paraId="050537FA" w14:textId="7E84B5C9" w:rsidR="0061723C" w:rsidRDefault="0061723C" w:rsidP="0061723C">
            <w:pPr>
              <w:spacing w:after="0" w:line="240" w:lineRule="auto"/>
              <w:jc w:val="center"/>
              <w:rPr>
                <w:color w:val="000000"/>
                <w:szCs w:val="28"/>
              </w:rPr>
            </w:pPr>
            <w:r>
              <w:rPr>
                <w:color w:val="000000"/>
                <w:szCs w:val="28"/>
              </w:rPr>
              <w:t>4.1</w:t>
            </w:r>
          </w:p>
        </w:tc>
        <w:tc>
          <w:tcPr>
            <w:tcW w:w="8291" w:type="dxa"/>
            <w:vAlign w:val="center"/>
          </w:tcPr>
          <w:p w14:paraId="344123B9" w14:textId="443EE850" w:rsidR="0061723C" w:rsidRPr="0061723C" w:rsidRDefault="0061723C" w:rsidP="0061723C">
            <w:pPr>
              <w:spacing w:after="0" w:line="240" w:lineRule="auto"/>
              <w:jc w:val="both"/>
              <w:rPr>
                <w:color w:val="000000"/>
                <w:szCs w:val="28"/>
              </w:rPr>
            </w:pPr>
            <w:r>
              <w:rPr>
                <w:color w:val="000000"/>
                <w:szCs w:val="28"/>
              </w:rPr>
              <w:t>Thử tĩnh</w:t>
            </w:r>
          </w:p>
        </w:tc>
      </w:tr>
      <w:tr w:rsidR="0061723C" w:rsidRPr="007C52FC" w14:paraId="3F7DFF26" w14:textId="77777777" w:rsidTr="00C95129">
        <w:trPr>
          <w:trHeight w:val="375"/>
        </w:trPr>
        <w:tc>
          <w:tcPr>
            <w:tcW w:w="776" w:type="dxa"/>
            <w:vAlign w:val="center"/>
          </w:tcPr>
          <w:p w14:paraId="44EEB8BE" w14:textId="77777777" w:rsidR="0061723C" w:rsidRDefault="0061723C" w:rsidP="0061723C">
            <w:pPr>
              <w:spacing w:after="0" w:line="240" w:lineRule="auto"/>
              <w:jc w:val="center"/>
              <w:rPr>
                <w:color w:val="000000"/>
                <w:szCs w:val="28"/>
              </w:rPr>
            </w:pPr>
          </w:p>
        </w:tc>
        <w:tc>
          <w:tcPr>
            <w:tcW w:w="8291" w:type="dxa"/>
            <w:vAlign w:val="center"/>
          </w:tcPr>
          <w:p w14:paraId="7D88FE60" w14:textId="77777777" w:rsidR="0061723C" w:rsidRPr="0061723C" w:rsidRDefault="0061723C" w:rsidP="0061723C">
            <w:pPr>
              <w:spacing w:after="0" w:line="240" w:lineRule="auto"/>
              <w:jc w:val="both"/>
              <w:rPr>
                <w:color w:val="000000"/>
                <w:szCs w:val="28"/>
              </w:rPr>
            </w:pPr>
            <w:r w:rsidRPr="0061723C">
              <w:rPr>
                <w:color w:val="000000"/>
                <w:szCs w:val="28"/>
              </w:rPr>
              <w:t>- Tải trọng thử: theo quy định tại Bảng III.1 trong QCVN 22:2018/BGTVT.</w:t>
            </w:r>
          </w:p>
          <w:p w14:paraId="0B93A20A" w14:textId="77777777" w:rsidR="0061723C" w:rsidRPr="0061723C" w:rsidRDefault="0061723C" w:rsidP="0061723C">
            <w:pPr>
              <w:spacing w:after="0" w:line="240" w:lineRule="auto"/>
              <w:jc w:val="both"/>
              <w:rPr>
                <w:color w:val="000000"/>
                <w:szCs w:val="28"/>
              </w:rPr>
            </w:pPr>
            <w:r w:rsidRPr="0061723C">
              <w:rPr>
                <w:color w:val="000000"/>
                <w:szCs w:val="28"/>
              </w:rPr>
              <w:t xml:space="preserve">- Thử tải tĩnh (tuân theo quy định 3.3.2.3 và 3.3.3 trong QCVN 22:2018/BGTVT) </w:t>
            </w:r>
          </w:p>
          <w:p w14:paraId="39BC022B" w14:textId="77777777" w:rsidR="0061723C" w:rsidRPr="0061723C" w:rsidRDefault="0061723C" w:rsidP="0061723C">
            <w:pPr>
              <w:spacing w:after="0" w:line="240" w:lineRule="auto"/>
              <w:jc w:val="both"/>
              <w:rPr>
                <w:color w:val="000000"/>
                <w:szCs w:val="28"/>
              </w:rPr>
            </w:pPr>
            <w:r w:rsidRPr="0061723C">
              <w:rPr>
                <w:color w:val="000000"/>
                <w:szCs w:val="28"/>
              </w:rPr>
              <w:t xml:space="preserve">- Treo tải lần lượt tại hai vị trí có tầm với lớn nhất và tầm với có sức nâng lớn nhất theo đặc tính tải của cần trục. </w:t>
            </w:r>
          </w:p>
          <w:p w14:paraId="7CAC0FB9" w14:textId="77777777" w:rsidR="0061723C" w:rsidRPr="0061723C" w:rsidRDefault="0061723C" w:rsidP="0061723C">
            <w:pPr>
              <w:spacing w:after="0" w:line="240" w:lineRule="auto"/>
              <w:jc w:val="both"/>
              <w:rPr>
                <w:color w:val="000000"/>
                <w:szCs w:val="28"/>
              </w:rPr>
            </w:pPr>
            <w:r w:rsidRPr="0061723C">
              <w:rPr>
                <w:color w:val="000000"/>
                <w:szCs w:val="28"/>
              </w:rPr>
              <w:t xml:space="preserve">- Treo tải lần lượt tại hai vị trí ở giữa khẩu độ và đầu mút công xôn (nếu có) đối với cầu trục và cổng trục. </w:t>
            </w:r>
          </w:p>
          <w:p w14:paraId="15322339" w14:textId="6FE41FD2" w:rsidR="0061723C" w:rsidRDefault="0061723C" w:rsidP="0061723C">
            <w:pPr>
              <w:spacing w:after="0" w:line="240" w:lineRule="auto"/>
              <w:jc w:val="both"/>
              <w:rPr>
                <w:color w:val="000000"/>
                <w:szCs w:val="28"/>
              </w:rPr>
            </w:pPr>
            <w:r w:rsidRPr="0061723C">
              <w:rPr>
                <w:color w:val="000000"/>
                <w:szCs w:val="28"/>
              </w:rPr>
              <w:t>Đánh giá: kết quả đạt yêu cầu khi trong 10 phút treo tải, tải không bị tụt, thiết bị không có vết nứt, không có biến dạng vĩnh cửu hoặc các hư hỏng khác.</w:t>
            </w:r>
          </w:p>
        </w:tc>
      </w:tr>
      <w:tr w:rsidR="0061723C" w:rsidRPr="007C52FC" w14:paraId="37E2A305" w14:textId="77777777" w:rsidTr="00C95129">
        <w:trPr>
          <w:trHeight w:val="375"/>
        </w:trPr>
        <w:tc>
          <w:tcPr>
            <w:tcW w:w="776" w:type="dxa"/>
            <w:vAlign w:val="center"/>
          </w:tcPr>
          <w:p w14:paraId="7DD68B41" w14:textId="7EB15DB8" w:rsidR="0061723C" w:rsidRDefault="0061723C" w:rsidP="0061723C">
            <w:pPr>
              <w:spacing w:after="0" w:line="240" w:lineRule="auto"/>
              <w:jc w:val="center"/>
              <w:rPr>
                <w:color w:val="000000"/>
                <w:szCs w:val="28"/>
              </w:rPr>
            </w:pPr>
            <w:r>
              <w:rPr>
                <w:color w:val="000000"/>
                <w:szCs w:val="28"/>
              </w:rPr>
              <w:lastRenderedPageBreak/>
              <w:t>4.2</w:t>
            </w:r>
          </w:p>
        </w:tc>
        <w:tc>
          <w:tcPr>
            <w:tcW w:w="8291" w:type="dxa"/>
            <w:vAlign w:val="center"/>
          </w:tcPr>
          <w:p w14:paraId="2AA931A7" w14:textId="75655993" w:rsidR="0061723C" w:rsidRPr="0061723C" w:rsidRDefault="0061723C" w:rsidP="0061723C">
            <w:pPr>
              <w:spacing w:after="0" w:line="240" w:lineRule="auto"/>
              <w:jc w:val="both"/>
              <w:rPr>
                <w:color w:val="000000"/>
                <w:szCs w:val="28"/>
              </w:rPr>
            </w:pPr>
            <w:r>
              <w:rPr>
                <w:color w:val="000000"/>
                <w:szCs w:val="28"/>
              </w:rPr>
              <w:t>Thử tải động</w:t>
            </w:r>
          </w:p>
        </w:tc>
      </w:tr>
      <w:tr w:rsidR="0061723C" w:rsidRPr="007C52FC" w14:paraId="081B6F0C" w14:textId="77777777" w:rsidTr="00C95129">
        <w:trPr>
          <w:trHeight w:val="375"/>
        </w:trPr>
        <w:tc>
          <w:tcPr>
            <w:tcW w:w="776" w:type="dxa"/>
            <w:vAlign w:val="center"/>
          </w:tcPr>
          <w:p w14:paraId="5E335912" w14:textId="77777777" w:rsidR="0061723C" w:rsidRDefault="0061723C" w:rsidP="0061723C">
            <w:pPr>
              <w:spacing w:after="0" w:line="240" w:lineRule="auto"/>
              <w:jc w:val="center"/>
              <w:rPr>
                <w:color w:val="000000"/>
                <w:szCs w:val="28"/>
              </w:rPr>
            </w:pPr>
          </w:p>
        </w:tc>
        <w:tc>
          <w:tcPr>
            <w:tcW w:w="8291" w:type="dxa"/>
            <w:vAlign w:val="center"/>
          </w:tcPr>
          <w:p w14:paraId="536C5B35" w14:textId="77777777" w:rsidR="009A1543" w:rsidRPr="009A1543" w:rsidRDefault="009A1543" w:rsidP="009A1543">
            <w:pPr>
              <w:spacing w:after="0" w:line="240" w:lineRule="auto"/>
              <w:jc w:val="both"/>
              <w:rPr>
                <w:color w:val="000000"/>
                <w:szCs w:val="28"/>
              </w:rPr>
            </w:pPr>
            <w:r w:rsidRPr="009A1543">
              <w:rPr>
                <w:color w:val="000000"/>
                <w:szCs w:val="28"/>
              </w:rPr>
              <w:t xml:space="preserve">- Tải trọng thử: theo quy định tại Bảng III.1 trong QCVN 22:2018/BGTVT. </w:t>
            </w:r>
          </w:p>
          <w:p w14:paraId="7EF3E63A" w14:textId="77777777" w:rsidR="009A1543" w:rsidRPr="009A1543" w:rsidRDefault="009A1543" w:rsidP="009A1543">
            <w:pPr>
              <w:spacing w:after="0" w:line="240" w:lineRule="auto"/>
              <w:jc w:val="both"/>
              <w:rPr>
                <w:color w:val="000000"/>
                <w:szCs w:val="28"/>
              </w:rPr>
            </w:pPr>
            <w:r w:rsidRPr="009A1543">
              <w:rPr>
                <w:color w:val="000000"/>
                <w:szCs w:val="28"/>
              </w:rPr>
              <w:t>- Thử tải động tuân theo quy định 3.3.2.4 trong QCVN 22:2018/BGTVT.</w:t>
            </w:r>
          </w:p>
          <w:p w14:paraId="6DD44770" w14:textId="77777777" w:rsidR="009A1543" w:rsidRPr="009A1543" w:rsidRDefault="009A1543" w:rsidP="009A1543">
            <w:pPr>
              <w:spacing w:after="0" w:line="240" w:lineRule="auto"/>
              <w:jc w:val="both"/>
              <w:rPr>
                <w:color w:val="000000"/>
                <w:szCs w:val="28"/>
              </w:rPr>
            </w:pPr>
            <w:r w:rsidRPr="009A1543">
              <w:rPr>
                <w:color w:val="000000"/>
                <w:szCs w:val="28"/>
              </w:rPr>
              <w:t xml:space="preserve"> - Cho từng cơ cấu hoạt động với tải thử trên móc, hoạt động trên toàn phạm vi làm việc của thiết bị. </w:t>
            </w:r>
          </w:p>
          <w:p w14:paraId="03C58402" w14:textId="77777777" w:rsidR="009A1543" w:rsidRPr="009A1543" w:rsidRDefault="009A1543" w:rsidP="009A1543">
            <w:pPr>
              <w:spacing w:after="0" w:line="240" w:lineRule="auto"/>
              <w:jc w:val="both"/>
              <w:rPr>
                <w:color w:val="000000"/>
                <w:szCs w:val="28"/>
              </w:rPr>
            </w:pPr>
            <w:r w:rsidRPr="009A1543">
              <w:rPr>
                <w:color w:val="000000"/>
                <w:szCs w:val="28"/>
              </w:rPr>
              <w:t xml:space="preserve">- Các hoạt động thử trên được thực hiện không ít hơn 03 lần. </w:t>
            </w:r>
          </w:p>
          <w:p w14:paraId="4B65FEFE" w14:textId="77777777" w:rsidR="009A1543" w:rsidRPr="009A1543" w:rsidRDefault="009A1543" w:rsidP="009A1543">
            <w:pPr>
              <w:spacing w:after="0" w:line="240" w:lineRule="auto"/>
              <w:jc w:val="both"/>
              <w:rPr>
                <w:color w:val="000000"/>
                <w:szCs w:val="28"/>
              </w:rPr>
            </w:pPr>
            <w:r w:rsidRPr="009A1543">
              <w:rPr>
                <w:color w:val="000000"/>
                <w:szCs w:val="28"/>
              </w:rPr>
              <w:t xml:space="preserve">- Tải thử đối với xe nâng: tuân theo quy định 3.3.3 trong QCVN 22:2018/BGTVT. </w:t>
            </w:r>
          </w:p>
          <w:p w14:paraId="22F42DF1" w14:textId="77777777" w:rsidR="009A1543" w:rsidRPr="009A1543" w:rsidRDefault="009A1543" w:rsidP="009A1543">
            <w:pPr>
              <w:spacing w:after="0" w:line="240" w:lineRule="auto"/>
              <w:jc w:val="both"/>
              <w:rPr>
                <w:color w:val="000000"/>
                <w:szCs w:val="28"/>
              </w:rPr>
            </w:pPr>
            <w:r w:rsidRPr="009A1543">
              <w:rPr>
                <w:color w:val="000000"/>
                <w:szCs w:val="28"/>
              </w:rPr>
              <w:t xml:space="preserve">Đánh giá: Kết quả đạt yêu cầu khi trong quá trình thử tải không trôi, các cơ cấu và bộ phận của thiết bị không có vết nứt, không có biến dạng vĩnh cửu hoặc các hư hỏng khác. </w:t>
            </w:r>
          </w:p>
          <w:p w14:paraId="72ECF90D" w14:textId="0C933DF6" w:rsidR="0061723C" w:rsidRDefault="009A1543" w:rsidP="009A1543">
            <w:pPr>
              <w:spacing w:after="0" w:line="240" w:lineRule="auto"/>
              <w:jc w:val="both"/>
              <w:rPr>
                <w:color w:val="000000"/>
                <w:szCs w:val="28"/>
              </w:rPr>
            </w:pPr>
            <w:r w:rsidRPr="009A1543">
              <w:rPr>
                <w:color w:val="000000"/>
                <w:szCs w:val="28"/>
              </w:rPr>
              <w:t>- Khi nâng tải, kiểm tra sự hoạt động của hệ thống hạn chế quá tải (nếu có) tại các vị trí này. Thiết bị khống chế quá tải phải ngăn chặn được các cơ cấu tiếp tục hoạt động vượt quá giới hạn an toàn của thiết bị và chỉ cho phép các cơ cấu đó hoạt động theo chiều ngược lại để đưa tải về trạng thái an toàn hơn.</w:t>
            </w:r>
          </w:p>
        </w:tc>
      </w:tr>
      <w:tr w:rsidR="009A1543" w:rsidRPr="007C52FC" w14:paraId="5FBA795A" w14:textId="77777777" w:rsidTr="00C95129">
        <w:trPr>
          <w:trHeight w:val="375"/>
        </w:trPr>
        <w:tc>
          <w:tcPr>
            <w:tcW w:w="776" w:type="dxa"/>
            <w:vAlign w:val="center"/>
          </w:tcPr>
          <w:p w14:paraId="63735996" w14:textId="06DA4328" w:rsidR="009A1543" w:rsidRDefault="009A1543" w:rsidP="009A1543">
            <w:pPr>
              <w:spacing w:after="0" w:line="240" w:lineRule="auto"/>
              <w:jc w:val="center"/>
              <w:rPr>
                <w:color w:val="000000"/>
                <w:szCs w:val="28"/>
              </w:rPr>
            </w:pPr>
            <w:r>
              <w:rPr>
                <w:b/>
                <w:bCs/>
                <w:color w:val="000000"/>
                <w:szCs w:val="28"/>
              </w:rPr>
              <w:t>5</w:t>
            </w:r>
          </w:p>
        </w:tc>
        <w:tc>
          <w:tcPr>
            <w:tcW w:w="8291" w:type="dxa"/>
            <w:vAlign w:val="center"/>
          </w:tcPr>
          <w:p w14:paraId="5B40CB0C" w14:textId="7E4EF9CB" w:rsidR="009A1543" w:rsidRPr="009A1543" w:rsidRDefault="009A1543" w:rsidP="009A1543">
            <w:pPr>
              <w:spacing w:after="0" w:line="240" w:lineRule="auto"/>
              <w:jc w:val="both"/>
              <w:rPr>
                <w:color w:val="000000"/>
                <w:szCs w:val="28"/>
              </w:rPr>
            </w:pPr>
            <w:r>
              <w:rPr>
                <w:b/>
                <w:bCs/>
                <w:color w:val="000000"/>
                <w:szCs w:val="28"/>
              </w:rPr>
              <w:t>Xử lý kết quả kiểm định</w:t>
            </w:r>
          </w:p>
        </w:tc>
      </w:tr>
      <w:tr w:rsidR="009A1543" w:rsidRPr="009A1543" w14:paraId="3BF0C811" w14:textId="77777777" w:rsidTr="00C95129">
        <w:trPr>
          <w:trHeight w:val="375"/>
        </w:trPr>
        <w:tc>
          <w:tcPr>
            <w:tcW w:w="776" w:type="dxa"/>
            <w:vAlign w:val="center"/>
          </w:tcPr>
          <w:p w14:paraId="410D2A4F" w14:textId="77777777" w:rsidR="009A1543" w:rsidRDefault="009A1543" w:rsidP="009A1543">
            <w:pPr>
              <w:spacing w:after="0" w:line="240" w:lineRule="auto"/>
              <w:jc w:val="center"/>
              <w:rPr>
                <w:b/>
                <w:bCs/>
                <w:color w:val="000000"/>
                <w:szCs w:val="28"/>
              </w:rPr>
            </w:pPr>
          </w:p>
        </w:tc>
        <w:tc>
          <w:tcPr>
            <w:tcW w:w="8291" w:type="dxa"/>
            <w:vAlign w:val="center"/>
          </w:tcPr>
          <w:p w14:paraId="6A2001C1" w14:textId="77777777" w:rsidR="009A1543" w:rsidRPr="009A1543" w:rsidRDefault="009A1543" w:rsidP="009A1543">
            <w:pPr>
              <w:spacing w:after="0" w:line="240" w:lineRule="auto"/>
              <w:jc w:val="both"/>
              <w:rPr>
                <w:color w:val="000000"/>
                <w:szCs w:val="28"/>
              </w:rPr>
            </w:pPr>
            <w:r w:rsidRPr="009A1543">
              <w:rPr>
                <w:color w:val="000000"/>
                <w:szCs w:val="28"/>
              </w:rPr>
              <w:t xml:space="preserve">-  Lập biên bản kiểm định với đầy đủ nội dung theo mẫu quy định tại phụ lục quy trình này. </w:t>
            </w:r>
          </w:p>
          <w:p w14:paraId="68F03E43" w14:textId="77777777" w:rsidR="009A1543" w:rsidRPr="009A1543" w:rsidRDefault="009A1543" w:rsidP="009A1543">
            <w:pPr>
              <w:spacing w:after="0" w:line="240" w:lineRule="auto"/>
              <w:jc w:val="both"/>
              <w:rPr>
                <w:color w:val="000000"/>
                <w:szCs w:val="28"/>
              </w:rPr>
            </w:pPr>
            <w:r w:rsidRPr="009A1543">
              <w:rPr>
                <w:color w:val="000000"/>
                <w:szCs w:val="28"/>
              </w:rPr>
              <w:t xml:space="preserve">- Thông qua biên bản kiểm định: Thành phần tham gia thông qua biên bản kiểm định bắt buộc tối thiểu phải có các thành viên sau: </w:t>
            </w:r>
          </w:p>
          <w:p w14:paraId="63917D22" w14:textId="77777777" w:rsidR="009A1543" w:rsidRPr="009A1543" w:rsidRDefault="009A1543" w:rsidP="009A1543">
            <w:pPr>
              <w:spacing w:after="0" w:line="240" w:lineRule="auto"/>
              <w:jc w:val="both"/>
              <w:rPr>
                <w:color w:val="000000"/>
                <w:szCs w:val="28"/>
              </w:rPr>
            </w:pPr>
            <w:r w:rsidRPr="009A1543">
              <w:rPr>
                <w:color w:val="000000"/>
                <w:szCs w:val="28"/>
              </w:rPr>
              <w:t>+ Đại diện cơ sở hoặc người được cơ sở ủy quyền;</w:t>
            </w:r>
          </w:p>
          <w:p w14:paraId="5F7A77A9" w14:textId="77777777" w:rsidR="009A1543" w:rsidRPr="009A1543" w:rsidRDefault="009A1543" w:rsidP="009A1543">
            <w:pPr>
              <w:spacing w:after="0" w:line="240" w:lineRule="auto"/>
              <w:jc w:val="both"/>
              <w:rPr>
                <w:color w:val="000000"/>
                <w:szCs w:val="28"/>
              </w:rPr>
            </w:pPr>
            <w:r w:rsidRPr="009A1543">
              <w:rPr>
                <w:color w:val="000000"/>
                <w:szCs w:val="28"/>
              </w:rPr>
              <w:t xml:space="preserve">+ Kiểm định viên thực hiện việc kiểm định. </w:t>
            </w:r>
          </w:p>
          <w:p w14:paraId="784D8753" w14:textId="77777777" w:rsidR="009A1543" w:rsidRPr="009A1543" w:rsidRDefault="009A1543" w:rsidP="009A1543">
            <w:pPr>
              <w:spacing w:after="0" w:line="240" w:lineRule="auto"/>
              <w:jc w:val="both"/>
              <w:rPr>
                <w:color w:val="000000"/>
                <w:szCs w:val="28"/>
              </w:rPr>
            </w:pPr>
            <w:r w:rsidRPr="009A1543">
              <w:rPr>
                <w:color w:val="000000"/>
                <w:szCs w:val="28"/>
              </w:rPr>
              <w:t>Khi biên bản được thông qua, kiểm định viên, đại diện cơ sở hoặc người được cơ sở ủy quyền cùng ký và đóng dấu (nếu có) vào biên bản. Biên bản kiểm định được lập thành hai (02) bản, mỗi bên có trách nhiệm lưu giữ 01 bản.</w:t>
            </w:r>
          </w:p>
          <w:p w14:paraId="514D81CC" w14:textId="77777777" w:rsidR="009A1543" w:rsidRPr="009A1543" w:rsidRDefault="009A1543" w:rsidP="009A1543">
            <w:pPr>
              <w:spacing w:after="0" w:line="240" w:lineRule="auto"/>
              <w:jc w:val="both"/>
              <w:rPr>
                <w:color w:val="000000"/>
                <w:szCs w:val="28"/>
              </w:rPr>
            </w:pPr>
            <w:r w:rsidRPr="009A1543">
              <w:rPr>
                <w:color w:val="000000"/>
                <w:szCs w:val="28"/>
              </w:rPr>
              <w:t>- Dán tem kiểm định: Khi kết quả kiểm định thiết bị đạt yêu cầu an toàn kỹ thuật, kiểm định viên dán tem kiểm định cho thiết bị. Tem kiểm định được dán ở vị trí dễ quan sát.</w:t>
            </w:r>
          </w:p>
          <w:p w14:paraId="257958AF" w14:textId="77777777" w:rsidR="009A1543" w:rsidRPr="009A1543" w:rsidRDefault="009A1543" w:rsidP="009A1543">
            <w:pPr>
              <w:spacing w:after="0" w:line="240" w:lineRule="auto"/>
              <w:jc w:val="both"/>
              <w:rPr>
                <w:color w:val="000000"/>
                <w:szCs w:val="28"/>
              </w:rPr>
            </w:pPr>
            <w:r w:rsidRPr="009A1543">
              <w:rPr>
                <w:color w:val="000000"/>
                <w:szCs w:val="28"/>
              </w:rPr>
              <w:t xml:space="preserve">- Cấp giấy Chứng nhận kết quả kiểm định: </w:t>
            </w:r>
          </w:p>
          <w:p w14:paraId="3B4C08CB" w14:textId="77777777" w:rsidR="009A1543" w:rsidRPr="009A1543" w:rsidRDefault="009A1543" w:rsidP="009A1543">
            <w:pPr>
              <w:spacing w:after="0" w:line="240" w:lineRule="auto"/>
              <w:jc w:val="both"/>
              <w:rPr>
                <w:color w:val="000000"/>
                <w:szCs w:val="28"/>
              </w:rPr>
            </w:pPr>
            <w:r w:rsidRPr="009A1543">
              <w:rPr>
                <w:color w:val="000000"/>
                <w:szCs w:val="28"/>
              </w:rPr>
              <w:t>- Khi thiết bị có kết quả kiểm định đạt yêu cầu an toàn kỹ thuật, tổ chức kiểm định cấp giấy chứng nhận kết quả kiểm định cho thiết bị với thời hạn theo quy định tại Thông tư số 35/2011/TT-BGTVT.</w:t>
            </w:r>
          </w:p>
          <w:p w14:paraId="311CE102" w14:textId="6EFA17B4" w:rsidR="009A1543" w:rsidRPr="009A1543" w:rsidRDefault="009A1543" w:rsidP="009A1543">
            <w:pPr>
              <w:spacing w:after="0" w:line="240" w:lineRule="auto"/>
              <w:jc w:val="both"/>
              <w:rPr>
                <w:color w:val="000000"/>
                <w:szCs w:val="28"/>
              </w:rPr>
            </w:pPr>
            <w:r w:rsidRPr="009A1543">
              <w:rPr>
                <w:color w:val="000000"/>
                <w:szCs w:val="28"/>
              </w:rPr>
              <w:t xml:space="preserve"> Khi thiết bị có kết quả kiểm định không đạt các yêu cầu thì chỉ thực hiện các bước Lập biên bản kiểm định, Thông qua biên bản kiểm định và chỉ cấp cho cơ sở biên bản kiểm định, trong đó phải ghi rõ lý do thiết bị không đạt yêu cầu kiểm định, kiến nghị cơ sở phải khắc phục và thời hạn thực hiện các kiến nghị đó; nếu cơ sở không khắc phục các kiến nghị thì gửi biên bản kiểm định và thông báo về cơ quan quản lý nhà nước về lao động địa phương nơi lắp đặt, sử dụng thiết bị.</w:t>
            </w:r>
          </w:p>
        </w:tc>
      </w:tr>
      <w:tr w:rsidR="00A961FB" w:rsidRPr="009A1543" w14:paraId="7A1457A5" w14:textId="77777777" w:rsidTr="00C95129">
        <w:trPr>
          <w:trHeight w:val="375"/>
        </w:trPr>
        <w:tc>
          <w:tcPr>
            <w:tcW w:w="776" w:type="dxa"/>
            <w:vAlign w:val="center"/>
          </w:tcPr>
          <w:p w14:paraId="124D9489" w14:textId="3666B6D1" w:rsidR="00A961FB" w:rsidRDefault="00A961FB" w:rsidP="00A961FB">
            <w:pPr>
              <w:spacing w:after="0" w:line="240" w:lineRule="auto"/>
              <w:jc w:val="center"/>
              <w:rPr>
                <w:b/>
                <w:bCs/>
                <w:color w:val="000000"/>
                <w:szCs w:val="28"/>
              </w:rPr>
            </w:pPr>
            <w:r>
              <w:rPr>
                <w:b/>
                <w:bCs/>
                <w:color w:val="000000"/>
                <w:szCs w:val="28"/>
              </w:rPr>
              <w:t>VI</w:t>
            </w:r>
          </w:p>
        </w:tc>
        <w:tc>
          <w:tcPr>
            <w:tcW w:w="8291" w:type="dxa"/>
            <w:vAlign w:val="center"/>
          </w:tcPr>
          <w:p w14:paraId="454819D8" w14:textId="1D804E43" w:rsidR="00A961FB" w:rsidRPr="009A1543" w:rsidRDefault="00A961FB" w:rsidP="00A961FB">
            <w:pPr>
              <w:spacing w:after="0" w:line="240" w:lineRule="auto"/>
              <w:jc w:val="both"/>
              <w:rPr>
                <w:color w:val="000000"/>
                <w:szCs w:val="28"/>
              </w:rPr>
            </w:pPr>
            <w:r>
              <w:rPr>
                <w:b/>
                <w:bCs/>
                <w:color w:val="000000"/>
                <w:szCs w:val="28"/>
              </w:rPr>
              <w:t>Thiết bị tời điện: Theo quy trình 15-2016/BLĐTBXH</w:t>
            </w:r>
          </w:p>
        </w:tc>
      </w:tr>
      <w:tr w:rsidR="00A961FB" w:rsidRPr="009A1543" w14:paraId="5B06061F" w14:textId="77777777" w:rsidTr="00C95129">
        <w:trPr>
          <w:trHeight w:val="375"/>
        </w:trPr>
        <w:tc>
          <w:tcPr>
            <w:tcW w:w="776" w:type="dxa"/>
            <w:vAlign w:val="center"/>
          </w:tcPr>
          <w:p w14:paraId="4838B233" w14:textId="5E472E1D" w:rsidR="00A961FB" w:rsidRDefault="00A961FB" w:rsidP="00A961FB">
            <w:pPr>
              <w:spacing w:after="0" w:line="240" w:lineRule="auto"/>
              <w:jc w:val="center"/>
              <w:rPr>
                <w:b/>
                <w:bCs/>
                <w:color w:val="000000"/>
                <w:szCs w:val="28"/>
              </w:rPr>
            </w:pPr>
            <w:r>
              <w:rPr>
                <w:b/>
                <w:bCs/>
                <w:color w:val="000000"/>
                <w:szCs w:val="28"/>
              </w:rPr>
              <w:lastRenderedPageBreak/>
              <w:t>1</w:t>
            </w:r>
          </w:p>
        </w:tc>
        <w:tc>
          <w:tcPr>
            <w:tcW w:w="8291" w:type="dxa"/>
            <w:vAlign w:val="center"/>
          </w:tcPr>
          <w:p w14:paraId="42192DFC" w14:textId="6BC0FD34" w:rsidR="00A961FB" w:rsidRPr="009A1543" w:rsidRDefault="00A961FB" w:rsidP="00A961FB">
            <w:pPr>
              <w:spacing w:after="0" w:line="240" w:lineRule="auto"/>
              <w:jc w:val="both"/>
              <w:rPr>
                <w:color w:val="000000"/>
                <w:szCs w:val="28"/>
              </w:rPr>
            </w:pPr>
            <w:r>
              <w:rPr>
                <w:b/>
                <w:bCs/>
                <w:color w:val="000000"/>
                <w:szCs w:val="28"/>
              </w:rPr>
              <w:t>Các bước kiểm định</w:t>
            </w:r>
          </w:p>
        </w:tc>
      </w:tr>
      <w:tr w:rsidR="00A961FB" w:rsidRPr="009A1543" w14:paraId="04E0EA55" w14:textId="77777777" w:rsidTr="00C95129">
        <w:trPr>
          <w:trHeight w:val="375"/>
        </w:trPr>
        <w:tc>
          <w:tcPr>
            <w:tcW w:w="776" w:type="dxa"/>
            <w:vAlign w:val="center"/>
          </w:tcPr>
          <w:p w14:paraId="360D995B" w14:textId="77777777" w:rsidR="00A961FB" w:rsidRDefault="00A961FB" w:rsidP="00A961FB">
            <w:pPr>
              <w:spacing w:after="0" w:line="240" w:lineRule="auto"/>
              <w:jc w:val="center"/>
              <w:rPr>
                <w:b/>
                <w:bCs/>
                <w:color w:val="000000"/>
                <w:szCs w:val="28"/>
              </w:rPr>
            </w:pPr>
          </w:p>
        </w:tc>
        <w:tc>
          <w:tcPr>
            <w:tcW w:w="8291" w:type="dxa"/>
            <w:vAlign w:val="center"/>
          </w:tcPr>
          <w:p w14:paraId="2AF483F1" w14:textId="77777777" w:rsidR="00A961FB" w:rsidRPr="00A961FB" w:rsidRDefault="00A961FB" w:rsidP="00A961FB">
            <w:pPr>
              <w:spacing w:after="0" w:line="240" w:lineRule="auto"/>
              <w:jc w:val="both"/>
              <w:rPr>
                <w:color w:val="000000"/>
                <w:szCs w:val="28"/>
              </w:rPr>
            </w:pPr>
            <w:r w:rsidRPr="00A961FB">
              <w:rPr>
                <w:color w:val="000000"/>
                <w:szCs w:val="28"/>
              </w:rPr>
              <w:t>- Kiểm tra hồ sơ, lý lịch của thiết bị;</w:t>
            </w:r>
          </w:p>
          <w:p w14:paraId="01767F42" w14:textId="77777777" w:rsidR="00A961FB" w:rsidRPr="00A961FB" w:rsidRDefault="00A961FB" w:rsidP="00A961FB">
            <w:pPr>
              <w:spacing w:after="0" w:line="240" w:lineRule="auto"/>
              <w:jc w:val="both"/>
              <w:rPr>
                <w:color w:val="000000"/>
                <w:szCs w:val="28"/>
              </w:rPr>
            </w:pPr>
            <w:r w:rsidRPr="00A961FB">
              <w:rPr>
                <w:color w:val="000000"/>
                <w:szCs w:val="28"/>
              </w:rPr>
              <w:t xml:space="preserve">- Kiểm tra bên ngoài; </w:t>
            </w:r>
          </w:p>
          <w:p w14:paraId="39FCBE20" w14:textId="77777777" w:rsidR="00A961FB" w:rsidRPr="00A961FB" w:rsidRDefault="00A961FB" w:rsidP="00A961FB">
            <w:pPr>
              <w:spacing w:after="0" w:line="240" w:lineRule="auto"/>
              <w:jc w:val="both"/>
              <w:rPr>
                <w:color w:val="000000"/>
                <w:szCs w:val="28"/>
              </w:rPr>
            </w:pPr>
            <w:r w:rsidRPr="00A961FB">
              <w:rPr>
                <w:color w:val="000000"/>
                <w:szCs w:val="28"/>
              </w:rPr>
              <w:t xml:space="preserve">- Kiểm tra kỹ thuật- Thử không tải; </w:t>
            </w:r>
          </w:p>
          <w:p w14:paraId="30169F7A" w14:textId="77777777" w:rsidR="00A961FB" w:rsidRPr="00A961FB" w:rsidRDefault="00A961FB" w:rsidP="00A961FB">
            <w:pPr>
              <w:spacing w:after="0" w:line="240" w:lineRule="auto"/>
              <w:jc w:val="both"/>
              <w:rPr>
                <w:color w:val="000000"/>
                <w:szCs w:val="28"/>
              </w:rPr>
            </w:pPr>
            <w:r w:rsidRPr="00A961FB">
              <w:rPr>
                <w:color w:val="000000"/>
                <w:szCs w:val="28"/>
              </w:rPr>
              <w:t xml:space="preserve">- Các chế độ thử tải- Phương pháp thử; </w:t>
            </w:r>
          </w:p>
          <w:p w14:paraId="42C118CB" w14:textId="6EF0E60E" w:rsidR="00A961FB" w:rsidRDefault="00A961FB" w:rsidP="00A961FB">
            <w:pPr>
              <w:spacing w:after="0" w:line="240" w:lineRule="auto"/>
              <w:jc w:val="both"/>
              <w:rPr>
                <w:b/>
                <w:bCs/>
                <w:color w:val="000000"/>
                <w:szCs w:val="28"/>
              </w:rPr>
            </w:pPr>
            <w:r w:rsidRPr="00A961FB">
              <w:rPr>
                <w:color w:val="000000"/>
                <w:szCs w:val="28"/>
              </w:rPr>
              <w:t>- Xử lý kết quả kiểm định.</w:t>
            </w:r>
          </w:p>
        </w:tc>
      </w:tr>
      <w:tr w:rsidR="00A961FB" w:rsidRPr="009A1543" w14:paraId="6352A5BA" w14:textId="77777777" w:rsidTr="00C95129">
        <w:trPr>
          <w:trHeight w:val="375"/>
        </w:trPr>
        <w:tc>
          <w:tcPr>
            <w:tcW w:w="776" w:type="dxa"/>
            <w:vAlign w:val="center"/>
          </w:tcPr>
          <w:p w14:paraId="2997D61C" w14:textId="6155B326" w:rsidR="00A961FB" w:rsidRDefault="00A961FB" w:rsidP="00A961FB">
            <w:pPr>
              <w:spacing w:after="0" w:line="240" w:lineRule="auto"/>
              <w:jc w:val="center"/>
              <w:rPr>
                <w:b/>
                <w:bCs/>
                <w:color w:val="000000"/>
                <w:szCs w:val="28"/>
              </w:rPr>
            </w:pPr>
            <w:r>
              <w:rPr>
                <w:b/>
                <w:bCs/>
                <w:color w:val="000000"/>
                <w:szCs w:val="28"/>
              </w:rPr>
              <w:t>2</w:t>
            </w:r>
          </w:p>
        </w:tc>
        <w:tc>
          <w:tcPr>
            <w:tcW w:w="8291" w:type="dxa"/>
            <w:vAlign w:val="center"/>
          </w:tcPr>
          <w:p w14:paraId="40FDCA9C" w14:textId="2FC6B304" w:rsidR="00A961FB" w:rsidRPr="00A961FB" w:rsidRDefault="00A961FB" w:rsidP="00A961FB">
            <w:pPr>
              <w:spacing w:after="0" w:line="240" w:lineRule="auto"/>
              <w:jc w:val="both"/>
              <w:rPr>
                <w:color w:val="000000"/>
                <w:szCs w:val="28"/>
              </w:rPr>
            </w:pPr>
            <w:r>
              <w:rPr>
                <w:b/>
                <w:bCs/>
                <w:color w:val="000000"/>
                <w:szCs w:val="28"/>
              </w:rPr>
              <w:t>Công tác chuẩn bị:</w:t>
            </w:r>
          </w:p>
        </w:tc>
      </w:tr>
      <w:tr w:rsidR="00A961FB" w:rsidRPr="009A1543" w14:paraId="3DE21335" w14:textId="77777777" w:rsidTr="00C95129">
        <w:trPr>
          <w:trHeight w:val="375"/>
        </w:trPr>
        <w:tc>
          <w:tcPr>
            <w:tcW w:w="776" w:type="dxa"/>
            <w:vAlign w:val="center"/>
          </w:tcPr>
          <w:p w14:paraId="6CFAB4C6" w14:textId="77777777" w:rsidR="00A961FB" w:rsidRDefault="00A961FB" w:rsidP="00A961FB">
            <w:pPr>
              <w:spacing w:after="0" w:line="240" w:lineRule="auto"/>
              <w:jc w:val="center"/>
              <w:rPr>
                <w:b/>
                <w:bCs/>
                <w:color w:val="000000"/>
                <w:szCs w:val="28"/>
              </w:rPr>
            </w:pPr>
          </w:p>
        </w:tc>
        <w:tc>
          <w:tcPr>
            <w:tcW w:w="8291" w:type="dxa"/>
            <w:vAlign w:val="center"/>
          </w:tcPr>
          <w:p w14:paraId="015DEBE0" w14:textId="77777777" w:rsidR="00A961FB" w:rsidRPr="00A961FB" w:rsidRDefault="00A961FB" w:rsidP="00A961FB">
            <w:pPr>
              <w:spacing w:after="0" w:line="240" w:lineRule="auto"/>
              <w:jc w:val="both"/>
              <w:rPr>
                <w:color w:val="000000"/>
                <w:szCs w:val="28"/>
              </w:rPr>
            </w:pPr>
            <w:r w:rsidRPr="00A961FB">
              <w:rPr>
                <w:color w:val="000000"/>
                <w:szCs w:val="28"/>
              </w:rPr>
              <w:t>- Lý lịch, biên bản kiểm định và phiếu kết quả kiểm định lần trước;</w:t>
            </w:r>
          </w:p>
          <w:p w14:paraId="68F5EF16" w14:textId="0B2E9F5C" w:rsidR="00A961FB" w:rsidRPr="00A961FB" w:rsidRDefault="00A961FB" w:rsidP="00A961FB">
            <w:pPr>
              <w:spacing w:after="0" w:line="240" w:lineRule="auto"/>
              <w:jc w:val="both"/>
              <w:rPr>
                <w:color w:val="000000"/>
                <w:szCs w:val="28"/>
              </w:rPr>
            </w:pPr>
            <w:r w:rsidRPr="00A961FB">
              <w:rPr>
                <w:color w:val="000000"/>
                <w:szCs w:val="28"/>
              </w:rPr>
              <w:t>- Hồ sơ về quản lý sử dụng, vận hành, bảo dưỡng; biên bản thanh tra, kiểm tra (nếu có).</w:t>
            </w:r>
          </w:p>
        </w:tc>
      </w:tr>
      <w:tr w:rsidR="00A97F00" w:rsidRPr="009A1543" w14:paraId="105532E3" w14:textId="77777777" w:rsidTr="00C95129">
        <w:trPr>
          <w:trHeight w:val="375"/>
        </w:trPr>
        <w:tc>
          <w:tcPr>
            <w:tcW w:w="776" w:type="dxa"/>
            <w:vAlign w:val="center"/>
          </w:tcPr>
          <w:p w14:paraId="7252B6A0" w14:textId="3A65BA23" w:rsidR="00A97F00" w:rsidRDefault="00A97F00" w:rsidP="00A97F00">
            <w:pPr>
              <w:spacing w:after="0" w:line="240" w:lineRule="auto"/>
              <w:jc w:val="center"/>
              <w:rPr>
                <w:b/>
                <w:bCs/>
                <w:color w:val="000000"/>
                <w:szCs w:val="28"/>
              </w:rPr>
            </w:pPr>
            <w:r>
              <w:rPr>
                <w:b/>
                <w:bCs/>
                <w:color w:val="000000"/>
                <w:szCs w:val="28"/>
              </w:rPr>
              <w:t>3</w:t>
            </w:r>
          </w:p>
        </w:tc>
        <w:tc>
          <w:tcPr>
            <w:tcW w:w="8291" w:type="dxa"/>
            <w:vAlign w:val="center"/>
          </w:tcPr>
          <w:p w14:paraId="6A350D89" w14:textId="6BA2A049" w:rsidR="00A97F00" w:rsidRPr="00A961FB" w:rsidRDefault="00A97F00" w:rsidP="00A97F00">
            <w:pPr>
              <w:spacing w:after="0" w:line="240" w:lineRule="auto"/>
              <w:jc w:val="both"/>
              <w:rPr>
                <w:color w:val="000000"/>
                <w:szCs w:val="28"/>
              </w:rPr>
            </w:pPr>
            <w:r>
              <w:rPr>
                <w:b/>
                <w:bCs/>
                <w:color w:val="000000"/>
                <w:szCs w:val="28"/>
              </w:rPr>
              <w:t>Tiến hành kiểm định</w:t>
            </w:r>
          </w:p>
        </w:tc>
      </w:tr>
      <w:tr w:rsidR="00A97F00" w:rsidRPr="009A1543" w14:paraId="0D16EC0B" w14:textId="77777777" w:rsidTr="00C95129">
        <w:trPr>
          <w:trHeight w:val="375"/>
        </w:trPr>
        <w:tc>
          <w:tcPr>
            <w:tcW w:w="776" w:type="dxa"/>
            <w:vAlign w:val="center"/>
          </w:tcPr>
          <w:p w14:paraId="4F7A032C" w14:textId="77777777" w:rsidR="00A97F00" w:rsidRDefault="00A97F00" w:rsidP="00A97F00">
            <w:pPr>
              <w:spacing w:after="0" w:line="240" w:lineRule="auto"/>
              <w:jc w:val="center"/>
              <w:rPr>
                <w:b/>
                <w:bCs/>
                <w:color w:val="000000"/>
                <w:szCs w:val="28"/>
              </w:rPr>
            </w:pPr>
          </w:p>
        </w:tc>
        <w:tc>
          <w:tcPr>
            <w:tcW w:w="8291" w:type="dxa"/>
            <w:vAlign w:val="center"/>
          </w:tcPr>
          <w:p w14:paraId="7F63946E" w14:textId="77777777" w:rsidR="00A97F00" w:rsidRPr="00A97F00" w:rsidRDefault="00A97F00" w:rsidP="00A97F00">
            <w:pPr>
              <w:spacing w:after="0" w:line="240" w:lineRule="auto"/>
              <w:jc w:val="both"/>
              <w:rPr>
                <w:color w:val="000000"/>
                <w:szCs w:val="28"/>
              </w:rPr>
            </w:pPr>
            <w:r w:rsidRPr="00A97F00">
              <w:rPr>
                <w:color w:val="000000"/>
                <w:szCs w:val="28"/>
              </w:rPr>
              <w:t>* Kiểm tra bên ngoài:</w:t>
            </w:r>
          </w:p>
          <w:p w14:paraId="2A423B98" w14:textId="77777777" w:rsidR="00A97F00" w:rsidRPr="00A97F00" w:rsidRDefault="00A97F00" w:rsidP="00A97F00">
            <w:pPr>
              <w:spacing w:after="0" w:line="240" w:lineRule="auto"/>
              <w:jc w:val="both"/>
              <w:rPr>
                <w:color w:val="000000"/>
                <w:szCs w:val="28"/>
              </w:rPr>
            </w:pPr>
            <w:r w:rsidRPr="00A97F00">
              <w:rPr>
                <w:color w:val="000000"/>
                <w:szCs w:val="28"/>
              </w:rPr>
              <w:t xml:space="preserve">- Kiểm tra vị trí lắp đặt thiết bị, hệ thống điện, bảng hướng dẫn nội quy sử dụng, hàng rào bảo vệ, mặt bằng, khoảng cách và các biện pháp an toàn, các chướng ngại vật cần lưu ý trong suốt quá trình tiến hành kiểm định; sự phù hợp của các bộ phận, chi tiết và thông số kỹ thuật của thiết bị so với hồ sơ, lý lịch. </w:t>
            </w:r>
          </w:p>
          <w:p w14:paraId="49F504F8" w14:textId="77777777" w:rsidR="00A97F00" w:rsidRPr="00A97F00" w:rsidRDefault="00A97F00" w:rsidP="00A97F00">
            <w:pPr>
              <w:spacing w:after="0" w:line="240" w:lineRule="auto"/>
              <w:jc w:val="both"/>
              <w:rPr>
                <w:color w:val="000000"/>
                <w:szCs w:val="28"/>
              </w:rPr>
            </w:pPr>
            <w:r w:rsidRPr="00A97F00">
              <w:rPr>
                <w:color w:val="000000"/>
                <w:szCs w:val="28"/>
              </w:rPr>
              <w:t xml:space="preserve">- Xem xét lần lượt và toàn bộ các cơ cấu, bộ phận của thiết bị, đặc biệt chú trọng đến tình trạng các bộ phận và chi tiết sau: Kết cấu kim loại của thiết bị, các mối hàn, mối ghép đinh tán (nếu có), mối ghép bulông của kết cấu kim loại, buồng điều khiển, thang, sàn và che chắn; </w:t>
            </w:r>
          </w:p>
          <w:p w14:paraId="57CC7443" w14:textId="77777777" w:rsidR="00A97F00" w:rsidRPr="00A97F00" w:rsidRDefault="00A97F00" w:rsidP="00A97F00">
            <w:pPr>
              <w:spacing w:after="0" w:line="240" w:lineRule="auto"/>
              <w:jc w:val="both"/>
              <w:rPr>
                <w:color w:val="000000"/>
                <w:szCs w:val="28"/>
              </w:rPr>
            </w:pPr>
            <w:r w:rsidRPr="00A97F00">
              <w:rPr>
                <w:color w:val="000000"/>
                <w:szCs w:val="28"/>
              </w:rPr>
              <w:t xml:space="preserve">- Kiểm tra cáp tải: </w:t>
            </w:r>
          </w:p>
          <w:p w14:paraId="599503D5" w14:textId="77777777" w:rsidR="00A97F00" w:rsidRPr="00A97F00" w:rsidRDefault="00A97F00" w:rsidP="00A97F00">
            <w:pPr>
              <w:spacing w:after="0" w:line="240" w:lineRule="auto"/>
              <w:jc w:val="both"/>
              <w:rPr>
                <w:color w:val="000000"/>
                <w:szCs w:val="28"/>
              </w:rPr>
            </w:pPr>
            <w:r w:rsidRPr="00A97F00">
              <w:rPr>
                <w:color w:val="000000"/>
                <w:szCs w:val="28"/>
              </w:rPr>
              <w:t>+ Kiểm tra chủng loại, đường kính của cáp được lắp đặt theo hồ sơ thiết bị;</w:t>
            </w:r>
          </w:p>
          <w:p w14:paraId="44C0E5E2" w14:textId="77777777" w:rsidR="00A97F00" w:rsidRPr="00A97F00" w:rsidRDefault="00A97F00" w:rsidP="00A97F00">
            <w:pPr>
              <w:spacing w:after="0" w:line="240" w:lineRule="auto"/>
              <w:jc w:val="both"/>
              <w:rPr>
                <w:color w:val="000000"/>
                <w:szCs w:val="28"/>
              </w:rPr>
            </w:pPr>
            <w:r w:rsidRPr="00A97F00">
              <w:rPr>
                <w:color w:val="000000"/>
                <w:szCs w:val="28"/>
              </w:rPr>
              <w:t xml:space="preserve">+ Kiểm tra độ mòn, giảm tiết diện của cáp thép theo 6.3 TCVN 6780-2:2009 </w:t>
            </w:r>
          </w:p>
          <w:p w14:paraId="373FF155" w14:textId="77777777" w:rsidR="00A97F00" w:rsidRPr="00A97F00" w:rsidRDefault="00A97F00" w:rsidP="00A97F00">
            <w:pPr>
              <w:spacing w:after="0" w:line="240" w:lineRule="auto"/>
              <w:jc w:val="both"/>
              <w:rPr>
                <w:color w:val="000000"/>
                <w:szCs w:val="28"/>
              </w:rPr>
            </w:pPr>
            <w:r w:rsidRPr="00A97F00">
              <w:rPr>
                <w:color w:val="000000"/>
                <w:szCs w:val="28"/>
              </w:rPr>
              <w:t>+ Kiểm tra sự han gỉ hoặc các hư hỏng khác của cáp theo Điều 6.3.1 TCVN 6780-2: 2009;</w:t>
            </w:r>
          </w:p>
          <w:p w14:paraId="2B1A28BD" w14:textId="77777777" w:rsidR="00A97F00" w:rsidRPr="00A97F00" w:rsidRDefault="00A97F00" w:rsidP="00A97F00">
            <w:pPr>
              <w:spacing w:after="0" w:line="240" w:lineRule="auto"/>
              <w:jc w:val="both"/>
              <w:rPr>
                <w:color w:val="000000"/>
                <w:szCs w:val="28"/>
              </w:rPr>
            </w:pPr>
            <w:r w:rsidRPr="00A97F00">
              <w:rPr>
                <w:color w:val="000000"/>
                <w:szCs w:val="28"/>
              </w:rPr>
              <w:t>+ Kiểm tra kẹp cáp và tình trạng cáp trên tang: Đáp ứng yêu cầu của nhà chế tạo hoặc theo Phụ lục 18C, 21 TCVN 4244 : 2005, đối với thiết bị sử dụng trong khai thác hầm lò đáp ứng theo điều 7.6 TCVN 6780-2: 2009;</w:t>
            </w:r>
          </w:p>
          <w:p w14:paraId="2599B2DA" w14:textId="77777777" w:rsidR="00A97F00" w:rsidRPr="00A97F00" w:rsidRDefault="00A97F00" w:rsidP="00A97F00">
            <w:pPr>
              <w:spacing w:after="0" w:line="240" w:lineRule="auto"/>
              <w:jc w:val="both"/>
              <w:rPr>
                <w:color w:val="000000"/>
                <w:szCs w:val="28"/>
              </w:rPr>
            </w:pPr>
            <w:r w:rsidRPr="00A97F00">
              <w:rPr>
                <w:color w:val="000000"/>
                <w:szCs w:val="28"/>
              </w:rPr>
              <w:t>+ Móc và các chi tiết của ổ móc (Phụ lục 13A,13B, 13C TCVN 4244: 2005);</w:t>
            </w:r>
          </w:p>
          <w:p w14:paraId="146F2705" w14:textId="77777777" w:rsidR="00A97F00" w:rsidRPr="00A97F00" w:rsidRDefault="00A97F00" w:rsidP="00A97F00">
            <w:pPr>
              <w:spacing w:after="0" w:line="240" w:lineRule="auto"/>
              <w:jc w:val="both"/>
              <w:rPr>
                <w:color w:val="000000"/>
                <w:szCs w:val="28"/>
              </w:rPr>
            </w:pPr>
            <w:r w:rsidRPr="00A97F00">
              <w:rPr>
                <w:color w:val="000000"/>
                <w:szCs w:val="28"/>
              </w:rPr>
              <w:t>- Kiểm tra Pu ly đỡ cáp và chuyển hướng cáp, các chi tiết cố định trục ròng rọc: Kiểm tra và đánh giá theo phụ lục 19A, 20A, 20B TCVN 4244: 2005.</w:t>
            </w:r>
          </w:p>
          <w:p w14:paraId="0738ABC8" w14:textId="77777777" w:rsidR="00A97F00" w:rsidRPr="00A97F00" w:rsidRDefault="00A97F00" w:rsidP="00A97F00">
            <w:pPr>
              <w:spacing w:after="0" w:line="240" w:lineRule="auto"/>
              <w:jc w:val="both"/>
              <w:rPr>
                <w:color w:val="000000"/>
                <w:szCs w:val="28"/>
              </w:rPr>
            </w:pPr>
            <w:r w:rsidRPr="00A97F00">
              <w:rPr>
                <w:color w:val="000000"/>
                <w:szCs w:val="28"/>
              </w:rPr>
              <w:t>- Kiểm tra hộp giảm tốc: Kiểm tra và đánh giá theo điều 4.3.6 TCVN 6997: 2002.</w:t>
            </w:r>
          </w:p>
          <w:p w14:paraId="2422DDA4" w14:textId="77777777" w:rsidR="00A97F00" w:rsidRPr="00A97F00" w:rsidRDefault="00A97F00" w:rsidP="00A97F00">
            <w:pPr>
              <w:spacing w:after="0" w:line="240" w:lineRule="auto"/>
              <w:jc w:val="both"/>
              <w:rPr>
                <w:color w:val="000000"/>
                <w:szCs w:val="28"/>
              </w:rPr>
            </w:pPr>
            <w:r w:rsidRPr="00A97F00">
              <w:rPr>
                <w:color w:val="000000"/>
                <w:szCs w:val="28"/>
              </w:rPr>
              <w:t>- Kiểm tra tang quấn cáp theo mục 1.5.3.1.1 TCVN 4244: 2005;</w:t>
            </w:r>
          </w:p>
          <w:p w14:paraId="689DA914" w14:textId="77777777" w:rsidR="00A97F00" w:rsidRPr="00A97F00" w:rsidRDefault="00A97F00" w:rsidP="00A97F00">
            <w:pPr>
              <w:spacing w:after="0" w:line="240" w:lineRule="auto"/>
              <w:jc w:val="both"/>
              <w:rPr>
                <w:color w:val="000000"/>
                <w:szCs w:val="28"/>
              </w:rPr>
            </w:pPr>
            <w:r w:rsidRPr="00A97F00">
              <w:rPr>
                <w:color w:val="000000"/>
                <w:szCs w:val="28"/>
              </w:rPr>
              <w:t xml:space="preserve">- Kiểm tra hệ thống tiếp đất bảo vệ và chống sét: </w:t>
            </w:r>
          </w:p>
          <w:p w14:paraId="036C4F91" w14:textId="77777777" w:rsidR="00A97F00" w:rsidRPr="00A97F00" w:rsidRDefault="00A97F00" w:rsidP="00A97F00">
            <w:pPr>
              <w:spacing w:after="0" w:line="240" w:lineRule="auto"/>
              <w:jc w:val="both"/>
              <w:rPr>
                <w:color w:val="000000"/>
                <w:szCs w:val="28"/>
              </w:rPr>
            </w:pPr>
            <w:r w:rsidRPr="00A97F00">
              <w:rPr>
                <w:color w:val="000000"/>
                <w:szCs w:val="28"/>
              </w:rPr>
              <w:t xml:space="preserve">+ Kiểm tra điện trở nối đất không được quá 4,0Ω, điện trở cách điện không dưới 0,5 MΩ (điện áp thử 500V); </w:t>
            </w:r>
          </w:p>
          <w:p w14:paraId="6D352558" w14:textId="77777777" w:rsidR="00A97F00" w:rsidRPr="00A97F00" w:rsidRDefault="00A97F00" w:rsidP="00A97F00">
            <w:pPr>
              <w:spacing w:after="0" w:line="240" w:lineRule="auto"/>
              <w:jc w:val="both"/>
              <w:rPr>
                <w:color w:val="000000"/>
                <w:szCs w:val="28"/>
              </w:rPr>
            </w:pPr>
            <w:r w:rsidRPr="00A97F00">
              <w:rPr>
                <w:color w:val="000000"/>
                <w:szCs w:val="28"/>
              </w:rPr>
              <w:lastRenderedPageBreak/>
              <w:t>+ Kiểm tra kết quả đo hệ thống chống sét theo quy định tại TCXDVN 9385:2012.</w:t>
            </w:r>
          </w:p>
          <w:p w14:paraId="2AE69F99" w14:textId="77777777" w:rsidR="00A97F00" w:rsidRPr="00A97F00" w:rsidRDefault="00A97F00" w:rsidP="00A97F00">
            <w:pPr>
              <w:spacing w:after="0" w:line="240" w:lineRule="auto"/>
              <w:jc w:val="both"/>
              <w:rPr>
                <w:color w:val="000000"/>
                <w:szCs w:val="28"/>
              </w:rPr>
            </w:pPr>
            <w:r w:rsidRPr="00A97F00">
              <w:rPr>
                <w:color w:val="000000"/>
                <w:szCs w:val="28"/>
              </w:rPr>
              <w:t xml:space="preserve">- Kiểm tra khớp nối giữa động cơ và hộp giảm tốc, giữa hộp giảm tốc và tang cuốn cáp. </w:t>
            </w:r>
          </w:p>
          <w:p w14:paraId="6C858985" w14:textId="77777777" w:rsidR="00A97F00" w:rsidRPr="00A97F00" w:rsidRDefault="00A97F00" w:rsidP="00A97F00">
            <w:pPr>
              <w:spacing w:after="0" w:line="240" w:lineRule="auto"/>
              <w:jc w:val="both"/>
              <w:rPr>
                <w:color w:val="000000"/>
                <w:szCs w:val="28"/>
              </w:rPr>
            </w:pPr>
            <w:r w:rsidRPr="00A97F00">
              <w:rPr>
                <w:color w:val="000000"/>
                <w:szCs w:val="28"/>
              </w:rPr>
              <w:t xml:space="preserve">+ Kiểm tra phanh: Kiểm tra và đánh giá theo quy định tại mục 1.5.3.3 TCVN 4244:2005. </w:t>
            </w:r>
          </w:p>
          <w:p w14:paraId="16D88FF2" w14:textId="59F9A475" w:rsidR="00A97F00" w:rsidRDefault="00A97F00" w:rsidP="00A97F00">
            <w:pPr>
              <w:spacing w:after="0" w:line="240" w:lineRule="auto"/>
              <w:jc w:val="both"/>
              <w:rPr>
                <w:b/>
                <w:bCs/>
                <w:color w:val="000000"/>
                <w:szCs w:val="28"/>
              </w:rPr>
            </w:pPr>
            <w:r w:rsidRPr="00A97F00">
              <w:rPr>
                <w:color w:val="000000"/>
                <w:szCs w:val="28"/>
              </w:rPr>
              <w:t>+ Kiểm tra phanh an toàn (nếu có): Kiểm tra hoạt động của phanh an toàn khi tác động bằng tay. Đánh giá: Kết quả đạt yêu cầu khi thiết bị được lắp đặt theo đúng hồ sơ kỹ thuật, không phát hiện các hư hỏng, khuyết tật thiết bị.</w:t>
            </w:r>
          </w:p>
        </w:tc>
      </w:tr>
      <w:tr w:rsidR="00A56D60" w:rsidRPr="009A1543" w14:paraId="65EFDE9B" w14:textId="77777777" w:rsidTr="00C95129">
        <w:trPr>
          <w:trHeight w:val="375"/>
        </w:trPr>
        <w:tc>
          <w:tcPr>
            <w:tcW w:w="776" w:type="dxa"/>
            <w:vAlign w:val="center"/>
          </w:tcPr>
          <w:p w14:paraId="2930FB66" w14:textId="2B0D1E8C" w:rsidR="00A56D60" w:rsidRDefault="00A56D60" w:rsidP="00A56D60">
            <w:pPr>
              <w:spacing w:after="0" w:line="240" w:lineRule="auto"/>
              <w:jc w:val="center"/>
              <w:rPr>
                <w:b/>
                <w:bCs/>
                <w:color w:val="000000"/>
                <w:szCs w:val="28"/>
              </w:rPr>
            </w:pPr>
            <w:r>
              <w:rPr>
                <w:b/>
                <w:bCs/>
                <w:color w:val="000000"/>
                <w:szCs w:val="28"/>
              </w:rPr>
              <w:lastRenderedPageBreak/>
              <w:t>4</w:t>
            </w:r>
          </w:p>
        </w:tc>
        <w:tc>
          <w:tcPr>
            <w:tcW w:w="8291" w:type="dxa"/>
            <w:vAlign w:val="center"/>
          </w:tcPr>
          <w:p w14:paraId="5729495A" w14:textId="3159B65B" w:rsidR="00A56D60" w:rsidRPr="00A97F00" w:rsidRDefault="00A56D60" w:rsidP="00A56D60">
            <w:pPr>
              <w:spacing w:after="0" w:line="240" w:lineRule="auto"/>
              <w:jc w:val="both"/>
              <w:rPr>
                <w:color w:val="000000"/>
                <w:szCs w:val="28"/>
              </w:rPr>
            </w:pPr>
            <w:r>
              <w:rPr>
                <w:b/>
                <w:bCs/>
                <w:color w:val="000000"/>
                <w:szCs w:val="28"/>
              </w:rPr>
              <w:t>Kiểm tra kỹ thuật- Thử không tải;</w:t>
            </w:r>
          </w:p>
        </w:tc>
      </w:tr>
      <w:tr w:rsidR="00A56D60" w:rsidRPr="009A1543" w14:paraId="0A60FEE2" w14:textId="77777777" w:rsidTr="00C95129">
        <w:trPr>
          <w:trHeight w:val="375"/>
        </w:trPr>
        <w:tc>
          <w:tcPr>
            <w:tcW w:w="776" w:type="dxa"/>
            <w:vAlign w:val="center"/>
          </w:tcPr>
          <w:p w14:paraId="5EDA9A13" w14:textId="77777777" w:rsidR="00A56D60" w:rsidRDefault="00A56D60" w:rsidP="00A56D60">
            <w:pPr>
              <w:spacing w:after="0" w:line="240" w:lineRule="auto"/>
              <w:jc w:val="center"/>
              <w:rPr>
                <w:b/>
                <w:bCs/>
                <w:color w:val="000000"/>
                <w:szCs w:val="28"/>
              </w:rPr>
            </w:pPr>
          </w:p>
        </w:tc>
        <w:tc>
          <w:tcPr>
            <w:tcW w:w="8291" w:type="dxa"/>
            <w:vAlign w:val="center"/>
          </w:tcPr>
          <w:p w14:paraId="73D73496" w14:textId="77777777" w:rsidR="00A56D60" w:rsidRPr="00A56D60" w:rsidRDefault="00A56D60" w:rsidP="00A56D60">
            <w:pPr>
              <w:spacing w:after="0" w:line="240" w:lineRule="auto"/>
              <w:jc w:val="both"/>
              <w:rPr>
                <w:color w:val="000000"/>
                <w:szCs w:val="28"/>
              </w:rPr>
            </w:pPr>
            <w:r w:rsidRPr="00A56D60">
              <w:rPr>
                <w:color w:val="000000"/>
                <w:szCs w:val="28"/>
              </w:rPr>
              <w:t xml:space="preserve">- Tiến hành thử không tải các cơ cấu và thiết bị, bao gồm: tất cả các cơ cấu và trang bị điện, các thiết bị an toàn, phanh, hãm và các thiết bị điều khiển, chiếu sáng, tín hiệu. </w:t>
            </w:r>
          </w:p>
          <w:p w14:paraId="0355B72E" w14:textId="22094BE4" w:rsidR="00A56D60" w:rsidRDefault="00A56D60" w:rsidP="00A56D60">
            <w:pPr>
              <w:spacing w:after="0" w:line="240" w:lineRule="auto"/>
              <w:jc w:val="both"/>
              <w:rPr>
                <w:b/>
                <w:bCs/>
                <w:color w:val="000000"/>
                <w:szCs w:val="28"/>
              </w:rPr>
            </w:pPr>
            <w:r w:rsidRPr="00A56D60">
              <w:rPr>
                <w:color w:val="000000"/>
                <w:szCs w:val="28"/>
              </w:rPr>
              <w:t>- Các phép thử trên được thực hiện không ít hơn 03 (ba) lần. Đánh giá: Kết quả đạt yêu cầu khi các cơ cấu và thiết bị an toàn của thiết bị khi thử hoạt động đúng thông số và tính năng thiết kế.</w:t>
            </w:r>
          </w:p>
        </w:tc>
      </w:tr>
      <w:tr w:rsidR="00A56D60" w:rsidRPr="009A1543" w14:paraId="3D220E67" w14:textId="77777777" w:rsidTr="00C95129">
        <w:trPr>
          <w:trHeight w:val="375"/>
        </w:trPr>
        <w:tc>
          <w:tcPr>
            <w:tcW w:w="776" w:type="dxa"/>
            <w:vAlign w:val="center"/>
          </w:tcPr>
          <w:p w14:paraId="544E9E39" w14:textId="7CFBA610" w:rsidR="00A56D60" w:rsidRDefault="00A56D60" w:rsidP="00A56D60">
            <w:pPr>
              <w:spacing w:after="0" w:line="240" w:lineRule="auto"/>
              <w:jc w:val="center"/>
              <w:rPr>
                <w:b/>
                <w:bCs/>
                <w:color w:val="000000"/>
                <w:szCs w:val="28"/>
              </w:rPr>
            </w:pPr>
            <w:r>
              <w:rPr>
                <w:b/>
                <w:bCs/>
                <w:color w:val="000000"/>
                <w:szCs w:val="28"/>
              </w:rPr>
              <w:t>5</w:t>
            </w:r>
          </w:p>
        </w:tc>
        <w:tc>
          <w:tcPr>
            <w:tcW w:w="8291" w:type="dxa"/>
            <w:vAlign w:val="center"/>
          </w:tcPr>
          <w:p w14:paraId="6718CA9E" w14:textId="5D1EA720" w:rsidR="00A56D60" w:rsidRPr="00A56D60" w:rsidRDefault="00A56D60" w:rsidP="00A56D60">
            <w:pPr>
              <w:spacing w:after="0" w:line="240" w:lineRule="auto"/>
              <w:jc w:val="both"/>
              <w:rPr>
                <w:color w:val="000000"/>
                <w:szCs w:val="28"/>
              </w:rPr>
            </w:pPr>
            <w:r>
              <w:rPr>
                <w:b/>
                <w:bCs/>
                <w:color w:val="000000"/>
                <w:szCs w:val="28"/>
              </w:rPr>
              <w:t xml:space="preserve">Các chế độ thử tải - Phương pháp thử: </w:t>
            </w:r>
          </w:p>
        </w:tc>
      </w:tr>
      <w:tr w:rsidR="00A56D60" w:rsidRPr="009A1543" w14:paraId="4F44A8F1" w14:textId="77777777" w:rsidTr="00C95129">
        <w:trPr>
          <w:trHeight w:val="375"/>
        </w:trPr>
        <w:tc>
          <w:tcPr>
            <w:tcW w:w="776" w:type="dxa"/>
            <w:vAlign w:val="center"/>
          </w:tcPr>
          <w:p w14:paraId="7E4FEF2A" w14:textId="77777777" w:rsidR="00A56D60" w:rsidRPr="00A56D60" w:rsidRDefault="00A56D60" w:rsidP="00A56D60">
            <w:pPr>
              <w:spacing w:after="0" w:line="240" w:lineRule="auto"/>
              <w:jc w:val="center"/>
              <w:rPr>
                <w:color w:val="000000"/>
                <w:szCs w:val="28"/>
              </w:rPr>
            </w:pPr>
          </w:p>
        </w:tc>
        <w:tc>
          <w:tcPr>
            <w:tcW w:w="8291" w:type="dxa"/>
            <w:vAlign w:val="center"/>
          </w:tcPr>
          <w:p w14:paraId="49713C8B" w14:textId="77777777" w:rsidR="001B2444" w:rsidRPr="001B2444" w:rsidRDefault="001B2444" w:rsidP="001B2444">
            <w:pPr>
              <w:spacing w:after="0" w:line="240" w:lineRule="auto"/>
              <w:jc w:val="both"/>
              <w:rPr>
                <w:color w:val="000000"/>
                <w:szCs w:val="28"/>
              </w:rPr>
            </w:pPr>
            <w:r w:rsidRPr="001B2444">
              <w:rPr>
                <w:color w:val="000000"/>
                <w:szCs w:val="28"/>
              </w:rPr>
              <w:t xml:space="preserve">*Thử tĩnh: </w:t>
            </w:r>
          </w:p>
          <w:p w14:paraId="182C8B59" w14:textId="77777777" w:rsidR="001B2444" w:rsidRPr="001B2444" w:rsidRDefault="001B2444" w:rsidP="001B2444">
            <w:pPr>
              <w:spacing w:after="0" w:line="240" w:lineRule="auto"/>
              <w:jc w:val="both"/>
              <w:rPr>
                <w:color w:val="000000"/>
                <w:szCs w:val="28"/>
              </w:rPr>
            </w:pPr>
            <w:r w:rsidRPr="001B2444">
              <w:rPr>
                <w:color w:val="000000"/>
                <w:szCs w:val="28"/>
              </w:rPr>
              <w:t xml:space="preserve">- Tải thử: 125% SWL (SWL là tải trọng làm việc an toàn và không lớn hơn tải trọng thiết kế) </w:t>
            </w:r>
          </w:p>
          <w:p w14:paraId="7FEA898E" w14:textId="77777777" w:rsidR="001B2444" w:rsidRPr="001B2444" w:rsidRDefault="001B2444" w:rsidP="001B2444">
            <w:pPr>
              <w:spacing w:after="0" w:line="240" w:lineRule="auto"/>
              <w:jc w:val="both"/>
              <w:rPr>
                <w:color w:val="000000"/>
                <w:szCs w:val="28"/>
              </w:rPr>
            </w:pPr>
            <w:r w:rsidRPr="001B2444">
              <w:rPr>
                <w:color w:val="000000"/>
                <w:szCs w:val="28"/>
              </w:rPr>
              <w:t xml:space="preserve">- Tải thử được kéo lên vị trí có góc dốc lớn nhất và giữ trong 10 (mười) phút. </w:t>
            </w:r>
          </w:p>
          <w:p w14:paraId="63ABFD93" w14:textId="77777777" w:rsidR="001B2444" w:rsidRPr="001B2444" w:rsidRDefault="001B2444" w:rsidP="001B2444">
            <w:pPr>
              <w:spacing w:after="0" w:line="240" w:lineRule="auto"/>
              <w:jc w:val="both"/>
              <w:rPr>
                <w:color w:val="000000"/>
                <w:szCs w:val="28"/>
              </w:rPr>
            </w:pPr>
            <w:r w:rsidRPr="001B2444">
              <w:rPr>
                <w:color w:val="000000"/>
                <w:szCs w:val="28"/>
              </w:rPr>
              <w:t xml:space="preserve">Đánh giá: Kết quả đạt yêu cầu khi trong 10 (mười) phút giữ tải, tải không trôi, các cơ cấu và bộ phận của thiết bị không có vết nứt, không có biến dạng vĩnh cửu hoặc các hư hỏng khác (mục 4.3.2 TCVN 4244: 2005). </w:t>
            </w:r>
          </w:p>
          <w:p w14:paraId="582BED4F" w14:textId="77777777" w:rsidR="001B2444" w:rsidRPr="001B2444" w:rsidRDefault="001B2444" w:rsidP="001B2444">
            <w:pPr>
              <w:spacing w:after="0" w:line="240" w:lineRule="auto"/>
              <w:jc w:val="both"/>
              <w:rPr>
                <w:color w:val="000000"/>
                <w:szCs w:val="28"/>
              </w:rPr>
            </w:pPr>
            <w:r w:rsidRPr="001B2444">
              <w:rPr>
                <w:color w:val="000000"/>
                <w:szCs w:val="28"/>
              </w:rPr>
              <w:t xml:space="preserve">* Thử động: </w:t>
            </w:r>
          </w:p>
          <w:p w14:paraId="283BC1AC" w14:textId="77777777" w:rsidR="001B2444" w:rsidRPr="001B2444" w:rsidRDefault="001B2444" w:rsidP="001B2444">
            <w:pPr>
              <w:spacing w:after="0" w:line="240" w:lineRule="auto"/>
              <w:jc w:val="both"/>
              <w:rPr>
                <w:color w:val="000000"/>
                <w:szCs w:val="28"/>
              </w:rPr>
            </w:pPr>
            <w:r w:rsidRPr="001B2444">
              <w:rPr>
                <w:color w:val="000000"/>
                <w:szCs w:val="28"/>
              </w:rPr>
              <w:t xml:space="preserve">- Thử động thiết bị phải tiến hành với tải thử 110% SWL. </w:t>
            </w:r>
          </w:p>
          <w:p w14:paraId="1781B263" w14:textId="77777777" w:rsidR="001B2444" w:rsidRPr="001B2444" w:rsidRDefault="001B2444" w:rsidP="001B2444">
            <w:pPr>
              <w:spacing w:after="0" w:line="240" w:lineRule="auto"/>
              <w:jc w:val="both"/>
              <w:rPr>
                <w:color w:val="000000"/>
                <w:szCs w:val="28"/>
              </w:rPr>
            </w:pPr>
            <w:r w:rsidRPr="001B2444">
              <w:rPr>
                <w:color w:val="000000"/>
                <w:szCs w:val="28"/>
              </w:rPr>
              <w:t xml:space="preserve">- Thực hiện kéo, hạ tải đó ba lần và phải kiểm tra hoạt động của tất cả các cơ cấu ứng với tải đó; Đánh giá: Kết quả đạt yêu cầu khi các cơ cấu và bộ phận của thiết bị hoạt động đúng tính năng thiết kế và các yêu cầu của các Tiêu chuẩn kỹ thuật an toàn hiện hành, không có vết nứt, không có biến dạng hoặc các hư hỏng khác. </w:t>
            </w:r>
          </w:p>
          <w:p w14:paraId="65A53DB4" w14:textId="77777777" w:rsidR="001B2444" w:rsidRPr="001B2444" w:rsidRDefault="001B2444" w:rsidP="001B2444">
            <w:pPr>
              <w:spacing w:after="0" w:line="240" w:lineRule="auto"/>
              <w:jc w:val="both"/>
              <w:rPr>
                <w:color w:val="000000"/>
                <w:szCs w:val="28"/>
              </w:rPr>
            </w:pPr>
            <w:r w:rsidRPr="001B2444">
              <w:rPr>
                <w:color w:val="000000"/>
                <w:szCs w:val="28"/>
              </w:rPr>
              <w:t xml:space="preserve">* Thử phanh an toàn (nếu có): </w:t>
            </w:r>
          </w:p>
          <w:p w14:paraId="0F3D1602" w14:textId="77777777" w:rsidR="001B2444" w:rsidRPr="001B2444" w:rsidRDefault="001B2444" w:rsidP="001B2444">
            <w:pPr>
              <w:spacing w:after="0" w:line="240" w:lineRule="auto"/>
              <w:jc w:val="both"/>
              <w:rPr>
                <w:color w:val="000000"/>
                <w:szCs w:val="28"/>
              </w:rPr>
            </w:pPr>
            <w:r w:rsidRPr="001B2444">
              <w:rPr>
                <w:color w:val="000000"/>
                <w:szCs w:val="28"/>
              </w:rPr>
              <w:t xml:space="preserve">- Thử tải phanh an toàn thiết bị phải tiến hành với tải thử 110% SWL. </w:t>
            </w:r>
          </w:p>
          <w:p w14:paraId="5B971D1C" w14:textId="3582089E" w:rsidR="00A56D60" w:rsidRPr="00A56D60" w:rsidRDefault="001B2444" w:rsidP="001B2444">
            <w:pPr>
              <w:spacing w:after="0" w:line="240" w:lineRule="auto"/>
              <w:jc w:val="both"/>
              <w:rPr>
                <w:color w:val="000000"/>
                <w:szCs w:val="28"/>
              </w:rPr>
            </w:pPr>
            <w:r w:rsidRPr="001B2444">
              <w:rPr>
                <w:color w:val="000000"/>
                <w:szCs w:val="28"/>
              </w:rPr>
              <w:t>- Cho tời chạy với tốc độ định mức, thực hiện tác động với phanh an toàn khi tời đang hoạt động. Đánh giá: Kết quả đạt yêu cầu khi các cơ cấu và bộ phận của thiết bị hoạt động đúng tính năng thiết kế và các yêu cầu của các Tiêu chuẩn kỹ thuật an toàn hiện hành, không có vết nứt, không có biến dạng hoặc các hư hỏng khác.</w:t>
            </w:r>
          </w:p>
        </w:tc>
      </w:tr>
      <w:tr w:rsidR="001B2444" w:rsidRPr="009A1543" w14:paraId="7D0F0436" w14:textId="77777777" w:rsidTr="00C95129">
        <w:trPr>
          <w:trHeight w:val="375"/>
        </w:trPr>
        <w:tc>
          <w:tcPr>
            <w:tcW w:w="776" w:type="dxa"/>
            <w:vAlign w:val="center"/>
          </w:tcPr>
          <w:p w14:paraId="6F36166E" w14:textId="33276A87" w:rsidR="001B2444" w:rsidRPr="00A56D60" w:rsidRDefault="001B2444" w:rsidP="001B2444">
            <w:pPr>
              <w:spacing w:after="0" w:line="240" w:lineRule="auto"/>
              <w:jc w:val="center"/>
              <w:rPr>
                <w:color w:val="000000"/>
                <w:szCs w:val="28"/>
              </w:rPr>
            </w:pPr>
            <w:r>
              <w:rPr>
                <w:b/>
                <w:bCs/>
                <w:color w:val="000000"/>
                <w:szCs w:val="28"/>
              </w:rPr>
              <w:t>6</w:t>
            </w:r>
          </w:p>
        </w:tc>
        <w:tc>
          <w:tcPr>
            <w:tcW w:w="8291" w:type="dxa"/>
            <w:vAlign w:val="center"/>
          </w:tcPr>
          <w:p w14:paraId="09076DE1" w14:textId="0A2E82A8" w:rsidR="001B2444" w:rsidRPr="001B2444" w:rsidRDefault="001B2444" w:rsidP="001B2444">
            <w:pPr>
              <w:spacing w:after="0" w:line="240" w:lineRule="auto"/>
              <w:jc w:val="both"/>
              <w:rPr>
                <w:color w:val="000000"/>
                <w:szCs w:val="28"/>
              </w:rPr>
            </w:pPr>
            <w:r>
              <w:rPr>
                <w:b/>
                <w:bCs/>
                <w:color w:val="000000"/>
                <w:szCs w:val="28"/>
              </w:rPr>
              <w:t>Xử lý kết quả kiểm định.</w:t>
            </w:r>
          </w:p>
        </w:tc>
      </w:tr>
      <w:tr w:rsidR="001B2444" w:rsidRPr="009A1543" w14:paraId="0770046E" w14:textId="77777777" w:rsidTr="00C95129">
        <w:trPr>
          <w:trHeight w:val="375"/>
        </w:trPr>
        <w:tc>
          <w:tcPr>
            <w:tcW w:w="776" w:type="dxa"/>
            <w:vAlign w:val="center"/>
          </w:tcPr>
          <w:p w14:paraId="75D888AA" w14:textId="77777777" w:rsidR="001B2444" w:rsidRDefault="001B2444" w:rsidP="001B2444">
            <w:pPr>
              <w:spacing w:after="0" w:line="240" w:lineRule="auto"/>
              <w:jc w:val="center"/>
              <w:rPr>
                <w:b/>
                <w:bCs/>
                <w:color w:val="000000"/>
                <w:szCs w:val="28"/>
              </w:rPr>
            </w:pPr>
          </w:p>
        </w:tc>
        <w:tc>
          <w:tcPr>
            <w:tcW w:w="8291" w:type="dxa"/>
            <w:vAlign w:val="center"/>
          </w:tcPr>
          <w:p w14:paraId="36DE20CB" w14:textId="35962E40" w:rsidR="001B2444" w:rsidRPr="001B2444" w:rsidRDefault="001B2444" w:rsidP="001B2444">
            <w:pPr>
              <w:spacing w:after="0" w:line="240" w:lineRule="auto"/>
              <w:jc w:val="both"/>
              <w:rPr>
                <w:color w:val="000000"/>
                <w:szCs w:val="28"/>
              </w:rPr>
            </w:pPr>
            <w:r w:rsidRPr="001B2444">
              <w:rPr>
                <w:color w:val="000000"/>
                <w:szCs w:val="28"/>
              </w:rPr>
              <w:t xml:space="preserve">- Lập biên bản kiểm định với đầy đủ nội dung theo mẫu quy định tại Phụ lục 02 ban hành kèm theo quy trình này. </w:t>
            </w:r>
          </w:p>
          <w:p w14:paraId="029CED4F" w14:textId="77777777" w:rsidR="001B2444" w:rsidRPr="001B2444" w:rsidRDefault="001B2444" w:rsidP="001B2444">
            <w:pPr>
              <w:spacing w:after="0" w:line="240" w:lineRule="auto"/>
              <w:jc w:val="both"/>
              <w:rPr>
                <w:color w:val="000000"/>
                <w:szCs w:val="28"/>
              </w:rPr>
            </w:pPr>
            <w:r w:rsidRPr="001B2444">
              <w:rPr>
                <w:color w:val="000000"/>
                <w:szCs w:val="28"/>
              </w:rPr>
              <w:lastRenderedPageBreak/>
              <w:t xml:space="preserve">- Thông qua biên bản kiểm định: Thành phần tham gia thông qua biên bản kiểm định bắt buộc tối thiểu phải có các thành viên sau: </w:t>
            </w:r>
          </w:p>
          <w:p w14:paraId="59488FD8" w14:textId="77777777" w:rsidR="001B2444" w:rsidRPr="001B2444" w:rsidRDefault="001B2444" w:rsidP="001B2444">
            <w:pPr>
              <w:spacing w:after="0" w:line="240" w:lineRule="auto"/>
              <w:jc w:val="both"/>
              <w:rPr>
                <w:color w:val="000000"/>
                <w:szCs w:val="28"/>
              </w:rPr>
            </w:pPr>
            <w:r w:rsidRPr="001B2444">
              <w:rPr>
                <w:color w:val="000000"/>
                <w:szCs w:val="28"/>
              </w:rPr>
              <w:t xml:space="preserve">+ Đại diện cơ sở hoặc người được cơ sở ủy quyền; </w:t>
            </w:r>
          </w:p>
          <w:p w14:paraId="4FC32863" w14:textId="77777777" w:rsidR="001B2444" w:rsidRPr="001B2444" w:rsidRDefault="001B2444" w:rsidP="001B2444">
            <w:pPr>
              <w:spacing w:after="0" w:line="240" w:lineRule="auto"/>
              <w:jc w:val="both"/>
              <w:rPr>
                <w:color w:val="000000"/>
                <w:szCs w:val="28"/>
              </w:rPr>
            </w:pPr>
            <w:r w:rsidRPr="001B2444">
              <w:rPr>
                <w:color w:val="000000"/>
                <w:szCs w:val="28"/>
              </w:rPr>
              <w:t xml:space="preserve">+ Người được cử tham gia và chứng kiến kiểm định; </w:t>
            </w:r>
          </w:p>
          <w:p w14:paraId="0CF1436C" w14:textId="77777777" w:rsidR="001B2444" w:rsidRPr="001B2444" w:rsidRDefault="001B2444" w:rsidP="001B2444">
            <w:pPr>
              <w:spacing w:after="0" w:line="240" w:lineRule="auto"/>
              <w:jc w:val="both"/>
              <w:rPr>
                <w:color w:val="000000"/>
                <w:szCs w:val="28"/>
              </w:rPr>
            </w:pPr>
            <w:r w:rsidRPr="001B2444">
              <w:rPr>
                <w:color w:val="000000"/>
                <w:szCs w:val="28"/>
              </w:rPr>
              <w:t xml:space="preserve">+ Kiểm định viên thực hiện việc kiểm định. </w:t>
            </w:r>
          </w:p>
          <w:p w14:paraId="1EB43777" w14:textId="77777777" w:rsidR="001B2444" w:rsidRPr="001B2444" w:rsidRDefault="001B2444" w:rsidP="001B2444">
            <w:pPr>
              <w:spacing w:after="0" w:line="240" w:lineRule="auto"/>
              <w:jc w:val="both"/>
              <w:rPr>
                <w:color w:val="000000"/>
                <w:szCs w:val="28"/>
              </w:rPr>
            </w:pPr>
            <w:r w:rsidRPr="001B2444">
              <w:rPr>
                <w:color w:val="000000"/>
                <w:szCs w:val="28"/>
              </w:rPr>
              <w:t>Khi biên bản được thông qua, kiểm định viên, người tham gia chứng kiến kiểm định, đại diện cơ sở hoặc người được cơ sở ủy quyền cùng ký và đóng dấu (nếu có) vào biên bản. Biên bản kiểm định được lập thành hai (02) bản, mỗi bên có trách nhiệm lưu giữ 01 bản.</w:t>
            </w:r>
          </w:p>
          <w:p w14:paraId="02C090AC" w14:textId="77777777" w:rsidR="001B2444" w:rsidRPr="001B2444" w:rsidRDefault="001B2444" w:rsidP="001B2444">
            <w:pPr>
              <w:spacing w:after="0" w:line="240" w:lineRule="auto"/>
              <w:jc w:val="both"/>
              <w:rPr>
                <w:color w:val="000000"/>
                <w:szCs w:val="28"/>
              </w:rPr>
            </w:pPr>
            <w:r w:rsidRPr="001B2444">
              <w:rPr>
                <w:color w:val="000000"/>
                <w:szCs w:val="28"/>
              </w:rPr>
              <w:t>- Ghi tóm tắt kết quả kiểm định vào lý lịch của thiết bị (ghi rõ họ tên kiểm định viên, ngày tháng năm kiểm định).</w:t>
            </w:r>
          </w:p>
          <w:p w14:paraId="307AD20E" w14:textId="77777777" w:rsidR="001B2444" w:rsidRPr="001B2444" w:rsidRDefault="001B2444" w:rsidP="001B2444">
            <w:pPr>
              <w:spacing w:after="0" w:line="240" w:lineRule="auto"/>
              <w:jc w:val="both"/>
              <w:rPr>
                <w:color w:val="000000"/>
                <w:szCs w:val="28"/>
              </w:rPr>
            </w:pPr>
            <w:r w:rsidRPr="001B2444">
              <w:rPr>
                <w:color w:val="000000"/>
                <w:szCs w:val="28"/>
              </w:rPr>
              <w:t>- Dán tem kiểm định: Khi kết quả kiểm định thiết bị đạt yêu cầu kỹ thuật an toàn, kiểm định viên dán tem kiểm định cho thiết bị. Tem kiểm định được dán ở vị trí dễ quan sát.</w:t>
            </w:r>
          </w:p>
          <w:p w14:paraId="72D92612" w14:textId="77777777" w:rsidR="001B2444" w:rsidRPr="001B2444" w:rsidRDefault="001B2444" w:rsidP="001B2444">
            <w:pPr>
              <w:spacing w:after="0" w:line="240" w:lineRule="auto"/>
              <w:jc w:val="both"/>
              <w:rPr>
                <w:color w:val="000000"/>
                <w:szCs w:val="28"/>
              </w:rPr>
            </w:pPr>
            <w:r w:rsidRPr="001B2444">
              <w:rPr>
                <w:color w:val="000000"/>
                <w:szCs w:val="28"/>
              </w:rPr>
              <w:t xml:space="preserve">- Cấp giấy Chứng nhận kết quả kiểm định: . </w:t>
            </w:r>
          </w:p>
          <w:p w14:paraId="0F968038" w14:textId="77777777" w:rsidR="001B2444" w:rsidRPr="001B2444" w:rsidRDefault="001B2444" w:rsidP="001B2444">
            <w:pPr>
              <w:spacing w:after="0" w:line="240" w:lineRule="auto"/>
              <w:jc w:val="both"/>
              <w:rPr>
                <w:color w:val="000000"/>
                <w:szCs w:val="28"/>
              </w:rPr>
            </w:pPr>
            <w:r w:rsidRPr="001B2444">
              <w:rPr>
                <w:color w:val="000000"/>
                <w:szCs w:val="28"/>
              </w:rPr>
              <w:t>+ Khi thiết bị có kết quả kiểm định đạt yêu cầu kỹ thuật an toàn, tổ chức kiểm định cấp giấy chứng nhận kết quả kiểm định cho thiết bị trong thời hạn 05 ngày làm việc kể từ ngày thông qua biên bản kiểm định tại cơ sở.</w:t>
            </w:r>
          </w:p>
          <w:p w14:paraId="0EFFD3E0" w14:textId="1BC1AB9A" w:rsidR="001B2444" w:rsidRDefault="001B2444" w:rsidP="001B2444">
            <w:pPr>
              <w:spacing w:after="0" w:line="240" w:lineRule="auto"/>
              <w:jc w:val="both"/>
              <w:rPr>
                <w:b/>
                <w:bCs/>
                <w:color w:val="000000"/>
                <w:szCs w:val="28"/>
              </w:rPr>
            </w:pPr>
            <w:r w:rsidRPr="001B2444">
              <w:rPr>
                <w:color w:val="000000"/>
                <w:szCs w:val="28"/>
              </w:rPr>
              <w:t>+ Khi thiết bị có kết quả kiểm định không đạt các yêu cầu thì chỉ thực hiện các bước Lập biên bản kiểm định, Thông qua biên bản kiểm định và chỉ cấp cho cơ sở biên bản kiểm định, trong đó phải ghi rõ lý do thiết bị không đạt yêu cầu kiểm định, kiến nghị cơ sở khắc phục và thời hạn thực hiện các kiến nghị đó; đồng thời gửi biên bản kiểm định và thông báo về cơ quan quản lí nhà nước về lao động địa phương nơi lắp đặt, sử dụng thiết bị.</w:t>
            </w:r>
          </w:p>
        </w:tc>
      </w:tr>
    </w:tbl>
    <w:p w14:paraId="16413202" w14:textId="77777777" w:rsidR="00B879EE" w:rsidRPr="001C29CA" w:rsidRDefault="00B879EE" w:rsidP="00A75423">
      <w:pPr>
        <w:widowControl w:val="0"/>
        <w:tabs>
          <w:tab w:val="left" w:pos="993"/>
        </w:tabs>
        <w:spacing w:before="120" w:after="120" w:line="312" w:lineRule="auto"/>
        <w:ind w:firstLine="709"/>
        <w:contextualSpacing/>
        <w:jc w:val="both"/>
        <w:rPr>
          <w:szCs w:val="28"/>
          <w:lang w:val="nb-NO"/>
        </w:rPr>
      </w:pPr>
    </w:p>
    <w:p w14:paraId="4997936F" w14:textId="7D882B0A" w:rsidR="00E321BE" w:rsidRDefault="00874FAD" w:rsidP="004E1D49">
      <w:pPr>
        <w:widowControl w:val="0"/>
        <w:tabs>
          <w:tab w:val="left" w:pos="709"/>
          <w:tab w:val="left" w:pos="993"/>
        </w:tabs>
        <w:spacing w:before="120" w:after="120" w:line="312" w:lineRule="auto"/>
        <w:rPr>
          <w:b/>
          <w:bCs/>
          <w:iCs/>
          <w:szCs w:val="28"/>
          <w:lang w:val="fr-FR"/>
        </w:rPr>
      </w:pPr>
      <w:r w:rsidRPr="001C29CA">
        <w:rPr>
          <w:b/>
          <w:bCs/>
          <w:szCs w:val="28"/>
          <w:lang w:val="nb-NO"/>
        </w:rPr>
        <w:tab/>
      </w:r>
      <w:r w:rsidR="00D74B3A">
        <w:rPr>
          <w:b/>
          <w:bCs/>
          <w:iCs/>
          <w:szCs w:val="28"/>
          <w:lang w:val="fr-FR"/>
        </w:rPr>
        <w:t>3</w:t>
      </w:r>
      <w:r w:rsidR="003872A8" w:rsidRPr="003872A8">
        <w:rPr>
          <w:b/>
          <w:bCs/>
          <w:iCs/>
          <w:szCs w:val="28"/>
          <w:lang w:val="fr-FR"/>
        </w:rPr>
        <w:t>.</w:t>
      </w:r>
      <w:r w:rsidR="004E1D49">
        <w:rPr>
          <w:b/>
          <w:bCs/>
          <w:iCs/>
          <w:szCs w:val="28"/>
          <w:lang w:val="fr-FR"/>
        </w:rPr>
        <w:t>2</w:t>
      </w:r>
      <w:r w:rsidR="003872A8" w:rsidRPr="003872A8">
        <w:rPr>
          <w:b/>
          <w:bCs/>
          <w:iCs/>
          <w:szCs w:val="28"/>
          <w:lang w:val="fr-FR"/>
        </w:rPr>
        <w:t>. K</w:t>
      </w:r>
      <w:r w:rsidR="00DA2418" w:rsidRPr="003872A8">
        <w:rPr>
          <w:b/>
          <w:bCs/>
          <w:iCs/>
          <w:szCs w:val="28"/>
          <w:lang w:val="fr-FR"/>
        </w:rPr>
        <w:t>hối lượng</w:t>
      </w:r>
      <w:r w:rsidR="003872A8" w:rsidRPr="003872A8">
        <w:rPr>
          <w:b/>
          <w:bCs/>
          <w:iCs/>
          <w:szCs w:val="28"/>
          <w:lang w:val="fr-FR"/>
        </w:rPr>
        <w:t xml:space="preserve"> gói thầu:</w:t>
      </w:r>
    </w:p>
    <w:p w14:paraId="109F05EF" w14:textId="60E4BED6" w:rsidR="00AF03BC" w:rsidRDefault="00953827" w:rsidP="00A82784">
      <w:pPr>
        <w:spacing w:before="120" w:after="120" w:line="269" w:lineRule="auto"/>
        <w:ind w:firstLine="720"/>
        <w:jc w:val="both"/>
        <w:rPr>
          <w:b/>
          <w:bCs/>
          <w:iCs/>
          <w:szCs w:val="28"/>
          <w:lang w:val="fr-FR"/>
        </w:rPr>
      </w:pPr>
      <w:r>
        <w:rPr>
          <w:b/>
          <w:bCs/>
          <w:iCs/>
          <w:szCs w:val="28"/>
          <w:lang w:val="fr-FR"/>
        </w:rPr>
        <w:t>a. Tại Nhà máy Thuỷ điện Sơn La</w:t>
      </w:r>
    </w:p>
    <w:p w14:paraId="1A97E50F" w14:textId="77777777" w:rsidR="00953827" w:rsidRDefault="00953827" w:rsidP="00A82784">
      <w:pPr>
        <w:spacing w:before="120" w:after="120" w:line="269" w:lineRule="auto"/>
        <w:ind w:firstLine="720"/>
        <w:jc w:val="both"/>
        <w:rPr>
          <w:b/>
          <w:bCs/>
          <w:iCs/>
          <w:szCs w:val="28"/>
          <w:lang w:val="fr-FR"/>
        </w:rPr>
      </w:pPr>
    </w:p>
    <w:p w14:paraId="503B4258" w14:textId="77777777" w:rsidR="00223E73" w:rsidRDefault="00223E73" w:rsidP="00A82784">
      <w:pPr>
        <w:spacing w:before="120" w:after="120" w:line="269" w:lineRule="auto"/>
        <w:ind w:firstLine="720"/>
        <w:jc w:val="both"/>
        <w:rPr>
          <w:b/>
          <w:bCs/>
          <w:iCs/>
          <w:szCs w:val="28"/>
          <w:lang w:val="fr-FR"/>
        </w:rPr>
        <w:sectPr w:rsidR="00223E73" w:rsidSect="00542A5B">
          <w:footnotePr>
            <w:numRestart w:val="eachSect"/>
          </w:footnotePr>
          <w:pgSz w:w="11906" w:h="16838" w:code="9"/>
          <w:pgMar w:top="1134" w:right="1134" w:bottom="1134" w:left="1701" w:header="720" w:footer="720" w:gutter="0"/>
          <w:cols w:space="720"/>
          <w:docGrid w:linePitch="381"/>
        </w:sectPr>
      </w:pPr>
    </w:p>
    <w:tbl>
      <w:tblPr>
        <w:tblW w:w="14498" w:type="dxa"/>
        <w:tblInd w:w="-5" w:type="dxa"/>
        <w:tblLook w:val="04A0" w:firstRow="1" w:lastRow="0" w:firstColumn="1" w:lastColumn="0" w:noHBand="0" w:noVBand="1"/>
      </w:tblPr>
      <w:tblGrid>
        <w:gridCol w:w="760"/>
        <w:gridCol w:w="5081"/>
        <w:gridCol w:w="5150"/>
        <w:gridCol w:w="1697"/>
        <w:gridCol w:w="35"/>
        <w:gridCol w:w="744"/>
        <w:gridCol w:w="1031"/>
      </w:tblGrid>
      <w:tr w:rsidR="00953827" w:rsidRPr="00953827" w14:paraId="5F7A522E" w14:textId="77777777" w:rsidTr="00A266FF">
        <w:trPr>
          <w:tblHead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CD563E1"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lastRenderedPageBreak/>
              <w:t>Stt</w:t>
            </w:r>
          </w:p>
        </w:tc>
        <w:tc>
          <w:tcPr>
            <w:tcW w:w="5081" w:type="dxa"/>
            <w:tcBorders>
              <w:top w:val="single" w:sz="4" w:space="0" w:color="auto"/>
              <w:left w:val="nil"/>
              <w:bottom w:val="single" w:sz="4" w:space="0" w:color="auto"/>
              <w:right w:val="single" w:sz="4" w:space="0" w:color="auto"/>
            </w:tcBorders>
            <w:noWrap/>
            <w:vAlign w:val="center"/>
            <w:hideMark/>
          </w:tcPr>
          <w:p w14:paraId="5165A845"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Đối tượng kiểm định</w:t>
            </w:r>
          </w:p>
        </w:tc>
        <w:tc>
          <w:tcPr>
            <w:tcW w:w="5150" w:type="dxa"/>
            <w:tcBorders>
              <w:top w:val="single" w:sz="4" w:space="0" w:color="auto"/>
              <w:left w:val="nil"/>
              <w:bottom w:val="single" w:sz="4" w:space="0" w:color="auto"/>
              <w:right w:val="single" w:sz="4" w:space="0" w:color="auto"/>
            </w:tcBorders>
            <w:vAlign w:val="center"/>
            <w:hideMark/>
          </w:tcPr>
          <w:p w14:paraId="43F550E2"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Đặc tính kỹ thuật</w:t>
            </w:r>
          </w:p>
        </w:tc>
        <w:tc>
          <w:tcPr>
            <w:tcW w:w="1697" w:type="dxa"/>
            <w:tcBorders>
              <w:top w:val="single" w:sz="4" w:space="0" w:color="auto"/>
              <w:left w:val="nil"/>
              <w:bottom w:val="single" w:sz="4" w:space="0" w:color="auto"/>
              <w:right w:val="single" w:sz="4" w:space="0" w:color="auto"/>
            </w:tcBorders>
            <w:vAlign w:val="center"/>
            <w:hideMark/>
          </w:tcPr>
          <w:p w14:paraId="352CC492"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Hình thức kiểm tra năm 2025</w:t>
            </w:r>
          </w:p>
        </w:tc>
        <w:tc>
          <w:tcPr>
            <w:tcW w:w="779" w:type="dxa"/>
            <w:gridSpan w:val="2"/>
            <w:tcBorders>
              <w:top w:val="single" w:sz="4" w:space="0" w:color="auto"/>
              <w:left w:val="nil"/>
              <w:bottom w:val="single" w:sz="4" w:space="0" w:color="auto"/>
              <w:right w:val="single" w:sz="4" w:space="0" w:color="auto"/>
            </w:tcBorders>
            <w:noWrap/>
            <w:vAlign w:val="center"/>
            <w:hideMark/>
          </w:tcPr>
          <w:p w14:paraId="117DE00C" w14:textId="77777777" w:rsidR="00953827" w:rsidRPr="00953827" w:rsidRDefault="00953827" w:rsidP="00953827">
            <w:pPr>
              <w:spacing w:after="0" w:line="240" w:lineRule="auto"/>
              <w:jc w:val="center"/>
              <w:rPr>
                <w:rFonts w:eastAsia="Times New Roman" w:cs="Times New Roman"/>
                <w:b/>
                <w:bCs/>
                <w:color w:val="000000"/>
                <w:sz w:val="24"/>
                <w:szCs w:val="24"/>
                <w:lang w:val="en-US"/>
              </w:rPr>
            </w:pPr>
            <w:r w:rsidRPr="00953827">
              <w:rPr>
                <w:rFonts w:eastAsia="Times New Roman" w:cs="Times New Roman"/>
                <w:b/>
                <w:bCs/>
                <w:color w:val="000000"/>
                <w:sz w:val="24"/>
                <w:szCs w:val="24"/>
                <w:lang w:val="en-US"/>
              </w:rPr>
              <w:t>Đơn vị</w:t>
            </w:r>
          </w:p>
        </w:tc>
        <w:tc>
          <w:tcPr>
            <w:tcW w:w="1031" w:type="dxa"/>
            <w:tcBorders>
              <w:top w:val="single" w:sz="4" w:space="0" w:color="auto"/>
              <w:left w:val="nil"/>
              <w:bottom w:val="single" w:sz="4" w:space="0" w:color="auto"/>
              <w:right w:val="single" w:sz="4" w:space="0" w:color="auto"/>
            </w:tcBorders>
            <w:noWrap/>
            <w:vAlign w:val="center"/>
            <w:hideMark/>
          </w:tcPr>
          <w:p w14:paraId="2508D905" w14:textId="77777777" w:rsidR="00953827" w:rsidRPr="00953827" w:rsidRDefault="00953827" w:rsidP="00953827">
            <w:pPr>
              <w:spacing w:after="0" w:line="240" w:lineRule="auto"/>
              <w:jc w:val="center"/>
              <w:rPr>
                <w:rFonts w:eastAsia="Times New Roman" w:cs="Times New Roman"/>
                <w:b/>
                <w:bCs/>
                <w:color w:val="000000"/>
                <w:sz w:val="24"/>
                <w:szCs w:val="24"/>
                <w:lang w:val="en-US"/>
              </w:rPr>
            </w:pPr>
            <w:r w:rsidRPr="00953827">
              <w:rPr>
                <w:rFonts w:eastAsia="Times New Roman" w:cs="Times New Roman"/>
                <w:b/>
                <w:bCs/>
                <w:color w:val="000000"/>
                <w:sz w:val="24"/>
                <w:szCs w:val="24"/>
                <w:lang w:val="en-US"/>
              </w:rPr>
              <w:t>Số lượng</w:t>
            </w:r>
          </w:p>
        </w:tc>
      </w:tr>
      <w:tr w:rsidR="00953827" w:rsidRPr="00953827" w14:paraId="4E7D41ED"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72AFA5D8"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A</w:t>
            </w:r>
          </w:p>
        </w:tc>
        <w:tc>
          <w:tcPr>
            <w:tcW w:w="5081" w:type="dxa"/>
            <w:tcBorders>
              <w:top w:val="nil"/>
              <w:left w:val="nil"/>
              <w:bottom w:val="single" w:sz="4" w:space="0" w:color="auto"/>
              <w:right w:val="single" w:sz="4" w:space="0" w:color="auto"/>
            </w:tcBorders>
            <w:noWrap/>
            <w:vAlign w:val="center"/>
            <w:hideMark/>
          </w:tcPr>
          <w:p w14:paraId="577A4854" w14:textId="77777777" w:rsidR="00953827" w:rsidRPr="00953827" w:rsidRDefault="00953827" w:rsidP="00953827">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Máy móc, thiết bị</w:t>
            </w:r>
          </w:p>
        </w:tc>
        <w:tc>
          <w:tcPr>
            <w:tcW w:w="5150" w:type="dxa"/>
            <w:tcBorders>
              <w:top w:val="nil"/>
              <w:left w:val="nil"/>
              <w:bottom w:val="single" w:sz="4" w:space="0" w:color="auto"/>
              <w:right w:val="single" w:sz="4" w:space="0" w:color="auto"/>
            </w:tcBorders>
            <w:vAlign w:val="center"/>
            <w:hideMark/>
          </w:tcPr>
          <w:p w14:paraId="093597E9"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 </w:t>
            </w:r>
          </w:p>
        </w:tc>
        <w:tc>
          <w:tcPr>
            <w:tcW w:w="1697" w:type="dxa"/>
            <w:tcBorders>
              <w:top w:val="nil"/>
              <w:left w:val="nil"/>
              <w:bottom w:val="single" w:sz="4" w:space="0" w:color="auto"/>
              <w:right w:val="single" w:sz="4" w:space="0" w:color="auto"/>
            </w:tcBorders>
            <w:vAlign w:val="center"/>
            <w:hideMark/>
          </w:tcPr>
          <w:p w14:paraId="68116D81"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 </w:t>
            </w:r>
          </w:p>
        </w:tc>
        <w:tc>
          <w:tcPr>
            <w:tcW w:w="779" w:type="dxa"/>
            <w:gridSpan w:val="2"/>
            <w:tcBorders>
              <w:top w:val="nil"/>
              <w:left w:val="nil"/>
              <w:bottom w:val="single" w:sz="4" w:space="0" w:color="auto"/>
              <w:right w:val="single" w:sz="4" w:space="0" w:color="auto"/>
            </w:tcBorders>
            <w:noWrap/>
            <w:vAlign w:val="bottom"/>
            <w:hideMark/>
          </w:tcPr>
          <w:p w14:paraId="7FA2DFFA" w14:textId="77777777" w:rsidR="00953827" w:rsidRPr="00953827" w:rsidRDefault="00953827" w:rsidP="00953827">
            <w:pPr>
              <w:spacing w:after="0" w:line="240" w:lineRule="auto"/>
              <w:rPr>
                <w:rFonts w:eastAsia="Times New Roman" w:cs="Times New Roman"/>
                <w:sz w:val="22"/>
                <w:lang w:val="en-US"/>
              </w:rPr>
            </w:pPr>
            <w:r w:rsidRPr="00953827">
              <w:rPr>
                <w:rFonts w:eastAsia="Times New Roman" w:cs="Times New Roman"/>
                <w:sz w:val="22"/>
                <w:lang w:val="en-US"/>
              </w:rPr>
              <w:t> </w:t>
            </w:r>
          </w:p>
        </w:tc>
        <w:tc>
          <w:tcPr>
            <w:tcW w:w="1031" w:type="dxa"/>
            <w:tcBorders>
              <w:top w:val="nil"/>
              <w:left w:val="nil"/>
              <w:bottom w:val="single" w:sz="4" w:space="0" w:color="auto"/>
              <w:right w:val="single" w:sz="4" w:space="0" w:color="auto"/>
            </w:tcBorders>
            <w:noWrap/>
            <w:vAlign w:val="bottom"/>
            <w:hideMark/>
          </w:tcPr>
          <w:p w14:paraId="26776C2A" w14:textId="77777777" w:rsidR="00953827" w:rsidRPr="00953827" w:rsidRDefault="00953827" w:rsidP="00953827">
            <w:pPr>
              <w:spacing w:after="0" w:line="240" w:lineRule="auto"/>
              <w:rPr>
                <w:rFonts w:eastAsia="Times New Roman" w:cs="Times New Roman"/>
                <w:color w:val="000000"/>
                <w:sz w:val="22"/>
                <w:lang w:val="en-US"/>
              </w:rPr>
            </w:pPr>
            <w:r w:rsidRPr="00953827">
              <w:rPr>
                <w:rFonts w:eastAsia="Times New Roman" w:cs="Times New Roman"/>
                <w:color w:val="000000"/>
                <w:sz w:val="22"/>
                <w:lang w:val="en-US"/>
              </w:rPr>
              <w:t> </w:t>
            </w:r>
          </w:p>
        </w:tc>
      </w:tr>
      <w:tr w:rsidR="00953827" w:rsidRPr="00953827" w14:paraId="0F36DB73"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3657038E"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I</w:t>
            </w:r>
          </w:p>
        </w:tc>
        <w:tc>
          <w:tcPr>
            <w:tcW w:w="10231" w:type="dxa"/>
            <w:gridSpan w:val="2"/>
            <w:tcBorders>
              <w:top w:val="nil"/>
              <w:left w:val="nil"/>
              <w:bottom w:val="single" w:sz="4" w:space="0" w:color="auto"/>
              <w:right w:val="nil"/>
            </w:tcBorders>
            <w:vAlign w:val="center"/>
            <w:hideMark/>
          </w:tcPr>
          <w:p w14:paraId="2A1454BD" w14:textId="2FB6BE32" w:rsidR="00953827" w:rsidRPr="00953827" w:rsidRDefault="00953827" w:rsidP="00953827">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 xml:space="preserve">Xe nâng người: </w:t>
            </w:r>
            <w:r w:rsidRPr="00953827">
              <w:rPr>
                <w:rFonts w:eastAsia="Times New Roman" w:cs="Times New Roman"/>
                <w:i/>
                <w:iCs/>
                <w:sz w:val="26"/>
                <w:szCs w:val="26"/>
                <w:lang w:val="en-US"/>
              </w:rPr>
              <w:t xml:space="preserve">Kiểm định 01 năm 1 lần theo quy trình 18-2016/BLĐTBXH  ban hành kèm TT 54/2016/TT-BLĐTBXH; </w:t>
            </w:r>
          </w:p>
        </w:tc>
        <w:tc>
          <w:tcPr>
            <w:tcW w:w="1697" w:type="dxa"/>
            <w:tcBorders>
              <w:top w:val="nil"/>
              <w:left w:val="nil"/>
              <w:bottom w:val="single" w:sz="4" w:space="0" w:color="auto"/>
              <w:right w:val="nil"/>
            </w:tcBorders>
            <w:vAlign w:val="center"/>
            <w:hideMark/>
          </w:tcPr>
          <w:p w14:paraId="6903A99B" w14:textId="77777777" w:rsidR="00953827" w:rsidRPr="00953827" w:rsidRDefault="00953827" w:rsidP="00953827">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 </w:t>
            </w:r>
          </w:p>
        </w:tc>
        <w:tc>
          <w:tcPr>
            <w:tcW w:w="779" w:type="dxa"/>
            <w:gridSpan w:val="2"/>
            <w:tcBorders>
              <w:top w:val="nil"/>
              <w:left w:val="nil"/>
              <w:bottom w:val="single" w:sz="4" w:space="0" w:color="auto"/>
              <w:right w:val="single" w:sz="4" w:space="0" w:color="auto"/>
            </w:tcBorders>
            <w:vAlign w:val="center"/>
            <w:hideMark/>
          </w:tcPr>
          <w:p w14:paraId="4C8E7C12"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c>
          <w:tcPr>
            <w:tcW w:w="1031" w:type="dxa"/>
            <w:tcBorders>
              <w:top w:val="nil"/>
              <w:left w:val="nil"/>
              <w:bottom w:val="single" w:sz="4" w:space="0" w:color="auto"/>
              <w:right w:val="single" w:sz="4" w:space="0" w:color="auto"/>
            </w:tcBorders>
            <w:vAlign w:val="center"/>
            <w:hideMark/>
          </w:tcPr>
          <w:p w14:paraId="113A9370"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r>
      <w:tr w:rsidR="00953827" w:rsidRPr="00953827" w14:paraId="253C32C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68D8140" w14:textId="77777777" w:rsidR="00953827" w:rsidRPr="00953827" w:rsidRDefault="00953827" w:rsidP="00953827">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w:t>
            </w:r>
          </w:p>
        </w:tc>
        <w:tc>
          <w:tcPr>
            <w:tcW w:w="5081" w:type="dxa"/>
            <w:tcBorders>
              <w:top w:val="nil"/>
              <w:left w:val="nil"/>
              <w:bottom w:val="single" w:sz="4" w:space="0" w:color="auto"/>
              <w:right w:val="single" w:sz="4" w:space="0" w:color="auto"/>
            </w:tcBorders>
            <w:vAlign w:val="center"/>
            <w:hideMark/>
          </w:tcPr>
          <w:p w14:paraId="3DA4501D" w14:textId="77777777" w:rsidR="00953827" w:rsidRPr="00953827"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Xe nâng người tự hành GS-2646. Trên sàn nâng chính 454kg</w:t>
            </w:r>
          </w:p>
        </w:tc>
        <w:tc>
          <w:tcPr>
            <w:tcW w:w="5150" w:type="dxa"/>
            <w:tcBorders>
              <w:top w:val="nil"/>
              <w:left w:val="nil"/>
              <w:bottom w:val="single" w:sz="4" w:space="0" w:color="auto"/>
              <w:right w:val="single" w:sz="4" w:space="0" w:color="auto"/>
            </w:tcBorders>
            <w:vAlign w:val="center"/>
            <w:hideMark/>
          </w:tcPr>
          <w:p w14:paraId="63A23689" w14:textId="77777777" w:rsidR="00953827" w:rsidRPr="00953827"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Model : GS-2646</w:t>
            </w:r>
            <w:r w:rsidRPr="00953827">
              <w:rPr>
                <w:rFonts w:eastAsia="Times New Roman" w:cs="Times New Roman"/>
                <w:sz w:val="24"/>
                <w:szCs w:val="24"/>
                <w:lang w:val="en-US"/>
              </w:rPr>
              <w:br/>
              <w:t xml:space="preserve">- Chiều cao làm việc tối đa 9.92 m; </w:t>
            </w:r>
            <w:r w:rsidRPr="00953827">
              <w:rPr>
                <w:rFonts w:eastAsia="Times New Roman" w:cs="Times New Roman"/>
                <w:sz w:val="24"/>
                <w:szCs w:val="24"/>
                <w:lang w:val="en-US"/>
              </w:rPr>
              <w:br/>
              <w:t>- Chiều cao sàn làm việc tối đa 7.92 m;</w:t>
            </w:r>
            <w:r w:rsidRPr="00953827">
              <w:rPr>
                <w:rFonts w:eastAsia="Times New Roman" w:cs="Times New Roman"/>
                <w:sz w:val="24"/>
                <w:szCs w:val="24"/>
                <w:lang w:val="en-US"/>
              </w:rPr>
              <w:br/>
              <w:t xml:space="preserve">- Chiều dài sàn  bên ngoài 2.26 m; - Chiều dài sàn mở rộng 3.18; </w:t>
            </w:r>
            <w:r w:rsidRPr="00953827">
              <w:rPr>
                <w:rFonts w:eastAsia="Times New Roman" w:cs="Times New Roman"/>
                <w:sz w:val="24"/>
                <w:szCs w:val="24"/>
                <w:lang w:val="en-US"/>
              </w:rPr>
              <w:br/>
              <w:t xml:space="preserve">- Bàn trượt mở rộng sàn 3.18 m; </w:t>
            </w:r>
            <w:r w:rsidRPr="00953827">
              <w:rPr>
                <w:rFonts w:eastAsia="Times New Roman" w:cs="Times New Roman"/>
                <w:sz w:val="24"/>
                <w:szCs w:val="24"/>
                <w:lang w:val="en-US"/>
              </w:rPr>
              <w:br/>
              <w:t xml:space="preserve">- Chiều rộng sàn- bên ngoài 0.91 m; </w:t>
            </w:r>
            <w:r w:rsidRPr="00953827">
              <w:rPr>
                <w:rFonts w:eastAsia="Times New Roman" w:cs="Times New Roman"/>
                <w:sz w:val="24"/>
                <w:szCs w:val="24"/>
                <w:lang w:val="en-US"/>
              </w:rPr>
              <w:br/>
              <w:t xml:space="preserve">- Chiều cao của lan can 1.15 m; </w:t>
            </w:r>
            <w:r w:rsidRPr="00953827">
              <w:rPr>
                <w:rFonts w:eastAsia="Times New Roman" w:cs="Times New Roman"/>
                <w:sz w:val="24"/>
                <w:szCs w:val="24"/>
                <w:lang w:val="en-US"/>
              </w:rPr>
              <w:br/>
              <w:t xml:space="preserve">- Chiều cao xếp gọn: lan can gập 2.26 m; </w:t>
            </w:r>
            <w:r w:rsidRPr="00953827">
              <w:rPr>
                <w:rFonts w:eastAsia="Times New Roman" w:cs="Times New Roman"/>
                <w:sz w:val="24"/>
                <w:szCs w:val="24"/>
                <w:lang w:val="en-US"/>
              </w:rPr>
              <w:br/>
              <w:t xml:space="preserve">- Chiều dài xếp gọn 2.41 m; </w:t>
            </w:r>
            <w:r w:rsidRPr="00953827">
              <w:rPr>
                <w:rFonts w:eastAsia="Times New Roman" w:cs="Times New Roman"/>
                <w:sz w:val="24"/>
                <w:szCs w:val="24"/>
                <w:lang w:val="en-US"/>
              </w:rPr>
              <w:br/>
              <w:t xml:space="preserve">- Chiều dài khi vươn 3.31 m; </w:t>
            </w:r>
            <w:r w:rsidRPr="00953827">
              <w:rPr>
                <w:rFonts w:eastAsia="Times New Roman" w:cs="Times New Roman"/>
                <w:sz w:val="24"/>
                <w:szCs w:val="24"/>
                <w:lang w:val="en-US"/>
              </w:rPr>
              <w:br/>
              <w:t xml:space="preserve">- Chiều rộng 1.17 m; </w:t>
            </w:r>
            <w:r w:rsidRPr="00953827">
              <w:rPr>
                <w:rFonts w:eastAsia="Times New Roman" w:cs="Times New Roman"/>
                <w:sz w:val="24"/>
                <w:szCs w:val="24"/>
                <w:lang w:val="en-US"/>
              </w:rPr>
              <w:br/>
              <w:t xml:space="preserve">- Khoảng cách giữa trục bánh xe 1.85 m; </w:t>
            </w:r>
            <w:r w:rsidRPr="00953827">
              <w:rPr>
                <w:rFonts w:eastAsia="Times New Roman" w:cs="Times New Roman"/>
                <w:sz w:val="24"/>
                <w:szCs w:val="24"/>
                <w:lang w:val="en-US"/>
              </w:rPr>
              <w:br/>
              <w:t xml:space="preserve">- Khả năng tải 454kg; </w:t>
            </w:r>
            <w:r w:rsidRPr="00953827">
              <w:rPr>
                <w:rFonts w:eastAsia="Times New Roman" w:cs="Times New Roman"/>
                <w:sz w:val="24"/>
                <w:szCs w:val="24"/>
                <w:lang w:val="en-US"/>
              </w:rPr>
              <w:br/>
              <w:t>- Khả năng tải- khi mở rộng sàn  113Kg</w:t>
            </w:r>
            <w:r w:rsidRPr="00953827">
              <w:rPr>
                <w:rFonts w:eastAsia="Times New Roman" w:cs="Times New Roman"/>
                <w:sz w:val="24"/>
                <w:szCs w:val="24"/>
                <w:lang w:val="en-US"/>
              </w:rPr>
              <w:br/>
              <w:t xml:space="preserve">- Tốc độ lái khi xếp gọn 3.5km/h; </w:t>
            </w:r>
            <w:r w:rsidRPr="00953827">
              <w:rPr>
                <w:rFonts w:eastAsia="Times New Roman" w:cs="Times New Roman"/>
                <w:sz w:val="24"/>
                <w:szCs w:val="24"/>
                <w:lang w:val="en-US"/>
              </w:rPr>
              <w:br/>
              <w:t>- Tốc độ lái khi nâng 0.8km/h</w:t>
            </w:r>
            <w:r w:rsidRPr="00953827">
              <w:rPr>
                <w:rFonts w:eastAsia="Times New Roman" w:cs="Times New Roman"/>
                <w:sz w:val="24"/>
                <w:szCs w:val="24"/>
                <w:lang w:val="en-US"/>
              </w:rPr>
              <w:br/>
              <w:t xml:space="preserve">- Tốc độ nâng/ hạ : 30/33 giây; - Nguồn nhiên liệu 24V DC (4 ắc quy 6 V 225 Ah); </w:t>
            </w:r>
            <w:r w:rsidRPr="00953827">
              <w:rPr>
                <w:rFonts w:eastAsia="Times New Roman" w:cs="Times New Roman"/>
                <w:sz w:val="24"/>
                <w:szCs w:val="24"/>
                <w:lang w:val="en-US"/>
              </w:rPr>
              <w:br/>
              <w:t xml:space="preserve">- Thể tích hệ thống thuỷ lực 14.2L; </w:t>
            </w:r>
            <w:r w:rsidRPr="00953827">
              <w:rPr>
                <w:rFonts w:eastAsia="Times New Roman" w:cs="Times New Roman"/>
                <w:sz w:val="24"/>
                <w:szCs w:val="24"/>
                <w:lang w:val="en-US"/>
              </w:rPr>
              <w:br/>
              <w:t>- Trọng lượng máy 1956 kg</w:t>
            </w:r>
          </w:p>
        </w:tc>
        <w:tc>
          <w:tcPr>
            <w:tcW w:w="1697" w:type="dxa"/>
            <w:tcBorders>
              <w:top w:val="nil"/>
              <w:left w:val="nil"/>
              <w:bottom w:val="single" w:sz="4" w:space="0" w:color="auto"/>
              <w:right w:val="single" w:sz="4" w:space="0" w:color="auto"/>
            </w:tcBorders>
            <w:noWrap/>
            <w:vAlign w:val="center"/>
            <w:hideMark/>
          </w:tcPr>
          <w:p w14:paraId="611302FB" w14:textId="44FB04D0" w:rsidR="00953827" w:rsidRPr="00953827" w:rsidRDefault="0044106E" w:rsidP="00953827">
            <w:pPr>
              <w:spacing w:after="0" w:line="240" w:lineRule="auto"/>
              <w:jc w:val="center"/>
              <w:rPr>
                <w:rFonts w:eastAsia="Times New Roman" w:cs="Times New Roman"/>
                <w:sz w:val="26"/>
                <w:szCs w:val="26"/>
                <w:lang w:val="en-US"/>
              </w:rPr>
            </w:pPr>
            <w:r>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31662F86"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83A0770"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953827" w:rsidRPr="00953827" w14:paraId="62B5DB18"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1749CAA" w14:textId="77777777" w:rsidR="00953827" w:rsidRPr="00953827" w:rsidRDefault="00953827" w:rsidP="00953827">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w:t>
            </w:r>
          </w:p>
        </w:tc>
        <w:tc>
          <w:tcPr>
            <w:tcW w:w="5081" w:type="dxa"/>
            <w:tcBorders>
              <w:top w:val="nil"/>
              <w:left w:val="nil"/>
              <w:bottom w:val="single" w:sz="4" w:space="0" w:color="auto"/>
              <w:right w:val="single" w:sz="4" w:space="0" w:color="auto"/>
            </w:tcBorders>
            <w:vAlign w:val="center"/>
            <w:hideMark/>
          </w:tcPr>
          <w:p w14:paraId="41AAEB37" w14:textId="77777777" w:rsidR="00953827" w:rsidRPr="00953827"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Xe nâng người SUP 24; trên sàn nâng chính 200 kg</w:t>
            </w:r>
          </w:p>
        </w:tc>
        <w:tc>
          <w:tcPr>
            <w:tcW w:w="5150" w:type="dxa"/>
            <w:tcBorders>
              <w:top w:val="nil"/>
              <w:left w:val="nil"/>
              <w:bottom w:val="single" w:sz="4" w:space="0" w:color="auto"/>
              <w:right w:val="single" w:sz="4" w:space="0" w:color="auto"/>
            </w:tcBorders>
            <w:vAlign w:val="center"/>
            <w:hideMark/>
          </w:tcPr>
          <w:p w14:paraId="42B4EA81"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Chiều cao tối đa đến sàn thao tác 22m; </w:t>
            </w:r>
            <w:r w:rsidRPr="00953827">
              <w:rPr>
                <w:rFonts w:eastAsia="Times New Roman" w:cs="Times New Roman"/>
                <w:sz w:val="24"/>
                <w:szCs w:val="24"/>
                <w:lang w:val="en-US"/>
              </w:rPr>
              <w:br w:type="page"/>
            </w:r>
          </w:p>
          <w:p w14:paraId="44EFEA40"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Chiều cao làm việc tối đa 24m; </w:t>
            </w:r>
          </w:p>
          <w:p w14:paraId="1D40897A"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Tầm với làm việc tối đa 14m; </w:t>
            </w:r>
            <w:r w:rsidRPr="00953827">
              <w:rPr>
                <w:rFonts w:eastAsia="Times New Roman" w:cs="Times New Roman"/>
                <w:sz w:val="24"/>
                <w:szCs w:val="24"/>
                <w:lang w:val="en-US"/>
              </w:rPr>
              <w:br w:type="page"/>
            </w:r>
          </w:p>
          <w:p w14:paraId="6684357B"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Sức nâng tối đa của sàn thao tác 200Kg; </w:t>
            </w:r>
          </w:p>
          <w:p w14:paraId="412A882D"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lastRenderedPageBreak/>
              <w:br w:type="page"/>
              <w:t xml:space="preserve">- Góc quay cần phụ 0÷ 900; - Góc quay mâm xoay ±1800; </w:t>
            </w:r>
            <w:r w:rsidRPr="00953827">
              <w:rPr>
                <w:rFonts w:eastAsia="Times New Roman" w:cs="Times New Roman"/>
                <w:sz w:val="24"/>
                <w:szCs w:val="24"/>
                <w:lang w:val="en-US"/>
              </w:rPr>
              <w:br w:type="page"/>
            </w:r>
          </w:p>
          <w:p w14:paraId="2B8F273F"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Góc quay sàn thao tác ±900; </w:t>
            </w:r>
          </w:p>
          <w:p w14:paraId="3AED2F15"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Độ nghiêng khi xuống dốc tối đa  150/27%;</w:t>
            </w:r>
            <w:r w:rsidRPr="00953827">
              <w:rPr>
                <w:rFonts w:eastAsia="Times New Roman" w:cs="Times New Roman"/>
                <w:sz w:val="24"/>
                <w:szCs w:val="24"/>
                <w:lang w:val="en-US"/>
              </w:rPr>
              <w:br w:type="page"/>
            </w:r>
          </w:p>
          <w:p w14:paraId="4061FB04"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Độ nghiêng khi lên dốc tối đa 190/34%</w:t>
            </w:r>
          </w:p>
          <w:p w14:paraId="16E24211"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br w:type="page"/>
              <w:t>- Tốc độ di chuyển tối đa 4,5km/h</w:t>
            </w:r>
          </w:p>
          <w:p w14:paraId="751B99CF" w14:textId="77777777" w:rsidR="00453708"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br w:type="page"/>
              <w:t>- Tổng trọng lượng toàn xe : 3960Kg</w:t>
            </w:r>
            <w:r w:rsidRPr="00953827">
              <w:rPr>
                <w:rFonts w:eastAsia="Times New Roman" w:cs="Times New Roman"/>
                <w:sz w:val="24"/>
                <w:szCs w:val="24"/>
                <w:lang w:val="en-US"/>
              </w:rPr>
              <w:br w:type="page"/>
              <w:t>- Động cơ diesel : 01 Động cơ Hatz 1D81C</w:t>
            </w:r>
          </w:p>
          <w:p w14:paraId="550E856E" w14:textId="010D44F8" w:rsidR="00953827" w:rsidRPr="00953827"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br w:type="page"/>
              <w:t>- Động cơ điện 220 vol  đến 230 vol, 12.9A, 3.0Kw</w:t>
            </w:r>
          </w:p>
        </w:tc>
        <w:tc>
          <w:tcPr>
            <w:tcW w:w="1697" w:type="dxa"/>
            <w:tcBorders>
              <w:top w:val="nil"/>
              <w:left w:val="nil"/>
              <w:bottom w:val="single" w:sz="4" w:space="0" w:color="auto"/>
              <w:right w:val="single" w:sz="4" w:space="0" w:color="auto"/>
            </w:tcBorders>
            <w:noWrap/>
            <w:vAlign w:val="center"/>
            <w:hideMark/>
          </w:tcPr>
          <w:p w14:paraId="2921AEBE" w14:textId="7A0FB205" w:rsidR="00953827" w:rsidRPr="00953827" w:rsidRDefault="0044106E" w:rsidP="00953827">
            <w:pPr>
              <w:spacing w:after="0" w:line="240" w:lineRule="auto"/>
              <w:jc w:val="center"/>
              <w:rPr>
                <w:rFonts w:eastAsia="Times New Roman" w:cs="Times New Roman"/>
                <w:sz w:val="26"/>
                <w:szCs w:val="26"/>
                <w:lang w:val="en-US"/>
              </w:rPr>
            </w:pPr>
            <w:r>
              <w:rPr>
                <w:rFonts w:eastAsia="Times New Roman" w:cs="Times New Roman"/>
                <w:sz w:val="26"/>
                <w:szCs w:val="26"/>
                <w:lang w:val="en-US"/>
              </w:rPr>
              <w:lastRenderedPageBreak/>
              <w:t>Kiểm định định kỳ</w:t>
            </w:r>
          </w:p>
        </w:tc>
        <w:tc>
          <w:tcPr>
            <w:tcW w:w="779" w:type="dxa"/>
            <w:gridSpan w:val="2"/>
            <w:tcBorders>
              <w:top w:val="nil"/>
              <w:left w:val="nil"/>
              <w:bottom w:val="single" w:sz="4" w:space="0" w:color="auto"/>
              <w:right w:val="single" w:sz="4" w:space="0" w:color="auto"/>
            </w:tcBorders>
            <w:vAlign w:val="center"/>
            <w:hideMark/>
          </w:tcPr>
          <w:p w14:paraId="0C398A70"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1680B53E"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53708" w:rsidRPr="00953827" w14:paraId="17ADC9ED"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75A3242C" w14:textId="77777777" w:rsidR="00953827" w:rsidRPr="00953827" w:rsidRDefault="00953827" w:rsidP="00953827">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II</w:t>
            </w:r>
          </w:p>
        </w:tc>
        <w:tc>
          <w:tcPr>
            <w:tcW w:w="11963" w:type="dxa"/>
            <w:gridSpan w:val="4"/>
            <w:tcBorders>
              <w:top w:val="single" w:sz="4" w:space="0" w:color="auto"/>
              <w:left w:val="nil"/>
              <w:bottom w:val="single" w:sz="4" w:space="0" w:color="auto"/>
              <w:right w:val="single" w:sz="4" w:space="0" w:color="auto"/>
            </w:tcBorders>
            <w:vAlign w:val="center"/>
            <w:hideMark/>
          </w:tcPr>
          <w:p w14:paraId="0EAFA0E0" w14:textId="77777777" w:rsidR="00953827" w:rsidRPr="00953827" w:rsidRDefault="00953827" w:rsidP="00953827">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Cần trục:</w:t>
            </w:r>
            <w:r w:rsidRPr="00953827">
              <w:rPr>
                <w:rFonts w:eastAsia="Times New Roman" w:cs="Times New Roman"/>
                <w:i/>
                <w:iCs/>
                <w:sz w:val="26"/>
                <w:szCs w:val="26"/>
                <w:lang w:val="en-US"/>
              </w:rPr>
              <w:t xml:space="preserve"> Kiểm định định kỳ 3 năm/ lần, kiểm định hàng năm 1 năm/lần theo QTKĐ:01-2018/BGTVT được ban hành kèm theo QCVN 22:2018/BGTVT; </w:t>
            </w:r>
          </w:p>
        </w:tc>
        <w:tc>
          <w:tcPr>
            <w:tcW w:w="744" w:type="dxa"/>
            <w:tcBorders>
              <w:top w:val="nil"/>
              <w:left w:val="nil"/>
              <w:bottom w:val="single" w:sz="4" w:space="0" w:color="auto"/>
              <w:right w:val="single" w:sz="4" w:space="0" w:color="auto"/>
            </w:tcBorders>
            <w:vAlign w:val="center"/>
            <w:hideMark/>
          </w:tcPr>
          <w:p w14:paraId="02BB72A4"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c>
          <w:tcPr>
            <w:tcW w:w="1031" w:type="dxa"/>
            <w:tcBorders>
              <w:top w:val="nil"/>
              <w:left w:val="nil"/>
              <w:bottom w:val="single" w:sz="4" w:space="0" w:color="auto"/>
              <w:right w:val="single" w:sz="4" w:space="0" w:color="auto"/>
            </w:tcBorders>
            <w:vAlign w:val="center"/>
            <w:hideMark/>
          </w:tcPr>
          <w:p w14:paraId="6C29B912"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r>
      <w:tr w:rsidR="00953827" w:rsidRPr="00953827" w14:paraId="3BA3717F"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128402D" w14:textId="77777777" w:rsidR="00953827" w:rsidRPr="00953827" w:rsidRDefault="00953827" w:rsidP="00953827">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w:t>
            </w:r>
          </w:p>
        </w:tc>
        <w:tc>
          <w:tcPr>
            <w:tcW w:w="5081" w:type="dxa"/>
            <w:tcBorders>
              <w:top w:val="nil"/>
              <w:left w:val="nil"/>
              <w:bottom w:val="single" w:sz="4" w:space="0" w:color="auto"/>
              <w:right w:val="single" w:sz="4" w:space="0" w:color="auto"/>
            </w:tcBorders>
            <w:vAlign w:val="center"/>
            <w:hideMark/>
          </w:tcPr>
          <w:p w14:paraId="00329EDF" w14:textId="77777777" w:rsidR="00953827" w:rsidRPr="00953827"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Cần trục ô tô SCS-746; Số chế tạo 2448</w:t>
            </w:r>
          </w:p>
        </w:tc>
        <w:tc>
          <w:tcPr>
            <w:tcW w:w="5150" w:type="dxa"/>
            <w:tcBorders>
              <w:top w:val="nil"/>
              <w:left w:val="nil"/>
              <w:bottom w:val="single" w:sz="4" w:space="0" w:color="auto"/>
              <w:right w:val="single" w:sz="4" w:space="0" w:color="auto"/>
            </w:tcBorders>
            <w:vAlign w:val="center"/>
            <w:hideMark/>
          </w:tcPr>
          <w:p w14:paraId="31057E0C" w14:textId="77777777" w:rsidR="00953827" w:rsidRPr="00953827" w:rsidRDefault="00953827" w:rsidP="00953827">
            <w:pPr>
              <w:spacing w:after="0" w:line="240" w:lineRule="auto"/>
              <w:rPr>
                <w:rFonts w:eastAsia="Times New Roman" w:cs="Times New Roman"/>
                <w:sz w:val="24"/>
                <w:szCs w:val="24"/>
                <w:lang w:val="en-US"/>
              </w:rPr>
            </w:pPr>
            <w:r w:rsidRPr="00953827">
              <w:rPr>
                <w:rFonts w:eastAsia="Times New Roman" w:cs="Times New Roman"/>
                <w:sz w:val="24"/>
                <w:szCs w:val="24"/>
                <w:lang w:val="en-US"/>
              </w:rPr>
              <w:t>* Ô tô tải (có cần cẩu, sức nâng 7 tấn)</w:t>
            </w:r>
            <w:r w:rsidRPr="00953827">
              <w:rPr>
                <w:rFonts w:eastAsia="Times New Roman" w:cs="Times New Roman"/>
                <w:sz w:val="24"/>
                <w:szCs w:val="24"/>
                <w:lang w:val="en-US"/>
              </w:rPr>
              <w:br/>
              <w:t>- Nhãn hiệu: Hino; - Số loại: FL8JTSL6X2LEXIMLC</w:t>
            </w:r>
            <w:r w:rsidRPr="00953827">
              <w:rPr>
                <w:rFonts w:eastAsia="Times New Roman" w:cs="Times New Roman"/>
                <w:sz w:val="24"/>
                <w:szCs w:val="24"/>
                <w:lang w:val="en-US"/>
              </w:rPr>
              <w:br/>
              <w:t>- Số máy: J08E - UF16772; - Số khung: RLJFL8JTSFXX16696</w:t>
            </w:r>
            <w:r w:rsidRPr="00953827">
              <w:rPr>
                <w:rFonts w:eastAsia="Times New Roman" w:cs="Times New Roman"/>
                <w:sz w:val="24"/>
                <w:szCs w:val="24"/>
                <w:lang w:val="en-US"/>
              </w:rPr>
              <w:br/>
              <w:t>- Xilanh: 7684 cm3</w:t>
            </w:r>
            <w:r w:rsidRPr="00953827">
              <w:rPr>
                <w:rFonts w:eastAsia="Times New Roman" w:cs="Times New Roman"/>
                <w:sz w:val="24"/>
                <w:szCs w:val="24"/>
                <w:lang w:val="en-US"/>
              </w:rPr>
              <w:br/>
              <w:t>- Tốc độ vòng quay: 2500 v/ph</w:t>
            </w:r>
            <w:r w:rsidRPr="00953827">
              <w:rPr>
                <w:rFonts w:eastAsia="Times New Roman" w:cs="Times New Roman"/>
                <w:sz w:val="24"/>
                <w:szCs w:val="24"/>
                <w:lang w:val="en-US"/>
              </w:rPr>
              <w:br/>
              <w:t>- Loại nhiên liệu: Diesel</w:t>
            </w:r>
            <w:r w:rsidRPr="00953827">
              <w:rPr>
                <w:rFonts w:eastAsia="Times New Roman" w:cs="Times New Roman"/>
                <w:sz w:val="24"/>
                <w:szCs w:val="24"/>
                <w:lang w:val="en-US"/>
              </w:rPr>
              <w:br/>
              <w:t>* Cần trục ô tô hiệu SOOSAN</w:t>
            </w:r>
            <w:r w:rsidRPr="00953827">
              <w:rPr>
                <w:rFonts w:eastAsia="Times New Roman" w:cs="Times New Roman"/>
                <w:sz w:val="24"/>
                <w:szCs w:val="24"/>
                <w:lang w:val="en-US"/>
              </w:rPr>
              <w:br/>
              <w:t>- Mã hiệu: SCS-746</w:t>
            </w:r>
            <w:r w:rsidRPr="00953827">
              <w:rPr>
                <w:rFonts w:eastAsia="Times New Roman" w:cs="Times New Roman"/>
                <w:sz w:val="24"/>
                <w:szCs w:val="24"/>
                <w:lang w:val="en-US"/>
              </w:rPr>
              <w:br/>
              <w:t>- Số chế tạo cần trục: 2448</w:t>
            </w:r>
            <w:r w:rsidRPr="00953827">
              <w:rPr>
                <w:rFonts w:eastAsia="Times New Roman" w:cs="Times New Roman"/>
                <w:sz w:val="24"/>
                <w:szCs w:val="24"/>
                <w:lang w:val="en-US"/>
              </w:rPr>
              <w:br/>
              <w:t>- Cần (Loại/số đoạn/Chiều dài): Hộp/8/18,2 m</w:t>
            </w:r>
            <w:r w:rsidRPr="00953827">
              <w:rPr>
                <w:rFonts w:eastAsia="Times New Roman" w:cs="Times New Roman"/>
                <w:sz w:val="24"/>
                <w:szCs w:val="24"/>
                <w:lang w:val="en-US"/>
              </w:rPr>
              <w:br/>
              <w:t>- Sức nâng lớn nhất theo thiết kế/Tầm với: 7,3 tấn/2,5 m</w:t>
            </w:r>
            <w:r w:rsidRPr="00953827">
              <w:rPr>
                <w:rFonts w:eastAsia="Times New Roman" w:cs="Times New Roman"/>
                <w:sz w:val="24"/>
                <w:szCs w:val="24"/>
                <w:lang w:val="en-US"/>
              </w:rPr>
              <w:br/>
              <w:t>- Sức nâng lớn nhất theo thiết kế/Tầm với max: 0,4/18,0 m</w:t>
            </w:r>
            <w:r w:rsidRPr="00953827">
              <w:rPr>
                <w:rFonts w:eastAsia="Times New Roman" w:cs="Times New Roman"/>
                <w:sz w:val="24"/>
                <w:szCs w:val="24"/>
                <w:lang w:val="en-US"/>
              </w:rPr>
              <w:br/>
              <w:t>- Chiều cao nâng móc lớn nhất: 20,0 m</w:t>
            </w:r>
            <w:r w:rsidRPr="00953827">
              <w:rPr>
                <w:rFonts w:eastAsia="Times New Roman" w:cs="Times New Roman"/>
                <w:sz w:val="24"/>
                <w:szCs w:val="24"/>
                <w:lang w:val="en-US"/>
              </w:rPr>
              <w:br/>
            </w:r>
            <w:r w:rsidRPr="00953827">
              <w:rPr>
                <w:rFonts w:eastAsia="Times New Roman" w:cs="Times New Roman"/>
                <w:sz w:val="24"/>
                <w:szCs w:val="24"/>
                <w:lang w:val="en-US"/>
              </w:rPr>
              <w:lastRenderedPageBreak/>
              <w:t>- Tốc độ nâng hạ tải: 12,0 m/ph</w:t>
            </w:r>
            <w:r w:rsidRPr="00953827">
              <w:rPr>
                <w:rFonts w:eastAsia="Times New Roman" w:cs="Times New Roman"/>
                <w:sz w:val="24"/>
                <w:szCs w:val="24"/>
                <w:lang w:val="en-US"/>
              </w:rPr>
              <w:br/>
              <w:t>- Tốc độ quay cần: 2,0 rpm</w:t>
            </w:r>
            <w:r w:rsidRPr="00953827">
              <w:rPr>
                <w:rFonts w:eastAsia="Times New Roman" w:cs="Times New Roman"/>
                <w:sz w:val="24"/>
                <w:szCs w:val="24"/>
                <w:lang w:val="en-US"/>
              </w:rPr>
              <w:br/>
              <w:t>- Năm, nước sản xuất cần trục: 2015/Hàn Quốc</w:t>
            </w:r>
          </w:p>
        </w:tc>
        <w:tc>
          <w:tcPr>
            <w:tcW w:w="1697" w:type="dxa"/>
            <w:tcBorders>
              <w:top w:val="nil"/>
              <w:left w:val="nil"/>
              <w:bottom w:val="single" w:sz="4" w:space="0" w:color="auto"/>
              <w:right w:val="single" w:sz="4" w:space="0" w:color="auto"/>
            </w:tcBorders>
            <w:noWrap/>
            <w:vAlign w:val="center"/>
            <w:hideMark/>
          </w:tcPr>
          <w:p w14:paraId="3AC157B4" w14:textId="354FF6FE" w:rsidR="00953827" w:rsidRPr="00953827" w:rsidRDefault="0044106E" w:rsidP="00953827">
            <w:pPr>
              <w:spacing w:after="0" w:line="240" w:lineRule="auto"/>
              <w:jc w:val="center"/>
              <w:rPr>
                <w:rFonts w:eastAsia="Times New Roman" w:cs="Times New Roman"/>
                <w:sz w:val="26"/>
                <w:szCs w:val="26"/>
                <w:lang w:val="en-US"/>
              </w:rPr>
            </w:pPr>
            <w:r>
              <w:rPr>
                <w:rFonts w:eastAsia="Times New Roman" w:cs="Times New Roman"/>
                <w:sz w:val="26"/>
                <w:szCs w:val="26"/>
                <w:lang w:val="en-US"/>
              </w:rPr>
              <w:lastRenderedPageBreak/>
              <w:t>Kiểm định hàng năm</w:t>
            </w:r>
          </w:p>
        </w:tc>
        <w:tc>
          <w:tcPr>
            <w:tcW w:w="779" w:type="dxa"/>
            <w:gridSpan w:val="2"/>
            <w:tcBorders>
              <w:top w:val="nil"/>
              <w:left w:val="nil"/>
              <w:bottom w:val="single" w:sz="4" w:space="0" w:color="auto"/>
              <w:right w:val="single" w:sz="4" w:space="0" w:color="auto"/>
            </w:tcBorders>
            <w:vAlign w:val="center"/>
            <w:hideMark/>
          </w:tcPr>
          <w:p w14:paraId="264E7174"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2A63398C" w14:textId="77777777" w:rsidR="00953827" w:rsidRPr="00953827" w:rsidRDefault="00953827" w:rsidP="00953827">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77244204"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845F37A"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w:t>
            </w:r>
          </w:p>
        </w:tc>
        <w:tc>
          <w:tcPr>
            <w:tcW w:w="5081" w:type="dxa"/>
            <w:tcBorders>
              <w:top w:val="nil"/>
              <w:left w:val="nil"/>
              <w:bottom w:val="single" w:sz="4" w:space="0" w:color="auto"/>
              <w:right w:val="single" w:sz="4" w:space="0" w:color="auto"/>
            </w:tcBorders>
            <w:vAlign w:val="center"/>
            <w:hideMark/>
          </w:tcPr>
          <w:p w14:paraId="7E9A36B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Cần trục bánh lốp TADANO GR-600E; số chế tạo 549510; tải trọng nâng thiết kế 60 tấn</w:t>
            </w:r>
          </w:p>
        </w:tc>
        <w:tc>
          <w:tcPr>
            <w:tcW w:w="5150" w:type="dxa"/>
            <w:tcBorders>
              <w:top w:val="nil"/>
              <w:left w:val="nil"/>
              <w:bottom w:val="single" w:sz="4" w:space="0" w:color="auto"/>
              <w:right w:val="single" w:sz="4" w:space="0" w:color="auto"/>
            </w:tcBorders>
            <w:vAlign w:val="center"/>
            <w:hideMark/>
          </w:tcPr>
          <w:p w14:paraId="7D329299"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Loại phương tiện:  Cần trục tự hành bánh lốp</w:t>
            </w:r>
            <w:r w:rsidRPr="00953827">
              <w:rPr>
                <w:rFonts w:eastAsia="Times New Roman" w:cs="Times New Roman"/>
                <w:sz w:val="24"/>
                <w:szCs w:val="24"/>
                <w:lang w:val="en-US"/>
              </w:rPr>
              <w:br w:type="page"/>
              <w:t>- Nhãn hiệu: TADANO</w:t>
            </w:r>
            <w:r w:rsidRPr="00953827">
              <w:rPr>
                <w:rFonts w:eastAsia="Times New Roman" w:cs="Times New Roman"/>
                <w:sz w:val="24"/>
                <w:szCs w:val="24"/>
                <w:lang w:val="en-US"/>
              </w:rPr>
              <w:br w:type="page"/>
              <w:t>- Số máy: 209845; - Số khung: 549510</w:t>
            </w:r>
            <w:r w:rsidRPr="00953827">
              <w:rPr>
                <w:rFonts w:eastAsia="Times New Roman" w:cs="Times New Roman"/>
                <w:sz w:val="24"/>
                <w:szCs w:val="24"/>
                <w:lang w:val="en-US"/>
              </w:rPr>
              <w:br w:type="page"/>
              <w:t>- Loại nhiên liệu: Diesel</w:t>
            </w:r>
            <w:r w:rsidRPr="00953827">
              <w:rPr>
                <w:rFonts w:eastAsia="Times New Roman" w:cs="Times New Roman"/>
                <w:sz w:val="24"/>
                <w:szCs w:val="24"/>
                <w:lang w:val="en-US"/>
              </w:rPr>
              <w:br w:type="page"/>
              <w:t>- Số chỗ ngồi: 1 người</w:t>
            </w:r>
            <w:r w:rsidRPr="00953827">
              <w:rPr>
                <w:rFonts w:eastAsia="Times New Roman" w:cs="Times New Roman"/>
                <w:sz w:val="24"/>
                <w:szCs w:val="24"/>
                <w:lang w:val="en-US"/>
              </w:rPr>
              <w:br w:type="page"/>
              <w:t>- Nước sản xuất: Nhật Bản</w:t>
            </w:r>
            <w:r w:rsidRPr="00953827">
              <w:rPr>
                <w:rFonts w:eastAsia="Times New Roman" w:cs="Times New Roman"/>
                <w:sz w:val="24"/>
                <w:szCs w:val="24"/>
                <w:lang w:val="en-US"/>
              </w:rPr>
              <w:br w:type="page"/>
              <w:t>- Móc nâng chính: 60 Tấn; - Móc nâng phụ: 5,6 tấn</w:t>
            </w:r>
            <w:r w:rsidRPr="00953827">
              <w:rPr>
                <w:rFonts w:eastAsia="Times New Roman" w:cs="Times New Roman"/>
                <w:sz w:val="24"/>
                <w:szCs w:val="24"/>
                <w:lang w:val="en-US"/>
              </w:rPr>
              <w:br w:type="page"/>
              <w:t>- Chiều cao nâng móc lớn nhất (móc chính, phụ): 45,5/55,8m</w:t>
            </w:r>
            <w:r w:rsidRPr="00953827">
              <w:rPr>
                <w:rFonts w:eastAsia="Times New Roman" w:cs="Times New Roman"/>
                <w:sz w:val="24"/>
                <w:szCs w:val="24"/>
                <w:lang w:val="en-US"/>
              </w:rPr>
              <w:br w:type="page"/>
              <w:t>- Tốc độ nâng hạ tải (chính, phụ): 32/110 m/min</w:t>
            </w:r>
            <w:r w:rsidRPr="00953827">
              <w:rPr>
                <w:rFonts w:eastAsia="Times New Roman" w:cs="Times New Roman"/>
                <w:sz w:val="24"/>
                <w:szCs w:val="24"/>
                <w:lang w:val="en-US"/>
              </w:rPr>
              <w:br w:type="page"/>
              <w:t>- Tốc độ quay cần: 0 – 2,4 rpm</w:t>
            </w:r>
            <w:r w:rsidRPr="00953827">
              <w:rPr>
                <w:rFonts w:eastAsia="Times New Roman" w:cs="Times New Roman"/>
                <w:sz w:val="24"/>
                <w:szCs w:val="24"/>
                <w:lang w:val="en-US"/>
              </w:rPr>
              <w:br w:type="page"/>
              <w:t>- Tốc độ di chuyển xe: 0 – 36 km/h</w:t>
            </w:r>
          </w:p>
        </w:tc>
        <w:tc>
          <w:tcPr>
            <w:tcW w:w="1697" w:type="dxa"/>
            <w:tcBorders>
              <w:top w:val="nil"/>
              <w:left w:val="nil"/>
              <w:bottom w:val="single" w:sz="4" w:space="0" w:color="auto"/>
              <w:right w:val="single" w:sz="4" w:space="0" w:color="auto"/>
            </w:tcBorders>
            <w:noWrap/>
            <w:vAlign w:val="center"/>
            <w:hideMark/>
          </w:tcPr>
          <w:p w14:paraId="182F02BA" w14:textId="5A390943" w:rsidR="0044106E" w:rsidRPr="00953827" w:rsidRDefault="0044106E" w:rsidP="0044106E">
            <w:pPr>
              <w:spacing w:after="0" w:line="240" w:lineRule="auto"/>
              <w:jc w:val="center"/>
              <w:rPr>
                <w:rFonts w:eastAsia="Times New Roman" w:cs="Times New Roman"/>
                <w:sz w:val="26"/>
                <w:szCs w:val="26"/>
                <w:lang w:val="en-US"/>
              </w:rPr>
            </w:pPr>
            <w:r>
              <w:rPr>
                <w:rFonts w:eastAsia="Times New Roman" w:cs="Times New Roman"/>
                <w:sz w:val="26"/>
                <w:szCs w:val="26"/>
                <w:lang w:val="en-US"/>
              </w:rPr>
              <w:t>Kiểm định hàng năm</w:t>
            </w:r>
          </w:p>
        </w:tc>
        <w:tc>
          <w:tcPr>
            <w:tcW w:w="779" w:type="dxa"/>
            <w:gridSpan w:val="2"/>
            <w:tcBorders>
              <w:top w:val="nil"/>
              <w:left w:val="nil"/>
              <w:bottom w:val="single" w:sz="4" w:space="0" w:color="auto"/>
              <w:right w:val="single" w:sz="4" w:space="0" w:color="auto"/>
            </w:tcBorders>
            <w:vAlign w:val="center"/>
            <w:hideMark/>
          </w:tcPr>
          <w:p w14:paraId="5E8858E2" w14:textId="042A9E8C"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2FC6C299"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3B63CC8A"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5059CDF"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3</w:t>
            </w:r>
          </w:p>
        </w:tc>
        <w:tc>
          <w:tcPr>
            <w:tcW w:w="5081" w:type="dxa"/>
            <w:tcBorders>
              <w:top w:val="nil"/>
              <w:left w:val="nil"/>
              <w:bottom w:val="single" w:sz="4" w:space="0" w:color="auto"/>
              <w:right w:val="single" w:sz="4" w:space="0" w:color="auto"/>
            </w:tcBorders>
            <w:vAlign w:val="center"/>
            <w:hideMark/>
          </w:tcPr>
          <w:p w14:paraId="035FF5F3"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Cần trục tự hành SOOSAN SCS506; tải trọng nâng lớn nhất 5 tấn/2,5m </w:t>
            </w:r>
          </w:p>
        </w:tc>
        <w:tc>
          <w:tcPr>
            <w:tcW w:w="5150" w:type="dxa"/>
            <w:tcBorders>
              <w:top w:val="nil"/>
              <w:left w:val="nil"/>
              <w:bottom w:val="single" w:sz="4" w:space="0" w:color="auto"/>
              <w:right w:val="single" w:sz="4" w:space="0" w:color="auto"/>
            </w:tcBorders>
            <w:vAlign w:val="center"/>
            <w:hideMark/>
          </w:tcPr>
          <w:p w14:paraId="136B2413"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Ô tô tải (có cần cẩu, sức nâng 5 tấn)</w:t>
            </w:r>
            <w:r w:rsidRPr="00953827">
              <w:rPr>
                <w:rFonts w:eastAsia="Times New Roman" w:cs="Times New Roman"/>
                <w:sz w:val="24"/>
                <w:szCs w:val="24"/>
                <w:lang w:val="en-US"/>
              </w:rPr>
              <w:br/>
              <w:t>- Nhãn hiệu: Hino; - Số loại: FG8JPS8-TV1/TTCM-GC2</w:t>
            </w:r>
            <w:r w:rsidRPr="00953827">
              <w:rPr>
                <w:rFonts w:eastAsia="Times New Roman" w:cs="Times New Roman"/>
                <w:sz w:val="24"/>
                <w:szCs w:val="24"/>
                <w:lang w:val="en-US"/>
              </w:rPr>
              <w:br/>
              <w:t>- Số máy: J08EUG15729; - Số khung: 8JPSGXX17171</w:t>
            </w:r>
            <w:r w:rsidRPr="00953827">
              <w:rPr>
                <w:rFonts w:eastAsia="Times New Roman" w:cs="Times New Roman"/>
                <w:sz w:val="24"/>
                <w:szCs w:val="24"/>
                <w:lang w:val="en-US"/>
              </w:rPr>
              <w:br/>
              <w:t>- Xilanh: 7684 cm3</w:t>
            </w:r>
            <w:r w:rsidRPr="00953827">
              <w:rPr>
                <w:rFonts w:eastAsia="Times New Roman" w:cs="Times New Roman"/>
                <w:sz w:val="24"/>
                <w:szCs w:val="24"/>
                <w:lang w:val="en-US"/>
              </w:rPr>
              <w:br/>
              <w:t>- Tốc độ vòng quay: 3500 v/ph</w:t>
            </w:r>
            <w:r w:rsidRPr="00953827">
              <w:rPr>
                <w:rFonts w:eastAsia="Times New Roman" w:cs="Times New Roman"/>
                <w:sz w:val="24"/>
                <w:szCs w:val="24"/>
                <w:lang w:val="en-US"/>
              </w:rPr>
              <w:br/>
              <w:t>- Loại nhiên liệu: Diesel</w:t>
            </w:r>
            <w:r w:rsidRPr="00953827">
              <w:rPr>
                <w:rFonts w:eastAsia="Times New Roman" w:cs="Times New Roman"/>
                <w:sz w:val="24"/>
                <w:szCs w:val="24"/>
                <w:lang w:val="en-US"/>
              </w:rPr>
              <w:br/>
              <w:t>- Nước sản xuất ô tô: Việt Nam</w:t>
            </w:r>
            <w:r w:rsidRPr="00953827">
              <w:rPr>
                <w:rFonts w:eastAsia="Times New Roman" w:cs="Times New Roman"/>
                <w:sz w:val="24"/>
                <w:szCs w:val="24"/>
                <w:lang w:val="en-US"/>
              </w:rPr>
              <w:br/>
              <w:t>* Cần trục ô tô hiệu SOOSAN</w:t>
            </w:r>
            <w:r w:rsidRPr="00953827">
              <w:rPr>
                <w:rFonts w:eastAsia="Times New Roman" w:cs="Times New Roman"/>
                <w:sz w:val="24"/>
                <w:szCs w:val="24"/>
                <w:lang w:val="en-US"/>
              </w:rPr>
              <w:br/>
              <w:t>- Mã hiệu: SCS-506</w:t>
            </w:r>
            <w:r w:rsidRPr="00953827">
              <w:rPr>
                <w:rFonts w:eastAsia="Times New Roman" w:cs="Times New Roman"/>
                <w:sz w:val="24"/>
                <w:szCs w:val="24"/>
                <w:lang w:val="en-US"/>
              </w:rPr>
              <w:br/>
              <w:t>- Số chế tạo cần trục: 0036</w:t>
            </w:r>
            <w:r w:rsidRPr="00953827">
              <w:rPr>
                <w:rFonts w:eastAsia="Times New Roman" w:cs="Times New Roman"/>
                <w:sz w:val="24"/>
                <w:szCs w:val="24"/>
                <w:lang w:val="en-US"/>
              </w:rPr>
              <w:br/>
              <w:t>- Cần (Loại/số đoạn/Chiều dài): Hộp/6/15,6 m</w:t>
            </w:r>
            <w:r w:rsidRPr="00953827">
              <w:rPr>
                <w:rFonts w:eastAsia="Times New Roman" w:cs="Times New Roman"/>
                <w:sz w:val="24"/>
                <w:szCs w:val="24"/>
                <w:lang w:val="en-US"/>
              </w:rPr>
              <w:br/>
              <w:t>- Sức nâng lớn nhất theo thiết kế/Tầm với: 5,0 tấn/2,5 m</w:t>
            </w:r>
            <w:r w:rsidRPr="00953827">
              <w:rPr>
                <w:rFonts w:eastAsia="Times New Roman" w:cs="Times New Roman"/>
                <w:sz w:val="24"/>
                <w:szCs w:val="24"/>
                <w:lang w:val="en-US"/>
              </w:rPr>
              <w:br/>
              <w:t>- Sức nâng lớn nhất theo thiết kế/Tầm với max: 0,63/15,48 m</w:t>
            </w:r>
            <w:r w:rsidRPr="00953827">
              <w:rPr>
                <w:rFonts w:eastAsia="Times New Roman" w:cs="Times New Roman"/>
                <w:sz w:val="24"/>
                <w:szCs w:val="24"/>
                <w:lang w:val="en-US"/>
              </w:rPr>
              <w:br/>
            </w:r>
            <w:r w:rsidRPr="00953827">
              <w:rPr>
                <w:rFonts w:eastAsia="Times New Roman" w:cs="Times New Roman"/>
                <w:sz w:val="24"/>
                <w:szCs w:val="24"/>
                <w:lang w:val="en-US"/>
              </w:rPr>
              <w:lastRenderedPageBreak/>
              <w:t>- Chiều cao nâng móc lớn nhất: 17,7 m</w:t>
            </w:r>
            <w:r w:rsidRPr="00953827">
              <w:rPr>
                <w:rFonts w:eastAsia="Times New Roman" w:cs="Times New Roman"/>
                <w:sz w:val="24"/>
                <w:szCs w:val="24"/>
                <w:lang w:val="en-US"/>
              </w:rPr>
              <w:br/>
              <w:t>- Tốc độ nâng hạ tải: 15,0 m/ph</w:t>
            </w:r>
            <w:r w:rsidRPr="00953827">
              <w:rPr>
                <w:rFonts w:eastAsia="Times New Roman" w:cs="Times New Roman"/>
                <w:sz w:val="24"/>
                <w:szCs w:val="24"/>
                <w:lang w:val="en-US"/>
              </w:rPr>
              <w:br/>
              <w:t>- Tốc độ quay cần: 2,5 m/ph</w:t>
            </w:r>
            <w:r w:rsidRPr="00953827">
              <w:rPr>
                <w:rFonts w:eastAsia="Times New Roman" w:cs="Times New Roman"/>
                <w:sz w:val="24"/>
                <w:szCs w:val="24"/>
                <w:lang w:val="en-US"/>
              </w:rPr>
              <w:br/>
              <w:t>- Nước sản xuất cần trục: 2016/Hàn Quốc</w:t>
            </w:r>
          </w:p>
        </w:tc>
        <w:tc>
          <w:tcPr>
            <w:tcW w:w="1697" w:type="dxa"/>
            <w:tcBorders>
              <w:top w:val="nil"/>
              <w:left w:val="nil"/>
              <w:bottom w:val="single" w:sz="4" w:space="0" w:color="auto"/>
              <w:right w:val="single" w:sz="4" w:space="0" w:color="auto"/>
            </w:tcBorders>
            <w:noWrap/>
            <w:vAlign w:val="center"/>
            <w:hideMark/>
          </w:tcPr>
          <w:p w14:paraId="1053BA9B" w14:textId="67C8659C" w:rsidR="0044106E" w:rsidRPr="00953827" w:rsidRDefault="0044106E" w:rsidP="0044106E">
            <w:pPr>
              <w:spacing w:after="0" w:line="240" w:lineRule="auto"/>
              <w:jc w:val="center"/>
              <w:rPr>
                <w:rFonts w:eastAsia="Times New Roman" w:cs="Times New Roman"/>
                <w:sz w:val="26"/>
                <w:szCs w:val="26"/>
                <w:lang w:val="en-US"/>
              </w:rPr>
            </w:pPr>
            <w:r>
              <w:rPr>
                <w:rFonts w:eastAsia="Times New Roman" w:cs="Times New Roman"/>
                <w:sz w:val="26"/>
                <w:szCs w:val="26"/>
                <w:lang w:val="en-US"/>
              </w:rPr>
              <w:lastRenderedPageBreak/>
              <w:t>Kiểm định hàng năm</w:t>
            </w:r>
          </w:p>
        </w:tc>
        <w:tc>
          <w:tcPr>
            <w:tcW w:w="779" w:type="dxa"/>
            <w:gridSpan w:val="2"/>
            <w:tcBorders>
              <w:top w:val="nil"/>
              <w:left w:val="nil"/>
              <w:bottom w:val="single" w:sz="4" w:space="0" w:color="auto"/>
              <w:right w:val="single" w:sz="4" w:space="0" w:color="auto"/>
            </w:tcBorders>
            <w:vAlign w:val="center"/>
            <w:hideMark/>
          </w:tcPr>
          <w:p w14:paraId="772A8DA5" w14:textId="273A33CD"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688DBC4"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485F335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7EAA97E8" w14:textId="77777777" w:rsidR="0044106E" w:rsidRPr="00953827" w:rsidRDefault="0044106E" w:rsidP="0044106E">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III</w:t>
            </w:r>
          </w:p>
        </w:tc>
        <w:tc>
          <w:tcPr>
            <w:tcW w:w="11963" w:type="dxa"/>
            <w:gridSpan w:val="4"/>
            <w:tcBorders>
              <w:top w:val="single" w:sz="4" w:space="0" w:color="auto"/>
              <w:left w:val="nil"/>
              <w:bottom w:val="single" w:sz="4" w:space="0" w:color="auto"/>
              <w:right w:val="nil"/>
            </w:tcBorders>
            <w:vAlign w:val="center"/>
            <w:hideMark/>
          </w:tcPr>
          <w:p w14:paraId="71928DF3" w14:textId="77777777" w:rsidR="0044106E" w:rsidRPr="00953827" w:rsidRDefault="0044106E" w:rsidP="0044106E">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 xml:space="preserve">Bàn nâng hàng: </w:t>
            </w:r>
            <w:r w:rsidRPr="00953827">
              <w:rPr>
                <w:rFonts w:eastAsia="Times New Roman" w:cs="Times New Roman"/>
                <w:i/>
                <w:iCs/>
                <w:sz w:val="26"/>
                <w:szCs w:val="26"/>
                <w:lang w:val="en-US"/>
              </w:rPr>
              <w:t xml:space="preserve">Kiểm định 02 năm 1 lần, Đối với bàn nâng có thời hạn sử dụng trên 10 năm thì thời hạn kiểm định định kỳ là 01 năm theo quy trình 11-2016/BLĐTBXH  ban hành kèm TT 54/2016/TT-BLĐTBXH; </w:t>
            </w:r>
          </w:p>
        </w:tc>
        <w:tc>
          <w:tcPr>
            <w:tcW w:w="744" w:type="dxa"/>
            <w:tcBorders>
              <w:top w:val="nil"/>
              <w:left w:val="nil"/>
              <w:bottom w:val="single" w:sz="4" w:space="0" w:color="auto"/>
              <w:right w:val="single" w:sz="4" w:space="0" w:color="auto"/>
            </w:tcBorders>
            <w:vAlign w:val="center"/>
            <w:hideMark/>
          </w:tcPr>
          <w:p w14:paraId="1E5C880F"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c>
          <w:tcPr>
            <w:tcW w:w="1031" w:type="dxa"/>
            <w:tcBorders>
              <w:top w:val="nil"/>
              <w:left w:val="nil"/>
              <w:bottom w:val="single" w:sz="4" w:space="0" w:color="auto"/>
              <w:right w:val="single" w:sz="4" w:space="0" w:color="auto"/>
            </w:tcBorders>
            <w:vAlign w:val="center"/>
            <w:hideMark/>
          </w:tcPr>
          <w:p w14:paraId="5EDC66C3"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r>
      <w:tr w:rsidR="0044106E" w:rsidRPr="00953827" w14:paraId="5F5F0FBC"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74144AF"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w:t>
            </w:r>
          </w:p>
        </w:tc>
        <w:tc>
          <w:tcPr>
            <w:tcW w:w="5081" w:type="dxa"/>
            <w:tcBorders>
              <w:top w:val="nil"/>
              <w:left w:val="nil"/>
              <w:bottom w:val="single" w:sz="4" w:space="0" w:color="auto"/>
              <w:right w:val="single" w:sz="4" w:space="0" w:color="auto"/>
            </w:tcBorders>
            <w:vAlign w:val="center"/>
            <w:hideMark/>
          </w:tcPr>
          <w:p w14:paraId="6DF4AA43"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Xe nâng mặt bàn PTS800 (thủy lực)</w:t>
            </w:r>
          </w:p>
        </w:tc>
        <w:tc>
          <w:tcPr>
            <w:tcW w:w="5150" w:type="dxa"/>
            <w:tcBorders>
              <w:top w:val="nil"/>
              <w:left w:val="nil"/>
              <w:bottom w:val="single" w:sz="4" w:space="0" w:color="auto"/>
              <w:right w:val="single" w:sz="4" w:space="0" w:color="auto"/>
            </w:tcBorders>
            <w:vAlign w:val="center"/>
            <w:hideMark/>
          </w:tcPr>
          <w:p w14:paraId="5E34D17C"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Thương hiệu: FUJIFA </w:t>
            </w:r>
            <w:r w:rsidRPr="00953827">
              <w:rPr>
                <w:rFonts w:eastAsia="Times New Roman" w:cs="Times New Roman"/>
                <w:sz w:val="24"/>
                <w:szCs w:val="24"/>
                <w:lang w:val="en-US"/>
              </w:rPr>
              <w:br w:type="page"/>
              <w:t xml:space="preserve">Model: PTS 800 </w:t>
            </w:r>
            <w:r w:rsidRPr="00953827">
              <w:rPr>
                <w:rFonts w:eastAsia="Times New Roman" w:cs="Times New Roman"/>
                <w:sz w:val="24"/>
                <w:szCs w:val="24"/>
                <w:lang w:val="en-US"/>
              </w:rPr>
              <w:br w:type="page"/>
              <w:t xml:space="preserve">Bản Tải trọng nâng: 800Kg </w:t>
            </w:r>
            <w:r w:rsidRPr="00953827">
              <w:rPr>
                <w:rFonts w:eastAsia="Times New Roman" w:cs="Times New Roman"/>
                <w:sz w:val="24"/>
                <w:szCs w:val="24"/>
                <w:lang w:val="en-US"/>
              </w:rPr>
              <w:br w:type="page"/>
              <w:t xml:space="preserve">Chiều cao nâng tối đa: 1500mm </w:t>
            </w:r>
            <w:r w:rsidRPr="00953827">
              <w:rPr>
                <w:rFonts w:eastAsia="Times New Roman" w:cs="Times New Roman"/>
                <w:sz w:val="24"/>
                <w:szCs w:val="24"/>
                <w:lang w:val="en-US"/>
              </w:rPr>
              <w:br w:type="page"/>
              <w:t xml:space="preserve">Chiều cao nâng tối thiểu: 450mm </w:t>
            </w:r>
            <w:r w:rsidRPr="00953827">
              <w:rPr>
                <w:rFonts w:eastAsia="Times New Roman" w:cs="Times New Roman"/>
                <w:sz w:val="24"/>
                <w:szCs w:val="24"/>
                <w:lang w:val="en-US"/>
              </w:rPr>
              <w:br w:type="page"/>
              <w:t xml:space="preserve">Kích thước bàn nâng: 1200 x 610 x 60mm </w:t>
            </w:r>
            <w:r w:rsidRPr="00953827">
              <w:rPr>
                <w:rFonts w:eastAsia="Times New Roman" w:cs="Times New Roman"/>
                <w:sz w:val="24"/>
                <w:szCs w:val="24"/>
                <w:lang w:val="en-US"/>
              </w:rPr>
              <w:br w:type="page"/>
              <w:t xml:space="preserve">Kích thước bánh xe: 125mm </w:t>
            </w:r>
            <w:r w:rsidRPr="00953827">
              <w:rPr>
                <w:rFonts w:eastAsia="Times New Roman" w:cs="Times New Roman"/>
                <w:sz w:val="24"/>
                <w:szCs w:val="24"/>
                <w:lang w:val="en-US"/>
              </w:rPr>
              <w:br w:type="page"/>
              <w:t xml:space="preserve">Đường kính tay đẩy: 40mm </w:t>
            </w:r>
            <w:r w:rsidRPr="00953827">
              <w:rPr>
                <w:rFonts w:eastAsia="Times New Roman" w:cs="Times New Roman"/>
                <w:sz w:val="24"/>
                <w:szCs w:val="24"/>
                <w:lang w:val="en-US"/>
              </w:rPr>
              <w:br w:type="page"/>
              <w:t xml:space="preserve">Chiều cao tay đẩy: 980mm </w:t>
            </w:r>
            <w:r w:rsidRPr="00953827">
              <w:rPr>
                <w:rFonts w:eastAsia="Times New Roman" w:cs="Times New Roman"/>
                <w:sz w:val="24"/>
                <w:szCs w:val="24"/>
                <w:lang w:val="en-US"/>
              </w:rPr>
              <w:br w:type="page"/>
              <w:t xml:space="preserve">Trọng lượng: 150kg </w:t>
            </w:r>
            <w:r w:rsidRPr="00953827">
              <w:rPr>
                <w:rFonts w:eastAsia="Times New Roman" w:cs="Times New Roman"/>
                <w:sz w:val="24"/>
                <w:szCs w:val="24"/>
                <w:lang w:val="en-US"/>
              </w:rPr>
              <w:br w:type="page"/>
              <w:t xml:space="preserve">Kích thước đóng gói: 1380 x 610 x 460mm </w:t>
            </w:r>
            <w:r w:rsidRPr="00953827">
              <w:rPr>
                <w:rFonts w:eastAsia="Times New Roman" w:cs="Times New Roman"/>
                <w:sz w:val="24"/>
                <w:szCs w:val="24"/>
                <w:lang w:val="en-US"/>
              </w:rPr>
              <w:br w:type="page"/>
              <w:t>Hệ thống nâng hạ: Thủy lực đạp chân, hạ bằng tay bóp xả</w:t>
            </w:r>
          </w:p>
        </w:tc>
        <w:tc>
          <w:tcPr>
            <w:tcW w:w="1697" w:type="dxa"/>
            <w:tcBorders>
              <w:top w:val="single" w:sz="4" w:space="0" w:color="auto"/>
              <w:left w:val="nil"/>
              <w:bottom w:val="single" w:sz="4" w:space="0" w:color="auto"/>
              <w:right w:val="single" w:sz="4" w:space="0" w:color="auto"/>
            </w:tcBorders>
            <w:vAlign w:val="center"/>
            <w:hideMark/>
          </w:tcPr>
          <w:p w14:paraId="2B5579B5" w14:textId="01E84D55" w:rsidR="0044106E" w:rsidRPr="00953827" w:rsidRDefault="0044106E" w:rsidP="0044106E">
            <w:pPr>
              <w:spacing w:after="0" w:line="240" w:lineRule="auto"/>
              <w:jc w:val="center"/>
              <w:rPr>
                <w:rFonts w:eastAsia="Times New Roman" w:cs="Times New Roman"/>
                <w:sz w:val="26"/>
                <w:szCs w:val="26"/>
                <w:lang w:val="en-US"/>
              </w:rPr>
            </w:pPr>
            <w:r>
              <w:rPr>
                <w:rFonts w:eastAsia="Times New Roman" w:cs="Times New Roman"/>
                <w:sz w:val="26"/>
                <w:szCs w:val="26"/>
                <w:lang w:val="en-US"/>
              </w:rPr>
              <w:t>Kiểm định định kỳ</w:t>
            </w:r>
          </w:p>
        </w:tc>
        <w:tc>
          <w:tcPr>
            <w:tcW w:w="779" w:type="dxa"/>
            <w:gridSpan w:val="2"/>
            <w:tcBorders>
              <w:top w:val="single" w:sz="4" w:space="0" w:color="auto"/>
              <w:left w:val="single" w:sz="4" w:space="0" w:color="auto"/>
              <w:bottom w:val="single" w:sz="4" w:space="0" w:color="auto"/>
              <w:right w:val="single" w:sz="4" w:space="0" w:color="auto"/>
            </w:tcBorders>
            <w:vAlign w:val="center"/>
            <w:hideMark/>
          </w:tcPr>
          <w:p w14:paraId="092AF1AB"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4F85E99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039959BA"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5CEB7CE2" w14:textId="77777777" w:rsidR="0044106E" w:rsidRPr="00953827" w:rsidRDefault="0044106E" w:rsidP="0044106E">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III</w:t>
            </w:r>
          </w:p>
        </w:tc>
        <w:tc>
          <w:tcPr>
            <w:tcW w:w="11963" w:type="dxa"/>
            <w:gridSpan w:val="4"/>
            <w:tcBorders>
              <w:top w:val="single" w:sz="4" w:space="0" w:color="auto"/>
              <w:left w:val="nil"/>
              <w:bottom w:val="single" w:sz="4" w:space="0" w:color="auto"/>
              <w:right w:val="nil"/>
            </w:tcBorders>
            <w:vAlign w:val="center"/>
            <w:hideMark/>
          </w:tcPr>
          <w:p w14:paraId="5122BEEB" w14:textId="77777777" w:rsidR="0044106E" w:rsidRPr="00953827" w:rsidRDefault="0044106E" w:rsidP="0044106E">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Palang điện</w:t>
            </w:r>
            <w:r w:rsidRPr="00953827">
              <w:rPr>
                <w:rFonts w:eastAsia="Times New Roman" w:cs="Times New Roman"/>
                <w:b/>
                <w:bCs/>
                <w:sz w:val="26"/>
                <w:szCs w:val="26"/>
                <w:lang w:val="en-US"/>
              </w:rPr>
              <w:br/>
            </w:r>
            <w:r w:rsidRPr="00953827">
              <w:rPr>
                <w:rFonts w:eastAsia="Times New Roman" w:cs="Times New Roman"/>
                <w:i/>
                <w:iCs/>
                <w:sz w:val="26"/>
                <w:szCs w:val="26"/>
                <w:lang w:val="en-US"/>
              </w:rPr>
              <w:t xml:space="preserve">- Kiểm định: 3 năm KĐ 1 lần, trên 12 năm thì 1 năm/lần (QTKĐ: 09) theo TT 54/2016/TT-BLĐTBXH; </w:t>
            </w:r>
            <w:r w:rsidRPr="00953827">
              <w:rPr>
                <w:rFonts w:eastAsia="Times New Roman" w:cs="Times New Roman"/>
                <w:i/>
                <w:iCs/>
                <w:sz w:val="26"/>
                <w:szCs w:val="26"/>
                <w:lang w:val="en-US"/>
              </w:rPr>
              <w:br/>
              <w:t>- Kiểm tra hàng năm: 1 năm/lần theo hướng dẫn tại bảng 4.3.1 TCVN 4244:2005</w:t>
            </w:r>
          </w:p>
        </w:tc>
        <w:tc>
          <w:tcPr>
            <w:tcW w:w="744" w:type="dxa"/>
            <w:tcBorders>
              <w:top w:val="nil"/>
              <w:left w:val="nil"/>
              <w:bottom w:val="single" w:sz="4" w:space="0" w:color="auto"/>
              <w:right w:val="single" w:sz="4" w:space="0" w:color="auto"/>
            </w:tcBorders>
            <w:vAlign w:val="center"/>
            <w:hideMark/>
          </w:tcPr>
          <w:p w14:paraId="3D032EE3"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c>
          <w:tcPr>
            <w:tcW w:w="1031" w:type="dxa"/>
            <w:tcBorders>
              <w:top w:val="nil"/>
              <w:left w:val="nil"/>
              <w:bottom w:val="single" w:sz="4" w:space="0" w:color="auto"/>
              <w:right w:val="single" w:sz="4" w:space="0" w:color="auto"/>
            </w:tcBorders>
            <w:vAlign w:val="center"/>
            <w:hideMark/>
          </w:tcPr>
          <w:p w14:paraId="3E2A9B6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r>
      <w:tr w:rsidR="0044106E" w:rsidRPr="00953827" w14:paraId="746A2A91"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2D13DFBB"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w:t>
            </w:r>
          </w:p>
        </w:tc>
        <w:tc>
          <w:tcPr>
            <w:tcW w:w="5081" w:type="dxa"/>
            <w:tcBorders>
              <w:top w:val="nil"/>
              <w:left w:val="nil"/>
              <w:bottom w:val="single" w:sz="4" w:space="0" w:color="auto"/>
              <w:right w:val="single" w:sz="4" w:space="0" w:color="auto"/>
            </w:tcBorders>
            <w:vAlign w:val="center"/>
            <w:hideMark/>
          </w:tcPr>
          <w:p w14:paraId="6E7AD462"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điện 10 tấn, chiều dài nâng hạ 5m</w:t>
            </w:r>
          </w:p>
        </w:tc>
        <w:tc>
          <w:tcPr>
            <w:tcW w:w="5150" w:type="dxa"/>
            <w:tcBorders>
              <w:top w:val="nil"/>
              <w:left w:val="nil"/>
              <w:bottom w:val="single" w:sz="4" w:space="0" w:color="auto"/>
              <w:right w:val="single" w:sz="4" w:space="0" w:color="auto"/>
            </w:tcBorders>
            <w:vAlign w:val="center"/>
            <w:hideMark/>
          </w:tcPr>
          <w:p w14:paraId="7932B06E"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điện LH2012919 Mã hiệu HDS 10Tx5m, tải trọng 10 tấn, chiều dài nâng hạ 5m, điện áp 380V/50Hz, tốc độ 0.5m/phút</w:t>
            </w:r>
          </w:p>
        </w:tc>
        <w:tc>
          <w:tcPr>
            <w:tcW w:w="1697" w:type="dxa"/>
            <w:tcBorders>
              <w:top w:val="nil"/>
              <w:left w:val="nil"/>
              <w:bottom w:val="single" w:sz="4" w:space="0" w:color="auto"/>
              <w:right w:val="single" w:sz="4" w:space="0" w:color="auto"/>
            </w:tcBorders>
            <w:noWrap/>
            <w:vAlign w:val="center"/>
            <w:hideMark/>
          </w:tcPr>
          <w:p w14:paraId="28A75D7B" w14:textId="4BA3B240" w:rsidR="0044106E" w:rsidRPr="00953827" w:rsidRDefault="0044106E" w:rsidP="0044106E">
            <w:pPr>
              <w:spacing w:after="0" w:line="240" w:lineRule="auto"/>
              <w:jc w:val="center"/>
              <w:rPr>
                <w:rFonts w:eastAsia="Times New Roman" w:cs="Times New Roman"/>
                <w:sz w:val="26"/>
                <w:szCs w:val="26"/>
                <w:lang w:val="en-US"/>
              </w:rPr>
            </w:pPr>
            <w:r w:rsidRPr="00187F62">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37B9F25A"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7393492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17F1306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27EFEEF1"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w:t>
            </w:r>
          </w:p>
        </w:tc>
        <w:tc>
          <w:tcPr>
            <w:tcW w:w="5081" w:type="dxa"/>
            <w:tcBorders>
              <w:top w:val="nil"/>
              <w:left w:val="nil"/>
              <w:bottom w:val="single" w:sz="4" w:space="0" w:color="auto"/>
              <w:right w:val="single" w:sz="4" w:space="0" w:color="auto"/>
            </w:tcBorders>
            <w:vAlign w:val="center"/>
            <w:hideMark/>
          </w:tcPr>
          <w:p w14:paraId="3AAE6D8A"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điện 10 tấn, chiều dài nâng hạ 5m</w:t>
            </w:r>
          </w:p>
        </w:tc>
        <w:tc>
          <w:tcPr>
            <w:tcW w:w="5150" w:type="dxa"/>
            <w:tcBorders>
              <w:top w:val="nil"/>
              <w:left w:val="nil"/>
              <w:bottom w:val="single" w:sz="4" w:space="0" w:color="auto"/>
              <w:right w:val="single" w:sz="4" w:space="0" w:color="auto"/>
            </w:tcBorders>
            <w:vAlign w:val="center"/>
            <w:hideMark/>
          </w:tcPr>
          <w:p w14:paraId="50AD26BE"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điện LH2010802 Mã hiệu HDS 10Tx5m, tải trọng 10 tấn, chiều dài nâng hạ 5m, điện áp 380V/50Hz, tốc độ 0.5m/phút</w:t>
            </w:r>
          </w:p>
        </w:tc>
        <w:tc>
          <w:tcPr>
            <w:tcW w:w="1697" w:type="dxa"/>
            <w:tcBorders>
              <w:top w:val="nil"/>
              <w:left w:val="nil"/>
              <w:bottom w:val="single" w:sz="4" w:space="0" w:color="auto"/>
              <w:right w:val="single" w:sz="4" w:space="0" w:color="auto"/>
            </w:tcBorders>
            <w:noWrap/>
            <w:vAlign w:val="center"/>
            <w:hideMark/>
          </w:tcPr>
          <w:p w14:paraId="1DB4182C" w14:textId="52F6B2A3" w:rsidR="0044106E" w:rsidRPr="00953827" w:rsidRDefault="0044106E" w:rsidP="0044106E">
            <w:pPr>
              <w:spacing w:after="0" w:line="240" w:lineRule="auto"/>
              <w:jc w:val="center"/>
              <w:rPr>
                <w:rFonts w:eastAsia="Times New Roman" w:cs="Times New Roman"/>
                <w:sz w:val="26"/>
                <w:szCs w:val="26"/>
                <w:lang w:val="en-US"/>
              </w:rPr>
            </w:pPr>
            <w:r w:rsidRPr="00187F62">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21101EF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02808815"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324EF51D"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ADA7753" w14:textId="77777777" w:rsidR="0044106E" w:rsidRPr="00953827" w:rsidRDefault="0044106E" w:rsidP="0044106E">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IV</w:t>
            </w:r>
          </w:p>
        </w:tc>
        <w:tc>
          <w:tcPr>
            <w:tcW w:w="11963" w:type="dxa"/>
            <w:gridSpan w:val="4"/>
            <w:tcBorders>
              <w:top w:val="single" w:sz="4" w:space="0" w:color="auto"/>
              <w:left w:val="nil"/>
              <w:bottom w:val="single" w:sz="4" w:space="0" w:color="auto"/>
              <w:right w:val="single" w:sz="4" w:space="0" w:color="auto"/>
            </w:tcBorders>
            <w:vAlign w:val="center"/>
            <w:hideMark/>
          </w:tcPr>
          <w:p w14:paraId="4A207375" w14:textId="77777777" w:rsidR="0044106E" w:rsidRPr="00953827" w:rsidRDefault="0044106E" w:rsidP="0044106E">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Palang xích</w:t>
            </w:r>
            <w:r w:rsidRPr="00953827">
              <w:rPr>
                <w:rFonts w:eastAsia="Times New Roman" w:cs="Times New Roman"/>
                <w:b/>
                <w:bCs/>
                <w:sz w:val="26"/>
                <w:szCs w:val="26"/>
                <w:lang w:val="en-US"/>
              </w:rPr>
              <w:br/>
            </w:r>
            <w:r w:rsidRPr="00953827">
              <w:rPr>
                <w:rFonts w:eastAsia="Times New Roman" w:cs="Times New Roman"/>
                <w:i/>
                <w:iCs/>
                <w:sz w:val="26"/>
                <w:szCs w:val="26"/>
                <w:lang w:val="en-US"/>
              </w:rPr>
              <w:t xml:space="preserve">- Kiểm định: Cố định có mái che KĐ 3 năm/lần; Cố định ngoài trời hoặc sử dụng lưu động hoặc sử dụng trên 12 năm thì KĐ 1 năm/lần  (QTKĐ: 13) theo TT 54/2016/TT-BLĐTBXH; </w:t>
            </w:r>
            <w:r w:rsidRPr="00953827">
              <w:rPr>
                <w:rFonts w:eastAsia="Times New Roman" w:cs="Times New Roman"/>
                <w:i/>
                <w:iCs/>
                <w:sz w:val="26"/>
                <w:szCs w:val="26"/>
                <w:lang w:val="en-US"/>
              </w:rPr>
              <w:br/>
              <w:t>- Kiểm tra hàng năm: 1 năm/lần theo hướng dẫn tại bảng 4.3.1 TCVN 4244:2005</w:t>
            </w:r>
          </w:p>
        </w:tc>
        <w:tc>
          <w:tcPr>
            <w:tcW w:w="744" w:type="dxa"/>
            <w:tcBorders>
              <w:top w:val="nil"/>
              <w:left w:val="nil"/>
              <w:bottom w:val="single" w:sz="4" w:space="0" w:color="auto"/>
              <w:right w:val="single" w:sz="4" w:space="0" w:color="auto"/>
            </w:tcBorders>
            <w:vAlign w:val="center"/>
            <w:hideMark/>
          </w:tcPr>
          <w:p w14:paraId="59FA3435"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c>
          <w:tcPr>
            <w:tcW w:w="1031" w:type="dxa"/>
            <w:tcBorders>
              <w:top w:val="nil"/>
              <w:left w:val="nil"/>
              <w:bottom w:val="single" w:sz="4" w:space="0" w:color="auto"/>
              <w:right w:val="single" w:sz="4" w:space="0" w:color="auto"/>
            </w:tcBorders>
            <w:vAlign w:val="center"/>
            <w:hideMark/>
          </w:tcPr>
          <w:p w14:paraId="6EB1B3E3"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r>
      <w:tr w:rsidR="0044106E" w:rsidRPr="00953827" w14:paraId="4C4115E3"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A1E37DF"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lastRenderedPageBreak/>
              <w:t>1</w:t>
            </w:r>
          </w:p>
        </w:tc>
        <w:tc>
          <w:tcPr>
            <w:tcW w:w="5081" w:type="dxa"/>
            <w:tcBorders>
              <w:top w:val="nil"/>
              <w:left w:val="nil"/>
              <w:bottom w:val="single" w:sz="4" w:space="0" w:color="auto"/>
              <w:right w:val="single" w:sz="4" w:space="0" w:color="auto"/>
            </w:tcBorders>
            <w:vAlign w:val="center"/>
            <w:hideMark/>
          </w:tcPr>
          <w:p w14:paraId="145233CA"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tải trọng 1 Tấn</w:t>
            </w:r>
          </w:p>
        </w:tc>
        <w:tc>
          <w:tcPr>
            <w:tcW w:w="5150" w:type="dxa"/>
            <w:tcBorders>
              <w:top w:val="nil"/>
              <w:left w:val="nil"/>
              <w:bottom w:val="single" w:sz="4" w:space="0" w:color="auto"/>
              <w:right w:val="single" w:sz="4" w:space="0" w:color="auto"/>
            </w:tcBorders>
            <w:vAlign w:val="center"/>
            <w:hideMark/>
          </w:tcPr>
          <w:p w14:paraId="309994B1"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 tấn. Tải trọng làm việc lớn nhất 1 tấn. Độ cao nâng: 1,5 mét</w:t>
            </w:r>
          </w:p>
        </w:tc>
        <w:tc>
          <w:tcPr>
            <w:tcW w:w="1697" w:type="dxa"/>
            <w:tcBorders>
              <w:top w:val="nil"/>
              <w:left w:val="nil"/>
              <w:bottom w:val="single" w:sz="4" w:space="0" w:color="auto"/>
              <w:right w:val="single" w:sz="4" w:space="0" w:color="auto"/>
            </w:tcBorders>
            <w:noWrap/>
            <w:vAlign w:val="center"/>
            <w:hideMark/>
          </w:tcPr>
          <w:p w14:paraId="0EEA08A5" w14:textId="1793799A"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435A5A3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7C43B343"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34D27081"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77F18BBD"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w:t>
            </w:r>
          </w:p>
        </w:tc>
        <w:tc>
          <w:tcPr>
            <w:tcW w:w="5081" w:type="dxa"/>
            <w:tcBorders>
              <w:top w:val="nil"/>
              <w:left w:val="nil"/>
              <w:bottom w:val="single" w:sz="4" w:space="0" w:color="auto"/>
              <w:right w:val="single" w:sz="4" w:space="0" w:color="auto"/>
            </w:tcBorders>
            <w:vAlign w:val="center"/>
            <w:hideMark/>
          </w:tcPr>
          <w:p w14:paraId="088ACF8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tải trọng 1 Tấn</w:t>
            </w:r>
          </w:p>
        </w:tc>
        <w:tc>
          <w:tcPr>
            <w:tcW w:w="5150" w:type="dxa"/>
            <w:tcBorders>
              <w:top w:val="nil"/>
              <w:left w:val="nil"/>
              <w:bottom w:val="single" w:sz="4" w:space="0" w:color="auto"/>
              <w:right w:val="single" w:sz="4" w:space="0" w:color="auto"/>
            </w:tcBorders>
            <w:vAlign w:val="center"/>
            <w:hideMark/>
          </w:tcPr>
          <w:p w14:paraId="5048C0F7"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 tấn. Tải trọng làm việc lớn nhất 1 tấn. Độ cao nâng: 1,5 mét</w:t>
            </w:r>
          </w:p>
        </w:tc>
        <w:tc>
          <w:tcPr>
            <w:tcW w:w="1697" w:type="dxa"/>
            <w:tcBorders>
              <w:top w:val="nil"/>
              <w:left w:val="nil"/>
              <w:bottom w:val="single" w:sz="4" w:space="0" w:color="auto"/>
              <w:right w:val="single" w:sz="4" w:space="0" w:color="auto"/>
            </w:tcBorders>
            <w:noWrap/>
            <w:vAlign w:val="center"/>
            <w:hideMark/>
          </w:tcPr>
          <w:p w14:paraId="121FA9C9" w14:textId="731E11E0"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63C146A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08BF7AB0"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308E2DCC"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832D20B"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3</w:t>
            </w:r>
          </w:p>
        </w:tc>
        <w:tc>
          <w:tcPr>
            <w:tcW w:w="5081" w:type="dxa"/>
            <w:tcBorders>
              <w:top w:val="nil"/>
              <w:left w:val="nil"/>
              <w:bottom w:val="single" w:sz="4" w:space="0" w:color="auto"/>
              <w:right w:val="single" w:sz="4" w:space="0" w:color="auto"/>
            </w:tcBorders>
            <w:vAlign w:val="center"/>
            <w:hideMark/>
          </w:tcPr>
          <w:p w14:paraId="20B0A6EC"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tải trọng 1 Tấn</w:t>
            </w:r>
          </w:p>
        </w:tc>
        <w:tc>
          <w:tcPr>
            <w:tcW w:w="5150" w:type="dxa"/>
            <w:tcBorders>
              <w:top w:val="nil"/>
              <w:left w:val="nil"/>
              <w:bottom w:val="single" w:sz="4" w:space="0" w:color="auto"/>
              <w:right w:val="single" w:sz="4" w:space="0" w:color="auto"/>
            </w:tcBorders>
            <w:vAlign w:val="center"/>
            <w:hideMark/>
          </w:tcPr>
          <w:p w14:paraId="340064AE"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 tấn. Tải trọng làm việc lớn nhất 1 tấn. Độ cao nâng: 1,5 mét</w:t>
            </w:r>
          </w:p>
        </w:tc>
        <w:tc>
          <w:tcPr>
            <w:tcW w:w="1697" w:type="dxa"/>
            <w:tcBorders>
              <w:top w:val="nil"/>
              <w:left w:val="nil"/>
              <w:bottom w:val="single" w:sz="4" w:space="0" w:color="auto"/>
              <w:right w:val="single" w:sz="4" w:space="0" w:color="auto"/>
            </w:tcBorders>
            <w:noWrap/>
            <w:vAlign w:val="center"/>
            <w:hideMark/>
          </w:tcPr>
          <w:p w14:paraId="0E2342DA" w14:textId="2612C43D"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79C85E4A"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16D6267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0270553E"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597FB609"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4</w:t>
            </w:r>
          </w:p>
        </w:tc>
        <w:tc>
          <w:tcPr>
            <w:tcW w:w="5081" w:type="dxa"/>
            <w:tcBorders>
              <w:top w:val="nil"/>
              <w:left w:val="nil"/>
              <w:bottom w:val="single" w:sz="4" w:space="0" w:color="auto"/>
              <w:right w:val="single" w:sz="4" w:space="0" w:color="auto"/>
            </w:tcBorders>
            <w:vAlign w:val="center"/>
            <w:hideMark/>
          </w:tcPr>
          <w:p w14:paraId="137769B0"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tải trọng 1 Tấn</w:t>
            </w:r>
          </w:p>
        </w:tc>
        <w:tc>
          <w:tcPr>
            <w:tcW w:w="5150" w:type="dxa"/>
            <w:tcBorders>
              <w:top w:val="nil"/>
              <w:left w:val="nil"/>
              <w:bottom w:val="single" w:sz="4" w:space="0" w:color="auto"/>
              <w:right w:val="single" w:sz="4" w:space="0" w:color="auto"/>
            </w:tcBorders>
            <w:vAlign w:val="center"/>
            <w:hideMark/>
          </w:tcPr>
          <w:p w14:paraId="671E466C"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 tấn. Tải trọng làm việc lớn nhất 1 tấn. Độ cao nâng: 1,5 mét</w:t>
            </w:r>
          </w:p>
        </w:tc>
        <w:tc>
          <w:tcPr>
            <w:tcW w:w="1697" w:type="dxa"/>
            <w:tcBorders>
              <w:top w:val="nil"/>
              <w:left w:val="nil"/>
              <w:bottom w:val="single" w:sz="4" w:space="0" w:color="auto"/>
              <w:right w:val="single" w:sz="4" w:space="0" w:color="auto"/>
            </w:tcBorders>
            <w:noWrap/>
            <w:vAlign w:val="center"/>
            <w:hideMark/>
          </w:tcPr>
          <w:p w14:paraId="0F809400" w14:textId="30172838"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52BA73A7"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55F3BB9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068A45B1"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2A82E6A5"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5</w:t>
            </w:r>
          </w:p>
        </w:tc>
        <w:tc>
          <w:tcPr>
            <w:tcW w:w="5081" w:type="dxa"/>
            <w:tcBorders>
              <w:top w:val="nil"/>
              <w:left w:val="nil"/>
              <w:bottom w:val="single" w:sz="4" w:space="0" w:color="auto"/>
              <w:right w:val="single" w:sz="4" w:space="0" w:color="auto"/>
            </w:tcBorders>
            <w:vAlign w:val="center"/>
            <w:hideMark/>
          </w:tcPr>
          <w:p w14:paraId="7AD7077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kéo tay 1,5 Tấn</w:t>
            </w:r>
          </w:p>
        </w:tc>
        <w:tc>
          <w:tcPr>
            <w:tcW w:w="5150" w:type="dxa"/>
            <w:tcBorders>
              <w:top w:val="nil"/>
              <w:left w:val="nil"/>
              <w:bottom w:val="single" w:sz="4" w:space="0" w:color="auto"/>
              <w:right w:val="single" w:sz="4" w:space="0" w:color="auto"/>
            </w:tcBorders>
            <w:vAlign w:val="center"/>
            <w:hideMark/>
          </w:tcPr>
          <w:p w14:paraId="2646EBBA"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làm việc lớn nhất 1,5 tấn. Độ cao nâng: 1,5 mét</w:t>
            </w:r>
          </w:p>
        </w:tc>
        <w:tc>
          <w:tcPr>
            <w:tcW w:w="1697" w:type="dxa"/>
            <w:tcBorders>
              <w:top w:val="nil"/>
              <w:left w:val="nil"/>
              <w:bottom w:val="single" w:sz="4" w:space="0" w:color="auto"/>
              <w:right w:val="single" w:sz="4" w:space="0" w:color="auto"/>
            </w:tcBorders>
            <w:noWrap/>
            <w:vAlign w:val="center"/>
            <w:hideMark/>
          </w:tcPr>
          <w:p w14:paraId="09CE03BC" w14:textId="484ED1EE"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3F71E983"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1018127F"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4C8792B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1A04995"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6</w:t>
            </w:r>
          </w:p>
        </w:tc>
        <w:tc>
          <w:tcPr>
            <w:tcW w:w="5081" w:type="dxa"/>
            <w:tcBorders>
              <w:top w:val="nil"/>
              <w:left w:val="nil"/>
              <w:bottom w:val="single" w:sz="4" w:space="0" w:color="auto"/>
              <w:right w:val="single" w:sz="4" w:space="0" w:color="auto"/>
            </w:tcBorders>
            <w:vAlign w:val="center"/>
            <w:hideMark/>
          </w:tcPr>
          <w:p w14:paraId="7D338808"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2 Tấn</w:t>
            </w:r>
          </w:p>
        </w:tc>
        <w:tc>
          <w:tcPr>
            <w:tcW w:w="5150" w:type="dxa"/>
            <w:tcBorders>
              <w:top w:val="nil"/>
              <w:left w:val="nil"/>
              <w:bottom w:val="single" w:sz="4" w:space="0" w:color="auto"/>
              <w:right w:val="single" w:sz="4" w:space="0" w:color="auto"/>
            </w:tcBorders>
            <w:vAlign w:val="center"/>
            <w:hideMark/>
          </w:tcPr>
          <w:p w14:paraId="3CF68FDF"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Tải trọng 2 tấn; Hành trình 5m</w:t>
            </w:r>
          </w:p>
        </w:tc>
        <w:tc>
          <w:tcPr>
            <w:tcW w:w="1697" w:type="dxa"/>
            <w:tcBorders>
              <w:top w:val="nil"/>
              <w:left w:val="nil"/>
              <w:bottom w:val="single" w:sz="4" w:space="0" w:color="auto"/>
              <w:right w:val="single" w:sz="4" w:space="0" w:color="auto"/>
            </w:tcBorders>
            <w:noWrap/>
            <w:vAlign w:val="center"/>
            <w:hideMark/>
          </w:tcPr>
          <w:p w14:paraId="59FA31DB" w14:textId="1795E515"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6E57823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2E2B41C9"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51BBFDAE"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8143007"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7</w:t>
            </w:r>
          </w:p>
        </w:tc>
        <w:tc>
          <w:tcPr>
            <w:tcW w:w="5081" w:type="dxa"/>
            <w:tcBorders>
              <w:top w:val="nil"/>
              <w:left w:val="nil"/>
              <w:bottom w:val="single" w:sz="4" w:space="0" w:color="auto"/>
              <w:right w:val="single" w:sz="4" w:space="0" w:color="auto"/>
            </w:tcBorders>
            <w:vAlign w:val="center"/>
            <w:hideMark/>
          </w:tcPr>
          <w:p w14:paraId="09834334"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2 Tấn</w:t>
            </w:r>
          </w:p>
        </w:tc>
        <w:tc>
          <w:tcPr>
            <w:tcW w:w="5150" w:type="dxa"/>
            <w:tcBorders>
              <w:top w:val="nil"/>
              <w:left w:val="nil"/>
              <w:bottom w:val="single" w:sz="4" w:space="0" w:color="auto"/>
              <w:right w:val="single" w:sz="4" w:space="0" w:color="auto"/>
            </w:tcBorders>
            <w:vAlign w:val="center"/>
            <w:hideMark/>
          </w:tcPr>
          <w:p w14:paraId="0BB5E062"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Tải trọng 2 tấn; Hành trình 5m</w:t>
            </w:r>
          </w:p>
        </w:tc>
        <w:tc>
          <w:tcPr>
            <w:tcW w:w="1697" w:type="dxa"/>
            <w:tcBorders>
              <w:top w:val="nil"/>
              <w:left w:val="nil"/>
              <w:bottom w:val="single" w:sz="4" w:space="0" w:color="auto"/>
              <w:right w:val="single" w:sz="4" w:space="0" w:color="auto"/>
            </w:tcBorders>
            <w:noWrap/>
            <w:vAlign w:val="center"/>
            <w:hideMark/>
          </w:tcPr>
          <w:p w14:paraId="5B6DD5CF" w14:textId="565CC1DD"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1FB0479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48B7E43E"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782585C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33FFF047"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8</w:t>
            </w:r>
          </w:p>
        </w:tc>
        <w:tc>
          <w:tcPr>
            <w:tcW w:w="5081" w:type="dxa"/>
            <w:tcBorders>
              <w:top w:val="nil"/>
              <w:left w:val="nil"/>
              <w:bottom w:val="single" w:sz="4" w:space="0" w:color="auto"/>
              <w:right w:val="single" w:sz="4" w:space="0" w:color="auto"/>
            </w:tcBorders>
            <w:vAlign w:val="center"/>
            <w:hideMark/>
          </w:tcPr>
          <w:p w14:paraId="7CB19521"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lắc tay 2 tấn</w:t>
            </w:r>
          </w:p>
        </w:tc>
        <w:tc>
          <w:tcPr>
            <w:tcW w:w="5150" w:type="dxa"/>
            <w:tcBorders>
              <w:top w:val="nil"/>
              <w:left w:val="nil"/>
              <w:bottom w:val="single" w:sz="4" w:space="0" w:color="auto"/>
              <w:right w:val="single" w:sz="4" w:space="0" w:color="auto"/>
            </w:tcBorders>
            <w:vAlign w:val="center"/>
            <w:hideMark/>
          </w:tcPr>
          <w:p w14:paraId="43B2FBD0" w14:textId="627FF3D6"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 Tải trọng làm việc lớn nhất 2 tấn. Độ cao nâng: 1,5 mét (Hiệu Nittto; Model HSH-2T; Sản xuất tại Trung Quốc)</w:t>
            </w:r>
          </w:p>
        </w:tc>
        <w:tc>
          <w:tcPr>
            <w:tcW w:w="1697" w:type="dxa"/>
            <w:tcBorders>
              <w:top w:val="nil"/>
              <w:left w:val="nil"/>
              <w:bottom w:val="single" w:sz="4" w:space="0" w:color="auto"/>
              <w:right w:val="single" w:sz="4" w:space="0" w:color="auto"/>
            </w:tcBorders>
            <w:noWrap/>
            <w:vAlign w:val="center"/>
            <w:hideMark/>
          </w:tcPr>
          <w:p w14:paraId="447338E6" w14:textId="1824246F"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135A9D55"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16528E30"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0138AD5D"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528A01ED"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9</w:t>
            </w:r>
          </w:p>
        </w:tc>
        <w:tc>
          <w:tcPr>
            <w:tcW w:w="5081" w:type="dxa"/>
            <w:tcBorders>
              <w:top w:val="nil"/>
              <w:left w:val="nil"/>
              <w:bottom w:val="single" w:sz="4" w:space="0" w:color="auto"/>
              <w:right w:val="single" w:sz="4" w:space="0" w:color="auto"/>
            </w:tcBorders>
            <w:vAlign w:val="center"/>
            <w:hideMark/>
          </w:tcPr>
          <w:p w14:paraId="1378CAD3"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lắc tay 2 tấn</w:t>
            </w:r>
          </w:p>
        </w:tc>
        <w:tc>
          <w:tcPr>
            <w:tcW w:w="5150" w:type="dxa"/>
            <w:tcBorders>
              <w:top w:val="nil"/>
              <w:left w:val="nil"/>
              <w:bottom w:val="single" w:sz="4" w:space="0" w:color="auto"/>
              <w:right w:val="single" w:sz="4" w:space="0" w:color="auto"/>
            </w:tcBorders>
            <w:vAlign w:val="center"/>
            <w:hideMark/>
          </w:tcPr>
          <w:p w14:paraId="1C09BF72" w14:textId="18A2711C"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làm việc lớn nhất 2 tấn. Độ cao nâng: 1,5 mét (Hiệu Nittto; Model HSH-2T; Sản xuất tại Trung Quốc)</w:t>
            </w:r>
          </w:p>
        </w:tc>
        <w:tc>
          <w:tcPr>
            <w:tcW w:w="1697" w:type="dxa"/>
            <w:tcBorders>
              <w:top w:val="nil"/>
              <w:left w:val="nil"/>
              <w:bottom w:val="single" w:sz="4" w:space="0" w:color="auto"/>
              <w:right w:val="single" w:sz="4" w:space="0" w:color="auto"/>
            </w:tcBorders>
            <w:noWrap/>
            <w:vAlign w:val="center"/>
            <w:hideMark/>
          </w:tcPr>
          <w:p w14:paraId="3D023422" w14:textId="514B4DC7"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1896CD47"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6C4DD6D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488C0529"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765F6A93"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10</w:t>
            </w:r>
          </w:p>
        </w:tc>
        <w:tc>
          <w:tcPr>
            <w:tcW w:w="5081" w:type="dxa"/>
            <w:tcBorders>
              <w:top w:val="nil"/>
              <w:left w:val="nil"/>
              <w:bottom w:val="single" w:sz="4" w:space="0" w:color="auto"/>
              <w:right w:val="single" w:sz="4" w:space="0" w:color="auto"/>
            </w:tcBorders>
            <w:vAlign w:val="center"/>
            <w:hideMark/>
          </w:tcPr>
          <w:p w14:paraId="45888689"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lắc tay 3 tấn</w:t>
            </w:r>
          </w:p>
        </w:tc>
        <w:tc>
          <w:tcPr>
            <w:tcW w:w="5150" w:type="dxa"/>
            <w:tcBorders>
              <w:top w:val="nil"/>
              <w:left w:val="nil"/>
              <w:bottom w:val="single" w:sz="4" w:space="0" w:color="auto"/>
              <w:right w:val="single" w:sz="4" w:space="0" w:color="auto"/>
            </w:tcBorders>
            <w:vAlign w:val="center"/>
            <w:hideMark/>
          </w:tcPr>
          <w:p w14:paraId="219E01D3" w14:textId="0D73336C"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làm việc lớn nhất 3 tấn. Độ cao nâng: 1,5 mét (Hiệu Nitto; Model HSH-3T; Sản xuất tại Trung Quốc)</w:t>
            </w:r>
          </w:p>
        </w:tc>
        <w:tc>
          <w:tcPr>
            <w:tcW w:w="1697" w:type="dxa"/>
            <w:tcBorders>
              <w:top w:val="nil"/>
              <w:left w:val="nil"/>
              <w:bottom w:val="single" w:sz="4" w:space="0" w:color="auto"/>
              <w:right w:val="single" w:sz="4" w:space="0" w:color="auto"/>
            </w:tcBorders>
            <w:noWrap/>
            <w:vAlign w:val="center"/>
            <w:hideMark/>
          </w:tcPr>
          <w:p w14:paraId="45B8BD24" w14:textId="40863539" w:rsidR="0044106E" w:rsidRPr="00953827" w:rsidRDefault="0044106E" w:rsidP="0044106E">
            <w:pPr>
              <w:spacing w:after="0" w:line="240" w:lineRule="auto"/>
              <w:jc w:val="center"/>
              <w:rPr>
                <w:rFonts w:eastAsia="Times New Roman" w:cs="Times New Roman"/>
                <w:sz w:val="26"/>
                <w:szCs w:val="26"/>
                <w:lang w:val="en-US"/>
              </w:rPr>
            </w:pPr>
            <w:r w:rsidRPr="00516BD7">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5B3CDE7A"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492FC45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78B97684"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3EAEE1A4"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11</w:t>
            </w:r>
          </w:p>
        </w:tc>
        <w:tc>
          <w:tcPr>
            <w:tcW w:w="5081" w:type="dxa"/>
            <w:tcBorders>
              <w:top w:val="nil"/>
              <w:left w:val="nil"/>
              <w:bottom w:val="single" w:sz="4" w:space="0" w:color="auto"/>
              <w:right w:val="single" w:sz="4" w:space="0" w:color="auto"/>
            </w:tcBorders>
            <w:vAlign w:val="center"/>
            <w:hideMark/>
          </w:tcPr>
          <w:p w14:paraId="5613320F"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lắc tay 3 tấn</w:t>
            </w:r>
          </w:p>
        </w:tc>
        <w:tc>
          <w:tcPr>
            <w:tcW w:w="5150" w:type="dxa"/>
            <w:tcBorders>
              <w:top w:val="nil"/>
              <w:left w:val="nil"/>
              <w:bottom w:val="single" w:sz="4" w:space="0" w:color="auto"/>
              <w:right w:val="single" w:sz="4" w:space="0" w:color="auto"/>
            </w:tcBorders>
            <w:vAlign w:val="center"/>
            <w:hideMark/>
          </w:tcPr>
          <w:p w14:paraId="39744F5A" w14:textId="1028F9C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br w:type="page"/>
              <w:t>- Tải trọng làm việc lớn nhất 3 tấn. Độ cao nâng: 1,5 mét (Hiệu Nitto VR-15; Sản xuất tại Trung Quốc)</w:t>
            </w:r>
          </w:p>
        </w:tc>
        <w:tc>
          <w:tcPr>
            <w:tcW w:w="1697" w:type="dxa"/>
            <w:tcBorders>
              <w:top w:val="nil"/>
              <w:left w:val="nil"/>
              <w:bottom w:val="single" w:sz="4" w:space="0" w:color="auto"/>
              <w:right w:val="single" w:sz="4" w:space="0" w:color="auto"/>
            </w:tcBorders>
            <w:noWrap/>
            <w:vAlign w:val="center"/>
            <w:hideMark/>
          </w:tcPr>
          <w:p w14:paraId="3E150ABC" w14:textId="66CFCE15" w:rsidR="0044106E" w:rsidRPr="00953827" w:rsidRDefault="0044106E" w:rsidP="0044106E">
            <w:pPr>
              <w:spacing w:after="0" w:line="240" w:lineRule="auto"/>
              <w:jc w:val="center"/>
              <w:rPr>
                <w:rFonts w:eastAsia="Times New Roman" w:cs="Times New Roman"/>
                <w:sz w:val="26"/>
                <w:szCs w:val="26"/>
                <w:lang w:val="en-US"/>
              </w:rPr>
            </w:pPr>
            <w:r w:rsidRPr="00516BD7">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48499C5F"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4B00CCB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25E5E967"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7E04AC72"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lastRenderedPageBreak/>
              <w:t>12</w:t>
            </w:r>
          </w:p>
        </w:tc>
        <w:tc>
          <w:tcPr>
            <w:tcW w:w="5081" w:type="dxa"/>
            <w:tcBorders>
              <w:top w:val="nil"/>
              <w:left w:val="nil"/>
              <w:bottom w:val="single" w:sz="4" w:space="0" w:color="auto"/>
              <w:right w:val="single" w:sz="4" w:space="0" w:color="auto"/>
            </w:tcBorders>
            <w:vAlign w:val="center"/>
            <w:hideMark/>
          </w:tcPr>
          <w:p w14:paraId="1458936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kéo tay 3 Tấn</w:t>
            </w:r>
          </w:p>
        </w:tc>
        <w:tc>
          <w:tcPr>
            <w:tcW w:w="5150" w:type="dxa"/>
            <w:tcBorders>
              <w:top w:val="nil"/>
              <w:left w:val="nil"/>
              <w:bottom w:val="single" w:sz="4" w:space="0" w:color="auto"/>
              <w:right w:val="single" w:sz="4" w:space="0" w:color="auto"/>
            </w:tcBorders>
            <w:vAlign w:val="center"/>
            <w:hideMark/>
          </w:tcPr>
          <w:p w14:paraId="251C290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3 tấn. Tải trọng làm việc lớn nhất 3 tấn. Độ cao nâng: 3 mét</w:t>
            </w:r>
          </w:p>
        </w:tc>
        <w:tc>
          <w:tcPr>
            <w:tcW w:w="1697" w:type="dxa"/>
            <w:tcBorders>
              <w:top w:val="nil"/>
              <w:left w:val="nil"/>
              <w:bottom w:val="single" w:sz="4" w:space="0" w:color="auto"/>
              <w:right w:val="single" w:sz="4" w:space="0" w:color="auto"/>
            </w:tcBorders>
            <w:noWrap/>
            <w:vAlign w:val="center"/>
            <w:hideMark/>
          </w:tcPr>
          <w:p w14:paraId="445F552D" w14:textId="079357DD"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18537272"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545A43BF"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45DB4543"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037E74B"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13</w:t>
            </w:r>
          </w:p>
        </w:tc>
        <w:tc>
          <w:tcPr>
            <w:tcW w:w="5081" w:type="dxa"/>
            <w:tcBorders>
              <w:top w:val="nil"/>
              <w:left w:val="nil"/>
              <w:bottom w:val="single" w:sz="4" w:space="0" w:color="auto"/>
              <w:right w:val="single" w:sz="4" w:space="0" w:color="auto"/>
            </w:tcBorders>
            <w:vAlign w:val="center"/>
            <w:hideMark/>
          </w:tcPr>
          <w:p w14:paraId="7BB0D7AC"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kéo tay 3 Tấn</w:t>
            </w:r>
          </w:p>
        </w:tc>
        <w:tc>
          <w:tcPr>
            <w:tcW w:w="5150" w:type="dxa"/>
            <w:tcBorders>
              <w:top w:val="nil"/>
              <w:left w:val="nil"/>
              <w:bottom w:val="single" w:sz="4" w:space="0" w:color="auto"/>
              <w:right w:val="single" w:sz="4" w:space="0" w:color="auto"/>
            </w:tcBorders>
            <w:vAlign w:val="center"/>
            <w:hideMark/>
          </w:tcPr>
          <w:p w14:paraId="4A4EE0DD"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3 tấn. Tải trọng làm việc lớn nhất 3 tấn. Độ cao nâng: 3 mét</w:t>
            </w:r>
          </w:p>
        </w:tc>
        <w:tc>
          <w:tcPr>
            <w:tcW w:w="1697" w:type="dxa"/>
            <w:tcBorders>
              <w:top w:val="nil"/>
              <w:left w:val="nil"/>
              <w:bottom w:val="single" w:sz="4" w:space="0" w:color="auto"/>
              <w:right w:val="single" w:sz="4" w:space="0" w:color="auto"/>
            </w:tcBorders>
            <w:noWrap/>
            <w:vAlign w:val="center"/>
            <w:hideMark/>
          </w:tcPr>
          <w:p w14:paraId="4F155E6B" w14:textId="6BED18EE"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01D40A70"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EA11CD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38C673E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7FCE2D3"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14</w:t>
            </w:r>
          </w:p>
        </w:tc>
        <w:tc>
          <w:tcPr>
            <w:tcW w:w="5081" w:type="dxa"/>
            <w:tcBorders>
              <w:top w:val="nil"/>
              <w:left w:val="nil"/>
              <w:bottom w:val="single" w:sz="4" w:space="0" w:color="auto"/>
              <w:right w:val="single" w:sz="4" w:space="0" w:color="auto"/>
            </w:tcBorders>
            <w:vAlign w:val="center"/>
            <w:hideMark/>
          </w:tcPr>
          <w:p w14:paraId="0B967712"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kéo tay 3 Tấn</w:t>
            </w:r>
          </w:p>
        </w:tc>
        <w:tc>
          <w:tcPr>
            <w:tcW w:w="5150" w:type="dxa"/>
            <w:tcBorders>
              <w:top w:val="nil"/>
              <w:left w:val="nil"/>
              <w:bottom w:val="single" w:sz="4" w:space="0" w:color="auto"/>
              <w:right w:val="single" w:sz="4" w:space="0" w:color="auto"/>
            </w:tcBorders>
            <w:vAlign w:val="center"/>
            <w:hideMark/>
          </w:tcPr>
          <w:p w14:paraId="2662ACC8"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3 tấn. Tải trọng làm việc lớn nhất 3 tấn. Độ cao nâng: 3 mét</w:t>
            </w:r>
          </w:p>
        </w:tc>
        <w:tc>
          <w:tcPr>
            <w:tcW w:w="1697" w:type="dxa"/>
            <w:tcBorders>
              <w:top w:val="nil"/>
              <w:left w:val="nil"/>
              <w:bottom w:val="single" w:sz="4" w:space="0" w:color="auto"/>
              <w:right w:val="single" w:sz="4" w:space="0" w:color="auto"/>
            </w:tcBorders>
            <w:noWrap/>
            <w:vAlign w:val="center"/>
            <w:hideMark/>
          </w:tcPr>
          <w:p w14:paraId="328B33D2" w14:textId="634398D9"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214FDDDA"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0FFEB084"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344943BE"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3058FE05"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15</w:t>
            </w:r>
          </w:p>
        </w:tc>
        <w:tc>
          <w:tcPr>
            <w:tcW w:w="5081" w:type="dxa"/>
            <w:tcBorders>
              <w:top w:val="nil"/>
              <w:left w:val="nil"/>
              <w:bottom w:val="single" w:sz="4" w:space="0" w:color="auto"/>
              <w:right w:val="single" w:sz="4" w:space="0" w:color="auto"/>
            </w:tcBorders>
            <w:vAlign w:val="center"/>
            <w:hideMark/>
          </w:tcPr>
          <w:p w14:paraId="6115D9E2"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kéo tay 5 Tấn</w:t>
            </w:r>
          </w:p>
        </w:tc>
        <w:tc>
          <w:tcPr>
            <w:tcW w:w="5150" w:type="dxa"/>
            <w:tcBorders>
              <w:top w:val="nil"/>
              <w:left w:val="nil"/>
              <w:bottom w:val="single" w:sz="4" w:space="0" w:color="auto"/>
              <w:right w:val="single" w:sz="4" w:space="0" w:color="auto"/>
            </w:tcBorders>
            <w:vAlign w:val="center"/>
            <w:hideMark/>
          </w:tcPr>
          <w:p w14:paraId="1E54ABAA"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5 tấn. Tải trọng làm việc lớn nhất 5 tấn. Độ cao nâng: 5 mét</w:t>
            </w:r>
          </w:p>
        </w:tc>
        <w:tc>
          <w:tcPr>
            <w:tcW w:w="1697" w:type="dxa"/>
            <w:tcBorders>
              <w:top w:val="nil"/>
              <w:left w:val="nil"/>
              <w:bottom w:val="single" w:sz="4" w:space="0" w:color="auto"/>
              <w:right w:val="single" w:sz="4" w:space="0" w:color="auto"/>
            </w:tcBorders>
            <w:noWrap/>
            <w:vAlign w:val="center"/>
            <w:hideMark/>
          </w:tcPr>
          <w:p w14:paraId="314A5633" w14:textId="77EE357D"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0BD9BA4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ACBB77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266798A2"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79B893C1"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16</w:t>
            </w:r>
          </w:p>
        </w:tc>
        <w:tc>
          <w:tcPr>
            <w:tcW w:w="5081" w:type="dxa"/>
            <w:tcBorders>
              <w:top w:val="nil"/>
              <w:left w:val="nil"/>
              <w:bottom w:val="single" w:sz="4" w:space="0" w:color="auto"/>
              <w:right w:val="single" w:sz="4" w:space="0" w:color="auto"/>
            </w:tcBorders>
            <w:vAlign w:val="center"/>
            <w:hideMark/>
          </w:tcPr>
          <w:p w14:paraId="39095B1C"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kéo tay 5 Tấn</w:t>
            </w:r>
          </w:p>
        </w:tc>
        <w:tc>
          <w:tcPr>
            <w:tcW w:w="5150" w:type="dxa"/>
            <w:tcBorders>
              <w:top w:val="nil"/>
              <w:left w:val="nil"/>
              <w:bottom w:val="single" w:sz="4" w:space="0" w:color="auto"/>
              <w:right w:val="single" w:sz="4" w:space="0" w:color="auto"/>
            </w:tcBorders>
            <w:vAlign w:val="center"/>
            <w:hideMark/>
          </w:tcPr>
          <w:p w14:paraId="36F90EB9"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5 tấn. Tải trọng làm việc lớn nhất 5 tấn. Độ cao nâng: 5 mét</w:t>
            </w:r>
          </w:p>
        </w:tc>
        <w:tc>
          <w:tcPr>
            <w:tcW w:w="1697" w:type="dxa"/>
            <w:tcBorders>
              <w:top w:val="nil"/>
              <w:left w:val="nil"/>
              <w:bottom w:val="single" w:sz="4" w:space="0" w:color="auto"/>
              <w:right w:val="single" w:sz="4" w:space="0" w:color="auto"/>
            </w:tcBorders>
            <w:noWrap/>
            <w:vAlign w:val="center"/>
            <w:hideMark/>
          </w:tcPr>
          <w:p w14:paraId="0BB6A8FA" w14:textId="3E1FDE93"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797D2328"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50BAB968"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5F928345"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6F574E20"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17</w:t>
            </w:r>
          </w:p>
        </w:tc>
        <w:tc>
          <w:tcPr>
            <w:tcW w:w="5081" w:type="dxa"/>
            <w:tcBorders>
              <w:top w:val="nil"/>
              <w:left w:val="nil"/>
              <w:bottom w:val="single" w:sz="4" w:space="0" w:color="auto"/>
              <w:right w:val="single" w:sz="4" w:space="0" w:color="auto"/>
            </w:tcBorders>
            <w:vAlign w:val="center"/>
            <w:hideMark/>
          </w:tcPr>
          <w:p w14:paraId="035D0236"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kéo tay 5 Tấn</w:t>
            </w:r>
          </w:p>
        </w:tc>
        <w:tc>
          <w:tcPr>
            <w:tcW w:w="5150" w:type="dxa"/>
            <w:tcBorders>
              <w:top w:val="nil"/>
              <w:left w:val="nil"/>
              <w:bottom w:val="single" w:sz="4" w:space="0" w:color="auto"/>
              <w:right w:val="single" w:sz="4" w:space="0" w:color="auto"/>
            </w:tcBorders>
            <w:vAlign w:val="center"/>
            <w:hideMark/>
          </w:tcPr>
          <w:p w14:paraId="222A8A57"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5 tấn. Tải trọng làm việc lớn nhất 5 tấn. Độ cao nâng: 5 mét</w:t>
            </w:r>
          </w:p>
        </w:tc>
        <w:tc>
          <w:tcPr>
            <w:tcW w:w="1697" w:type="dxa"/>
            <w:tcBorders>
              <w:top w:val="nil"/>
              <w:left w:val="nil"/>
              <w:bottom w:val="single" w:sz="4" w:space="0" w:color="auto"/>
              <w:right w:val="single" w:sz="4" w:space="0" w:color="auto"/>
            </w:tcBorders>
            <w:noWrap/>
            <w:vAlign w:val="center"/>
            <w:hideMark/>
          </w:tcPr>
          <w:p w14:paraId="5509F256" w14:textId="1427464B"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79A2B910"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72A28343"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7FA92E0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2C2D77E"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18</w:t>
            </w:r>
          </w:p>
        </w:tc>
        <w:tc>
          <w:tcPr>
            <w:tcW w:w="5081" w:type="dxa"/>
            <w:tcBorders>
              <w:top w:val="nil"/>
              <w:left w:val="nil"/>
              <w:bottom w:val="single" w:sz="4" w:space="0" w:color="auto"/>
              <w:right w:val="single" w:sz="4" w:space="0" w:color="auto"/>
            </w:tcBorders>
            <w:vAlign w:val="center"/>
            <w:hideMark/>
          </w:tcPr>
          <w:p w14:paraId="57D1C60D"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5 Tấn</w:t>
            </w:r>
          </w:p>
        </w:tc>
        <w:tc>
          <w:tcPr>
            <w:tcW w:w="5150" w:type="dxa"/>
            <w:tcBorders>
              <w:top w:val="nil"/>
              <w:left w:val="nil"/>
              <w:bottom w:val="single" w:sz="4" w:space="0" w:color="auto"/>
              <w:right w:val="single" w:sz="4" w:space="0" w:color="auto"/>
            </w:tcBorders>
            <w:vAlign w:val="center"/>
            <w:hideMark/>
          </w:tcPr>
          <w:p w14:paraId="25A7D34A"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5 tấn. Tải trọng làm việc lớn nhất 5 tấn. Độ cao nâng: 5 mét</w:t>
            </w:r>
          </w:p>
        </w:tc>
        <w:tc>
          <w:tcPr>
            <w:tcW w:w="1697" w:type="dxa"/>
            <w:tcBorders>
              <w:top w:val="nil"/>
              <w:left w:val="nil"/>
              <w:bottom w:val="single" w:sz="4" w:space="0" w:color="auto"/>
              <w:right w:val="single" w:sz="4" w:space="0" w:color="auto"/>
            </w:tcBorders>
            <w:noWrap/>
            <w:vAlign w:val="center"/>
            <w:hideMark/>
          </w:tcPr>
          <w:p w14:paraId="32618D4F" w14:textId="0D5A813C"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6376D7DA"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6143C353"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3C3E6D45"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857AB72"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19</w:t>
            </w:r>
          </w:p>
        </w:tc>
        <w:tc>
          <w:tcPr>
            <w:tcW w:w="5081" w:type="dxa"/>
            <w:tcBorders>
              <w:top w:val="nil"/>
              <w:left w:val="nil"/>
              <w:bottom w:val="single" w:sz="4" w:space="0" w:color="auto"/>
              <w:right w:val="single" w:sz="4" w:space="0" w:color="auto"/>
            </w:tcBorders>
            <w:vAlign w:val="center"/>
            <w:hideMark/>
          </w:tcPr>
          <w:p w14:paraId="7658F347"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10 Tấn</w:t>
            </w:r>
          </w:p>
        </w:tc>
        <w:tc>
          <w:tcPr>
            <w:tcW w:w="5150" w:type="dxa"/>
            <w:tcBorders>
              <w:top w:val="nil"/>
              <w:left w:val="nil"/>
              <w:bottom w:val="single" w:sz="4" w:space="0" w:color="auto"/>
              <w:right w:val="single" w:sz="4" w:space="0" w:color="auto"/>
            </w:tcBorders>
            <w:vAlign w:val="center"/>
            <w:hideMark/>
          </w:tcPr>
          <w:p w14:paraId="4D79D3D8"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10 tấn. Tải trọng làm việc lớn nhất 10 tấn. Độ cao nâng: 5 mét</w:t>
            </w:r>
          </w:p>
        </w:tc>
        <w:tc>
          <w:tcPr>
            <w:tcW w:w="1697" w:type="dxa"/>
            <w:tcBorders>
              <w:top w:val="nil"/>
              <w:left w:val="nil"/>
              <w:bottom w:val="single" w:sz="4" w:space="0" w:color="auto"/>
              <w:right w:val="single" w:sz="4" w:space="0" w:color="auto"/>
            </w:tcBorders>
            <w:noWrap/>
            <w:vAlign w:val="center"/>
            <w:hideMark/>
          </w:tcPr>
          <w:p w14:paraId="55C0D26B" w14:textId="367C85C0"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6155419D"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1EC30FB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561F1255"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1F2B3BA"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20</w:t>
            </w:r>
          </w:p>
        </w:tc>
        <w:tc>
          <w:tcPr>
            <w:tcW w:w="5081" w:type="dxa"/>
            <w:tcBorders>
              <w:top w:val="nil"/>
              <w:left w:val="nil"/>
              <w:bottom w:val="single" w:sz="4" w:space="0" w:color="auto"/>
              <w:right w:val="single" w:sz="4" w:space="0" w:color="auto"/>
            </w:tcBorders>
            <w:vAlign w:val="center"/>
            <w:hideMark/>
          </w:tcPr>
          <w:p w14:paraId="16E5C13D"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10 Tấn</w:t>
            </w:r>
          </w:p>
        </w:tc>
        <w:tc>
          <w:tcPr>
            <w:tcW w:w="5150" w:type="dxa"/>
            <w:tcBorders>
              <w:top w:val="nil"/>
              <w:left w:val="nil"/>
              <w:bottom w:val="single" w:sz="4" w:space="0" w:color="auto"/>
              <w:right w:val="single" w:sz="4" w:space="0" w:color="auto"/>
            </w:tcBorders>
            <w:vAlign w:val="center"/>
            <w:hideMark/>
          </w:tcPr>
          <w:p w14:paraId="0732EC66"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10 tấn. Tải trọng làm việc lớn nhất 10 tấn. Độ cao nâng: 5 mét</w:t>
            </w:r>
          </w:p>
        </w:tc>
        <w:tc>
          <w:tcPr>
            <w:tcW w:w="1697" w:type="dxa"/>
            <w:tcBorders>
              <w:top w:val="nil"/>
              <w:left w:val="nil"/>
              <w:bottom w:val="single" w:sz="4" w:space="0" w:color="auto"/>
              <w:right w:val="single" w:sz="4" w:space="0" w:color="auto"/>
            </w:tcBorders>
            <w:noWrap/>
            <w:vAlign w:val="center"/>
            <w:hideMark/>
          </w:tcPr>
          <w:p w14:paraId="47A3B11D" w14:textId="151721F5"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6DCE77E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24D9E47B"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5592EFE1"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10F23F2"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21</w:t>
            </w:r>
          </w:p>
        </w:tc>
        <w:tc>
          <w:tcPr>
            <w:tcW w:w="5081" w:type="dxa"/>
            <w:tcBorders>
              <w:top w:val="nil"/>
              <w:left w:val="nil"/>
              <w:bottom w:val="single" w:sz="4" w:space="0" w:color="auto"/>
              <w:right w:val="single" w:sz="4" w:space="0" w:color="auto"/>
            </w:tcBorders>
            <w:vAlign w:val="center"/>
            <w:hideMark/>
          </w:tcPr>
          <w:p w14:paraId="3CE29EF5"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10 Tấn</w:t>
            </w:r>
          </w:p>
        </w:tc>
        <w:tc>
          <w:tcPr>
            <w:tcW w:w="5150" w:type="dxa"/>
            <w:tcBorders>
              <w:top w:val="nil"/>
              <w:left w:val="nil"/>
              <w:bottom w:val="single" w:sz="4" w:space="0" w:color="auto"/>
              <w:right w:val="single" w:sz="4" w:space="0" w:color="auto"/>
            </w:tcBorders>
            <w:vAlign w:val="center"/>
            <w:hideMark/>
          </w:tcPr>
          <w:p w14:paraId="5CF8DEA4"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10 tấn. Tải trọng làm việc lớn nhất 10 tấn. Độ cao nâng: 5 mét</w:t>
            </w:r>
          </w:p>
        </w:tc>
        <w:tc>
          <w:tcPr>
            <w:tcW w:w="1697" w:type="dxa"/>
            <w:tcBorders>
              <w:top w:val="nil"/>
              <w:left w:val="nil"/>
              <w:bottom w:val="single" w:sz="4" w:space="0" w:color="auto"/>
              <w:right w:val="single" w:sz="4" w:space="0" w:color="auto"/>
            </w:tcBorders>
            <w:noWrap/>
            <w:vAlign w:val="center"/>
            <w:hideMark/>
          </w:tcPr>
          <w:p w14:paraId="52822360" w14:textId="13DBC548" w:rsidR="0044106E" w:rsidRPr="00953827" w:rsidRDefault="0044106E" w:rsidP="0044106E">
            <w:pPr>
              <w:spacing w:after="0" w:line="240" w:lineRule="auto"/>
              <w:jc w:val="center"/>
              <w:rPr>
                <w:rFonts w:eastAsia="Times New Roman" w:cs="Times New Roman"/>
                <w:sz w:val="26"/>
                <w:szCs w:val="26"/>
                <w:lang w:val="en-US"/>
              </w:rPr>
            </w:pPr>
            <w:r w:rsidRPr="00516BD7">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659405FF"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7AB6E598"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425D903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10967BA"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22</w:t>
            </w:r>
          </w:p>
        </w:tc>
        <w:tc>
          <w:tcPr>
            <w:tcW w:w="5081" w:type="dxa"/>
            <w:tcBorders>
              <w:top w:val="nil"/>
              <w:left w:val="nil"/>
              <w:bottom w:val="single" w:sz="4" w:space="0" w:color="auto"/>
              <w:right w:val="single" w:sz="4" w:space="0" w:color="auto"/>
            </w:tcBorders>
            <w:vAlign w:val="center"/>
            <w:hideMark/>
          </w:tcPr>
          <w:p w14:paraId="60DD0E01"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10 Tấn</w:t>
            </w:r>
          </w:p>
        </w:tc>
        <w:tc>
          <w:tcPr>
            <w:tcW w:w="5150" w:type="dxa"/>
            <w:tcBorders>
              <w:top w:val="nil"/>
              <w:left w:val="nil"/>
              <w:bottom w:val="single" w:sz="4" w:space="0" w:color="auto"/>
              <w:right w:val="single" w:sz="4" w:space="0" w:color="auto"/>
            </w:tcBorders>
            <w:vAlign w:val="center"/>
            <w:hideMark/>
          </w:tcPr>
          <w:p w14:paraId="1B6F287D"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10 tấn. Tải trọng làm việc lớn nhất 10 tấn. Độ cao nâng: 5 mét</w:t>
            </w:r>
          </w:p>
        </w:tc>
        <w:tc>
          <w:tcPr>
            <w:tcW w:w="1697" w:type="dxa"/>
            <w:tcBorders>
              <w:top w:val="nil"/>
              <w:left w:val="nil"/>
              <w:bottom w:val="single" w:sz="4" w:space="0" w:color="auto"/>
              <w:right w:val="single" w:sz="4" w:space="0" w:color="auto"/>
            </w:tcBorders>
            <w:noWrap/>
            <w:vAlign w:val="center"/>
            <w:hideMark/>
          </w:tcPr>
          <w:p w14:paraId="12710679" w14:textId="41E11288" w:rsidR="0044106E" w:rsidRPr="00953827" w:rsidRDefault="0044106E" w:rsidP="0044106E">
            <w:pPr>
              <w:spacing w:after="0" w:line="240" w:lineRule="auto"/>
              <w:jc w:val="center"/>
              <w:rPr>
                <w:rFonts w:eastAsia="Times New Roman" w:cs="Times New Roman"/>
                <w:sz w:val="26"/>
                <w:szCs w:val="26"/>
                <w:lang w:val="en-US"/>
              </w:rPr>
            </w:pPr>
            <w:r w:rsidRPr="00516BD7">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1512193D"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725F055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5CD26F4C"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A722FC7"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23</w:t>
            </w:r>
          </w:p>
        </w:tc>
        <w:tc>
          <w:tcPr>
            <w:tcW w:w="5081" w:type="dxa"/>
            <w:tcBorders>
              <w:top w:val="nil"/>
              <w:left w:val="nil"/>
              <w:bottom w:val="single" w:sz="4" w:space="0" w:color="auto"/>
              <w:right w:val="single" w:sz="4" w:space="0" w:color="auto"/>
            </w:tcBorders>
            <w:vAlign w:val="center"/>
            <w:hideMark/>
          </w:tcPr>
          <w:p w14:paraId="299F95B3"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10 Tấn</w:t>
            </w:r>
          </w:p>
        </w:tc>
        <w:tc>
          <w:tcPr>
            <w:tcW w:w="5150" w:type="dxa"/>
            <w:tcBorders>
              <w:top w:val="nil"/>
              <w:left w:val="nil"/>
              <w:bottom w:val="single" w:sz="4" w:space="0" w:color="auto"/>
              <w:right w:val="single" w:sz="4" w:space="0" w:color="auto"/>
            </w:tcBorders>
            <w:vAlign w:val="center"/>
            <w:hideMark/>
          </w:tcPr>
          <w:p w14:paraId="6A3EB48A"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10 tấn. Tải trọng làm việc lớn nhất 10 tấn. Độ cao nâng: 5 mét</w:t>
            </w:r>
          </w:p>
        </w:tc>
        <w:tc>
          <w:tcPr>
            <w:tcW w:w="1697" w:type="dxa"/>
            <w:tcBorders>
              <w:top w:val="nil"/>
              <w:left w:val="nil"/>
              <w:bottom w:val="single" w:sz="4" w:space="0" w:color="auto"/>
              <w:right w:val="single" w:sz="4" w:space="0" w:color="auto"/>
            </w:tcBorders>
            <w:noWrap/>
            <w:vAlign w:val="center"/>
            <w:hideMark/>
          </w:tcPr>
          <w:p w14:paraId="02A0FB09" w14:textId="38C33E5A"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74CB4722"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574CC68"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61A66BE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0049552"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24</w:t>
            </w:r>
          </w:p>
        </w:tc>
        <w:tc>
          <w:tcPr>
            <w:tcW w:w="5081" w:type="dxa"/>
            <w:tcBorders>
              <w:top w:val="nil"/>
              <w:left w:val="nil"/>
              <w:bottom w:val="single" w:sz="4" w:space="0" w:color="auto"/>
              <w:right w:val="single" w:sz="4" w:space="0" w:color="auto"/>
            </w:tcBorders>
            <w:vAlign w:val="center"/>
            <w:hideMark/>
          </w:tcPr>
          <w:p w14:paraId="1AE1350C"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10 Tấn</w:t>
            </w:r>
          </w:p>
        </w:tc>
        <w:tc>
          <w:tcPr>
            <w:tcW w:w="5150" w:type="dxa"/>
            <w:tcBorders>
              <w:top w:val="nil"/>
              <w:left w:val="nil"/>
              <w:bottom w:val="single" w:sz="4" w:space="0" w:color="auto"/>
              <w:right w:val="single" w:sz="4" w:space="0" w:color="auto"/>
            </w:tcBorders>
            <w:vAlign w:val="center"/>
            <w:hideMark/>
          </w:tcPr>
          <w:p w14:paraId="4CBCC10F"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10 tấn. Tải trọng làm việc lớn nhất 10 tấn. Độ cao nâng: 5 mét</w:t>
            </w:r>
          </w:p>
        </w:tc>
        <w:tc>
          <w:tcPr>
            <w:tcW w:w="1697" w:type="dxa"/>
            <w:tcBorders>
              <w:top w:val="nil"/>
              <w:left w:val="nil"/>
              <w:bottom w:val="single" w:sz="4" w:space="0" w:color="auto"/>
              <w:right w:val="single" w:sz="4" w:space="0" w:color="auto"/>
            </w:tcBorders>
            <w:noWrap/>
            <w:vAlign w:val="center"/>
            <w:hideMark/>
          </w:tcPr>
          <w:p w14:paraId="00474308" w14:textId="50F06ED3"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48E33092"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4ECB2064"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64B86D40"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8865303"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lastRenderedPageBreak/>
              <w:t>25</w:t>
            </w:r>
          </w:p>
        </w:tc>
        <w:tc>
          <w:tcPr>
            <w:tcW w:w="5081" w:type="dxa"/>
            <w:tcBorders>
              <w:top w:val="nil"/>
              <w:left w:val="nil"/>
              <w:bottom w:val="single" w:sz="4" w:space="0" w:color="auto"/>
              <w:right w:val="single" w:sz="4" w:space="0" w:color="auto"/>
            </w:tcBorders>
            <w:vAlign w:val="center"/>
            <w:hideMark/>
          </w:tcPr>
          <w:p w14:paraId="642B689D"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10 Tấn</w:t>
            </w:r>
          </w:p>
        </w:tc>
        <w:tc>
          <w:tcPr>
            <w:tcW w:w="5150" w:type="dxa"/>
            <w:tcBorders>
              <w:top w:val="nil"/>
              <w:left w:val="nil"/>
              <w:bottom w:val="single" w:sz="4" w:space="0" w:color="auto"/>
              <w:right w:val="single" w:sz="4" w:space="0" w:color="auto"/>
            </w:tcBorders>
            <w:vAlign w:val="center"/>
            <w:hideMark/>
          </w:tcPr>
          <w:p w14:paraId="705936A9"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10 tấn. Tải trọng làm việc lớn nhất 10 tấn. Độ cao nâng: 5 mét</w:t>
            </w:r>
          </w:p>
        </w:tc>
        <w:tc>
          <w:tcPr>
            <w:tcW w:w="1697" w:type="dxa"/>
            <w:tcBorders>
              <w:top w:val="nil"/>
              <w:left w:val="nil"/>
              <w:bottom w:val="single" w:sz="4" w:space="0" w:color="auto"/>
              <w:right w:val="single" w:sz="4" w:space="0" w:color="auto"/>
            </w:tcBorders>
            <w:noWrap/>
            <w:vAlign w:val="center"/>
            <w:hideMark/>
          </w:tcPr>
          <w:p w14:paraId="2992D341" w14:textId="362A5164"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00BF20C9"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F596D07"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09F73EB0"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2440F0A"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26</w:t>
            </w:r>
          </w:p>
        </w:tc>
        <w:tc>
          <w:tcPr>
            <w:tcW w:w="5081" w:type="dxa"/>
            <w:tcBorders>
              <w:top w:val="nil"/>
              <w:left w:val="nil"/>
              <w:bottom w:val="single" w:sz="4" w:space="0" w:color="auto"/>
              <w:right w:val="single" w:sz="4" w:space="0" w:color="auto"/>
            </w:tcBorders>
            <w:vAlign w:val="center"/>
            <w:hideMark/>
          </w:tcPr>
          <w:p w14:paraId="58019D7E"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20 Tấn</w:t>
            </w:r>
          </w:p>
        </w:tc>
        <w:tc>
          <w:tcPr>
            <w:tcW w:w="5150" w:type="dxa"/>
            <w:tcBorders>
              <w:top w:val="nil"/>
              <w:left w:val="nil"/>
              <w:bottom w:val="single" w:sz="4" w:space="0" w:color="auto"/>
              <w:right w:val="single" w:sz="4" w:space="0" w:color="auto"/>
            </w:tcBorders>
            <w:vAlign w:val="center"/>
            <w:hideMark/>
          </w:tcPr>
          <w:p w14:paraId="5103C0B7"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20 tấn. Tải trọng làm việc lớn nhất 20 tấn. Độ cao nâng: 5 mét</w:t>
            </w:r>
          </w:p>
        </w:tc>
        <w:tc>
          <w:tcPr>
            <w:tcW w:w="1697" w:type="dxa"/>
            <w:tcBorders>
              <w:top w:val="nil"/>
              <w:left w:val="nil"/>
              <w:bottom w:val="single" w:sz="4" w:space="0" w:color="auto"/>
              <w:right w:val="single" w:sz="4" w:space="0" w:color="auto"/>
            </w:tcBorders>
            <w:noWrap/>
            <w:vAlign w:val="center"/>
            <w:hideMark/>
          </w:tcPr>
          <w:p w14:paraId="1805136F" w14:textId="557C7862"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15C752D5"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1AC17020"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2D2047DC"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6D2CAF37"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27</w:t>
            </w:r>
          </w:p>
        </w:tc>
        <w:tc>
          <w:tcPr>
            <w:tcW w:w="5081" w:type="dxa"/>
            <w:tcBorders>
              <w:top w:val="nil"/>
              <w:left w:val="nil"/>
              <w:bottom w:val="single" w:sz="4" w:space="0" w:color="auto"/>
              <w:right w:val="single" w:sz="4" w:space="0" w:color="auto"/>
            </w:tcBorders>
            <w:vAlign w:val="center"/>
            <w:hideMark/>
          </w:tcPr>
          <w:p w14:paraId="664AC38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20 Tấn</w:t>
            </w:r>
          </w:p>
        </w:tc>
        <w:tc>
          <w:tcPr>
            <w:tcW w:w="5150" w:type="dxa"/>
            <w:tcBorders>
              <w:top w:val="nil"/>
              <w:left w:val="nil"/>
              <w:bottom w:val="single" w:sz="4" w:space="0" w:color="auto"/>
              <w:right w:val="single" w:sz="4" w:space="0" w:color="auto"/>
            </w:tcBorders>
            <w:vAlign w:val="center"/>
            <w:hideMark/>
          </w:tcPr>
          <w:p w14:paraId="5D3CA15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20 tấn. Tải trọng làm việc lớn nhất 20 tấn. Độ cao nâng: 5 mét</w:t>
            </w:r>
          </w:p>
        </w:tc>
        <w:tc>
          <w:tcPr>
            <w:tcW w:w="1697" w:type="dxa"/>
            <w:tcBorders>
              <w:top w:val="nil"/>
              <w:left w:val="nil"/>
              <w:bottom w:val="single" w:sz="4" w:space="0" w:color="auto"/>
              <w:right w:val="single" w:sz="4" w:space="0" w:color="auto"/>
            </w:tcBorders>
            <w:noWrap/>
            <w:vAlign w:val="center"/>
            <w:hideMark/>
          </w:tcPr>
          <w:p w14:paraId="7A07158B" w14:textId="195E9457"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7CD26E80"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2FE6323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7625F697"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A719664"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28</w:t>
            </w:r>
          </w:p>
        </w:tc>
        <w:tc>
          <w:tcPr>
            <w:tcW w:w="5081" w:type="dxa"/>
            <w:tcBorders>
              <w:top w:val="nil"/>
              <w:left w:val="nil"/>
              <w:bottom w:val="single" w:sz="4" w:space="0" w:color="auto"/>
              <w:right w:val="single" w:sz="4" w:space="0" w:color="auto"/>
            </w:tcBorders>
            <w:vAlign w:val="center"/>
            <w:hideMark/>
          </w:tcPr>
          <w:p w14:paraId="02A36182"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40 Tấn</w:t>
            </w:r>
          </w:p>
        </w:tc>
        <w:tc>
          <w:tcPr>
            <w:tcW w:w="5150" w:type="dxa"/>
            <w:tcBorders>
              <w:top w:val="nil"/>
              <w:left w:val="nil"/>
              <w:bottom w:val="single" w:sz="4" w:space="0" w:color="auto"/>
              <w:right w:val="single" w:sz="4" w:space="0" w:color="auto"/>
            </w:tcBorders>
            <w:vAlign w:val="center"/>
            <w:hideMark/>
          </w:tcPr>
          <w:p w14:paraId="50E07046"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40 tấn. Tải trọng làm việc lớn nhất 40 tấn. Độ cao nâng: 5 mét</w:t>
            </w:r>
          </w:p>
        </w:tc>
        <w:tc>
          <w:tcPr>
            <w:tcW w:w="1697" w:type="dxa"/>
            <w:tcBorders>
              <w:top w:val="nil"/>
              <w:left w:val="nil"/>
              <w:bottom w:val="single" w:sz="4" w:space="0" w:color="auto"/>
              <w:right w:val="single" w:sz="4" w:space="0" w:color="auto"/>
            </w:tcBorders>
            <w:noWrap/>
            <w:vAlign w:val="center"/>
            <w:hideMark/>
          </w:tcPr>
          <w:p w14:paraId="4D40022D" w14:textId="73846BB1"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2BA05389"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40B18AC8"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1E83DC90"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2971FA30"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29</w:t>
            </w:r>
          </w:p>
        </w:tc>
        <w:tc>
          <w:tcPr>
            <w:tcW w:w="5081" w:type="dxa"/>
            <w:tcBorders>
              <w:top w:val="nil"/>
              <w:left w:val="nil"/>
              <w:bottom w:val="single" w:sz="4" w:space="0" w:color="auto"/>
              <w:right w:val="single" w:sz="4" w:space="0" w:color="auto"/>
            </w:tcBorders>
            <w:vAlign w:val="center"/>
            <w:hideMark/>
          </w:tcPr>
          <w:p w14:paraId="1497DCAE"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40 Tấn</w:t>
            </w:r>
          </w:p>
        </w:tc>
        <w:tc>
          <w:tcPr>
            <w:tcW w:w="5150" w:type="dxa"/>
            <w:tcBorders>
              <w:top w:val="nil"/>
              <w:left w:val="nil"/>
              <w:bottom w:val="single" w:sz="4" w:space="0" w:color="auto"/>
              <w:right w:val="single" w:sz="4" w:space="0" w:color="auto"/>
            </w:tcBorders>
            <w:vAlign w:val="center"/>
            <w:hideMark/>
          </w:tcPr>
          <w:p w14:paraId="20F9BF80"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40 tấn. Tải trọng làm việc lớn nhất 40 tấn. Độ cao nâng: 5 mét</w:t>
            </w:r>
          </w:p>
        </w:tc>
        <w:tc>
          <w:tcPr>
            <w:tcW w:w="1697" w:type="dxa"/>
            <w:tcBorders>
              <w:top w:val="nil"/>
              <w:left w:val="nil"/>
              <w:bottom w:val="single" w:sz="4" w:space="0" w:color="auto"/>
              <w:right w:val="single" w:sz="4" w:space="0" w:color="auto"/>
            </w:tcBorders>
            <w:noWrap/>
            <w:vAlign w:val="center"/>
            <w:hideMark/>
          </w:tcPr>
          <w:p w14:paraId="2834657F" w14:textId="1D1288C2"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7D26845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49B0CBB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621974F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3B132D0"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30</w:t>
            </w:r>
          </w:p>
        </w:tc>
        <w:tc>
          <w:tcPr>
            <w:tcW w:w="5081" w:type="dxa"/>
            <w:tcBorders>
              <w:top w:val="nil"/>
              <w:left w:val="nil"/>
              <w:bottom w:val="single" w:sz="4" w:space="0" w:color="auto"/>
              <w:right w:val="single" w:sz="4" w:space="0" w:color="auto"/>
            </w:tcBorders>
            <w:vAlign w:val="center"/>
            <w:hideMark/>
          </w:tcPr>
          <w:p w14:paraId="7FF73FBB"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Pa lăng xích 40 Tấn</w:t>
            </w:r>
          </w:p>
        </w:tc>
        <w:tc>
          <w:tcPr>
            <w:tcW w:w="5150" w:type="dxa"/>
            <w:tcBorders>
              <w:top w:val="nil"/>
              <w:left w:val="nil"/>
              <w:bottom w:val="single" w:sz="4" w:space="0" w:color="auto"/>
              <w:right w:val="single" w:sz="4" w:space="0" w:color="auto"/>
            </w:tcBorders>
            <w:vAlign w:val="center"/>
            <w:hideMark/>
          </w:tcPr>
          <w:p w14:paraId="4B54F7E5"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Tải trọng thiết kế: 40 tấn. Tải trọng làm việc lớn nhất 40 tấn. Độ cao nâng: 5 mét</w:t>
            </w:r>
          </w:p>
        </w:tc>
        <w:tc>
          <w:tcPr>
            <w:tcW w:w="1697" w:type="dxa"/>
            <w:tcBorders>
              <w:top w:val="nil"/>
              <w:left w:val="nil"/>
              <w:bottom w:val="single" w:sz="4" w:space="0" w:color="auto"/>
              <w:right w:val="single" w:sz="4" w:space="0" w:color="auto"/>
            </w:tcBorders>
            <w:noWrap/>
            <w:vAlign w:val="center"/>
            <w:hideMark/>
          </w:tcPr>
          <w:p w14:paraId="15B6FBEA" w14:textId="26825BF6"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27EAECD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7A8BD93A"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6455A1C8"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5A8FAFB"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31</w:t>
            </w:r>
          </w:p>
        </w:tc>
        <w:tc>
          <w:tcPr>
            <w:tcW w:w="5081" w:type="dxa"/>
            <w:tcBorders>
              <w:top w:val="nil"/>
              <w:left w:val="nil"/>
              <w:bottom w:val="single" w:sz="4" w:space="0" w:color="auto"/>
              <w:right w:val="single" w:sz="4" w:space="0" w:color="auto"/>
            </w:tcBorders>
            <w:vAlign w:val="center"/>
            <w:hideMark/>
          </w:tcPr>
          <w:p w14:paraId="3EB11B18"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Cụm treo pa lăng Trolley tải trọng treo 5 Tấn</w:t>
            </w:r>
          </w:p>
        </w:tc>
        <w:tc>
          <w:tcPr>
            <w:tcW w:w="5150" w:type="dxa"/>
            <w:tcBorders>
              <w:top w:val="nil"/>
              <w:left w:val="nil"/>
              <w:bottom w:val="single" w:sz="4" w:space="0" w:color="auto"/>
              <w:right w:val="single" w:sz="4" w:space="0" w:color="auto"/>
            </w:tcBorders>
            <w:vAlign w:val="center"/>
            <w:hideMark/>
          </w:tcPr>
          <w:p w14:paraId="2B692C21"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Cụm treo pa lăng (xe con di chuyển pa lăng xích) Q = 5 tấn. Khoảng cách dầm 64-203mm </w:t>
            </w:r>
          </w:p>
        </w:tc>
        <w:tc>
          <w:tcPr>
            <w:tcW w:w="1697" w:type="dxa"/>
            <w:tcBorders>
              <w:top w:val="nil"/>
              <w:left w:val="nil"/>
              <w:bottom w:val="single" w:sz="4" w:space="0" w:color="auto"/>
              <w:right w:val="single" w:sz="4" w:space="0" w:color="auto"/>
            </w:tcBorders>
            <w:noWrap/>
            <w:vAlign w:val="center"/>
            <w:hideMark/>
          </w:tcPr>
          <w:p w14:paraId="7CCEC19B" w14:textId="391F1039"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22E64C6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780EA179"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632E579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42C5531"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32</w:t>
            </w:r>
          </w:p>
        </w:tc>
        <w:tc>
          <w:tcPr>
            <w:tcW w:w="5081" w:type="dxa"/>
            <w:tcBorders>
              <w:top w:val="nil"/>
              <w:left w:val="nil"/>
              <w:bottom w:val="single" w:sz="4" w:space="0" w:color="auto"/>
              <w:right w:val="single" w:sz="4" w:space="0" w:color="auto"/>
            </w:tcBorders>
            <w:vAlign w:val="center"/>
            <w:hideMark/>
          </w:tcPr>
          <w:p w14:paraId="73CD02FA"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Cụm treo pa lăng Trolley tải trọng treo 5 Tấn</w:t>
            </w:r>
          </w:p>
        </w:tc>
        <w:tc>
          <w:tcPr>
            <w:tcW w:w="5150" w:type="dxa"/>
            <w:tcBorders>
              <w:top w:val="nil"/>
              <w:left w:val="nil"/>
              <w:bottom w:val="single" w:sz="4" w:space="0" w:color="auto"/>
              <w:right w:val="single" w:sz="4" w:space="0" w:color="auto"/>
            </w:tcBorders>
            <w:vAlign w:val="center"/>
            <w:hideMark/>
          </w:tcPr>
          <w:p w14:paraId="1AF82A48"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Cụm treo pa lăng (xe con di chuyển pa lăng xích) Q = 5 tấn. Khoảng cách dầm 64-203mm </w:t>
            </w:r>
          </w:p>
        </w:tc>
        <w:tc>
          <w:tcPr>
            <w:tcW w:w="1697" w:type="dxa"/>
            <w:tcBorders>
              <w:top w:val="nil"/>
              <w:left w:val="nil"/>
              <w:bottom w:val="single" w:sz="4" w:space="0" w:color="auto"/>
              <w:right w:val="single" w:sz="4" w:space="0" w:color="auto"/>
            </w:tcBorders>
            <w:noWrap/>
            <w:vAlign w:val="center"/>
            <w:hideMark/>
          </w:tcPr>
          <w:p w14:paraId="3D7AD091" w14:textId="56DBB191"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2BA01E4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8B7185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49673DAB"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03E3115A" w14:textId="77777777" w:rsidR="0044106E" w:rsidRPr="00953827" w:rsidRDefault="0044106E" w:rsidP="0044106E">
            <w:pPr>
              <w:spacing w:after="0" w:line="240" w:lineRule="auto"/>
              <w:jc w:val="center"/>
              <w:rPr>
                <w:rFonts w:eastAsia="Times New Roman" w:cs="Times New Roman"/>
                <w:b/>
                <w:bCs/>
                <w:sz w:val="26"/>
                <w:szCs w:val="26"/>
                <w:lang w:val="en-US"/>
              </w:rPr>
            </w:pPr>
            <w:r w:rsidRPr="00953827">
              <w:rPr>
                <w:rFonts w:eastAsia="Times New Roman" w:cs="Times New Roman"/>
                <w:b/>
                <w:bCs/>
                <w:sz w:val="26"/>
                <w:szCs w:val="26"/>
                <w:lang w:val="en-US"/>
              </w:rPr>
              <w:t>V</w:t>
            </w:r>
          </w:p>
        </w:tc>
        <w:tc>
          <w:tcPr>
            <w:tcW w:w="5081" w:type="dxa"/>
            <w:tcBorders>
              <w:top w:val="nil"/>
              <w:left w:val="nil"/>
              <w:bottom w:val="single" w:sz="4" w:space="0" w:color="auto"/>
              <w:right w:val="single" w:sz="4" w:space="0" w:color="auto"/>
            </w:tcBorders>
            <w:vAlign w:val="center"/>
            <w:hideMark/>
          </w:tcPr>
          <w:p w14:paraId="391D66D6"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b/>
                <w:bCs/>
                <w:sz w:val="24"/>
                <w:szCs w:val="24"/>
                <w:lang w:val="en-US"/>
              </w:rPr>
              <w:t xml:space="preserve">Tời điện kéo tải phương nghiêng </w:t>
            </w:r>
            <w:r w:rsidRPr="00953827">
              <w:rPr>
                <w:rFonts w:eastAsia="Times New Roman" w:cs="Times New Roman"/>
                <w:sz w:val="24"/>
                <w:szCs w:val="24"/>
                <w:lang w:val="en-US"/>
              </w:rPr>
              <w:br/>
            </w:r>
            <w:r w:rsidRPr="00953827">
              <w:rPr>
                <w:rFonts w:eastAsia="Times New Roman" w:cs="Times New Roman"/>
                <w:i/>
                <w:iCs/>
                <w:sz w:val="24"/>
                <w:szCs w:val="24"/>
                <w:lang w:val="en-US"/>
              </w:rPr>
              <w:t xml:space="preserve">- Kiểm định 2 năm KĐ 1 lần, trên 12 năm thì 1 năm/lần (QTKĐ: 15) theo TT 54/2016/TT-BLĐTBXH, </w:t>
            </w:r>
            <w:r w:rsidRPr="00953827">
              <w:rPr>
                <w:rFonts w:eastAsia="Times New Roman" w:cs="Times New Roman"/>
                <w:i/>
                <w:iCs/>
                <w:sz w:val="24"/>
                <w:szCs w:val="24"/>
                <w:lang w:val="en-US"/>
              </w:rPr>
              <w:br/>
              <w:t>- Kiểm tra hàng năm: 1 năm/lần theo hướng dẫn tại bảng 4.3.1 TCVN 4244:2005</w:t>
            </w:r>
          </w:p>
        </w:tc>
        <w:tc>
          <w:tcPr>
            <w:tcW w:w="5150" w:type="dxa"/>
            <w:tcBorders>
              <w:top w:val="nil"/>
              <w:left w:val="nil"/>
              <w:bottom w:val="single" w:sz="4" w:space="0" w:color="auto"/>
              <w:right w:val="single" w:sz="4" w:space="0" w:color="auto"/>
            </w:tcBorders>
            <w:vAlign w:val="center"/>
            <w:hideMark/>
          </w:tcPr>
          <w:p w14:paraId="37FF01F9"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Cụm treo pa lăng (xe con di chuyển pa lăng xích) Q = 5 tấn. Khoảng cách dầm 64-203mm </w:t>
            </w:r>
          </w:p>
        </w:tc>
        <w:tc>
          <w:tcPr>
            <w:tcW w:w="1697" w:type="dxa"/>
            <w:tcBorders>
              <w:top w:val="nil"/>
              <w:left w:val="nil"/>
              <w:bottom w:val="single" w:sz="4" w:space="0" w:color="auto"/>
              <w:right w:val="single" w:sz="4" w:space="0" w:color="auto"/>
            </w:tcBorders>
            <w:noWrap/>
            <w:vAlign w:val="center"/>
            <w:hideMark/>
          </w:tcPr>
          <w:p w14:paraId="4CFB8C51"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 </w:t>
            </w:r>
          </w:p>
        </w:tc>
        <w:tc>
          <w:tcPr>
            <w:tcW w:w="779" w:type="dxa"/>
            <w:gridSpan w:val="2"/>
            <w:tcBorders>
              <w:top w:val="nil"/>
              <w:left w:val="nil"/>
              <w:bottom w:val="single" w:sz="4" w:space="0" w:color="auto"/>
              <w:right w:val="single" w:sz="4" w:space="0" w:color="auto"/>
            </w:tcBorders>
            <w:vAlign w:val="center"/>
            <w:hideMark/>
          </w:tcPr>
          <w:p w14:paraId="6942D79D"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c>
          <w:tcPr>
            <w:tcW w:w="1031" w:type="dxa"/>
            <w:tcBorders>
              <w:top w:val="nil"/>
              <w:left w:val="nil"/>
              <w:bottom w:val="single" w:sz="4" w:space="0" w:color="auto"/>
              <w:right w:val="single" w:sz="4" w:space="0" w:color="auto"/>
            </w:tcBorders>
            <w:vAlign w:val="center"/>
            <w:hideMark/>
          </w:tcPr>
          <w:p w14:paraId="44569A38"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 </w:t>
            </w:r>
          </w:p>
        </w:tc>
      </w:tr>
      <w:tr w:rsidR="0044106E" w:rsidRPr="00953827" w14:paraId="1CCB386C"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18B5B578"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w:t>
            </w:r>
          </w:p>
        </w:tc>
        <w:tc>
          <w:tcPr>
            <w:tcW w:w="5081" w:type="dxa"/>
            <w:tcBorders>
              <w:top w:val="nil"/>
              <w:left w:val="nil"/>
              <w:bottom w:val="single" w:sz="4" w:space="0" w:color="auto"/>
              <w:right w:val="single" w:sz="4" w:space="0" w:color="auto"/>
            </w:tcBorders>
            <w:vAlign w:val="center"/>
            <w:hideMark/>
          </w:tcPr>
          <w:p w14:paraId="0DFF8919"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Bộ tời điện tải trọng 7,5T - VN </w:t>
            </w:r>
          </w:p>
        </w:tc>
        <w:tc>
          <w:tcPr>
            <w:tcW w:w="5150" w:type="dxa"/>
            <w:tcBorders>
              <w:top w:val="nil"/>
              <w:left w:val="nil"/>
              <w:bottom w:val="single" w:sz="4" w:space="0" w:color="auto"/>
              <w:right w:val="single" w:sz="4" w:space="0" w:color="auto"/>
            </w:tcBorders>
            <w:vAlign w:val="center"/>
            <w:hideMark/>
          </w:tcPr>
          <w:p w14:paraId="1F3B4905"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Tời kéo 110801 Mã hiệu TD7.5, sức nâng 7,5 tấn, điện áp 380V, công suất 30kW, tốc độ 22 vòng/phút.</w:t>
            </w:r>
          </w:p>
        </w:tc>
        <w:tc>
          <w:tcPr>
            <w:tcW w:w="1697" w:type="dxa"/>
            <w:tcBorders>
              <w:top w:val="nil"/>
              <w:left w:val="nil"/>
              <w:bottom w:val="single" w:sz="4" w:space="0" w:color="auto"/>
              <w:right w:val="single" w:sz="4" w:space="0" w:color="auto"/>
            </w:tcBorders>
            <w:noWrap/>
            <w:vAlign w:val="center"/>
            <w:hideMark/>
          </w:tcPr>
          <w:p w14:paraId="406CFC7D" w14:textId="2A317BDC" w:rsidR="0044106E" w:rsidRPr="00953827"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779" w:type="dxa"/>
            <w:gridSpan w:val="2"/>
            <w:tcBorders>
              <w:top w:val="nil"/>
              <w:left w:val="nil"/>
              <w:bottom w:val="single" w:sz="4" w:space="0" w:color="auto"/>
              <w:right w:val="single" w:sz="4" w:space="0" w:color="auto"/>
            </w:tcBorders>
            <w:vAlign w:val="center"/>
            <w:hideMark/>
          </w:tcPr>
          <w:p w14:paraId="301F1FAD"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350F08A4"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1</w:t>
            </w:r>
          </w:p>
        </w:tc>
      </w:tr>
      <w:tr w:rsidR="0044106E" w:rsidRPr="00953827" w14:paraId="1F777846"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3B404D98" w14:textId="77777777" w:rsidR="0044106E" w:rsidRPr="00953827" w:rsidRDefault="0044106E" w:rsidP="0044106E">
            <w:pPr>
              <w:spacing w:after="0" w:line="240" w:lineRule="auto"/>
              <w:jc w:val="center"/>
              <w:rPr>
                <w:rFonts w:eastAsia="Times New Roman" w:cs="Times New Roman"/>
                <w:b/>
                <w:bCs/>
                <w:color w:val="000000"/>
                <w:sz w:val="26"/>
                <w:szCs w:val="26"/>
                <w:lang w:val="en-US"/>
              </w:rPr>
            </w:pPr>
            <w:r w:rsidRPr="00953827">
              <w:rPr>
                <w:rFonts w:eastAsia="Times New Roman" w:cs="Times New Roman"/>
                <w:b/>
                <w:bCs/>
                <w:color w:val="000000"/>
                <w:sz w:val="26"/>
                <w:szCs w:val="26"/>
                <w:lang w:val="en-US"/>
              </w:rPr>
              <w:t>VI</w:t>
            </w:r>
          </w:p>
        </w:tc>
        <w:tc>
          <w:tcPr>
            <w:tcW w:w="11963" w:type="dxa"/>
            <w:gridSpan w:val="4"/>
            <w:tcBorders>
              <w:top w:val="single" w:sz="4" w:space="0" w:color="auto"/>
              <w:left w:val="nil"/>
              <w:bottom w:val="single" w:sz="4" w:space="0" w:color="auto"/>
              <w:right w:val="nil"/>
            </w:tcBorders>
            <w:vAlign w:val="center"/>
            <w:hideMark/>
          </w:tcPr>
          <w:p w14:paraId="2CED8933" w14:textId="77777777" w:rsidR="0044106E" w:rsidRPr="00953827" w:rsidRDefault="0044106E" w:rsidP="0044106E">
            <w:pPr>
              <w:spacing w:after="0" w:line="240" w:lineRule="auto"/>
              <w:rPr>
                <w:rFonts w:eastAsia="Times New Roman" w:cs="Times New Roman"/>
                <w:b/>
                <w:bCs/>
                <w:sz w:val="26"/>
                <w:szCs w:val="26"/>
                <w:lang w:val="en-US"/>
              </w:rPr>
            </w:pPr>
            <w:r w:rsidRPr="00953827">
              <w:rPr>
                <w:rFonts w:eastAsia="Times New Roman" w:cs="Times New Roman"/>
                <w:b/>
                <w:bCs/>
                <w:sz w:val="26"/>
                <w:szCs w:val="26"/>
                <w:lang w:val="en-US"/>
              </w:rPr>
              <w:t xml:space="preserve">Bình áp lực: </w:t>
            </w:r>
            <w:r w:rsidRPr="00953827">
              <w:rPr>
                <w:rFonts w:eastAsia="Times New Roman" w:cs="Times New Roman"/>
                <w:b/>
                <w:bCs/>
                <w:sz w:val="26"/>
                <w:szCs w:val="26"/>
                <w:lang w:val="en-US"/>
              </w:rPr>
              <w:br/>
            </w:r>
            <w:r w:rsidRPr="00953827">
              <w:rPr>
                <w:rFonts w:eastAsia="Times New Roman" w:cs="Times New Roman"/>
                <w:i/>
                <w:iCs/>
                <w:sz w:val="26"/>
                <w:szCs w:val="26"/>
                <w:lang w:val="en-US"/>
              </w:rPr>
              <w:t xml:space="preserve">- Kiểm định 3 năm/lần, Khám xét bên trong và bên ngoài, thử thủy lực (khám nghiệm kỹ thuật): 06 năm/lần theo </w:t>
            </w:r>
            <w:r w:rsidRPr="00953827">
              <w:rPr>
                <w:rFonts w:eastAsia="Times New Roman" w:cs="Times New Roman"/>
                <w:i/>
                <w:iCs/>
                <w:sz w:val="26"/>
                <w:szCs w:val="26"/>
                <w:lang w:val="en-US"/>
              </w:rPr>
              <w:lastRenderedPageBreak/>
              <w:t xml:space="preserve">TT số 10/2017/TT-BCT (QTKĐ:02-2017/BCT); </w:t>
            </w:r>
            <w:r w:rsidRPr="00953827">
              <w:rPr>
                <w:rFonts w:eastAsia="Times New Roman" w:cs="Times New Roman"/>
                <w:i/>
                <w:iCs/>
                <w:sz w:val="26"/>
                <w:szCs w:val="26"/>
                <w:lang w:val="en-US"/>
              </w:rPr>
              <w:br/>
              <w:t>- Kiểm tra vận hành 1 năm/lần theo QCVN 01-2008, TCVN 6156:1996</w:t>
            </w:r>
          </w:p>
        </w:tc>
        <w:tc>
          <w:tcPr>
            <w:tcW w:w="744" w:type="dxa"/>
            <w:tcBorders>
              <w:top w:val="nil"/>
              <w:left w:val="nil"/>
              <w:bottom w:val="single" w:sz="4" w:space="0" w:color="auto"/>
              <w:right w:val="single" w:sz="4" w:space="0" w:color="auto"/>
            </w:tcBorders>
            <w:noWrap/>
            <w:vAlign w:val="bottom"/>
            <w:hideMark/>
          </w:tcPr>
          <w:p w14:paraId="2FB54038" w14:textId="77777777" w:rsidR="0044106E" w:rsidRPr="00953827" w:rsidRDefault="0044106E" w:rsidP="0044106E">
            <w:pPr>
              <w:spacing w:after="0" w:line="240" w:lineRule="auto"/>
              <w:rPr>
                <w:rFonts w:eastAsia="Times New Roman" w:cs="Times New Roman"/>
                <w:color w:val="000000"/>
                <w:sz w:val="22"/>
                <w:lang w:val="en-US"/>
              </w:rPr>
            </w:pPr>
            <w:r w:rsidRPr="00953827">
              <w:rPr>
                <w:rFonts w:eastAsia="Times New Roman" w:cs="Times New Roman"/>
                <w:color w:val="000000"/>
                <w:sz w:val="22"/>
                <w:lang w:val="en-US"/>
              </w:rPr>
              <w:lastRenderedPageBreak/>
              <w:t> </w:t>
            </w:r>
          </w:p>
        </w:tc>
        <w:tc>
          <w:tcPr>
            <w:tcW w:w="1031" w:type="dxa"/>
            <w:tcBorders>
              <w:top w:val="nil"/>
              <w:left w:val="nil"/>
              <w:bottom w:val="single" w:sz="4" w:space="0" w:color="auto"/>
              <w:right w:val="single" w:sz="4" w:space="0" w:color="auto"/>
            </w:tcBorders>
            <w:noWrap/>
            <w:vAlign w:val="bottom"/>
            <w:hideMark/>
          </w:tcPr>
          <w:p w14:paraId="576D8440" w14:textId="77777777" w:rsidR="0044106E" w:rsidRPr="00953827" w:rsidRDefault="0044106E" w:rsidP="0044106E">
            <w:pPr>
              <w:spacing w:after="0" w:line="240" w:lineRule="auto"/>
              <w:rPr>
                <w:rFonts w:eastAsia="Times New Roman" w:cs="Times New Roman"/>
                <w:color w:val="000000"/>
                <w:sz w:val="22"/>
                <w:lang w:val="en-US"/>
              </w:rPr>
            </w:pPr>
            <w:r w:rsidRPr="00953827">
              <w:rPr>
                <w:rFonts w:eastAsia="Times New Roman" w:cs="Times New Roman"/>
                <w:color w:val="000000"/>
                <w:sz w:val="22"/>
                <w:lang w:val="en-US"/>
              </w:rPr>
              <w:t> </w:t>
            </w:r>
          </w:p>
        </w:tc>
      </w:tr>
      <w:tr w:rsidR="0044106E" w:rsidRPr="00953827" w14:paraId="7F60E77E"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54DD3EB"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1</w:t>
            </w:r>
          </w:p>
        </w:tc>
        <w:tc>
          <w:tcPr>
            <w:tcW w:w="5081" w:type="dxa"/>
            <w:tcBorders>
              <w:top w:val="nil"/>
              <w:left w:val="nil"/>
              <w:bottom w:val="single" w:sz="4" w:space="0" w:color="auto"/>
              <w:right w:val="single" w:sz="4" w:space="0" w:color="auto"/>
            </w:tcBorders>
            <w:vAlign w:val="center"/>
            <w:hideMark/>
          </w:tcPr>
          <w:p w14:paraId="55C7CAF1"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Bình chứa khí nén thi công phun sơn cát (Dung tích bình chứa 3M3). 10Bar</w:t>
            </w:r>
          </w:p>
        </w:tc>
        <w:tc>
          <w:tcPr>
            <w:tcW w:w="5150" w:type="dxa"/>
            <w:tcBorders>
              <w:top w:val="nil"/>
              <w:left w:val="nil"/>
              <w:bottom w:val="single" w:sz="4" w:space="0" w:color="auto"/>
              <w:right w:val="single" w:sz="4" w:space="0" w:color="auto"/>
            </w:tcBorders>
            <w:vAlign w:val="center"/>
            <w:hideMark/>
          </w:tcPr>
          <w:p w14:paraId="6CC160F5"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Áp xuất thiết kế: 10 bar. Áp xuất làm việc: 8 bar. Dung tích: 3000 lít</w:t>
            </w:r>
          </w:p>
        </w:tc>
        <w:tc>
          <w:tcPr>
            <w:tcW w:w="1697" w:type="dxa"/>
            <w:tcBorders>
              <w:top w:val="nil"/>
              <w:left w:val="nil"/>
              <w:bottom w:val="single" w:sz="4" w:space="0" w:color="auto"/>
              <w:right w:val="single" w:sz="4" w:space="0" w:color="auto"/>
            </w:tcBorders>
            <w:noWrap/>
            <w:vAlign w:val="center"/>
            <w:hideMark/>
          </w:tcPr>
          <w:p w14:paraId="51B175F0" w14:textId="4294B2BF" w:rsidR="0044106E" w:rsidRPr="00953827" w:rsidRDefault="0044106E" w:rsidP="0044106E">
            <w:pPr>
              <w:spacing w:after="0" w:line="240" w:lineRule="auto"/>
              <w:jc w:val="center"/>
              <w:rPr>
                <w:rFonts w:eastAsia="Times New Roman" w:cs="Times New Roman"/>
                <w:sz w:val="26"/>
                <w:szCs w:val="26"/>
                <w:lang w:val="en-US"/>
              </w:rPr>
            </w:pPr>
            <w:r>
              <w:rPr>
                <w:rFonts w:eastAsia="Times New Roman" w:cs="Times New Roman"/>
                <w:sz w:val="26"/>
                <w:szCs w:val="26"/>
                <w:lang w:val="en-US"/>
              </w:rPr>
              <w:t xml:space="preserve">Kiểm tra vận hành </w:t>
            </w:r>
          </w:p>
        </w:tc>
        <w:tc>
          <w:tcPr>
            <w:tcW w:w="779" w:type="dxa"/>
            <w:gridSpan w:val="2"/>
            <w:tcBorders>
              <w:top w:val="nil"/>
              <w:left w:val="nil"/>
              <w:bottom w:val="single" w:sz="4" w:space="0" w:color="auto"/>
              <w:right w:val="single" w:sz="4" w:space="0" w:color="auto"/>
            </w:tcBorders>
            <w:vAlign w:val="center"/>
            <w:hideMark/>
          </w:tcPr>
          <w:p w14:paraId="2006576C"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2E549EE8"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3</w:t>
            </w:r>
          </w:p>
        </w:tc>
      </w:tr>
      <w:tr w:rsidR="0044106E" w:rsidRPr="00953827" w14:paraId="42470C53" w14:textId="77777777" w:rsidTr="00A266FF">
        <w:tc>
          <w:tcPr>
            <w:tcW w:w="760" w:type="dxa"/>
            <w:tcBorders>
              <w:top w:val="nil"/>
              <w:left w:val="single" w:sz="4" w:space="0" w:color="auto"/>
              <w:bottom w:val="single" w:sz="4" w:space="0" w:color="auto"/>
              <w:right w:val="single" w:sz="4" w:space="0" w:color="auto"/>
            </w:tcBorders>
            <w:noWrap/>
            <w:vAlign w:val="center"/>
            <w:hideMark/>
          </w:tcPr>
          <w:p w14:paraId="439DDC56"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2</w:t>
            </w:r>
          </w:p>
        </w:tc>
        <w:tc>
          <w:tcPr>
            <w:tcW w:w="5081" w:type="dxa"/>
            <w:tcBorders>
              <w:top w:val="nil"/>
              <w:left w:val="nil"/>
              <w:bottom w:val="single" w:sz="4" w:space="0" w:color="auto"/>
              <w:right w:val="single" w:sz="4" w:space="0" w:color="auto"/>
            </w:tcBorders>
            <w:vAlign w:val="center"/>
            <w:hideMark/>
          </w:tcPr>
          <w:p w14:paraId="1A1AA9FC"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Bình chịu áp lực máy nén khí di động Fusheng, dung tích 245 lít</w:t>
            </w:r>
          </w:p>
        </w:tc>
        <w:tc>
          <w:tcPr>
            <w:tcW w:w="5150" w:type="dxa"/>
            <w:tcBorders>
              <w:top w:val="nil"/>
              <w:left w:val="nil"/>
              <w:bottom w:val="single" w:sz="4" w:space="0" w:color="auto"/>
              <w:right w:val="single" w:sz="4" w:space="0" w:color="auto"/>
            </w:tcBorders>
            <w:vAlign w:val="center"/>
            <w:hideMark/>
          </w:tcPr>
          <w:p w14:paraId="0BF7DAC1"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Bình chịu áp lực máy nén khí di động FUSHENG (Dung tích bình chứa 245 lít); </w:t>
            </w:r>
          </w:p>
        </w:tc>
        <w:tc>
          <w:tcPr>
            <w:tcW w:w="1697" w:type="dxa"/>
            <w:tcBorders>
              <w:top w:val="nil"/>
              <w:left w:val="nil"/>
              <w:bottom w:val="single" w:sz="4" w:space="0" w:color="auto"/>
              <w:right w:val="single" w:sz="4" w:space="0" w:color="auto"/>
            </w:tcBorders>
            <w:noWrap/>
            <w:hideMark/>
          </w:tcPr>
          <w:p w14:paraId="3E8FC60D" w14:textId="1152B220" w:rsidR="0044106E" w:rsidRPr="00953827" w:rsidRDefault="0044106E" w:rsidP="0044106E">
            <w:pPr>
              <w:spacing w:after="0" w:line="240" w:lineRule="auto"/>
              <w:jc w:val="center"/>
              <w:rPr>
                <w:rFonts w:eastAsia="Times New Roman" w:cs="Times New Roman"/>
                <w:sz w:val="26"/>
                <w:szCs w:val="26"/>
                <w:lang w:val="en-US"/>
              </w:rPr>
            </w:pPr>
            <w:r w:rsidRPr="00FD628C">
              <w:rPr>
                <w:rFonts w:eastAsia="Times New Roman" w:cs="Times New Roman"/>
                <w:sz w:val="26"/>
                <w:szCs w:val="26"/>
                <w:lang w:val="en-US"/>
              </w:rPr>
              <w:t xml:space="preserve">Kiểm tra vận hành </w:t>
            </w:r>
          </w:p>
        </w:tc>
        <w:tc>
          <w:tcPr>
            <w:tcW w:w="779" w:type="dxa"/>
            <w:gridSpan w:val="2"/>
            <w:tcBorders>
              <w:top w:val="nil"/>
              <w:left w:val="nil"/>
              <w:bottom w:val="single" w:sz="4" w:space="0" w:color="auto"/>
              <w:right w:val="single" w:sz="4" w:space="0" w:color="auto"/>
            </w:tcBorders>
            <w:vAlign w:val="center"/>
            <w:hideMark/>
          </w:tcPr>
          <w:p w14:paraId="2CADB372"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nil"/>
              <w:left w:val="nil"/>
              <w:bottom w:val="single" w:sz="4" w:space="0" w:color="auto"/>
              <w:right w:val="single" w:sz="4" w:space="0" w:color="auto"/>
            </w:tcBorders>
            <w:vAlign w:val="center"/>
            <w:hideMark/>
          </w:tcPr>
          <w:p w14:paraId="1EC9E446"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3</w:t>
            </w:r>
          </w:p>
        </w:tc>
      </w:tr>
      <w:tr w:rsidR="0044106E" w:rsidRPr="00953827" w14:paraId="57570BD3" w14:textId="77777777" w:rsidTr="00A266FF">
        <w:tc>
          <w:tcPr>
            <w:tcW w:w="760" w:type="dxa"/>
            <w:tcBorders>
              <w:top w:val="single" w:sz="4" w:space="0" w:color="auto"/>
              <w:left w:val="single" w:sz="4" w:space="0" w:color="auto"/>
              <w:bottom w:val="single" w:sz="4" w:space="0" w:color="auto"/>
              <w:right w:val="single" w:sz="4" w:space="0" w:color="auto"/>
            </w:tcBorders>
            <w:noWrap/>
            <w:vAlign w:val="center"/>
            <w:hideMark/>
          </w:tcPr>
          <w:p w14:paraId="3AB09D27" w14:textId="77777777" w:rsidR="0044106E" w:rsidRPr="00953827" w:rsidRDefault="0044106E" w:rsidP="0044106E">
            <w:pPr>
              <w:spacing w:after="0" w:line="240" w:lineRule="auto"/>
              <w:jc w:val="center"/>
              <w:rPr>
                <w:rFonts w:eastAsia="Times New Roman" w:cs="Times New Roman"/>
                <w:sz w:val="26"/>
                <w:szCs w:val="26"/>
                <w:lang w:val="en-US"/>
              </w:rPr>
            </w:pPr>
            <w:r w:rsidRPr="00953827">
              <w:rPr>
                <w:rFonts w:eastAsia="Times New Roman" w:cs="Times New Roman"/>
                <w:sz w:val="26"/>
                <w:szCs w:val="26"/>
                <w:lang w:val="en-US"/>
              </w:rPr>
              <w:t>3</w:t>
            </w:r>
          </w:p>
        </w:tc>
        <w:tc>
          <w:tcPr>
            <w:tcW w:w="5081" w:type="dxa"/>
            <w:tcBorders>
              <w:top w:val="single" w:sz="4" w:space="0" w:color="auto"/>
              <w:left w:val="nil"/>
              <w:bottom w:val="single" w:sz="4" w:space="0" w:color="auto"/>
              <w:right w:val="single" w:sz="4" w:space="0" w:color="auto"/>
            </w:tcBorders>
            <w:vAlign w:val="center"/>
            <w:hideMark/>
          </w:tcPr>
          <w:p w14:paraId="2489A235"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Bình chịu áp lực máy nén khí di động Fusheng, dung tích 245 lít</w:t>
            </w:r>
          </w:p>
        </w:tc>
        <w:tc>
          <w:tcPr>
            <w:tcW w:w="5150" w:type="dxa"/>
            <w:tcBorders>
              <w:top w:val="single" w:sz="4" w:space="0" w:color="auto"/>
              <w:left w:val="nil"/>
              <w:bottom w:val="single" w:sz="4" w:space="0" w:color="auto"/>
              <w:right w:val="single" w:sz="4" w:space="0" w:color="auto"/>
            </w:tcBorders>
            <w:vAlign w:val="center"/>
            <w:hideMark/>
          </w:tcPr>
          <w:p w14:paraId="4F209834" w14:textId="77777777" w:rsidR="0044106E" w:rsidRPr="00953827" w:rsidRDefault="0044106E" w:rsidP="0044106E">
            <w:pPr>
              <w:spacing w:after="0" w:line="240" w:lineRule="auto"/>
              <w:rPr>
                <w:rFonts w:eastAsia="Times New Roman" w:cs="Times New Roman"/>
                <w:sz w:val="24"/>
                <w:szCs w:val="24"/>
                <w:lang w:val="en-US"/>
              </w:rPr>
            </w:pPr>
            <w:r w:rsidRPr="00953827">
              <w:rPr>
                <w:rFonts w:eastAsia="Times New Roman" w:cs="Times New Roman"/>
                <w:sz w:val="24"/>
                <w:szCs w:val="24"/>
                <w:lang w:val="en-US"/>
              </w:rPr>
              <w:t xml:space="preserve">- Bình chịu áp lực máy nén khí di động FUSHENG (Dung tích bình chứa 245 lít); </w:t>
            </w:r>
          </w:p>
        </w:tc>
        <w:tc>
          <w:tcPr>
            <w:tcW w:w="1697" w:type="dxa"/>
            <w:tcBorders>
              <w:top w:val="single" w:sz="4" w:space="0" w:color="auto"/>
              <w:left w:val="nil"/>
              <w:bottom w:val="single" w:sz="4" w:space="0" w:color="auto"/>
              <w:right w:val="single" w:sz="4" w:space="0" w:color="auto"/>
            </w:tcBorders>
            <w:noWrap/>
            <w:hideMark/>
          </w:tcPr>
          <w:p w14:paraId="307BF1A3" w14:textId="7F72528B" w:rsidR="0044106E" w:rsidRPr="00953827" w:rsidRDefault="0044106E" w:rsidP="0044106E">
            <w:pPr>
              <w:spacing w:after="0" w:line="240" w:lineRule="auto"/>
              <w:jc w:val="center"/>
              <w:rPr>
                <w:rFonts w:eastAsia="Times New Roman" w:cs="Times New Roman"/>
                <w:sz w:val="26"/>
                <w:szCs w:val="26"/>
                <w:lang w:val="en-US"/>
              </w:rPr>
            </w:pPr>
            <w:r w:rsidRPr="00FD628C">
              <w:rPr>
                <w:rFonts w:eastAsia="Times New Roman" w:cs="Times New Roman"/>
                <w:sz w:val="26"/>
                <w:szCs w:val="26"/>
                <w:lang w:val="en-US"/>
              </w:rPr>
              <w:t xml:space="preserve">Kiểm tra vận hành </w:t>
            </w:r>
          </w:p>
        </w:tc>
        <w:tc>
          <w:tcPr>
            <w:tcW w:w="779" w:type="dxa"/>
            <w:gridSpan w:val="2"/>
            <w:tcBorders>
              <w:top w:val="single" w:sz="4" w:space="0" w:color="auto"/>
              <w:left w:val="nil"/>
              <w:bottom w:val="single" w:sz="4" w:space="0" w:color="auto"/>
              <w:right w:val="single" w:sz="4" w:space="0" w:color="auto"/>
            </w:tcBorders>
            <w:vAlign w:val="center"/>
            <w:hideMark/>
          </w:tcPr>
          <w:p w14:paraId="1DF1BF87"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Cái</w:t>
            </w:r>
          </w:p>
        </w:tc>
        <w:tc>
          <w:tcPr>
            <w:tcW w:w="1031" w:type="dxa"/>
            <w:tcBorders>
              <w:top w:val="single" w:sz="4" w:space="0" w:color="auto"/>
              <w:left w:val="nil"/>
              <w:bottom w:val="single" w:sz="4" w:space="0" w:color="auto"/>
              <w:right w:val="single" w:sz="4" w:space="0" w:color="auto"/>
            </w:tcBorders>
            <w:vAlign w:val="center"/>
            <w:hideMark/>
          </w:tcPr>
          <w:p w14:paraId="5E4D5231" w14:textId="77777777" w:rsidR="0044106E" w:rsidRPr="00953827" w:rsidRDefault="0044106E" w:rsidP="0044106E">
            <w:pPr>
              <w:spacing w:after="0" w:line="240" w:lineRule="auto"/>
              <w:jc w:val="center"/>
              <w:rPr>
                <w:rFonts w:eastAsia="Times New Roman" w:cs="Times New Roman"/>
                <w:color w:val="000000"/>
                <w:sz w:val="24"/>
                <w:szCs w:val="24"/>
                <w:lang w:val="en-US"/>
              </w:rPr>
            </w:pPr>
            <w:r w:rsidRPr="00953827">
              <w:rPr>
                <w:rFonts w:eastAsia="Times New Roman" w:cs="Times New Roman"/>
                <w:color w:val="000000"/>
                <w:sz w:val="24"/>
                <w:szCs w:val="24"/>
                <w:lang w:val="en-US"/>
              </w:rPr>
              <w:t>3</w:t>
            </w:r>
          </w:p>
        </w:tc>
      </w:tr>
      <w:tr w:rsidR="0044106E" w:rsidRPr="00953827" w14:paraId="6AF16418" w14:textId="77777777" w:rsidTr="00A266FF">
        <w:tc>
          <w:tcPr>
            <w:tcW w:w="760" w:type="dxa"/>
            <w:tcBorders>
              <w:top w:val="single" w:sz="4" w:space="0" w:color="auto"/>
              <w:left w:val="single" w:sz="4" w:space="0" w:color="auto"/>
              <w:bottom w:val="single" w:sz="4" w:space="0" w:color="auto"/>
              <w:right w:val="single" w:sz="4" w:space="0" w:color="auto"/>
            </w:tcBorders>
            <w:noWrap/>
            <w:vAlign w:val="center"/>
          </w:tcPr>
          <w:p w14:paraId="00A60812" w14:textId="47B7474E" w:rsidR="0044106E" w:rsidRPr="00851448" w:rsidRDefault="0044106E" w:rsidP="0044106E">
            <w:pPr>
              <w:spacing w:after="0" w:line="240" w:lineRule="auto"/>
              <w:jc w:val="center"/>
              <w:rPr>
                <w:rFonts w:eastAsia="Times New Roman" w:cs="Times New Roman"/>
                <w:b/>
                <w:bCs/>
                <w:sz w:val="26"/>
                <w:szCs w:val="26"/>
                <w:lang w:val="en-US"/>
              </w:rPr>
            </w:pPr>
            <w:r w:rsidRPr="00851448">
              <w:rPr>
                <w:rFonts w:eastAsia="Times New Roman" w:cs="Times New Roman"/>
                <w:b/>
                <w:bCs/>
                <w:sz w:val="26"/>
                <w:szCs w:val="26"/>
                <w:lang w:val="en-US"/>
              </w:rPr>
              <w:t>V</w:t>
            </w:r>
            <w:r w:rsidR="006405C1">
              <w:rPr>
                <w:rFonts w:eastAsia="Times New Roman" w:cs="Times New Roman"/>
                <w:b/>
                <w:bCs/>
                <w:sz w:val="26"/>
                <w:szCs w:val="26"/>
                <w:lang w:val="en-US"/>
              </w:rPr>
              <w:t>II</w:t>
            </w:r>
          </w:p>
        </w:tc>
        <w:tc>
          <w:tcPr>
            <w:tcW w:w="10231" w:type="dxa"/>
            <w:gridSpan w:val="2"/>
            <w:tcBorders>
              <w:top w:val="single" w:sz="4" w:space="0" w:color="auto"/>
              <w:left w:val="nil"/>
              <w:bottom w:val="single" w:sz="4" w:space="0" w:color="auto"/>
              <w:right w:val="single" w:sz="4" w:space="0" w:color="auto"/>
            </w:tcBorders>
            <w:vAlign w:val="center"/>
          </w:tcPr>
          <w:p w14:paraId="459811F0" w14:textId="3F1D4112" w:rsidR="0044106E" w:rsidRPr="00851448" w:rsidRDefault="0044106E" w:rsidP="0044106E">
            <w:pPr>
              <w:spacing w:after="0" w:line="240" w:lineRule="auto"/>
              <w:rPr>
                <w:rFonts w:eastAsia="Times New Roman" w:cs="Times New Roman"/>
                <w:b/>
                <w:bCs/>
                <w:sz w:val="24"/>
                <w:szCs w:val="24"/>
                <w:lang w:val="en-US"/>
              </w:rPr>
            </w:pPr>
            <w:r w:rsidRPr="00B51075">
              <w:rPr>
                <w:rFonts w:eastAsia="Times New Roman" w:cs="Times New Roman"/>
                <w:sz w:val="24"/>
                <w:szCs w:val="24"/>
                <w:lang w:val="en-US"/>
              </w:rPr>
              <w:t>Chuẩn bị công cụ dụng cụ phương tiện, nhân lực để vận chuyển, tháo, lắp, đấu nối, vệ sinh thiết bị, phụ kiện, tải,... đầy đủ để đảm bảo kiểm định, kiểm tra hàng năm, kiểm tra vận hành các máy, thiết bị có yêu cầu nghiêm ngặt về ATVSLĐ tại Sơn La</w:t>
            </w:r>
          </w:p>
        </w:tc>
        <w:tc>
          <w:tcPr>
            <w:tcW w:w="1697" w:type="dxa"/>
            <w:tcBorders>
              <w:top w:val="single" w:sz="4" w:space="0" w:color="auto"/>
              <w:left w:val="nil"/>
              <w:bottom w:val="single" w:sz="4" w:space="0" w:color="auto"/>
              <w:right w:val="single" w:sz="4" w:space="0" w:color="auto"/>
            </w:tcBorders>
            <w:noWrap/>
            <w:vAlign w:val="center"/>
          </w:tcPr>
          <w:p w14:paraId="75F507C4" w14:textId="77777777" w:rsidR="0044106E" w:rsidRPr="00851448" w:rsidRDefault="0044106E" w:rsidP="0044106E">
            <w:pPr>
              <w:spacing w:after="0" w:line="240" w:lineRule="auto"/>
              <w:jc w:val="center"/>
              <w:rPr>
                <w:rFonts w:eastAsia="Times New Roman" w:cs="Times New Roman"/>
                <w:b/>
                <w:bCs/>
                <w:sz w:val="26"/>
                <w:szCs w:val="26"/>
                <w:lang w:val="en-US"/>
              </w:rPr>
            </w:pPr>
          </w:p>
        </w:tc>
        <w:tc>
          <w:tcPr>
            <w:tcW w:w="779" w:type="dxa"/>
            <w:gridSpan w:val="2"/>
            <w:tcBorders>
              <w:top w:val="single" w:sz="4" w:space="0" w:color="auto"/>
              <w:left w:val="nil"/>
              <w:bottom w:val="single" w:sz="4" w:space="0" w:color="auto"/>
              <w:right w:val="single" w:sz="4" w:space="0" w:color="auto"/>
            </w:tcBorders>
            <w:vAlign w:val="center"/>
          </w:tcPr>
          <w:p w14:paraId="5437D367" w14:textId="7391E7A5" w:rsidR="0044106E" w:rsidRPr="00851448" w:rsidRDefault="0044106E" w:rsidP="0044106E">
            <w:pPr>
              <w:spacing w:after="0" w:line="240" w:lineRule="auto"/>
              <w:jc w:val="center"/>
              <w:rPr>
                <w:rFonts w:eastAsia="Times New Roman" w:cs="Times New Roman"/>
                <w:b/>
                <w:bCs/>
                <w:color w:val="000000"/>
                <w:sz w:val="24"/>
                <w:szCs w:val="24"/>
                <w:lang w:val="en-US"/>
              </w:rPr>
            </w:pPr>
            <w:r w:rsidRPr="00B51075">
              <w:rPr>
                <w:rFonts w:eastAsia="Times New Roman" w:cs="Times New Roman"/>
                <w:sz w:val="24"/>
                <w:szCs w:val="24"/>
                <w:lang w:val="en-US"/>
              </w:rPr>
              <w:t>Gói</w:t>
            </w:r>
          </w:p>
        </w:tc>
        <w:tc>
          <w:tcPr>
            <w:tcW w:w="1031" w:type="dxa"/>
            <w:tcBorders>
              <w:top w:val="single" w:sz="4" w:space="0" w:color="auto"/>
              <w:left w:val="nil"/>
              <w:bottom w:val="single" w:sz="4" w:space="0" w:color="auto"/>
              <w:right w:val="single" w:sz="4" w:space="0" w:color="auto"/>
            </w:tcBorders>
            <w:vAlign w:val="center"/>
          </w:tcPr>
          <w:p w14:paraId="7CB5F127" w14:textId="3F70A2D2" w:rsidR="0044106E" w:rsidRPr="00851448" w:rsidRDefault="0044106E" w:rsidP="0044106E">
            <w:pPr>
              <w:spacing w:after="0" w:line="240" w:lineRule="auto"/>
              <w:jc w:val="center"/>
              <w:rPr>
                <w:rFonts w:eastAsia="Times New Roman" w:cs="Times New Roman"/>
                <w:b/>
                <w:bCs/>
                <w:color w:val="000000"/>
                <w:sz w:val="24"/>
                <w:szCs w:val="24"/>
                <w:lang w:val="en-US"/>
              </w:rPr>
            </w:pPr>
            <w:r w:rsidRPr="00B51075">
              <w:rPr>
                <w:rFonts w:eastAsia="Times New Roman" w:cs="Times New Roman"/>
                <w:sz w:val="24"/>
                <w:szCs w:val="24"/>
                <w:lang w:val="en-US"/>
              </w:rPr>
              <w:t>1</w:t>
            </w:r>
          </w:p>
        </w:tc>
      </w:tr>
    </w:tbl>
    <w:p w14:paraId="5FD31DA5" w14:textId="1065B421" w:rsidR="00953827" w:rsidRDefault="00680CA2" w:rsidP="00A82784">
      <w:pPr>
        <w:spacing w:before="120" w:after="120" w:line="269" w:lineRule="auto"/>
        <w:ind w:firstLine="720"/>
        <w:jc w:val="both"/>
        <w:rPr>
          <w:b/>
          <w:bCs/>
          <w:iCs/>
          <w:szCs w:val="28"/>
          <w:lang w:val="fr-FR"/>
        </w:rPr>
      </w:pPr>
      <w:r>
        <w:rPr>
          <w:b/>
          <w:bCs/>
          <w:iCs/>
          <w:szCs w:val="28"/>
          <w:lang w:val="fr-FR"/>
        </w:rPr>
        <w:t>b. Nhà máy Thuỷ điện Lai Châu</w:t>
      </w:r>
    </w:p>
    <w:tbl>
      <w:tblPr>
        <w:tblW w:w="14454" w:type="dxa"/>
        <w:tblLook w:val="04A0" w:firstRow="1" w:lastRow="0" w:firstColumn="1" w:lastColumn="0" w:noHBand="0" w:noVBand="1"/>
      </w:tblPr>
      <w:tblGrid>
        <w:gridCol w:w="704"/>
        <w:gridCol w:w="5103"/>
        <w:gridCol w:w="5245"/>
        <w:gridCol w:w="1417"/>
        <w:gridCol w:w="993"/>
        <w:gridCol w:w="992"/>
      </w:tblGrid>
      <w:tr w:rsidR="00223E73" w:rsidRPr="007A0D50" w14:paraId="4283E947" w14:textId="77777777" w:rsidTr="00A266FF">
        <w:trPr>
          <w:trHeight w:val="1042"/>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3CAD14E"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Stt</w:t>
            </w:r>
          </w:p>
        </w:tc>
        <w:tc>
          <w:tcPr>
            <w:tcW w:w="5103" w:type="dxa"/>
            <w:tcBorders>
              <w:top w:val="single" w:sz="4" w:space="0" w:color="auto"/>
              <w:left w:val="nil"/>
              <w:bottom w:val="single" w:sz="4" w:space="0" w:color="auto"/>
              <w:right w:val="single" w:sz="4" w:space="0" w:color="auto"/>
            </w:tcBorders>
            <w:noWrap/>
            <w:vAlign w:val="center"/>
            <w:hideMark/>
          </w:tcPr>
          <w:p w14:paraId="76CC97D7"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Đối tượng kiểm định</w:t>
            </w:r>
          </w:p>
        </w:tc>
        <w:tc>
          <w:tcPr>
            <w:tcW w:w="5245" w:type="dxa"/>
            <w:tcBorders>
              <w:top w:val="single" w:sz="4" w:space="0" w:color="auto"/>
              <w:left w:val="nil"/>
              <w:bottom w:val="single" w:sz="4" w:space="0" w:color="auto"/>
              <w:right w:val="single" w:sz="4" w:space="0" w:color="auto"/>
            </w:tcBorders>
            <w:vAlign w:val="center"/>
            <w:hideMark/>
          </w:tcPr>
          <w:p w14:paraId="21EA12A3"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 xml:space="preserve">Đặc tính </w:t>
            </w:r>
            <w:r w:rsidRPr="007A0D50">
              <w:rPr>
                <w:rFonts w:eastAsia="Times New Roman" w:cs="Times New Roman"/>
                <w:b/>
                <w:bCs/>
                <w:sz w:val="26"/>
                <w:szCs w:val="26"/>
                <w:lang w:val="en-US"/>
              </w:rPr>
              <w:br/>
              <w:t>kỹ thuật</w:t>
            </w:r>
          </w:p>
        </w:tc>
        <w:tc>
          <w:tcPr>
            <w:tcW w:w="1417" w:type="dxa"/>
            <w:tcBorders>
              <w:top w:val="single" w:sz="4" w:space="0" w:color="auto"/>
              <w:left w:val="nil"/>
              <w:bottom w:val="single" w:sz="4" w:space="0" w:color="auto"/>
              <w:right w:val="single" w:sz="4" w:space="0" w:color="auto"/>
            </w:tcBorders>
            <w:vAlign w:val="center"/>
            <w:hideMark/>
          </w:tcPr>
          <w:p w14:paraId="2BD9B0B0"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Hình thức kiểm tra năm 2025</w:t>
            </w:r>
          </w:p>
        </w:tc>
        <w:tc>
          <w:tcPr>
            <w:tcW w:w="993" w:type="dxa"/>
            <w:tcBorders>
              <w:top w:val="single" w:sz="4" w:space="0" w:color="auto"/>
              <w:left w:val="nil"/>
              <w:bottom w:val="single" w:sz="4" w:space="0" w:color="auto"/>
              <w:right w:val="single" w:sz="4" w:space="0" w:color="auto"/>
            </w:tcBorders>
            <w:noWrap/>
            <w:vAlign w:val="center"/>
            <w:hideMark/>
          </w:tcPr>
          <w:p w14:paraId="595C0FA0" w14:textId="77777777" w:rsidR="007A0D50" w:rsidRPr="007A0D50" w:rsidRDefault="007A0D50" w:rsidP="007A0D50">
            <w:pPr>
              <w:spacing w:after="0" w:line="240" w:lineRule="auto"/>
              <w:jc w:val="center"/>
              <w:rPr>
                <w:rFonts w:eastAsia="Times New Roman" w:cs="Times New Roman"/>
                <w:b/>
                <w:bCs/>
                <w:color w:val="000000"/>
                <w:sz w:val="24"/>
                <w:szCs w:val="24"/>
                <w:lang w:val="en-US"/>
              </w:rPr>
            </w:pPr>
            <w:r w:rsidRPr="007A0D50">
              <w:rPr>
                <w:rFonts w:eastAsia="Times New Roman" w:cs="Times New Roman"/>
                <w:b/>
                <w:bCs/>
                <w:color w:val="000000"/>
                <w:sz w:val="24"/>
                <w:szCs w:val="24"/>
                <w:lang w:val="en-US"/>
              </w:rPr>
              <w:t>Đơn vị</w:t>
            </w:r>
          </w:p>
        </w:tc>
        <w:tc>
          <w:tcPr>
            <w:tcW w:w="992" w:type="dxa"/>
            <w:tcBorders>
              <w:top w:val="single" w:sz="4" w:space="0" w:color="auto"/>
              <w:left w:val="nil"/>
              <w:bottom w:val="single" w:sz="4" w:space="0" w:color="auto"/>
              <w:right w:val="single" w:sz="4" w:space="0" w:color="auto"/>
            </w:tcBorders>
            <w:noWrap/>
            <w:vAlign w:val="center"/>
            <w:hideMark/>
          </w:tcPr>
          <w:p w14:paraId="3BD0561A" w14:textId="77777777" w:rsidR="007A0D50" w:rsidRPr="007A0D50" w:rsidRDefault="007A0D50" w:rsidP="007A0D50">
            <w:pPr>
              <w:spacing w:after="0" w:line="240" w:lineRule="auto"/>
              <w:jc w:val="center"/>
              <w:rPr>
                <w:rFonts w:eastAsia="Times New Roman" w:cs="Times New Roman"/>
                <w:b/>
                <w:bCs/>
                <w:color w:val="000000"/>
                <w:sz w:val="24"/>
                <w:szCs w:val="24"/>
                <w:lang w:val="en-US"/>
              </w:rPr>
            </w:pPr>
            <w:r w:rsidRPr="007A0D50">
              <w:rPr>
                <w:rFonts w:eastAsia="Times New Roman" w:cs="Times New Roman"/>
                <w:b/>
                <w:bCs/>
                <w:color w:val="000000"/>
                <w:sz w:val="24"/>
                <w:szCs w:val="24"/>
                <w:lang w:val="en-US"/>
              </w:rPr>
              <w:t>Số lượng</w:t>
            </w:r>
          </w:p>
        </w:tc>
      </w:tr>
      <w:tr w:rsidR="007A0D50" w:rsidRPr="007A0D50" w14:paraId="0EC0BDB9" w14:textId="77777777" w:rsidTr="00A266FF">
        <w:trPr>
          <w:trHeight w:val="620"/>
        </w:trPr>
        <w:tc>
          <w:tcPr>
            <w:tcW w:w="704" w:type="dxa"/>
            <w:tcBorders>
              <w:top w:val="nil"/>
              <w:left w:val="single" w:sz="4" w:space="0" w:color="auto"/>
              <w:bottom w:val="single" w:sz="4" w:space="0" w:color="auto"/>
              <w:right w:val="single" w:sz="4" w:space="0" w:color="auto"/>
            </w:tcBorders>
            <w:noWrap/>
            <w:vAlign w:val="center"/>
            <w:hideMark/>
          </w:tcPr>
          <w:p w14:paraId="1D3FFB51"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I</w:t>
            </w:r>
          </w:p>
        </w:tc>
        <w:tc>
          <w:tcPr>
            <w:tcW w:w="11765" w:type="dxa"/>
            <w:gridSpan w:val="3"/>
            <w:tcBorders>
              <w:top w:val="single" w:sz="4" w:space="0" w:color="auto"/>
              <w:left w:val="nil"/>
              <w:bottom w:val="single" w:sz="4" w:space="0" w:color="auto"/>
              <w:right w:val="nil"/>
            </w:tcBorders>
            <w:vAlign w:val="center"/>
            <w:hideMark/>
          </w:tcPr>
          <w:p w14:paraId="3A991663" w14:textId="77777777" w:rsidR="007A0D50" w:rsidRPr="007A0D50" w:rsidRDefault="007A0D50" w:rsidP="007A0D50">
            <w:pPr>
              <w:spacing w:after="0" w:line="240" w:lineRule="auto"/>
              <w:rPr>
                <w:rFonts w:eastAsia="Times New Roman" w:cs="Times New Roman"/>
                <w:b/>
                <w:bCs/>
                <w:sz w:val="26"/>
                <w:szCs w:val="26"/>
                <w:lang w:val="en-US"/>
              </w:rPr>
            </w:pPr>
            <w:r w:rsidRPr="007A0D50">
              <w:rPr>
                <w:rFonts w:eastAsia="Times New Roman" w:cs="Times New Roman"/>
                <w:b/>
                <w:bCs/>
                <w:sz w:val="26"/>
                <w:szCs w:val="26"/>
                <w:lang w:val="en-US"/>
              </w:rPr>
              <w:t xml:space="preserve">Xe nâng người: </w:t>
            </w:r>
            <w:r w:rsidRPr="007A0D50">
              <w:rPr>
                <w:rFonts w:eastAsia="Times New Roman" w:cs="Times New Roman"/>
                <w:i/>
                <w:iCs/>
                <w:sz w:val="26"/>
                <w:szCs w:val="26"/>
                <w:lang w:val="en-US"/>
              </w:rPr>
              <w:t xml:space="preserve">Kiểm định 01 năm 1 lần theo quy trình 18-2016/BLĐTBXH  ban hành kèm TT 54/2016/TT-BLĐTBXH; </w:t>
            </w:r>
          </w:p>
        </w:tc>
        <w:tc>
          <w:tcPr>
            <w:tcW w:w="993" w:type="dxa"/>
            <w:tcBorders>
              <w:top w:val="nil"/>
              <w:left w:val="nil"/>
              <w:bottom w:val="single" w:sz="4" w:space="0" w:color="auto"/>
              <w:right w:val="single" w:sz="4" w:space="0" w:color="auto"/>
            </w:tcBorders>
            <w:vAlign w:val="center"/>
            <w:hideMark/>
          </w:tcPr>
          <w:p w14:paraId="1DFCA424"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c>
          <w:tcPr>
            <w:tcW w:w="992" w:type="dxa"/>
            <w:tcBorders>
              <w:top w:val="nil"/>
              <w:left w:val="nil"/>
              <w:bottom w:val="single" w:sz="4" w:space="0" w:color="auto"/>
              <w:right w:val="single" w:sz="4" w:space="0" w:color="auto"/>
            </w:tcBorders>
            <w:vAlign w:val="center"/>
            <w:hideMark/>
          </w:tcPr>
          <w:p w14:paraId="0031BA32"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r>
      <w:tr w:rsidR="00223E73" w:rsidRPr="007A0D50" w14:paraId="13B80A2B" w14:textId="77777777" w:rsidTr="00A266FF">
        <w:trPr>
          <w:trHeight w:val="1626"/>
        </w:trPr>
        <w:tc>
          <w:tcPr>
            <w:tcW w:w="704" w:type="dxa"/>
            <w:tcBorders>
              <w:top w:val="nil"/>
              <w:left w:val="single" w:sz="4" w:space="0" w:color="auto"/>
              <w:bottom w:val="single" w:sz="4" w:space="0" w:color="auto"/>
              <w:right w:val="single" w:sz="4" w:space="0" w:color="auto"/>
            </w:tcBorders>
            <w:noWrap/>
            <w:vAlign w:val="center"/>
            <w:hideMark/>
          </w:tcPr>
          <w:p w14:paraId="133B2679" w14:textId="77777777"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w:t>
            </w:r>
          </w:p>
        </w:tc>
        <w:tc>
          <w:tcPr>
            <w:tcW w:w="5103" w:type="dxa"/>
            <w:tcBorders>
              <w:top w:val="nil"/>
              <w:left w:val="nil"/>
              <w:bottom w:val="single" w:sz="4" w:space="0" w:color="auto"/>
              <w:right w:val="single" w:sz="4" w:space="0" w:color="auto"/>
            </w:tcBorders>
            <w:vAlign w:val="center"/>
            <w:hideMark/>
          </w:tcPr>
          <w:p w14:paraId="5F3F9DA5"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Xe nâng người tự hành Genie (dạng cắt kéo)</w:t>
            </w:r>
          </w:p>
        </w:tc>
        <w:tc>
          <w:tcPr>
            <w:tcW w:w="5245" w:type="dxa"/>
            <w:tcBorders>
              <w:top w:val="nil"/>
              <w:left w:val="nil"/>
              <w:bottom w:val="single" w:sz="4" w:space="0" w:color="auto"/>
              <w:right w:val="single" w:sz="4" w:space="0" w:color="auto"/>
            </w:tcBorders>
            <w:vAlign w:val="center"/>
            <w:hideMark/>
          </w:tcPr>
          <w:p w14:paraId="268F9CFD" w14:textId="16A6ED3E" w:rsidR="007A0D50" w:rsidRPr="004C4C1E" w:rsidRDefault="007A0D50" w:rsidP="004C4C1E">
            <w:pPr>
              <w:pStyle w:val="ListParagraph"/>
              <w:numPr>
                <w:ilvl w:val="0"/>
                <w:numId w:val="12"/>
              </w:numPr>
              <w:tabs>
                <w:tab w:val="left" w:pos="177"/>
              </w:tabs>
              <w:spacing w:after="0" w:line="240" w:lineRule="auto"/>
              <w:ind w:left="0" w:firstLine="0"/>
              <w:rPr>
                <w:rFonts w:eastAsia="Times New Roman" w:cs="Times New Roman"/>
                <w:sz w:val="26"/>
                <w:szCs w:val="26"/>
                <w:lang w:val="en-US"/>
              </w:rPr>
            </w:pPr>
            <w:r w:rsidRPr="004C4C1E">
              <w:rPr>
                <w:rFonts w:eastAsia="Times New Roman" w:cs="Times New Roman"/>
                <w:sz w:val="26"/>
                <w:szCs w:val="26"/>
                <w:lang w:val="en-US"/>
              </w:rPr>
              <w:t>Trên sàn nâng chính 318kg</w:t>
            </w:r>
            <w:r w:rsidRPr="004C4C1E">
              <w:rPr>
                <w:rFonts w:eastAsia="Times New Roman" w:cs="Times New Roman"/>
                <w:sz w:val="26"/>
                <w:szCs w:val="26"/>
                <w:lang w:val="en-US"/>
              </w:rPr>
              <w:br/>
            </w:r>
            <w:r w:rsidR="004C4C1E">
              <w:rPr>
                <w:rFonts w:eastAsia="Times New Roman" w:cs="Times New Roman"/>
                <w:sz w:val="26"/>
                <w:szCs w:val="26"/>
                <w:lang w:val="en-US"/>
              </w:rPr>
              <w:t xml:space="preserve">- </w:t>
            </w:r>
            <w:r w:rsidRPr="004C4C1E">
              <w:rPr>
                <w:rFonts w:eastAsia="Times New Roman" w:cs="Times New Roman"/>
                <w:sz w:val="26"/>
                <w:szCs w:val="26"/>
                <w:lang w:val="en-US"/>
              </w:rPr>
              <w:t>Trên sàn nâng mở rộng 113kg</w:t>
            </w:r>
            <w:r w:rsidRPr="004C4C1E">
              <w:rPr>
                <w:rFonts w:eastAsia="Times New Roman" w:cs="Times New Roman"/>
                <w:sz w:val="26"/>
                <w:szCs w:val="26"/>
                <w:lang w:val="en-US"/>
              </w:rPr>
              <w:br/>
            </w:r>
            <w:r w:rsidR="004C4C1E">
              <w:rPr>
                <w:rFonts w:eastAsia="Times New Roman" w:cs="Times New Roman"/>
                <w:sz w:val="26"/>
                <w:szCs w:val="26"/>
                <w:lang w:val="en-US"/>
              </w:rPr>
              <w:t xml:space="preserve">- </w:t>
            </w:r>
            <w:r w:rsidRPr="004C4C1E">
              <w:rPr>
                <w:rFonts w:eastAsia="Times New Roman" w:cs="Times New Roman"/>
                <w:sz w:val="26"/>
                <w:szCs w:val="26"/>
                <w:lang w:val="en-US"/>
              </w:rPr>
              <w:t>Vận tốc nâng 19,5m/phút</w:t>
            </w:r>
            <w:r w:rsidRPr="004C4C1E">
              <w:rPr>
                <w:rFonts w:eastAsia="Times New Roman" w:cs="Times New Roman"/>
                <w:sz w:val="26"/>
                <w:szCs w:val="26"/>
                <w:lang w:val="en-US"/>
              </w:rPr>
              <w:br/>
            </w:r>
            <w:r w:rsidR="004C4C1E">
              <w:rPr>
                <w:rFonts w:eastAsia="Times New Roman" w:cs="Times New Roman"/>
                <w:sz w:val="26"/>
                <w:szCs w:val="26"/>
                <w:lang w:val="en-US"/>
              </w:rPr>
              <w:t xml:space="preserve">- </w:t>
            </w:r>
            <w:r w:rsidRPr="004C4C1E">
              <w:rPr>
                <w:rFonts w:eastAsia="Times New Roman" w:cs="Times New Roman"/>
                <w:sz w:val="26"/>
                <w:szCs w:val="26"/>
                <w:lang w:val="en-US"/>
              </w:rPr>
              <w:t>Độ cao nâng lớn nhất 9,75m</w:t>
            </w:r>
            <w:r w:rsidRPr="004C4C1E">
              <w:rPr>
                <w:rFonts w:eastAsia="Times New Roman" w:cs="Times New Roman"/>
                <w:sz w:val="26"/>
                <w:szCs w:val="26"/>
                <w:lang w:val="en-US"/>
              </w:rPr>
              <w:br/>
            </w:r>
            <w:r w:rsidR="004C4C1E">
              <w:rPr>
                <w:rFonts w:eastAsia="Times New Roman" w:cs="Times New Roman"/>
                <w:sz w:val="26"/>
                <w:szCs w:val="26"/>
                <w:lang w:val="en-US"/>
              </w:rPr>
              <w:t xml:space="preserve">- </w:t>
            </w:r>
            <w:r w:rsidRPr="004C4C1E">
              <w:rPr>
                <w:rFonts w:eastAsia="Times New Roman" w:cs="Times New Roman"/>
                <w:sz w:val="26"/>
                <w:szCs w:val="26"/>
                <w:lang w:val="en-US"/>
              </w:rPr>
              <w:t>Số người được phép làm việc: 02 người</w:t>
            </w:r>
          </w:p>
        </w:tc>
        <w:tc>
          <w:tcPr>
            <w:tcW w:w="1417" w:type="dxa"/>
            <w:tcBorders>
              <w:top w:val="nil"/>
              <w:left w:val="nil"/>
              <w:bottom w:val="single" w:sz="4" w:space="0" w:color="auto"/>
              <w:right w:val="single" w:sz="4" w:space="0" w:color="auto"/>
            </w:tcBorders>
            <w:noWrap/>
            <w:vAlign w:val="center"/>
            <w:hideMark/>
          </w:tcPr>
          <w:p w14:paraId="6E865DFD" w14:textId="7D0C0D72" w:rsidR="007A0D50" w:rsidRPr="007A0D50" w:rsidRDefault="0044106E" w:rsidP="007A0D50">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33D0A913"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66F3029C"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7A0D50" w:rsidRPr="007A0D50" w14:paraId="65B50E3E" w14:textId="77777777" w:rsidTr="00A266FF">
        <w:trPr>
          <w:trHeight w:val="775"/>
        </w:trPr>
        <w:tc>
          <w:tcPr>
            <w:tcW w:w="704" w:type="dxa"/>
            <w:tcBorders>
              <w:top w:val="nil"/>
              <w:left w:val="single" w:sz="4" w:space="0" w:color="auto"/>
              <w:bottom w:val="single" w:sz="4" w:space="0" w:color="auto"/>
              <w:right w:val="single" w:sz="4" w:space="0" w:color="auto"/>
            </w:tcBorders>
            <w:noWrap/>
            <w:vAlign w:val="center"/>
            <w:hideMark/>
          </w:tcPr>
          <w:p w14:paraId="166AD1E4"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II</w:t>
            </w:r>
          </w:p>
        </w:tc>
        <w:tc>
          <w:tcPr>
            <w:tcW w:w="11765" w:type="dxa"/>
            <w:gridSpan w:val="3"/>
            <w:tcBorders>
              <w:top w:val="single" w:sz="4" w:space="0" w:color="auto"/>
              <w:left w:val="nil"/>
              <w:bottom w:val="single" w:sz="4" w:space="0" w:color="auto"/>
              <w:right w:val="single" w:sz="4" w:space="0" w:color="auto"/>
            </w:tcBorders>
            <w:vAlign w:val="center"/>
            <w:hideMark/>
          </w:tcPr>
          <w:p w14:paraId="1B02C922" w14:textId="77777777" w:rsidR="007A0D50" w:rsidRPr="007A0D50" w:rsidRDefault="007A0D50" w:rsidP="007A0D50">
            <w:pPr>
              <w:spacing w:after="0" w:line="240" w:lineRule="auto"/>
              <w:rPr>
                <w:rFonts w:eastAsia="Times New Roman" w:cs="Times New Roman"/>
                <w:b/>
                <w:bCs/>
                <w:sz w:val="26"/>
                <w:szCs w:val="26"/>
                <w:lang w:val="en-US"/>
              </w:rPr>
            </w:pPr>
            <w:r w:rsidRPr="007A0D50">
              <w:rPr>
                <w:rFonts w:eastAsia="Times New Roman" w:cs="Times New Roman"/>
                <w:b/>
                <w:bCs/>
                <w:sz w:val="26"/>
                <w:szCs w:val="26"/>
                <w:lang w:val="en-US"/>
              </w:rPr>
              <w:t>Cần trục:</w:t>
            </w:r>
            <w:r w:rsidRPr="007A0D50">
              <w:rPr>
                <w:rFonts w:eastAsia="Times New Roman" w:cs="Times New Roman"/>
                <w:i/>
                <w:iCs/>
                <w:sz w:val="26"/>
                <w:szCs w:val="26"/>
                <w:lang w:val="en-US"/>
              </w:rPr>
              <w:t xml:space="preserve"> Kiểm định định kỳ 3 năm/ lần, kiểm định hàng năm 1 năm/lần theo QTKĐ:01-2018/BGTVT được ban hành kèm theo QCVN 22:2018/BGTVT; </w:t>
            </w:r>
          </w:p>
        </w:tc>
        <w:tc>
          <w:tcPr>
            <w:tcW w:w="993" w:type="dxa"/>
            <w:tcBorders>
              <w:top w:val="nil"/>
              <w:left w:val="nil"/>
              <w:bottom w:val="single" w:sz="4" w:space="0" w:color="auto"/>
              <w:right w:val="single" w:sz="4" w:space="0" w:color="auto"/>
            </w:tcBorders>
            <w:vAlign w:val="center"/>
            <w:hideMark/>
          </w:tcPr>
          <w:p w14:paraId="54EAE4C2"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c>
          <w:tcPr>
            <w:tcW w:w="992" w:type="dxa"/>
            <w:tcBorders>
              <w:top w:val="nil"/>
              <w:left w:val="nil"/>
              <w:bottom w:val="single" w:sz="4" w:space="0" w:color="auto"/>
              <w:right w:val="single" w:sz="4" w:space="0" w:color="auto"/>
            </w:tcBorders>
            <w:vAlign w:val="center"/>
            <w:hideMark/>
          </w:tcPr>
          <w:p w14:paraId="5256C449"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r>
      <w:tr w:rsidR="00223E73" w:rsidRPr="007A0D50" w14:paraId="25E37A06" w14:textId="77777777" w:rsidTr="00A266FF">
        <w:trPr>
          <w:trHeight w:val="1626"/>
        </w:trPr>
        <w:tc>
          <w:tcPr>
            <w:tcW w:w="704" w:type="dxa"/>
            <w:tcBorders>
              <w:top w:val="nil"/>
              <w:left w:val="single" w:sz="4" w:space="0" w:color="auto"/>
              <w:bottom w:val="single" w:sz="4" w:space="0" w:color="auto"/>
              <w:right w:val="single" w:sz="4" w:space="0" w:color="auto"/>
            </w:tcBorders>
            <w:noWrap/>
            <w:vAlign w:val="center"/>
            <w:hideMark/>
          </w:tcPr>
          <w:p w14:paraId="6DF045AD" w14:textId="77777777"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lastRenderedPageBreak/>
              <w:t>1</w:t>
            </w:r>
          </w:p>
        </w:tc>
        <w:tc>
          <w:tcPr>
            <w:tcW w:w="5103" w:type="dxa"/>
            <w:tcBorders>
              <w:top w:val="nil"/>
              <w:left w:val="nil"/>
              <w:bottom w:val="single" w:sz="4" w:space="0" w:color="auto"/>
              <w:right w:val="single" w:sz="4" w:space="0" w:color="auto"/>
            </w:tcBorders>
            <w:vAlign w:val="center"/>
            <w:hideMark/>
          </w:tcPr>
          <w:p w14:paraId="35ADDFEE"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Xe tải có lắp cẩu 7,3 tấn sử dụng lưu động BKS: 26C - 087.10</w:t>
            </w:r>
          </w:p>
        </w:tc>
        <w:tc>
          <w:tcPr>
            <w:tcW w:w="5245" w:type="dxa"/>
            <w:tcBorders>
              <w:top w:val="nil"/>
              <w:left w:val="nil"/>
              <w:bottom w:val="single" w:sz="4" w:space="0" w:color="auto"/>
              <w:right w:val="single" w:sz="4" w:space="0" w:color="auto"/>
            </w:tcBorders>
            <w:vAlign w:val="center"/>
            <w:hideMark/>
          </w:tcPr>
          <w:p w14:paraId="7892E2B5" w14:textId="77777777" w:rsidR="0044106E" w:rsidRDefault="007A0D50" w:rsidP="00BB1C4B">
            <w:pPr>
              <w:pStyle w:val="ListParagraph"/>
              <w:numPr>
                <w:ilvl w:val="0"/>
                <w:numId w:val="13"/>
              </w:numPr>
              <w:spacing w:after="0" w:line="240" w:lineRule="auto"/>
              <w:ind w:left="177" w:hanging="142"/>
              <w:rPr>
                <w:rFonts w:eastAsia="Times New Roman" w:cs="Times New Roman"/>
                <w:sz w:val="26"/>
                <w:szCs w:val="26"/>
                <w:lang w:val="en-US"/>
              </w:rPr>
            </w:pPr>
            <w:r w:rsidRPr="0044106E">
              <w:rPr>
                <w:rFonts w:eastAsia="Times New Roman" w:cs="Times New Roman"/>
                <w:sz w:val="26"/>
                <w:szCs w:val="26"/>
                <w:lang w:val="en-US"/>
              </w:rPr>
              <w:t>Tải trọng 7,3 tấn</w:t>
            </w:r>
          </w:p>
          <w:p w14:paraId="1F6E6D68" w14:textId="248AB6C8" w:rsidR="0044106E" w:rsidRPr="0044106E" w:rsidRDefault="007A0D50" w:rsidP="00BB1C4B">
            <w:pPr>
              <w:pStyle w:val="ListParagraph"/>
              <w:numPr>
                <w:ilvl w:val="0"/>
                <w:numId w:val="13"/>
              </w:numPr>
              <w:spacing w:after="0" w:line="240" w:lineRule="auto"/>
              <w:ind w:left="177" w:hanging="142"/>
              <w:rPr>
                <w:rFonts w:eastAsia="Times New Roman" w:cs="Times New Roman"/>
                <w:sz w:val="26"/>
                <w:szCs w:val="26"/>
                <w:lang w:val="en-US"/>
              </w:rPr>
            </w:pPr>
            <w:r w:rsidRPr="0044106E">
              <w:rPr>
                <w:rFonts w:eastAsia="Times New Roman" w:cs="Times New Roman"/>
                <w:sz w:val="26"/>
                <w:szCs w:val="26"/>
                <w:lang w:val="en-US"/>
              </w:rPr>
              <w:t>Vận tốc nâng 12m/ph</w:t>
            </w:r>
          </w:p>
          <w:p w14:paraId="52ECE8BA" w14:textId="65A8FFE9" w:rsidR="0044106E" w:rsidRDefault="007A0D50" w:rsidP="0044106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Vận tốc quay 2v/ph</w:t>
            </w:r>
          </w:p>
          <w:p w14:paraId="0E3C2516" w14:textId="34677869" w:rsidR="0044106E" w:rsidRDefault="007A0D50" w:rsidP="0044106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Tầm với 2,5 - 18m</w:t>
            </w:r>
          </w:p>
          <w:p w14:paraId="6A747E75" w14:textId="53EEE10A" w:rsidR="007A0D50" w:rsidRPr="004C4C1E" w:rsidRDefault="007A0D50" w:rsidP="0044106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Độ cao nâng móc 20m</w:t>
            </w:r>
          </w:p>
        </w:tc>
        <w:tc>
          <w:tcPr>
            <w:tcW w:w="1417" w:type="dxa"/>
            <w:tcBorders>
              <w:top w:val="nil"/>
              <w:left w:val="nil"/>
              <w:bottom w:val="single" w:sz="4" w:space="0" w:color="auto"/>
              <w:right w:val="single" w:sz="4" w:space="0" w:color="auto"/>
            </w:tcBorders>
            <w:noWrap/>
            <w:vAlign w:val="center"/>
            <w:hideMark/>
          </w:tcPr>
          <w:p w14:paraId="122435E8" w14:textId="332A5A6D" w:rsidR="007A0D50" w:rsidRPr="007A0D50" w:rsidRDefault="0044106E" w:rsidP="007A0D50">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 xml:space="preserve">Kiểm định </w:t>
            </w:r>
            <w:r>
              <w:rPr>
                <w:rFonts w:eastAsia="Times New Roman" w:cs="Times New Roman"/>
                <w:sz w:val="26"/>
                <w:szCs w:val="26"/>
                <w:lang w:val="en-US"/>
              </w:rPr>
              <w:t>hàng năm</w:t>
            </w:r>
          </w:p>
        </w:tc>
        <w:tc>
          <w:tcPr>
            <w:tcW w:w="993" w:type="dxa"/>
            <w:tcBorders>
              <w:top w:val="nil"/>
              <w:left w:val="nil"/>
              <w:bottom w:val="single" w:sz="4" w:space="0" w:color="auto"/>
              <w:right w:val="single" w:sz="4" w:space="0" w:color="auto"/>
            </w:tcBorders>
            <w:vAlign w:val="center"/>
            <w:hideMark/>
          </w:tcPr>
          <w:p w14:paraId="1234D23C"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0F72102E"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2197B6EF" w14:textId="77777777" w:rsidTr="00A266FF">
        <w:trPr>
          <w:trHeight w:val="2332"/>
        </w:trPr>
        <w:tc>
          <w:tcPr>
            <w:tcW w:w="704" w:type="dxa"/>
            <w:tcBorders>
              <w:top w:val="nil"/>
              <w:left w:val="single" w:sz="4" w:space="0" w:color="auto"/>
              <w:bottom w:val="single" w:sz="4" w:space="0" w:color="auto"/>
              <w:right w:val="single" w:sz="4" w:space="0" w:color="auto"/>
            </w:tcBorders>
            <w:noWrap/>
            <w:vAlign w:val="center"/>
            <w:hideMark/>
          </w:tcPr>
          <w:p w14:paraId="22CCEC55" w14:textId="77777777"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w:t>
            </w:r>
          </w:p>
        </w:tc>
        <w:tc>
          <w:tcPr>
            <w:tcW w:w="5103" w:type="dxa"/>
            <w:tcBorders>
              <w:top w:val="nil"/>
              <w:left w:val="nil"/>
              <w:bottom w:val="single" w:sz="4" w:space="0" w:color="auto"/>
              <w:right w:val="single" w:sz="4" w:space="0" w:color="auto"/>
            </w:tcBorders>
            <w:vAlign w:val="center"/>
            <w:hideMark/>
          </w:tcPr>
          <w:p w14:paraId="2A933C8A"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Cần trục bánh lốp 55 tấn sử dụng lưu động BKS: 26 LA - 0110</w:t>
            </w:r>
          </w:p>
        </w:tc>
        <w:tc>
          <w:tcPr>
            <w:tcW w:w="5245" w:type="dxa"/>
            <w:tcBorders>
              <w:top w:val="nil"/>
              <w:left w:val="nil"/>
              <w:bottom w:val="single" w:sz="4" w:space="0" w:color="auto"/>
              <w:right w:val="single" w:sz="4" w:space="0" w:color="auto"/>
            </w:tcBorders>
            <w:vAlign w:val="center"/>
            <w:hideMark/>
          </w:tcPr>
          <w:p w14:paraId="6218C4C5" w14:textId="77777777" w:rsidR="004C4C1E" w:rsidRDefault="007A0D50" w:rsidP="004C4C1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Tải trọng: 55 tấn</w:t>
            </w:r>
          </w:p>
          <w:p w14:paraId="60ED1E07" w14:textId="03A5ECE8" w:rsidR="0044106E" w:rsidRDefault="007A0D50" w:rsidP="004C4C1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Vận tốc nâng: 105m/phút</w:t>
            </w:r>
          </w:p>
          <w:p w14:paraId="3CB9012B" w14:textId="2CCA1F64" w:rsidR="0044106E" w:rsidRPr="0044106E" w:rsidRDefault="007A0D50" w:rsidP="0044106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Vận tốc quay: 1,85 rpm</w:t>
            </w:r>
          </w:p>
          <w:p w14:paraId="50B4835E" w14:textId="5EC2A6D8" w:rsidR="0044106E" w:rsidRDefault="007A0D50" w:rsidP="004C4C1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Vận tốc di chuyển máy trục: 6,84km/h</w:t>
            </w:r>
          </w:p>
          <w:p w14:paraId="51213E04" w14:textId="04738504" w:rsidR="0044106E" w:rsidRDefault="007A0D50" w:rsidP="004C4C1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Tầm với: 31m</w:t>
            </w:r>
          </w:p>
          <w:p w14:paraId="6DB30681" w14:textId="080D61F4" w:rsidR="0044106E" w:rsidRDefault="007A0D50" w:rsidP="004C4C1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Độ cao nâng móc: 58m</w:t>
            </w:r>
          </w:p>
          <w:p w14:paraId="6D8654CB" w14:textId="0354F7CC" w:rsidR="007A0D50" w:rsidRPr="004C4C1E" w:rsidRDefault="007A0D50" w:rsidP="004C4C1E">
            <w:pPr>
              <w:pStyle w:val="ListParagraph"/>
              <w:numPr>
                <w:ilvl w:val="0"/>
                <w:numId w:val="13"/>
              </w:numPr>
              <w:spacing w:after="0" w:line="240" w:lineRule="auto"/>
              <w:ind w:left="177" w:hanging="142"/>
              <w:rPr>
                <w:rFonts w:eastAsia="Times New Roman" w:cs="Times New Roman"/>
                <w:sz w:val="26"/>
                <w:szCs w:val="26"/>
                <w:lang w:val="en-US"/>
              </w:rPr>
            </w:pPr>
            <w:r w:rsidRPr="004C4C1E">
              <w:rPr>
                <w:rFonts w:eastAsia="Times New Roman" w:cs="Times New Roman"/>
                <w:sz w:val="26"/>
                <w:szCs w:val="26"/>
                <w:lang w:val="en-US"/>
              </w:rPr>
              <w:t>Trọng tải ở tầm với lớn nhất: 0,5 tấn</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6FE7B5" w14:textId="5CA7FFA7" w:rsidR="007A0D50" w:rsidRPr="007A0D50" w:rsidRDefault="0044106E" w:rsidP="007A0D50">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 xml:space="preserve">Kiểm định </w:t>
            </w:r>
            <w:r>
              <w:rPr>
                <w:rFonts w:eastAsia="Times New Roman" w:cs="Times New Roman"/>
                <w:sz w:val="26"/>
                <w:szCs w:val="26"/>
                <w:lang w:val="en-US"/>
              </w:rPr>
              <w:t>hàng năm</w:t>
            </w:r>
          </w:p>
        </w:tc>
        <w:tc>
          <w:tcPr>
            <w:tcW w:w="993" w:type="dxa"/>
            <w:tcBorders>
              <w:top w:val="nil"/>
              <w:left w:val="nil"/>
              <w:bottom w:val="single" w:sz="4" w:space="0" w:color="auto"/>
              <w:right w:val="single" w:sz="4" w:space="0" w:color="auto"/>
            </w:tcBorders>
            <w:vAlign w:val="center"/>
            <w:hideMark/>
          </w:tcPr>
          <w:p w14:paraId="4118DD40"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71ECB990"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7A0D50" w:rsidRPr="007A0D50" w14:paraId="4E267AC7" w14:textId="77777777" w:rsidTr="00A266FF">
        <w:trPr>
          <w:trHeight w:val="774"/>
        </w:trPr>
        <w:tc>
          <w:tcPr>
            <w:tcW w:w="704" w:type="dxa"/>
            <w:tcBorders>
              <w:top w:val="nil"/>
              <w:left w:val="single" w:sz="4" w:space="0" w:color="auto"/>
              <w:bottom w:val="single" w:sz="4" w:space="0" w:color="auto"/>
              <w:right w:val="single" w:sz="4" w:space="0" w:color="auto"/>
            </w:tcBorders>
            <w:noWrap/>
            <w:vAlign w:val="center"/>
            <w:hideMark/>
          </w:tcPr>
          <w:p w14:paraId="5451BEC6"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III</w:t>
            </w:r>
          </w:p>
        </w:tc>
        <w:tc>
          <w:tcPr>
            <w:tcW w:w="11765" w:type="dxa"/>
            <w:gridSpan w:val="3"/>
            <w:tcBorders>
              <w:top w:val="single" w:sz="4" w:space="0" w:color="auto"/>
              <w:left w:val="nil"/>
              <w:bottom w:val="single" w:sz="4" w:space="0" w:color="auto"/>
              <w:right w:val="nil"/>
            </w:tcBorders>
            <w:vAlign w:val="center"/>
            <w:hideMark/>
          </w:tcPr>
          <w:p w14:paraId="5F108480" w14:textId="77777777" w:rsidR="007A0D50" w:rsidRPr="007A0D50" w:rsidRDefault="007A0D50" w:rsidP="007A0D50">
            <w:pPr>
              <w:spacing w:after="0" w:line="240" w:lineRule="auto"/>
              <w:rPr>
                <w:rFonts w:eastAsia="Times New Roman" w:cs="Times New Roman"/>
                <w:b/>
                <w:bCs/>
                <w:sz w:val="26"/>
                <w:szCs w:val="26"/>
                <w:lang w:val="en-US"/>
              </w:rPr>
            </w:pPr>
            <w:r w:rsidRPr="007A0D50">
              <w:rPr>
                <w:rFonts w:eastAsia="Times New Roman" w:cs="Times New Roman"/>
                <w:b/>
                <w:bCs/>
                <w:sz w:val="26"/>
                <w:szCs w:val="26"/>
                <w:lang w:val="en-US"/>
              </w:rPr>
              <w:t>Palang điện</w:t>
            </w:r>
            <w:r w:rsidRPr="007A0D50">
              <w:rPr>
                <w:rFonts w:eastAsia="Times New Roman" w:cs="Times New Roman"/>
                <w:b/>
                <w:bCs/>
                <w:sz w:val="26"/>
                <w:szCs w:val="26"/>
                <w:lang w:val="en-US"/>
              </w:rPr>
              <w:br w:type="page"/>
            </w:r>
            <w:r w:rsidRPr="007A0D50">
              <w:rPr>
                <w:rFonts w:eastAsia="Times New Roman" w:cs="Times New Roman"/>
                <w:i/>
                <w:iCs/>
                <w:sz w:val="26"/>
                <w:szCs w:val="26"/>
                <w:lang w:val="en-US"/>
              </w:rPr>
              <w:t xml:space="preserve">- Kiểm định: 3 năm KĐ 1 lần, trên 12 năm thì 1 năm/lần (QTKĐ: 09) theo TT 54/2016/TT-BLĐTBXH; </w:t>
            </w:r>
            <w:r w:rsidRPr="007A0D50">
              <w:rPr>
                <w:rFonts w:eastAsia="Times New Roman" w:cs="Times New Roman"/>
                <w:i/>
                <w:iCs/>
                <w:sz w:val="26"/>
                <w:szCs w:val="26"/>
                <w:lang w:val="en-US"/>
              </w:rPr>
              <w:br w:type="page"/>
              <w:t>- Kiểm tra hàng năm: 1 năm/lần theo hướng dẫn tại bảng 4.3.1 TCVN 4244:2005</w:t>
            </w:r>
          </w:p>
        </w:tc>
        <w:tc>
          <w:tcPr>
            <w:tcW w:w="993" w:type="dxa"/>
            <w:tcBorders>
              <w:top w:val="nil"/>
              <w:left w:val="nil"/>
              <w:bottom w:val="single" w:sz="4" w:space="0" w:color="auto"/>
              <w:right w:val="single" w:sz="4" w:space="0" w:color="auto"/>
            </w:tcBorders>
            <w:vAlign w:val="center"/>
            <w:hideMark/>
          </w:tcPr>
          <w:p w14:paraId="17B802C9"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c>
          <w:tcPr>
            <w:tcW w:w="992" w:type="dxa"/>
            <w:tcBorders>
              <w:top w:val="nil"/>
              <w:left w:val="nil"/>
              <w:bottom w:val="single" w:sz="4" w:space="0" w:color="auto"/>
              <w:right w:val="single" w:sz="4" w:space="0" w:color="auto"/>
            </w:tcBorders>
            <w:vAlign w:val="center"/>
            <w:hideMark/>
          </w:tcPr>
          <w:p w14:paraId="094F9C29"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r>
      <w:tr w:rsidR="00223E73" w:rsidRPr="007A0D50" w14:paraId="049BE40C" w14:textId="77777777" w:rsidTr="00A266FF">
        <w:trPr>
          <w:trHeight w:val="1050"/>
        </w:trPr>
        <w:tc>
          <w:tcPr>
            <w:tcW w:w="704" w:type="dxa"/>
            <w:tcBorders>
              <w:top w:val="nil"/>
              <w:left w:val="single" w:sz="4" w:space="0" w:color="auto"/>
              <w:bottom w:val="single" w:sz="4" w:space="0" w:color="auto"/>
              <w:right w:val="single" w:sz="4" w:space="0" w:color="auto"/>
            </w:tcBorders>
            <w:noWrap/>
            <w:vAlign w:val="center"/>
            <w:hideMark/>
          </w:tcPr>
          <w:p w14:paraId="354112BD" w14:textId="77777777"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w:t>
            </w:r>
          </w:p>
        </w:tc>
        <w:tc>
          <w:tcPr>
            <w:tcW w:w="5103" w:type="dxa"/>
            <w:tcBorders>
              <w:top w:val="nil"/>
              <w:left w:val="nil"/>
              <w:bottom w:val="single" w:sz="4" w:space="0" w:color="auto"/>
              <w:right w:val="single" w:sz="4" w:space="0" w:color="auto"/>
            </w:tcBorders>
            <w:vAlign w:val="center"/>
            <w:hideMark/>
          </w:tcPr>
          <w:p w14:paraId="1C78AC76"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điện 10T</w:t>
            </w:r>
            <w:r w:rsidRPr="007A0D50">
              <w:rPr>
                <w:rFonts w:eastAsia="Times New Roman" w:cs="Times New Roman"/>
                <w:sz w:val="26"/>
                <w:szCs w:val="26"/>
                <w:lang w:val="en-US"/>
              </w:rPr>
              <w:br/>
              <w:t>LH2010803 Model: HDS 10TX5M</w:t>
            </w:r>
            <w:r w:rsidRPr="007A0D50">
              <w:rPr>
                <w:rFonts w:eastAsia="Times New Roman" w:cs="Times New Roman"/>
                <w:sz w:val="26"/>
                <w:szCs w:val="26"/>
                <w:lang w:val="en-US"/>
              </w:rPr>
              <w:br/>
              <w:t>10 tấn</w:t>
            </w:r>
          </w:p>
        </w:tc>
        <w:tc>
          <w:tcPr>
            <w:tcW w:w="5245" w:type="dxa"/>
            <w:tcBorders>
              <w:top w:val="nil"/>
              <w:left w:val="nil"/>
              <w:bottom w:val="single" w:sz="4" w:space="0" w:color="auto"/>
              <w:right w:val="single" w:sz="4" w:space="0" w:color="auto"/>
            </w:tcBorders>
            <w:vAlign w:val="center"/>
            <w:hideMark/>
          </w:tcPr>
          <w:p w14:paraId="2BDD1D83" w14:textId="7D0D8564" w:rsidR="0044106E" w:rsidRDefault="007A0D50" w:rsidP="0044106E">
            <w:pPr>
              <w:pStyle w:val="ListParagraph"/>
              <w:numPr>
                <w:ilvl w:val="0"/>
                <w:numId w:val="13"/>
              </w:numPr>
              <w:spacing w:after="0" w:line="240" w:lineRule="auto"/>
              <w:ind w:left="177" w:hanging="142"/>
              <w:rPr>
                <w:rFonts w:eastAsia="Times New Roman" w:cs="Times New Roman"/>
                <w:sz w:val="26"/>
                <w:szCs w:val="26"/>
                <w:lang w:val="en-US"/>
              </w:rPr>
            </w:pPr>
            <w:r w:rsidRPr="007A0D50">
              <w:rPr>
                <w:rFonts w:eastAsia="Times New Roman" w:cs="Times New Roman"/>
                <w:sz w:val="26"/>
                <w:szCs w:val="26"/>
                <w:lang w:val="en-US"/>
              </w:rPr>
              <w:t>Tải trọng 10 tấn</w:t>
            </w:r>
          </w:p>
          <w:p w14:paraId="19C3868D" w14:textId="0AC35A0C" w:rsidR="0044106E" w:rsidRDefault="007A0D50" w:rsidP="0044106E">
            <w:pPr>
              <w:pStyle w:val="ListParagraph"/>
              <w:numPr>
                <w:ilvl w:val="0"/>
                <w:numId w:val="13"/>
              </w:numPr>
              <w:spacing w:after="0" w:line="240" w:lineRule="auto"/>
              <w:ind w:left="177" w:hanging="142"/>
              <w:rPr>
                <w:rFonts w:eastAsia="Times New Roman" w:cs="Times New Roman"/>
                <w:sz w:val="26"/>
                <w:szCs w:val="26"/>
                <w:lang w:val="en-US"/>
              </w:rPr>
            </w:pPr>
            <w:r w:rsidRPr="007A0D50">
              <w:rPr>
                <w:rFonts w:eastAsia="Times New Roman" w:cs="Times New Roman"/>
                <w:sz w:val="26"/>
                <w:szCs w:val="26"/>
                <w:lang w:val="en-US"/>
              </w:rPr>
              <w:t>Vận tốc nâng hạ 0,5m/min</w:t>
            </w:r>
          </w:p>
          <w:p w14:paraId="5C7CEF80" w14:textId="5CC20195" w:rsidR="007A0D50" w:rsidRPr="007A0D50" w:rsidRDefault="007A0D50" w:rsidP="0044106E">
            <w:pPr>
              <w:pStyle w:val="ListParagraph"/>
              <w:numPr>
                <w:ilvl w:val="0"/>
                <w:numId w:val="13"/>
              </w:numPr>
              <w:spacing w:after="0" w:line="240" w:lineRule="auto"/>
              <w:ind w:left="177" w:hanging="142"/>
              <w:rPr>
                <w:rFonts w:eastAsia="Times New Roman" w:cs="Times New Roman"/>
                <w:sz w:val="26"/>
                <w:szCs w:val="26"/>
                <w:lang w:val="en-US"/>
              </w:rPr>
            </w:pPr>
            <w:r w:rsidRPr="007A0D50">
              <w:rPr>
                <w:rFonts w:eastAsia="Times New Roman" w:cs="Times New Roman"/>
                <w:sz w:val="26"/>
                <w:szCs w:val="26"/>
                <w:lang w:val="en-US"/>
              </w:rPr>
              <w:t>Độ cao nâng móc 5m</w:t>
            </w:r>
          </w:p>
        </w:tc>
        <w:tc>
          <w:tcPr>
            <w:tcW w:w="1417" w:type="dxa"/>
            <w:tcBorders>
              <w:top w:val="nil"/>
              <w:left w:val="nil"/>
              <w:bottom w:val="single" w:sz="4" w:space="0" w:color="auto"/>
              <w:right w:val="single" w:sz="4" w:space="0" w:color="auto"/>
            </w:tcBorders>
            <w:noWrap/>
            <w:vAlign w:val="center"/>
            <w:hideMark/>
          </w:tcPr>
          <w:p w14:paraId="3FFCEA06" w14:textId="1968330A" w:rsidR="007A0D50" w:rsidRPr="007A0D50" w:rsidRDefault="0044106E" w:rsidP="007A0D50">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64AAD0ED"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081E11C2"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1CC6AA77" w14:textId="77777777" w:rsidTr="00A266FF">
        <w:trPr>
          <w:trHeight w:val="1110"/>
        </w:trPr>
        <w:tc>
          <w:tcPr>
            <w:tcW w:w="704" w:type="dxa"/>
            <w:tcBorders>
              <w:top w:val="nil"/>
              <w:left w:val="single" w:sz="4" w:space="0" w:color="auto"/>
              <w:bottom w:val="single" w:sz="4" w:space="0" w:color="auto"/>
              <w:right w:val="single" w:sz="4" w:space="0" w:color="auto"/>
            </w:tcBorders>
            <w:noWrap/>
            <w:vAlign w:val="center"/>
            <w:hideMark/>
          </w:tcPr>
          <w:p w14:paraId="6B88460C" w14:textId="77777777"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w:t>
            </w:r>
          </w:p>
        </w:tc>
        <w:tc>
          <w:tcPr>
            <w:tcW w:w="5103" w:type="dxa"/>
            <w:tcBorders>
              <w:top w:val="nil"/>
              <w:left w:val="nil"/>
              <w:bottom w:val="single" w:sz="4" w:space="0" w:color="auto"/>
              <w:right w:val="single" w:sz="4" w:space="0" w:color="auto"/>
            </w:tcBorders>
            <w:vAlign w:val="center"/>
            <w:hideMark/>
          </w:tcPr>
          <w:p w14:paraId="65F42235"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điện 10T</w:t>
            </w:r>
            <w:r w:rsidRPr="007A0D50">
              <w:rPr>
                <w:rFonts w:eastAsia="Times New Roman" w:cs="Times New Roman"/>
                <w:sz w:val="26"/>
                <w:szCs w:val="26"/>
                <w:lang w:val="en-US"/>
              </w:rPr>
              <w:br/>
              <w:t>LH2010805 Model: HDS 10TX5M</w:t>
            </w:r>
            <w:r w:rsidRPr="007A0D50">
              <w:rPr>
                <w:rFonts w:eastAsia="Times New Roman" w:cs="Times New Roman"/>
                <w:sz w:val="26"/>
                <w:szCs w:val="26"/>
                <w:lang w:val="en-US"/>
              </w:rPr>
              <w:br/>
              <w:t>10 tấn</w:t>
            </w:r>
          </w:p>
        </w:tc>
        <w:tc>
          <w:tcPr>
            <w:tcW w:w="5245" w:type="dxa"/>
            <w:tcBorders>
              <w:top w:val="nil"/>
              <w:left w:val="nil"/>
              <w:bottom w:val="single" w:sz="4" w:space="0" w:color="auto"/>
              <w:right w:val="single" w:sz="4" w:space="0" w:color="auto"/>
            </w:tcBorders>
            <w:vAlign w:val="center"/>
            <w:hideMark/>
          </w:tcPr>
          <w:p w14:paraId="61D1422A" w14:textId="5F7B4B66" w:rsidR="007A0D50" w:rsidRPr="0044106E" w:rsidRDefault="0044106E" w:rsidP="0044106E">
            <w:pPr>
              <w:spacing w:after="0" w:line="240" w:lineRule="auto"/>
              <w:rPr>
                <w:rFonts w:eastAsia="Times New Roman" w:cs="Times New Roman"/>
                <w:sz w:val="26"/>
                <w:szCs w:val="26"/>
                <w:lang w:val="en-US"/>
              </w:rPr>
            </w:pPr>
            <w:r w:rsidRPr="0044106E">
              <w:rPr>
                <w:rFonts w:eastAsia="Times New Roman" w:cs="Times New Roman"/>
                <w:sz w:val="26"/>
                <w:szCs w:val="26"/>
                <w:lang w:val="en-US"/>
              </w:rPr>
              <w:t>-</w:t>
            </w:r>
            <w:r>
              <w:rPr>
                <w:rFonts w:eastAsia="Times New Roman" w:cs="Times New Roman"/>
                <w:sz w:val="26"/>
                <w:szCs w:val="26"/>
                <w:lang w:val="en-US"/>
              </w:rPr>
              <w:t xml:space="preserve"> </w:t>
            </w:r>
            <w:r w:rsidR="007A0D50" w:rsidRPr="0044106E">
              <w:rPr>
                <w:rFonts w:eastAsia="Times New Roman" w:cs="Times New Roman"/>
                <w:sz w:val="26"/>
                <w:szCs w:val="26"/>
                <w:lang w:val="en-US"/>
              </w:rPr>
              <w:t>Tải trọng 10 tấn</w:t>
            </w:r>
            <w:r w:rsidR="007A0D50" w:rsidRPr="0044106E">
              <w:rPr>
                <w:rFonts w:eastAsia="Times New Roman" w:cs="Times New Roman"/>
                <w:sz w:val="26"/>
                <w:szCs w:val="26"/>
                <w:lang w:val="en-US"/>
              </w:rPr>
              <w:br/>
            </w:r>
            <w:r>
              <w:rPr>
                <w:rFonts w:eastAsia="Times New Roman" w:cs="Times New Roman"/>
                <w:sz w:val="26"/>
                <w:szCs w:val="26"/>
                <w:lang w:val="en-US"/>
              </w:rPr>
              <w:t xml:space="preserve">- </w:t>
            </w:r>
            <w:r w:rsidR="007A0D50" w:rsidRPr="0044106E">
              <w:rPr>
                <w:rFonts w:eastAsia="Times New Roman" w:cs="Times New Roman"/>
                <w:sz w:val="26"/>
                <w:szCs w:val="26"/>
                <w:lang w:val="en-US"/>
              </w:rPr>
              <w:t>Vận tốc nâng hạ 0,5m/min</w:t>
            </w:r>
            <w:r w:rsidR="007A0D50" w:rsidRPr="0044106E">
              <w:rPr>
                <w:rFonts w:eastAsia="Times New Roman" w:cs="Times New Roman"/>
                <w:sz w:val="26"/>
                <w:szCs w:val="26"/>
                <w:lang w:val="en-US"/>
              </w:rPr>
              <w:br/>
            </w:r>
            <w:r>
              <w:rPr>
                <w:rFonts w:eastAsia="Times New Roman" w:cs="Times New Roman"/>
                <w:sz w:val="26"/>
                <w:szCs w:val="26"/>
                <w:lang w:val="en-US"/>
              </w:rPr>
              <w:t xml:space="preserve">- </w:t>
            </w:r>
            <w:r w:rsidR="007A0D50" w:rsidRPr="0044106E">
              <w:rPr>
                <w:rFonts w:eastAsia="Times New Roman" w:cs="Times New Roman"/>
                <w:sz w:val="26"/>
                <w:szCs w:val="26"/>
                <w:lang w:val="en-US"/>
              </w:rPr>
              <w:t>Độ cao nâng móc 5m</w:t>
            </w:r>
          </w:p>
        </w:tc>
        <w:tc>
          <w:tcPr>
            <w:tcW w:w="1417" w:type="dxa"/>
            <w:tcBorders>
              <w:top w:val="nil"/>
              <w:left w:val="nil"/>
              <w:bottom w:val="single" w:sz="4" w:space="0" w:color="auto"/>
              <w:right w:val="single" w:sz="4" w:space="0" w:color="auto"/>
            </w:tcBorders>
            <w:noWrap/>
            <w:vAlign w:val="center"/>
            <w:hideMark/>
          </w:tcPr>
          <w:p w14:paraId="33E42937" w14:textId="7C646640" w:rsidR="007A0D50" w:rsidRPr="007A0D50" w:rsidRDefault="0044106E" w:rsidP="0044106E">
            <w:pPr>
              <w:spacing w:after="0" w:line="240" w:lineRule="auto"/>
              <w:jc w:val="center"/>
              <w:rPr>
                <w:rFonts w:eastAsia="Times New Roman" w:cs="Times New Roman"/>
                <w:sz w:val="26"/>
                <w:szCs w:val="26"/>
                <w:lang w:val="en-US"/>
              </w:rPr>
            </w:pPr>
            <w:r w:rsidRPr="00E4739F">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530DE24B"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56AF43BE"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30A4B6EC" w14:textId="77777777" w:rsidTr="00A266FF">
        <w:trPr>
          <w:trHeight w:val="1339"/>
        </w:trPr>
        <w:tc>
          <w:tcPr>
            <w:tcW w:w="704" w:type="dxa"/>
            <w:tcBorders>
              <w:top w:val="nil"/>
              <w:left w:val="single" w:sz="4" w:space="0" w:color="auto"/>
              <w:bottom w:val="single" w:sz="4" w:space="0" w:color="auto"/>
              <w:right w:val="single" w:sz="4" w:space="0" w:color="auto"/>
            </w:tcBorders>
            <w:noWrap/>
            <w:vAlign w:val="center"/>
            <w:hideMark/>
          </w:tcPr>
          <w:p w14:paraId="0C8653ED"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lastRenderedPageBreak/>
              <w:t>3</w:t>
            </w:r>
          </w:p>
        </w:tc>
        <w:tc>
          <w:tcPr>
            <w:tcW w:w="5103" w:type="dxa"/>
            <w:tcBorders>
              <w:top w:val="nil"/>
              <w:left w:val="nil"/>
              <w:bottom w:val="single" w:sz="4" w:space="0" w:color="auto"/>
              <w:right w:val="single" w:sz="4" w:space="0" w:color="auto"/>
            </w:tcBorders>
            <w:vAlign w:val="center"/>
            <w:hideMark/>
          </w:tcPr>
          <w:p w14:paraId="184E6385"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Palang xích điện 10 tấn DHS10T</w:t>
            </w:r>
          </w:p>
        </w:tc>
        <w:tc>
          <w:tcPr>
            <w:tcW w:w="5245" w:type="dxa"/>
            <w:tcBorders>
              <w:top w:val="nil"/>
              <w:left w:val="nil"/>
              <w:bottom w:val="single" w:sz="4" w:space="0" w:color="auto"/>
              <w:right w:val="single" w:sz="4" w:space="0" w:color="auto"/>
            </w:tcBorders>
            <w:vAlign w:val="center"/>
            <w:hideMark/>
          </w:tcPr>
          <w:p w14:paraId="124CB68B" w14:textId="782F4ECA" w:rsidR="0044106E" w:rsidRPr="0044106E" w:rsidRDefault="0044106E" w:rsidP="0044106E">
            <w:pPr>
              <w:spacing w:after="0" w:line="240" w:lineRule="auto"/>
              <w:rPr>
                <w:rFonts w:eastAsia="Times New Roman" w:cs="Times New Roman"/>
                <w:sz w:val="26"/>
                <w:szCs w:val="26"/>
                <w:lang w:val="en-US"/>
              </w:rPr>
            </w:pPr>
            <w:r w:rsidRPr="0044106E">
              <w:rPr>
                <w:rFonts w:eastAsia="Times New Roman" w:cs="Times New Roman"/>
                <w:sz w:val="26"/>
                <w:szCs w:val="26"/>
                <w:lang w:val="en-US"/>
              </w:rPr>
              <w:t>-</w:t>
            </w:r>
            <w:r>
              <w:rPr>
                <w:rFonts w:eastAsia="Times New Roman" w:cs="Times New Roman"/>
                <w:sz w:val="26"/>
                <w:szCs w:val="26"/>
                <w:lang w:val="en-US"/>
              </w:rPr>
              <w:t xml:space="preserve"> </w:t>
            </w:r>
            <w:r w:rsidRPr="0044106E">
              <w:rPr>
                <w:rFonts w:eastAsia="Times New Roman" w:cs="Times New Roman"/>
                <w:sz w:val="26"/>
                <w:szCs w:val="26"/>
                <w:lang w:val="en-US"/>
              </w:rPr>
              <w:t>Tải trọng 10 tấn</w:t>
            </w:r>
            <w:r w:rsidRPr="0044106E">
              <w:rPr>
                <w:rFonts w:eastAsia="Times New Roman" w:cs="Times New Roman"/>
                <w:sz w:val="26"/>
                <w:szCs w:val="26"/>
                <w:lang w:val="en-US"/>
              </w:rPr>
              <w:br/>
            </w:r>
            <w:r>
              <w:rPr>
                <w:rFonts w:eastAsia="Times New Roman" w:cs="Times New Roman"/>
                <w:sz w:val="26"/>
                <w:szCs w:val="26"/>
                <w:lang w:val="en-US"/>
              </w:rPr>
              <w:t xml:space="preserve">- </w:t>
            </w:r>
            <w:r w:rsidRPr="0044106E">
              <w:rPr>
                <w:rFonts w:eastAsia="Times New Roman" w:cs="Times New Roman"/>
                <w:sz w:val="26"/>
                <w:szCs w:val="26"/>
                <w:lang w:val="en-US"/>
              </w:rPr>
              <w:t>Tốc độ 0,45m/phút</w:t>
            </w:r>
            <w:r w:rsidRPr="0044106E">
              <w:rPr>
                <w:rFonts w:eastAsia="Times New Roman" w:cs="Times New Roman"/>
                <w:sz w:val="26"/>
                <w:szCs w:val="26"/>
                <w:lang w:val="en-US"/>
              </w:rPr>
              <w:br/>
            </w:r>
            <w:r>
              <w:rPr>
                <w:rFonts w:eastAsia="Times New Roman" w:cs="Times New Roman"/>
                <w:sz w:val="26"/>
                <w:szCs w:val="26"/>
                <w:lang w:val="en-US"/>
              </w:rPr>
              <w:t xml:space="preserve">- </w:t>
            </w:r>
            <w:r w:rsidRPr="0044106E">
              <w:rPr>
                <w:rFonts w:eastAsia="Times New Roman" w:cs="Times New Roman"/>
                <w:sz w:val="26"/>
                <w:szCs w:val="26"/>
                <w:lang w:val="en-US"/>
              </w:rPr>
              <w:t>Độ cao nâng móc 5m</w:t>
            </w:r>
          </w:p>
        </w:tc>
        <w:tc>
          <w:tcPr>
            <w:tcW w:w="1417" w:type="dxa"/>
            <w:tcBorders>
              <w:top w:val="nil"/>
              <w:left w:val="nil"/>
              <w:bottom w:val="single" w:sz="4" w:space="0" w:color="auto"/>
              <w:right w:val="single" w:sz="4" w:space="0" w:color="auto"/>
            </w:tcBorders>
            <w:noWrap/>
            <w:vAlign w:val="center"/>
            <w:hideMark/>
          </w:tcPr>
          <w:p w14:paraId="2403A214" w14:textId="4B4CB4E8" w:rsidR="0044106E" w:rsidRPr="007A0D50" w:rsidRDefault="0044106E" w:rsidP="0044106E">
            <w:pPr>
              <w:spacing w:after="0" w:line="240" w:lineRule="auto"/>
              <w:jc w:val="center"/>
              <w:rPr>
                <w:rFonts w:eastAsia="Times New Roman" w:cs="Times New Roman"/>
                <w:sz w:val="26"/>
                <w:szCs w:val="26"/>
                <w:lang w:val="en-US"/>
              </w:rPr>
            </w:pPr>
            <w:r w:rsidRPr="00ED38CA">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3A6D99DB"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19B43011"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2D17A4A6" w14:textId="77777777" w:rsidTr="00A266FF">
        <w:trPr>
          <w:trHeight w:val="1140"/>
        </w:trPr>
        <w:tc>
          <w:tcPr>
            <w:tcW w:w="704" w:type="dxa"/>
            <w:tcBorders>
              <w:top w:val="nil"/>
              <w:left w:val="single" w:sz="4" w:space="0" w:color="auto"/>
              <w:bottom w:val="single" w:sz="4" w:space="0" w:color="auto"/>
              <w:right w:val="single" w:sz="4" w:space="0" w:color="auto"/>
            </w:tcBorders>
            <w:noWrap/>
            <w:vAlign w:val="center"/>
            <w:hideMark/>
          </w:tcPr>
          <w:p w14:paraId="3A0A3ECC"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4</w:t>
            </w:r>
          </w:p>
        </w:tc>
        <w:tc>
          <w:tcPr>
            <w:tcW w:w="5103" w:type="dxa"/>
            <w:tcBorders>
              <w:top w:val="nil"/>
              <w:left w:val="nil"/>
              <w:bottom w:val="single" w:sz="4" w:space="0" w:color="auto"/>
              <w:right w:val="single" w:sz="4" w:space="0" w:color="auto"/>
            </w:tcBorders>
            <w:vAlign w:val="center"/>
            <w:hideMark/>
          </w:tcPr>
          <w:p w14:paraId="3617E164"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Palang xích điện 10 tấn DHS10T</w:t>
            </w:r>
          </w:p>
        </w:tc>
        <w:tc>
          <w:tcPr>
            <w:tcW w:w="5245" w:type="dxa"/>
            <w:tcBorders>
              <w:top w:val="nil"/>
              <w:left w:val="nil"/>
              <w:bottom w:val="single" w:sz="4" w:space="0" w:color="auto"/>
              <w:right w:val="single" w:sz="4" w:space="0" w:color="auto"/>
            </w:tcBorders>
            <w:vAlign w:val="center"/>
            <w:hideMark/>
          </w:tcPr>
          <w:p w14:paraId="4D2E8588" w14:textId="6B66CE5D" w:rsidR="0044106E" w:rsidRPr="0044106E" w:rsidRDefault="0044106E" w:rsidP="0044106E">
            <w:pPr>
              <w:spacing w:after="0" w:line="240" w:lineRule="auto"/>
              <w:rPr>
                <w:rFonts w:eastAsia="Times New Roman" w:cs="Times New Roman"/>
                <w:sz w:val="26"/>
                <w:szCs w:val="26"/>
                <w:lang w:val="en-US"/>
              </w:rPr>
            </w:pPr>
            <w:r w:rsidRPr="0044106E">
              <w:rPr>
                <w:rFonts w:eastAsia="Times New Roman" w:cs="Times New Roman"/>
                <w:sz w:val="26"/>
                <w:szCs w:val="26"/>
                <w:lang w:val="en-US"/>
              </w:rPr>
              <w:t>-</w:t>
            </w:r>
            <w:r>
              <w:rPr>
                <w:rFonts w:eastAsia="Times New Roman" w:cs="Times New Roman"/>
                <w:sz w:val="26"/>
                <w:szCs w:val="26"/>
                <w:lang w:val="en-US"/>
              </w:rPr>
              <w:t xml:space="preserve"> </w:t>
            </w:r>
            <w:r w:rsidRPr="0044106E">
              <w:rPr>
                <w:rFonts w:eastAsia="Times New Roman" w:cs="Times New Roman"/>
                <w:sz w:val="26"/>
                <w:szCs w:val="26"/>
                <w:lang w:val="en-US"/>
              </w:rPr>
              <w:t>Tải trọng 10 tấn</w:t>
            </w:r>
            <w:r w:rsidRPr="0044106E">
              <w:rPr>
                <w:rFonts w:eastAsia="Times New Roman" w:cs="Times New Roman"/>
                <w:sz w:val="26"/>
                <w:szCs w:val="26"/>
                <w:lang w:val="en-US"/>
              </w:rPr>
              <w:br/>
            </w:r>
            <w:r>
              <w:rPr>
                <w:rFonts w:eastAsia="Times New Roman" w:cs="Times New Roman"/>
                <w:sz w:val="26"/>
                <w:szCs w:val="26"/>
                <w:lang w:val="en-US"/>
              </w:rPr>
              <w:t xml:space="preserve">- </w:t>
            </w:r>
            <w:r w:rsidRPr="0044106E">
              <w:rPr>
                <w:rFonts w:eastAsia="Times New Roman" w:cs="Times New Roman"/>
                <w:sz w:val="26"/>
                <w:szCs w:val="26"/>
                <w:lang w:val="en-US"/>
              </w:rPr>
              <w:t>Tốc độ 0,45m/phút</w:t>
            </w:r>
            <w:r w:rsidRPr="0044106E">
              <w:rPr>
                <w:rFonts w:eastAsia="Times New Roman" w:cs="Times New Roman"/>
                <w:sz w:val="26"/>
                <w:szCs w:val="26"/>
                <w:lang w:val="en-US"/>
              </w:rPr>
              <w:br/>
            </w:r>
            <w:r>
              <w:rPr>
                <w:rFonts w:eastAsia="Times New Roman" w:cs="Times New Roman"/>
                <w:sz w:val="26"/>
                <w:szCs w:val="26"/>
                <w:lang w:val="en-US"/>
              </w:rPr>
              <w:t xml:space="preserve">- </w:t>
            </w:r>
            <w:r w:rsidRPr="0044106E">
              <w:rPr>
                <w:rFonts w:eastAsia="Times New Roman" w:cs="Times New Roman"/>
                <w:sz w:val="26"/>
                <w:szCs w:val="26"/>
                <w:lang w:val="en-US"/>
              </w:rPr>
              <w:t>Độ cao nâng móc 5m</w:t>
            </w:r>
          </w:p>
        </w:tc>
        <w:tc>
          <w:tcPr>
            <w:tcW w:w="1417" w:type="dxa"/>
            <w:tcBorders>
              <w:top w:val="nil"/>
              <w:left w:val="nil"/>
              <w:bottom w:val="single" w:sz="4" w:space="0" w:color="auto"/>
              <w:right w:val="single" w:sz="4" w:space="0" w:color="auto"/>
            </w:tcBorders>
            <w:noWrap/>
            <w:vAlign w:val="center"/>
            <w:hideMark/>
          </w:tcPr>
          <w:p w14:paraId="0CC581D5" w14:textId="1A0EA401" w:rsidR="0044106E" w:rsidRPr="007A0D50" w:rsidRDefault="0044106E" w:rsidP="0044106E">
            <w:pPr>
              <w:spacing w:after="0" w:line="240" w:lineRule="auto"/>
              <w:jc w:val="center"/>
              <w:rPr>
                <w:rFonts w:eastAsia="Times New Roman" w:cs="Times New Roman"/>
                <w:sz w:val="26"/>
                <w:szCs w:val="26"/>
                <w:lang w:val="en-US"/>
              </w:rPr>
            </w:pPr>
            <w:r w:rsidRPr="00ED38CA">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1012908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333FAE8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7A0D50" w:rsidRPr="007A0D50" w14:paraId="3B59C40A" w14:textId="77777777" w:rsidTr="00A266FF">
        <w:trPr>
          <w:trHeight w:val="1250"/>
        </w:trPr>
        <w:tc>
          <w:tcPr>
            <w:tcW w:w="704" w:type="dxa"/>
            <w:tcBorders>
              <w:top w:val="nil"/>
              <w:left w:val="single" w:sz="4" w:space="0" w:color="auto"/>
              <w:bottom w:val="single" w:sz="4" w:space="0" w:color="auto"/>
              <w:right w:val="single" w:sz="4" w:space="0" w:color="auto"/>
            </w:tcBorders>
            <w:noWrap/>
            <w:vAlign w:val="center"/>
            <w:hideMark/>
          </w:tcPr>
          <w:p w14:paraId="7F1436D6" w14:textId="77777777" w:rsidR="007A0D50" w:rsidRPr="007A0D50" w:rsidRDefault="007A0D50" w:rsidP="007A0D50">
            <w:pPr>
              <w:spacing w:after="0" w:line="240" w:lineRule="auto"/>
              <w:jc w:val="center"/>
              <w:rPr>
                <w:rFonts w:eastAsia="Times New Roman" w:cs="Times New Roman"/>
                <w:b/>
                <w:bCs/>
                <w:sz w:val="26"/>
                <w:szCs w:val="26"/>
                <w:lang w:val="en-US"/>
              </w:rPr>
            </w:pPr>
            <w:r w:rsidRPr="007A0D50">
              <w:rPr>
                <w:rFonts w:eastAsia="Times New Roman" w:cs="Times New Roman"/>
                <w:b/>
                <w:bCs/>
                <w:sz w:val="26"/>
                <w:szCs w:val="26"/>
                <w:lang w:val="en-US"/>
              </w:rPr>
              <w:t>IV</w:t>
            </w:r>
          </w:p>
        </w:tc>
        <w:tc>
          <w:tcPr>
            <w:tcW w:w="11765" w:type="dxa"/>
            <w:gridSpan w:val="3"/>
            <w:tcBorders>
              <w:top w:val="single" w:sz="4" w:space="0" w:color="auto"/>
              <w:left w:val="nil"/>
              <w:bottom w:val="single" w:sz="4" w:space="0" w:color="auto"/>
              <w:right w:val="single" w:sz="4" w:space="0" w:color="auto"/>
            </w:tcBorders>
            <w:vAlign w:val="center"/>
            <w:hideMark/>
          </w:tcPr>
          <w:p w14:paraId="4588BB55" w14:textId="77777777" w:rsidR="007A0D50" w:rsidRPr="007A0D50" w:rsidRDefault="007A0D50" w:rsidP="007A0D50">
            <w:pPr>
              <w:spacing w:after="0" w:line="240" w:lineRule="auto"/>
              <w:rPr>
                <w:rFonts w:eastAsia="Times New Roman" w:cs="Times New Roman"/>
                <w:b/>
                <w:bCs/>
                <w:sz w:val="26"/>
                <w:szCs w:val="26"/>
                <w:lang w:val="en-US"/>
              </w:rPr>
            </w:pPr>
            <w:r w:rsidRPr="007A0D50">
              <w:rPr>
                <w:rFonts w:eastAsia="Times New Roman" w:cs="Times New Roman"/>
                <w:b/>
                <w:bCs/>
                <w:sz w:val="26"/>
                <w:szCs w:val="26"/>
                <w:lang w:val="en-US"/>
              </w:rPr>
              <w:t>Palang xích</w:t>
            </w:r>
            <w:r w:rsidRPr="007A0D50">
              <w:rPr>
                <w:rFonts w:eastAsia="Times New Roman" w:cs="Times New Roman"/>
                <w:b/>
                <w:bCs/>
                <w:sz w:val="26"/>
                <w:szCs w:val="26"/>
                <w:lang w:val="en-US"/>
              </w:rPr>
              <w:br/>
            </w:r>
            <w:r w:rsidRPr="007A0D50">
              <w:rPr>
                <w:rFonts w:eastAsia="Times New Roman" w:cs="Times New Roman"/>
                <w:i/>
                <w:iCs/>
                <w:sz w:val="26"/>
                <w:szCs w:val="26"/>
                <w:lang w:val="en-US"/>
              </w:rPr>
              <w:t xml:space="preserve">- Kiểm định: Cố định có mái che KĐ 3 năm/lần; Cố định ngoài trời hoặc sử dụng lưu động hoặc sử dụng trên 12 năm thì KĐ 1 năm/lần  (QTKĐ: 13) theo TT 54/2016/TT-BLĐTBXH; </w:t>
            </w:r>
            <w:r w:rsidRPr="007A0D50">
              <w:rPr>
                <w:rFonts w:eastAsia="Times New Roman" w:cs="Times New Roman"/>
                <w:i/>
                <w:iCs/>
                <w:sz w:val="26"/>
                <w:szCs w:val="26"/>
                <w:lang w:val="en-US"/>
              </w:rPr>
              <w:br/>
              <w:t>- Kiểm tra hàng năm: 1 năm/lần theo hướng dẫn tại bảng 4.3.1 TCVN 4244:2005</w:t>
            </w:r>
          </w:p>
        </w:tc>
        <w:tc>
          <w:tcPr>
            <w:tcW w:w="993" w:type="dxa"/>
            <w:tcBorders>
              <w:top w:val="nil"/>
              <w:left w:val="nil"/>
              <w:bottom w:val="single" w:sz="4" w:space="0" w:color="auto"/>
              <w:right w:val="single" w:sz="4" w:space="0" w:color="auto"/>
            </w:tcBorders>
            <w:vAlign w:val="center"/>
            <w:hideMark/>
          </w:tcPr>
          <w:p w14:paraId="29879501"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c>
          <w:tcPr>
            <w:tcW w:w="992" w:type="dxa"/>
            <w:tcBorders>
              <w:top w:val="nil"/>
              <w:left w:val="nil"/>
              <w:bottom w:val="single" w:sz="4" w:space="0" w:color="auto"/>
              <w:right w:val="single" w:sz="4" w:space="0" w:color="auto"/>
            </w:tcBorders>
            <w:vAlign w:val="center"/>
            <w:hideMark/>
          </w:tcPr>
          <w:p w14:paraId="516C1B22"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 </w:t>
            </w:r>
          </w:p>
        </w:tc>
      </w:tr>
      <w:tr w:rsidR="00223E73" w:rsidRPr="007A0D50" w14:paraId="075FA7E0"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7DC2818E"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w:t>
            </w:r>
          </w:p>
        </w:tc>
        <w:tc>
          <w:tcPr>
            <w:tcW w:w="5103" w:type="dxa"/>
            <w:tcBorders>
              <w:top w:val="nil"/>
              <w:left w:val="nil"/>
              <w:bottom w:val="single" w:sz="4" w:space="0" w:color="auto"/>
              <w:right w:val="single" w:sz="4" w:space="0" w:color="auto"/>
            </w:tcBorders>
            <w:vAlign w:val="center"/>
            <w:hideMark/>
          </w:tcPr>
          <w:p w14:paraId="29F12132"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lắc tay NITTO</w:t>
            </w:r>
            <w:r w:rsidRPr="007A0D50">
              <w:rPr>
                <w:rFonts w:eastAsia="Times New Roman" w:cs="Times New Roman"/>
                <w:sz w:val="26"/>
                <w:szCs w:val="26"/>
                <w:lang w:val="en-US"/>
              </w:rPr>
              <w:br/>
              <w:t>VR-15</w:t>
            </w:r>
          </w:p>
        </w:tc>
        <w:tc>
          <w:tcPr>
            <w:tcW w:w="5245" w:type="dxa"/>
            <w:tcBorders>
              <w:top w:val="nil"/>
              <w:left w:val="nil"/>
              <w:bottom w:val="single" w:sz="4" w:space="0" w:color="auto"/>
              <w:right w:val="single" w:sz="4" w:space="0" w:color="auto"/>
            </w:tcBorders>
            <w:vAlign w:val="center"/>
            <w:hideMark/>
          </w:tcPr>
          <w:p w14:paraId="22933157"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1,5 tấn</w:t>
            </w:r>
            <w:r w:rsidRPr="007A0D50">
              <w:rPr>
                <w:rFonts w:eastAsia="Times New Roman" w:cs="Times New Roman"/>
                <w:sz w:val="26"/>
                <w:szCs w:val="26"/>
                <w:lang w:val="en-US"/>
              </w:rPr>
              <w:br/>
              <w:t>Độ cao nâng móc 1,5m</w:t>
            </w:r>
          </w:p>
        </w:tc>
        <w:tc>
          <w:tcPr>
            <w:tcW w:w="1417" w:type="dxa"/>
            <w:tcBorders>
              <w:top w:val="nil"/>
              <w:left w:val="nil"/>
              <w:bottom w:val="single" w:sz="4" w:space="0" w:color="auto"/>
              <w:right w:val="single" w:sz="4" w:space="0" w:color="auto"/>
            </w:tcBorders>
            <w:noWrap/>
            <w:vAlign w:val="center"/>
            <w:hideMark/>
          </w:tcPr>
          <w:p w14:paraId="03D89699" w14:textId="79130C5D"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271623B5"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17648C1B"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141DC3FF"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7BB7FB76"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w:t>
            </w:r>
          </w:p>
        </w:tc>
        <w:tc>
          <w:tcPr>
            <w:tcW w:w="5103" w:type="dxa"/>
            <w:tcBorders>
              <w:top w:val="nil"/>
              <w:left w:val="nil"/>
              <w:bottom w:val="single" w:sz="4" w:space="0" w:color="auto"/>
              <w:right w:val="single" w:sz="4" w:space="0" w:color="auto"/>
            </w:tcBorders>
            <w:vAlign w:val="center"/>
            <w:hideMark/>
          </w:tcPr>
          <w:p w14:paraId="5C36DBD2"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lắc tay NITTO</w:t>
            </w:r>
            <w:r w:rsidRPr="007A0D50">
              <w:rPr>
                <w:rFonts w:eastAsia="Times New Roman" w:cs="Times New Roman"/>
                <w:sz w:val="26"/>
                <w:szCs w:val="26"/>
                <w:lang w:val="en-US"/>
              </w:rPr>
              <w:br/>
              <w:t>VR-15</w:t>
            </w:r>
          </w:p>
        </w:tc>
        <w:tc>
          <w:tcPr>
            <w:tcW w:w="5245" w:type="dxa"/>
            <w:tcBorders>
              <w:top w:val="nil"/>
              <w:left w:val="nil"/>
              <w:bottom w:val="single" w:sz="4" w:space="0" w:color="auto"/>
              <w:right w:val="single" w:sz="4" w:space="0" w:color="auto"/>
            </w:tcBorders>
            <w:vAlign w:val="center"/>
            <w:hideMark/>
          </w:tcPr>
          <w:p w14:paraId="3F9BEE2A"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1,5 tấn</w:t>
            </w:r>
            <w:r w:rsidRPr="007A0D50">
              <w:rPr>
                <w:rFonts w:eastAsia="Times New Roman" w:cs="Times New Roman"/>
                <w:sz w:val="26"/>
                <w:szCs w:val="26"/>
                <w:lang w:val="en-US"/>
              </w:rPr>
              <w:br/>
              <w:t>Độ cao nâng móc 1,5m</w:t>
            </w:r>
          </w:p>
        </w:tc>
        <w:tc>
          <w:tcPr>
            <w:tcW w:w="1417" w:type="dxa"/>
            <w:tcBorders>
              <w:top w:val="nil"/>
              <w:left w:val="nil"/>
              <w:bottom w:val="single" w:sz="4" w:space="0" w:color="auto"/>
              <w:right w:val="single" w:sz="4" w:space="0" w:color="auto"/>
            </w:tcBorders>
            <w:noWrap/>
            <w:vAlign w:val="center"/>
            <w:hideMark/>
          </w:tcPr>
          <w:p w14:paraId="5C0CAA28" w14:textId="06BC00DE"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6CE8A5C2"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342BEC87"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684FDF2B"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54F4D604"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3</w:t>
            </w:r>
          </w:p>
        </w:tc>
        <w:tc>
          <w:tcPr>
            <w:tcW w:w="5103" w:type="dxa"/>
            <w:tcBorders>
              <w:top w:val="nil"/>
              <w:left w:val="nil"/>
              <w:bottom w:val="single" w:sz="4" w:space="0" w:color="auto"/>
              <w:right w:val="single" w:sz="4" w:space="0" w:color="auto"/>
            </w:tcBorders>
            <w:vAlign w:val="center"/>
            <w:hideMark/>
          </w:tcPr>
          <w:p w14:paraId="4FC34320"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lắc tay Vital 1.6 tấn</w:t>
            </w:r>
          </w:p>
        </w:tc>
        <w:tc>
          <w:tcPr>
            <w:tcW w:w="5245" w:type="dxa"/>
            <w:tcBorders>
              <w:top w:val="nil"/>
              <w:left w:val="nil"/>
              <w:bottom w:val="single" w:sz="4" w:space="0" w:color="auto"/>
              <w:right w:val="single" w:sz="4" w:space="0" w:color="auto"/>
            </w:tcBorders>
            <w:vAlign w:val="center"/>
            <w:hideMark/>
          </w:tcPr>
          <w:p w14:paraId="10F2FD24"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1,6 tấn</w:t>
            </w:r>
            <w:r w:rsidRPr="007A0D50">
              <w:rPr>
                <w:rFonts w:eastAsia="Times New Roman" w:cs="Times New Roman"/>
                <w:sz w:val="26"/>
                <w:szCs w:val="26"/>
                <w:lang w:val="en-US"/>
              </w:rPr>
              <w:br/>
              <w:t>Độ cao nâng móc 1,5m</w:t>
            </w:r>
          </w:p>
        </w:tc>
        <w:tc>
          <w:tcPr>
            <w:tcW w:w="1417" w:type="dxa"/>
            <w:tcBorders>
              <w:top w:val="nil"/>
              <w:left w:val="nil"/>
              <w:bottom w:val="single" w:sz="4" w:space="0" w:color="auto"/>
              <w:right w:val="single" w:sz="4" w:space="0" w:color="auto"/>
            </w:tcBorders>
            <w:noWrap/>
            <w:vAlign w:val="center"/>
            <w:hideMark/>
          </w:tcPr>
          <w:p w14:paraId="54E611BD" w14:textId="65139F91"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19435A53"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47ECF3C0"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0416D169"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5B316D54"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4</w:t>
            </w:r>
          </w:p>
        </w:tc>
        <w:tc>
          <w:tcPr>
            <w:tcW w:w="5103" w:type="dxa"/>
            <w:tcBorders>
              <w:top w:val="nil"/>
              <w:left w:val="nil"/>
              <w:bottom w:val="single" w:sz="4" w:space="0" w:color="auto"/>
              <w:right w:val="single" w:sz="4" w:space="0" w:color="auto"/>
            </w:tcBorders>
            <w:vAlign w:val="center"/>
            <w:hideMark/>
          </w:tcPr>
          <w:p w14:paraId="123C2143"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lắc tay 1.6 tấn/1,5 m</w:t>
            </w:r>
            <w:r w:rsidRPr="007A0D50">
              <w:rPr>
                <w:rFonts w:eastAsia="Times New Roman" w:cs="Times New Roman"/>
                <w:sz w:val="26"/>
                <w:szCs w:val="26"/>
                <w:lang w:val="en-US"/>
              </w:rPr>
              <w:br/>
              <w:t>VR2-15</w:t>
            </w:r>
          </w:p>
        </w:tc>
        <w:tc>
          <w:tcPr>
            <w:tcW w:w="5245" w:type="dxa"/>
            <w:tcBorders>
              <w:top w:val="nil"/>
              <w:left w:val="nil"/>
              <w:bottom w:val="single" w:sz="4" w:space="0" w:color="auto"/>
              <w:right w:val="single" w:sz="4" w:space="0" w:color="auto"/>
            </w:tcBorders>
            <w:vAlign w:val="center"/>
            <w:hideMark/>
          </w:tcPr>
          <w:p w14:paraId="27D4B07A"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1,6 tấn</w:t>
            </w:r>
            <w:r w:rsidRPr="007A0D50">
              <w:rPr>
                <w:rFonts w:eastAsia="Times New Roman" w:cs="Times New Roman"/>
                <w:sz w:val="26"/>
                <w:szCs w:val="26"/>
                <w:lang w:val="en-US"/>
              </w:rPr>
              <w:br/>
              <w:t>Độ cao nâng móc 1,5m</w:t>
            </w:r>
          </w:p>
        </w:tc>
        <w:tc>
          <w:tcPr>
            <w:tcW w:w="1417" w:type="dxa"/>
            <w:tcBorders>
              <w:top w:val="nil"/>
              <w:left w:val="nil"/>
              <w:bottom w:val="single" w:sz="4" w:space="0" w:color="auto"/>
              <w:right w:val="single" w:sz="4" w:space="0" w:color="auto"/>
            </w:tcBorders>
            <w:noWrap/>
            <w:vAlign w:val="center"/>
            <w:hideMark/>
          </w:tcPr>
          <w:p w14:paraId="25830772" w14:textId="17E27609"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2EC17310"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4E67EDB3"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61ECC824" w14:textId="77777777" w:rsidTr="00A266FF">
        <w:trPr>
          <w:trHeight w:val="615"/>
        </w:trPr>
        <w:tc>
          <w:tcPr>
            <w:tcW w:w="704" w:type="dxa"/>
            <w:tcBorders>
              <w:top w:val="nil"/>
              <w:left w:val="single" w:sz="4" w:space="0" w:color="auto"/>
              <w:bottom w:val="single" w:sz="4" w:space="0" w:color="auto"/>
              <w:right w:val="single" w:sz="4" w:space="0" w:color="auto"/>
            </w:tcBorders>
            <w:noWrap/>
            <w:vAlign w:val="center"/>
            <w:hideMark/>
          </w:tcPr>
          <w:p w14:paraId="7A6C5367"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5</w:t>
            </w:r>
          </w:p>
        </w:tc>
        <w:tc>
          <w:tcPr>
            <w:tcW w:w="5103" w:type="dxa"/>
            <w:tcBorders>
              <w:top w:val="nil"/>
              <w:left w:val="nil"/>
              <w:bottom w:val="single" w:sz="4" w:space="0" w:color="auto"/>
              <w:right w:val="single" w:sz="4" w:space="0" w:color="auto"/>
            </w:tcBorders>
            <w:vAlign w:val="center"/>
            <w:hideMark/>
          </w:tcPr>
          <w:p w14:paraId="28C88158"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2 tấn.</w:t>
            </w:r>
          </w:p>
        </w:tc>
        <w:tc>
          <w:tcPr>
            <w:tcW w:w="5245" w:type="dxa"/>
            <w:tcBorders>
              <w:top w:val="nil"/>
              <w:left w:val="nil"/>
              <w:bottom w:val="single" w:sz="4" w:space="0" w:color="auto"/>
              <w:right w:val="single" w:sz="4" w:space="0" w:color="auto"/>
            </w:tcBorders>
            <w:vAlign w:val="center"/>
            <w:hideMark/>
          </w:tcPr>
          <w:p w14:paraId="2F16C83D"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2 tấn</w:t>
            </w:r>
            <w:r w:rsidRPr="007A0D50">
              <w:rPr>
                <w:rFonts w:eastAsia="Times New Roman" w:cs="Times New Roman"/>
                <w:sz w:val="26"/>
                <w:szCs w:val="26"/>
                <w:lang w:val="en-US"/>
              </w:rPr>
              <w:br/>
              <w:t>Độ cao nâng móc 5m</w:t>
            </w:r>
          </w:p>
        </w:tc>
        <w:tc>
          <w:tcPr>
            <w:tcW w:w="1417" w:type="dxa"/>
            <w:tcBorders>
              <w:top w:val="nil"/>
              <w:left w:val="nil"/>
              <w:bottom w:val="single" w:sz="4" w:space="0" w:color="auto"/>
              <w:right w:val="single" w:sz="4" w:space="0" w:color="auto"/>
            </w:tcBorders>
            <w:noWrap/>
            <w:vAlign w:val="center"/>
            <w:hideMark/>
          </w:tcPr>
          <w:p w14:paraId="180C99A4" w14:textId="1995D1F6"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366ED503"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54EEA2E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074D02D4" w14:textId="77777777" w:rsidTr="00A266FF">
        <w:trPr>
          <w:trHeight w:val="492"/>
        </w:trPr>
        <w:tc>
          <w:tcPr>
            <w:tcW w:w="704" w:type="dxa"/>
            <w:tcBorders>
              <w:top w:val="nil"/>
              <w:left w:val="single" w:sz="4" w:space="0" w:color="auto"/>
              <w:bottom w:val="single" w:sz="4" w:space="0" w:color="auto"/>
              <w:right w:val="single" w:sz="4" w:space="0" w:color="auto"/>
            </w:tcBorders>
            <w:noWrap/>
            <w:vAlign w:val="center"/>
            <w:hideMark/>
          </w:tcPr>
          <w:p w14:paraId="53C704D0"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6</w:t>
            </w:r>
          </w:p>
        </w:tc>
        <w:tc>
          <w:tcPr>
            <w:tcW w:w="5103" w:type="dxa"/>
            <w:tcBorders>
              <w:top w:val="nil"/>
              <w:left w:val="nil"/>
              <w:bottom w:val="single" w:sz="4" w:space="0" w:color="auto"/>
              <w:right w:val="single" w:sz="4" w:space="0" w:color="auto"/>
            </w:tcBorders>
            <w:vAlign w:val="center"/>
            <w:hideMark/>
          </w:tcPr>
          <w:p w14:paraId="15108372"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2 tấn.</w:t>
            </w:r>
          </w:p>
        </w:tc>
        <w:tc>
          <w:tcPr>
            <w:tcW w:w="5245" w:type="dxa"/>
            <w:tcBorders>
              <w:top w:val="nil"/>
              <w:left w:val="nil"/>
              <w:bottom w:val="single" w:sz="4" w:space="0" w:color="auto"/>
              <w:right w:val="single" w:sz="4" w:space="0" w:color="auto"/>
            </w:tcBorders>
            <w:vAlign w:val="center"/>
            <w:hideMark/>
          </w:tcPr>
          <w:p w14:paraId="551CB0FE" w14:textId="77777777" w:rsidR="0044106E"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2 tấn</w:t>
            </w:r>
            <w:r w:rsidRPr="007A0D50">
              <w:rPr>
                <w:rFonts w:eastAsia="Times New Roman" w:cs="Times New Roman"/>
                <w:sz w:val="26"/>
                <w:szCs w:val="26"/>
                <w:lang w:val="en-US"/>
              </w:rPr>
              <w:br w:type="page"/>
            </w:r>
          </w:p>
          <w:p w14:paraId="358F64C3" w14:textId="74D972F9"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Độ cao nâng móc 5m</w:t>
            </w:r>
          </w:p>
        </w:tc>
        <w:tc>
          <w:tcPr>
            <w:tcW w:w="1417" w:type="dxa"/>
            <w:tcBorders>
              <w:top w:val="nil"/>
              <w:left w:val="nil"/>
              <w:bottom w:val="single" w:sz="4" w:space="0" w:color="auto"/>
              <w:right w:val="single" w:sz="4" w:space="0" w:color="auto"/>
            </w:tcBorders>
            <w:noWrap/>
            <w:vAlign w:val="center"/>
            <w:hideMark/>
          </w:tcPr>
          <w:p w14:paraId="59195718" w14:textId="780F5E0D"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3C2F0DC8"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7430983B"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078FB93A" w14:textId="77777777" w:rsidTr="00A266FF">
        <w:trPr>
          <w:trHeight w:val="660"/>
        </w:trPr>
        <w:tc>
          <w:tcPr>
            <w:tcW w:w="704" w:type="dxa"/>
            <w:tcBorders>
              <w:top w:val="nil"/>
              <w:left w:val="single" w:sz="4" w:space="0" w:color="auto"/>
              <w:bottom w:val="single" w:sz="4" w:space="0" w:color="auto"/>
              <w:right w:val="single" w:sz="4" w:space="0" w:color="auto"/>
            </w:tcBorders>
            <w:noWrap/>
            <w:vAlign w:val="center"/>
            <w:hideMark/>
          </w:tcPr>
          <w:p w14:paraId="30722801"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lastRenderedPageBreak/>
              <w:t>7</w:t>
            </w:r>
          </w:p>
        </w:tc>
        <w:tc>
          <w:tcPr>
            <w:tcW w:w="5103" w:type="dxa"/>
            <w:tcBorders>
              <w:top w:val="nil"/>
              <w:left w:val="nil"/>
              <w:bottom w:val="single" w:sz="4" w:space="0" w:color="auto"/>
              <w:right w:val="single" w:sz="4" w:space="0" w:color="auto"/>
            </w:tcBorders>
            <w:vAlign w:val="center"/>
            <w:hideMark/>
          </w:tcPr>
          <w:p w14:paraId="26756F8E"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lắc tay 3,2 tấn/1,5 m</w:t>
            </w:r>
            <w:r w:rsidRPr="007A0D50">
              <w:rPr>
                <w:rFonts w:eastAsia="Times New Roman" w:cs="Times New Roman"/>
                <w:sz w:val="26"/>
                <w:szCs w:val="26"/>
                <w:lang w:val="en-US"/>
              </w:rPr>
              <w:br/>
              <w:t>VR2-30</w:t>
            </w:r>
          </w:p>
        </w:tc>
        <w:tc>
          <w:tcPr>
            <w:tcW w:w="5245" w:type="dxa"/>
            <w:tcBorders>
              <w:top w:val="nil"/>
              <w:left w:val="nil"/>
              <w:bottom w:val="single" w:sz="4" w:space="0" w:color="auto"/>
              <w:right w:val="single" w:sz="4" w:space="0" w:color="auto"/>
            </w:tcBorders>
            <w:vAlign w:val="center"/>
            <w:hideMark/>
          </w:tcPr>
          <w:p w14:paraId="02454F1D"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3,2 tấn</w:t>
            </w:r>
            <w:r w:rsidRPr="007A0D50">
              <w:rPr>
                <w:rFonts w:eastAsia="Times New Roman" w:cs="Times New Roman"/>
                <w:sz w:val="26"/>
                <w:szCs w:val="26"/>
                <w:lang w:val="en-US"/>
              </w:rPr>
              <w:br/>
              <w:t>Độ cao nâng móc 1,5m</w:t>
            </w:r>
          </w:p>
        </w:tc>
        <w:tc>
          <w:tcPr>
            <w:tcW w:w="1417" w:type="dxa"/>
            <w:tcBorders>
              <w:top w:val="nil"/>
              <w:left w:val="nil"/>
              <w:bottom w:val="single" w:sz="4" w:space="0" w:color="auto"/>
              <w:right w:val="single" w:sz="4" w:space="0" w:color="auto"/>
            </w:tcBorders>
            <w:noWrap/>
            <w:vAlign w:val="center"/>
            <w:hideMark/>
          </w:tcPr>
          <w:p w14:paraId="37F8CBAD" w14:textId="66688930"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5EAA71E8"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4BE0BBC1"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160ED231" w14:textId="77777777" w:rsidTr="00A266FF">
        <w:trPr>
          <w:trHeight w:val="735"/>
        </w:trPr>
        <w:tc>
          <w:tcPr>
            <w:tcW w:w="704" w:type="dxa"/>
            <w:tcBorders>
              <w:top w:val="nil"/>
              <w:left w:val="single" w:sz="4" w:space="0" w:color="auto"/>
              <w:bottom w:val="single" w:sz="4" w:space="0" w:color="auto"/>
              <w:right w:val="single" w:sz="4" w:space="0" w:color="auto"/>
            </w:tcBorders>
            <w:noWrap/>
            <w:vAlign w:val="center"/>
            <w:hideMark/>
          </w:tcPr>
          <w:p w14:paraId="2FC19EF1"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8</w:t>
            </w:r>
          </w:p>
        </w:tc>
        <w:tc>
          <w:tcPr>
            <w:tcW w:w="5103" w:type="dxa"/>
            <w:tcBorders>
              <w:top w:val="nil"/>
              <w:left w:val="nil"/>
              <w:bottom w:val="single" w:sz="4" w:space="0" w:color="auto"/>
              <w:right w:val="single" w:sz="4" w:space="0" w:color="auto"/>
            </w:tcBorders>
            <w:vAlign w:val="center"/>
            <w:hideMark/>
          </w:tcPr>
          <w:p w14:paraId="31FB5839"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lắc tay 3,2 tấn/1,5 m</w:t>
            </w:r>
          </w:p>
        </w:tc>
        <w:tc>
          <w:tcPr>
            <w:tcW w:w="5245" w:type="dxa"/>
            <w:tcBorders>
              <w:top w:val="nil"/>
              <w:left w:val="nil"/>
              <w:bottom w:val="single" w:sz="4" w:space="0" w:color="auto"/>
              <w:right w:val="single" w:sz="4" w:space="0" w:color="auto"/>
            </w:tcBorders>
            <w:vAlign w:val="center"/>
            <w:hideMark/>
          </w:tcPr>
          <w:p w14:paraId="12743FED"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3,2 tấn</w:t>
            </w:r>
            <w:r w:rsidRPr="007A0D50">
              <w:rPr>
                <w:rFonts w:eastAsia="Times New Roman" w:cs="Times New Roman"/>
                <w:sz w:val="26"/>
                <w:szCs w:val="26"/>
                <w:lang w:val="en-US"/>
              </w:rPr>
              <w:br/>
              <w:t>Độ cao nâng móc 1,5m</w:t>
            </w:r>
          </w:p>
        </w:tc>
        <w:tc>
          <w:tcPr>
            <w:tcW w:w="1417" w:type="dxa"/>
            <w:tcBorders>
              <w:top w:val="nil"/>
              <w:left w:val="nil"/>
              <w:bottom w:val="single" w:sz="4" w:space="0" w:color="auto"/>
              <w:right w:val="single" w:sz="4" w:space="0" w:color="auto"/>
            </w:tcBorders>
            <w:noWrap/>
            <w:vAlign w:val="center"/>
            <w:hideMark/>
          </w:tcPr>
          <w:p w14:paraId="10C529F0" w14:textId="38F79CE2"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76E6908F"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0644BCE2"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1A80C421"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51A25C18"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9</w:t>
            </w:r>
          </w:p>
        </w:tc>
        <w:tc>
          <w:tcPr>
            <w:tcW w:w="5103" w:type="dxa"/>
            <w:tcBorders>
              <w:top w:val="nil"/>
              <w:left w:val="nil"/>
              <w:bottom w:val="single" w:sz="4" w:space="0" w:color="auto"/>
              <w:right w:val="single" w:sz="4" w:space="0" w:color="auto"/>
            </w:tcBorders>
            <w:vAlign w:val="center"/>
            <w:hideMark/>
          </w:tcPr>
          <w:p w14:paraId="5CB3EAB2"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3 tấn NITTO</w:t>
            </w:r>
            <w:r w:rsidRPr="007A0D50">
              <w:rPr>
                <w:rFonts w:eastAsia="Times New Roman" w:cs="Times New Roman"/>
                <w:sz w:val="26"/>
                <w:szCs w:val="26"/>
                <w:lang w:val="en-US"/>
              </w:rPr>
              <w:br/>
              <w:t>30VP5</w:t>
            </w:r>
          </w:p>
        </w:tc>
        <w:tc>
          <w:tcPr>
            <w:tcW w:w="5245" w:type="dxa"/>
            <w:tcBorders>
              <w:top w:val="nil"/>
              <w:left w:val="nil"/>
              <w:bottom w:val="single" w:sz="4" w:space="0" w:color="auto"/>
              <w:right w:val="single" w:sz="4" w:space="0" w:color="auto"/>
            </w:tcBorders>
            <w:vAlign w:val="center"/>
            <w:hideMark/>
          </w:tcPr>
          <w:p w14:paraId="7D3F90AB"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3 tấn</w:t>
            </w:r>
            <w:r w:rsidRPr="007A0D50">
              <w:rPr>
                <w:rFonts w:eastAsia="Times New Roman" w:cs="Times New Roman"/>
                <w:sz w:val="26"/>
                <w:szCs w:val="26"/>
                <w:lang w:val="en-US"/>
              </w:rPr>
              <w:br/>
              <w:t>Độ cao nâng móc 3m</w:t>
            </w:r>
          </w:p>
        </w:tc>
        <w:tc>
          <w:tcPr>
            <w:tcW w:w="1417" w:type="dxa"/>
            <w:tcBorders>
              <w:top w:val="nil"/>
              <w:left w:val="nil"/>
              <w:bottom w:val="single" w:sz="4" w:space="0" w:color="auto"/>
              <w:right w:val="single" w:sz="4" w:space="0" w:color="auto"/>
            </w:tcBorders>
            <w:noWrap/>
            <w:vAlign w:val="center"/>
            <w:hideMark/>
          </w:tcPr>
          <w:p w14:paraId="0A9DE071" w14:textId="57A69DB0"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65B80D50"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60E3B417"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5627BD0D"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58F0DD6F"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10</w:t>
            </w:r>
          </w:p>
        </w:tc>
        <w:tc>
          <w:tcPr>
            <w:tcW w:w="5103" w:type="dxa"/>
            <w:tcBorders>
              <w:top w:val="nil"/>
              <w:left w:val="nil"/>
              <w:bottom w:val="single" w:sz="4" w:space="0" w:color="auto"/>
              <w:right w:val="single" w:sz="4" w:space="0" w:color="auto"/>
            </w:tcBorders>
            <w:vAlign w:val="center"/>
            <w:hideMark/>
          </w:tcPr>
          <w:p w14:paraId="2B6BD50D"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lắc tay Q = 3,0 tấn</w:t>
            </w:r>
          </w:p>
        </w:tc>
        <w:tc>
          <w:tcPr>
            <w:tcW w:w="5245" w:type="dxa"/>
            <w:tcBorders>
              <w:top w:val="nil"/>
              <w:left w:val="nil"/>
              <w:bottom w:val="single" w:sz="4" w:space="0" w:color="auto"/>
              <w:right w:val="single" w:sz="4" w:space="0" w:color="auto"/>
            </w:tcBorders>
            <w:vAlign w:val="center"/>
            <w:hideMark/>
          </w:tcPr>
          <w:p w14:paraId="62D91283"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3 tấn</w:t>
            </w:r>
            <w:r w:rsidRPr="007A0D50">
              <w:rPr>
                <w:rFonts w:eastAsia="Times New Roman" w:cs="Times New Roman"/>
                <w:sz w:val="26"/>
                <w:szCs w:val="26"/>
                <w:lang w:val="en-US"/>
              </w:rPr>
              <w:br/>
              <w:t>Độ cao nâng móc 1,5m</w:t>
            </w:r>
          </w:p>
        </w:tc>
        <w:tc>
          <w:tcPr>
            <w:tcW w:w="1417" w:type="dxa"/>
            <w:tcBorders>
              <w:top w:val="nil"/>
              <w:left w:val="nil"/>
              <w:bottom w:val="single" w:sz="4" w:space="0" w:color="auto"/>
              <w:right w:val="single" w:sz="4" w:space="0" w:color="auto"/>
            </w:tcBorders>
            <w:noWrap/>
            <w:vAlign w:val="center"/>
            <w:hideMark/>
          </w:tcPr>
          <w:p w14:paraId="3CA80DAC" w14:textId="410524B1"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16215069"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17168637"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4AA20169"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4D8C8A17"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11</w:t>
            </w:r>
          </w:p>
        </w:tc>
        <w:tc>
          <w:tcPr>
            <w:tcW w:w="5103" w:type="dxa"/>
            <w:tcBorders>
              <w:top w:val="nil"/>
              <w:left w:val="nil"/>
              <w:bottom w:val="single" w:sz="4" w:space="0" w:color="auto"/>
              <w:right w:val="single" w:sz="4" w:space="0" w:color="auto"/>
            </w:tcBorders>
            <w:vAlign w:val="center"/>
            <w:hideMark/>
          </w:tcPr>
          <w:p w14:paraId="239A838D"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10 tấn.</w:t>
            </w:r>
          </w:p>
        </w:tc>
        <w:tc>
          <w:tcPr>
            <w:tcW w:w="5245" w:type="dxa"/>
            <w:tcBorders>
              <w:top w:val="nil"/>
              <w:left w:val="nil"/>
              <w:bottom w:val="single" w:sz="4" w:space="0" w:color="auto"/>
              <w:right w:val="single" w:sz="4" w:space="0" w:color="auto"/>
            </w:tcBorders>
            <w:vAlign w:val="center"/>
            <w:hideMark/>
          </w:tcPr>
          <w:p w14:paraId="79B580FA"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10 tấn</w:t>
            </w:r>
            <w:r w:rsidRPr="007A0D50">
              <w:rPr>
                <w:rFonts w:eastAsia="Times New Roman" w:cs="Times New Roman"/>
                <w:sz w:val="26"/>
                <w:szCs w:val="26"/>
                <w:lang w:val="en-US"/>
              </w:rPr>
              <w:br/>
              <w:t>Độ cao nâng móc 5m</w:t>
            </w:r>
          </w:p>
        </w:tc>
        <w:tc>
          <w:tcPr>
            <w:tcW w:w="1417" w:type="dxa"/>
            <w:tcBorders>
              <w:top w:val="nil"/>
              <w:left w:val="nil"/>
              <w:bottom w:val="single" w:sz="4" w:space="0" w:color="auto"/>
              <w:right w:val="single" w:sz="4" w:space="0" w:color="auto"/>
            </w:tcBorders>
            <w:noWrap/>
            <w:vAlign w:val="center"/>
            <w:hideMark/>
          </w:tcPr>
          <w:p w14:paraId="4321DEF9" w14:textId="02CAB6F2"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0573BC85"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4413E76C"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38F14C5A"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441CF78E"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12</w:t>
            </w:r>
          </w:p>
        </w:tc>
        <w:tc>
          <w:tcPr>
            <w:tcW w:w="5103" w:type="dxa"/>
            <w:tcBorders>
              <w:top w:val="nil"/>
              <w:left w:val="nil"/>
              <w:bottom w:val="single" w:sz="4" w:space="0" w:color="auto"/>
              <w:right w:val="single" w:sz="4" w:space="0" w:color="auto"/>
            </w:tcBorders>
            <w:vAlign w:val="center"/>
            <w:hideMark/>
          </w:tcPr>
          <w:p w14:paraId="2651D755"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5 tấn.</w:t>
            </w:r>
          </w:p>
        </w:tc>
        <w:tc>
          <w:tcPr>
            <w:tcW w:w="5245" w:type="dxa"/>
            <w:tcBorders>
              <w:top w:val="nil"/>
              <w:left w:val="nil"/>
              <w:bottom w:val="single" w:sz="4" w:space="0" w:color="auto"/>
              <w:right w:val="single" w:sz="4" w:space="0" w:color="auto"/>
            </w:tcBorders>
            <w:vAlign w:val="center"/>
            <w:hideMark/>
          </w:tcPr>
          <w:p w14:paraId="2CBE9C11"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5 tấn</w:t>
            </w:r>
            <w:r w:rsidRPr="007A0D50">
              <w:rPr>
                <w:rFonts w:eastAsia="Times New Roman" w:cs="Times New Roman"/>
                <w:sz w:val="26"/>
                <w:szCs w:val="26"/>
                <w:lang w:val="en-US"/>
              </w:rPr>
              <w:br/>
              <w:t>Độ cao nâng móc 5m</w:t>
            </w:r>
          </w:p>
        </w:tc>
        <w:tc>
          <w:tcPr>
            <w:tcW w:w="1417" w:type="dxa"/>
            <w:tcBorders>
              <w:top w:val="nil"/>
              <w:left w:val="nil"/>
              <w:bottom w:val="single" w:sz="4" w:space="0" w:color="auto"/>
              <w:right w:val="single" w:sz="4" w:space="0" w:color="auto"/>
            </w:tcBorders>
            <w:noWrap/>
            <w:vAlign w:val="center"/>
            <w:hideMark/>
          </w:tcPr>
          <w:p w14:paraId="2775F6E5" w14:textId="666C541A"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738D63F0"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123FE999"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7844B537"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1C0AF443"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13</w:t>
            </w:r>
          </w:p>
        </w:tc>
        <w:tc>
          <w:tcPr>
            <w:tcW w:w="5103" w:type="dxa"/>
            <w:tcBorders>
              <w:top w:val="nil"/>
              <w:left w:val="nil"/>
              <w:bottom w:val="single" w:sz="4" w:space="0" w:color="auto"/>
              <w:right w:val="single" w:sz="4" w:space="0" w:color="auto"/>
            </w:tcBorders>
            <w:vAlign w:val="center"/>
            <w:hideMark/>
          </w:tcPr>
          <w:p w14:paraId="6B496077"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5 tấn.</w:t>
            </w:r>
          </w:p>
        </w:tc>
        <w:tc>
          <w:tcPr>
            <w:tcW w:w="5245" w:type="dxa"/>
            <w:tcBorders>
              <w:top w:val="nil"/>
              <w:left w:val="nil"/>
              <w:bottom w:val="single" w:sz="4" w:space="0" w:color="auto"/>
              <w:right w:val="single" w:sz="4" w:space="0" w:color="auto"/>
            </w:tcBorders>
            <w:vAlign w:val="center"/>
            <w:hideMark/>
          </w:tcPr>
          <w:p w14:paraId="7906A2EC"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5 tấn</w:t>
            </w:r>
            <w:r w:rsidRPr="007A0D50">
              <w:rPr>
                <w:rFonts w:eastAsia="Times New Roman" w:cs="Times New Roman"/>
                <w:sz w:val="26"/>
                <w:szCs w:val="26"/>
                <w:lang w:val="en-US"/>
              </w:rPr>
              <w:br/>
              <w:t>Độ cao nâng móc 3m</w:t>
            </w:r>
          </w:p>
        </w:tc>
        <w:tc>
          <w:tcPr>
            <w:tcW w:w="1417" w:type="dxa"/>
            <w:tcBorders>
              <w:top w:val="nil"/>
              <w:left w:val="nil"/>
              <w:bottom w:val="single" w:sz="4" w:space="0" w:color="auto"/>
              <w:right w:val="single" w:sz="4" w:space="0" w:color="auto"/>
            </w:tcBorders>
            <w:noWrap/>
            <w:vAlign w:val="center"/>
            <w:hideMark/>
          </w:tcPr>
          <w:p w14:paraId="0EA534F1" w14:textId="7F006906"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72ECC91B"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00EBFC8F"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271A6150"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7EE8F2D1"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14</w:t>
            </w:r>
          </w:p>
        </w:tc>
        <w:tc>
          <w:tcPr>
            <w:tcW w:w="5103" w:type="dxa"/>
            <w:tcBorders>
              <w:top w:val="nil"/>
              <w:left w:val="nil"/>
              <w:bottom w:val="single" w:sz="4" w:space="0" w:color="auto"/>
              <w:right w:val="single" w:sz="4" w:space="0" w:color="auto"/>
            </w:tcBorders>
            <w:vAlign w:val="center"/>
            <w:hideMark/>
          </w:tcPr>
          <w:p w14:paraId="49B840A0"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Q = 10 tấn.</w:t>
            </w:r>
            <w:r w:rsidRPr="007A0D50">
              <w:rPr>
                <w:rFonts w:eastAsia="Times New Roman" w:cs="Times New Roman"/>
                <w:sz w:val="26"/>
                <w:szCs w:val="26"/>
                <w:lang w:val="en-US"/>
              </w:rPr>
              <w:br/>
              <w:t>Hành trình nâng H = 5m</w:t>
            </w:r>
          </w:p>
        </w:tc>
        <w:tc>
          <w:tcPr>
            <w:tcW w:w="5245" w:type="dxa"/>
            <w:tcBorders>
              <w:top w:val="nil"/>
              <w:left w:val="nil"/>
              <w:bottom w:val="single" w:sz="4" w:space="0" w:color="auto"/>
              <w:right w:val="single" w:sz="4" w:space="0" w:color="auto"/>
            </w:tcBorders>
            <w:vAlign w:val="center"/>
            <w:hideMark/>
          </w:tcPr>
          <w:p w14:paraId="3C9407FA"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10 tấn</w:t>
            </w:r>
            <w:r w:rsidRPr="007A0D50">
              <w:rPr>
                <w:rFonts w:eastAsia="Times New Roman" w:cs="Times New Roman"/>
                <w:sz w:val="26"/>
                <w:szCs w:val="26"/>
                <w:lang w:val="en-US"/>
              </w:rPr>
              <w:br/>
              <w:t>Độ cao nâng móc 5m</w:t>
            </w:r>
          </w:p>
        </w:tc>
        <w:tc>
          <w:tcPr>
            <w:tcW w:w="1417" w:type="dxa"/>
            <w:tcBorders>
              <w:top w:val="nil"/>
              <w:left w:val="nil"/>
              <w:bottom w:val="single" w:sz="4" w:space="0" w:color="auto"/>
              <w:right w:val="single" w:sz="4" w:space="0" w:color="auto"/>
            </w:tcBorders>
            <w:noWrap/>
            <w:vAlign w:val="center"/>
            <w:hideMark/>
          </w:tcPr>
          <w:p w14:paraId="1602D119" w14:textId="589CBD85"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051C664E"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2D8D76FC"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3E60C84A"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3A1403A5"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15</w:t>
            </w:r>
          </w:p>
        </w:tc>
        <w:tc>
          <w:tcPr>
            <w:tcW w:w="5103" w:type="dxa"/>
            <w:tcBorders>
              <w:top w:val="nil"/>
              <w:left w:val="nil"/>
              <w:bottom w:val="single" w:sz="4" w:space="0" w:color="auto"/>
              <w:right w:val="single" w:sz="4" w:space="0" w:color="auto"/>
            </w:tcBorders>
            <w:vAlign w:val="center"/>
            <w:hideMark/>
          </w:tcPr>
          <w:p w14:paraId="2CDC92A8"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Q = 10 tấn.</w:t>
            </w:r>
            <w:r w:rsidRPr="007A0D50">
              <w:rPr>
                <w:rFonts w:eastAsia="Times New Roman" w:cs="Times New Roman"/>
                <w:sz w:val="26"/>
                <w:szCs w:val="26"/>
                <w:lang w:val="en-US"/>
              </w:rPr>
              <w:br/>
              <w:t>Hành trình nâng H = 5m</w:t>
            </w:r>
          </w:p>
        </w:tc>
        <w:tc>
          <w:tcPr>
            <w:tcW w:w="5245" w:type="dxa"/>
            <w:tcBorders>
              <w:top w:val="nil"/>
              <w:left w:val="nil"/>
              <w:bottom w:val="single" w:sz="4" w:space="0" w:color="auto"/>
              <w:right w:val="single" w:sz="4" w:space="0" w:color="auto"/>
            </w:tcBorders>
            <w:vAlign w:val="center"/>
            <w:hideMark/>
          </w:tcPr>
          <w:p w14:paraId="24F2F5F9"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10 tấn</w:t>
            </w:r>
            <w:r w:rsidRPr="007A0D50">
              <w:rPr>
                <w:rFonts w:eastAsia="Times New Roman" w:cs="Times New Roman"/>
                <w:sz w:val="26"/>
                <w:szCs w:val="26"/>
                <w:lang w:val="en-US"/>
              </w:rPr>
              <w:br/>
              <w:t>Độ cao nâng móc 5m</w:t>
            </w:r>
          </w:p>
        </w:tc>
        <w:tc>
          <w:tcPr>
            <w:tcW w:w="1417" w:type="dxa"/>
            <w:tcBorders>
              <w:top w:val="nil"/>
              <w:left w:val="nil"/>
              <w:bottom w:val="single" w:sz="4" w:space="0" w:color="auto"/>
              <w:right w:val="single" w:sz="4" w:space="0" w:color="auto"/>
            </w:tcBorders>
            <w:noWrap/>
            <w:vAlign w:val="center"/>
            <w:hideMark/>
          </w:tcPr>
          <w:p w14:paraId="17D31B1D" w14:textId="24445AAD"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18C3F038"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2FE34F2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0A28F78E"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21F0840B"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16</w:t>
            </w:r>
          </w:p>
        </w:tc>
        <w:tc>
          <w:tcPr>
            <w:tcW w:w="5103" w:type="dxa"/>
            <w:tcBorders>
              <w:top w:val="nil"/>
              <w:left w:val="nil"/>
              <w:bottom w:val="single" w:sz="4" w:space="0" w:color="auto"/>
              <w:right w:val="single" w:sz="4" w:space="0" w:color="auto"/>
            </w:tcBorders>
            <w:vAlign w:val="center"/>
            <w:hideMark/>
          </w:tcPr>
          <w:p w14:paraId="23066693"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Q = 10 tấn.</w:t>
            </w:r>
            <w:r w:rsidRPr="007A0D50">
              <w:rPr>
                <w:rFonts w:eastAsia="Times New Roman" w:cs="Times New Roman"/>
                <w:sz w:val="26"/>
                <w:szCs w:val="26"/>
                <w:lang w:val="en-US"/>
              </w:rPr>
              <w:br/>
              <w:t>Hành trình nâng H = 5m</w:t>
            </w:r>
          </w:p>
        </w:tc>
        <w:tc>
          <w:tcPr>
            <w:tcW w:w="5245" w:type="dxa"/>
            <w:tcBorders>
              <w:top w:val="nil"/>
              <w:left w:val="nil"/>
              <w:bottom w:val="single" w:sz="4" w:space="0" w:color="auto"/>
              <w:right w:val="single" w:sz="4" w:space="0" w:color="auto"/>
            </w:tcBorders>
            <w:vAlign w:val="center"/>
            <w:hideMark/>
          </w:tcPr>
          <w:p w14:paraId="4799E14E"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10 tấn</w:t>
            </w:r>
            <w:r w:rsidRPr="007A0D50">
              <w:rPr>
                <w:rFonts w:eastAsia="Times New Roman" w:cs="Times New Roman"/>
                <w:sz w:val="26"/>
                <w:szCs w:val="26"/>
                <w:lang w:val="en-US"/>
              </w:rPr>
              <w:br/>
              <w:t>Độ cao nâng móc 5m</w:t>
            </w:r>
          </w:p>
        </w:tc>
        <w:tc>
          <w:tcPr>
            <w:tcW w:w="1417" w:type="dxa"/>
            <w:tcBorders>
              <w:top w:val="nil"/>
              <w:left w:val="nil"/>
              <w:bottom w:val="single" w:sz="4" w:space="0" w:color="auto"/>
              <w:right w:val="single" w:sz="4" w:space="0" w:color="auto"/>
            </w:tcBorders>
            <w:noWrap/>
            <w:vAlign w:val="center"/>
            <w:hideMark/>
          </w:tcPr>
          <w:p w14:paraId="7565473F" w14:textId="676ECFC0"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496B3AE4"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31BF122C"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53057219" w14:textId="77777777" w:rsidTr="00A266FF">
        <w:trPr>
          <w:trHeight w:val="660"/>
        </w:trPr>
        <w:tc>
          <w:tcPr>
            <w:tcW w:w="704" w:type="dxa"/>
            <w:tcBorders>
              <w:top w:val="nil"/>
              <w:left w:val="single" w:sz="4" w:space="0" w:color="auto"/>
              <w:bottom w:val="single" w:sz="4" w:space="0" w:color="auto"/>
              <w:right w:val="single" w:sz="4" w:space="0" w:color="auto"/>
            </w:tcBorders>
            <w:noWrap/>
            <w:vAlign w:val="center"/>
            <w:hideMark/>
          </w:tcPr>
          <w:p w14:paraId="60ADC6B2"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17</w:t>
            </w:r>
          </w:p>
        </w:tc>
        <w:tc>
          <w:tcPr>
            <w:tcW w:w="5103" w:type="dxa"/>
            <w:tcBorders>
              <w:top w:val="nil"/>
              <w:left w:val="nil"/>
              <w:bottom w:val="single" w:sz="4" w:space="0" w:color="auto"/>
              <w:right w:val="single" w:sz="4" w:space="0" w:color="auto"/>
            </w:tcBorders>
            <w:vAlign w:val="center"/>
            <w:hideMark/>
          </w:tcPr>
          <w:p w14:paraId="05AC78C7"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Pa lăng xích kéo tay Q = 10 tấn.</w:t>
            </w:r>
            <w:r w:rsidRPr="007A0D50">
              <w:rPr>
                <w:rFonts w:eastAsia="Times New Roman" w:cs="Times New Roman"/>
                <w:sz w:val="26"/>
                <w:szCs w:val="26"/>
                <w:lang w:val="en-US"/>
              </w:rPr>
              <w:br/>
              <w:t>Hành trình nâng H = 5m</w:t>
            </w:r>
          </w:p>
        </w:tc>
        <w:tc>
          <w:tcPr>
            <w:tcW w:w="5245" w:type="dxa"/>
            <w:tcBorders>
              <w:top w:val="nil"/>
              <w:left w:val="nil"/>
              <w:bottom w:val="single" w:sz="4" w:space="0" w:color="auto"/>
              <w:right w:val="single" w:sz="4" w:space="0" w:color="auto"/>
            </w:tcBorders>
            <w:vAlign w:val="center"/>
            <w:hideMark/>
          </w:tcPr>
          <w:p w14:paraId="44A2232A"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10 tấn</w:t>
            </w:r>
            <w:r w:rsidRPr="007A0D50">
              <w:rPr>
                <w:rFonts w:eastAsia="Times New Roman" w:cs="Times New Roman"/>
                <w:sz w:val="26"/>
                <w:szCs w:val="26"/>
                <w:lang w:val="en-US"/>
              </w:rPr>
              <w:br/>
              <w:t>Độ cao nâng móc 5m</w:t>
            </w:r>
          </w:p>
        </w:tc>
        <w:tc>
          <w:tcPr>
            <w:tcW w:w="1417" w:type="dxa"/>
            <w:tcBorders>
              <w:top w:val="nil"/>
              <w:left w:val="nil"/>
              <w:bottom w:val="single" w:sz="4" w:space="0" w:color="auto"/>
              <w:right w:val="single" w:sz="4" w:space="0" w:color="auto"/>
            </w:tcBorders>
            <w:noWrap/>
            <w:vAlign w:val="center"/>
            <w:hideMark/>
          </w:tcPr>
          <w:p w14:paraId="1B2BD6EE" w14:textId="1FD3286C"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7BE125AD"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076F470D"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20930E69" w14:textId="77777777" w:rsidTr="00A266FF">
        <w:trPr>
          <w:trHeight w:val="660"/>
        </w:trPr>
        <w:tc>
          <w:tcPr>
            <w:tcW w:w="704" w:type="dxa"/>
            <w:tcBorders>
              <w:top w:val="nil"/>
              <w:left w:val="single" w:sz="4" w:space="0" w:color="auto"/>
              <w:bottom w:val="single" w:sz="4" w:space="0" w:color="auto"/>
              <w:right w:val="single" w:sz="4" w:space="0" w:color="auto"/>
            </w:tcBorders>
            <w:noWrap/>
            <w:vAlign w:val="center"/>
            <w:hideMark/>
          </w:tcPr>
          <w:p w14:paraId="12F701A6"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lastRenderedPageBreak/>
              <w:t>18</w:t>
            </w:r>
          </w:p>
        </w:tc>
        <w:tc>
          <w:tcPr>
            <w:tcW w:w="5103" w:type="dxa"/>
            <w:tcBorders>
              <w:top w:val="nil"/>
              <w:left w:val="nil"/>
              <w:bottom w:val="single" w:sz="4" w:space="0" w:color="auto"/>
              <w:right w:val="single" w:sz="4" w:space="0" w:color="auto"/>
            </w:tcBorders>
            <w:vAlign w:val="center"/>
            <w:hideMark/>
          </w:tcPr>
          <w:p w14:paraId="29070B9B"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Cụm treo pa lăng (xe con di chuyển pa lăng xích) 3 tấn</w:t>
            </w:r>
          </w:p>
        </w:tc>
        <w:tc>
          <w:tcPr>
            <w:tcW w:w="5245" w:type="dxa"/>
            <w:tcBorders>
              <w:top w:val="nil"/>
              <w:left w:val="nil"/>
              <w:bottom w:val="single" w:sz="4" w:space="0" w:color="auto"/>
              <w:right w:val="single" w:sz="4" w:space="0" w:color="auto"/>
            </w:tcBorders>
            <w:vAlign w:val="center"/>
            <w:hideMark/>
          </w:tcPr>
          <w:p w14:paraId="0E550C08"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 xml:space="preserve">3Tấn ×3Mét </w:t>
            </w:r>
          </w:p>
        </w:tc>
        <w:tc>
          <w:tcPr>
            <w:tcW w:w="1417" w:type="dxa"/>
            <w:tcBorders>
              <w:top w:val="nil"/>
              <w:left w:val="nil"/>
              <w:bottom w:val="single" w:sz="4" w:space="0" w:color="auto"/>
              <w:right w:val="single" w:sz="4" w:space="0" w:color="auto"/>
            </w:tcBorders>
            <w:noWrap/>
            <w:vAlign w:val="center"/>
            <w:hideMark/>
          </w:tcPr>
          <w:p w14:paraId="6FBB56C3" w14:textId="77D5162A"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00FC581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6BCC883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4A6B6008"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449CA265"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19</w:t>
            </w:r>
          </w:p>
        </w:tc>
        <w:tc>
          <w:tcPr>
            <w:tcW w:w="5103" w:type="dxa"/>
            <w:tcBorders>
              <w:top w:val="nil"/>
              <w:left w:val="nil"/>
              <w:bottom w:val="single" w:sz="4" w:space="0" w:color="auto"/>
              <w:right w:val="single" w:sz="4" w:space="0" w:color="auto"/>
            </w:tcBorders>
            <w:vAlign w:val="center"/>
            <w:hideMark/>
          </w:tcPr>
          <w:p w14:paraId="480EC4C6"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Cụm treo pa lăng (xe con di chuyển pa lăng xích) 3 tấn</w:t>
            </w:r>
          </w:p>
        </w:tc>
        <w:tc>
          <w:tcPr>
            <w:tcW w:w="5245" w:type="dxa"/>
            <w:tcBorders>
              <w:top w:val="nil"/>
              <w:left w:val="nil"/>
              <w:bottom w:val="single" w:sz="4" w:space="0" w:color="auto"/>
              <w:right w:val="single" w:sz="4" w:space="0" w:color="auto"/>
            </w:tcBorders>
            <w:vAlign w:val="center"/>
            <w:hideMark/>
          </w:tcPr>
          <w:p w14:paraId="799FAFBA"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 xml:space="preserve">3Tấn ×3Mét </w:t>
            </w:r>
          </w:p>
        </w:tc>
        <w:tc>
          <w:tcPr>
            <w:tcW w:w="1417" w:type="dxa"/>
            <w:tcBorders>
              <w:top w:val="nil"/>
              <w:left w:val="nil"/>
              <w:bottom w:val="single" w:sz="4" w:space="0" w:color="auto"/>
              <w:right w:val="single" w:sz="4" w:space="0" w:color="auto"/>
            </w:tcBorders>
            <w:noWrap/>
            <w:vAlign w:val="center"/>
            <w:hideMark/>
          </w:tcPr>
          <w:p w14:paraId="7E255D90" w14:textId="1FB25DD6"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7A836C33"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1EDAC95B"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632A7E07"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144FE0AF"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20</w:t>
            </w:r>
          </w:p>
        </w:tc>
        <w:tc>
          <w:tcPr>
            <w:tcW w:w="5103" w:type="dxa"/>
            <w:tcBorders>
              <w:top w:val="nil"/>
              <w:left w:val="nil"/>
              <w:bottom w:val="single" w:sz="4" w:space="0" w:color="auto"/>
              <w:right w:val="single" w:sz="4" w:space="0" w:color="auto"/>
            </w:tcBorders>
            <w:vAlign w:val="center"/>
            <w:hideMark/>
          </w:tcPr>
          <w:p w14:paraId="576B61E1"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Cụm treo pa lăng (xe con di chuyển pa lăng xích) 3 tấn</w:t>
            </w:r>
          </w:p>
        </w:tc>
        <w:tc>
          <w:tcPr>
            <w:tcW w:w="5245" w:type="dxa"/>
            <w:tcBorders>
              <w:top w:val="nil"/>
              <w:left w:val="nil"/>
              <w:bottom w:val="single" w:sz="4" w:space="0" w:color="auto"/>
              <w:right w:val="single" w:sz="4" w:space="0" w:color="auto"/>
            </w:tcBorders>
            <w:vAlign w:val="center"/>
            <w:hideMark/>
          </w:tcPr>
          <w:p w14:paraId="4D96D971"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3 tấn</w:t>
            </w:r>
          </w:p>
        </w:tc>
        <w:tc>
          <w:tcPr>
            <w:tcW w:w="1417" w:type="dxa"/>
            <w:tcBorders>
              <w:top w:val="nil"/>
              <w:left w:val="nil"/>
              <w:bottom w:val="single" w:sz="4" w:space="0" w:color="auto"/>
              <w:right w:val="single" w:sz="4" w:space="0" w:color="auto"/>
            </w:tcBorders>
            <w:noWrap/>
            <w:vAlign w:val="center"/>
            <w:hideMark/>
          </w:tcPr>
          <w:p w14:paraId="2F20A2B0" w14:textId="190AB550"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120DFD3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3DB851E4"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3C5B7F7A" w14:textId="77777777" w:rsidTr="00A266FF">
        <w:trPr>
          <w:trHeight w:val="660"/>
        </w:trPr>
        <w:tc>
          <w:tcPr>
            <w:tcW w:w="704" w:type="dxa"/>
            <w:tcBorders>
              <w:top w:val="nil"/>
              <w:left w:val="single" w:sz="4" w:space="0" w:color="auto"/>
              <w:bottom w:val="single" w:sz="4" w:space="0" w:color="auto"/>
              <w:right w:val="single" w:sz="4" w:space="0" w:color="auto"/>
            </w:tcBorders>
            <w:noWrap/>
            <w:vAlign w:val="center"/>
            <w:hideMark/>
          </w:tcPr>
          <w:p w14:paraId="7031C974"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21</w:t>
            </w:r>
          </w:p>
        </w:tc>
        <w:tc>
          <w:tcPr>
            <w:tcW w:w="5103" w:type="dxa"/>
            <w:tcBorders>
              <w:top w:val="nil"/>
              <w:left w:val="nil"/>
              <w:bottom w:val="single" w:sz="4" w:space="0" w:color="auto"/>
              <w:right w:val="single" w:sz="4" w:space="0" w:color="auto"/>
            </w:tcBorders>
            <w:vAlign w:val="center"/>
            <w:hideMark/>
          </w:tcPr>
          <w:p w14:paraId="410A4B18"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Cụm treo pa lăng (xe con di chuyển pa lăng xích) 3 tấn</w:t>
            </w:r>
          </w:p>
        </w:tc>
        <w:tc>
          <w:tcPr>
            <w:tcW w:w="5245" w:type="dxa"/>
            <w:tcBorders>
              <w:top w:val="nil"/>
              <w:left w:val="nil"/>
              <w:bottom w:val="single" w:sz="4" w:space="0" w:color="auto"/>
              <w:right w:val="single" w:sz="4" w:space="0" w:color="auto"/>
            </w:tcBorders>
            <w:vAlign w:val="center"/>
            <w:hideMark/>
          </w:tcPr>
          <w:p w14:paraId="42EFBD8C"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3 tấn</w:t>
            </w:r>
            <w:r w:rsidRPr="007A0D50">
              <w:rPr>
                <w:rFonts w:eastAsia="Times New Roman" w:cs="Times New Roman"/>
                <w:sz w:val="26"/>
                <w:szCs w:val="26"/>
                <w:lang w:val="en-US"/>
              </w:rPr>
              <w:br/>
              <w:t>Khoảng cách dầm 64-203mm</w:t>
            </w:r>
          </w:p>
        </w:tc>
        <w:tc>
          <w:tcPr>
            <w:tcW w:w="1417" w:type="dxa"/>
            <w:tcBorders>
              <w:top w:val="nil"/>
              <w:left w:val="nil"/>
              <w:bottom w:val="single" w:sz="4" w:space="0" w:color="auto"/>
              <w:right w:val="single" w:sz="4" w:space="0" w:color="auto"/>
            </w:tcBorders>
            <w:noWrap/>
            <w:vAlign w:val="center"/>
            <w:hideMark/>
          </w:tcPr>
          <w:p w14:paraId="024777EF" w14:textId="3C6A4877"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0AD0B7A9"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04228BD8"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28942EED"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1D3647BD"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22</w:t>
            </w:r>
          </w:p>
        </w:tc>
        <w:tc>
          <w:tcPr>
            <w:tcW w:w="5103" w:type="dxa"/>
            <w:tcBorders>
              <w:top w:val="nil"/>
              <w:left w:val="nil"/>
              <w:bottom w:val="single" w:sz="4" w:space="0" w:color="auto"/>
              <w:right w:val="single" w:sz="4" w:space="0" w:color="auto"/>
            </w:tcBorders>
            <w:vAlign w:val="center"/>
            <w:hideMark/>
          </w:tcPr>
          <w:p w14:paraId="466AD721"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Cụm treo pa lăng (xe con di chuyển pa lăng xích) Q = 5 tấn</w:t>
            </w:r>
          </w:p>
        </w:tc>
        <w:tc>
          <w:tcPr>
            <w:tcW w:w="5245" w:type="dxa"/>
            <w:tcBorders>
              <w:top w:val="nil"/>
              <w:left w:val="nil"/>
              <w:bottom w:val="single" w:sz="4" w:space="0" w:color="auto"/>
              <w:right w:val="single" w:sz="4" w:space="0" w:color="auto"/>
            </w:tcBorders>
            <w:vAlign w:val="center"/>
            <w:hideMark/>
          </w:tcPr>
          <w:p w14:paraId="0BCBF30B"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5 tấn</w:t>
            </w:r>
          </w:p>
        </w:tc>
        <w:tc>
          <w:tcPr>
            <w:tcW w:w="1417" w:type="dxa"/>
            <w:tcBorders>
              <w:top w:val="nil"/>
              <w:left w:val="nil"/>
              <w:bottom w:val="single" w:sz="4" w:space="0" w:color="auto"/>
              <w:right w:val="single" w:sz="4" w:space="0" w:color="auto"/>
            </w:tcBorders>
            <w:noWrap/>
            <w:vAlign w:val="center"/>
            <w:hideMark/>
          </w:tcPr>
          <w:p w14:paraId="2A37AF9C" w14:textId="20A74C46"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3558B982"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27D16ECB"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223E73" w:rsidRPr="007A0D50" w14:paraId="302332B5" w14:textId="77777777" w:rsidTr="00A266FF">
        <w:trPr>
          <w:trHeight w:val="720"/>
        </w:trPr>
        <w:tc>
          <w:tcPr>
            <w:tcW w:w="704" w:type="dxa"/>
            <w:tcBorders>
              <w:top w:val="nil"/>
              <w:left w:val="single" w:sz="4" w:space="0" w:color="auto"/>
              <w:bottom w:val="single" w:sz="4" w:space="0" w:color="auto"/>
              <w:right w:val="single" w:sz="4" w:space="0" w:color="auto"/>
            </w:tcBorders>
            <w:noWrap/>
            <w:vAlign w:val="center"/>
            <w:hideMark/>
          </w:tcPr>
          <w:p w14:paraId="57D8F105"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23</w:t>
            </w:r>
          </w:p>
        </w:tc>
        <w:tc>
          <w:tcPr>
            <w:tcW w:w="5103" w:type="dxa"/>
            <w:tcBorders>
              <w:top w:val="nil"/>
              <w:left w:val="nil"/>
              <w:bottom w:val="single" w:sz="4" w:space="0" w:color="auto"/>
              <w:right w:val="single" w:sz="4" w:space="0" w:color="auto"/>
            </w:tcBorders>
            <w:vAlign w:val="center"/>
            <w:hideMark/>
          </w:tcPr>
          <w:p w14:paraId="38A32C20"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Cụm treo pa lăng (xe con di chuyển pa lăng xích) Q = 5 tấn</w:t>
            </w:r>
          </w:p>
        </w:tc>
        <w:tc>
          <w:tcPr>
            <w:tcW w:w="5245" w:type="dxa"/>
            <w:tcBorders>
              <w:top w:val="nil"/>
              <w:left w:val="nil"/>
              <w:bottom w:val="single" w:sz="4" w:space="0" w:color="auto"/>
              <w:right w:val="single" w:sz="4" w:space="0" w:color="auto"/>
            </w:tcBorders>
            <w:vAlign w:val="center"/>
            <w:hideMark/>
          </w:tcPr>
          <w:p w14:paraId="66E0A343"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Tải trọng 5 tấn</w:t>
            </w:r>
            <w:r w:rsidRPr="007A0D50">
              <w:rPr>
                <w:rFonts w:eastAsia="Times New Roman" w:cs="Times New Roman"/>
                <w:sz w:val="26"/>
                <w:szCs w:val="26"/>
                <w:lang w:val="en-US"/>
              </w:rPr>
              <w:br/>
              <w:t>Khoảng cách dầm 64-203mm</w:t>
            </w:r>
          </w:p>
        </w:tc>
        <w:tc>
          <w:tcPr>
            <w:tcW w:w="1417" w:type="dxa"/>
            <w:tcBorders>
              <w:top w:val="nil"/>
              <w:left w:val="nil"/>
              <w:bottom w:val="single" w:sz="4" w:space="0" w:color="auto"/>
              <w:right w:val="single" w:sz="4" w:space="0" w:color="auto"/>
            </w:tcBorders>
            <w:noWrap/>
            <w:vAlign w:val="center"/>
            <w:hideMark/>
          </w:tcPr>
          <w:p w14:paraId="52E420CC" w14:textId="4303DA79" w:rsidR="0044106E" w:rsidRPr="007A0D50" w:rsidRDefault="0044106E" w:rsidP="0044106E">
            <w:pPr>
              <w:spacing w:after="0" w:line="240" w:lineRule="auto"/>
              <w:jc w:val="center"/>
              <w:rPr>
                <w:rFonts w:eastAsia="Times New Roman" w:cs="Times New Roman"/>
                <w:sz w:val="26"/>
                <w:szCs w:val="26"/>
                <w:lang w:val="en-US"/>
              </w:rPr>
            </w:pPr>
            <w:r w:rsidRPr="00DB349D">
              <w:rPr>
                <w:rFonts w:eastAsia="Times New Roman" w:cs="Times New Roman"/>
                <w:sz w:val="26"/>
                <w:szCs w:val="26"/>
                <w:lang w:val="en-US"/>
              </w:rPr>
              <w:t>Kiểm định định kỳ</w:t>
            </w:r>
          </w:p>
        </w:tc>
        <w:tc>
          <w:tcPr>
            <w:tcW w:w="993" w:type="dxa"/>
            <w:tcBorders>
              <w:top w:val="nil"/>
              <w:left w:val="nil"/>
              <w:bottom w:val="single" w:sz="4" w:space="0" w:color="auto"/>
              <w:right w:val="single" w:sz="4" w:space="0" w:color="auto"/>
            </w:tcBorders>
            <w:vAlign w:val="center"/>
            <w:hideMark/>
          </w:tcPr>
          <w:p w14:paraId="14CB1BB0"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4EF1DFCA"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1</w:t>
            </w:r>
          </w:p>
        </w:tc>
      </w:tr>
      <w:tr w:rsidR="007A0D50" w:rsidRPr="007A0D50" w14:paraId="2EA3FF44" w14:textId="77777777" w:rsidTr="00A266FF">
        <w:trPr>
          <w:trHeight w:val="920"/>
        </w:trPr>
        <w:tc>
          <w:tcPr>
            <w:tcW w:w="704" w:type="dxa"/>
            <w:tcBorders>
              <w:top w:val="nil"/>
              <w:left w:val="single" w:sz="4" w:space="0" w:color="auto"/>
              <w:bottom w:val="single" w:sz="4" w:space="0" w:color="auto"/>
              <w:right w:val="single" w:sz="4" w:space="0" w:color="auto"/>
            </w:tcBorders>
            <w:noWrap/>
            <w:vAlign w:val="center"/>
            <w:hideMark/>
          </w:tcPr>
          <w:p w14:paraId="515D19ED" w14:textId="77777777" w:rsidR="007A0D50" w:rsidRPr="007A0D50" w:rsidRDefault="007A0D50" w:rsidP="007A0D50">
            <w:pPr>
              <w:spacing w:after="0" w:line="240" w:lineRule="auto"/>
              <w:jc w:val="center"/>
              <w:rPr>
                <w:rFonts w:eastAsia="Times New Roman" w:cs="Times New Roman"/>
                <w:b/>
                <w:bCs/>
                <w:color w:val="000000"/>
                <w:sz w:val="26"/>
                <w:szCs w:val="26"/>
                <w:lang w:val="en-US"/>
              </w:rPr>
            </w:pPr>
            <w:r w:rsidRPr="007A0D50">
              <w:rPr>
                <w:rFonts w:eastAsia="Times New Roman" w:cs="Times New Roman"/>
                <w:b/>
                <w:bCs/>
                <w:color w:val="000000"/>
                <w:sz w:val="26"/>
                <w:szCs w:val="26"/>
                <w:lang w:val="en-US"/>
              </w:rPr>
              <w:t>V</w:t>
            </w:r>
          </w:p>
        </w:tc>
        <w:tc>
          <w:tcPr>
            <w:tcW w:w="11765" w:type="dxa"/>
            <w:gridSpan w:val="3"/>
            <w:tcBorders>
              <w:top w:val="single" w:sz="4" w:space="0" w:color="auto"/>
              <w:left w:val="nil"/>
              <w:bottom w:val="single" w:sz="4" w:space="0" w:color="auto"/>
              <w:right w:val="nil"/>
            </w:tcBorders>
            <w:vAlign w:val="center"/>
            <w:hideMark/>
          </w:tcPr>
          <w:p w14:paraId="7BB88092" w14:textId="77777777" w:rsidR="007A0D50" w:rsidRPr="007A0D50" w:rsidRDefault="007A0D50" w:rsidP="007A0D50">
            <w:pPr>
              <w:spacing w:after="0" w:line="240" w:lineRule="auto"/>
              <w:rPr>
                <w:rFonts w:eastAsia="Times New Roman" w:cs="Times New Roman"/>
                <w:b/>
                <w:bCs/>
                <w:sz w:val="26"/>
                <w:szCs w:val="26"/>
                <w:lang w:val="en-US"/>
              </w:rPr>
            </w:pPr>
            <w:r w:rsidRPr="007A0D50">
              <w:rPr>
                <w:rFonts w:eastAsia="Times New Roman" w:cs="Times New Roman"/>
                <w:b/>
                <w:bCs/>
                <w:sz w:val="26"/>
                <w:szCs w:val="26"/>
                <w:lang w:val="en-US"/>
              </w:rPr>
              <w:t xml:space="preserve">Bình áp lực: </w:t>
            </w:r>
            <w:r w:rsidRPr="007A0D50">
              <w:rPr>
                <w:rFonts w:eastAsia="Times New Roman" w:cs="Times New Roman"/>
                <w:b/>
                <w:bCs/>
                <w:sz w:val="26"/>
                <w:szCs w:val="26"/>
                <w:lang w:val="en-US"/>
              </w:rPr>
              <w:br/>
            </w:r>
            <w:r w:rsidRPr="007A0D50">
              <w:rPr>
                <w:rFonts w:eastAsia="Times New Roman" w:cs="Times New Roman"/>
                <w:i/>
                <w:iCs/>
                <w:sz w:val="26"/>
                <w:szCs w:val="26"/>
                <w:lang w:val="en-US"/>
              </w:rPr>
              <w:t xml:space="preserve">- Kiểm định 3 năm/lần, Khám xét bên trong và bên ngoài, thử thủy lực (khám nghiệm kỹ thuật): 06 năm/lần theo TT số 10/2017/TT-BCT (QTKĐ:02-2017/BCT); </w:t>
            </w:r>
            <w:r w:rsidRPr="007A0D50">
              <w:rPr>
                <w:rFonts w:eastAsia="Times New Roman" w:cs="Times New Roman"/>
                <w:i/>
                <w:iCs/>
                <w:sz w:val="26"/>
                <w:szCs w:val="26"/>
                <w:lang w:val="en-US"/>
              </w:rPr>
              <w:br/>
              <w:t>- Kiểm tra vận hành 1 năm/lần theo QCVN 01-2008, TCVN 6156:1996</w:t>
            </w:r>
          </w:p>
        </w:tc>
        <w:tc>
          <w:tcPr>
            <w:tcW w:w="993" w:type="dxa"/>
            <w:tcBorders>
              <w:top w:val="nil"/>
              <w:left w:val="nil"/>
              <w:bottom w:val="single" w:sz="4" w:space="0" w:color="auto"/>
              <w:right w:val="single" w:sz="4" w:space="0" w:color="auto"/>
            </w:tcBorders>
            <w:noWrap/>
            <w:vAlign w:val="bottom"/>
            <w:hideMark/>
          </w:tcPr>
          <w:p w14:paraId="70295B52" w14:textId="77777777" w:rsidR="007A0D50" w:rsidRPr="007A0D50" w:rsidRDefault="007A0D50" w:rsidP="007A0D50">
            <w:pPr>
              <w:spacing w:after="0" w:line="240" w:lineRule="auto"/>
              <w:rPr>
                <w:rFonts w:eastAsia="Times New Roman" w:cs="Times New Roman"/>
                <w:color w:val="000000"/>
                <w:sz w:val="22"/>
                <w:lang w:val="en-US"/>
              </w:rPr>
            </w:pPr>
            <w:r w:rsidRPr="007A0D50">
              <w:rPr>
                <w:rFonts w:eastAsia="Times New Roman" w:cs="Times New Roman"/>
                <w:color w:val="000000"/>
                <w:sz w:val="22"/>
                <w:lang w:val="en-US"/>
              </w:rPr>
              <w:t> </w:t>
            </w:r>
          </w:p>
        </w:tc>
        <w:tc>
          <w:tcPr>
            <w:tcW w:w="992" w:type="dxa"/>
            <w:tcBorders>
              <w:top w:val="nil"/>
              <w:left w:val="nil"/>
              <w:bottom w:val="single" w:sz="4" w:space="0" w:color="auto"/>
              <w:right w:val="single" w:sz="4" w:space="0" w:color="auto"/>
            </w:tcBorders>
            <w:noWrap/>
            <w:vAlign w:val="bottom"/>
            <w:hideMark/>
          </w:tcPr>
          <w:p w14:paraId="7DA14369" w14:textId="77777777" w:rsidR="007A0D50" w:rsidRPr="007A0D50" w:rsidRDefault="007A0D50" w:rsidP="007A0D50">
            <w:pPr>
              <w:spacing w:after="0" w:line="240" w:lineRule="auto"/>
              <w:rPr>
                <w:rFonts w:eastAsia="Times New Roman" w:cs="Times New Roman"/>
                <w:color w:val="000000"/>
                <w:sz w:val="22"/>
                <w:lang w:val="en-US"/>
              </w:rPr>
            </w:pPr>
            <w:r w:rsidRPr="007A0D50">
              <w:rPr>
                <w:rFonts w:eastAsia="Times New Roman" w:cs="Times New Roman"/>
                <w:color w:val="000000"/>
                <w:sz w:val="22"/>
                <w:lang w:val="en-US"/>
              </w:rPr>
              <w:t> </w:t>
            </w:r>
          </w:p>
        </w:tc>
      </w:tr>
      <w:tr w:rsidR="00223E73" w:rsidRPr="007A0D50" w14:paraId="2389F379" w14:textId="77777777" w:rsidTr="00A266FF">
        <w:trPr>
          <w:trHeight w:val="960"/>
        </w:trPr>
        <w:tc>
          <w:tcPr>
            <w:tcW w:w="704" w:type="dxa"/>
            <w:tcBorders>
              <w:top w:val="nil"/>
              <w:left w:val="single" w:sz="4" w:space="0" w:color="auto"/>
              <w:bottom w:val="single" w:sz="4" w:space="0" w:color="auto"/>
              <w:right w:val="single" w:sz="4" w:space="0" w:color="auto"/>
            </w:tcBorders>
            <w:noWrap/>
            <w:vAlign w:val="center"/>
            <w:hideMark/>
          </w:tcPr>
          <w:p w14:paraId="6484B1BC" w14:textId="77777777"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1</w:t>
            </w:r>
          </w:p>
        </w:tc>
        <w:tc>
          <w:tcPr>
            <w:tcW w:w="5103" w:type="dxa"/>
            <w:tcBorders>
              <w:top w:val="nil"/>
              <w:left w:val="nil"/>
              <w:bottom w:val="single" w:sz="4" w:space="0" w:color="auto"/>
              <w:right w:val="single" w:sz="4" w:space="0" w:color="auto"/>
            </w:tcBorders>
            <w:vAlign w:val="center"/>
            <w:hideMark/>
          </w:tcPr>
          <w:p w14:paraId="51A377ED"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Bình áp lực máy nén khí di dộng PUMA PK10300 dung tích 300 lít (Do Đài Loan SX năm 2017)</w:t>
            </w:r>
          </w:p>
        </w:tc>
        <w:tc>
          <w:tcPr>
            <w:tcW w:w="5245" w:type="dxa"/>
            <w:tcBorders>
              <w:top w:val="nil"/>
              <w:left w:val="nil"/>
              <w:bottom w:val="single" w:sz="4" w:space="0" w:color="auto"/>
              <w:right w:val="single" w:sz="4" w:space="0" w:color="auto"/>
            </w:tcBorders>
            <w:vAlign w:val="center"/>
            <w:hideMark/>
          </w:tcPr>
          <w:p w14:paraId="073C97E4"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Áp suất 8 bar</w:t>
            </w:r>
            <w:r w:rsidRPr="007A0D50">
              <w:rPr>
                <w:rFonts w:eastAsia="Times New Roman" w:cs="Times New Roman"/>
                <w:sz w:val="26"/>
                <w:szCs w:val="26"/>
                <w:lang w:val="en-US"/>
              </w:rPr>
              <w:br/>
              <w:t>Dung tích 300 lít</w:t>
            </w:r>
          </w:p>
        </w:tc>
        <w:tc>
          <w:tcPr>
            <w:tcW w:w="1417" w:type="dxa"/>
            <w:tcBorders>
              <w:top w:val="nil"/>
              <w:left w:val="nil"/>
              <w:bottom w:val="single" w:sz="4" w:space="0" w:color="auto"/>
              <w:right w:val="single" w:sz="4" w:space="0" w:color="auto"/>
            </w:tcBorders>
            <w:noWrap/>
            <w:vAlign w:val="center"/>
            <w:hideMark/>
          </w:tcPr>
          <w:p w14:paraId="3A9BC2AC" w14:textId="1EB79603"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K</w:t>
            </w:r>
            <w:r w:rsidR="0044106E">
              <w:rPr>
                <w:rFonts w:eastAsia="Times New Roman" w:cs="Times New Roman"/>
                <w:sz w:val="26"/>
                <w:szCs w:val="26"/>
                <w:lang w:val="en-US"/>
              </w:rPr>
              <w:t xml:space="preserve">iểm tra vận hành </w:t>
            </w:r>
          </w:p>
        </w:tc>
        <w:tc>
          <w:tcPr>
            <w:tcW w:w="993" w:type="dxa"/>
            <w:tcBorders>
              <w:top w:val="nil"/>
              <w:left w:val="nil"/>
              <w:bottom w:val="single" w:sz="4" w:space="0" w:color="auto"/>
              <w:right w:val="single" w:sz="4" w:space="0" w:color="auto"/>
            </w:tcBorders>
            <w:vAlign w:val="center"/>
            <w:hideMark/>
          </w:tcPr>
          <w:p w14:paraId="048806D9"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717B5572"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3</w:t>
            </w:r>
          </w:p>
        </w:tc>
      </w:tr>
      <w:tr w:rsidR="00223E73" w:rsidRPr="007A0D50" w14:paraId="1EDE8BC1" w14:textId="77777777" w:rsidTr="00A266FF">
        <w:trPr>
          <w:trHeight w:val="1125"/>
        </w:trPr>
        <w:tc>
          <w:tcPr>
            <w:tcW w:w="704" w:type="dxa"/>
            <w:tcBorders>
              <w:top w:val="nil"/>
              <w:left w:val="single" w:sz="4" w:space="0" w:color="auto"/>
              <w:bottom w:val="single" w:sz="4" w:space="0" w:color="auto"/>
              <w:right w:val="single" w:sz="4" w:space="0" w:color="auto"/>
            </w:tcBorders>
            <w:noWrap/>
            <w:vAlign w:val="center"/>
            <w:hideMark/>
          </w:tcPr>
          <w:p w14:paraId="7E4E2293"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2</w:t>
            </w:r>
          </w:p>
        </w:tc>
        <w:tc>
          <w:tcPr>
            <w:tcW w:w="5103" w:type="dxa"/>
            <w:tcBorders>
              <w:top w:val="nil"/>
              <w:left w:val="nil"/>
              <w:bottom w:val="single" w:sz="4" w:space="0" w:color="auto"/>
              <w:right w:val="single" w:sz="4" w:space="0" w:color="auto"/>
            </w:tcBorders>
            <w:vAlign w:val="center"/>
            <w:hideMark/>
          </w:tcPr>
          <w:p w14:paraId="16915565"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Bình áp lực máy nén khí di dộng PUMA PK10300 dung tích 300 lít (Do Đài Loan SX năm 2017)</w:t>
            </w:r>
          </w:p>
        </w:tc>
        <w:tc>
          <w:tcPr>
            <w:tcW w:w="5245" w:type="dxa"/>
            <w:tcBorders>
              <w:top w:val="nil"/>
              <w:left w:val="nil"/>
              <w:bottom w:val="single" w:sz="4" w:space="0" w:color="auto"/>
              <w:right w:val="single" w:sz="4" w:space="0" w:color="auto"/>
            </w:tcBorders>
            <w:vAlign w:val="center"/>
            <w:hideMark/>
          </w:tcPr>
          <w:p w14:paraId="6085BE0F"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Áp suất 8 bar</w:t>
            </w:r>
            <w:r w:rsidRPr="007A0D50">
              <w:rPr>
                <w:rFonts w:eastAsia="Times New Roman" w:cs="Times New Roman"/>
                <w:sz w:val="26"/>
                <w:szCs w:val="26"/>
                <w:lang w:val="en-US"/>
              </w:rPr>
              <w:br/>
              <w:t>Dung tích 300 lít</w:t>
            </w:r>
          </w:p>
        </w:tc>
        <w:tc>
          <w:tcPr>
            <w:tcW w:w="1417" w:type="dxa"/>
            <w:tcBorders>
              <w:top w:val="nil"/>
              <w:left w:val="nil"/>
              <w:bottom w:val="single" w:sz="4" w:space="0" w:color="auto"/>
              <w:right w:val="single" w:sz="4" w:space="0" w:color="auto"/>
            </w:tcBorders>
            <w:noWrap/>
            <w:vAlign w:val="center"/>
            <w:hideMark/>
          </w:tcPr>
          <w:p w14:paraId="05D93266" w14:textId="38AED025"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K</w:t>
            </w:r>
            <w:r w:rsidRPr="002C6D8A">
              <w:rPr>
                <w:rFonts w:eastAsia="Times New Roman" w:cs="Times New Roman"/>
                <w:sz w:val="26"/>
                <w:szCs w:val="26"/>
                <w:lang w:val="en-US"/>
              </w:rPr>
              <w:t>iểm tra vận hành</w:t>
            </w:r>
          </w:p>
        </w:tc>
        <w:tc>
          <w:tcPr>
            <w:tcW w:w="993" w:type="dxa"/>
            <w:tcBorders>
              <w:top w:val="nil"/>
              <w:left w:val="nil"/>
              <w:bottom w:val="single" w:sz="4" w:space="0" w:color="auto"/>
              <w:right w:val="single" w:sz="4" w:space="0" w:color="auto"/>
            </w:tcBorders>
            <w:vAlign w:val="center"/>
            <w:hideMark/>
          </w:tcPr>
          <w:p w14:paraId="786F2A93"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5BC13A18"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3</w:t>
            </w:r>
          </w:p>
        </w:tc>
      </w:tr>
      <w:tr w:rsidR="00223E73" w:rsidRPr="007A0D50" w14:paraId="4FC070A5" w14:textId="77777777" w:rsidTr="00A266FF">
        <w:trPr>
          <w:trHeight w:val="1155"/>
        </w:trPr>
        <w:tc>
          <w:tcPr>
            <w:tcW w:w="704" w:type="dxa"/>
            <w:tcBorders>
              <w:top w:val="nil"/>
              <w:left w:val="single" w:sz="4" w:space="0" w:color="auto"/>
              <w:bottom w:val="single" w:sz="4" w:space="0" w:color="auto"/>
              <w:right w:val="single" w:sz="4" w:space="0" w:color="auto"/>
            </w:tcBorders>
            <w:noWrap/>
            <w:vAlign w:val="center"/>
            <w:hideMark/>
          </w:tcPr>
          <w:p w14:paraId="5AA42734" w14:textId="77777777"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lastRenderedPageBreak/>
              <w:t>3</w:t>
            </w:r>
          </w:p>
        </w:tc>
        <w:tc>
          <w:tcPr>
            <w:tcW w:w="5103" w:type="dxa"/>
            <w:tcBorders>
              <w:top w:val="nil"/>
              <w:left w:val="nil"/>
              <w:bottom w:val="single" w:sz="4" w:space="0" w:color="auto"/>
              <w:right w:val="single" w:sz="4" w:space="0" w:color="auto"/>
            </w:tcBorders>
            <w:vAlign w:val="center"/>
            <w:hideMark/>
          </w:tcPr>
          <w:p w14:paraId="6680E9A7"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Bình chịu áp lực máy nén khí di động LUCKY (8 Bar) M1 - 24 lít</w:t>
            </w:r>
            <w:r w:rsidRPr="007A0D50">
              <w:rPr>
                <w:rFonts w:eastAsia="Times New Roman" w:cs="Times New Roman"/>
                <w:sz w:val="26"/>
                <w:szCs w:val="26"/>
                <w:lang w:val="en-US"/>
              </w:rPr>
              <w:br/>
              <w:t>Sản xuất năm 07/2020</w:t>
            </w:r>
          </w:p>
        </w:tc>
        <w:tc>
          <w:tcPr>
            <w:tcW w:w="5245" w:type="dxa"/>
            <w:tcBorders>
              <w:top w:val="nil"/>
              <w:left w:val="nil"/>
              <w:bottom w:val="single" w:sz="4" w:space="0" w:color="auto"/>
              <w:right w:val="single" w:sz="4" w:space="0" w:color="auto"/>
            </w:tcBorders>
            <w:vAlign w:val="center"/>
            <w:hideMark/>
          </w:tcPr>
          <w:p w14:paraId="7A909DDB" w14:textId="77777777" w:rsidR="0044106E" w:rsidRPr="007A0D50" w:rsidRDefault="0044106E" w:rsidP="0044106E">
            <w:pPr>
              <w:spacing w:after="0" w:line="240" w:lineRule="auto"/>
              <w:rPr>
                <w:rFonts w:eastAsia="Times New Roman" w:cs="Times New Roman"/>
                <w:sz w:val="26"/>
                <w:szCs w:val="26"/>
                <w:lang w:val="en-US"/>
              </w:rPr>
            </w:pPr>
            <w:r w:rsidRPr="007A0D50">
              <w:rPr>
                <w:rFonts w:eastAsia="Times New Roman" w:cs="Times New Roman"/>
                <w:sz w:val="26"/>
                <w:szCs w:val="26"/>
                <w:lang w:val="en-US"/>
              </w:rPr>
              <w:t>Áp suất 8 bar</w:t>
            </w:r>
            <w:r w:rsidRPr="007A0D50">
              <w:rPr>
                <w:rFonts w:eastAsia="Times New Roman" w:cs="Times New Roman"/>
                <w:sz w:val="26"/>
                <w:szCs w:val="26"/>
                <w:lang w:val="en-US"/>
              </w:rPr>
              <w:br/>
              <w:t>Dung tích 24 lít</w:t>
            </w:r>
          </w:p>
        </w:tc>
        <w:tc>
          <w:tcPr>
            <w:tcW w:w="1417" w:type="dxa"/>
            <w:tcBorders>
              <w:top w:val="nil"/>
              <w:left w:val="nil"/>
              <w:bottom w:val="single" w:sz="4" w:space="0" w:color="auto"/>
              <w:right w:val="single" w:sz="4" w:space="0" w:color="auto"/>
            </w:tcBorders>
            <w:noWrap/>
            <w:vAlign w:val="center"/>
            <w:hideMark/>
          </w:tcPr>
          <w:p w14:paraId="1904D3DF" w14:textId="2573F0DD" w:rsidR="0044106E" w:rsidRPr="007A0D50" w:rsidRDefault="0044106E" w:rsidP="0044106E">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K</w:t>
            </w:r>
            <w:r w:rsidRPr="002C6D8A">
              <w:rPr>
                <w:rFonts w:eastAsia="Times New Roman" w:cs="Times New Roman"/>
                <w:sz w:val="26"/>
                <w:szCs w:val="26"/>
                <w:lang w:val="en-US"/>
              </w:rPr>
              <w:t>iểm tra vận hành</w:t>
            </w:r>
          </w:p>
        </w:tc>
        <w:tc>
          <w:tcPr>
            <w:tcW w:w="993" w:type="dxa"/>
            <w:tcBorders>
              <w:top w:val="nil"/>
              <w:left w:val="nil"/>
              <w:bottom w:val="single" w:sz="4" w:space="0" w:color="auto"/>
              <w:right w:val="single" w:sz="4" w:space="0" w:color="auto"/>
            </w:tcBorders>
            <w:vAlign w:val="center"/>
            <w:hideMark/>
          </w:tcPr>
          <w:p w14:paraId="6940C87B"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nil"/>
              <w:left w:val="nil"/>
              <w:bottom w:val="single" w:sz="4" w:space="0" w:color="auto"/>
              <w:right w:val="single" w:sz="4" w:space="0" w:color="auto"/>
            </w:tcBorders>
            <w:vAlign w:val="center"/>
            <w:hideMark/>
          </w:tcPr>
          <w:p w14:paraId="755818E8" w14:textId="77777777" w:rsidR="0044106E" w:rsidRPr="007A0D50" w:rsidRDefault="0044106E" w:rsidP="0044106E">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3</w:t>
            </w:r>
          </w:p>
        </w:tc>
      </w:tr>
      <w:tr w:rsidR="0044106E" w:rsidRPr="007A0D50" w14:paraId="0C8CADE3" w14:textId="77777777" w:rsidTr="00A266FF">
        <w:trPr>
          <w:trHeight w:val="99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4AE473B" w14:textId="77777777" w:rsidR="007A0D50" w:rsidRPr="007A0D50" w:rsidRDefault="007A0D50"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4</w:t>
            </w:r>
          </w:p>
        </w:tc>
        <w:tc>
          <w:tcPr>
            <w:tcW w:w="5103" w:type="dxa"/>
            <w:tcBorders>
              <w:top w:val="single" w:sz="4" w:space="0" w:color="auto"/>
              <w:left w:val="nil"/>
              <w:bottom w:val="single" w:sz="4" w:space="0" w:color="auto"/>
              <w:right w:val="single" w:sz="4" w:space="0" w:color="auto"/>
            </w:tcBorders>
            <w:vAlign w:val="center"/>
            <w:hideMark/>
          </w:tcPr>
          <w:p w14:paraId="4CEF5B61"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Bình chịu áp lực máy nén khí di động LUCKY (8 Bar) M1 - 24 lít</w:t>
            </w:r>
            <w:r w:rsidRPr="007A0D50">
              <w:rPr>
                <w:rFonts w:eastAsia="Times New Roman" w:cs="Times New Roman"/>
                <w:sz w:val="26"/>
                <w:szCs w:val="26"/>
                <w:lang w:val="en-US"/>
              </w:rPr>
              <w:br/>
              <w:t>Sản xuất năm 07/2020</w:t>
            </w:r>
          </w:p>
        </w:tc>
        <w:tc>
          <w:tcPr>
            <w:tcW w:w="5245" w:type="dxa"/>
            <w:tcBorders>
              <w:top w:val="single" w:sz="4" w:space="0" w:color="auto"/>
              <w:left w:val="nil"/>
              <w:bottom w:val="single" w:sz="4" w:space="0" w:color="auto"/>
              <w:right w:val="single" w:sz="4" w:space="0" w:color="auto"/>
            </w:tcBorders>
            <w:vAlign w:val="center"/>
            <w:hideMark/>
          </w:tcPr>
          <w:p w14:paraId="159173E1" w14:textId="77777777" w:rsidR="007A0D50" w:rsidRPr="007A0D50" w:rsidRDefault="007A0D50" w:rsidP="007A0D50">
            <w:pPr>
              <w:spacing w:after="0" w:line="240" w:lineRule="auto"/>
              <w:rPr>
                <w:rFonts w:eastAsia="Times New Roman" w:cs="Times New Roman"/>
                <w:sz w:val="26"/>
                <w:szCs w:val="26"/>
                <w:lang w:val="en-US"/>
              </w:rPr>
            </w:pPr>
            <w:r w:rsidRPr="007A0D50">
              <w:rPr>
                <w:rFonts w:eastAsia="Times New Roman" w:cs="Times New Roman"/>
                <w:sz w:val="26"/>
                <w:szCs w:val="26"/>
                <w:lang w:val="en-US"/>
              </w:rPr>
              <w:t>Áp suất 8 bar</w:t>
            </w:r>
            <w:r w:rsidRPr="007A0D50">
              <w:rPr>
                <w:rFonts w:eastAsia="Times New Roman" w:cs="Times New Roman"/>
                <w:sz w:val="26"/>
                <w:szCs w:val="26"/>
                <w:lang w:val="en-US"/>
              </w:rPr>
              <w:br/>
              <w:t>Dung tích 24 lít</w:t>
            </w:r>
          </w:p>
        </w:tc>
        <w:tc>
          <w:tcPr>
            <w:tcW w:w="1417" w:type="dxa"/>
            <w:tcBorders>
              <w:top w:val="single" w:sz="4" w:space="0" w:color="auto"/>
              <w:left w:val="nil"/>
              <w:bottom w:val="single" w:sz="4" w:space="0" w:color="auto"/>
              <w:right w:val="single" w:sz="4" w:space="0" w:color="auto"/>
            </w:tcBorders>
            <w:noWrap/>
            <w:vAlign w:val="center"/>
            <w:hideMark/>
          </w:tcPr>
          <w:p w14:paraId="081737D6" w14:textId="5873E2DB" w:rsidR="007A0D50" w:rsidRPr="007A0D50" w:rsidRDefault="0044106E" w:rsidP="007A0D50">
            <w:pPr>
              <w:spacing w:after="0" w:line="240" w:lineRule="auto"/>
              <w:jc w:val="center"/>
              <w:rPr>
                <w:rFonts w:eastAsia="Times New Roman" w:cs="Times New Roman"/>
                <w:sz w:val="26"/>
                <w:szCs w:val="26"/>
                <w:lang w:val="en-US"/>
              </w:rPr>
            </w:pPr>
            <w:r w:rsidRPr="007A0D50">
              <w:rPr>
                <w:rFonts w:eastAsia="Times New Roman" w:cs="Times New Roman"/>
                <w:sz w:val="26"/>
                <w:szCs w:val="26"/>
                <w:lang w:val="en-US"/>
              </w:rPr>
              <w:t>K</w:t>
            </w:r>
            <w:r>
              <w:rPr>
                <w:rFonts w:eastAsia="Times New Roman" w:cs="Times New Roman"/>
                <w:sz w:val="26"/>
                <w:szCs w:val="26"/>
                <w:lang w:val="en-US"/>
              </w:rPr>
              <w:t xml:space="preserve">iểm tra vận hành </w:t>
            </w:r>
          </w:p>
        </w:tc>
        <w:tc>
          <w:tcPr>
            <w:tcW w:w="993" w:type="dxa"/>
            <w:tcBorders>
              <w:top w:val="single" w:sz="4" w:space="0" w:color="auto"/>
              <w:left w:val="nil"/>
              <w:bottom w:val="single" w:sz="4" w:space="0" w:color="auto"/>
              <w:right w:val="single" w:sz="4" w:space="0" w:color="auto"/>
            </w:tcBorders>
            <w:vAlign w:val="center"/>
            <w:hideMark/>
          </w:tcPr>
          <w:p w14:paraId="7DC5CFF3"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Cái</w:t>
            </w:r>
          </w:p>
        </w:tc>
        <w:tc>
          <w:tcPr>
            <w:tcW w:w="992" w:type="dxa"/>
            <w:tcBorders>
              <w:top w:val="single" w:sz="4" w:space="0" w:color="auto"/>
              <w:left w:val="nil"/>
              <w:bottom w:val="single" w:sz="4" w:space="0" w:color="auto"/>
              <w:right w:val="single" w:sz="4" w:space="0" w:color="auto"/>
            </w:tcBorders>
            <w:vAlign w:val="center"/>
            <w:hideMark/>
          </w:tcPr>
          <w:p w14:paraId="28C79ADC" w14:textId="77777777" w:rsidR="007A0D50" w:rsidRPr="007A0D50" w:rsidRDefault="007A0D50" w:rsidP="007A0D50">
            <w:pPr>
              <w:spacing w:after="0" w:line="240" w:lineRule="auto"/>
              <w:jc w:val="center"/>
              <w:rPr>
                <w:rFonts w:eastAsia="Times New Roman" w:cs="Times New Roman"/>
                <w:color w:val="000000"/>
                <w:sz w:val="24"/>
                <w:szCs w:val="24"/>
                <w:lang w:val="en-US"/>
              </w:rPr>
            </w:pPr>
            <w:r w:rsidRPr="007A0D50">
              <w:rPr>
                <w:rFonts w:eastAsia="Times New Roman" w:cs="Times New Roman"/>
                <w:color w:val="000000"/>
                <w:sz w:val="24"/>
                <w:szCs w:val="24"/>
                <w:lang w:val="en-US"/>
              </w:rPr>
              <w:t>3</w:t>
            </w:r>
          </w:p>
        </w:tc>
      </w:tr>
      <w:tr w:rsidR="006405C1" w:rsidRPr="007A0D50" w14:paraId="74DEBD94" w14:textId="77777777" w:rsidTr="00A266FF">
        <w:trPr>
          <w:trHeight w:val="1018"/>
        </w:trPr>
        <w:tc>
          <w:tcPr>
            <w:tcW w:w="704" w:type="dxa"/>
            <w:tcBorders>
              <w:top w:val="single" w:sz="4" w:space="0" w:color="auto"/>
              <w:left w:val="single" w:sz="4" w:space="0" w:color="auto"/>
              <w:bottom w:val="single" w:sz="4" w:space="0" w:color="auto"/>
              <w:right w:val="single" w:sz="4" w:space="0" w:color="auto"/>
            </w:tcBorders>
            <w:noWrap/>
            <w:vAlign w:val="center"/>
          </w:tcPr>
          <w:p w14:paraId="193AFEE9" w14:textId="729ECCDE" w:rsidR="006405C1" w:rsidRPr="0044106E" w:rsidRDefault="006405C1" w:rsidP="006405C1">
            <w:pPr>
              <w:spacing w:after="0" w:line="240" w:lineRule="auto"/>
              <w:jc w:val="center"/>
              <w:rPr>
                <w:rFonts w:eastAsia="Times New Roman" w:cs="Times New Roman"/>
                <w:b/>
                <w:bCs/>
                <w:sz w:val="26"/>
                <w:szCs w:val="26"/>
                <w:lang w:val="en-US"/>
              </w:rPr>
            </w:pPr>
            <w:r w:rsidRPr="00851448">
              <w:rPr>
                <w:rFonts w:eastAsia="Times New Roman" w:cs="Times New Roman"/>
                <w:b/>
                <w:bCs/>
                <w:sz w:val="26"/>
                <w:szCs w:val="26"/>
                <w:lang w:val="en-US"/>
              </w:rPr>
              <w:t>V</w:t>
            </w:r>
            <w:r>
              <w:rPr>
                <w:rFonts w:eastAsia="Times New Roman" w:cs="Times New Roman"/>
                <w:b/>
                <w:bCs/>
                <w:sz w:val="26"/>
                <w:szCs w:val="26"/>
                <w:lang w:val="en-US"/>
              </w:rPr>
              <w:t>I</w:t>
            </w:r>
          </w:p>
        </w:tc>
        <w:tc>
          <w:tcPr>
            <w:tcW w:w="10348" w:type="dxa"/>
            <w:gridSpan w:val="2"/>
            <w:tcBorders>
              <w:top w:val="single" w:sz="4" w:space="0" w:color="auto"/>
              <w:left w:val="nil"/>
              <w:bottom w:val="single" w:sz="4" w:space="0" w:color="auto"/>
              <w:right w:val="single" w:sz="4" w:space="0" w:color="auto"/>
            </w:tcBorders>
            <w:vAlign w:val="center"/>
          </w:tcPr>
          <w:p w14:paraId="6DB75344" w14:textId="756E3C46" w:rsidR="006405C1" w:rsidRPr="007A0D50" w:rsidRDefault="006405C1" w:rsidP="006405C1">
            <w:pPr>
              <w:spacing w:after="0" w:line="240" w:lineRule="auto"/>
              <w:rPr>
                <w:rFonts w:eastAsia="Times New Roman" w:cs="Times New Roman"/>
                <w:sz w:val="26"/>
                <w:szCs w:val="26"/>
                <w:lang w:val="en-US"/>
              </w:rPr>
            </w:pPr>
            <w:r w:rsidRPr="00B51075">
              <w:rPr>
                <w:rFonts w:eastAsia="Times New Roman" w:cs="Times New Roman"/>
                <w:sz w:val="24"/>
                <w:szCs w:val="24"/>
                <w:lang w:val="en-US"/>
              </w:rPr>
              <w:t xml:space="preserve">Chuẩn bị công cụ dụng cụ phương tiện, nhân lực để vận chuyển, tháo, lắp, đấu nối, vệ sinh thiết bị, phụ kiện, tải,... đầy đủ để đảm bảo kiểm định, kiểm tra hàng năm, kiểm tra vận hành các máy, thiết bị có yêu cầu nghiêm ngặt về ATVSLĐ tại </w:t>
            </w:r>
            <w:r>
              <w:rPr>
                <w:rFonts w:eastAsia="Times New Roman" w:cs="Times New Roman"/>
                <w:sz w:val="24"/>
                <w:szCs w:val="24"/>
                <w:lang w:val="en-US"/>
              </w:rPr>
              <w:t>Lai Châu</w:t>
            </w:r>
            <w:r w:rsidR="00F63002">
              <w:rPr>
                <w:rFonts w:eastAsia="Times New Roman" w:cs="Times New Roman"/>
                <w:sz w:val="24"/>
                <w:szCs w:val="24"/>
                <w:lang w:val="en-US"/>
              </w:rPr>
              <w:t>.</w:t>
            </w:r>
          </w:p>
        </w:tc>
        <w:tc>
          <w:tcPr>
            <w:tcW w:w="1417" w:type="dxa"/>
            <w:tcBorders>
              <w:top w:val="single" w:sz="4" w:space="0" w:color="auto"/>
              <w:left w:val="nil"/>
              <w:bottom w:val="single" w:sz="4" w:space="0" w:color="auto"/>
              <w:right w:val="single" w:sz="4" w:space="0" w:color="auto"/>
            </w:tcBorders>
            <w:noWrap/>
            <w:vAlign w:val="center"/>
          </w:tcPr>
          <w:p w14:paraId="2D023E35" w14:textId="77777777" w:rsidR="006405C1" w:rsidRPr="007A0D50" w:rsidRDefault="006405C1" w:rsidP="006405C1">
            <w:pPr>
              <w:spacing w:after="0" w:line="240" w:lineRule="auto"/>
              <w:jc w:val="center"/>
              <w:rPr>
                <w:rFonts w:eastAsia="Times New Roman" w:cs="Times New Roman"/>
                <w:sz w:val="26"/>
                <w:szCs w:val="26"/>
                <w:lang w:val="en-US"/>
              </w:rPr>
            </w:pPr>
          </w:p>
        </w:tc>
        <w:tc>
          <w:tcPr>
            <w:tcW w:w="993" w:type="dxa"/>
            <w:tcBorders>
              <w:top w:val="single" w:sz="4" w:space="0" w:color="auto"/>
              <w:left w:val="nil"/>
              <w:bottom w:val="single" w:sz="4" w:space="0" w:color="auto"/>
              <w:right w:val="single" w:sz="4" w:space="0" w:color="auto"/>
            </w:tcBorders>
            <w:vAlign w:val="center"/>
          </w:tcPr>
          <w:p w14:paraId="4A193D50" w14:textId="0A4BB2BA" w:rsidR="006405C1" w:rsidRPr="007A0D50" w:rsidRDefault="006405C1" w:rsidP="006405C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Gói</w:t>
            </w:r>
          </w:p>
        </w:tc>
        <w:tc>
          <w:tcPr>
            <w:tcW w:w="992" w:type="dxa"/>
            <w:tcBorders>
              <w:top w:val="single" w:sz="4" w:space="0" w:color="auto"/>
              <w:left w:val="nil"/>
              <w:bottom w:val="single" w:sz="4" w:space="0" w:color="auto"/>
              <w:right w:val="single" w:sz="4" w:space="0" w:color="auto"/>
            </w:tcBorders>
            <w:vAlign w:val="center"/>
          </w:tcPr>
          <w:p w14:paraId="4551F988" w14:textId="15143A80" w:rsidR="006405C1" w:rsidRPr="007A0D50" w:rsidRDefault="006405C1" w:rsidP="006405C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r>
    </w:tbl>
    <w:p w14:paraId="4AACC9ED" w14:textId="015EC830" w:rsidR="00BF3091" w:rsidRPr="00BF3091" w:rsidRDefault="007615FA" w:rsidP="00556B85">
      <w:pPr>
        <w:widowControl w:val="0"/>
        <w:tabs>
          <w:tab w:val="left" w:pos="567"/>
          <w:tab w:val="left" w:pos="709"/>
        </w:tabs>
        <w:spacing w:before="120" w:after="120" w:line="269" w:lineRule="auto"/>
        <w:rPr>
          <w:b/>
          <w:bCs/>
          <w:color w:val="000000"/>
          <w:szCs w:val="28"/>
          <w:lang w:val="it-IT"/>
        </w:rPr>
      </w:pPr>
      <w:r>
        <w:rPr>
          <w:sz w:val="27"/>
          <w:szCs w:val="27"/>
          <w:lang w:val="en-US"/>
        </w:rPr>
        <w:tab/>
      </w:r>
      <w:r w:rsidR="008A3CDA">
        <w:rPr>
          <w:sz w:val="27"/>
          <w:szCs w:val="27"/>
          <w:lang w:val="en-US"/>
        </w:rPr>
        <w:tab/>
      </w:r>
      <w:r w:rsidR="00556B85">
        <w:rPr>
          <w:b/>
          <w:bCs/>
          <w:szCs w:val="28"/>
          <w:lang w:val="en-US"/>
        </w:rPr>
        <w:t>4</w:t>
      </w:r>
      <w:r w:rsidR="00BF3091" w:rsidRPr="00BF3091">
        <w:rPr>
          <w:b/>
          <w:bCs/>
          <w:szCs w:val="28"/>
          <w:lang w:val="en-US"/>
        </w:rPr>
        <w:t>.</w:t>
      </w:r>
      <w:r w:rsidR="00BF3091" w:rsidRPr="00BF3091">
        <w:rPr>
          <w:szCs w:val="28"/>
          <w:lang w:val="en-US"/>
        </w:rPr>
        <w:t xml:space="preserve"> </w:t>
      </w:r>
      <w:r w:rsidR="00BF3091" w:rsidRPr="00BF3091">
        <w:rPr>
          <w:b/>
          <w:color w:val="000000"/>
          <w:szCs w:val="28"/>
          <w:lang w:val="it-IT"/>
        </w:rPr>
        <w:t>Giải pháp và phương pháp luận</w:t>
      </w:r>
    </w:p>
    <w:p w14:paraId="61CB725F" w14:textId="77777777" w:rsidR="00BF3091" w:rsidRPr="00BF3091" w:rsidRDefault="00BF3091" w:rsidP="00A82784">
      <w:pPr>
        <w:spacing w:before="120" w:after="120" w:line="269" w:lineRule="auto"/>
        <w:ind w:firstLine="709"/>
        <w:jc w:val="both"/>
        <w:rPr>
          <w:iCs/>
          <w:spacing w:val="-2"/>
          <w:szCs w:val="28"/>
          <w:lang w:val="nl-NL"/>
        </w:rPr>
      </w:pPr>
      <w:r w:rsidRPr="00BF3091">
        <w:rPr>
          <w:color w:val="000000"/>
          <w:szCs w:val="28"/>
          <w:lang w:val="it-IT"/>
        </w:rPr>
        <w:t xml:space="preserve">- </w:t>
      </w:r>
      <w:r w:rsidRPr="00BF3091">
        <w:rPr>
          <w:iCs/>
          <w:spacing w:val="-2"/>
          <w:szCs w:val="28"/>
          <w:lang w:val="nl-NL"/>
        </w:rPr>
        <w:t xml:space="preserve">Nhà thầu chuẩn bị đề xuất giải pháp, phương pháp luận tổng quát thực hiện dịch vụ theo các nội dung quy định tại Chương V, gồm các phần như sau: </w:t>
      </w:r>
    </w:p>
    <w:p w14:paraId="54EF8838" w14:textId="77777777" w:rsidR="00BF3091" w:rsidRPr="00BF3091" w:rsidRDefault="00BF3091" w:rsidP="00A82784">
      <w:pPr>
        <w:spacing w:before="120" w:after="120" w:line="269" w:lineRule="auto"/>
        <w:ind w:firstLine="709"/>
        <w:jc w:val="both"/>
        <w:rPr>
          <w:iCs/>
          <w:spacing w:val="-2"/>
          <w:szCs w:val="28"/>
          <w:lang w:val="nl-NL"/>
        </w:rPr>
      </w:pPr>
      <w:r w:rsidRPr="00BF3091">
        <w:rPr>
          <w:iCs/>
          <w:spacing w:val="-2"/>
          <w:szCs w:val="28"/>
          <w:lang w:val="nl-NL"/>
        </w:rPr>
        <w:t>1. Giải pháp và phương pháp luận;</w:t>
      </w:r>
    </w:p>
    <w:p w14:paraId="0449A0CB" w14:textId="77777777" w:rsidR="00BF3091" w:rsidRDefault="00BF3091" w:rsidP="00A82784">
      <w:pPr>
        <w:spacing w:before="120" w:after="120" w:line="269" w:lineRule="auto"/>
        <w:ind w:firstLine="709"/>
        <w:jc w:val="both"/>
        <w:rPr>
          <w:iCs/>
          <w:spacing w:val="-2"/>
          <w:szCs w:val="28"/>
          <w:lang w:val="nl-NL"/>
        </w:rPr>
      </w:pPr>
      <w:r w:rsidRPr="00BF3091">
        <w:rPr>
          <w:iCs/>
          <w:spacing w:val="-2"/>
          <w:szCs w:val="28"/>
          <w:lang w:val="nl-NL"/>
        </w:rPr>
        <w:t>2.  Kế hoạch công tác.</w:t>
      </w:r>
    </w:p>
    <w:p w14:paraId="17AA340F" w14:textId="77D63423" w:rsidR="00BF3091" w:rsidRPr="00BF3091" w:rsidRDefault="00556B85" w:rsidP="00A82784">
      <w:pPr>
        <w:spacing w:before="80" w:after="80" w:line="288" w:lineRule="auto"/>
        <w:ind w:firstLine="720"/>
        <w:rPr>
          <w:b/>
          <w:bCs/>
          <w:i/>
          <w:iCs/>
          <w:color w:val="000000"/>
          <w:szCs w:val="28"/>
          <w:lang w:val="it-IT"/>
        </w:rPr>
      </w:pPr>
      <w:r>
        <w:rPr>
          <w:b/>
          <w:bCs/>
          <w:iCs/>
          <w:color w:val="000000"/>
          <w:szCs w:val="28"/>
          <w:lang w:val="it-IT"/>
        </w:rPr>
        <w:t>5</w:t>
      </w:r>
      <w:r w:rsidR="00BF3091" w:rsidRPr="00BF3091">
        <w:rPr>
          <w:b/>
          <w:bCs/>
          <w:iCs/>
          <w:color w:val="000000"/>
          <w:szCs w:val="28"/>
          <w:lang w:val="it-IT"/>
        </w:rPr>
        <w:t>. Nghiệm thu, thanh quyết toán:</w:t>
      </w:r>
    </w:p>
    <w:p w14:paraId="779BF2A5" w14:textId="2806FF4E" w:rsidR="00BF3091" w:rsidRPr="00BF3091" w:rsidRDefault="00BF3091" w:rsidP="00A82784">
      <w:pPr>
        <w:pStyle w:val="BodyText2"/>
        <w:spacing w:before="80" w:after="80" w:line="288" w:lineRule="auto"/>
        <w:ind w:firstLine="720"/>
        <w:jc w:val="both"/>
        <w:rPr>
          <w:i/>
          <w:iCs/>
          <w:color w:val="000000"/>
          <w:szCs w:val="28"/>
          <w:lang w:val="it-IT"/>
        </w:rPr>
      </w:pPr>
      <w:r w:rsidRPr="00BF3091">
        <w:rPr>
          <w:iCs/>
          <w:color w:val="000000"/>
          <w:szCs w:val="28"/>
          <w:lang w:val="it-IT"/>
        </w:rPr>
        <w:t xml:space="preserve">- Số lần nghiệm thu: </w:t>
      </w:r>
      <w:r>
        <w:rPr>
          <w:iCs/>
          <w:color w:val="000000"/>
          <w:szCs w:val="28"/>
          <w:lang w:val="it-IT"/>
        </w:rPr>
        <w:t>0</w:t>
      </w:r>
      <w:r w:rsidR="000B710B">
        <w:rPr>
          <w:iCs/>
          <w:color w:val="000000"/>
          <w:szCs w:val="28"/>
          <w:lang w:val="it-IT"/>
        </w:rPr>
        <w:t>1</w:t>
      </w:r>
      <w:r w:rsidRPr="00BF3091">
        <w:rPr>
          <w:iCs/>
          <w:color w:val="000000"/>
          <w:szCs w:val="28"/>
          <w:lang w:val="it-IT"/>
        </w:rPr>
        <w:t xml:space="preserve"> đợt </w:t>
      </w:r>
      <w:r w:rsidR="000B710B">
        <w:rPr>
          <w:iCs/>
          <w:color w:val="000000"/>
          <w:szCs w:val="28"/>
          <w:lang w:val="it-IT"/>
        </w:rPr>
        <w:t xml:space="preserve">sau khi </w:t>
      </w:r>
      <w:r w:rsidR="0030428D">
        <w:rPr>
          <w:iCs/>
          <w:color w:val="000000"/>
          <w:szCs w:val="28"/>
          <w:lang w:val="it-IT"/>
        </w:rPr>
        <w:t>Nhà thầu thực hiện toàn bộ khối lượng hợp đồng.</w:t>
      </w:r>
    </w:p>
    <w:p w14:paraId="787E0011" w14:textId="7BC12FAD" w:rsidR="00B16CD0" w:rsidRPr="00B16CD0" w:rsidRDefault="00BF3091" w:rsidP="00A82784">
      <w:pPr>
        <w:pStyle w:val="BodyText2"/>
        <w:spacing w:before="80" w:after="80" w:line="288" w:lineRule="auto"/>
        <w:ind w:firstLine="720"/>
        <w:jc w:val="both"/>
        <w:rPr>
          <w:iCs/>
          <w:color w:val="000000"/>
          <w:szCs w:val="28"/>
          <w:lang w:val="en-US"/>
        </w:rPr>
      </w:pPr>
      <w:r w:rsidRPr="00BF3091">
        <w:rPr>
          <w:iCs/>
          <w:color w:val="000000"/>
          <w:szCs w:val="28"/>
          <w:lang w:val="it-IT"/>
        </w:rPr>
        <w:t xml:space="preserve">- Số lần thanh, quyết toán: </w:t>
      </w:r>
      <w:r w:rsidR="00B16CD0" w:rsidRPr="00B16CD0">
        <w:rPr>
          <w:iCs/>
          <w:color w:val="000000"/>
          <w:szCs w:val="28"/>
        </w:rPr>
        <w:t xml:space="preserve">01 </w:t>
      </w:r>
      <w:r w:rsidR="00B16CD0">
        <w:rPr>
          <w:iCs/>
          <w:color w:val="000000"/>
          <w:szCs w:val="28"/>
          <w:lang w:val="en-US"/>
        </w:rPr>
        <w:t>lần</w:t>
      </w:r>
      <w:r w:rsidR="00B16CD0" w:rsidRPr="00B16CD0">
        <w:rPr>
          <w:iCs/>
          <w:color w:val="000000"/>
          <w:szCs w:val="28"/>
        </w:rPr>
        <w:t xml:space="preserve"> thanh toán </w:t>
      </w:r>
      <w:r w:rsidR="0030428D">
        <w:rPr>
          <w:iCs/>
          <w:color w:val="000000"/>
          <w:szCs w:val="28"/>
          <w:lang w:val="en-US"/>
        </w:rPr>
        <w:t>cùng với</w:t>
      </w:r>
      <w:r w:rsidR="00B16CD0">
        <w:rPr>
          <w:iCs/>
          <w:color w:val="000000"/>
          <w:szCs w:val="28"/>
          <w:lang w:val="en-US"/>
        </w:rPr>
        <w:t xml:space="preserve"> </w:t>
      </w:r>
      <w:r w:rsidR="00B16CD0" w:rsidRPr="00B16CD0">
        <w:rPr>
          <w:iCs/>
          <w:color w:val="000000"/>
          <w:szCs w:val="28"/>
        </w:rPr>
        <w:t>quyết toán</w:t>
      </w:r>
      <w:r w:rsidR="00B16CD0">
        <w:rPr>
          <w:iCs/>
          <w:color w:val="000000"/>
          <w:szCs w:val="28"/>
          <w:lang w:val="en-US"/>
        </w:rPr>
        <w:t>.</w:t>
      </w:r>
    </w:p>
    <w:p w14:paraId="350CEB71" w14:textId="36A1F588" w:rsidR="008B0989" w:rsidRPr="004546F2" w:rsidRDefault="00BF3091" w:rsidP="00130661">
      <w:pPr>
        <w:spacing w:before="80" w:after="80" w:line="288" w:lineRule="auto"/>
        <w:ind w:firstLine="709"/>
        <w:jc w:val="both"/>
        <w:rPr>
          <w:b/>
          <w:sz w:val="27"/>
          <w:szCs w:val="27"/>
          <w:lang w:val="en-US"/>
        </w:rPr>
      </w:pPr>
      <w:r w:rsidRPr="00BF3091">
        <w:rPr>
          <w:iCs/>
          <w:spacing w:val="-2"/>
          <w:szCs w:val="28"/>
          <w:lang w:val="nl-NL"/>
        </w:rPr>
        <w:t xml:space="preserve">- </w:t>
      </w:r>
      <w:r w:rsidRPr="00BF3091">
        <w:rPr>
          <w:bCs/>
          <w:szCs w:val="28"/>
          <w:lang w:val="nl-NL"/>
        </w:rPr>
        <w:t>Nhà thầu cung cấp đầy đủ hồ sơ theo quy định để phục vụ nghiệm thu</w:t>
      </w:r>
      <w:r w:rsidR="000C6E79">
        <w:rPr>
          <w:bCs/>
          <w:szCs w:val="28"/>
          <w:lang w:val="nl-NL"/>
        </w:rPr>
        <w:t>.</w:t>
      </w:r>
      <w:bookmarkEnd w:id="1"/>
    </w:p>
    <w:sectPr w:rsidR="008B0989" w:rsidRPr="004546F2" w:rsidSect="00130661">
      <w:footnotePr>
        <w:numRestart w:val="eachSect"/>
      </w:footnotePr>
      <w:pgSz w:w="16838" w:h="11906"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0999" w14:textId="77777777" w:rsidR="00F44F5C" w:rsidRDefault="00F44F5C" w:rsidP="009042F0">
      <w:pPr>
        <w:spacing w:after="0" w:line="240" w:lineRule="auto"/>
      </w:pPr>
      <w:r>
        <w:separator/>
      </w:r>
    </w:p>
  </w:endnote>
  <w:endnote w:type="continuationSeparator" w:id="0">
    <w:p w14:paraId="4D21F140" w14:textId="77777777" w:rsidR="00F44F5C" w:rsidRDefault="00F44F5C" w:rsidP="009042F0">
      <w:pPr>
        <w:spacing w:after="0" w:line="240" w:lineRule="auto"/>
      </w:pPr>
      <w:r>
        <w:continuationSeparator/>
      </w:r>
    </w:p>
  </w:endnote>
  <w:endnote w:type="continuationNotice" w:id="1">
    <w:p w14:paraId="35682054" w14:textId="77777777" w:rsidR="00F44F5C" w:rsidRDefault="00F4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mbri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 New Roman&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8E6F" w14:textId="77777777" w:rsidR="00F44F5C" w:rsidRDefault="00F44F5C" w:rsidP="009042F0">
      <w:pPr>
        <w:spacing w:after="0" w:line="240" w:lineRule="auto"/>
      </w:pPr>
      <w:r>
        <w:separator/>
      </w:r>
    </w:p>
  </w:footnote>
  <w:footnote w:type="continuationSeparator" w:id="0">
    <w:p w14:paraId="3AC64AAE" w14:textId="77777777" w:rsidR="00F44F5C" w:rsidRDefault="00F44F5C" w:rsidP="009042F0">
      <w:pPr>
        <w:spacing w:after="0" w:line="240" w:lineRule="auto"/>
      </w:pPr>
      <w:r>
        <w:continuationSeparator/>
      </w:r>
    </w:p>
  </w:footnote>
  <w:footnote w:type="continuationNotice" w:id="1">
    <w:p w14:paraId="004B508B" w14:textId="77777777" w:rsidR="00F44F5C" w:rsidRDefault="00F44F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6F1"/>
    <w:multiLevelType w:val="hybridMultilevel"/>
    <w:tmpl w:val="741259D8"/>
    <w:lvl w:ilvl="0" w:tplc="21B0CF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321A0"/>
    <w:multiLevelType w:val="multilevel"/>
    <w:tmpl w:val="DE785ADE"/>
    <w:lvl w:ilvl="0">
      <w:start w:val="1"/>
      <w:numFmt w:val="decimal"/>
      <w:suff w:val="space"/>
      <w:lvlText w:val="%1."/>
      <w:lvlJc w:val="left"/>
      <w:pPr>
        <w:ind w:left="0" w:firstLine="720"/>
      </w:pPr>
      <w:rPr>
        <w:rFonts w:hint="default"/>
      </w:rPr>
    </w:lvl>
    <w:lvl w:ilvl="1">
      <w:start w:val="1"/>
      <w:numFmt w:val="lowerLetter"/>
      <w:suff w:val="space"/>
      <w:lvlText w:val="%2)"/>
      <w:lvlJc w:val="left"/>
      <w:pPr>
        <w:ind w:left="0" w:firstLine="720"/>
      </w:pPr>
      <w:rPr>
        <w:rFonts w:hint="default"/>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6B00FC"/>
    <w:multiLevelType w:val="multilevel"/>
    <w:tmpl w:val="D5F6D792"/>
    <w:lvl w:ilvl="0">
      <w:start w:val="1"/>
      <w:numFmt w:val="decimal"/>
      <w:lvlText w:val="%1)"/>
      <w:lvlJc w:val="left"/>
      <w:pPr>
        <w:ind w:left="360" w:hanging="360"/>
      </w:pPr>
      <w:rPr>
        <w:rFonts w:hint="default"/>
      </w:rPr>
    </w:lvl>
    <w:lvl w:ilvl="1">
      <w:start w:val="1"/>
      <w:numFmt w:val="lowerLetter"/>
      <w:suff w:val="space"/>
      <w:lvlText w:val="%2)"/>
      <w:lvlJc w:val="left"/>
      <w:pPr>
        <w:ind w:left="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AB7E56"/>
    <w:multiLevelType w:val="hybridMultilevel"/>
    <w:tmpl w:val="1236299E"/>
    <w:lvl w:ilvl="0" w:tplc="A24E34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06AE7"/>
    <w:multiLevelType w:val="hybridMultilevel"/>
    <w:tmpl w:val="D7AA3DA6"/>
    <w:lvl w:ilvl="0" w:tplc="FFFFFFFF">
      <w:start w:val="1"/>
      <w:numFmt w:val="bullet"/>
      <w:pStyle w:val="Bullet1"/>
      <w:lvlText w:val="-"/>
      <w:lvlJc w:val="left"/>
      <w:pPr>
        <w:tabs>
          <w:tab w:val="num" w:pos="567"/>
        </w:tabs>
        <w:ind w:left="567" w:hanging="567"/>
      </w:pPr>
      <w:rPr>
        <w:rFonts w:ascii="Sylfaen" w:hAnsi="Sylfae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55C28"/>
    <w:multiLevelType w:val="multilevel"/>
    <w:tmpl w:val="E3F853B0"/>
    <w:lvl w:ilvl="0">
      <w:start w:val="1"/>
      <w:numFmt w:val="decimal"/>
      <w:suff w:val="space"/>
      <w:lvlText w:val="%1."/>
      <w:lvlJc w:val="left"/>
      <w:pPr>
        <w:ind w:left="0" w:firstLine="720"/>
      </w:pPr>
      <w:rPr>
        <w:rFonts w:hint="default"/>
      </w:rPr>
    </w:lvl>
    <w:lvl w:ilvl="1">
      <w:start w:val="1"/>
      <w:numFmt w:val="upperRoman"/>
      <w:suff w:val="space"/>
      <w:lvlText w:val="%2."/>
      <w:lvlJc w:val="left"/>
      <w:pPr>
        <w:ind w:left="0" w:firstLine="720"/>
      </w:pPr>
      <w:rPr>
        <w:rFonts w:hint="default"/>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7" w15:restartNumberingAfterBreak="0">
    <w:nsid w:val="17B8354F"/>
    <w:multiLevelType w:val="hybridMultilevel"/>
    <w:tmpl w:val="3642F9AA"/>
    <w:lvl w:ilvl="0" w:tplc="03FC1816">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BE0589"/>
    <w:multiLevelType w:val="hybridMultilevel"/>
    <w:tmpl w:val="FB6C0C2C"/>
    <w:lvl w:ilvl="0" w:tplc="03FC1816">
      <w:start w:val="1"/>
      <w:numFmt w:val="bullet"/>
      <w:lvlText w:val="-"/>
      <w:lvlJc w:val="left"/>
      <w:pPr>
        <w:ind w:left="501" w:hanging="360"/>
      </w:pPr>
      <w:rPr>
        <w:rFonts w:ascii="Times New Roman" w:eastAsia="Calibri"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9" w15:restartNumberingAfterBreak="0">
    <w:nsid w:val="25666E47"/>
    <w:multiLevelType w:val="hybridMultilevel"/>
    <w:tmpl w:val="5140866C"/>
    <w:lvl w:ilvl="0" w:tplc="5C1E443A">
      <w:start w:val="1"/>
      <w:numFmt w:val="decimal"/>
      <w:suff w:val="space"/>
      <w:lvlText w:val="%1."/>
      <w:lvlJc w:val="left"/>
      <w:pPr>
        <w:ind w:left="5322"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1F0095"/>
    <w:multiLevelType w:val="multilevel"/>
    <w:tmpl w:val="2AAC57AE"/>
    <w:lvl w:ilvl="0">
      <w:start w:val="1"/>
      <w:numFmt w:val="decimal"/>
      <w:lvlText w:val="%1)"/>
      <w:lvlJc w:val="left"/>
      <w:pPr>
        <w:ind w:left="360" w:hanging="360"/>
      </w:pPr>
      <w:rPr>
        <w:rFonts w:hint="default"/>
      </w:rPr>
    </w:lvl>
    <w:lvl w:ilvl="1">
      <w:start w:val="1"/>
      <w:numFmt w:val="lowerLetter"/>
      <w:pStyle w:val="abc"/>
      <w:suff w:val="space"/>
      <w:lvlText w:val="%2)"/>
      <w:lvlJc w:val="left"/>
      <w:pPr>
        <w:ind w:left="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684EE2"/>
    <w:multiLevelType w:val="multilevel"/>
    <w:tmpl w:val="8FBA49A6"/>
    <w:lvl w:ilvl="0">
      <w:start w:val="1"/>
      <w:numFmt w:val="decimal"/>
      <w:lvlText w:val="%1)"/>
      <w:lvlJc w:val="left"/>
      <w:pPr>
        <w:ind w:left="360" w:hanging="360"/>
      </w:pPr>
      <w:rPr>
        <w:rFonts w:hint="default"/>
      </w:rPr>
    </w:lvl>
    <w:lvl w:ilvl="1">
      <w:start w:val="1"/>
      <w:numFmt w:val="none"/>
      <w:pStyle w:val="GACHCONG"/>
      <w:suff w:val="space"/>
      <w:lvlText w:val="+"/>
      <w:lvlJc w:val="left"/>
      <w:pPr>
        <w:ind w:left="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AC5459"/>
    <w:multiLevelType w:val="hybridMultilevel"/>
    <w:tmpl w:val="4468A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5F3B1C"/>
    <w:multiLevelType w:val="hybridMultilevel"/>
    <w:tmpl w:val="689A397C"/>
    <w:lvl w:ilvl="0" w:tplc="04090019">
      <w:start w:val="1"/>
      <w:numFmt w:val="lowerLetter"/>
      <w:lvlText w:val="%1."/>
      <w:lvlJc w:val="left"/>
      <w:pPr>
        <w:tabs>
          <w:tab w:val="num" w:pos="720"/>
        </w:tabs>
        <w:ind w:left="720" w:hanging="360"/>
      </w:pPr>
      <w:rPr>
        <w:rFonts w:hint="default"/>
      </w:rPr>
    </w:lvl>
    <w:lvl w:ilvl="1" w:tplc="CD1AEF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B1618B"/>
    <w:multiLevelType w:val="hybridMultilevel"/>
    <w:tmpl w:val="EA84908C"/>
    <w:lvl w:ilvl="0" w:tplc="C8B4237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2FE23B71"/>
    <w:multiLevelType w:val="multilevel"/>
    <w:tmpl w:val="73B8B926"/>
    <w:lvl w:ilvl="0">
      <w:start w:val="1"/>
      <w:numFmt w:val="decimal"/>
      <w:lvlText w:val="%1."/>
      <w:lvlJc w:val="left"/>
      <w:pPr>
        <w:tabs>
          <w:tab w:val="num" w:pos="720"/>
        </w:tabs>
        <w:ind w:left="720" w:hanging="720"/>
      </w:pPr>
      <w:rPr>
        <w:rFonts w:hint="default"/>
      </w:rPr>
    </w:lvl>
    <w:lvl w:ilvl="1">
      <w:start w:val="1"/>
      <w:numFmt w:val="upperRoman"/>
      <w:pStyle w:val="IIIIII"/>
      <w:suff w:val="space"/>
      <w:lvlText w:val="%2."/>
      <w:lvlJc w:val="left"/>
      <w:pPr>
        <w:ind w:left="0" w:firstLine="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3782366D"/>
    <w:multiLevelType w:val="multilevel"/>
    <w:tmpl w:val="CAF6D2E2"/>
    <w:lvl w:ilvl="0">
      <w:start w:val="1"/>
      <w:numFmt w:val="decimal"/>
      <w:suff w:val="space"/>
      <w:lvlText w:val="%1."/>
      <w:lvlJc w:val="left"/>
      <w:pPr>
        <w:ind w:left="0" w:firstLine="720"/>
      </w:pPr>
      <w:rPr>
        <w:rFonts w:hint="default"/>
      </w:rPr>
    </w:lvl>
    <w:lvl w:ilvl="1">
      <w:start w:val="1"/>
      <w:numFmt w:val="none"/>
      <w:suff w:val="space"/>
      <w:lvlText w:val="-"/>
      <w:lvlJc w:val="left"/>
      <w:pPr>
        <w:ind w:left="0" w:firstLine="720"/>
      </w:pPr>
      <w:rPr>
        <w:rFonts w:hint="default"/>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17" w15:restartNumberingAfterBreak="0">
    <w:nsid w:val="3A725927"/>
    <w:multiLevelType w:val="multilevel"/>
    <w:tmpl w:val="F8440054"/>
    <w:lvl w:ilvl="0">
      <w:start w:val="1"/>
      <w:numFmt w:val="decimal"/>
      <w:lvlText w:val="%1)"/>
      <w:lvlJc w:val="left"/>
      <w:pPr>
        <w:ind w:left="360" w:hanging="360"/>
      </w:pPr>
      <w:rPr>
        <w:rFonts w:hint="default"/>
      </w:rPr>
    </w:lvl>
    <w:lvl w:ilvl="1">
      <w:start w:val="1"/>
      <w:numFmt w:val="none"/>
      <w:pStyle w:val="GACHTRU"/>
      <w:suff w:val="space"/>
      <w:lvlText w:val="-"/>
      <w:lvlJc w:val="left"/>
      <w:pPr>
        <w:ind w:left="0" w:firstLine="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6E3076"/>
    <w:multiLevelType w:val="hybridMultilevel"/>
    <w:tmpl w:val="DEB8D2F8"/>
    <w:lvl w:ilvl="0" w:tplc="D1BE0DB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AA7CD5"/>
    <w:multiLevelType w:val="hybridMultilevel"/>
    <w:tmpl w:val="3BAC9E4A"/>
    <w:lvl w:ilvl="0" w:tplc="7A1261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5F308B"/>
    <w:multiLevelType w:val="multilevel"/>
    <w:tmpl w:val="35E286C2"/>
    <w:lvl w:ilvl="0">
      <w:start w:val="1"/>
      <w:numFmt w:val="decimal"/>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22" w15:restartNumberingAfterBreak="0">
    <w:nsid w:val="406F1E39"/>
    <w:multiLevelType w:val="multilevel"/>
    <w:tmpl w:val="BA5AA8AE"/>
    <w:lvl w:ilvl="0">
      <w:start w:val="1"/>
      <w:numFmt w:val="decimal"/>
      <w:suff w:val="space"/>
      <w:lvlText w:val="%1."/>
      <w:lvlJc w:val="left"/>
      <w:pPr>
        <w:ind w:left="0" w:firstLine="720"/>
      </w:pPr>
      <w:rPr>
        <w:rFonts w:hint="default"/>
      </w:rPr>
    </w:lvl>
    <w:lvl w:ilvl="1">
      <w:start w:val="1"/>
      <w:numFmt w:val="none"/>
      <w:suff w:val="space"/>
      <w:lvlText w:val="+"/>
      <w:lvlJc w:val="left"/>
      <w:pPr>
        <w:ind w:left="0" w:firstLine="720"/>
      </w:pPr>
      <w:rPr>
        <w:rFonts w:hint="default"/>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23" w15:restartNumberingAfterBreak="0">
    <w:nsid w:val="41227969"/>
    <w:multiLevelType w:val="hybridMultilevel"/>
    <w:tmpl w:val="953CA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550A24"/>
    <w:multiLevelType w:val="hybridMultilevel"/>
    <w:tmpl w:val="8AB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1258E"/>
    <w:multiLevelType w:val="hybridMultilevel"/>
    <w:tmpl w:val="EBC8E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C66C9B"/>
    <w:multiLevelType w:val="multilevel"/>
    <w:tmpl w:val="5BDA56AE"/>
    <w:lvl w:ilvl="0">
      <w:start w:val="1"/>
      <w:numFmt w:val="decimal"/>
      <w:lvlText w:val="%1)"/>
      <w:lvlJc w:val="left"/>
      <w:pPr>
        <w:ind w:left="360" w:hanging="360"/>
      </w:pPr>
      <w:rPr>
        <w:rFonts w:hint="default"/>
      </w:rPr>
    </w:lvl>
    <w:lvl w:ilvl="1">
      <w:start w:val="1"/>
      <w:numFmt w:val="decimal"/>
      <w:pStyle w:val="1234"/>
      <w:suff w:val="space"/>
      <w:lvlText w:val="%2."/>
      <w:lvlJc w:val="left"/>
      <w:pPr>
        <w:ind w:left="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BE65A2"/>
    <w:multiLevelType w:val="multilevel"/>
    <w:tmpl w:val="3A0C34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225433"/>
    <w:multiLevelType w:val="multilevel"/>
    <w:tmpl w:val="572231A8"/>
    <w:lvl w:ilvl="0">
      <w:start w:val="1"/>
      <w:numFmt w:val="decimal"/>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29" w15:restartNumberingAfterBreak="0">
    <w:nsid w:val="62872252"/>
    <w:multiLevelType w:val="hybridMultilevel"/>
    <w:tmpl w:val="C654115E"/>
    <w:lvl w:ilvl="0" w:tplc="03FC181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4688D"/>
    <w:multiLevelType w:val="hybridMultilevel"/>
    <w:tmpl w:val="2CBC9F8C"/>
    <w:lvl w:ilvl="0" w:tplc="8A846DEE">
      <w:start w:val="1"/>
      <w:numFmt w:val="bullet"/>
      <w:pStyle w:val="StyleStyleStyle4JustifiedBefore6ptAfter6pt14pt"/>
      <w:lvlText w:val="-"/>
      <w:lvlJc w:val="left"/>
      <w:pPr>
        <w:tabs>
          <w:tab w:val="num" w:pos="864"/>
        </w:tabs>
        <w:ind w:left="864" w:hanging="504"/>
      </w:pPr>
      <w:rPr>
        <w:rFonts w:ascii="Times New Roman" w:hAnsi="Times New Roman" w:cs="Times New Roman" w:hint="default"/>
        <w:sz w:val="32"/>
        <w:szCs w:val="3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C8502A32"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A514C"/>
    <w:multiLevelType w:val="multilevel"/>
    <w:tmpl w:val="7E6E9F40"/>
    <w:lvl w:ilvl="0">
      <w:start w:val="1"/>
      <w:numFmt w:val="decimal"/>
      <w:suff w:val="nothing"/>
      <w:lvlText w:val="%1"/>
      <w:lvlJc w:val="left"/>
      <w:pPr>
        <w:ind w:left="0" w:firstLine="0"/>
      </w:pPr>
      <w:rPr>
        <w:rFonts w:hint="default"/>
      </w:rPr>
    </w:lvl>
    <w:lvl w:ilvl="1">
      <w:start w:val="1"/>
      <w:numFmt w:val="lowerLetter"/>
      <w:suff w:val="space"/>
      <w:lvlText w:val="%2)"/>
      <w:lvlJc w:val="left"/>
      <w:pPr>
        <w:ind w:left="0" w:firstLine="72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E3D5936"/>
    <w:multiLevelType w:val="hybridMultilevel"/>
    <w:tmpl w:val="2ABA766A"/>
    <w:lvl w:ilvl="0" w:tplc="4C666452">
      <w:numFmt w:val="bullet"/>
      <w:suff w:val="space"/>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71134F"/>
    <w:multiLevelType w:val="multilevel"/>
    <w:tmpl w:val="FF982AA2"/>
    <w:lvl w:ilvl="0">
      <w:start w:val="1"/>
      <w:numFmt w:val="decimal"/>
      <w:pStyle w:val="new1"/>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34" w15:restartNumberingAfterBreak="0">
    <w:nsid w:val="7C1B7A72"/>
    <w:multiLevelType w:val="hybridMultilevel"/>
    <w:tmpl w:val="BCA80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6F149D"/>
    <w:multiLevelType w:val="hybridMultilevel"/>
    <w:tmpl w:val="00AC3590"/>
    <w:lvl w:ilvl="0" w:tplc="B57E13A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2695733">
    <w:abstractNumId w:val="20"/>
  </w:num>
  <w:num w:numId="2" w16cid:durableId="771366566">
    <w:abstractNumId w:val="2"/>
  </w:num>
  <w:num w:numId="3" w16cid:durableId="1415274984">
    <w:abstractNumId w:val="17"/>
  </w:num>
  <w:num w:numId="4" w16cid:durableId="1242711584">
    <w:abstractNumId w:val="26"/>
  </w:num>
  <w:num w:numId="5" w16cid:durableId="2015718321">
    <w:abstractNumId w:val="10"/>
  </w:num>
  <w:num w:numId="6" w16cid:durableId="1758286577">
    <w:abstractNumId w:val="5"/>
  </w:num>
  <w:num w:numId="7" w16cid:durableId="934174479">
    <w:abstractNumId w:val="30"/>
  </w:num>
  <w:num w:numId="8" w16cid:durableId="665654">
    <w:abstractNumId w:val="14"/>
  </w:num>
  <w:num w:numId="9" w16cid:durableId="1902208116">
    <w:abstractNumId w:val="33"/>
  </w:num>
  <w:num w:numId="10" w16cid:durableId="2075929517">
    <w:abstractNumId w:val="24"/>
  </w:num>
  <w:num w:numId="11" w16cid:durableId="1593932611">
    <w:abstractNumId w:val="7"/>
  </w:num>
  <w:num w:numId="12" w16cid:durableId="1951743333">
    <w:abstractNumId w:val="8"/>
  </w:num>
  <w:num w:numId="13" w16cid:durableId="516189029">
    <w:abstractNumId w:val="29"/>
  </w:num>
  <w:num w:numId="14" w16cid:durableId="1790852045">
    <w:abstractNumId w:val="21"/>
  </w:num>
  <w:num w:numId="15" w16cid:durableId="1183471221">
    <w:abstractNumId w:val="1"/>
  </w:num>
  <w:num w:numId="16" w16cid:durableId="1269778395">
    <w:abstractNumId w:val="16"/>
  </w:num>
  <w:num w:numId="17" w16cid:durableId="718168833">
    <w:abstractNumId w:val="28"/>
  </w:num>
  <w:num w:numId="18" w16cid:durableId="20522515">
    <w:abstractNumId w:val="22"/>
  </w:num>
  <w:num w:numId="19" w16cid:durableId="1205288378">
    <w:abstractNumId w:val="6"/>
  </w:num>
  <w:num w:numId="20" w16cid:durableId="1326275252">
    <w:abstractNumId w:val="3"/>
  </w:num>
  <w:num w:numId="21" w16cid:durableId="1980449553">
    <w:abstractNumId w:val="11"/>
  </w:num>
  <w:num w:numId="22" w16cid:durableId="1700934339">
    <w:abstractNumId w:val="15"/>
  </w:num>
  <w:num w:numId="23" w16cid:durableId="321542799">
    <w:abstractNumId w:val="31"/>
  </w:num>
  <w:num w:numId="24" w16cid:durableId="2002730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763573">
    <w:abstractNumId w:val="9"/>
  </w:num>
  <w:num w:numId="26" w16cid:durableId="2040274847">
    <w:abstractNumId w:val="34"/>
  </w:num>
  <w:num w:numId="27" w16cid:durableId="1500459090">
    <w:abstractNumId w:val="23"/>
  </w:num>
  <w:num w:numId="28" w16cid:durableId="77138536">
    <w:abstractNumId w:val="25"/>
  </w:num>
  <w:num w:numId="29" w16cid:durableId="1694957886">
    <w:abstractNumId w:val="13"/>
  </w:num>
  <w:num w:numId="30" w16cid:durableId="1340738646">
    <w:abstractNumId w:val="12"/>
  </w:num>
  <w:num w:numId="31" w16cid:durableId="1708993913">
    <w:abstractNumId w:val="18"/>
  </w:num>
  <w:num w:numId="32" w16cid:durableId="896361030">
    <w:abstractNumId w:val="27"/>
  </w:num>
  <w:num w:numId="33" w16cid:durableId="1889294076">
    <w:abstractNumId w:val="0"/>
  </w:num>
  <w:num w:numId="34" w16cid:durableId="1017733545">
    <w:abstractNumId w:val="35"/>
  </w:num>
  <w:num w:numId="35" w16cid:durableId="1777166091">
    <w:abstractNumId w:val="19"/>
  </w:num>
  <w:num w:numId="36" w16cid:durableId="1541938940">
    <w:abstractNumId w:val="4"/>
  </w:num>
  <w:num w:numId="37" w16cid:durableId="165236374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40"/>
  <w:drawingGridVerticalSpacing w:val="381"/>
  <w:displayHorizontalDrawingGridEvery w:val="2"/>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F0"/>
    <w:rsid w:val="00000BB6"/>
    <w:rsid w:val="00005B3E"/>
    <w:rsid w:val="000061F9"/>
    <w:rsid w:val="0000733F"/>
    <w:rsid w:val="00012176"/>
    <w:rsid w:val="0001352E"/>
    <w:rsid w:val="00013DA2"/>
    <w:rsid w:val="00017FFA"/>
    <w:rsid w:val="000207CC"/>
    <w:rsid w:val="00025382"/>
    <w:rsid w:val="00030714"/>
    <w:rsid w:val="000352BD"/>
    <w:rsid w:val="00041AF7"/>
    <w:rsid w:val="00050B8B"/>
    <w:rsid w:val="00056976"/>
    <w:rsid w:val="00056D75"/>
    <w:rsid w:val="00056E71"/>
    <w:rsid w:val="000576B5"/>
    <w:rsid w:val="00057993"/>
    <w:rsid w:val="0006057A"/>
    <w:rsid w:val="00063126"/>
    <w:rsid w:val="00064ACA"/>
    <w:rsid w:val="00071584"/>
    <w:rsid w:val="00072A34"/>
    <w:rsid w:val="0007553A"/>
    <w:rsid w:val="000801F7"/>
    <w:rsid w:val="0008234B"/>
    <w:rsid w:val="000854CF"/>
    <w:rsid w:val="00094DFF"/>
    <w:rsid w:val="00096561"/>
    <w:rsid w:val="000978BE"/>
    <w:rsid w:val="000A2255"/>
    <w:rsid w:val="000A248D"/>
    <w:rsid w:val="000A3640"/>
    <w:rsid w:val="000A3DAC"/>
    <w:rsid w:val="000A4027"/>
    <w:rsid w:val="000A4F06"/>
    <w:rsid w:val="000A5930"/>
    <w:rsid w:val="000A7E3A"/>
    <w:rsid w:val="000B3396"/>
    <w:rsid w:val="000B6C47"/>
    <w:rsid w:val="000B710B"/>
    <w:rsid w:val="000B738F"/>
    <w:rsid w:val="000C24DE"/>
    <w:rsid w:val="000C4953"/>
    <w:rsid w:val="000C6E79"/>
    <w:rsid w:val="000C7E03"/>
    <w:rsid w:val="000E30FE"/>
    <w:rsid w:val="000E3AE3"/>
    <w:rsid w:val="000E517E"/>
    <w:rsid w:val="000F2B15"/>
    <w:rsid w:val="001057F8"/>
    <w:rsid w:val="00105DB6"/>
    <w:rsid w:val="00110B7F"/>
    <w:rsid w:val="001117ED"/>
    <w:rsid w:val="0011523E"/>
    <w:rsid w:val="00115BAE"/>
    <w:rsid w:val="001179BE"/>
    <w:rsid w:val="00121D2F"/>
    <w:rsid w:val="00125EB0"/>
    <w:rsid w:val="00127D42"/>
    <w:rsid w:val="00130661"/>
    <w:rsid w:val="00132BC5"/>
    <w:rsid w:val="00134BEC"/>
    <w:rsid w:val="0013734B"/>
    <w:rsid w:val="00137F24"/>
    <w:rsid w:val="0014472D"/>
    <w:rsid w:val="00152626"/>
    <w:rsid w:val="00154FF1"/>
    <w:rsid w:val="001550F4"/>
    <w:rsid w:val="001605D6"/>
    <w:rsid w:val="00161850"/>
    <w:rsid w:val="0016656B"/>
    <w:rsid w:val="00166BB3"/>
    <w:rsid w:val="0016765F"/>
    <w:rsid w:val="0017134D"/>
    <w:rsid w:val="00172A6A"/>
    <w:rsid w:val="0017600B"/>
    <w:rsid w:val="00180EF2"/>
    <w:rsid w:val="0019324A"/>
    <w:rsid w:val="001943AB"/>
    <w:rsid w:val="001951E1"/>
    <w:rsid w:val="0019762D"/>
    <w:rsid w:val="001A0A85"/>
    <w:rsid w:val="001A193E"/>
    <w:rsid w:val="001A3C5A"/>
    <w:rsid w:val="001B12B4"/>
    <w:rsid w:val="001B2444"/>
    <w:rsid w:val="001B2EDE"/>
    <w:rsid w:val="001B722A"/>
    <w:rsid w:val="001B76B4"/>
    <w:rsid w:val="001C0F7A"/>
    <w:rsid w:val="001C147B"/>
    <w:rsid w:val="001C29CA"/>
    <w:rsid w:val="001C5A13"/>
    <w:rsid w:val="001D1A2C"/>
    <w:rsid w:val="001D1E76"/>
    <w:rsid w:val="001D4534"/>
    <w:rsid w:val="001D4EC4"/>
    <w:rsid w:val="001D6104"/>
    <w:rsid w:val="001D669B"/>
    <w:rsid w:val="001E1448"/>
    <w:rsid w:val="001E24B3"/>
    <w:rsid w:val="001E50BF"/>
    <w:rsid w:val="001E5A6B"/>
    <w:rsid w:val="001E61CF"/>
    <w:rsid w:val="001F0AE4"/>
    <w:rsid w:val="001F0CF1"/>
    <w:rsid w:val="0020424B"/>
    <w:rsid w:val="00222B20"/>
    <w:rsid w:val="00223820"/>
    <w:rsid w:val="00223E73"/>
    <w:rsid w:val="0022646B"/>
    <w:rsid w:val="00226F31"/>
    <w:rsid w:val="00227CE9"/>
    <w:rsid w:val="0023054B"/>
    <w:rsid w:val="002314A2"/>
    <w:rsid w:val="00233429"/>
    <w:rsid w:val="00233CF2"/>
    <w:rsid w:val="0023473D"/>
    <w:rsid w:val="00234E21"/>
    <w:rsid w:val="00236B95"/>
    <w:rsid w:val="002448BA"/>
    <w:rsid w:val="002455D1"/>
    <w:rsid w:val="00245607"/>
    <w:rsid w:val="00251289"/>
    <w:rsid w:val="002520ED"/>
    <w:rsid w:val="00252D95"/>
    <w:rsid w:val="002559AD"/>
    <w:rsid w:val="002607F4"/>
    <w:rsid w:val="00261F72"/>
    <w:rsid w:val="002626BD"/>
    <w:rsid w:val="0026306D"/>
    <w:rsid w:val="0026781B"/>
    <w:rsid w:val="00280F25"/>
    <w:rsid w:val="00280F4B"/>
    <w:rsid w:val="00281552"/>
    <w:rsid w:val="00285347"/>
    <w:rsid w:val="002923B4"/>
    <w:rsid w:val="002972AF"/>
    <w:rsid w:val="002A04B7"/>
    <w:rsid w:val="002A0E81"/>
    <w:rsid w:val="002B5352"/>
    <w:rsid w:val="002B5FAA"/>
    <w:rsid w:val="002C095D"/>
    <w:rsid w:val="002D0A7B"/>
    <w:rsid w:val="002D0EEA"/>
    <w:rsid w:val="002D28B1"/>
    <w:rsid w:val="002D6718"/>
    <w:rsid w:val="002E2FED"/>
    <w:rsid w:val="002F4377"/>
    <w:rsid w:val="002F4D42"/>
    <w:rsid w:val="002F69E8"/>
    <w:rsid w:val="0030230C"/>
    <w:rsid w:val="0030428D"/>
    <w:rsid w:val="00306020"/>
    <w:rsid w:val="00311279"/>
    <w:rsid w:val="00311FB0"/>
    <w:rsid w:val="00316FEF"/>
    <w:rsid w:val="0032083D"/>
    <w:rsid w:val="00331B9D"/>
    <w:rsid w:val="0033473A"/>
    <w:rsid w:val="00335A3F"/>
    <w:rsid w:val="00335E95"/>
    <w:rsid w:val="00337AD5"/>
    <w:rsid w:val="00343159"/>
    <w:rsid w:val="003450EF"/>
    <w:rsid w:val="00351294"/>
    <w:rsid w:val="00356BCE"/>
    <w:rsid w:val="003573BD"/>
    <w:rsid w:val="003658A3"/>
    <w:rsid w:val="00370C28"/>
    <w:rsid w:val="00371E5E"/>
    <w:rsid w:val="0037415D"/>
    <w:rsid w:val="0038486D"/>
    <w:rsid w:val="003872A8"/>
    <w:rsid w:val="00387CD2"/>
    <w:rsid w:val="00391416"/>
    <w:rsid w:val="00397614"/>
    <w:rsid w:val="003A1062"/>
    <w:rsid w:val="003A1A8E"/>
    <w:rsid w:val="003A4EE9"/>
    <w:rsid w:val="003A622E"/>
    <w:rsid w:val="003B2417"/>
    <w:rsid w:val="003B2665"/>
    <w:rsid w:val="003B46D5"/>
    <w:rsid w:val="003C3F77"/>
    <w:rsid w:val="003C74F6"/>
    <w:rsid w:val="003D35D4"/>
    <w:rsid w:val="003D3FBE"/>
    <w:rsid w:val="003D64FE"/>
    <w:rsid w:val="003D7505"/>
    <w:rsid w:val="003E5367"/>
    <w:rsid w:val="003F40A2"/>
    <w:rsid w:val="003F4EA8"/>
    <w:rsid w:val="003F5074"/>
    <w:rsid w:val="00401214"/>
    <w:rsid w:val="00402C60"/>
    <w:rsid w:val="004069EA"/>
    <w:rsid w:val="00412FCA"/>
    <w:rsid w:val="0041774C"/>
    <w:rsid w:val="00420232"/>
    <w:rsid w:val="00423005"/>
    <w:rsid w:val="004237DD"/>
    <w:rsid w:val="0042408C"/>
    <w:rsid w:val="004256F5"/>
    <w:rsid w:val="00427D33"/>
    <w:rsid w:val="004337BA"/>
    <w:rsid w:val="00434EED"/>
    <w:rsid w:val="0044106E"/>
    <w:rsid w:val="004412B3"/>
    <w:rsid w:val="00443540"/>
    <w:rsid w:val="004454BD"/>
    <w:rsid w:val="00445C0D"/>
    <w:rsid w:val="004472A2"/>
    <w:rsid w:val="00452176"/>
    <w:rsid w:val="0045252E"/>
    <w:rsid w:val="00452BC3"/>
    <w:rsid w:val="00452DED"/>
    <w:rsid w:val="00453708"/>
    <w:rsid w:val="004546F2"/>
    <w:rsid w:val="00454CD6"/>
    <w:rsid w:val="004573A6"/>
    <w:rsid w:val="004617B6"/>
    <w:rsid w:val="00463547"/>
    <w:rsid w:val="00464FD3"/>
    <w:rsid w:val="004759B3"/>
    <w:rsid w:val="004764BA"/>
    <w:rsid w:val="004764D0"/>
    <w:rsid w:val="00486416"/>
    <w:rsid w:val="0048731E"/>
    <w:rsid w:val="00487E77"/>
    <w:rsid w:val="0049125C"/>
    <w:rsid w:val="00492D0E"/>
    <w:rsid w:val="004935B2"/>
    <w:rsid w:val="00493F25"/>
    <w:rsid w:val="004A1ABE"/>
    <w:rsid w:val="004A5756"/>
    <w:rsid w:val="004B19D7"/>
    <w:rsid w:val="004B7A97"/>
    <w:rsid w:val="004C1381"/>
    <w:rsid w:val="004C4C1E"/>
    <w:rsid w:val="004E1D49"/>
    <w:rsid w:val="004E3EDF"/>
    <w:rsid w:val="004E6FAE"/>
    <w:rsid w:val="004F3F2D"/>
    <w:rsid w:val="004F42F2"/>
    <w:rsid w:val="004F615D"/>
    <w:rsid w:val="0050497A"/>
    <w:rsid w:val="0050510C"/>
    <w:rsid w:val="005100F4"/>
    <w:rsid w:val="0051477C"/>
    <w:rsid w:val="00531D5B"/>
    <w:rsid w:val="00542A5B"/>
    <w:rsid w:val="00543DDC"/>
    <w:rsid w:val="00545112"/>
    <w:rsid w:val="00553278"/>
    <w:rsid w:val="005567BB"/>
    <w:rsid w:val="00556B85"/>
    <w:rsid w:val="00561924"/>
    <w:rsid w:val="0056589B"/>
    <w:rsid w:val="00565EBA"/>
    <w:rsid w:val="00571356"/>
    <w:rsid w:val="005726FB"/>
    <w:rsid w:val="00572BD0"/>
    <w:rsid w:val="00572E70"/>
    <w:rsid w:val="0057549B"/>
    <w:rsid w:val="00575F0B"/>
    <w:rsid w:val="00581748"/>
    <w:rsid w:val="005937AB"/>
    <w:rsid w:val="005946FB"/>
    <w:rsid w:val="00594B88"/>
    <w:rsid w:val="00594BAA"/>
    <w:rsid w:val="005A09C7"/>
    <w:rsid w:val="005A2415"/>
    <w:rsid w:val="005A5221"/>
    <w:rsid w:val="005A786F"/>
    <w:rsid w:val="005A7A38"/>
    <w:rsid w:val="005B1520"/>
    <w:rsid w:val="005B68F9"/>
    <w:rsid w:val="005B6FC0"/>
    <w:rsid w:val="005C4106"/>
    <w:rsid w:val="005C4271"/>
    <w:rsid w:val="005C5826"/>
    <w:rsid w:val="005C7234"/>
    <w:rsid w:val="005D32BE"/>
    <w:rsid w:val="005D3575"/>
    <w:rsid w:val="005D3D7A"/>
    <w:rsid w:val="005E2666"/>
    <w:rsid w:val="005E35A1"/>
    <w:rsid w:val="005E3761"/>
    <w:rsid w:val="005F5517"/>
    <w:rsid w:val="005F5670"/>
    <w:rsid w:val="00600C35"/>
    <w:rsid w:val="006019AE"/>
    <w:rsid w:val="00605F49"/>
    <w:rsid w:val="0060629E"/>
    <w:rsid w:val="00610630"/>
    <w:rsid w:val="006124C9"/>
    <w:rsid w:val="00612632"/>
    <w:rsid w:val="006129CD"/>
    <w:rsid w:val="006135A9"/>
    <w:rsid w:val="0061723C"/>
    <w:rsid w:val="00622DB0"/>
    <w:rsid w:val="00624A32"/>
    <w:rsid w:val="00626825"/>
    <w:rsid w:val="006268B4"/>
    <w:rsid w:val="0062758A"/>
    <w:rsid w:val="00633336"/>
    <w:rsid w:val="00637694"/>
    <w:rsid w:val="006405C1"/>
    <w:rsid w:val="00641567"/>
    <w:rsid w:val="0064268D"/>
    <w:rsid w:val="006431B9"/>
    <w:rsid w:val="00643F13"/>
    <w:rsid w:val="0064562D"/>
    <w:rsid w:val="0065096F"/>
    <w:rsid w:val="00651C46"/>
    <w:rsid w:val="00654847"/>
    <w:rsid w:val="00657064"/>
    <w:rsid w:val="006576B6"/>
    <w:rsid w:val="00657E95"/>
    <w:rsid w:val="00660407"/>
    <w:rsid w:val="00661DB5"/>
    <w:rsid w:val="00662A14"/>
    <w:rsid w:val="00664C8F"/>
    <w:rsid w:val="006702A3"/>
    <w:rsid w:val="006704F5"/>
    <w:rsid w:val="006713EF"/>
    <w:rsid w:val="00674DD4"/>
    <w:rsid w:val="00680CA2"/>
    <w:rsid w:val="00681983"/>
    <w:rsid w:val="006849A9"/>
    <w:rsid w:val="00687770"/>
    <w:rsid w:val="0069137D"/>
    <w:rsid w:val="00692936"/>
    <w:rsid w:val="006A4D13"/>
    <w:rsid w:val="006A55B2"/>
    <w:rsid w:val="006A7D01"/>
    <w:rsid w:val="006B0547"/>
    <w:rsid w:val="006B1115"/>
    <w:rsid w:val="006B22ED"/>
    <w:rsid w:val="006B3492"/>
    <w:rsid w:val="006B5F1A"/>
    <w:rsid w:val="006C5F81"/>
    <w:rsid w:val="006C6149"/>
    <w:rsid w:val="006D0DFC"/>
    <w:rsid w:val="006D46BC"/>
    <w:rsid w:val="006D568D"/>
    <w:rsid w:val="006D5A8E"/>
    <w:rsid w:val="006D694B"/>
    <w:rsid w:val="006D70FC"/>
    <w:rsid w:val="006D7CFF"/>
    <w:rsid w:val="006E2C1B"/>
    <w:rsid w:val="006E6F3F"/>
    <w:rsid w:val="006F0AA6"/>
    <w:rsid w:val="006F4376"/>
    <w:rsid w:val="006F6FA6"/>
    <w:rsid w:val="006F7517"/>
    <w:rsid w:val="007002C9"/>
    <w:rsid w:val="0070067E"/>
    <w:rsid w:val="00704977"/>
    <w:rsid w:val="00705F33"/>
    <w:rsid w:val="007061CE"/>
    <w:rsid w:val="00706A20"/>
    <w:rsid w:val="007124C8"/>
    <w:rsid w:val="00717C63"/>
    <w:rsid w:val="00720463"/>
    <w:rsid w:val="0072082B"/>
    <w:rsid w:val="00723B53"/>
    <w:rsid w:val="0072697B"/>
    <w:rsid w:val="00730D8C"/>
    <w:rsid w:val="00733758"/>
    <w:rsid w:val="00740E6C"/>
    <w:rsid w:val="007440A3"/>
    <w:rsid w:val="0074571D"/>
    <w:rsid w:val="0074625D"/>
    <w:rsid w:val="007467CC"/>
    <w:rsid w:val="007501E5"/>
    <w:rsid w:val="007505C4"/>
    <w:rsid w:val="00753770"/>
    <w:rsid w:val="007603FD"/>
    <w:rsid w:val="007615FA"/>
    <w:rsid w:val="0076694A"/>
    <w:rsid w:val="00772C91"/>
    <w:rsid w:val="00773AD1"/>
    <w:rsid w:val="007752D7"/>
    <w:rsid w:val="00780B87"/>
    <w:rsid w:val="00780CF6"/>
    <w:rsid w:val="00782CE3"/>
    <w:rsid w:val="007939FB"/>
    <w:rsid w:val="00794850"/>
    <w:rsid w:val="00794F87"/>
    <w:rsid w:val="007962D9"/>
    <w:rsid w:val="007A0D50"/>
    <w:rsid w:val="007A0E8E"/>
    <w:rsid w:val="007A1E3B"/>
    <w:rsid w:val="007A26A9"/>
    <w:rsid w:val="007B1C23"/>
    <w:rsid w:val="007C01A0"/>
    <w:rsid w:val="007C21CD"/>
    <w:rsid w:val="007C4BFC"/>
    <w:rsid w:val="007C50AC"/>
    <w:rsid w:val="007C52FC"/>
    <w:rsid w:val="007C73A5"/>
    <w:rsid w:val="007D1A07"/>
    <w:rsid w:val="007D43EB"/>
    <w:rsid w:val="007D684C"/>
    <w:rsid w:val="007E05E0"/>
    <w:rsid w:val="007F5145"/>
    <w:rsid w:val="007F5B76"/>
    <w:rsid w:val="007F5C3F"/>
    <w:rsid w:val="007F6926"/>
    <w:rsid w:val="008007AF"/>
    <w:rsid w:val="008026F7"/>
    <w:rsid w:val="00804264"/>
    <w:rsid w:val="00805F80"/>
    <w:rsid w:val="008259F5"/>
    <w:rsid w:val="0082679C"/>
    <w:rsid w:val="00826F00"/>
    <w:rsid w:val="008274B7"/>
    <w:rsid w:val="008278D8"/>
    <w:rsid w:val="00831A00"/>
    <w:rsid w:val="00832A1E"/>
    <w:rsid w:val="00834FF5"/>
    <w:rsid w:val="00837822"/>
    <w:rsid w:val="0084210E"/>
    <w:rsid w:val="008444E1"/>
    <w:rsid w:val="00847660"/>
    <w:rsid w:val="00851448"/>
    <w:rsid w:val="00855FAA"/>
    <w:rsid w:val="00856CCC"/>
    <w:rsid w:val="00871B7C"/>
    <w:rsid w:val="00874FAD"/>
    <w:rsid w:val="00877443"/>
    <w:rsid w:val="00881599"/>
    <w:rsid w:val="0088442F"/>
    <w:rsid w:val="0088516F"/>
    <w:rsid w:val="00886757"/>
    <w:rsid w:val="00892C11"/>
    <w:rsid w:val="00895A13"/>
    <w:rsid w:val="00895D2B"/>
    <w:rsid w:val="00897F8A"/>
    <w:rsid w:val="008A0887"/>
    <w:rsid w:val="008A0EB7"/>
    <w:rsid w:val="008A223D"/>
    <w:rsid w:val="008A3CDA"/>
    <w:rsid w:val="008A7A8F"/>
    <w:rsid w:val="008A7E6A"/>
    <w:rsid w:val="008B0989"/>
    <w:rsid w:val="008B4034"/>
    <w:rsid w:val="008C268B"/>
    <w:rsid w:val="008C6C7F"/>
    <w:rsid w:val="008C780B"/>
    <w:rsid w:val="008D08E7"/>
    <w:rsid w:val="008D1612"/>
    <w:rsid w:val="008D292B"/>
    <w:rsid w:val="008D53B8"/>
    <w:rsid w:val="008E17FB"/>
    <w:rsid w:val="008E219B"/>
    <w:rsid w:val="008E4848"/>
    <w:rsid w:val="008E5F1A"/>
    <w:rsid w:val="008E7186"/>
    <w:rsid w:val="008F0640"/>
    <w:rsid w:val="008F3557"/>
    <w:rsid w:val="00903C0E"/>
    <w:rsid w:val="009042F0"/>
    <w:rsid w:val="0091182A"/>
    <w:rsid w:val="0091434F"/>
    <w:rsid w:val="0091777B"/>
    <w:rsid w:val="00925984"/>
    <w:rsid w:val="00935B96"/>
    <w:rsid w:val="009422E4"/>
    <w:rsid w:val="0094318F"/>
    <w:rsid w:val="00945D6C"/>
    <w:rsid w:val="0095129F"/>
    <w:rsid w:val="00953827"/>
    <w:rsid w:val="00953C46"/>
    <w:rsid w:val="009541E4"/>
    <w:rsid w:val="00962FF8"/>
    <w:rsid w:val="00963BB1"/>
    <w:rsid w:val="0096624F"/>
    <w:rsid w:val="00967178"/>
    <w:rsid w:val="00967303"/>
    <w:rsid w:val="00967E79"/>
    <w:rsid w:val="00971532"/>
    <w:rsid w:val="009726E2"/>
    <w:rsid w:val="00972AA1"/>
    <w:rsid w:val="00981039"/>
    <w:rsid w:val="00981C99"/>
    <w:rsid w:val="009A0C7B"/>
    <w:rsid w:val="009A1543"/>
    <w:rsid w:val="009A63AA"/>
    <w:rsid w:val="009B0C4F"/>
    <w:rsid w:val="009B685B"/>
    <w:rsid w:val="009C3578"/>
    <w:rsid w:val="009C6AF2"/>
    <w:rsid w:val="009D40A7"/>
    <w:rsid w:val="009D7E29"/>
    <w:rsid w:val="009E1541"/>
    <w:rsid w:val="009E25DC"/>
    <w:rsid w:val="009E4040"/>
    <w:rsid w:val="009E4C4A"/>
    <w:rsid w:val="009E5556"/>
    <w:rsid w:val="009E5AE4"/>
    <w:rsid w:val="009E5B12"/>
    <w:rsid w:val="009E7B6C"/>
    <w:rsid w:val="009E7FC0"/>
    <w:rsid w:val="009F1F6C"/>
    <w:rsid w:val="009F20C8"/>
    <w:rsid w:val="009F27BD"/>
    <w:rsid w:val="009F3752"/>
    <w:rsid w:val="009F6453"/>
    <w:rsid w:val="009F7980"/>
    <w:rsid w:val="00A03538"/>
    <w:rsid w:val="00A208AE"/>
    <w:rsid w:val="00A20C42"/>
    <w:rsid w:val="00A21818"/>
    <w:rsid w:val="00A22081"/>
    <w:rsid w:val="00A24654"/>
    <w:rsid w:val="00A266FF"/>
    <w:rsid w:val="00A3308A"/>
    <w:rsid w:val="00A3310B"/>
    <w:rsid w:val="00A349D4"/>
    <w:rsid w:val="00A350A9"/>
    <w:rsid w:val="00A370C5"/>
    <w:rsid w:val="00A4283D"/>
    <w:rsid w:val="00A45DFE"/>
    <w:rsid w:val="00A47323"/>
    <w:rsid w:val="00A5439B"/>
    <w:rsid w:val="00A56D60"/>
    <w:rsid w:val="00A67561"/>
    <w:rsid w:val="00A67811"/>
    <w:rsid w:val="00A74E0C"/>
    <w:rsid w:val="00A75423"/>
    <w:rsid w:val="00A8086A"/>
    <w:rsid w:val="00A82784"/>
    <w:rsid w:val="00A83F03"/>
    <w:rsid w:val="00A86DB9"/>
    <w:rsid w:val="00A91B0D"/>
    <w:rsid w:val="00A94D0F"/>
    <w:rsid w:val="00A961FB"/>
    <w:rsid w:val="00A97B2D"/>
    <w:rsid w:val="00A97F00"/>
    <w:rsid w:val="00AA24D2"/>
    <w:rsid w:val="00AA3399"/>
    <w:rsid w:val="00AA3617"/>
    <w:rsid w:val="00AA4614"/>
    <w:rsid w:val="00AA7171"/>
    <w:rsid w:val="00AA75D0"/>
    <w:rsid w:val="00AB2D26"/>
    <w:rsid w:val="00AC20E7"/>
    <w:rsid w:val="00AC2504"/>
    <w:rsid w:val="00AC3666"/>
    <w:rsid w:val="00AC4F25"/>
    <w:rsid w:val="00AC5234"/>
    <w:rsid w:val="00AC65D5"/>
    <w:rsid w:val="00AC6C0C"/>
    <w:rsid w:val="00AD2E08"/>
    <w:rsid w:val="00AD4808"/>
    <w:rsid w:val="00AD5A9A"/>
    <w:rsid w:val="00AE0131"/>
    <w:rsid w:val="00AE77A7"/>
    <w:rsid w:val="00AF03BC"/>
    <w:rsid w:val="00AF1C69"/>
    <w:rsid w:val="00AF29A7"/>
    <w:rsid w:val="00AF59EF"/>
    <w:rsid w:val="00B02F62"/>
    <w:rsid w:val="00B04CEE"/>
    <w:rsid w:val="00B050AD"/>
    <w:rsid w:val="00B106EA"/>
    <w:rsid w:val="00B11CA2"/>
    <w:rsid w:val="00B16CD0"/>
    <w:rsid w:val="00B30EFB"/>
    <w:rsid w:val="00B3168B"/>
    <w:rsid w:val="00B32D3A"/>
    <w:rsid w:val="00B35DE6"/>
    <w:rsid w:val="00B4713F"/>
    <w:rsid w:val="00B51075"/>
    <w:rsid w:val="00B5242D"/>
    <w:rsid w:val="00B53048"/>
    <w:rsid w:val="00B53F0D"/>
    <w:rsid w:val="00B55282"/>
    <w:rsid w:val="00B60C25"/>
    <w:rsid w:val="00B62A8B"/>
    <w:rsid w:val="00B645CC"/>
    <w:rsid w:val="00B66CF1"/>
    <w:rsid w:val="00B73006"/>
    <w:rsid w:val="00B73A1E"/>
    <w:rsid w:val="00B76623"/>
    <w:rsid w:val="00B8549C"/>
    <w:rsid w:val="00B85EC6"/>
    <w:rsid w:val="00B879EE"/>
    <w:rsid w:val="00B87F68"/>
    <w:rsid w:val="00B9614A"/>
    <w:rsid w:val="00BA1B4D"/>
    <w:rsid w:val="00BA2577"/>
    <w:rsid w:val="00BB22BC"/>
    <w:rsid w:val="00BB24C9"/>
    <w:rsid w:val="00BB38C6"/>
    <w:rsid w:val="00BB40E9"/>
    <w:rsid w:val="00BB61EB"/>
    <w:rsid w:val="00BB63B0"/>
    <w:rsid w:val="00BC1619"/>
    <w:rsid w:val="00BC3E1E"/>
    <w:rsid w:val="00BC74A3"/>
    <w:rsid w:val="00BD05B9"/>
    <w:rsid w:val="00BD19BF"/>
    <w:rsid w:val="00BD230A"/>
    <w:rsid w:val="00BE219C"/>
    <w:rsid w:val="00BE3C2F"/>
    <w:rsid w:val="00BF025A"/>
    <w:rsid w:val="00BF3091"/>
    <w:rsid w:val="00C0183E"/>
    <w:rsid w:val="00C044A5"/>
    <w:rsid w:val="00C04C36"/>
    <w:rsid w:val="00C11F42"/>
    <w:rsid w:val="00C12021"/>
    <w:rsid w:val="00C1542D"/>
    <w:rsid w:val="00C21704"/>
    <w:rsid w:val="00C2227B"/>
    <w:rsid w:val="00C320C9"/>
    <w:rsid w:val="00C33264"/>
    <w:rsid w:val="00C36046"/>
    <w:rsid w:val="00C4065E"/>
    <w:rsid w:val="00C425A3"/>
    <w:rsid w:val="00C46CA5"/>
    <w:rsid w:val="00C510D9"/>
    <w:rsid w:val="00C52249"/>
    <w:rsid w:val="00C5374D"/>
    <w:rsid w:val="00C5399F"/>
    <w:rsid w:val="00C552E1"/>
    <w:rsid w:val="00C5594A"/>
    <w:rsid w:val="00C57660"/>
    <w:rsid w:val="00C62380"/>
    <w:rsid w:val="00C6396D"/>
    <w:rsid w:val="00C6523F"/>
    <w:rsid w:val="00C65947"/>
    <w:rsid w:val="00C75283"/>
    <w:rsid w:val="00C76891"/>
    <w:rsid w:val="00C777E2"/>
    <w:rsid w:val="00C82ADE"/>
    <w:rsid w:val="00C83EB2"/>
    <w:rsid w:val="00C8576B"/>
    <w:rsid w:val="00C9189F"/>
    <w:rsid w:val="00C94B15"/>
    <w:rsid w:val="00C94FE2"/>
    <w:rsid w:val="00C95129"/>
    <w:rsid w:val="00C95AAD"/>
    <w:rsid w:val="00CA0254"/>
    <w:rsid w:val="00CA3A77"/>
    <w:rsid w:val="00CA7B1F"/>
    <w:rsid w:val="00CB2CB4"/>
    <w:rsid w:val="00CB35C6"/>
    <w:rsid w:val="00CC2A9B"/>
    <w:rsid w:val="00CC5B37"/>
    <w:rsid w:val="00CD4C82"/>
    <w:rsid w:val="00CD5B86"/>
    <w:rsid w:val="00CD6818"/>
    <w:rsid w:val="00CE29CB"/>
    <w:rsid w:val="00CE3DE1"/>
    <w:rsid w:val="00CE71E1"/>
    <w:rsid w:val="00CF03CC"/>
    <w:rsid w:val="00CF0BB8"/>
    <w:rsid w:val="00CF1A8E"/>
    <w:rsid w:val="00CF50E8"/>
    <w:rsid w:val="00D06D77"/>
    <w:rsid w:val="00D10D76"/>
    <w:rsid w:val="00D12761"/>
    <w:rsid w:val="00D15763"/>
    <w:rsid w:val="00D163F5"/>
    <w:rsid w:val="00D215DF"/>
    <w:rsid w:val="00D257DF"/>
    <w:rsid w:val="00D3043A"/>
    <w:rsid w:val="00D32202"/>
    <w:rsid w:val="00D32799"/>
    <w:rsid w:val="00D3478D"/>
    <w:rsid w:val="00D40FB9"/>
    <w:rsid w:val="00D42F5B"/>
    <w:rsid w:val="00D45C94"/>
    <w:rsid w:val="00D51C3F"/>
    <w:rsid w:val="00D531EC"/>
    <w:rsid w:val="00D55495"/>
    <w:rsid w:val="00D6023D"/>
    <w:rsid w:val="00D628C6"/>
    <w:rsid w:val="00D63C48"/>
    <w:rsid w:val="00D67C90"/>
    <w:rsid w:val="00D70953"/>
    <w:rsid w:val="00D70C2D"/>
    <w:rsid w:val="00D711F6"/>
    <w:rsid w:val="00D74B3A"/>
    <w:rsid w:val="00D7753F"/>
    <w:rsid w:val="00D81981"/>
    <w:rsid w:val="00D829B1"/>
    <w:rsid w:val="00D83E7E"/>
    <w:rsid w:val="00D91521"/>
    <w:rsid w:val="00D915C5"/>
    <w:rsid w:val="00D9257B"/>
    <w:rsid w:val="00DA1381"/>
    <w:rsid w:val="00DA2418"/>
    <w:rsid w:val="00DA5CB3"/>
    <w:rsid w:val="00DA6FBB"/>
    <w:rsid w:val="00DB003C"/>
    <w:rsid w:val="00DB08DF"/>
    <w:rsid w:val="00DB1DA3"/>
    <w:rsid w:val="00DB4B1F"/>
    <w:rsid w:val="00DB7F60"/>
    <w:rsid w:val="00DC0A43"/>
    <w:rsid w:val="00DC3084"/>
    <w:rsid w:val="00DC4415"/>
    <w:rsid w:val="00DC5490"/>
    <w:rsid w:val="00DC7613"/>
    <w:rsid w:val="00DD48CE"/>
    <w:rsid w:val="00DD6286"/>
    <w:rsid w:val="00DE28A0"/>
    <w:rsid w:val="00DE501B"/>
    <w:rsid w:val="00DF3926"/>
    <w:rsid w:val="00DF3DF6"/>
    <w:rsid w:val="00E02B46"/>
    <w:rsid w:val="00E033C0"/>
    <w:rsid w:val="00E05CF9"/>
    <w:rsid w:val="00E074A1"/>
    <w:rsid w:val="00E12CD8"/>
    <w:rsid w:val="00E14C7A"/>
    <w:rsid w:val="00E201E5"/>
    <w:rsid w:val="00E22FA2"/>
    <w:rsid w:val="00E23732"/>
    <w:rsid w:val="00E3008D"/>
    <w:rsid w:val="00E321BE"/>
    <w:rsid w:val="00E32B95"/>
    <w:rsid w:val="00E330D4"/>
    <w:rsid w:val="00E40534"/>
    <w:rsid w:val="00E448E7"/>
    <w:rsid w:val="00E46C63"/>
    <w:rsid w:val="00E51754"/>
    <w:rsid w:val="00E53585"/>
    <w:rsid w:val="00E544E2"/>
    <w:rsid w:val="00E54507"/>
    <w:rsid w:val="00E55135"/>
    <w:rsid w:val="00E57BFB"/>
    <w:rsid w:val="00E60647"/>
    <w:rsid w:val="00E61EB0"/>
    <w:rsid w:val="00E64E84"/>
    <w:rsid w:val="00E67AAE"/>
    <w:rsid w:val="00E706F9"/>
    <w:rsid w:val="00E708CA"/>
    <w:rsid w:val="00E733AC"/>
    <w:rsid w:val="00E768A3"/>
    <w:rsid w:val="00E80CDA"/>
    <w:rsid w:val="00E82A2E"/>
    <w:rsid w:val="00E83F56"/>
    <w:rsid w:val="00E87726"/>
    <w:rsid w:val="00E92B83"/>
    <w:rsid w:val="00E953D6"/>
    <w:rsid w:val="00EA2B6F"/>
    <w:rsid w:val="00EA2DBC"/>
    <w:rsid w:val="00EA5801"/>
    <w:rsid w:val="00EA6AD5"/>
    <w:rsid w:val="00EB17F3"/>
    <w:rsid w:val="00EB1D46"/>
    <w:rsid w:val="00EB3E11"/>
    <w:rsid w:val="00EB4511"/>
    <w:rsid w:val="00EB65DF"/>
    <w:rsid w:val="00EC0DE9"/>
    <w:rsid w:val="00EC3A2B"/>
    <w:rsid w:val="00ED6453"/>
    <w:rsid w:val="00ED77CF"/>
    <w:rsid w:val="00EE0939"/>
    <w:rsid w:val="00EE1541"/>
    <w:rsid w:val="00EE1DE7"/>
    <w:rsid w:val="00EE37AE"/>
    <w:rsid w:val="00EE73E5"/>
    <w:rsid w:val="00F0200B"/>
    <w:rsid w:val="00F02ECF"/>
    <w:rsid w:val="00F0525C"/>
    <w:rsid w:val="00F204B9"/>
    <w:rsid w:val="00F21A9A"/>
    <w:rsid w:val="00F21FDE"/>
    <w:rsid w:val="00F239A5"/>
    <w:rsid w:val="00F2775B"/>
    <w:rsid w:val="00F36A63"/>
    <w:rsid w:val="00F40EA2"/>
    <w:rsid w:val="00F42D15"/>
    <w:rsid w:val="00F44F5C"/>
    <w:rsid w:val="00F45205"/>
    <w:rsid w:val="00F530DB"/>
    <w:rsid w:val="00F5430D"/>
    <w:rsid w:val="00F63002"/>
    <w:rsid w:val="00F712D3"/>
    <w:rsid w:val="00F72CA4"/>
    <w:rsid w:val="00F76008"/>
    <w:rsid w:val="00F76F9D"/>
    <w:rsid w:val="00F80883"/>
    <w:rsid w:val="00F82E39"/>
    <w:rsid w:val="00F858BD"/>
    <w:rsid w:val="00F87192"/>
    <w:rsid w:val="00F91695"/>
    <w:rsid w:val="00F9764E"/>
    <w:rsid w:val="00FA0C92"/>
    <w:rsid w:val="00FA0DC8"/>
    <w:rsid w:val="00FA2A3D"/>
    <w:rsid w:val="00FA63E8"/>
    <w:rsid w:val="00FB1123"/>
    <w:rsid w:val="00FB422D"/>
    <w:rsid w:val="00FB5B7B"/>
    <w:rsid w:val="00FB5B81"/>
    <w:rsid w:val="00FC1962"/>
    <w:rsid w:val="00FC2084"/>
    <w:rsid w:val="00FC2199"/>
    <w:rsid w:val="00FC2225"/>
    <w:rsid w:val="00FC6020"/>
    <w:rsid w:val="00FD57A1"/>
    <w:rsid w:val="00FE073C"/>
    <w:rsid w:val="00FE4211"/>
    <w:rsid w:val="00FE5242"/>
    <w:rsid w:val="00FE64E9"/>
    <w:rsid w:val="00FE688F"/>
    <w:rsid w:val="00FE6913"/>
    <w:rsid w:val="00FF19FA"/>
    <w:rsid w:val="00FF1A88"/>
    <w:rsid w:val="00FF2993"/>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817D"/>
  <w15:chartTrackingRefBased/>
  <w15:docId w15:val="{F7843DA7-A9DD-4226-8D0A-DFC8EF9F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2F0"/>
    <w:pPr>
      <w:spacing w:before="0" w:after="160"/>
    </w:pPr>
    <w:rPr>
      <w:kern w:val="0"/>
      <w:lang w:val="vi-VN"/>
      <w14:ligatures w14:val="none"/>
    </w:rPr>
  </w:style>
  <w:style w:type="paragraph" w:styleId="Heading1">
    <w:name w:val="heading 1"/>
    <w:aliases w:val="Document Header1,ClauseGroup_Title"/>
    <w:basedOn w:val="Normal"/>
    <w:next w:val="Normal"/>
    <w:link w:val="Heading1Char"/>
    <w:qFormat/>
    <w:rsid w:val="009042F0"/>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unhideWhenUsed/>
    <w:qFormat/>
    <w:rsid w:val="00904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9042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Sub-Clause Sub-paragraph,ClauseSubSub_No&amp;Name, Sub-Clause Sub-paragraph, Char,Char, Char2, Char1,Điều"/>
    <w:basedOn w:val="Normal"/>
    <w:next w:val="Normal"/>
    <w:link w:val="Heading4Char"/>
    <w:uiPriority w:val="9"/>
    <w:qFormat/>
    <w:rsid w:val="009042F0"/>
    <w:pPr>
      <w:keepNext/>
      <w:spacing w:after="200" w:line="240" w:lineRule="auto"/>
      <w:ind w:left="1422" w:right="18" w:hanging="457"/>
      <w:jc w:val="both"/>
      <w:outlineLvl w:val="3"/>
    </w:pPr>
    <w:rPr>
      <w:rFonts w:eastAsia="Times New Roman" w:cs="Times New Roman"/>
      <w:b/>
      <w:bCs/>
      <w:sz w:val="24"/>
      <w:szCs w:val="20"/>
      <w:lang w:val="en-US"/>
    </w:rPr>
  </w:style>
  <w:style w:type="paragraph" w:styleId="Heading5">
    <w:name w:val="heading 5"/>
    <w:basedOn w:val="Normal"/>
    <w:next w:val="Normal"/>
    <w:link w:val="Heading5Char"/>
    <w:qFormat/>
    <w:rsid w:val="009042F0"/>
    <w:pPr>
      <w:keepNext/>
      <w:spacing w:after="0" w:line="240" w:lineRule="auto"/>
      <w:jc w:val="center"/>
      <w:outlineLvl w:val="4"/>
    </w:pPr>
    <w:rPr>
      <w:rFonts w:ascii="Arial" w:eastAsia="Times New Roman" w:hAnsi="Arial" w:cs="Times New Roman"/>
      <w:sz w:val="24"/>
      <w:szCs w:val="20"/>
      <w:u w:val="single"/>
      <w:lang w:val="en-US"/>
    </w:rPr>
  </w:style>
  <w:style w:type="paragraph" w:styleId="Heading6">
    <w:name w:val="heading 6"/>
    <w:aliases w:val="Heading 6 Char Char"/>
    <w:basedOn w:val="Normal"/>
    <w:next w:val="Normal"/>
    <w:link w:val="Heading6Char"/>
    <w:qFormat/>
    <w:rsid w:val="009042F0"/>
    <w:pPr>
      <w:keepNext/>
      <w:keepLines/>
      <w:suppressAutoHyphens/>
      <w:spacing w:after="0" w:line="240" w:lineRule="auto"/>
      <w:ind w:right="-72"/>
      <w:jc w:val="center"/>
      <w:outlineLvl w:val="5"/>
    </w:pPr>
    <w:rPr>
      <w:rFonts w:eastAsia="Times New Roman" w:cs="Times New Roman"/>
      <w:b/>
      <w:szCs w:val="20"/>
      <w:lang w:val="en-US"/>
    </w:rPr>
  </w:style>
  <w:style w:type="paragraph" w:styleId="Heading7">
    <w:name w:val="heading 7"/>
    <w:basedOn w:val="Normal"/>
    <w:next w:val="Normal"/>
    <w:link w:val="Heading7Char"/>
    <w:qFormat/>
    <w:rsid w:val="009042F0"/>
    <w:pPr>
      <w:keepNext/>
      <w:spacing w:after="0" w:line="240" w:lineRule="auto"/>
      <w:jc w:val="center"/>
      <w:outlineLvl w:val="6"/>
    </w:pPr>
    <w:rPr>
      <w:rFonts w:eastAsia="Times New Roman" w:cs="Times New Roman"/>
      <w:b/>
      <w:sz w:val="72"/>
      <w:szCs w:val="20"/>
      <w:lang w:val="en-US"/>
    </w:rPr>
  </w:style>
  <w:style w:type="paragraph" w:styleId="Heading8">
    <w:name w:val="heading 8"/>
    <w:basedOn w:val="Normal"/>
    <w:next w:val="Normal"/>
    <w:link w:val="Heading8Char"/>
    <w:uiPriority w:val="9"/>
    <w:qFormat/>
    <w:rsid w:val="009042F0"/>
    <w:pPr>
      <w:keepNext/>
      <w:spacing w:after="0" w:line="240" w:lineRule="auto"/>
      <w:jc w:val="center"/>
      <w:outlineLvl w:val="7"/>
    </w:pPr>
    <w:rPr>
      <w:rFonts w:eastAsia="Times New Roman" w:cs="Times New Roman"/>
      <w:b/>
      <w:sz w:val="56"/>
      <w:szCs w:val="20"/>
      <w:lang w:val="en-US"/>
    </w:rPr>
  </w:style>
  <w:style w:type="paragraph" w:styleId="Heading9">
    <w:name w:val="heading 9"/>
    <w:basedOn w:val="Normal"/>
    <w:next w:val="Normal"/>
    <w:link w:val="Heading9Char"/>
    <w:qFormat/>
    <w:rsid w:val="009042F0"/>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042F0"/>
    <w:rPr>
      <w:rFonts w:ascii="Times New Roman Bold" w:eastAsia="Times New Roman" w:hAnsi="Times New Roman Bold" w:cs="Times New Roman"/>
      <w:b/>
      <w:smallCaps/>
      <w:kern w:val="0"/>
      <w:sz w:val="36"/>
      <w:szCs w:val="20"/>
      <w:lang w:val="x-none" w:eastAsia="x-none"/>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042F0"/>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Heading3Char">
    <w:name w:val="Heading 3 Char"/>
    <w:aliases w:val="Section Header3 Char1,ClauseSub_No&amp;Name Char1,Section Header3 Char Char Char1,Sub-Clause Paragraph Char1"/>
    <w:basedOn w:val="DefaultParagraphFont"/>
    <w:link w:val="Heading3"/>
    <w:rsid w:val="009042F0"/>
    <w:rPr>
      <w:rFonts w:asciiTheme="majorHAnsi" w:eastAsiaTheme="majorEastAsia" w:hAnsiTheme="majorHAnsi" w:cstheme="majorBidi"/>
      <w:color w:val="1F3763" w:themeColor="accent1" w:themeShade="7F"/>
      <w:kern w:val="0"/>
      <w:sz w:val="24"/>
      <w:szCs w:val="24"/>
      <w:lang w:val="vi-VN"/>
      <w14:ligatures w14:val="none"/>
    </w:rPr>
  </w:style>
  <w:style w:type="character" w:customStyle="1" w:styleId="Heading4Char">
    <w:name w:val="Heading 4 Char"/>
    <w:aliases w:val="Sub-Clause Sub-paragraph Char,ClauseSubSub_No&amp;Name Char, Sub-Clause Sub-paragraph Char, Char Char,Char Char1, Char2 Char, Char1 Char,Điều Char"/>
    <w:basedOn w:val="DefaultParagraphFont"/>
    <w:link w:val="Heading4"/>
    <w:uiPriority w:val="9"/>
    <w:rsid w:val="009042F0"/>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9042F0"/>
    <w:rPr>
      <w:rFonts w:ascii="Arial" w:eastAsia="Times New Roman" w:hAnsi="Arial" w:cs="Times New Roman"/>
      <w:kern w:val="0"/>
      <w:sz w:val="24"/>
      <w:szCs w:val="20"/>
      <w:u w:val="single"/>
      <w14:ligatures w14:val="none"/>
    </w:rPr>
  </w:style>
  <w:style w:type="character" w:customStyle="1" w:styleId="Heading6Char">
    <w:name w:val="Heading 6 Char"/>
    <w:aliases w:val="Heading 6 Char Char Char"/>
    <w:basedOn w:val="DefaultParagraphFont"/>
    <w:link w:val="Heading6"/>
    <w:rsid w:val="009042F0"/>
    <w:rPr>
      <w:rFonts w:eastAsia="Times New Roman" w:cs="Times New Roman"/>
      <w:b/>
      <w:kern w:val="0"/>
      <w:szCs w:val="20"/>
      <w14:ligatures w14:val="none"/>
    </w:rPr>
  </w:style>
  <w:style w:type="character" w:customStyle="1" w:styleId="Heading7Char">
    <w:name w:val="Heading 7 Char"/>
    <w:basedOn w:val="DefaultParagraphFont"/>
    <w:link w:val="Heading7"/>
    <w:rsid w:val="009042F0"/>
    <w:rPr>
      <w:rFonts w:eastAsia="Times New Roman" w:cs="Times New Roman"/>
      <w:b/>
      <w:kern w:val="0"/>
      <w:sz w:val="72"/>
      <w:szCs w:val="20"/>
      <w14:ligatures w14:val="none"/>
    </w:rPr>
  </w:style>
  <w:style w:type="character" w:customStyle="1" w:styleId="Heading8Char">
    <w:name w:val="Heading 8 Char"/>
    <w:basedOn w:val="DefaultParagraphFont"/>
    <w:link w:val="Heading8"/>
    <w:uiPriority w:val="9"/>
    <w:rsid w:val="009042F0"/>
    <w:rPr>
      <w:rFonts w:eastAsia="Times New Roman" w:cs="Times New Roman"/>
      <w:b/>
      <w:kern w:val="0"/>
      <w:sz w:val="56"/>
      <w:szCs w:val="20"/>
      <w14:ligatures w14:val="none"/>
    </w:rPr>
  </w:style>
  <w:style w:type="character" w:customStyle="1" w:styleId="Heading9Char">
    <w:name w:val="Heading 9 Char"/>
    <w:basedOn w:val="DefaultParagraphFont"/>
    <w:link w:val="Heading9"/>
    <w:rsid w:val="009042F0"/>
    <w:rPr>
      <w:rFonts w:ascii="Arial" w:eastAsia="Times New Roman" w:hAnsi="Arial" w:cs="Times New Roman"/>
      <w:b/>
      <w:i/>
      <w:kern w:val="0"/>
      <w:sz w:val="18"/>
      <w:szCs w:val="20"/>
      <w:lang w:val="es-ES_tradnl"/>
      <w14:ligatures w14:val="none"/>
    </w:rPr>
  </w:style>
  <w:style w:type="character" w:customStyle="1" w:styleId="FootnoteTextChar">
    <w:name w:val="Footnote Text Char"/>
    <w:basedOn w:val="DefaultParagraphFont"/>
    <w:link w:val="FootnoteText"/>
    <w:rsid w:val="009042F0"/>
    <w:rPr>
      <w:rFonts w:eastAsia="Times New Roman" w:cs="Times New Roman"/>
      <w:sz w:val="20"/>
      <w:szCs w:val="20"/>
    </w:rPr>
  </w:style>
  <w:style w:type="paragraph" w:styleId="FootnoteText">
    <w:name w:val="footnote text"/>
    <w:basedOn w:val="Normal"/>
    <w:link w:val="FootnoteTextChar"/>
    <w:rsid w:val="009042F0"/>
    <w:pPr>
      <w:spacing w:after="0" w:line="240" w:lineRule="auto"/>
    </w:pPr>
    <w:rPr>
      <w:rFonts w:eastAsia="Times New Roman" w:cs="Times New Roman"/>
      <w:kern w:val="2"/>
      <w:sz w:val="20"/>
      <w:szCs w:val="20"/>
      <w:lang w:val="en-US"/>
      <w14:ligatures w14:val="standardContextual"/>
    </w:rPr>
  </w:style>
  <w:style w:type="character" w:customStyle="1" w:styleId="FootnoteTextChar1">
    <w:name w:val="Footnote Text Char1"/>
    <w:basedOn w:val="DefaultParagraphFont"/>
    <w:uiPriority w:val="99"/>
    <w:semiHidden/>
    <w:rsid w:val="009042F0"/>
    <w:rPr>
      <w:kern w:val="0"/>
      <w:sz w:val="20"/>
      <w:szCs w:val="20"/>
      <w:lang w:val="vi-VN"/>
      <w14:ligatures w14:val="none"/>
    </w:rPr>
  </w:style>
  <w:style w:type="character" w:styleId="FootnoteReference">
    <w:name w:val="footnote reference"/>
    <w:basedOn w:val="DefaultParagraphFont"/>
    <w:uiPriority w:val="99"/>
    <w:rsid w:val="009042F0"/>
    <w:rPr>
      <w:vertAlign w:val="superscript"/>
    </w:rPr>
  </w:style>
  <w:style w:type="paragraph" w:styleId="Title">
    <w:name w:val="Title"/>
    <w:basedOn w:val="Normal"/>
    <w:link w:val="TitleChar"/>
    <w:qFormat/>
    <w:rsid w:val="009042F0"/>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9042F0"/>
    <w:rPr>
      <w:rFonts w:ascii="Arial" w:eastAsia="Times New Roman" w:hAnsi="Arial" w:cs="Times New Roman"/>
      <w:b/>
      <w:kern w:val="28"/>
      <w:sz w:val="32"/>
      <w:szCs w:val="20"/>
      <w:lang w:val="x-none" w:eastAsia="x-none"/>
      <w14:ligatures w14:val="none"/>
    </w:rPr>
  </w:style>
  <w:style w:type="table" w:styleId="TableGrid">
    <w:name w:val="Table Grid"/>
    <w:basedOn w:val="TableNormal"/>
    <w:uiPriority w:val="59"/>
    <w:rsid w:val="009042F0"/>
    <w:pPr>
      <w:spacing w:before="0" w:line="240" w:lineRule="auto"/>
      <w:jc w:val="both"/>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9042F0"/>
    <w:pPr>
      <w:ind w:left="720"/>
      <w:contextualSpacing/>
    </w:pPr>
  </w:style>
  <w:style w:type="paragraph" w:styleId="TOC1">
    <w:name w:val="toc 1"/>
    <w:basedOn w:val="Normal"/>
    <w:next w:val="Normal"/>
    <w:uiPriority w:val="39"/>
    <w:qFormat/>
    <w:rsid w:val="009042F0"/>
    <w:pPr>
      <w:tabs>
        <w:tab w:val="right" w:leader="dot" w:pos="9000"/>
      </w:tabs>
      <w:suppressAutoHyphens/>
      <w:spacing w:before="240" w:after="0" w:line="240" w:lineRule="auto"/>
      <w:ind w:left="720" w:right="720" w:hanging="720"/>
      <w:jc w:val="both"/>
    </w:pPr>
    <w:rPr>
      <w:rFonts w:eastAsia="Times New Roman" w:cs="Times New Roman"/>
      <w:b/>
      <w:sz w:val="24"/>
      <w:szCs w:val="20"/>
      <w:lang w:val="en-US"/>
    </w:rPr>
  </w:style>
  <w:style w:type="character" w:styleId="Hyperlink">
    <w:name w:val="Hyperlink"/>
    <w:uiPriority w:val="99"/>
    <w:rsid w:val="009042F0"/>
    <w:rPr>
      <w:color w:val="0000FF"/>
      <w:u w:val="single"/>
    </w:rPr>
  </w:style>
  <w:style w:type="paragraph" w:customStyle="1" w:styleId="1">
    <w:name w:val="1"/>
    <w:basedOn w:val="BodyTextIndent"/>
    <w:rsid w:val="009042F0"/>
    <w:pPr>
      <w:spacing w:before="80" w:after="0" w:line="264" w:lineRule="auto"/>
      <w:ind w:left="0" w:firstLine="561"/>
      <w:jc w:val="both"/>
    </w:pPr>
    <w:rPr>
      <w:rFonts w:ascii=".VnTime" w:eastAsia="Times New Roman" w:hAnsi=".VnTime" w:cs="Times New Roman"/>
      <w:szCs w:val="24"/>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unhideWhenUsed/>
    <w:rsid w:val="009042F0"/>
    <w:pPr>
      <w:spacing w:after="120"/>
      <w:ind w:left="283"/>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9042F0"/>
    <w:rPr>
      <w:kern w:val="0"/>
      <w:lang w:val="vi-VN"/>
      <w14:ligatures w14:val="none"/>
    </w:rPr>
  </w:style>
  <w:style w:type="paragraph" w:customStyle="1" w:styleId="SectionVIHeader">
    <w:name w:val="Section VI. Header"/>
    <w:basedOn w:val="Normal"/>
    <w:rsid w:val="009042F0"/>
    <w:pPr>
      <w:spacing w:before="120" w:after="240" w:line="240" w:lineRule="auto"/>
      <w:jc w:val="center"/>
    </w:pPr>
    <w:rPr>
      <w:rFonts w:eastAsia="Times New Roman" w:cs="Times New Roman"/>
      <w:b/>
      <w:sz w:val="36"/>
      <w:szCs w:val="20"/>
      <w:lang w:val="en-US"/>
    </w:rPr>
  </w:style>
  <w:style w:type="paragraph" w:styleId="Footer">
    <w:name w:val="footer"/>
    <w:basedOn w:val="Normal"/>
    <w:link w:val="FooterChar"/>
    <w:uiPriority w:val="99"/>
    <w:rsid w:val="009042F0"/>
    <w:pPr>
      <w:spacing w:after="0" w:line="240" w:lineRule="auto"/>
      <w:jc w:val="both"/>
    </w:pPr>
    <w:rPr>
      <w:rFonts w:eastAsia="Times New Roman" w:cs="Times New Roman"/>
      <w:sz w:val="20"/>
      <w:szCs w:val="20"/>
      <w:lang w:val="x-none" w:eastAsia="x-none"/>
    </w:rPr>
  </w:style>
  <w:style w:type="character" w:customStyle="1" w:styleId="FooterChar">
    <w:name w:val="Footer Char"/>
    <w:basedOn w:val="DefaultParagraphFont"/>
    <w:link w:val="Footer"/>
    <w:uiPriority w:val="99"/>
    <w:rsid w:val="009042F0"/>
    <w:rPr>
      <w:rFonts w:eastAsia="Times New Roman" w:cs="Times New Roman"/>
      <w:kern w:val="0"/>
      <w:sz w:val="20"/>
      <w:szCs w:val="20"/>
      <w:lang w:val="x-none" w:eastAsia="x-none"/>
      <w14:ligatures w14:val="none"/>
    </w:rPr>
  </w:style>
  <w:style w:type="paragraph" w:styleId="Header">
    <w:name w:val="header"/>
    <w:aliases w:val="h, Char1 Char Char Char,Header Char Char,Header Char2,Header Char2 Char Char Char,Header Char Char1 Char Char Char,Header Char1 Char Char Char Char,Header Char Char Char Char Char Char,Header Char2 Char Char1,Char1 Char Char Char"/>
    <w:basedOn w:val="Normal"/>
    <w:link w:val="HeaderChar"/>
    <w:uiPriority w:val="99"/>
    <w:unhideWhenUsed/>
    <w:rsid w:val="009042F0"/>
    <w:pPr>
      <w:tabs>
        <w:tab w:val="center" w:pos="4513"/>
        <w:tab w:val="right" w:pos="9026"/>
      </w:tabs>
      <w:spacing w:after="0" w:line="240" w:lineRule="auto"/>
    </w:pPr>
  </w:style>
  <w:style w:type="character" w:customStyle="1" w:styleId="HeaderChar">
    <w:name w:val="Header Char"/>
    <w:aliases w:val="h Char, Char1 Char Char Char Char,Header Char Char Char,Header Char2 Char,Header Char2 Char Char Char Char,Header Char Char1 Char Char Char Char,Header Char1 Char Char Char Char Char,Header Char Char Char Char Char Char Char"/>
    <w:basedOn w:val="DefaultParagraphFont"/>
    <w:link w:val="Header"/>
    <w:uiPriority w:val="99"/>
    <w:rsid w:val="009042F0"/>
    <w:rPr>
      <w:kern w:val="0"/>
      <w:lang w:val="vi-VN"/>
      <w14:ligatures w14:val="none"/>
    </w:rPr>
  </w:style>
  <w:style w:type="character" w:styleId="CommentReference">
    <w:name w:val="annotation reference"/>
    <w:basedOn w:val="DefaultParagraphFont"/>
    <w:uiPriority w:val="99"/>
    <w:unhideWhenUsed/>
    <w:rsid w:val="009042F0"/>
    <w:rPr>
      <w:sz w:val="16"/>
      <w:szCs w:val="16"/>
    </w:rPr>
  </w:style>
  <w:style w:type="paragraph" w:styleId="CommentText">
    <w:name w:val="annotation text"/>
    <w:aliases w:val="Char1"/>
    <w:basedOn w:val="Normal"/>
    <w:link w:val="CommentTextChar"/>
    <w:uiPriority w:val="99"/>
    <w:unhideWhenUsed/>
    <w:rsid w:val="009042F0"/>
    <w:pPr>
      <w:spacing w:line="240" w:lineRule="auto"/>
    </w:pPr>
    <w:rPr>
      <w:sz w:val="20"/>
      <w:szCs w:val="20"/>
    </w:rPr>
  </w:style>
  <w:style w:type="character" w:customStyle="1" w:styleId="CommentTextChar">
    <w:name w:val="Comment Text Char"/>
    <w:aliases w:val="Char1 Char"/>
    <w:basedOn w:val="DefaultParagraphFont"/>
    <w:link w:val="CommentText"/>
    <w:uiPriority w:val="99"/>
    <w:rsid w:val="009042F0"/>
    <w:rPr>
      <w:kern w:val="0"/>
      <w:sz w:val="20"/>
      <w:szCs w:val="20"/>
      <w:lang w:val="vi-VN"/>
      <w14:ligatures w14:val="none"/>
    </w:rPr>
  </w:style>
  <w:style w:type="paragraph" w:styleId="CommentSubject">
    <w:name w:val="annotation subject"/>
    <w:basedOn w:val="CommentText"/>
    <w:next w:val="CommentText"/>
    <w:link w:val="CommentSubjectChar"/>
    <w:uiPriority w:val="99"/>
    <w:unhideWhenUsed/>
    <w:rsid w:val="009042F0"/>
    <w:rPr>
      <w:b/>
      <w:bCs/>
    </w:rPr>
  </w:style>
  <w:style w:type="character" w:customStyle="1" w:styleId="CommentSubjectChar">
    <w:name w:val="Comment Subject Char"/>
    <w:basedOn w:val="CommentTextChar"/>
    <w:link w:val="CommentSubject"/>
    <w:uiPriority w:val="99"/>
    <w:rsid w:val="009042F0"/>
    <w:rPr>
      <w:b/>
      <w:bCs/>
      <w:kern w:val="0"/>
      <w:sz w:val="20"/>
      <w:szCs w:val="20"/>
      <w:lang w:val="vi-VN"/>
      <w14:ligatures w14:val="none"/>
    </w:rPr>
  </w:style>
  <w:style w:type="paragraph" w:styleId="Revision">
    <w:name w:val="Revision"/>
    <w:hidden/>
    <w:uiPriority w:val="99"/>
    <w:semiHidden/>
    <w:rsid w:val="009042F0"/>
    <w:pPr>
      <w:spacing w:before="0" w:line="240" w:lineRule="auto"/>
    </w:pPr>
    <w:rPr>
      <w:kern w:val="0"/>
      <w:lang w:val="vi-VN"/>
      <w14:ligatures w14:val="none"/>
    </w:rPr>
  </w:style>
  <w:style w:type="paragraph" w:styleId="BalloonText">
    <w:name w:val="Balloon Text"/>
    <w:basedOn w:val="Normal"/>
    <w:link w:val="BalloonTextChar"/>
    <w:unhideWhenUsed/>
    <w:rsid w:val="00904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042F0"/>
    <w:rPr>
      <w:rFonts w:ascii="Segoe UI" w:hAnsi="Segoe UI" w:cs="Segoe UI"/>
      <w:kern w:val="0"/>
      <w:sz w:val="18"/>
      <w:szCs w:val="18"/>
      <w:lang w:val="vi-VN"/>
      <w14:ligatures w14:val="none"/>
    </w:rPr>
  </w:style>
  <w:style w:type="character" w:styleId="PlaceholderText">
    <w:name w:val="Placeholder Text"/>
    <w:basedOn w:val="DefaultParagraphFont"/>
    <w:uiPriority w:val="99"/>
    <w:semiHidden/>
    <w:rsid w:val="009042F0"/>
    <w:rPr>
      <w:color w:val="808080"/>
    </w:rPr>
  </w:style>
  <w:style w:type="table" w:customStyle="1" w:styleId="TableGrid3">
    <w:name w:val="Table Grid3"/>
    <w:basedOn w:val="TableNormal"/>
    <w:next w:val="TableGrid"/>
    <w:uiPriority w:val="59"/>
    <w:rsid w:val="009042F0"/>
    <w:pPr>
      <w:spacing w:before="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BIEU">
    <w:name w:val="BANG BIEU"/>
    <w:basedOn w:val="BodyText3"/>
    <w:rsid w:val="009042F0"/>
    <w:pPr>
      <w:spacing w:after="0" w:line="240" w:lineRule="auto"/>
      <w:ind w:firstLine="113"/>
      <w:jc w:val="both"/>
    </w:pPr>
    <w:rPr>
      <w:rFonts w:eastAsia="Times New Roman" w:cs="Times New Roman"/>
      <w:color w:val="000000"/>
      <w:sz w:val="24"/>
      <w:szCs w:val="20"/>
      <w:lang w:val="en-US"/>
    </w:rPr>
  </w:style>
  <w:style w:type="paragraph" w:styleId="BodyText3">
    <w:name w:val="Body Text 3"/>
    <w:basedOn w:val="Normal"/>
    <w:link w:val="BodyText3Char"/>
    <w:uiPriority w:val="99"/>
    <w:unhideWhenUsed/>
    <w:rsid w:val="009042F0"/>
    <w:pPr>
      <w:spacing w:after="120"/>
    </w:pPr>
    <w:rPr>
      <w:sz w:val="16"/>
      <w:szCs w:val="16"/>
    </w:rPr>
  </w:style>
  <w:style w:type="character" w:customStyle="1" w:styleId="BodyText3Char">
    <w:name w:val="Body Text 3 Char"/>
    <w:basedOn w:val="DefaultParagraphFont"/>
    <w:link w:val="BodyText3"/>
    <w:uiPriority w:val="99"/>
    <w:rsid w:val="009042F0"/>
    <w:rPr>
      <w:kern w:val="0"/>
      <w:sz w:val="16"/>
      <w:szCs w:val="16"/>
      <w:lang w:val="vi-VN"/>
      <w14:ligatures w14:val="none"/>
    </w:rPr>
  </w:style>
  <w:style w:type="paragraph" w:customStyle="1" w:styleId="Default">
    <w:name w:val="Default"/>
    <w:rsid w:val="009042F0"/>
    <w:pPr>
      <w:autoSpaceDE w:val="0"/>
      <w:autoSpaceDN w:val="0"/>
      <w:adjustRightInd w:val="0"/>
      <w:spacing w:before="0" w:line="240" w:lineRule="auto"/>
    </w:pPr>
    <w:rPr>
      <w:rFonts w:cs="Times New Roman"/>
      <w:color w:val="000000"/>
      <w:kern w:val="0"/>
      <w:sz w:val="24"/>
      <w:szCs w:val="24"/>
      <w14:ligatures w14:val="none"/>
    </w:rPr>
  </w:style>
  <w:style w:type="character" w:customStyle="1" w:styleId="UnresolvedMention1">
    <w:name w:val="Unresolved Mention1"/>
    <w:basedOn w:val="DefaultParagraphFont"/>
    <w:uiPriority w:val="99"/>
    <w:semiHidden/>
    <w:unhideWhenUsed/>
    <w:rsid w:val="009042F0"/>
    <w:rPr>
      <w:color w:val="605E5C"/>
      <w:shd w:val="clear" w:color="auto" w:fill="E1DFDD"/>
    </w:rPr>
  </w:style>
  <w:style w:type="paragraph" w:customStyle="1" w:styleId="TableParagraph">
    <w:name w:val="Table Paragraph"/>
    <w:basedOn w:val="Normal"/>
    <w:uiPriority w:val="1"/>
    <w:qFormat/>
    <w:rsid w:val="009042F0"/>
    <w:pPr>
      <w:widowControl w:val="0"/>
      <w:autoSpaceDE w:val="0"/>
      <w:autoSpaceDN w:val="0"/>
      <w:spacing w:after="0" w:line="240" w:lineRule="auto"/>
    </w:pPr>
    <w:rPr>
      <w:rFonts w:eastAsia="Times New Roman" w:cs="Times New Roman"/>
      <w:sz w:val="22"/>
      <w:lang w:val="en-US" w:bidi="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locked/>
    <w:rsid w:val="009042F0"/>
    <w:rPr>
      <w:kern w:val="0"/>
      <w:lang w:val="vi-VN"/>
      <w14:ligatures w14:val="none"/>
    </w:rPr>
  </w:style>
  <w:style w:type="paragraph" w:styleId="BodyText2">
    <w:name w:val="Body Text 2"/>
    <w:basedOn w:val="Normal"/>
    <w:link w:val="BodyText2Char"/>
    <w:unhideWhenUsed/>
    <w:rsid w:val="009042F0"/>
    <w:pPr>
      <w:spacing w:after="120" w:line="480" w:lineRule="auto"/>
    </w:pPr>
  </w:style>
  <w:style w:type="character" w:customStyle="1" w:styleId="BodyText2Char">
    <w:name w:val="Body Text 2 Char"/>
    <w:basedOn w:val="DefaultParagraphFont"/>
    <w:link w:val="BodyText2"/>
    <w:rsid w:val="009042F0"/>
    <w:rPr>
      <w:kern w:val="0"/>
      <w:lang w:val="vi-VN"/>
      <w14:ligatures w14:val="none"/>
    </w:rPr>
  </w:style>
  <w:style w:type="paragraph" w:styleId="BodyTextIndent2">
    <w:name w:val="Body Text Indent 2"/>
    <w:basedOn w:val="Normal"/>
    <w:link w:val="BodyTextIndent2Char"/>
    <w:unhideWhenUsed/>
    <w:rsid w:val="009042F0"/>
    <w:pPr>
      <w:spacing w:after="120" w:line="480" w:lineRule="auto"/>
      <w:ind w:left="283"/>
    </w:pPr>
  </w:style>
  <w:style w:type="character" w:customStyle="1" w:styleId="BodyTextIndent2Char">
    <w:name w:val="Body Text Indent 2 Char"/>
    <w:basedOn w:val="DefaultParagraphFont"/>
    <w:link w:val="BodyTextIndent2"/>
    <w:rsid w:val="009042F0"/>
    <w:rPr>
      <w:kern w:val="0"/>
      <w:lang w:val="vi-VN"/>
      <w14:ligatures w14:val="none"/>
    </w:rPr>
  </w:style>
  <w:style w:type="character" w:customStyle="1" w:styleId="Heading3Char1">
    <w:name w:val="Heading 3 Char1"/>
    <w:aliases w:val="Section Header3 Char,ClauseSub_No&amp;Name Char,Section Header3 Char Char Char,Sub-Clause Paragraph Char"/>
    <w:rsid w:val="009042F0"/>
    <w:rPr>
      <w:rFonts w:eastAsia="Times New Roman" w:cs="Times New Roman"/>
      <w:b/>
      <w:szCs w:val="20"/>
      <w:lang w:val="en-US"/>
    </w:rPr>
  </w:style>
  <w:style w:type="character" w:customStyle="1" w:styleId="Bibliogrphy">
    <w:name w:val="Bibliogrphy"/>
    <w:basedOn w:val="DefaultParagraphFont"/>
    <w:rsid w:val="009042F0"/>
  </w:style>
  <w:style w:type="character" w:customStyle="1" w:styleId="DocInit">
    <w:name w:val="Doc Init"/>
    <w:basedOn w:val="DefaultParagraphFont"/>
    <w:rsid w:val="009042F0"/>
  </w:style>
  <w:style w:type="paragraph" w:customStyle="1" w:styleId="Document1">
    <w:name w:val="Document 1"/>
    <w:rsid w:val="009042F0"/>
    <w:pPr>
      <w:keepNext/>
      <w:keepLines/>
      <w:tabs>
        <w:tab w:val="left" w:pos="-720"/>
      </w:tabs>
      <w:suppressAutoHyphens/>
      <w:spacing w:before="0" w:line="240" w:lineRule="auto"/>
    </w:pPr>
    <w:rPr>
      <w:rFonts w:ascii="Times" w:eastAsia="Times New Roman" w:hAnsi="Times" w:cs="Times New Roman"/>
      <w:kern w:val="0"/>
      <w:sz w:val="24"/>
      <w:szCs w:val="20"/>
      <w14:ligatures w14:val="none"/>
    </w:rPr>
  </w:style>
  <w:style w:type="character" w:customStyle="1" w:styleId="Document2">
    <w:name w:val="Document 2"/>
    <w:rsid w:val="009042F0"/>
    <w:rPr>
      <w:rFonts w:ascii="Times" w:hAnsi="Times"/>
      <w:noProof w:val="0"/>
      <w:sz w:val="24"/>
      <w:lang w:val="en-US"/>
    </w:rPr>
  </w:style>
  <w:style w:type="character" w:customStyle="1" w:styleId="Document3">
    <w:name w:val="Document 3"/>
    <w:rsid w:val="009042F0"/>
    <w:rPr>
      <w:rFonts w:ascii="Times" w:hAnsi="Times"/>
      <w:noProof w:val="0"/>
      <w:sz w:val="24"/>
      <w:lang w:val="en-US"/>
    </w:rPr>
  </w:style>
  <w:style w:type="character" w:customStyle="1" w:styleId="Document4">
    <w:name w:val="Document 4"/>
    <w:rsid w:val="009042F0"/>
    <w:rPr>
      <w:b/>
      <w:i/>
      <w:sz w:val="24"/>
    </w:rPr>
  </w:style>
  <w:style w:type="character" w:customStyle="1" w:styleId="Document5">
    <w:name w:val="Document 5"/>
    <w:basedOn w:val="DefaultParagraphFont"/>
    <w:rsid w:val="009042F0"/>
  </w:style>
  <w:style w:type="character" w:customStyle="1" w:styleId="Document6">
    <w:name w:val="Document 6"/>
    <w:basedOn w:val="DefaultParagraphFont"/>
    <w:rsid w:val="009042F0"/>
  </w:style>
  <w:style w:type="character" w:customStyle="1" w:styleId="Document7">
    <w:name w:val="Document 7"/>
    <w:basedOn w:val="DefaultParagraphFont"/>
    <w:rsid w:val="009042F0"/>
  </w:style>
  <w:style w:type="character" w:customStyle="1" w:styleId="Document8">
    <w:name w:val="Document 8"/>
    <w:basedOn w:val="DefaultParagraphFont"/>
    <w:rsid w:val="009042F0"/>
  </w:style>
  <w:style w:type="character" w:customStyle="1" w:styleId="TechInit">
    <w:name w:val="Tech Init"/>
    <w:rsid w:val="009042F0"/>
    <w:rPr>
      <w:rFonts w:ascii="Times" w:hAnsi="Times"/>
      <w:noProof w:val="0"/>
      <w:sz w:val="24"/>
      <w:lang w:val="en-US"/>
    </w:rPr>
  </w:style>
  <w:style w:type="character" w:customStyle="1" w:styleId="Technical1">
    <w:name w:val="Technical 1"/>
    <w:rsid w:val="009042F0"/>
    <w:rPr>
      <w:rFonts w:ascii="Times" w:hAnsi="Times"/>
      <w:noProof w:val="0"/>
      <w:sz w:val="24"/>
      <w:lang w:val="en-US"/>
    </w:rPr>
  </w:style>
  <w:style w:type="character" w:customStyle="1" w:styleId="Technical2">
    <w:name w:val="Technical 2"/>
    <w:rsid w:val="009042F0"/>
    <w:rPr>
      <w:rFonts w:ascii="Times" w:hAnsi="Times"/>
      <w:noProof w:val="0"/>
      <w:sz w:val="24"/>
      <w:lang w:val="en-US"/>
    </w:rPr>
  </w:style>
  <w:style w:type="character" w:customStyle="1" w:styleId="Technical3">
    <w:name w:val="Technical 3"/>
    <w:rsid w:val="009042F0"/>
    <w:rPr>
      <w:rFonts w:ascii="Times" w:hAnsi="Times"/>
      <w:noProof w:val="0"/>
      <w:sz w:val="24"/>
      <w:lang w:val="en-US"/>
    </w:rPr>
  </w:style>
  <w:style w:type="paragraph" w:customStyle="1" w:styleId="Technical4">
    <w:name w:val="Technical 4"/>
    <w:rsid w:val="009042F0"/>
    <w:pPr>
      <w:tabs>
        <w:tab w:val="left" w:pos="-720"/>
      </w:tabs>
      <w:suppressAutoHyphens/>
      <w:spacing w:before="0" w:line="240" w:lineRule="auto"/>
    </w:pPr>
    <w:rPr>
      <w:rFonts w:ascii="Times" w:eastAsia="Times New Roman" w:hAnsi="Times" w:cs="Times New Roman"/>
      <w:b/>
      <w:kern w:val="0"/>
      <w:sz w:val="24"/>
      <w:szCs w:val="20"/>
      <w14:ligatures w14:val="none"/>
    </w:rPr>
  </w:style>
  <w:style w:type="paragraph" w:customStyle="1" w:styleId="Technical5">
    <w:name w:val="Technical 5"/>
    <w:rsid w:val="009042F0"/>
    <w:pPr>
      <w:tabs>
        <w:tab w:val="left" w:pos="-720"/>
      </w:tabs>
      <w:suppressAutoHyphens/>
      <w:spacing w:before="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9042F0"/>
    <w:pPr>
      <w:tabs>
        <w:tab w:val="left" w:pos="-720"/>
      </w:tabs>
      <w:suppressAutoHyphens/>
      <w:spacing w:before="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9042F0"/>
    <w:pPr>
      <w:tabs>
        <w:tab w:val="left" w:pos="-720"/>
      </w:tabs>
      <w:suppressAutoHyphens/>
      <w:spacing w:before="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9042F0"/>
    <w:pPr>
      <w:tabs>
        <w:tab w:val="left" w:pos="-720"/>
      </w:tabs>
      <w:suppressAutoHyphens/>
      <w:spacing w:before="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9042F0"/>
    <w:pPr>
      <w:tabs>
        <w:tab w:val="left" w:pos="-720"/>
      </w:tabs>
      <w:suppressAutoHyphens/>
      <w:spacing w:before="0" w:line="240" w:lineRule="exact"/>
    </w:pPr>
    <w:rPr>
      <w:rFonts w:ascii="Times" w:eastAsia="Times New Roman" w:hAnsi="Times" w:cs="Times New Roman"/>
      <w:kern w:val="0"/>
      <w:sz w:val="24"/>
      <w:szCs w:val="20"/>
      <w14:ligatures w14:val="none"/>
    </w:rPr>
  </w:style>
  <w:style w:type="paragraph" w:customStyle="1" w:styleId="RightPar1">
    <w:name w:val="Right Par 1"/>
    <w:rsid w:val="009042F0"/>
    <w:pPr>
      <w:tabs>
        <w:tab w:val="left" w:pos="-720"/>
        <w:tab w:val="left" w:pos="0"/>
        <w:tab w:val="decimal" w:pos="720"/>
      </w:tabs>
      <w:suppressAutoHyphens/>
      <w:spacing w:before="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9042F0"/>
    <w:pPr>
      <w:tabs>
        <w:tab w:val="left" w:pos="-720"/>
        <w:tab w:val="left" w:pos="0"/>
        <w:tab w:val="left" w:pos="720"/>
        <w:tab w:val="decimal" w:pos="1440"/>
      </w:tabs>
      <w:suppressAutoHyphens/>
      <w:spacing w:before="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9042F0"/>
    <w:pPr>
      <w:tabs>
        <w:tab w:val="left" w:pos="-720"/>
        <w:tab w:val="left" w:pos="0"/>
        <w:tab w:val="left" w:pos="720"/>
        <w:tab w:val="left" w:pos="1440"/>
        <w:tab w:val="decimal" w:pos="2160"/>
      </w:tabs>
      <w:suppressAutoHyphens/>
      <w:spacing w:before="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9042F0"/>
    <w:pPr>
      <w:tabs>
        <w:tab w:val="left" w:pos="-720"/>
        <w:tab w:val="left" w:pos="0"/>
        <w:tab w:val="left" w:pos="720"/>
        <w:tab w:val="left" w:pos="1440"/>
        <w:tab w:val="left" w:pos="2160"/>
        <w:tab w:val="decimal" w:pos="2880"/>
      </w:tabs>
      <w:suppressAutoHyphens/>
      <w:spacing w:before="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9042F0"/>
    <w:pPr>
      <w:tabs>
        <w:tab w:val="left" w:pos="-720"/>
        <w:tab w:val="left" w:pos="0"/>
        <w:tab w:val="left" w:pos="720"/>
        <w:tab w:val="left" w:pos="1440"/>
        <w:tab w:val="left" w:pos="2160"/>
        <w:tab w:val="left" w:pos="2880"/>
        <w:tab w:val="decimal" w:pos="3600"/>
      </w:tabs>
      <w:suppressAutoHyphens/>
      <w:spacing w:before="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9042F0"/>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9042F0"/>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9042F0"/>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9042F0"/>
    <w:pPr>
      <w:tabs>
        <w:tab w:val="right" w:leader="dot" w:pos="9000"/>
      </w:tabs>
      <w:suppressAutoHyphens/>
      <w:spacing w:after="0" w:line="240" w:lineRule="auto"/>
      <w:ind w:left="1440" w:hanging="720"/>
      <w:jc w:val="both"/>
    </w:pPr>
    <w:rPr>
      <w:rFonts w:eastAsia="Times New Roman" w:cs="Times New Roman"/>
      <w:sz w:val="24"/>
      <w:szCs w:val="20"/>
      <w:lang w:val="en-US"/>
    </w:rPr>
  </w:style>
  <w:style w:type="paragraph" w:styleId="TOC3">
    <w:name w:val="toc 3"/>
    <w:basedOn w:val="Normal"/>
    <w:next w:val="Normal"/>
    <w:rsid w:val="009042F0"/>
    <w:pPr>
      <w:tabs>
        <w:tab w:val="right" w:leader="dot" w:pos="9000"/>
      </w:tabs>
      <w:suppressAutoHyphens/>
      <w:spacing w:after="0" w:line="240" w:lineRule="auto"/>
      <w:ind w:left="1440" w:hanging="720"/>
      <w:jc w:val="both"/>
    </w:pPr>
    <w:rPr>
      <w:rFonts w:eastAsia="Times New Roman" w:cs="Times New Roman"/>
      <w:i/>
      <w:sz w:val="24"/>
      <w:szCs w:val="20"/>
      <w:lang w:val="en-US"/>
    </w:rPr>
  </w:style>
  <w:style w:type="paragraph" w:styleId="TOC4">
    <w:name w:val="toc 4"/>
    <w:basedOn w:val="Normal"/>
    <w:next w:val="Normal"/>
    <w:rsid w:val="009042F0"/>
    <w:pPr>
      <w:tabs>
        <w:tab w:val="left" w:leader="dot" w:pos="8640"/>
        <w:tab w:val="right" w:pos="9000"/>
      </w:tabs>
      <w:suppressAutoHyphens/>
      <w:spacing w:after="0" w:line="240" w:lineRule="auto"/>
      <w:ind w:left="2880" w:right="720" w:hanging="720"/>
      <w:jc w:val="both"/>
    </w:pPr>
    <w:rPr>
      <w:rFonts w:eastAsia="Times New Roman" w:cs="Times New Roman"/>
      <w:sz w:val="24"/>
      <w:szCs w:val="20"/>
      <w:lang w:val="en-US"/>
    </w:rPr>
  </w:style>
  <w:style w:type="paragraph" w:styleId="TOC5">
    <w:name w:val="toc 5"/>
    <w:basedOn w:val="Normal"/>
    <w:next w:val="Normal"/>
    <w:rsid w:val="009042F0"/>
    <w:pPr>
      <w:tabs>
        <w:tab w:val="left" w:leader="dot" w:pos="8640"/>
        <w:tab w:val="right" w:pos="9000"/>
      </w:tabs>
      <w:suppressAutoHyphens/>
      <w:spacing w:after="0" w:line="240" w:lineRule="auto"/>
      <w:ind w:left="3600" w:right="720" w:hanging="720"/>
      <w:jc w:val="both"/>
    </w:pPr>
    <w:rPr>
      <w:rFonts w:eastAsia="Times New Roman" w:cs="Times New Roman"/>
      <w:sz w:val="24"/>
      <w:szCs w:val="20"/>
      <w:lang w:val="en-US"/>
    </w:rPr>
  </w:style>
  <w:style w:type="paragraph" w:styleId="TOC6">
    <w:name w:val="toc 6"/>
    <w:basedOn w:val="Normal"/>
    <w:next w:val="Normal"/>
    <w:rsid w:val="009042F0"/>
    <w:pPr>
      <w:tabs>
        <w:tab w:val="left" w:pos="8640"/>
        <w:tab w:val="right" w:pos="9000"/>
      </w:tabs>
      <w:suppressAutoHyphens/>
      <w:spacing w:after="0" w:line="240" w:lineRule="auto"/>
      <w:ind w:left="720" w:hanging="720"/>
      <w:jc w:val="both"/>
    </w:pPr>
    <w:rPr>
      <w:rFonts w:eastAsia="Times New Roman" w:cs="Times New Roman"/>
      <w:sz w:val="24"/>
      <w:szCs w:val="20"/>
      <w:lang w:val="en-US"/>
    </w:rPr>
  </w:style>
  <w:style w:type="paragraph" w:styleId="TOC7">
    <w:name w:val="toc 7"/>
    <w:basedOn w:val="Normal"/>
    <w:next w:val="Normal"/>
    <w:rsid w:val="009042F0"/>
    <w:pPr>
      <w:suppressAutoHyphens/>
      <w:spacing w:after="0" w:line="240" w:lineRule="auto"/>
      <w:ind w:left="720" w:hanging="720"/>
      <w:jc w:val="both"/>
    </w:pPr>
    <w:rPr>
      <w:rFonts w:eastAsia="Times New Roman" w:cs="Times New Roman"/>
      <w:sz w:val="24"/>
      <w:szCs w:val="20"/>
      <w:lang w:val="en-US"/>
    </w:rPr>
  </w:style>
  <w:style w:type="paragraph" w:styleId="TOC8">
    <w:name w:val="toc 8"/>
    <w:basedOn w:val="Normal"/>
    <w:next w:val="Normal"/>
    <w:rsid w:val="009042F0"/>
    <w:pPr>
      <w:tabs>
        <w:tab w:val="left" w:pos="8640"/>
        <w:tab w:val="right" w:pos="9000"/>
      </w:tabs>
      <w:suppressAutoHyphens/>
      <w:spacing w:after="0" w:line="240" w:lineRule="auto"/>
      <w:ind w:left="720" w:hanging="720"/>
      <w:jc w:val="both"/>
    </w:pPr>
    <w:rPr>
      <w:rFonts w:eastAsia="Times New Roman" w:cs="Times New Roman"/>
      <w:sz w:val="24"/>
      <w:szCs w:val="20"/>
      <w:lang w:val="en-US"/>
    </w:rPr>
  </w:style>
  <w:style w:type="paragraph" w:styleId="TOC9">
    <w:name w:val="toc 9"/>
    <w:basedOn w:val="Normal"/>
    <w:next w:val="Normal"/>
    <w:rsid w:val="009042F0"/>
    <w:pPr>
      <w:tabs>
        <w:tab w:val="left" w:leader="dot" w:pos="8640"/>
        <w:tab w:val="right" w:pos="9000"/>
      </w:tabs>
      <w:suppressAutoHyphens/>
      <w:spacing w:after="0" w:line="240" w:lineRule="auto"/>
      <w:ind w:left="720" w:hanging="720"/>
      <w:jc w:val="both"/>
    </w:pPr>
    <w:rPr>
      <w:rFonts w:eastAsia="Times New Roman" w:cs="Times New Roman"/>
      <w:sz w:val="24"/>
      <w:szCs w:val="20"/>
      <w:lang w:val="en-US"/>
    </w:rPr>
  </w:style>
  <w:style w:type="paragraph" w:styleId="TOAHeading">
    <w:name w:val="toa heading"/>
    <w:basedOn w:val="Normal"/>
    <w:next w:val="Normal"/>
    <w:rsid w:val="009042F0"/>
    <w:pPr>
      <w:tabs>
        <w:tab w:val="left" w:pos="9000"/>
        <w:tab w:val="right" w:pos="9360"/>
      </w:tabs>
      <w:suppressAutoHyphens/>
      <w:spacing w:after="0" w:line="240" w:lineRule="auto"/>
      <w:jc w:val="both"/>
    </w:pPr>
    <w:rPr>
      <w:rFonts w:eastAsia="Times New Roman" w:cs="Times New Roman"/>
      <w:sz w:val="24"/>
      <w:szCs w:val="20"/>
      <w:lang w:val="en-US"/>
    </w:rPr>
  </w:style>
  <w:style w:type="paragraph" w:styleId="Caption">
    <w:name w:val="caption"/>
    <w:basedOn w:val="Normal"/>
    <w:next w:val="Normal"/>
    <w:qFormat/>
    <w:rsid w:val="009042F0"/>
    <w:pPr>
      <w:spacing w:after="0" w:line="240" w:lineRule="auto"/>
      <w:jc w:val="both"/>
    </w:pPr>
    <w:rPr>
      <w:rFonts w:ascii="Courier New" w:eastAsia="Times New Roman" w:hAnsi="Courier New" w:cs="Times New Roman"/>
      <w:sz w:val="24"/>
      <w:szCs w:val="20"/>
      <w:lang w:val="en-US"/>
    </w:rPr>
  </w:style>
  <w:style w:type="character" w:customStyle="1" w:styleId="EquationCaption">
    <w:name w:val="_Equation Caption"/>
    <w:rsid w:val="009042F0"/>
  </w:style>
  <w:style w:type="character" w:customStyle="1" w:styleId="vlpgno">
    <w:name w:val="vl.pg.no."/>
    <w:rsid w:val="009042F0"/>
    <w:rPr>
      <w:rFonts w:ascii="Times" w:hAnsi="Times"/>
      <w:b/>
      <w:noProof w:val="0"/>
      <w:sz w:val="20"/>
      <w:lang w:val="en-US"/>
    </w:rPr>
  </w:style>
  <w:style w:type="character" w:styleId="LineNumber">
    <w:name w:val="line number"/>
    <w:basedOn w:val="DefaultParagraphFont"/>
    <w:uiPriority w:val="99"/>
    <w:rsid w:val="009042F0"/>
  </w:style>
  <w:style w:type="character" w:customStyle="1" w:styleId="footnote">
    <w:name w:val="footnote"/>
    <w:rsid w:val="009042F0"/>
    <w:rPr>
      <w:rFonts w:ascii="Book Antiqua" w:hAnsi="Book Antiqua"/>
      <w:noProof w:val="0"/>
      <w:sz w:val="24"/>
      <w:lang w:val="en-US"/>
    </w:rPr>
  </w:style>
  <w:style w:type="character" w:styleId="PageNumber">
    <w:name w:val="page number"/>
    <w:basedOn w:val="DefaultParagraphFont"/>
    <w:rsid w:val="009042F0"/>
  </w:style>
  <w:style w:type="paragraph" w:customStyle="1" w:styleId="Head21">
    <w:name w:val="Head 2.1"/>
    <w:basedOn w:val="Normal"/>
    <w:rsid w:val="009042F0"/>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lang w:val="en-US"/>
    </w:rPr>
  </w:style>
  <w:style w:type="paragraph" w:customStyle="1" w:styleId="Head22">
    <w:name w:val="Head 2.2"/>
    <w:basedOn w:val="Normal"/>
    <w:rsid w:val="009042F0"/>
    <w:pPr>
      <w:tabs>
        <w:tab w:val="left" w:pos="360"/>
      </w:tabs>
      <w:suppressAutoHyphens/>
      <w:spacing w:after="240" w:line="240" w:lineRule="auto"/>
      <w:ind w:left="360" w:hanging="360"/>
    </w:pPr>
    <w:rPr>
      <w:rFonts w:eastAsia="Times New Roman" w:cs="Times New Roman"/>
      <w:b/>
      <w:sz w:val="24"/>
      <w:szCs w:val="20"/>
      <w:lang w:val="en-US"/>
    </w:rPr>
  </w:style>
  <w:style w:type="character" w:customStyle="1" w:styleId="insert2">
    <w:name w:val="insert2"/>
    <w:rsid w:val="009042F0"/>
    <w:rPr>
      <w:rFonts w:ascii="Arial" w:hAnsi="Arial"/>
      <w:i/>
      <w:noProof w:val="0"/>
      <w:sz w:val="24"/>
      <w:lang w:val="en-US"/>
    </w:rPr>
  </w:style>
  <w:style w:type="character" w:customStyle="1" w:styleId="reference">
    <w:name w:val="reference"/>
    <w:rsid w:val="009042F0"/>
    <w:rPr>
      <w:rFonts w:ascii="Book Antiqua" w:hAnsi="Book Antiqua"/>
      <w:i/>
      <w:noProof w:val="0"/>
      <w:sz w:val="24"/>
      <w:lang w:val="en-US"/>
    </w:rPr>
  </w:style>
  <w:style w:type="paragraph" w:styleId="Index9">
    <w:name w:val="index 9"/>
    <w:basedOn w:val="Normal"/>
    <w:next w:val="Normal"/>
    <w:rsid w:val="009042F0"/>
    <w:pPr>
      <w:tabs>
        <w:tab w:val="right" w:pos="4140"/>
      </w:tabs>
      <w:spacing w:after="0" w:line="240" w:lineRule="auto"/>
      <w:ind w:left="2160" w:hanging="240"/>
    </w:pPr>
    <w:rPr>
      <w:rFonts w:eastAsia="Times New Roman" w:cs="Times New Roman"/>
      <w:sz w:val="20"/>
      <w:szCs w:val="20"/>
      <w:lang w:val="en-US"/>
    </w:rPr>
  </w:style>
  <w:style w:type="paragraph" w:styleId="Index1">
    <w:name w:val="index 1"/>
    <w:basedOn w:val="Normal"/>
    <w:next w:val="Normal"/>
    <w:autoRedefine/>
    <w:semiHidden/>
    <w:unhideWhenUsed/>
    <w:rsid w:val="009042F0"/>
    <w:pPr>
      <w:spacing w:after="0" w:line="240" w:lineRule="auto"/>
      <w:ind w:left="240" w:hanging="240"/>
      <w:jc w:val="both"/>
    </w:pPr>
    <w:rPr>
      <w:rFonts w:eastAsia="Times New Roman" w:cs="Times New Roman"/>
      <w:sz w:val="24"/>
      <w:szCs w:val="20"/>
      <w:lang w:val="en-US"/>
    </w:rPr>
  </w:style>
  <w:style w:type="paragraph" w:styleId="IndexHeading">
    <w:name w:val="index heading"/>
    <w:basedOn w:val="Normal"/>
    <w:next w:val="Index1"/>
    <w:rsid w:val="009042F0"/>
    <w:pPr>
      <w:spacing w:after="0" w:line="240" w:lineRule="auto"/>
    </w:pPr>
    <w:rPr>
      <w:rFonts w:eastAsia="Times New Roman" w:cs="Times New Roman"/>
      <w:sz w:val="20"/>
      <w:szCs w:val="20"/>
      <w:lang w:val="en-US"/>
    </w:rPr>
  </w:style>
  <w:style w:type="paragraph" w:customStyle="1" w:styleId="Headingrb2">
    <w:name w:val="Heading rb2"/>
    <w:basedOn w:val="Normal"/>
    <w:rsid w:val="009042F0"/>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lang w:val="en-US"/>
    </w:rPr>
  </w:style>
  <w:style w:type="paragraph" w:customStyle="1" w:styleId="Headfid1">
    <w:name w:val="Head fid1"/>
    <w:basedOn w:val="Head2"/>
    <w:rsid w:val="009042F0"/>
  </w:style>
  <w:style w:type="paragraph" w:customStyle="1" w:styleId="Head2">
    <w:name w:val="Head 2"/>
    <w:basedOn w:val="Normal"/>
    <w:autoRedefine/>
    <w:rsid w:val="009042F0"/>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9042F0"/>
    <w:pPr>
      <w:suppressAutoHyphens/>
      <w:spacing w:after="240" w:line="240" w:lineRule="auto"/>
      <w:ind w:left="738" w:right="-14" w:hanging="738"/>
    </w:pPr>
    <w:rPr>
      <w:rFonts w:ascii="Arial" w:eastAsia="Times New Roman" w:hAnsi="Arial" w:cs="Times New Roman"/>
      <w:sz w:val="22"/>
      <w:szCs w:val="20"/>
      <w:lang w:val="en-US"/>
    </w:rPr>
  </w:style>
  <w:style w:type="paragraph" w:customStyle="1" w:styleId="explanatorynotes">
    <w:name w:val="explanatory_notes"/>
    <w:basedOn w:val="Normal"/>
    <w:rsid w:val="009042F0"/>
    <w:pPr>
      <w:suppressAutoHyphens/>
      <w:spacing w:after="240" w:line="360" w:lineRule="exact"/>
      <w:jc w:val="both"/>
    </w:pPr>
    <w:rPr>
      <w:rFonts w:ascii="Arial" w:eastAsia="Times New Roman" w:hAnsi="Arial" w:cs="Times New Roman"/>
      <w:sz w:val="24"/>
      <w:szCs w:val="20"/>
      <w:lang w:val="en-US"/>
    </w:rPr>
  </w:style>
  <w:style w:type="paragraph" w:customStyle="1" w:styleId="Head22b">
    <w:name w:val="Head 2.2b"/>
    <w:basedOn w:val="Normal"/>
    <w:rsid w:val="009042F0"/>
    <w:pPr>
      <w:suppressAutoHyphens/>
      <w:spacing w:after="240" w:line="240" w:lineRule="auto"/>
      <w:ind w:left="360" w:hanging="360"/>
    </w:pPr>
    <w:rPr>
      <w:rFonts w:ascii="Tms Rmn" w:eastAsia="Times New Roman" w:hAnsi="Tms Rmn" w:cs="Times New Roman"/>
      <w:b/>
      <w:sz w:val="24"/>
      <w:szCs w:val="20"/>
      <w:lang w:val="en-US"/>
    </w:rPr>
  </w:style>
  <w:style w:type="paragraph" w:customStyle="1" w:styleId="Head31">
    <w:name w:val="Head 3.1"/>
    <w:basedOn w:val="Head21"/>
    <w:rsid w:val="009042F0"/>
  </w:style>
  <w:style w:type="paragraph" w:customStyle="1" w:styleId="Head41">
    <w:name w:val="Head 4.1"/>
    <w:basedOn w:val="Head21"/>
    <w:rsid w:val="009042F0"/>
  </w:style>
  <w:style w:type="paragraph" w:customStyle="1" w:styleId="Head42">
    <w:name w:val="Head 4.2"/>
    <w:basedOn w:val="Normal"/>
    <w:rsid w:val="009042F0"/>
    <w:pPr>
      <w:suppressAutoHyphens/>
      <w:spacing w:after="240" w:line="240" w:lineRule="auto"/>
      <w:ind w:left="360" w:hanging="360"/>
    </w:pPr>
    <w:rPr>
      <w:rFonts w:eastAsia="Times New Roman" w:cs="Times New Roman"/>
      <w:b/>
      <w:sz w:val="24"/>
      <w:szCs w:val="20"/>
      <w:lang w:val="en-US"/>
    </w:rPr>
  </w:style>
  <w:style w:type="paragraph" w:customStyle="1" w:styleId="Head51">
    <w:name w:val="Head 5.1"/>
    <w:basedOn w:val="Head21"/>
    <w:rsid w:val="009042F0"/>
    <w:pPr>
      <w:spacing w:after="0"/>
    </w:pPr>
  </w:style>
  <w:style w:type="paragraph" w:customStyle="1" w:styleId="Head52">
    <w:name w:val="Head 5.2"/>
    <w:basedOn w:val="Normal"/>
    <w:rsid w:val="009042F0"/>
    <w:pPr>
      <w:keepNext/>
      <w:suppressAutoHyphens/>
      <w:spacing w:before="480" w:after="240" w:line="240" w:lineRule="auto"/>
      <w:ind w:left="547" w:hanging="547"/>
      <w:jc w:val="center"/>
    </w:pPr>
    <w:rPr>
      <w:rFonts w:eastAsia="Times New Roman" w:cs="Times New Roman"/>
      <w:b/>
      <w:sz w:val="24"/>
      <w:szCs w:val="20"/>
      <w:lang w:val="en-US"/>
    </w:rPr>
  </w:style>
  <w:style w:type="paragraph" w:customStyle="1" w:styleId="Head61">
    <w:name w:val="Head 6.1"/>
    <w:basedOn w:val="Head51"/>
    <w:rsid w:val="009042F0"/>
    <w:pPr>
      <w:pBdr>
        <w:bottom w:val="none" w:sz="0" w:space="0" w:color="auto"/>
      </w:pBdr>
      <w:spacing w:before="0" w:after="240"/>
    </w:pPr>
    <w:rPr>
      <w:caps/>
    </w:rPr>
  </w:style>
  <w:style w:type="paragraph" w:customStyle="1" w:styleId="Head71">
    <w:name w:val="Head 7.1"/>
    <w:basedOn w:val="Head21"/>
    <w:rsid w:val="009042F0"/>
  </w:style>
  <w:style w:type="paragraph" w:customStyle="1" w:styleId="Head72">
    <w:name w:val="Head 7.2"/>
    <w:basedOn w:val="Normal"/>
    <w:rsid w:val="009042F0"/>
    <w:pPr>
      <w:suppressAutoHyphens/>
      <w:spacing w:after="240" w:line="240" w:lineRule="auto"/>
      <w:ind w:left="720" w:hanging="720"/>
    </w:pPr>
    <w:rPr>
      <w:rFonts w:ascii="Times New Roman Bold" w:eastAsia="Times New Roman" w:hAnsi="Times New Roman Bold" w:cs="Times New Roman"/>
      <w:b/>
      <w:szCs w:val="20"/>
      <w:lang w:val="en-US"/>
    </w:rPr>
  </w:style>
  <w:style w:type="paragraph" w:customStyle="1" w:styleId="Head81">
    <w:name w:val="Head 8.1"/>
    <w:basedOn w:val="Heading1"/>
    <w:rsid w:val="009042F0"/>
    <w:pPr>
      <w:outlineLvl w:val="9"/>
    </w:pPr>
    <w:rPr>
      <w:smallCaps w:val="0"/>
      <w:sz w:val="32"/>
      <w:lang w:val="en-US" w:eastAsia="en-US"/>
    </w:rPr>
  </w:style>
  <w:style w:type="paragraph" w:customStyle="1" w:styleId="Head82">
    <w:name w:val="Head 8.2"/>
    <w:basedOn w:val="Head81"/>
    <w:rsid w:val="009042F0"/>
    <w:rPr>
      <w:smallCaps/>
      <w:sz w:val="28"/>
    </w:rPr>
  </w:style>
  <w:style w:type="paragraph" w:styleId="BodyText">
    <w:name w:val="Body Text"/>
    <w:aliases w:val=" Char Char Char, Char Char Char Char,Body,Char Char Char,Text"/>
    <w:basedOn w:val="Normal"/>
    <w:link w:val="BodyTextChar"/>
    <w:uiPriority w:val="99"/>
    <w:rsid w:val="009042F0"/>
    <w:pPr>
      <w:suppressAutoHyphens/>
      <w:spacing w:after="0" w:line="240" w:lineRule="auto"/>
      <w:ind w:right="-72"/>
      <w:jc w:val="both"/>
    </w:pPr>
    <w:rPr>
      <w:rFonts w:eastAsia="Times New Roman" w:cs="Times New Roman"/>
      <w:spacing w:val="-4"/>
      <w:sz w:val="24"/>
      <w:szCs w:val="20"/>
      <w:lang w:val="en-US"/>
    </w:rPr>
  </w:style>
  <w:style w:type="character" w:customStyle="1" w:styleId="BodyTextChar">
    <w:name w:val="Body Text Char"/>
    <w:aliases w:val=" Char Char Char Char1, Char Char Char Char Char,Body Char,Char Char Char Char1,Text Char"/>
    <w:basedOn w:val="DefaultParagraphFont"/>
    <w:link w:val="BodyText"/>
    <w:uiPriority w:val="99"/>
    <w:rsid w:val="009042F0"/>
    <w:rPr>
      <w:rFonts w:eastAsia="Times New Roman" w:cs="Times New Roman"/>
      <w:spacing w:val="-4"/>
      <w:kern w:val="0"/>
      <w:sz w:val="24"/>
      <w:szCs w:val="20"/>
      <w14:ligatures w14:val="none"/>
    </w:rPr>
  </w:style>
  <w:style w:type="paragraph" w:styleId="BlockText">
    <w:name w:val="Block Text"/>
    <w:basedOn w:val="Normal"/>
    <w:rsid w:val="009042F0"/>
    <w:pPr>
      <w:tabs>
        <w:tab w:val="left" w:pos="1080"/>
      </w:tabs>
      <w:suppressAutoHyphens/>
      <w:spacing w:after="200" w:line="240" w:lineRule="auto"/>
      <w:ind w:left="547" w:right="-72" w:hanging="547"/>
      <w:jc w:val="both"/>
    </w:pPr>
    <w:rPr>
      <w:rFonts w:eastAsia="Times New Roman" w:cs="Times New Roman"/>
      <w:sz w:val="24"/>
      <w:szCs w:val="20"/>
      <w:lang w:val="en-US"/>
    </w:rPr>
  </w:style>
  <w:style w:type="character" w:customStyle="1" w:styleId="EndnoteTextChar">
    <w:name w:val="Endnote Text Char"/>
    <w:link w:val="EndnoteText"/>
    <w:semiHidden/>
    <w:rsid w:val="009042F0"/>
    <w:rPr>
      <w:rFonts w:eastAsia="Times New Roman" w:cs="Times New Roman"/>
      <w:sz w:val="20"/>
      <w:szCs w:val="20"/>
    </w:rPr>
  </w:style>
  <w:style w:type="paragraph" w:styleId="EndnoteText">
    <w:name w:val="endnote text"/>
    <w:basedOn w:val="Normal"/>
    <w:link w:val="EndnoteTextChar"/>
    <w:semiHidden/>
    <w:rsid w:val="009042F0"/>
    <w:pPr>
      <w:tabs>
        <w:tab w:val="left" w:pos="-720"/>
      </w:tabs>
      <w:suppressAutoHyphens/>
      <w:spacing w:after="0" w:line="240" w:lineRule="auto"/>
    </w:pPr>
    <w:rPr>
      <w:rFonts w:eastAsia="Times New Roman" w:cs="Times New Roman"/>
      <w:kern w:val="2"/>
      <w:sz w:val="20"/>
      <w:szCs w:val="20"/>
      <w:lang w:val="en-US"/>
      <w14:ligatures w14:val="standardContextual"/>
    </w:rPr>
  </w:style>
  <w:style w:type="character" w:customStyle="1" w:styleId="EndnoteTextChar1">
    <w:name w:val="Endnote Text Char1"/>
    <w:basedOn w:val="DefaultParagraphFont"/>
    <w:uiPriority w:val="99"/>
    <w:semiHidden/>
    <w:rsid w:val="009042F0"/>
    <w:rPr>
      <w:kern w:val="0"/>
      <w:sz w:val="20"/>
      <w:szCs w:val="20"/>
      <w:lang w:val="vi-VN"/>
      <w14:ligatures w14:val="none"/>
    </w:rPr>
  </w:style>
  <w:style w:type="character" w:styleId="EndnoteReference">
    <w:name w:val="endnote reference"/>
    <w:uiPriority w:val="99"/>
    <w:rsid w:val="009042F0"/>
    <w:rPr>
      <w:rFonts w:ascii="CG Times" w:hAnsi="CG Times"/>
      <w:noProof w:val="0"/>
      <w:sz w:val="22"/>
      <w:vertAlign w:val="superscript"/>
      <w:lang w:val="en-US"/>
    </w:rPr>
  </w:style>
  <w:style w:type="paragraph" w:styleId="NormalWeb">
    <w:name w:val="Normal (Web)"/>
    <w:basedOn w:val="Normal"/>
    <w:uiPriority w:val="99"/>
    <w:rsid w:val="009042F0"/>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Subtitle">
    <w:name w:val="Subtitle"/>
    <w:basedOn w:val="Normal"/>
    <w:link w:val="SubtitleChar"/>
    <w:qFormat/>
    <w:rsid w:val="009042F0"/>
    <w:pPr>
      <w:spacing w:after="0" w:line="240" w:lineRule="auto"/>
      <w:jc w:val="center"/>
    </w:pPr>
    <w:rPr>
      <w:rFonts w:eastAsia="Times New Roman" w:cs="Times New Roman"/>
      <w:b/>
      <w:sz w:val="44"/>
      <w:szCs w:val="20"/>
      <w:lang w:val="en-US"/>
    </w:rPr>
  </w:style>
  <w:style w:type="character" w:customStyle="1" w:styleId="SubtitleChar">
    <w:name w:val="Subtitle Char"/>
    <w:basedOn w:val="DefaultParagraphFont"/>
    <w:link w:val="Subtitle"/>
    <w:rsid w:val="009042F0"/>
    <w:rPr>
      <w:rFonts w:eastAsia="Times New Roman" w:cs="Times New Roman"/>
      <w:b/>
      <w:kern w:val="0"/>
      <w:sz w:val="44"/>
      <w:szCs w:val="20"/>
      <w14:ligatures w14:val="none"/>
    </w:rPr>
  </w:style>
  <w:style w:type="paragraph" w:styleId="List">
    <w:name w:val="List"/>
    <w:aliases w:val="1. List"/>
    <w:basedOn w:val="Normal"/>
    <w:rsid w:val="009042F0"/>
    <w:pPr>
      <w:spacing w:before="120" w:after="120" w:line="240" w:lineRule="auto"/>
      <w:ind w:left="1440"/>
      <w:jc w:val="both"/>
    </w:pPr>
    <w:rPr>
      <w:rFonts w:eastAsia="Times New Roman" w:cs="Times New Roman"/>
      <w:sz w:val="24"/>
      <w:szCs w:val="20"/>
      <w:lang w:val="en-US"/>
    </w:rPr>
  </w:style>
  <w:style w:type="paragraph" w:customStyle="1" w:styleId="TOCNumber1">
    <w:name w:val="TOC Number1"/>
    <w:basedOn w:val="Heading4"/>
    <w:autoRedefine/>
    <w:rsid w:val="009042F0"/>
    <w:pPr>
      <w:keepNext w:val="0"/>
      <w:suppressAutoHyphens/>
      <w:spacing w:after="120"/>
      <w:ind w:left="0" w:firstLine="0"/>
      <w:outlineLvl w:val="9"/>
    </w:pPr>
    <w:rPr>
      <w:sz w:val="28"/>
      <w:szCs w:val="28"/>
    </w:rPr>
  </w:style>
  <w:style w:type="paragraph" w:customStyle="1" w:styleId="Subtitle2">
    <w:name w:val="Subtitle 2"/>
    <w:basedOn w:val="Footer"/>
    <w:autoRedefine/>
    <w:rsid w:val="009042F0"/>
    <w:pPr>
      <w:widowControl w:val="0"/>
      <w:tabs>
        <w:tab w:val="right" w:leader="underscore" w:pos="9504"/>
      </w:tabs>
      <w:spacing w:before="120" w:after="120" w:line="264" w:lineRule="auto"/>
      <w:ind w:firstLine="29"/>
      <w:outlineLvl w:val="1"/>
    </w:pPr>
    <w:rPr>
      <w:sz w:val="28"/>
      <w:szCs w:val="28"/>
      <w:lang w:val="en-US" w:eastAsia="en-US"/>
    </w:rPr>
  </w:style>
  <w:style w:type="paragraph" w:customStyle="1" w:styleId="i">
    <w:name w:val="(i)"/>
    <w:basedOn w:val="Normal"/>
    <w:link w:val="iChar"/>
    <w:rsid w:val="009042F0"/>
    <w:pPr>
      <w:suppressAutoHyphens/>
      <w:spacing w:after="0" w:line="240" w:lineRule="auto"/>
      <w:jc w:val="both"/>
    </w:pPr>
    <w:rPr>
      <w:rFonts w:ascii="Tms Rmn" w:eastAsia="Times New Roman" w:hAnsi="Tms Rmn" w:cs="Times New Roman"/>
      <w:sz w:val="24"/>
      <w:szCs w:val="20"/>
      <w:lang w:val="en-US"/>
    </w:rPr>
  </w:style>
  <w:style w:type="character" w:customStyle="1" w:styleId="iChar">
    <w:name w:val="(i) Char"/>
    <w:link w:val="i"/>
    <w:locked/>
    <w:rsid w:val="009042F0"/>
    <w:rPr>
      <w:rFonts w:ascii="Tms Rmn" w:eastAsia="Times New Roman" w:hAnsi="Tms Rmn" w:cs="Times New Roman"/>
      <w:kern w:val="0"/>
      <w:sz w:val="24"/>
      <w:szCs w:val="20"/>
      <w14:ligatures w14:val="none"/>
    </w:rPr>
  </w:style>
  <w:style w:type="paragraph" w:customStyle="1" w:styleId="2AutoList1">
    <w:name w:val="2AutoList1"/>
    <w:basedOn w:val="Normal"/>
    <w:rsid w:val="009042F0"/>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9042F0"/>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9042F0"/>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9042F0"/>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9042F0"/>
    <w:pPr>
      <w:tabs>
        <w:tab w:val="num" w:pos="864"/>
        <w:tab w:val="left" w:pos="972"/>
      </w:tabs>
      <w:ind w:left="432" w:firstLine="144"/>
      <w:jc w:val="both"/>
    </w:pPr>
    <w:rPr>
      <w:b w:val="0"/>
    </w:rPr>
  </w:style>
  <w:style w:type="paragraph" w:customStyle="1" w:styleId="Outline3">
    <w:name w:val="Outline3"/>
    <w:basedOn w:val="Normal"/>
    <w:rsid w:val="009042F0"/>
    <w:pPr>
      <w:tabs>
        <w:tab w:val="num" w:pos="1728"/>
      </w:tabs>
      <w:spacing w:before="240" w:after="0" w:line="240" w:lineRule="auto"/>
      <w:ind w:left="1728" w:hanging="432"/>
    </w:pPr>
    <w:rPr>
      <w:rFonts w:eastAsia="Times New Roman" w:cs="Times New Roman"/>
      <w:kern w:val="28"/>
      <w:sz w:val="24"/>
      <w:szCs w:val="20"/>
      <w:lang w:val="en-US"/>
    </w:rPr>
  </w:style>
  <w:style w:type="paragraph" w:customStyle="1" w:styleId="Outline4">
    <w:name w:val="Outline4"/>
    <w:basedOn w:val="Normal"/>
    <w:autoRedefine/>
    <w:rsid w:val="009042F0"/>
    <w:pPr>
      <w:tabs>
        <w:tab w:val="left" w:pos="2160"/>
      </w:tabs>
      <w:spacing w:after="0" w:line="240" w:lineRule="auto"/>
      <w:ind w:firstLine="567"/>
      <w:jc w:val="both"/>
    </w:pPr>
    <w:rPr>
      <w:rFonts w:eastAsia="Times New Roman" w:cs="Times New Roman"/>
      <w:kern w:val="28"/>
      <w:sz w:val="24"/>
      <w:szCs w:val="20"/>
      <w:lang w:val="en-US"/>
    </w:rPr>
  </w:style>
  <w:style w:type="paragraph" w:customStyle="1" w:styleId="Outlinei">
    <w:name w:val="Outline i)"/>
    <w:basedOn w:val="Normal"/>
    <w:rsid w:val="009042F0"/>
    <w:pPr>
      <w:tabs>
        <w:tab w:val="num" w:pos="1782"/>
      </w:tabs>
      <w:spacing w:before="120" w:after="0" w:line="240" w:lineRule="auto"/>
      <w:ind w:left="1782" w:hanging="792"/>
    </w:pPr>
    <w:rPr>
      <w:rFonts w:eastAsia="Times New Roman" w:cs="Times New Roman"/>
      <w:sz w:val="24"/>
      <w:szCs w:val="20"/>
      <w:lang w:val="en-US"/>
    </w:rPr>
  </w:style>
  <w:style w:type="paragraph" w:customStyle="1" w:styleId="Outline">
    <w:name w:val="Outline"/>
    <w:basedOn w:val="Normal"/>
    <w:rsid w:val="009042F0"/>
    <w:pPr>
      <w:spacing w:before="240" w:after="0" w:line="240" w:lineRule="auto"/>
    </w:pPr>
    <w:rPr>
      <w:rFonts w:eastAsia="Times New Roman" w:cs="Times New Roman"/>
      <w:kern w:val="28"/>
      <w:sz w:val="24"/>
      <w:szCs w:val="20"/>
      <w:lang w:val="en-US"/>
    </w:rPr>
  </w:style>
  <w:style w:type="paragraph" w:customStyle="1" w:styleId="BankNormal">
    <w:name w:val="BankNormal"/>
    <w:basedOn w:val="Normal"/>
    <w:rsid w:val="009042F0"/>
    <w:pPr>
      <w:spacing w:after="240" w:line="240" w:lineRule="auto"/>
    </w:pPr>
    <w:rPr>
      <w:rFonts w:eastAsia="Times New Roman" w:cs="Times New Roman"/>
      <w:sz w:val="24"/>
      <w:szCs w:val="20"/>
      <w:lang w:val="en-US"/>
    </w:rPr>
  </w:style>
  <w:style w:type="paragraph" w:customStyle="1" w:styleId="SectionVHeader">
    <w:name w:val="Section V. Header"/>
    <w:basedOn w:val="Normal"/>
    <w:uiPriority w:val="99"/>
    <w:rsid w:val="009042F0"/>
    <w:pPr>
      <w:spacing w:after="0" w:line="240" w:lineRule="auto"/>
      <w:jc w:val="center"/>
    </w:pPr>
    <w:rPr>
      <w:rFonts w:eastAsia="Times New Roman" w:cs="Times New Roman"/>
      <w:b/>
      <w:sz w:val="36"/>
      <w:szCs w:val="20"/>
      <w:lang w:val="es-ES_tradnl"/>
    </w:rPr>
  </w:style>
  <w:style w:type="character" w:customStyle="1" w:styleId="Table">
    <w:name w:val="Table"/>
    <w:rsid w:val="009042F0"/>
    <w:rPr>
      <w:rFonts w:ascii="Arial" w:hAnsi="Arial"/>
      <w:sz w:val="20"/>
    </w:rPr>
  </w:style>
  <w:style w:type="paragraph" w:customStyle="1" w:styleId="SectionVIIHeader2">
    <w:name w:val="Section VII Header2"/>
    <w:basedOn w:val="Heading1"/>
    <w:autoRedefine/>
    <w:rsid w:val="009042F0"/>
    <w:pPr>
      <w:keepNext/>
      <w:suppressAutoHyphens w:val="0"/>
      <w:spacing w:before="0" w:after="200"/>
    </w:pPr>
    <w:rPr>
      <w:rFonts w:ascii="Times New Roman" w:hAnsi="Times New Roman"/>
      <w:bCs/>
      <w:i/>
      <w:smallCaps w:val="0"/>
      <w:kern w:val="28"/>
      <w:sz w:val="20"/>
      <w:lang w:val="en-US" w:eastAsia="en-US"/>
    </w:rPr>
  </w:style>
  <w:style w:type="paragraph" w:customStyle="1" w:styleId="ClauseSubPara">
    <w:name w:val="ClauseSub_Para"/>
    <w:rsid w:val="009042F0"/>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9042F0"/>
    <w:pPr>
      <w:tabs>
        <w:tab w:val="num" w:pos="576"/>
      </w:tabs>
      <w:suppressAutoHyphens/>
      <w:spacing w:before="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9042F0"/>
    <w:pPr>
      <w:tabs>
        <w:tab w:val="num" w:pos="1800"/>
      </w:tabs>
      <w:spacing w:before="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9042F0"/>
    <w:pPr>
      <w:ind w:left="2835"/>
    </w:pPr>
  </w:style>
  <w:style w:type="paragraph" w:customStyle="1" w:styleId="SectionXHeader3">
    <w:name w:val="Section X Header 3"/>
    <w:basedOn w:val="Heading1"/>
    <w:autoRedefine/>
    <w:rsid w:val="009042F0"/>
    <w:pPr>
      <w:keepNext/>
      <w:suppressAutoHyphens w:val="0"/>
      <w:spacing w:before="0" w:after="0"/>
    </w:pPr>
    <w:rPr>
      <w:rFonts w:ascii="Times New Roman" w:hAnsi="Times New Roman"/>
      <w:smallCaps w:val="0"/>
      <w:sz w:val="44"/>
      <w:lang w:val="en-US" w:eastAsia="en-US"/>
    </w:rPr>
  </w:style>
  <w:style w:type="paragraph" w:customStyle="1" w:styleId="Part1">
    <w:name w:val="Part 1"/>
    <w:aliases w:val="2,3 Header 4"/>
    <w:basedOn w:val="Normal"/>
    <w:autoRedefine/>
    <w:rsid w:val="009042F0"/>
    <w:pPr>
      <w:spacing w:before="240" w:after="240" w:line="240" w:lineRule="auto"/>
      <w:jc w:val="center"/>
    </w:pPr>
    <w:rPr>
      <w:rFonts w:eastAsia="Times New Roman" w:cs="Times New Roman"/>
      <w:b/>
      <w:sz w:val="48"/>
      <w:szCs w:val="20"/>
      <w:lang w:val="en-US"/>
    </w:rPr>
  </w:style>
  <w:style w:type="paragraph" w:styleId="BodyTextIndent3">
    <w:name w:val="Body Text Indent 3"/>
    <w:basedOn w:val="Normal"/>
    <w:link w:val="BodyTextIndent3Char"/>
    <w:rsid w:val="009042F0"/>
    <w:pPr>
      <w:spacing w:before="120" w:after="0" w:line="240" w:lineRule="auto"/>
      <w:ind w:left="1440" w:hanging="1440"/>
      <w:jc w:val="both"/>
    </w:pPr>
    <w:rPr>
      <w:rFonts w:eastAsia="Times New Roman" w:cs="Times New Roman"/>
      <w:b/>
      <w:sz w:val="24"/>
      <w:szCs w:val="20"/>
      <w:lang w:val="en-US"/>
    </w:rPr>
  </w:style>
  <w:style w:type="character" w:customStyle="1" w:styleId="BodyTextIndent3Char">
    <w:name w:val="Body Text Indent 3 Char"/>
    <w:basedOn w:val="DefaultParagraphFont"/>
    <w:link w:val="BodyTextIndent3"/>
    <w:rsid w:val="009042F0"/>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9042F0"/>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FIDICSectionName">
    <w:name w:val="FIDIC__SectionName"/>
    <w:basedOn w:val="FIDICClauseSubName"/>
    <w:next w:val="FIDICClauseSubName"/>
    <w:rsid w:val="009042F0"/>
    <w:pPr>
      <w:spacing w:before="100" w:after="300"/>
    </w:pPr>
    <w:rPr>
      <w:sz w:val="30"/>
      <w:szCs w:val="30"/>
    </w:rPr>
  </w:style>
  <w:style w:type="paragraph" w:customStyle="1" w:styleId="FIDICClauseSubName">
    <w:name w:val="FIDIC_ClauseSubName"/>
    <w:basedOn w:val="FIDICCoverTitle"/>
    <w:rsid w:val="009042F0"/>
    <w:pPr>
      <w:spacing w:before="240" w:line="240" w:lineRule="exact"/>
    </w:pPr>
    <w:rPr>
      <w:sz w:val="24"/>
      <w:szCs w:val="24"/>
    </w:rPr>
  </w:style>
  <w:style w:type="paragraph" w:customStyle="1" w:styleId="FIDICCoverTitle">
    <w:name w:val="FIDIC__CoverTitle"/>
    <w:basedOn w:val="Normal"/>
    <w:rsid w:val="009042F0"/>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042F0"/>
    <w:rPr>
      <w:sz w:val="28"/>
      <w:szCs w:val="28"/>
    </w:rPr>
  </w:style>
  <w:style w:type="paragraph" w:customStyle="1" w:styleId="FIDICClauseSubSubPara">
    <w:name w:val="FIDIC_ClauseSubSubPara"/>
    <w:basedOn w:val="FIDICClauseSubName"/>
    <w:rsid w:val="009042F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042F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042F0"/>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sec7-SubClause">
    <w:name w:val="sec7-SubClause"/>
    <w:basedOn w:val="Header1-Clauses"/>
    <w:rsid w:val="009042F0"/>
    <w:pPr>
      <w:tabs>
        <w:tab w:val="left" w:pos="573"/>
      </w:tabs>
      <w:spacing w:after="0"/>
      <w:ind w:left="576" w:hanging="576"/>
    </w:pPr>
    <w:rPr>
      <w:bCs/>
      <w:szCs w:val="24"/>
      <w:lang w:val="en-US"/>
    </w:rPr>
  </w:style>
  <w:style w:type="paragraph" w:customStyle="1" w:styleId="Sec7-Clauses">
    <w:name w:val="Sec7-Clauses"/>
    <w:basedOn w:val="Header1-Clauses"/>
    <w:rsid w:val="009042F0"/>
    <w:pPr>
      <w:spacing w:after="0"/>
    </w:pPr>
    <w:rPr>
      <w:bCs/>
      <w:szCs w:val="24"/>
    </w:rPr>
  </w:style>
  <w:style w:type="paragraph" w:customStyle="1" w:styleId="sec7-header1">
    <w:name w:val="sec7-header1"/>
    <w:basedOn w:val="FIDICClauseSubName"/>
    <w:rsid w:val="009042F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9042F0"/>
    <w:rPr>
      <w:lang w:val="en-US"/>
    </w:rPr>
  </w:style>
  <w:style w:type="paragraph" w:customStyle="1" w:styleId="SectionIXHeader">
    <w:name w:val="Section IX Header"/>
    <w:basedOn w:val="SectionVHeader"/>
    <w:rsid w:val="009042F0"/>
    <w:rPr>
      <w:lang w:val="en-US"/>
    </w:rPr>
  </w:style>
  <w:style w:type="paragraph" w:customStyle="1" w:styleId="Parts">
    <w:name w:val="Parts"/>
    <w:basedOn w:val="Heading1"/>
    <w:rsid w:val="009042F0"/>
    <w:rPr>
      <w:sz w:val="56"/>
      <w:lang w:val="en-US" w:eastAsia="en-US"/>
    </w:rPr>
  </w:style>
  <w:style w:type="paragraph" w:customStyle="1" w:styleId="StyleHeader1-ClausesLeft0Hanging03After0pt">
    <w:name w:val="Style Header 1 - Clauses + Left:  0&quot; Hanging:  0.3&quot; After:  0 pt"/>
    <w:basedOn w:val="Header1-Clauses"/>
    <w:rsid w:val="009042F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042F0"/>
    <w:rPr>
      <w:b/>
      <w:bCs/>
    </w:rPr>
  </w:style>
  <w:style w:type="character" w:customStyle="1" w:styleId="StyleHeader2-SubClausesBoldChar">
    <w:name w:val="Style Header 2 - SubClauses + Bold Char"/>
    <w:link w:val="StyleHeader2-SubClausesBold"/>
    <w:rsid w:val="009042F0"/>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9042F0"/>
    <w:pPr>
      <w:jc w:val="both"/>
    </w:pPr>
    <w:rPr>
      <w:b w:val="0"/>
      <w:bCs/>
    </w:rPr>
  </w:style>
  <w:style w:type="paragraph" w:customStyle="1" w:styleId="StyleStyleHeader1-ClausesAfter0ptLeft0Hanging">
    <w:name w:val="Style Style Header 1 - Clauses + After:  0 pt + Left:  0&quot; Hanging:..."/>
    <w:basedOn w:val="StyleHeader1-ClausesAfter0pt"/>
    <w:rsid w:val="009042F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042F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042F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042F0"/>
    <w:pPr>
      <w:tabs>
        <w:tab w:val="left" w:pos="1512"/>
      </w:tabs>
      <w:spacing w:after="180"/>
      <w:ind w:left="1512" w:hanging="540"/>
    </w:pPr>
  </w:style>
  <w:style w:type="paragraph" w:customStyle="1" w:styleId="Section7heading3">
    <w:name w:val="Section 7 heading 3"/>
    <w:basedOn w:val="Heading3"/>
    <w:rsid w:val="009042F0"/>
    <w:pPr>
      <w:keepNext w:val="0"/>
      <w:keepLines w:val="0"/>
      <w:suppressAutoHyphens/>
      <w:spacing w:before="0" w:line="240" w:lineRule="auto"/>
      <w:jc w:val="center"/>
    </w:pPr>
    <w:rPr>
      <w:rFonts w:ascii="Times New Roman" w:eastAsia="Times New Roman" w:hAnsi="Times New Roman" w:cs="Times New Roman"/>
      <w:b/>
      <w:color w:val="auto"/>
      <w:sz w:val="28"/>
      <w:szCs w:val="20"/>
      <w:lang w:val="en-US"/>
    </w:rPr>
  </w:style>
  <w:style w:type="paragraph" w:customStyle="1" w:styleId="Section7heading4">
    <w:name w:val="Section 7 heading 4"/>
    <w:basedOn w:val="Heading3"/>
    <w:link w:val="Section7heading4Char"/>
    <w:rsid w:val="009042F0"/>
    <w:pPr>
      <w:keepNext w:val="0"/>
      <w:keepLines w:val="0"/>
      <w:tabs>
        <w:tab w:val="left" w:pos="576"/>
      </w:tabs>
      <w:suppressAutoHyphens/>
      <w:spacing w:before="0" w:line="240" w:lineRule="auto"/>
      <w:ind w:left="576" w:hanging="576"/>
    </w:pPr>
    <w:rPr>
      <w:rFonts w:ascii="Times New Roman" w:eastAsia="Times New Roman" w:hAnsi="Times New Roman" w:cs="Times New Roman"/>
      <w:b/>
      <w:color w:val="auto"/>
      <w:szCs w:val="20"/>
      <w:lang w:val="en-US"/>
    </w:rPr>
  </w:style>
  <w:style w:type="character" w:customStyle="1" w:styleId="Section7heading4Char">
    <w:name w:val="Section 7 heading 4 Char"/>
    <w:link w:val="Section7heading4"/>
    <w:rsid w:val="009042F0"/>
    <w:rPr>
      <w:rFonts w:eastAsia="Times New Roman" w:cs="Times New Roman"/>
      <w:b/>
      <w:kern w:val="0"/>
      <w:sz w:val="24"/>
      <w:szCs w:val="20"/>
      <w14:ligatures w14:val="none"/>
    </w:rPr>
  </w:style>
  <w:style w:type="paragraph" w:customStyle="1" w:styleId="Section7heading5">
    <w:name w:val="Section 7 heading 5"/>
    <w:basedOn w:val="Heading3"/>
    <w:rsid w:val="009042F0"/>
    <w:pPr>
      <w:keepNext w:val="0"/>
      <w:keepLines w:val="0"/>
      <w:suppressAutoHyphens/>
      <w:spacing w:before="0" w:line="240" w:lineRule="auto"/>
      <w:jc w:val="both"/>
    </w:pPr>
    <w:rPr>
      <w:rFonts w:ascii="Times New Roman" w:eastAsia="Times New Roman" w:hAnsi="Times New Roman" w:cs="Times New Roman"/>
      <w:b/>
      <w:color w:val="auto"/>
      <w:szCs w:val="20"/>
      <w:lang w:val="en-US"/>
    </w:rPr>
  </w:style>
  <w:style w:type="paragraph" w:customStyle="1" w:styleId="StyleSection7heading3After10pt">
    <w:name w:val="Style Section 7 heading 3 + After:  10 pt"/>
    <w:basedOn w:val="Section7heading3"/>
    <w:rsid w:val="009042F0"/>
    <w:pPr>
      <w:spacing w:after="200"/>
    </w:pPr>
    <w:rPr>
      <w:rFonts w:ascii="Times New Roman Bold" w:hAnsi="Times New Roman Bold"/>
      <w:bCs/>
      <w:szCs w:val="28"/>
    </w:rPr>
  </w:style>
  <w:style w:type="paragraph" w:customStyle="1" w:styleId="StyleTOC1Before8pt">
    <w:name w:val="Style TOC 1 + Before:  8 pt"/>
    <w:basedOn w:val="TOC1"/>
    <w:rsid w:val="009042F0"/>
    <w:pPr>
      <w:tabs>
        <w:tab w:val="right" w:pos="720"/>
      </w:tabs>
      <w:spacing w:before="160"/>
      <w:outlineLvl w:val="2"/>
    </w:pPr>
    <w:rPr>
      <w:rFonts w:asciiTheme="majorHAnsi" w:hAnsiTheme="majorHAnsi" w:cstheme="majorHAnsi"/>
      <w:b w:val="0"/>
      <w:bCs/>
      <w:sz w:val="28"/>
      <w:lang w:val="nl-NL"/>
    </w:rPr>
  </w:style>
  <w:style w:type="paragraph" w:customStyle="1" w:styleId="StyleClauseSubList12ptJustifiedAfter10pt">
    <w:name w:val="Style ClauseSub_List + 12 pt Justified After:  10 pt"/>
    <w:basedOn w:val="ClauseSubList"/>
    <w:rsid w:val="009042F0"/>
    <w:pPr>
      <w:spacing w:after="200"/>
      <w:jc w:val="both"/>
    </w:pPr>
    <w:rPr>
      <w:sz w:val="24"/>
      <w:szCs w:val="24"/>
    </w:rPr>
  </w:style>
  <w:style w:type="character" w:styleId="FollowedHyperlink">
    <w:name w:val="FollowedHyperlink"/>
    <w:uiPriority w:val="99"/>
    <w:rsid w:val="009042F0"/>
    <w:rPr>
      <w:color w:val="606420"/>
      <w:u w:val="single"/>
    </w:rPr>
  </w:style>
  <w:style w:type="paragraph" w:customStyle="1" w:styleId="UG-Sec3-Heading2">
    <w:name w:val="UG - Sec 3 - Heading 2"/>
    <w:basedOn w:val="UG-Heading2"/>
    <w:rsid w:val="009042F0"/>
  </w:style>
  <w:style w:type="paragraph" w:customStyle="1" w:styleId="UG-Heading2">
    <w:name w:val="UG - Heading 2"/>
    <w:basedOn w:val="Heading2"/>
    <w:next w:val="Normal"/>
    <w:rsid w:val="009042F0"/>
    <w:pPr>
      <w:keepNext w:val="0"/>
      <w:keepLines w:val="0"/>
      <w:suppressAutoHyphens/>
      <w:spacing w:before="0" w:after="240" w:line="240" w:lineRule="auto"/>
      <w:jc w:val="center"/>
    </w:pPr>
    <w:rPr>
      <w:rFonts w:ascii="Times New Roman Bold" w:eastAsia="Times New Roman" w:hAnsi="Times New Roman Bold" w:cs="Times New Roman"/>
      <w:b/>
      <w:color w:val="auto"/>
      <w:sz w:val="32"/>
      <w:szCs w:val="28"/>
      <w:lang w:val="en-US"/>
    </w:rPr>
  </w:style>
  <w:style w:type="paragraph" w:customStyle="1" w:styleId="titulo">
    <w:name w:val="titulo"/>
    <w:basedOn w:val="Heading5"/>
    <w:rsid w:val="009042F0"/>
    <w:pPr>
      <w:keepNext w:val="0"/>
      <w:spacing w:after="240"/>
    </w:pPr>
    <w:rPr>
      <w:rFonts w:ascii="Times New Roman Bold" w:hAnsi="Times New Roman Bold"/>
      <w:b/>
      <w:u w:val="none"/>
    </w:rPr>
  </w:style>
  <w:style w:type="paragraph" w:styleId="ListNumber">
    <w:name w:val="List Number"/>
    <w:basedOn w:val="Normal"/>
    <w:rsid w:val="009042F0"/>
    <w:pPr>
      <w:tabs>
        <w:tab w:val="num" w:pos="360"/>
      </w:tabs>
      <w:spacing w:after="0" w:line="240" w:lineRule="auto"/>
      <w:ind w:left="360" w:hanging="360"/>
      <w:jc w:val="both"/>
    </w:pPr>
    <w:rPr>
      <w:rFonts w:eastAsia="Times New Roman" w:cs="Times New Roman"/>
      <w:sz w:val="24"/>
      <w:szCs w:val="20"/>
      <w:lang w:val="en-US"/>
    </w:rPr>
  </w:style>
  <w:style w:type="paragraph" w:customStyle="1" w:styleId="DefaultParagraphFont1">
    <w:name w:val="Default Paragraph Font1"/>
    <w:next w:val="Normal"/>
    <w:rsid w:val="009042F0"/>
    <w:pPr>
      <w:tabs>
        <w:tab w:val="num" w:pos="567"/>
      </w:tabs>
      <w:spacing w:before="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042F0"/>
    <w:pPr>
      <w:suppressAutoHyphens/>
      <w:spacing w:after="0" w:line="240" w:lineRule="auto"/>
    </w:pPr>
    <w:rPr>
      <w:rFonts w:ascii="Times New Roman Bold" w:eastAsia="Times New Roman" w:hAnsi="Times New Roman Bold" w:cs="Times New Roman"/>
      <w:b/>
      <w:sz w:val="36"/>
      <w:szCs w:val="20"/>
      <w:lang w:val="en-US"/>
    </w:rPr>
  </w:style>
  <w:style w:type="paragraph" w:customStyle="1" w:styleId="StyleSection7heading5LeftLeft0Hanging049">
    <w:name w:val="Style Section 7 heading 5 + Left Left:  0&quot; Hanging:  0.49&quot;"/>
    <w:basedOn w:val="Section7heading5"/>
    <w:rsid w:val="009042F0"/>
    <w:pPr>
      <w:ind w:left="706" w:hanging="706"/>
      <w:jc w:val="left"/>
    </w:pPr>
    <w:rPr>
      <w:bCs/>
    </w:rPr>
  </w:style>
  <w:style w:type="paragraph" w:customStyle="1" w:styleId="BlockQuotation">
    <w:name w:val="Block Quotation"/>
    <w:basedOn w:val="Normal"/>
    <w:rsid w:val="009042F0"/>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9042F0"/>
    <w:pPr>
      <w:tabs>
        <w:tab w:val="num" w:pos="864"/>
        <w:tab w:val="num" w:pos="1152"/>
      </w:tabs>
      <w:spacing w:after="200" w:line="240" w:lineRule="auto"/>
      <w:ind w:left="1238" w:hanging="619"/>
      <w:jc w:val="both"/>
    </w:pPr>
    <w:rPr>
      <w:rFonts w:eastAsia="Times New Roman" w:cs="Times New Roman"/>
      <w:sz w:val="24"/>
      <w:szCs w:val="20"/>
      <w:lang w:val="en-US" w:eastAsia="fr-FR"/>
    </w:rPr>
  </w:style>
  <w:style w:type="paragraph" w:customStyle="1" w:styleId="outlinebullet">
    <w:name w:val="outlinebullet"/>
    <w:basedOn w:val="Normal"/>
    <w:rsid w:val="009042F0"/>
    <w:pPr>
      <w:tabs>
        <w:tab w:val="num" w:pos="720"/>
        <w:tab w:val="num" w:pos="1037"/>
        <w:tab w:val="left" w:pos="1440"/>
      </w:tabs>
      <w:spacing w:before="120" w:after="0" w:line="240" w:lineRule="auto"/>
      <w:ind w:left="1440" w:hanging="450"/>
    </w:pPr>
    <w:rPr>
      <w:rFonts w:eastAsia="Times New Roman" w:cs="Times New Roman"/>
      <w:sz w:val="24"/>
      <w:szCs w:val="20"/>
      <w:lang w:val="en-US" w:eastAsia="fr-FR"/>
    </w:rPr>
  </w:style>
  <w:style w:type="paragraph" w:customStyle="1" w:styleId="Outline1">
    <w:name w:val="Outline1"/>
    <w:basedOn w:val="Outline"/>
    <w:next w:val="Outline2"/>
    <w:rsid w:val="009042F0"/>
    <w:pPr>
      <w:keepNext/>
      <w:tabs>
        <w:tab w:val="num" w:pos="360"/>
        <w:tab w:val="num" w:pos="420"/>
      </w:tabs>
      <w:ind w:left="360" w:hanging="360"/>
    </w:pPr>
    <w:rPr>
      <w:lang w:eastAsia="fr-FR"/>
    </w:rPr>
  </w:style>
  <w:style w:type="paragraph" w:customStyle="1" w:styleId="Outline2">
    <w:name w:val="Outline2"/>
    <w:basedOn w:val="Normal"/>
    <w:rsid w:val="009042F0"/>
    <w:pPr>
      <w:tabs>
        <w:tab w:val="num" w:pos="360"/>
        <w:tab w:val="num" w:pos="420"/>
        <w:tab w:val="num" w:pos="864"/>
      </w:tabs>
      <w:spacing w:before="240" w:after="0" w:line="240" w:lineRule="auto"/>
      <w:ind w:left="864" w:hanging="504"/>
    </w:pPr>
    <w:rPr>
      <w:rFonts w:eastAsia="Times New Roman" w:cs="Times New Roman"/>
      <w:kern w:val="28"/>
      <w:sz w:val="24"/>
      <w:szCs w:val="20"/>
      <w:lang w:val="en-US" w:eastAsia="fr-FR"/>
    </w:rPr>
  </w:style>
  <w:style w:type="paragraph" w:customStyle="1" w:styleId="a11">
    <w:name w:val="a1 1"/>
    <w:rsid w:val="009042F0"/>
    <w:pPr>
      <w:widowControl w:val="0"/>
      <w:tabs>
        <w:tab w:val="left" w:pos="-720"/>
      </w:tabs>
      <w:suppressAutoHyphens/>
      <w:spacing w:before="0" w:line="240" w:lineRule="auto"/>
    </w:pPr>
    <w:rPr>
      <w:rFonts w:ascii="CG Times" w:eastAsia="Times New Roman" w:hAnsi="CG Times" w:cs="Times New Roman"/>
      <w:kern w:val="0"/>
      <w:sz w:val="24"/>
      <w:szCs w:val="20"/>
      <w14:ligatures w14:val="none"/>
    </w:rPr>
  </w:style>
  <w:style w:type="paragraph" w:customStyle="1" w:styleId="REGULAR3">
    <w:name w:val="REGULAR 3"/>
    <w:rsid w:val="009042F0"/>
    <w:pPr>
      <w:widowControl w:val="0"/>
      <w:tabs>
        <w:tab w:val="left" w:pos="0"/>
        <w:tab w:val="right" w:pos="1560"/>
        <w:tab w:val="left" w:pos="1800"/>
        <w:tab w:val="left" w:pos="2160"/>
      </w:tabs>
      <w:suppressAutoHyphens/>
      <w:spacing w:before="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9042F0"/>
    <w:rPr>
      <w:sz w:val="24"/>
      <w:lang w:val="en-US" w:eastAsia="fr-FR" w:bidi="ar-SA"/>
    </w:rPr>
  </w:style>
  <w:style w:type="paragraph" w:customStyle="1" w:styleId="UGHeader1">
    <w:name w:val="UG Header 1"/>
    <w:basedOn w:val="Heading1"/>
    <w:next w:val="Normal"/>
    <w:rsid w:val="009042F0"/>
    <w:pPr>
      <w:spacing w:before="240"/>
    </w:pPr>
    <w:rPr>
      <w:smallCaps w:val="0"/>
      <w:lang w:val="en-US" w:eastAsia="en-US"/>
    </w:rPr>
  </w:style>
  <w:style w:type="paragraph" w:customStyle="1" w:styleId="UG-Sec3-Heading3">
    <w:name w:val="UG - Sec 3 - Heading 3"/>
    <w:basedOn w:val="Normal"/>
    <w:rsid w:val="009042F0"/>
    <w:pPr>
      <w:autoSpaceDE w:val="0"/>
      <w:autoSpaceDN w:val="0"/>
      <w:adjustRightInd w:val="0"/>
      <w:spacing w:after="200" w:line="240" w:lineRule="auto"/>
    </w:pPr>
    <w:rPr>
      <w:rFonts w:eastAsia="Times New Roman" w:cs="Arial-BoldMT"/>
      <w:b/>
      <w:bCs/>
      <w:color w:val="000000"/>
      <w:sz w:val="24"/>
      <w:szCs w:val="20"/>
      <w:lang w:val="en-US"/>
    </w:rPr>
  </w:style>
  <w:style w:type="paragraph" w:customStyle="1" w:styleId="UG-Sec3b-Heading2">
    <w:name w:val="UG - Sec 3b - Heading 2"/>
    <w:basedOn w:val="UG-Sec3-Heading2"/>
    <w:rsid w:val="009042F0"/>
  </w:style>
  <w:style w:type="paragraph" w:customStyle="1" w:styleId="UG-Sec3b-Heading3">
    <w:name w:val="UG - Sec 3b - Heading 3"/>
    <w:basedOn w:val="UG-Sec3-Heading3"/>
    <w:rsid w:val="009042F0"/>
  </w:style>
  <w:style w:type="paragraph" w:customStyle="1" w:styleId="UG-Sec3b-Heading4">
    <w:name w:val="UG - Sec 3b - Heading 4"/>
    <w:basedOn w:val="Normal"/>
    <w:rsid w:val="009042F0"/>
    <w:pPr>
      <w:autoSpaceDE w:val="0"/>
      <w:autoSpaceDN w:val="0"/>
      <w:adjustRightInd w:val="0"/>
      <w:spacing w:before="120" w:after="200" w:line="240" w:lineRule="auto"/>
      <w:ind w:left="720" w:hanging="720"/>
      <w:jc w:val="both"/>
    </w:pPr>
    <w:rPr>
      <w:rFonts w:eastAsia="Times New Roman" w:cs="Arial-BoldMT"/>
      <w:bCs/>
      <w:color w:val="000000"/>
      <w:sz w:val="24"/>
      <w:szCs w:val="20"/>
      <w:lang w:val="en-US"/>
    </w:rPr>
  </w:style>
  <w:style w:type="paragraph" w:customStyle="1" w:styleId="S4-header1">
    <w:name w:val="S4-header1"/>
    <w:basedOn w:val="Normal"/>
    <w:rsid w:val="009042F0"/>
    <w:pPr>
      <w:spacing w:before="120" w:after="240" w:line="240" w:lineRule="auto"/>
      <w:jc w:val="center"/>
    </w:pPr>
    <w:rPr>
      <w:rFonts w:eastAsia="Times New Roman" w:cs="Times New Roman"/>
      <w:b/>
      <w:sz w:val="36"/>
      <w:szCs w:val="20"/>
      <w:lang w:val="en-US"/>
    </w:rPr>
  </w:style>
  <w:style w:type="paragraph" w:customStyle="1" w:styleId="SectionVHeading2">
    <w:name w:val="Section V. Heading 2"/>
    <w:basedOn w:val="SectionVHeader"/>
    <w:rsid w:val="009042F0"/>
    <w:pPr>
      <w:spacing w:before="120" w:after="200"/>
    </w:pPr>
    <w:rPr>
      <w:sz w:val="28"/>
    </w:rPr>
  </w:style>
  <w:style w:type="paragraph" w:customStyle="1" w:styleId="UG-Sec4-heading3">
    <w:name w:val="UG-Sec 4 - heading 3"/>
    <w:basedOn w:val="Normal"/>
    <w:rsid w:val="009042F0"/>
    <w:pPr>
      <w:spacing w:before="120" w:after="200" w:line="240" w:lineRule="auto"/>
      <w:jc w:val="center"/>
    </w:pPr>
    <w:rPr>
      <w:rFonts w:eastAsia="Times New Roman" w:cs="Times New Roman"/>
      <w:b/>
      <w:szCs w:val="28"/>
      <w:lang w:val="en-US"/>
    </w:rPr>
  </w:style>
  <w:style w:type="paragraph" w:customStyle="1" w:styleId="Section1Header2">
    <w:name w:val="Section 1 Header 2"/>
    <w:basedOn w:val="StyleHeader1-ClausesLeft0Hanging03After0pt"/>
    <w:rsid w:val="009042F0"/>
    <w:rPr>
      <w:lang w:val="en-US"/>
    </w:rPr>
  </w:style>
  <w:style w:type="paragraph" w:customStyle="1" w:styleId="Section1Header1">
    <w:name w:val="Section 1 Header 1"/>
    <w:basedOn w:val="BodyText2"/>
    <w:rsid w:val="009042F0"/>
    <w:pPr>
      <w:suppressAutoHyphens/>
      <w:spacing w:before="120" w:after="200" w:line="240" w:lineRule="auto"/>
      <w:jc w:val="center"/>
    </w:pPr>
    <w:rPr>
      <w:rFonts w:eastAsia="Times New Roman" w:cs="Times New Roman"/>
      <w:b/>
      <w:bCs/>
      <w:iCs/>
      <w:szCs w:val="20"/>
      <w:lang w:val="en-US"/>
    </w:rPr>
  </w:style>
  <w:style w:type="paragraph" w:customStyle="1" w:styleId="Section4heading">
    <w:name w:val="Section 4 heading"/>
    <w:basedOn w:val="Normal"/>
    <w:next w:val="Normal"/>
    <w:rsid w:val="009042F0"/>
    <w:pPr>
      <w:widowControl w:val="0"/>
      <w:tabs>
        <w:tab w:val="left" w:leader="dot" w:pos="8748"/>
      </w:tabs>
      <w:autoSpaceDE w:val="0"/>
      <w:autoSpaceDN w:val="0"/>
      <w:spacing w:after="240" w:line="240" w:lineRule="auto"/>
      <w:jc w:val="center"/>
    </w:pPr>
    <w:rPr>
      <w:rFonts w:eastAsia="Times New Roman" w:cs="Times New Roman"/>
      <w:b/>
      <w:sz w:val="36"/>
      <w:szCs w:val="24"/>
      <w:lang w:val="en-US"/>
    </w:rPr>
  </w:style>
  <w:style w:type="paragraph" w:customStyle="1" w:styleId="Style11">
    <w:name w:val="Style 11"/>
    <w:basedOn w:val="Normal"/>
    <w:rsid w:val="009042F0"/>
    <w:pPr>
      <w:widowControl w:val="0"/>
      <w:autoSpaceDE w:val="0"/>
      <w:autoSpaceDN w:val="0"/>
      <w:spacing w:after="0" w:line="384" w:lineRule="atLeast"/>
    </w:pPr>
    <w:rPr>
      <w:rFonts w:eastAsia="Times New Roman" w:cs="Times New Roman"/>
      <w:sz w:val="24"/>
      <w:szCs w:val="24"/>
      <w:lang w:val="en-US"/>
    </w:rPr>
  </w:style>
  <w:style w:type="paragraph" w:customStyle="1" w:styleId="Sec3header">
    <w:name w:val="Sec3 header"/>
    <w:basedOn w:val="Style11"/>
    <w:rsid w:val="009042F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042F0"/>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Style17">
    <w:name w:val="Style 17"/>
    <w:basedOn w:val="Normal"/>
    <w:rsid w:val="009042F0"/>
    <w:pPr>
      <w:widowControl w:val="0"/>
      <w:autoSpaceDE w:val="0"/>
      <w:autoSpaceDN w:val="0"/>
      <w:spacing w:after="0" w:line="264" w:lineRule="exact"/>
      <w:ind w:left="576" w:hanging="360"/>
    </w:pPr>
    <w:rPr>
      <w:rFonts w:eastAsia="Times New Roman" w:cs="Times New Roman"/>
      <w:sz w:val="24"/>
      <w:szCs w:val="24"/>
      <w:lang w:val="en-US"/>
    </w:rPr>
  </w:style>
  <w:style w:type="paragraph" w:customStyle="1" w:styleId="Style20">
    <w:name w:val="Style 20"/>
    <w:basedOn w:val="Normal"/>
    <w:rsid w:val="009042F0"/>
    <w:pPr>
      <w:widowControl w:val="0"/>
      <w:autoSpaceDE w:val="0"/>
      <w:autoSpaceDN w:val="0"/>
      <w:spacing w:before="144" w:after="360" w:line="264" w:lineRule="exact"/>
    </w:pPr>
    <w:rPr>
      <w:rFonts w:eastAsia="Times New Roman" w:cs="Times New Roman"/>
      <w:sz w:val="24"/>
      <w:szCs w:val="24"/>
      <w:lang w:val="en-US"/>
    </w:rPr>
  </w:style>
  <w:style w:type="paragraph" w:customStyle="1" w:styleId="Header1">
    <w:name w:val="Header1"/>
    <w:basedOn w:val="Normal"/>
    <w:rsid w:val="009042F0"/>
    <w:pPr>
      <w:widowControl w:val="0"/>
      <w:autoSpaceDE w:val="0"/>
      <w:autoSpaceDN w:val="0"/>
      <w:spacing w:before="240" w:after="480" w:line="240" w:lineRule="auto"/>
      <w:jc w:val="center"/>
    </w:pPr>
    <w:rPr>
      <w:rFonts w:eastAsia="Times New Roman" w:cs="Times New Roman"/>
      <w:b/>
      <w:bCs/>
      <w:spacing w:val="4"/>
      <w:sz w:val="44"/>
      <w:szCs w:val="46"/>
      <w:lang w:val="en-US"/>
    </w:rPr>
  </w:style>
  <w:style w:type="paragraph" w:customStyle="1" w:styleId="Head1">
    <w:name w:val="Head1"/>
    <w:basedOn w:val="Normal"/>
    <w:rsid w:val="009042F0"/>
    <w:pPr>
      <w:suppressAutoHyphens/>
      <w:spacing w:after="100" w:line="240" w:lineRule="auto"/>
      <w:jc w:val="center"/>
    </w:pPr>
    <w:rPr>
      <w:rFonts w:ascii="Times New Roman Bold" w:eastAsia="Times New Roman" w:hAnsi="Times New Roman Bold" w:cs="Times New Roman"/>
      <w:b/>
      <w:sz w:val="24"/>
      <w:szCs w:val="20"/>
      <w:lang w:val="en-US"/>
    </w:rPr>
  </w:style>
  <w:style w:type="paragraph" w:customStyle="1" w:styleId="Style12">
    <w:name w:val="Style 12"/>
    <w:basedOn w:val="Normal"/>
    <w:rsid w:val="009042F0"/>
    <w:pPr>
      <w:widowControl w:val="0"/>
      <w:autoSpaceDE w:val="0"/>
      <w:autoSpaceDN w:val="0"/>
      <w:spacing w:after="0" w:line="264" w:lineRule="exact"/>
      <w:ind w:hanging="576"/>
      <w:jc w:val="both"/>
    </w:pPr>
    <w:rPr>
      <w:rFonts w:eastAsia="Times New Roman" w:cs="Times New Roman"/>
      <w:sz w:val="24"/>
      <w:szCs w:val="24"/>
      <w:lang w:val="en-US"/>
    </w:rPr>
  </w:style>
  <w:style w:type="paragraph" w:customStyle="1" w:styleId="TextBox">
    <w:name w:val="Text Box"/>
    <w:rsid w:val="009042F0"/>
    <w:pPr>
      <w:keepNext/>
      <w:keepLines/>
      <w:tabs>
        <w:tab w:val="left" w:pos="-720"/>
      </w:tabs>
      <w:suppressAutoHyphens/>
      <w:spacing w:before="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9042F0"/>
    <w:pPr>
      <w:spacing w:before="120" w:after="120" w:line="240" w:lineRule="auto"/>
      <w:jc w:val="both"/>
    </w:pPr>
    <w:rPr>
      <w:rFonts w:eastAsia="Times New Roman" w:cs="Times New Roman"/>
      <w:spacing w:val="-4"/>
      <w:sz w:val="24"/>
      <w:szCs w:val="20"/>
      <w:lang w:val="en-US"/>
    </w:rPr>
  </w:style>
  <w:style w:type="paragraph" w:customStyle="1" w:styleId="Heading1-Clausename">
    <w:name w:val="Heading 1- Clause name"/>
    <w:basedOn w:val="Normal"/>
    <w:rsid w:val="009042F0"/>
    <w:pPr>
      <w:tabs>
        <w:tab w:val="num" w:pos="360"/>
      </w:tabs>
      <w:spacing w:before="120" w:after="120" w:line="240" w:lineRule="auto"/>
      <w:ind w:left="360" w:hanging="360"/>
    </w:pPr>
    <w:rPr>
      <w:rFonts w:eastAsia="Times New Roman" w:cs="Times New Roman"/>
      <w:b/>
      <w:sz w:val="24"/>
      <w:szCs w:val="20"/>
      <w:lang w:val="en-US"/>
    </w:rPr>
  </w:style>
  <w:style w:type="paragraph" w:customStyle="1" w:styleId="sec7-clauses0">
    <w:name w:val="sec7-clauses"/>
    <w:basedOn w:val="Heading1-Clausename"/>
    <w:rsid w:val="009042F0"/>
  </w:style>
  <w:style w:type="paragraph" w:customStyle="1" w:styleId="Sec1-Clauses">
    <w:name w:val="Sec1-Clauses"/>
    <w:basedOn w:val="Heading1-Clausename"/>
    <w:rsid w:val="009042F0"/>
  </w:style>
  <w:style w:type="paragraph" w:styleId="DocumentMap">
    <w:name w:val="Document Map"/>
    <w:basedOn w:val="Normal"/>
    <w:link w:val="DocumentMapChar"/>
    <w:rsid w:val="009042F0"/>
    <w:pPr>
      <w:shd w:val="clear" w:color="auto" w:fill="000080"/>
      <w:spacing w:after="0" w:line="240" w:lineRule="auto"/>
    </w:pPr>
    <w:rPr>
      <w:rFonts w:ascii="Tahoma" w:eastAsia="Times New Roman" w:hAnsi="Tahoma" w:cs="Times New Roman"/>
      <w:sz w:val="24"/>
      <w:szCs w:val="20"/>
      <w:lang w:val="en-US"/>
    </w:rPr>
  </w:style>
  <w:style w:type="character" w:customStyle="1" w:styleId="DocumentMapChar">
    <w:name w:val="Document Map Char"/>
    <w:basedOn w:val="DefaultParagraphFont"/>
    <w:link w:val="DocumentMap"/>
    <w:rsid w:val="009042F0"/>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9042F0"/>
    <w:pPr>
      <w:tabs>
        <w:tab w:val="num" w:pos="360"/>
      </w:tabs>
      <w:spacing w:after="0" w:line="240" w:lineRule="auto"/>
      <w:ind w:left="360" w:hanging="360"/>
      <w:jc w:val="both"/>
    </w:pPr>
    <w:rPr>
      <w:rFonts w:ascii="Arial" w:eastAsia="Times New Roman" w:hAnsi="Arial" w:cs="Times New Roman"/>
      <w:sz w:val="20"/>
      <w:szCs w:val="20"/>
      <w:lang w:val="en-US"/>
    </w:rPr>
  </w:style>
  <w:style w:type="paragraph" w:customStyle="1" w:styleId="ChapterNumber">
    <w:name w:val="ChapterNumber"/>
    <w:rsid w:val="009042F0"/>
    <w:pPr>
      <w:tabs>
        <w:tab w:val="left" w:pos="-720"/>
      </w:tabs>
      <w:suppressAutoHyphens/>
      <w:spacing w:before="0" w:line="240" w:lineRule="auto"/>
    </w:pPr>
    <w:rPr>
      <w:rFonts w:ascii="CG Times" w:eastAsia="Times New Roman" w:hAnsi="CG Times" w:cs="Times New Roman"/>
      <w:kern w:val="0"/>
      <w:sz w:val="22"/>
      <w:szCs w:val="20"/>
      <w14:ligatures w14:val="none"/>
    </w:rPr>
  </w:style>
  <w:style w:type="paragraph" w:customStyle="1" w:styleId="Heading1a">
    <w:name w:val="Heading 1a"/>
    <w:rsid w:val="009042F0"/>
    <w:pPr>
      <w:keepNext/>
      <w:keepLines/>
      <w:tabs>
        <w:tab w:val="left" w:pos="-720"/>
      </w:tabs>
      <w:suppressAutoHyphens/>
      <w:spacing w:before="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9042F0"/>
    <w:pPr>
      <w:spacing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9042F0"/>
    <w:rPr>
      <w:rFonts w:ascii="Cambria" w:eastAsia="Times New Roman" w:hAnsi="Cambria" w:cs="Times New Roman"/>
      <w:b/>
      <w:bCs/>
      <w:color w:val="365F91"/>
      <w:sz w:val="28"/>
      <w:szCs w:val="28"/>
    </w:rPr>
  </w:style>
  <w:style w:type="character" w:customStyle="1" w:styleId="st">
    <w:name w:val="st"/>
    <w:basedOn w:val="DefaultParagraphFont"/>
    <w:rsid w:val="009042F0"/>
  </w:style>
  <w:style w:type="paragraph" w:customStyle="1" w:styleId="plane">
    <w:name w:val="plane"/>
    <w:basedOn w:val="Normal"/>
    <w:rsid w:val="009042F0"/>
    <w:pPr>
      <w:suppressAutoHyphens/>
      <w:spacing w:after="0" w:line="240" w:lineRule="auto"/>
      <w:jc w:val="both"/>
    </w:pPr>
    <w:rPr>
      <w:rFonts w:ascii="Tms Rmn" w:eastAsia="Times New Roman" w:hAnsi="Tms Rmn" w:cs="Times New Roman"/>
      <w:sz w:val="24"/>
      <w:szCs w:val="20"/>
      <w:lang w:val="en-US"/>
    </w:rPr>
  </w:style>
  <w:style w:type="paragraph" w:customStyle="1" w:styleId="S1-Header2">
    <w:name w:val="S1-Header2"/>
    <w:basedOn w:val="Normal"/>
    <w:rsid w:val="009042F0"/>
    <w:pPr>
      <w:tabs>
        <w:tab w:val="num" w:pos="360"/>
      </w:tabs>
      <w:spacing w:after="200" w:line="240" w:lineRule="auto"/>
    </w:pPr>
    <w:rPr>
      <w:rFonts w:eastAsia="Times New Roman" w:cs="Times New Roman"/>
      <w:b/>
      <w:sz w:val="24"/>
      <w:szCs w:val="24"/>
      <w:lang w:val="en-US"/>
    </w:rPr>
  </w:style>
  <w:style w:type="paragraph" w:customStyle="1" w:styleId="S4-Header2">
    <w:name w:val="S4-Header 2"/>
    <w:basedOn w:val="Normal"/>
    <w:rsid w:val="009042F0"/>
    <w:pPr>
      <w:spacing w:before="120" w:after="240" w:line="240" w:lineRule="auto"/>
      <w:jc w:val="center"/>
    </w:pPr>
    <w:rPr>
      <w:rFonts w:eastAsia="Times New Roman" w:cs="Times New Roman"/>
      <w:b/>
      <w:sz w:val="32"/>
      <w:szCs w:val="24"/>
      <w:lang w:val="en-US"/>
    </w:rPr>
  </w:style>
  <w:style w:type="paragraph" w:styleId="NormalIndent">
    <w:name w:val="Normal Indent"/>
    <w:basedOn w:val="Normal"/>
    <w:unhideWhenUsed/>
    <w:rsid w:val="009042F0"/>
    <w:pPr>
      <w:spacing w:after="0" w:line="240" w:lineRule="auto"/>
      <w:ind w:left="720"/>
    </w:pPr>
    <w:rPr>
      <w:rFonts w:eastAsia="Times New Roman" w:cs="Times New Roman"/>
      <w:sz w:val="24"/>
      <w:szCs w:val="24"/>
      <w:lang w:val="en-US"/>
    </w:rPr>
  </w:style>
  <w:style w:type="paragraph" w:styleId="ListBullet">
    <w:name w:val="List Bullet"/>
    <w:basedOn w:val="Normal"/>
    <w:autoRedefine/>
    <w:uiPriority w:val="99"/>
    <w:unhideWhenUsed/>
    <w:rsid w:val="009042F0"/>
    <w:pPr>
      <w:tabs>
        <w:tab w:val="num" w:pos="360"/>
      </w:tabs>
      <w:spacing w:after="0" w:line="240" w:lineRule="auto"/>
      <w:ind w:left="360" w:hanging="360"/>
    </w:pPr>
    <w:rPr>
      <w:rFonts w:eastAsia="Times New Roman" w:cs="Times New Roman"/>
      <w:sz w:val="20"/>
      <w:szCs w:val="20"/>
      <w:lang w:val="en-US"/>
    </w:rPr>
  </w:style>
  <w:style w:type="paragraph" w:styleId="List2">
    <w:name w:val="List 2"/>
    <w:basedOn w:val="Normal"/>
    <w:unhideWhenUsed/>
    <w:rsid w:val="009042F0"/>
    <w:pPr>
      <w:spacing w:after="0" w:line="240" w:lineRule="auto"/>
      <w:ind w:left="720" w:hanging="360"/>
    </w:pPr>
    <w:rPr>
      <w:rFonts w:eastAsia="Times New Roman" w:cs="Times New Roman"/>
      <w:sz w:val="24"/>
      <w:szCs w:val="24"/>
      <w:lang w:val="en-US"/>
    </w:rPr>
  </w:style>
  <w:style w:type="paragraph" w:styleId="List3">
    <w:name w:val="List 3"/>
    <w:basedOn w:val="Normal"/>
    <w:unhideWhenUsed/>
    <w:rsid w:val="009042F0"/>
    <w:pPr>
      <w:spacing w:after="0" w:line="240" w:lineRule="auto"/>
      <w:ind w:left="1080" w:hanging="360"/>
    </w:pPr>
    <w:rPr>
      <w:rFonts w:eastAsia="Times New Roman" w:cs="Times New Roman"/>
      <w:sz w:val="24"/>
      <w:szCs w:val="24"/>
      <w:lang w:val="en-US"/>
    </w:rPr>
  </w:style>
  <w:style w:type="paragraph" w:styleId="ListBullet2">
    <w:name w:val="List Bullet 2"/>
    <w:basedOn w:val="Normal"/>
    <w:autoRedefine/>
    <w:unhideWhenUsed/>
    <w:rsid w:val="009042F0"/>
    <w:pPr>
      <w:tabs>
        <w:tab w:val="num" w:pos="720"/>
      </w:tabs>
      <w:spacing w:after="0" w:line="240" w:lineRule="auto"/>
      <w:ind w:left="720" w:hanging="360"/>
    </w:pPr>
    <w:rPr>
      <w:rFonts w:eastAsia="Times New Roman" w:cs="Times New Roman"/>
      <w:sz w:val="20"/>
      <w:szCs w:val="20"/>
      <w:lang w:val="en-US"/>
    </w:rPr>
  </w:style>
  <w:style w:type="paragraph" w:styleId="ListBullet3">
    <w:name w:val="List Bullet 3"/>
    <w:basedOn w:val="Normal"/>
    <w:autoRedefine/>
    <w:unhideWhenUsed/>
    <w:rsid w:val="009042F0"/>
    <w:pPr>
      <w:tabs>
        <w:tab w:val="num" w:pos="1080"/>
      </w:tabs>
      <w:spacing w:after="0" w:line="240" w:lineRule="auto"/>
      <w:ind w:left="1080" w:hanging="360"/>
    </w:pPr>
    <w:rPr>
      <w:rFonts w:eastAsia="Times New Roman" w:cs="Times New Roman"/>
      <w:sz w:val="20"/>
      <w:szCs w:val="20"/>
      <w:lang w:val="en-US"/>
    </w:rPr>
  </w:style>
  <w:style w:type="paragraph" w:styleId="ListBullet4">
    <w:name w:val="List Bullet 4"/>
    <w:basedOn w:val="Normal"/>
    <w:autoRedefine/>
    <w:unhideWhenUsed/>
    <w:rsid w:val="009042F0"/>
    <w:pPr>
      <w:tabs>
        <w:tab w:val="num" w:pos="1440"/>
      </w:tabs>
      <w:spacing w:after="0" w:line="240" w:lineRule="auto"/>
      <w:ind w:left="1440" w:hanging="360"/>
    </w:pPr>
    <w:rPr>
      <w:rFonts w:eastAsia="Times New Roman" w:cs="Times New Roman"/>
      <w:sz w:val="20"/>
      <w:szCs w:val="20"/>
      <w:lang w:val="en-US"/>
    </w:rPr>
  </w:style>
  <w:style w:type="paragraph" w:styleId="ListBullet5">
    <w:name w:val="List Bullet 5"/>
    <w:basedOn w:val="Normal"/>
    <w:autoRedefine/>
    <w:unhideWhenUsed/>
    <w:rsid w:val="009042F0"/>
    <w:pPr>
      <w:tabs>
        <w:tab w:val="num" w:pos="1800"/>
      </w:tabs>
      <w:spacing w:after="0" w:line="240" w:lineRule="auto"/>
      <w:ind w:left="1800" w:hanging="360"/>
    </w:pPr>
    <w:rPr>
      <w:rFonts w:eastAsia="Times New Roman" w:cs="Times New Roman"/>
      <w:sz w:val="20"/>
      <w:szCs w:val="20"/>
      <w:lang w:val="en-US"/>
    </w:rPr>
  </w:style>
  <w:style w:type="paragraph" w:styleId="ListNumber2">
    <w:name w:val="List Number 2"/>
    <w:basedOn w:val="Normal"/>
    <w:unhideWhenUsed/>
    <w:rsid w:val="009042F0"/>
    <w:pPr>
      <w:tabs>
        <w:tab w:val="num" w:pos="720"/>
      </w:tabs>
      <w:spacing w:after="0" w:line="240" w:lineRule="auto"/>
      <w:ind w:left="720" w:hanging="360"/>
    </w:pPr>
    <w:rPr>
      <w:rFonts w:eastAsia="Times New Roman" w:cs="Times New Roman"/>
      <w:sz w:val="20"/>
      <w:szCs w:val="20"/>
      <w:lang w:val="en-US"/>
    </w:rPr>
  </w:style>
  <w:style w:type="paragraph" w:styleId="ListNumber3">
    <w:name w:val="List Number 3"/>
    <w:basedOn w:val="Normal"/>
    <w:unhideWhenUsed/>
    <w:rsid w:val="009042F0"/>
    <w:pPr>
      <w:tabs>
        <w:tab w:val="num" w:pos="1080"/>
      </w:tabs>
      <w:spacing w:after="0" w:line="240" w:lineRule="auto"/>
      <w:ind w:left="1080" w:hanging="360"/>
    </w:pPr>
    <w:rPr>
      <w:rFonts w:eastAsia="Times New Roman" w:cs="Times New Roman"/>
      <w:sz w:val="20"/>
      <w:szCs w:val="20"/>
      <w:lang w:val="en-US"/>
    </w:rPr>
  </w:style>
  <w:style w:type="paragraph" w:styleId="ListNumber4">
    <w:name w:val="List Number 4"/>
    <w:basedOn w:val="Normal"/>
    <w:unhideWhenUsed/>
    <w:rsid w:val="009042F0"/>
    <w:pPr>
      <w:tabs>
        <w:tab w:val="num" w:pos="1440"/>
      </w:tabs>
      <w:spacing w:after="0" w:line="240" w:lineRule="auto"/>
      <w:ind w:left="1440" w:hanging="360"/>
    </w:pPr>
    <w:rPr>
      <w:rFonts w:eastAsia="Times New Roman" w:cs="Times New Roman"/>
      <w:sz w:val="20"/>
      <w:szCs w:val="20"/>
      <w:lang w:val="en-US"/>
    </w:rPr>
  </w:style>
  <w:style w:type="paragraph" w:styleId="ListNumber5">
    <w:name w:val="List Number 5"/>
    <w:basedOn w:val="Normal"/>
    <w:unhideWhenUsed/>
    <w:rsid w:val="009042F0"/>
    <w:pPr>
      <w:tabs>
        <w:tab w:val="num" w:pos="1800"/>
      </w:tabs>
      <w:spacing w:after="0" w:line="240" w:lineRule="auto"/>
      <w:ind w:left="1800" w:hanging="360"/>
    </w:pPr>
    <w:rPr>
      <w:rFonts w:eastAsia="Times New Roman" w:cs="Times New Roman"/>
      <w:sz w:val="20"/>
      <w:szCs w:val="20"/>
      <w:lang w:val="en-US"/>
    </w:rPr>
  </w:style>
  <w:style w:type="paragraph" w:styleId="ListContinue2">
    <w:name w:val="List Continue 2"/>
    <w:basedOn w:val="Normal"/>
    <w:unhideWhenUsed/>
    <w:rsid w:val="009042F0"/>
    <w:pPr>
      <w:spacing w:after="120" w:line="240" w:lineRule="auto"/>
      <w:ind w:left="720"/>
    </w:pPr>
    <w:rPr>
      <w:rFonts w:eastAsia="Times New Roman" w:cs="Times New Roman"/>
      <w:sz w:val="24"/>
      <w:szCs w:val="24"/>
      <w:lang w:val="en-US"/>
    </w:rPr>
  </w:style>
  <w:style w:type="paragraph" w:styleId="ListContinue3">
    <w:name w:val="List Continue 3"/>
    <w:basedOn w:val="Normal"/>
    <w:unhideWhenUsed/>
    <w:rsid w:val="009042F0"/>
    <w:pPr>
      <w:spacing w:after="120" w:line="240" w:lineRule="auto"/>
      <w:ind w:left="1080"/>
    </w:pPr>
    <w:rPr>
      <w:rFonts w:eastAsia="Times New Roman" w:cs="Times New Roman"/>
      <w:sz w:val="24"/>
      <w:szCs w:val="24"/>
      <w:lang w:val="en-US"/>
    </w:rPr>
  </w:style>
  <w:style w:type="paragraph" w:styleId="MessageHeader">
    <w:name w:val="Message Header"/>
    <w:basedOn w:val="Normal"/>
    <w:link w:val="MessageHeaderChar"/>
    <w:unhideWhenUsed/>
    <w:rsid w:val="009042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en-US"/>
    </w:rPr>
  </w:style>
  <w:style w:type="character" w:customStyle="1" w:styleId="MessageHeaderChar">
    <w:name w:val="Message Header Char"/>
    <w:basedOn w:val="DefaultParagraphFont"/>
    <w:link w:val="MessageHeader"/>
    <w:rsid w:val="009042F0"/>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9042F0"/>
    <w:pPr>
      <w:suppressAutoHyphens/>
      <w:overflowPunct w:val="0"/>
      <w:autoSpaceDE w:val="0"/>
      <w:autoSpaceDN w:val="0"/>
      <w:adjustRightInd w:val="0"/>
      <w:spacing w:after="0" w:line="240" w:lineRule="auto"/>
      <w:jc w:val="both"/>
    </w:pPr>
    <w:rPr>
      <w:rFonts w:eastAsia="Times New Roman" w:cs="Times New Roman"/>
      <w:sz w:val="24"/>
      <w:szCs w:val="20"/>
      <w:lang w:val="en-US"/>
    </w:rPr>
  </w:style>
  <w:style w:type="character" w:customStyle="1" w:styleId="NoteHeadingChar">
    <w:name w:val="Note Heading Char"/>
    <w:basedOn w:val="DefaultParagraphFont"/>
    <w:link w:val="NoteHeading"/>
    <w:rsid w:val="009042F0"/>
    <w:rPr>
      <w:rFonts w:eastAsia="Times New Roman" w:cs="Times New Roman"/>
      <w:kern w:val="0"/>
      <w:sz w:val="24"/>
      <w:szCs w:val="20"/>
      <w14:ligatures w14:val="none"/>
    </w:rPr>
  </w:style>
  <w:style w:type="paragraph" w:customStyle="1" w:styleId="SectionTitle">
    <w:name w:val="Section Title"/>
    <w:next w:val="Normal"/>
    <w:rsid w:val="009042F0"/>
    <w:pPr>
      <w:spacing w:before="0"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9042F0"/>
    <w:pPr>
      <w:tabs>
        <w:tab w:val="left" w:pos="1502"/>
      </w:tabs>
      <w:spacing w:before="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042F0"/>
    <w:pPr>
      <w:spacing w:after="0" w:line="240" w:lineRule="auto"/>
    </w:pPr>
    <w:rPr>
      <w:rFonts w:eastAsia="Times New Roman" w:cs="Times New Roman"/>
      <w:sz w:val="24"/>
      <w:szCs w:val="24"/>
      <w:lang w:val="en-US"/>
    </w:rPr>
  </w:style>
  <w:style w:type="paragraph" w:customStyle="1" w:styleId="ShortReturnAddress">
    <w:name w:val="Short Return Address"/>
    <w:basedOn w:val="Normal"/>
    <w:rsid w:val="009042F0"/>
    <w:pPr>
      <w:spacing w:after="0" w:line="240" w:lineRule="auto"/>
    </w:pPr>
    <w:rPr>
      <w:rFonts w:eastAsia="Times New Roman" w:cs="Times New Roman"/>
      <w:sz w:val="24"/>
      <w:szCs w:val="24"/>
      <w:lang w:val="en-US"/>
    </w:rPr>
  </w:style>
  <w:style w:type="paragraph" w:customStyle="1" w:styleId="BHead">
    <w:name w:val="B Head"/>
    <w:rsid w:val="009042F0"/>
    <w:pPr>
      <w:tabs>
        <w:tab w:val="left" w:pos="-720"/>
      </w:tabs>
      <w:suppressAutoHyphens/>
      <w:overflowPunct w:val="0"/>
      <w:autoSpaceDE w:val="0"/>
      <w:autoSpaceDN w:val="0"/>
      <w:adjustRightInd w:val="0"/>
      <w:spacing w:before="0" w:line="240" w:lineRule="auto"/>
    </w:pPr>
    <w:rPr>
      <w:rFonts w:eastAsia="Times New Roman" w:cs="Times New Roman"/>
      <w:kern w:val="0"/>
      <w:sz w:val="20"/>
      <w:szCs w:val="20"/>
      <w14:ligatures w14:val="none"/>
    </w:rPr>
  </w:style>
  <w:style w:type="paragraph" w:customStyle="1" w:styleId="CHead">
    <w:name w:val="C Head"/>
    <w:rsid w:val="009042F0"/>
    <w:pPr>
      <w:tabs>
        <w:tab w:val="left" w:pos="-720"/>
      </w:tabs>
      <w:suppressAutoHyphens/>
      <w:overflowPunct w:val="0"/>
      <w:autoSpaceDE w:val="0"/>
      <w:autoSpaceDN w:val="0"/>
      <w:adjustRightInd w:val="0"/>
      <w:spacing w:before="0" w:line="240" w:lineRule="auto"/>
    </w:pPr>
    <w:rPr>
      <w:rFonts w:eastAsia="Times New Roman" w:cs="Times New Roman"/>
      <w:kern w:val="0"/>
      <w:sz w:val="20"/>
      <w:szCs w:val="20"/>
      <w14:ligatures w14:val="none"/>
    </w:rPr>
  </w:style>
  <w:style w:type="paragraph" w:customStyle="1" w:styleId="SecNoHe">
    <w:name w:val="Sec No. &amp; He"/>
    <w:rsid w:val="009042F0"/>
    <w:pPr>
      <w:tabs>
        <w:tab w:val="left" w:pos="-720"/>
      </w:tabs>
      <w:suppressAutoHyphens/>
      <w:overflowPunct w:val="0"/>
      <w:autoSpaceDE w:val="0"/>
      <w:autoSpaceDN w:val="0"/>
      <w:adjustRightInd w:val="0"/>
      <w:spacing w:before="0" w:line="240" w:lineRule="auto"/>
    </w:pPr>
    <w:rPr>
      <w:rFonts w:eastAsia="Times New Roman" w:cs="Times New Roman"/>
      <w:kern w:val="0"/>
      <w:sz w:val="20"/>
      <w:szCs w:val="20"/>
      <w14:ligatures w14:val="none"/>
    </w:rPr>
  </w:style>
  <w:style w:type="paragraph" w:customStyle="1" w:styleId="RightPar10">
    <w:name w:val="Right Par[1]"/>
    <w:rsid w:val="009042F0"/>
    <w:pPr>
      <w:tabs>
        <w:tab w:val="left" w:pos="-720"/>
        <w:tab w:val="left" w:pos="0"/>
        <w:tab w:val="decimal" w:pos="720"/>
      </w:tabs>
      <w:suppressAutoHyphens/>
      <w:overflowPunct w:val="0"/>
      <w:autoSpaceDE w:val="0"/>
      <w:autoSpaceDN w:val="0"/>
      <w:adjustRightInd w:val="0"/>
      <w:spacing w:before="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9042F0"/>
    <w:pPr>
      <w:tabs>
        <w:tab w:val="left" w:pos="-720"/>
        <w:tab w:val="left" w:pos="0"/>
        <w:tab w:val="left" w:pos="720"/>
        <w:tab w:val="decimal" w:pos="1440"/>
      </w:tabs>
      <w:suppressAutoHyphens/>
      <w:overflowPunct w:val="0"/>
      <w:autoSpaceDE w:val="0"/>
      <w:autoSpaceDN w:val="0"/>
      <w:adjustRightInd w:val="0"/>
      <w:spacing w:before="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9042F0"/>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9042F0"/>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9042F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9042F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9042F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9042F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9042F0"/>
    <w:pPr>
      <w:spacing w:before="240" w:after="240" w:line="240" w:lineRule="auto"/>
      <w:ind w:left="1418"/>
    </w:pPr>
    <w:rPr>
      <w:rFonts w:eastAsia="Times New Roman" w:cs="Times New Roman"/>
      <w:sz w:val="24"/>
      <w:szCs w:val="24"/>
      <w:lang w:val="en-US"/>
    </w:rPr>
  </w:style>
  <w:style w:type="paragraph" w:customStyle="1" w:styleId="e4">
    <w:name w:val="e4"/>
    <w:aliases w:val="exh line end"/>
    <w:basedOn w:val="Normal"/>
    <w:next w:val="Normal"/>
    <w:rsid w:val="009042F0"/>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lang w:val="en-US"/>
    </w:rPr>
  </w:style>
  <w:style w:type="paragraph" w:customStyle="1" w:styleId="S8Header1">
    <w:name w:val="S8 Header 1"/>
    <w:basedOn w:val="Normal"/>
    <w:next w:val="Normal"/>
    <w:rsid w:val="009042F0"/>
    <w:pPr>
      <w:spacing w:before="120" w:after="200" w:line="240" w:lineRule="auto"/>
      <w:jc w:val="both"/>
    </w:pPr>
    <w:rPr>
      <w:rFonts w:eastAsia="Times New Roman" w:cs="Times New Roman"/>
      <w:b/>
      <w:sz w:val="24"/>
      <w:szCs w:val="20"/>
      <w:lang w:val="en-US"/>
    </w:rPr>
  </w:style>
  <w:style w:type="paragraph" w:customStyle="1" w:styleId="S1-Header1">
    <w:name w:val="S1-Header1"/>
    <w:basedOn w:val="Normal"/>
    <w:rsid w:val="009042F0"/>
    <w:pPr>
      <w:tabs>
        <w:tab w:val="num" w:pos="648"/>
      </w:tabs>
      <w:spacing w:before="240" w:after="240" w:line="240" w:lineRule="auto"/>
      <w:ind w:left="360" w:hanging="72"/>
      <w:jc w:val="center"/>
    </w:pPr>
    <w:rPr>
      <w:rFonts w:eastAsia="Times New Roman" w:cs="Times New Roman"/>
      <w:b/>
      <w:szCs w:val="24"/>
      <w:lang w:val="en-US"/>
    </w:rPr>
  </w:style>
  <w:style w:type="paragraph" w:customStyle="1" w:styleId="StyleHeader2-SubClausesItalic">
    <w:name w:val="Style Header 2 - SubClauses + Italic"/>
    <w:basedOn w:val="Header2-SubClauses"/>
    <w:rsid w:val="009042F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042F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042F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042F0"/>
    <w:pPr>
      <w:spacing w:before="120" w:after="240" w:line="240" w:lineRule="auto"/>
      <w:jc w:val="center"/>
    </w:pPr>
    <w:rPr>
      <w:rFonts w:eastAsia="Times New Roman" w:cs="Times New Roman"/>
      <w:b/>
      <w:bCs/>
      <w:sz w:val="36"/>
      <w:szCs w:val="20"/>
      <w:lang w:val="en-US"/>
    </w:rPr>
  </w:style>
  <w:style w:type="paragraph" w:customStyle="1" w:styleId="S3-Header1">
    <w:name w:val="S3-Header 1"/>
    <w:basedOn w:val="Normal"/>
    <w:rsid w:val="009042F0"/>
    <w:pPr>
      <w:spacing w:before="120" w:after="200" w:line="240" w:lineRule="auto"/>
      <w:ind w:left="1080" w:hanging="720"/>
      <w:jc w:val="both"/>
    </w:pPr>
    <w:rPr>
      <w:rFonts w:eastAsia="Times New Roman" w:cs="Times New Roman"/>
      <w:b/>
      <w:bCs/>
      <w:noProof/>
      <w:szCs w:val="20"/>
      <w:lang w:val="en-US"/>
    </w:rPr>
  </w:style>
  <w:style w:type="paragraph" w:customStyle="1" w:styleId="S3-Heading2">
    <w:name w:val="S3-Heading 2"/>
    <w:basedOn w:val="Normal"/>
    <w:rsid w:val="009042F0"/>
    <w:pPr>
      <w:spacing w:after="200" w:line="240" w:lineRule="auto"/>
      <w:ind w:left="1080" w:right="288" w:hanging="720"/>
      <w:jc w:val="both"/>
    </w:pPr>
    <w:rPr>
      <w:rFonts w:eastAsia="Times New Roman" w:cs="Times New Roman"/>
      <w:b/>
      <w:bCs/>
      <w:sz w:val="24"/>
      <w:szCs w:val="24"/>
      <w:lang w:val="en-US"/>
    </w:rPr>
  </w:style>
  <w:style w:type="paragraph" w:customStyle="1" w:styleId="S4Header">
    <w:name w:val="S4 Header"/>
    <w:basedOn w:val="Normal"/>
    <w:next w:val="Normal"/>
    <w:rsid w:val="009042F0"/>
    <w:pPr>
      <w:spacing w:before="120" w:after="240" w:line="240" w:lineRule="auto"/>
      <w:jc w:val="center"/>
    </w:pPr>
    <w:rPr>
      <w:rFonts w:eastAsia="Times New Roman" w:cs="Times New Roman"/>
      <w:b/>
      <w:sz w:val="32"/>
      <w:szCs w:val="20"/>
      <w:lang w:val="en-US"/>
    </w:rPr>
  </w:style>
  <w:style w:type="paragraph" w:customStyle="1" w:styleId="S4-Header10">
    <w:name w:val="S4-Header 1"/>
    <w:basedOn w:val="Normal"/>
    <w:next w:val="Normal"/>
    <w:rsid w:val="009042F0"/>
    <w:pPr>
      <w:spacing w:before="120" w:after="240" w:line="240" w:lineRule="auto"/>
      <w:jc w:val="center"/>
    </w:pPr>
    <w:rPr>
      <w:rFonts w:eastAsia="Times New Roman" w:cs="Arial"/>
      <w:b/>
      <w:sz w:val="36"/>
      <w:szCs w:val="24"/>
      <w:lang w:val="en-US"/>
    </w:rPr>
  </w:style>
  <w:style w:type="paragraph" w:customStyle="1" w:styleId="StyleSectionVHeaderLeft025Right02">
    <w:name w:val="Style Section V. Header + Left:  0.25&quot; Right:  0.2&quot;"/>
    <w:basedOn w:val="SectionVHeader"/>
    <w:rsid w:val="009042F0"/>
    <w:pPr>
      <w:spacing w:before="120" w:after="240"/>
      <w:ind w:left="360" w:right="288"/>
    </w:pPr>
    <w:rPr>
      <w:bCs/>
      <w:sz w:val="32"/>
    </w:rPr>
  </w:style>
  <w:style w:type="paragraph" w:customStyle="1" w:styleId="S6-Header1">
    <w:name w:val="S6-Header 1"/>
    <w:basedOn w:val="Normal"/>
    <w:next w:val="Normal"/>
    <w:rsid w:val="009042F0"/>
    <w:pPr>
      <w:spacing w:before="120" w:after="240" w:line="240" w:lineRule="auto"/>
      <w:jc w:val="center"/>
    </w:pPr>
    <w:rPr>
      <w:rFonts w:eastAsia="Times New Roman" w:cs="Arial"/>
      <w:b/>
      <w:sz w:val="32"/>
      <w:szCs w:val="24"/>
      <w:lang w:val="en-US"/>
    </w:rPr>
  </w:style>
  <w:style w:type="paragraph" w:customStyle="1" w:styleId="Part">
    <w:name w:val="Part"/>
    <w:basedOn w:val="Normal"/>
    <w:rsid w:val="009042F0"/>
    <w:pPr>
      <w:keepNext/>
      <w:spacing w:before="2280" w:after="0" w:line="240" w:lineRule="auto"/>
      <w:jc w:val="center"/>
    </w:pPr>
    <w:rPr>
      <w:rFonts w:eastAsia="Times New Roman" w:cs="Times New Roman"/>
      <w:b/>
      <w:sz w:val="52"/>
      <w:szCs w:val="24"/>
      <w:lang w:val="en-US"/>
    </w:rPr>
  </w:style>
  <w:style w:type="paragraph" w:customStyle="1" w:styleId="StyleHead41Before6ptAfter6pt">
    <w:name w:val="Style Head 4.1 + Before:  6 pt After:  6 pt"/>
    <w:basedOn w:val="Head41"/>
    <w:rsid w:val="009042F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042F0"/>
    <w:pPr>
      <w:spacing w:before="120" w:after="240" w:line="240" w:lineRule="auto"/>
      <w:jc w:val="center"/>
    </w:pPr>
    <w:rPr>
      <w:rFonts w:eastAsia="Times New Roman" w:cs="Times New Roman"/>
      <w:b/>
      <w:sz w:val="36"/>
      <w:szCs w:val="24"/>
      <w:lang w:val="en-US"/>
    </w:rPr>
  </w:style>
  <w:style w:type="paragraph" w:customStyle="1" w:styleId="StyleS1-Header1TimesNewRoman14pt">
    <w:name w:val="Style S1-Header1 + Times New Roman 14 pt"/>
    <w:basedOn w:val="S1-Header1"/>
    <w:rsid w:val="009042F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042F0"/>
    <w:pPr>
      <w:tabs>
        <w:tab w:val="num" w:pos="648"/>
      </w:tabs>
      <w:ind w:left="360" w:hanging="72"/>
    </w:pPr>
  </w:style>
  <w:style w:type="paragraph" w:customStyle="1" w:styleId="StyleStyleS1-Header1TimesNewRoman14pt1">
    <w:name w:val="Style Style S1-Header1 + Times New Roman 14 pt +1"/>
    <w:basedOn w:val="StyleS1-Header1TimesNewRoman14pt"/>
    <w:rsid w:val="009042F0"/>
    <w:pPr>
      <w:tabs>
        <w:tab w:val="num" w:pos="648"/>
      </w:tabs>
      <w:ind w:left="360" w:hanging="72"/>
    </w:pPr>
  </w:style>
  <w:style w:type="character" w:customStyle="1" w:styleId="AHead">
    <w:name w:val="A Head"/>
    <w:rsid w:val="009042F0"/>
    <w:rPr>
      <w:rFonts w:ascii="Times New Roman" w:hAnsi="Times New Roman" w:cs="Times New Roman" w:hint="default"/>
      <w:noProof w:val="0"/>
      <w:sz w:val="20"/>
      <w:lang w:val="en-US"/>
    </w:rPr>
  </w:style>
  <w:style w:type="character" w:customStyle="1" w:styleId="DefaultPara">
    <w:name w:val="Default Para"/>
    <w:rsid w:val="009042F0"/>
    <w:rPr>
      <w:rFonts w:ascii="CG Times" w:hAnsi="CG Times" w:hint="default"/>
      <w:b/>
      <w:bCs w:val="0"/>
      <w:i/>
      <w:iCs w:val="0"/>
      <w:noProof w:val="0"/>
      <w:sz w:val="24"/>
      <w:lang w:val="en-US"/>
    </w:rPr>
  </w:style>
  <w:style w:type="character" w:customStyle="1" w:styleId="BulletList">
    <w:name w:val="Bullet List"/>
    <w:basedOn w:val="DefaultParagraphFont"/>
    <w:rsid w:val="009042F0"/>
  </w:style>
  <w:style w:type="character" w:customStyle="1" w:styleId="StyleHeader2-SubClausesItalicChar">
    <w:name w:val="Style Header 2 - SubClauses + Italic Char"/>
    <w:rsid w:val="009042F0"/>
    <w:rPr>
      <w:rFonts w:ascii="Arial" w:hAnsi="Arial" w:cs="Arial" w:hint="default"/>
      <w:i/>
      <w:iCs/>
      <w:sz w:val="24"/>
      <w:szCs w:val="24"/>
      <w:lang w:val="en-US" w:eastAsia="en-US" w:bidi="ar-SA"/>
    </w:rPr>
  </w:style>
  <w:style w:type="character" w:customStyle="1" w:styleId="S1-Header1CharChar">
    <w:name w:val="S1-Header1 Char Char"/>
    <w:rsid w:val="009042F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042F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042F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042F0"/>
    <w:rPr>
      <w:rFonts w:ascii="Arial" w:hAnsi="Arial" w:cs="Arial" w:hint="default"/>
      <w:b w:val="0"/>
      <w:bCs w:val="0"/>
      <w:sz w:val="28"/>
      <w:szCs w:val="24"/>
      <w:lang w:val="en-US" w:eastAsia="en-US" w:bidi="ar-SA"/>
    </w:rPr>
  </w:style>
  <w:style w:type="character" w:customStyle="1" w:styleId="hps">
    <w:name w:val="hps"/>
    <w:rsid w:val="009042F0"/>
  </w:style>
  <w:style w:type="character" w:customStyle="1" w:styleId="shorttext">
    <w:name w:val="short_text"/>
    <w:rsid w:val="009042F0"/>
  </w:style>
  <w:style w:type="character" w:customStyle="1" w:styleId="atn">
    <w:name w:val="atn"/>
    <w:rsid w:val="009042F0"/>
  </w:style>
  <w:style w:type="character" w:customStyle="1" w:styleId="dieuChar">
    <w:name w:val="dieu Char"/>
    <w:rsid w:val="009042F0"/>
    <w:rPr>
      <w:rFonts w:ascii="Times New Roman" w:eastAsia="Times New Roman" w:hAnsi="Times New Roman" w:cs="Times New Roman"/>
      <w:b/>
      <w:color w:val="0000FF"/>
      <w:sz w:val="26"/>
      <w:szCs w:val="20"/>
      <w:lang w:val="en-US"/>
    </w:rPr>
  </w:style>
  <w:style w:type="paragraph" w:customStyle="1" w:styleId="3">
    <w:name w:val="3"/>
    <w:basedOn w:val="Heading3"/>
    <w:rsid w:val="009042F0"/>
    <w:pPr>
      <w:keepNext w:val="0"/>
      <w:keepLines w:val="0"/>
      <w:widowControl w:val="0"/>
      <w:tabs>
        <w:tab w:val="left" w:pos="851"/>
      </w:tabs>
      <w:overflowPunct w:val="0"/>
      <w:autoSpaceDE w:val="0"/>
      <w:autoSpaceDN w:val="0"/>
      <w:adjustRightInd w:val="0"/>
      <w:spacing w:before="120" w:line="240" w:lineRule="auto"/>
      <w:ind w:firstLine="567"/>
      <w:jc w:val="both"/>
      <w:textAlignment w:val="baseline"/>
    </w:pPr>
    <w:rPr>
      <w:rFonts w:ascii="Times New Roman" w:eastAsia="Calibri" w:hAnsi="Times New Roman" w:cs="Times New Roman"/>
      <w:b/>
      <w:color w:val="auto"/>
      <w:sz w:val="26"/>
      <w:szCs w:val="26"/>
    </w:rPr>
  </w:style>
  <w:style w:type="paragraph" w:customStyle="1" w:styleId="Mau">
    <w:name w:val="Mau"/>
    <w:basedOn w:val="Heading4"/>
    <w:rsid w:val="009042F0"/>
    <w:pPr>
      <w:spacing w:after="120"/>
      <w:ind w:left="0" w:right="0" w:firstLine="567"/>
      <w:jc w:val="right"/>
    </w:pPr>
    <w:rPr>
      <w:rFonts w:ascii=".VnTime" w:hAnsi=".VnTime"/>
      <w:sz w:val="28"/>
      <w:szCs w:val="28"/>
      <w:u w:val="single"/>
      <w:lang w:val="de-DE"/>
    </w:rPr>
  </w:style>
  <w:style w:type="paragraph" w:customStyle="1" w:styleId="4">
    <w:name w:val="4"/>
    <w:basedOn w:val="Normal"/>
    <w:rsid w:val="009042F0"/>
    <w:pPr>
      <w:spacing w:before="360" w:after="0" w:line="288" w:lineRule="auto"/>
      <w:jc w:val="both"/>
    </w:pPr>
    <w:rPr>
      <w:rFonts w:ascii=".VnArial" w:eastAsia="Times New Roman" w:hAnsi=".VnArial" w:cs="Times New Roman"/>
      <w:b/>
      <w:sz w:val="20"/>
      <w:szCs w:val="20"/>
      <w:lang w:val="en-US"/>
    </w:rPr>
  </w:style>
  <w:style w:type="paragraph" w:customStyle="1" w:styleId="Style1">
    <w:name w:val="Style1"/>
    <w:basedOn w:val="Normal"/>
    <w:rsid w:val="009042F0"/>
    <w:pPr>
      <w:widowControl w:val="0"/>
      <w:spacing w:after="0" w:line="240" w:lineRule="auto"/>
      <w:jc w:val="both"/>
    </w:pPr>
    <w:rPr>
      <w:rFonts w:ascii=".VnTime" w:eastAsia="Times New Roman" w:hAnsi=".VnTime" w:cs="Times New Roman"/>
      <w:sz w:val="26"/>
      <w:szCs w:val="20"/>
      <w:lang w:val="en-US"/>
    </w:rPr>
  </w:style>
  <w:style w:type="character" w:styleId="Emphasis">
    <w:name w:val="Emphasis"/>
    <w:uiPriority w:val="20"/>
    <w:qFormat/>
    <w:rsid w:val="009042F0"/>
    <w:rPr>
      <w:i/>
      <w:iCs/>
    </w:rPr>
  </w:style>
  <w:style w:type="paragraph" w:customStyle="1" w:styleId="HAStyle1">
    <w:name w:val="HAStyle1"/>
    <w:basedOn w:val="Sec1-Clauses"/>
    <w:qFormat/>
    <w:rsid w:val="009042F0"/>
    <w:pPr>
      <w:widowControl w:val="0"/>
      <w:numPr>
        <w:numId w:val="2"/>
      </w:numPr>
      <w:spacing w:line="264" w:lineRule="auto"/>
    </w:pPr>
    <w:rPr>
      <w:rFonts w:eastAsiaTheme="minorHAnsi"/>
      <w:sz w:val="28"/>
      <w:szCs w:val="28"/>
    </w:rPr>
  </w:style>
  <w:style w:type="character" w:styleId="UnresolvedMention">
    <w:name w:val="Unresolved Mention"/>
    <w:basedOn w:val="DefaultParagraphFont"/>
    <w:uiPriority w:val="99"/>
    <w:semiHidden/>
    <w:unhideWhenUsed/>
    <w:rsid w:val="009042F0"/>
    <w:rPr>
      <w:color w:val="605E5C"/>
      <w:shd w:val="clear" w:color="auto" w:fill="E1DFDD"/>
    </w:rPr>
  </w:style>
  <w:style w:type="character" w:styleId="Strong">
    <w:name w:val="Strong"/>
    <w:basedOn w:val="DefaultParagraphFont"/>
    <w:uiPriority w:val="22"/>
    <w:qFormat/>
    <w:rsid w:val="009042F0"/>
    <w:rPr>
      <w:b/>
      <w:bCs/>
    </w:rPr>
  </w:style>
  <w:style w:type="paragraph" w:customStyle="1" w:styleId="mb-2">
    <w:name w:val="mb-2"/>
    <w:basedOn w:val="Normal"/>
    <w:rsid w:val="009042F0"/>
    <w:pPr>
      <w:spacing w:before="100" w:beforeAutospacing="1" w:after="100" w:afterAutospacing="1" w:line="240" w:lineRule="auto"/>
    </w:pPr>
    <w:rPr>
      <w:rFonts w:eastAsia="Times New Roman" w:cs="Times New Roman"/>
      <w:sz w:val="24"/>
      <w:szCs w:val="24"/>
      <w:lang w:val="en-US"/>
    </w:rPr>
  </w:style>
  <w:style w:type="table" w:customStyle="1" w:styleId="TableGrid1">
    <w:name w:val="Table Grid1"/>
    <w:basedOn w:val="TableNormal"/>
    <w:next w:val="TableGrid"/>
    <w:rsid w:val="009042F0"/>
    <w:pPr>
      <w:spacing w:before="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rsid w:val="009042F0"/>
    <w:rPr>
      <w:rFonts w:cs="Times New Roman"/>
      <w:i/>
      <w:iCs/>
      <w:sz w:val="26"/>
      <w:szCs w:val="26"/>
      <w:shd w:val="clear" w:color="auto" w:fill="FFFFFF"/>
    </w:rPr>
  </w:style>
  <w:style w:type="paragraph" w:customStyle="1" w:styleId="Other0">
    <w:name w:val="Other"/>
    <w:basedOn w:val="Normal"/>
    <w:link w:val="Other"/>
    <w:uiPriority w:val="99"/>
    <w:rsid w:val="009042F0"/>
    <w:pPr>
      <w:widowControl w:val="0"/>
      <w:shd w:val="clear" w:color="auto" w:fill="FFFFFF"/>
      <w:spacing w:after="100" w:line="262" w:lineRule="auto"/>
      <w:ind w:firstLine="400"/>
      <w:jc w:val="center"/>
    </w:pPr>
    <w:rPr>
      <w:rFonts w:cs="Times New Roman"/>
      <w:i/>
      <w:iCs/>
      <w:kern w:val="2"/>
      <w:sz w:val="26"/>
      <w:szCs w:val="26"/>
      <w:lang w:val="en-US"/>
      <w14:ligatures w14:val="standardContextual"/>
    </w:rPr>
  </w:style>
  <w:style w:type="character" w:customStyle="1" w:styleId="Khc">
    <w:name w:val="Khác_"/>
    <w:link w:val="Khc0"/>
    <w:uiPriority w:val="99"/>
    <w:rsid w:val="009042F0"/>
    <w:rPr>
      <w:rFonts w:cs="Times New Roman"/>
      <w:szCs w:val="28"/>
    </w:rPr>
  </w:style>
  <w:style w:type="paragraph" w:customStyle="1" w:styleId="Khc0">
    <w:name w:val="Khác"/>
    <w:basedOn w:val="Normal"/>
    <w:link w:val="Khc"/>
    <w:uiPriority w:val="99"/>
    <w:rsid w:val="009042F0"/>
    <w:pPr>
      <w:widowControl w:val="0"/>
      <w:spacing w:after="60" w:line="312" w:lineRule="auto"/>
      <w:ind w:firstLine="400"/>
    </w:pPr>
    <w:rPr>
      <w:rFonts w:cs="Times New Roman"/>
      <w:kern w:val="2"/>
      <w:szCs w:val="28"/>
      <w:lang w:val="en-US"/>
      <w14:ligatures w14:val="standardContextual"/>
    </w:rPr>
  </w:style>
  <w:style w:type="paragraph" w:customStyle="1" w:styleId="msonormal0">
    <w:name w:val="msonormal"/>
    <w:basedOn w:val="Normal"/>
    <w:rsid w:val="009042F0"/>
    <w:pPr>
      <w:spacing w:before="100" w:beforeAutospacing="1" w:after="100" w:afterAutospacing="1" w:line="240" w:lineRule="auto"/>
    </w:pPr>
    <w:rPr>
      <w:rFonts w:eastAsia="Times New Roman" w:cs="Times New Roman"/>
      <w:sz w:val="24"/>
      <w:szCs w:val="24"/>
      <w:lang w:val="en-US"/>
    </w:rPr>
  </w:style>
  <w:style w:type="paragraph" w:customStyle="1" w:styleId="font5">
    <w:name w:val="font5"/>
    <w:basedOn w:val="Normal"/>
    <w:rsid w:val="009042F0"/>
    <w:pPr>
      <w:spacing w:before="100" w:beforeAutospacing="1" w:after="100" w:afterAutospacing="1" w:line="240" w:lineRule="auto"/>
    </w:pPr>
    <w:rPr>
      <w:rFonts w:eastAsia="Times New Roman" w:cs="Times New Roman"/>
      <w:b/>
      <w:bCs/>
      <w:color w:val="000000"/>
      <w:sz w:val="24"/>
      <w:szCs w:val="24"/>
      <w:lang w:val="en-US"/>
    </w:rPr>
  </w:style>
  <w:style w:type="paragraph" w:customStyle="1" w:styleId="xl63">
    <w:name w:val="xl63"/>
    <w:basedOn w:val="Normal"/>
    <w:rsid w:val="009042F0"/>
    <w:pPr>
      <w:spacing w:before="100" w:beforeAutospacing="1" w:after="100" w:afterAutospacing="1" w:line="240" w:lineRule="auto"/>
    </w:pPr>
    <w:rPr>
      <w:rFonts w:eastAsia="Times New Roman" w:cs="Times New Roman"/>
      <w:sz w:val="24"/>
      <w:szCs w:val="24"/>
      <w:lang w:val="en-US"/>
    </w:rPr>
  </w:style>
  <w:style w:type="paragraph" w:customStyle="1" w:styleId="xl64">
    <w:name w:val="xl64"/>
    <w:basedOn w:val="Normal"/>
    <w:rsid w:val="009042F0"/>
    <w:pPr>
      <w:spacing w:before="100" w:beforeAutospacing="1" w:after="100" w:afterAutospacing="1" w:line="240" w:lineRule="auto"/>
      <w:jc w:val="center"/>
    </w:pPr>
    <w:rPr>
      <w:rFonts w:eastAsia="Times New Roman" w:cs="Times New Roman"/>
      <w:sz w:val="24"/>
      <w:szCs w:val="24"/>
      <w:lang w:val="en-US"/>
    </w:rPr>
  </w:style>
  <w:style w:type="paragraph" w:customStyle="1" w:styleId="xl65">
    <w:name w:val="xl65"/>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6">
    <w:name w:val="xl66"/>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67">
    <w:name w:val="xl67"/>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68">
    <w:name w:val="xl68"/>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69">
    <w:name w:val="xl69"/>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0">
    <w:name w:val="xl70"/>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71">
    <w:name w:val="xl71"/>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72">
    <w:name w:val="xl72"/>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3">
    <w:name w:val="xl73"/>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4">
    <w:name w:val="xl74"/>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5">
    <w:name w:val="xl75"/>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6">
    <w:name w:val="xl76"/>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77">
    <w:name w:val="xl77"/>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8">
    <w:name w:val="xl78"/>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212529"/>
      <w:sz w:val="24"/>
      <w:szCs w:val="24"/>
      <w:lang w:val="en-US"/>
    </w:rPr>
  </w:style>
  <w:style w:type="paragraph" w:customStyle="1" w:styleId="xl79">
    <w:name w:val="xl79"/>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80">
    <w:name w:val="xl80"/>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81">
    <w:name w:val="xl81"/>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82">
    <w:name w:val="xl82"/>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83">
    <w:name w:val="xl83"/>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84">
    <w:name w:val="xl84"/>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85">
    <w:name w:val="xl85"/>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86">
    <w:name w:val="xl86"/>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87">
    <w:name w:val="xl87"/>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88">
    <w:name w:val="xl88"/>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89">
    <w:name w:val="xl89"/>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90">
    <w:name w:val="xl90"/>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1">
    <w:name w:val="xl91"/>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2">
    <w:name w:val="xl92"/>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
    <w:name w:val="xl93"/>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94">
    <w:name w:val="xl94"/>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5">
    <w:name w:val="xl95"/>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6">
    <w:name w:val="xl96"/>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quot;" w:eastAsia="Times New Roman" w:hAnsi="Times New Roman&quot;" w:cs="Times New Roman"/>
      <w:sz w:val="24"/>
      <w:szCs w:val="24"/>
      <w:lang w:val="en-US"/>
    </w:rPr>
  </w:style>
  <w:style w:type="paragraph" w:customStyle="1" w:styleId="xl97">
    <w:name w:val="xl97"/>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8">
    <w:name w:val="xl98"/>
    <w:basedOn w:val="Normal"/>
    <w:rsid w:val="009042F0"/>
    <w:pP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9">
    <w:name w:val="xl99"/>
    <w:basedOn w:val="Normal"/>
    <w:rsid w:val="009042F0"/>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0">
    <w:name w:val="xl100"/>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01">
    <w:name w:val="xl101"/>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02">
    <w:name w:val="xl102"/>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103">
    <w:name w:val="xl103"/>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104">
    <w:name w:val="xl104"/>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5">
    <w:name w:val="xl105"/>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06">
    <w:name w:val="xl106"/>
    <w:basedOn w:val="Normal"/>
    <w:rsid w:val="009042F0"/>
    <w:pPr>
      <w:pBdr>
        <w:top w:val="single" w:sz="4" w:space="0" w:color="auto"/>
        <w:left w:val="single" w:sz="4" w:space="0" w:color="auto"/>
        <w:bottom w:val="single" w:sz="4" w:space="0" w:color="auto"/>
        <w:right w:val="single" w:sz="4" w:space="0" w:color="auto"/>
      </w:pBdr>
      <w:shd w:val="clear" w:color="B4C6E7"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7">
    <w:name w:val="xl107"/>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108">
    <w:name w:val="xl108"/>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9">
    <w:name w:val="xl109"/>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110">
    <w:name w:val="xl110"/>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1">
    <w:name w:val="xl111"/>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12">
    <w:name w:val="xl112"/>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13">
    <w:name w:val="xl113"/>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114">
    <w:name w:val="xl114"/>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15">
    <w:name w:val="xl115"/>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Times New Roman"/>
      <w:sz w:val="24"/>
      <w:szCs w:val="24"/>
      <w:lang w:val="en-US"/>
    </w:rPr>
  </w:style>
  <w:style w:type="paragraph" w:customStyle="1" w:styleId="xl116">
    <w:name w:val="xl116"/>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117">
    <w:name w:val="xl117"/>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8">
    <w:name w:val="xl118"/>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19">
    <w:name w:val="xl119"/>
    <w:basedOn w:val="Normal"/>
    <w:rsid w:val="00904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0">
    <w:name w:val="xl120"/>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1">
    <w:name w:val="xl121"/>
    <w:basedOn w:val="Normal"/>
    <w:rsid w:val="00904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2">
    <w:name w:val="xl122"/>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3">
    <w:name w:val="xl123"/>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24">
    <w:name w:val="xl124"/>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125">
    <w:name w:val="xl125"/>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126">
    <w:name w:val="xl126"/>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27">
    <w:name w:val="xl127"/>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cs="Times New Roman"/>
      <w:sz w:val="24"/>
      <w:szCs w:val="24"/>
      <w:lang w:val="en-US"/>
    </w:rPr>
  </w:style>
  <w:style w:type="paragraph" w:customStyle="1" w:styleId="xl128">
    <w:name w:val="xl128"/>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9">
    <w:name w:val="xl129"/>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130">
    <w:name w:val="xl130"/>
    <w:basedOn w:val="Normal"/>
    <w:rsid w:val="00904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en-US"/>
    </w:rPr>
  </w:style>
  <w:style w:type="paragraph" w:customStyle="1" w:styleId="xl131">
    <w:name w:val="xl131"/>
    <w:basedOn w:val="Normal"/>
    <w:rsid w:val="00904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2">
    <w:name w:val="xl132"/>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133">
    <w:name w:val="xl133"/>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134">
    <w:name w:val="xl134"/>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quot;" w:eastAsia="Times New Roman" w:hAnsi="Times New Roman&quot;" w:cs="Times New Roman"/>
      <w:sz w:val="24"/>
      <w:szCs w:val="24"/>
      <w:lang w:val="en-US"/>
    </w:rPr>
  </w:style>
  <w:style w:type="paragraph" w:customStyle="1" w:styleId="xl135">
    <w:name w:val="xl135"/>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36">
    <w:name w:val="xl136"/>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37">
    <w:name w:val="xl137"/>
    <w:basedOn w:val="Normal"/>
    <w:rsid w:val="00904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8">
    <w:name w:val="xl138"/>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9">
    <w:name w:val="xl139"/>
    <w:basedOn w:val="Normal"/>
    <w:rsid w:val="00904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40">
    <w:name w:val="xl140"/>
    <w:basedOn w:val="Normal"/>
    <w:rsid w:val="009042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41">
    <w:name w:val="xl141"/>
    <w:basedOn w:val="Normal"/>
    <w:rsid w:val="009042F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sz w:val="24"/>
      <w:szCs w:val="24"/>
      <w:lang w:val="en-US"/>
    </w:rPr>
  </w:style>
  <w:style w:type="character" w:customStyle="1" w:styleId="BinhthuongChar">
    <w:name w:val="Binh thuong Char"/>
    <w:link w:val="Binhthuong"/>
    <w:locked/>
    <w:rsid w:val="0016765F"/>
    <w:rPr>
      <w:rFonts w:ascii="Calibri" w:eastAsia="Calibri" w:hAnsi="Calibri" w:cs="Calibri"/>
      <w:sz w:val="26"/>
      <w:szCs w:val="28"/>
      <w:lang w:val="fr-FR"/>
    </w:rPr>
  </w:style>
  <w:style w:type="paragraph" w:customStyle="1" w:styleId="Binhthuong">
    <w:name w:val="Binh thuong"/>
    <w:basedOn w:val="Normal"/>
    <w:link w:val="BinhthuongChar"/>
    <w:qFormat/>
    <w:rsid w:val="0016765F"/>
    <w:pPr>
      <w:spacing w:before="120" w:after="120" w:line="288" w:lineRule="auto"/>
      <w:ind w:firstLine="720"/>
      <w:jc w:val="both"/>
    </w:pPr>
    <w:rPr>
      <w:rFonts w:ascii="Calibri" w:eastAsia="Calibri" w:hAnsi="Calibri" w:cs="Calibri"/>
      <w:kern w:val="2"/>
      <w:sz w:val="26"/>
      <w:szCs w:val="28"/>
      <w:lang w:val="fr-FR"/>
      <w14:ligatures w14:val="standardContextual"/>
    </w:rPr>
  </w:style>
  <w:style w:type="paragraph" w:customStyle="1" w:styleId="GACHTRU">
    <w:name w:val="GACH_TRU"/>
    <w:basedOn w:val="ListParagraph"/>
    <w:link w:val="GACHTRUChar"/>
    <w:qFormat/>
    <w:rsid w:val="00F530DB"/>
    <w:pPr>
      <w:numPr>
        <w:ilvl w:val="1"/>
        <w:numId w:val="3"/>
      </w:numPr>
      <w:spacing w:before="120" w:after="120" w:line="288" w:lineRule="auto"/>
      <w:contextualSpacing w:val="0"/>
      <w:jc w:val="both"/>
    </w:pPr>
    <w:rPr>
      <w:rFonts w:eastAsia="Calibri" w:cs="Times New Roman"/>
      <w:color w:val="000000"/>
      <w:sz w:val="26"/>
      <w:szCs w:val="26"/>
    </w:rPr>
  </w:style>
  <w:style w:type="character" w:customStyle="1" w:styleId="GACHTRUChar">
    <w:name w:val="GACH_TRU Char"/>
    <w:link w:val="GACHTRU"/>
    <w:rsid w:val="00F530DB"/>
    <w:rPr>
      <w:rFonts w:eastAsia="Calibri" w:cs="Times New Roman"/>
      <w:color w:val="000000"/>
      <w:kern w:val="0"/>
      <w:sz w:val="26"/>
      <w:szCs w:val="26"/>
      <w:lang w:val="vi-VN"/>
      <w14:ligatures w14:val="none"/>
    </w:rPr>
  </w:style>
  <w:style w:type="paragraph" w:customStyle="1" w:styleId="1234">
    <w:name w:val="1. 2. 3. 4."/>
    <w:basedOn w:val="ListParagraph"/>
    <w:link w:val="1234Char"/>
    <w:qFormat/>
    <w:rsid w:val="00F530DB"/>
    <w:pPr>
      <w:numPr>
        <w:ilvl w:val="1"/>
        <w:numId w:val="4"/>
      </w:numPr>
      <w:spacing w:before="120" w:after="120" w:line="288" w:lineRule="auto"/>
      <w:contextualSpacing w:val="0"/>
      <w:jc w:val="both"/>
      <w:outlineLvl w:val="1"/>
    </w:pPr>
    <w:rPr>
      <w:rFonts w:eastAsia="Calibri" w:cs="Times New Roman"/>
      <w:b/>
      <w:bCs/>
      <w:color w:val="000000"/>
      <w:sz w:val="26"/>
      <w:szCs w:val="26"/>
    </w:rPr>
  </w:style>
  <w:style w:type="character" w:customStyle="1" w:styleId="1234Char">
    <w:name w:val="1. 2. 3. 4. Char"/>
    <w:link w:val="1234"/>
    <w:rsid w:val="00F530DB"/>
    <w:rPr>
      <w:rFonts w:eastAsia="Calibri" w:cs="Times New Roman"/>
      <w:b/>
      <w:bCs/>
      <w:color w:val="000000"/>
      <w:kern w:val="0"/>
      <w:sz w:val="26"/>
      <w:szCs w:val="26"/>
      <w:lang w:val="vi-VN"/>
      <w14:ligatures w14:val="none"/>
    </w:rPr>
  </w:style>
  <w:style w:type="paragraph" w:customStyle="1" w:styleId="abc">
    <w:name w:val="a) b) c)"/>
    <w:basedOn w:val="ListParagraph"/>
    <w:link w:val="abcChar"/>
    <w:qFormat/>
    <w:rsid w:val="00397614"/>
    <w:pPr>
      <w:numPr>
        <w:ilvl w:val="1"/>
        <w:numId w:val="5"/>
      </w:numPr>
      <w:spacing w:before="120" w:after="120" w:line="288" w:lineRule="auto"/>
      <w:contextualSpacing w:val="0"/>
      <w:jc w:val="both"/>
    </w:pPr>
    <w:rPr>
      <w:rFonts w:eastAsia="Calibri" w:cs="Times New Roman"/>
      <w:color w:val="000000"/>
      <w:sz w:val="26"/>
      <w:szCs w:val="26"/>
    </w:rPr>
  </w:style>
  <w:style w:type="character" w:customStyle="1" w:styleId="abcChar">
    <w:name w:val="a) b) c) Char"/>
    <w:link w:val="abc"/>
    <w:rsid w:val="00397614"/>
    <w:rPr>
      <w:rFonts w:eastAsia="Calibri" w:cs="Times New Roman"/>
      <w:color w:val="000000"/>
      <w:kern w:val="0"/>
      <w:sz w:val="26"/>
      <w:szCs w:val="26"/>
      <w:lang w:val="vi-VN"/>
      <w14:ligatures w14:val="none"/>
    </w:rPr>
  </w:style>
  <w:style w:type="paragraph" w:customStyle="1" w:styleId="Bullet1">
    <w:name w:val="Bullet1"/>
    <w:basedOn w:val="Normal"/>
    <w:rsid w:val="00041AF7"/>
    <w:pPr>
      <w:numPr>
        <w:numId w:val="6"/>
      </w:numPr>
      <w:autoSpaceDE w:val="0"/>
      <w:autoSpaceDN w:val="0"/>
      <w:adjustRightInd w:val="0"/>
      <w:spacing w:before="60" w:after="60" w:line="360" w:lineRule="exact"/>
      <w:jc w:val="both"/>
    </w:pPr>
    <w:rPr>
      <w:rFonts w:eastAsia="Times New Roman" w:cs="Times New Roman"/>
      <w:sz w:val="24"/>
      <w:szCs w:val="24"/>
      <w:lang w:val="x-none" w:eastAsia="x-none"/>
    </w:rPr>
  </w:style>
  <w:style w:type="paragraph" w:customStyle="1" w:styleId="bullet6">
    <w:name w:val="bullet 6"/>
    <w:basedOn w:val="Normal"/>
    <w:qFormat/>
    <w:rsid w:val="00371E5E"/>
    <w:pPr>
      <w:widowControl w:val="0"/>
      <w:tabs>
        <w:tab w:val="left" w:pos="900"/>
      </w:tabs>
      <w:spacing w:after="0" w:line="312" w:lineRule="auto"/>
      <w:ind w:left="-86"/>
      <w:contextualSpacing/>
      <w:jc w:val="both"/>
    </w:pPr>
    <w:rPr>
      <w:rFonts w:eastAsia="Calibri" w:cs="Times New Roman"/>
      <w:sz w:val="26"/>
      <w:lang w:val="zh-CN" w:eastAsia="zh-CN"/>
    </w:rPr>
  </w:style>
  <w:style w:type="character" w:customStyle="1" w:styleId="productinfoheading1">
    <w:name w:val="product_info_heading1"/>
    <w:rsid w:val="001D669B"/>
    <w:rPr>
      <w:rFonts w:ascii="Tahoma" w:hAnsi="Tahoma" w:cs="Tahoma" w:hint="default"/>
      <w:b/>
      <w:bCs/>
      <w:color w:val="000000"/>
      <w:sz w:val="24"/>
      <w:szCs w:val="24"/>
    </w:rPr>
  </w:style>
  <w:style w:type="character" w:customStyle="1" w:styleId="productsell-price1">
    <w:name w:val="product_sell-price1"/>
    <w:rsid w:val="001D669B"/>
    <w:rPr>
      <w:rFonts w:ascii="Tahoma" w:hAnsi="Tahoma" w:cs="Tahoma" w:hint="default"/>
      <w:b/>
      <w:bCs/>
      <w:color w:val="990000"/>
      <w:sz w:val="20"/>
      <w:szCs w:val="20"/>
    </w:rPr>
  </w:style>
  <w:style w:type="character" w:customStyle="1" w:styleId="HeaderChar1">
    <w:name w:val="Header Char1"/>
    <w:aliases w:val="Header Char Char Char Char Char,Header1 Char"/>
    <w:rsid w:val="001D669B"/>
    <w:rPr>
      <w:rFonts w:ascii=".VnTime" w:hAnsi=".VnTime"/>
      <w:sz w:val="26"/>
    </w:rPr>
  </w:style>
  <w:style w:type="paragraph" w:customStyle="1" w:styleId="StyleStyleStyle4JustifiedBefore6ptAfter6pt14pt">
    <w:name w:val="Style Style Style4 + Justified Before:  6 pt After:  6 pt + 14 pt"/>
    <w:basedOn w:val="Normal"/>
    <w:rsid w:val="001D669B"/>
    <w:pPr>
      <w:widowControl w:val="0"/>
      <w:numPr>
        <w:numId w:val="7"/>
      </w:numPr>
      <w:spacing w:before="120" w:after="120" w:line="360" w:lineRule="atLeast"/>
      <w:jc w:val="both"/>
    </w:pPr>
    <w:rPr>
      <w:rFonts w:ascii=".VnTime" w:eastAsia="Times New Roman" w:hAnsi=".VnTime" w:cs="Times New Roman"/>
      <w:sz w:val="26"/>
      <w:szCs w:val="20"/>
      <w:lang w:val="en-US"/>
    </w:rPr>
  </w:style>
  <w:style w:type="paragraph" w:customStyle="1" w:styleId="CharCharCharChar">
    <w:name w:val="Char Char Char Char"/>
    <w:basedOn w:val="Normal"/>
    <w:rsid w:val="001D669B"/>
    <w:pPr>
      <w:pageBreakBefore/>
      <w:widowControl w:val="0"/>
      <w:spacing w:before="100" w:beforeAutospacing="1" w:after="100" w:afterAutospacing="1" w:line="360" w:lineRule="atLeast"/>
      <w:jc w:val="both"/>
    </w:pPr>
    <w:rPr>
      <w:rFonts w:ascii="Tahoma" w:eastAsia="Times New Roman" w:hAnsi="Tahoma" w:cs="Times New Roman"/>
      <w:sz w:val="20"/>
      <w:szCs w:val="20"/>
      <w:lang w:val="en-US"/>
    </w:rPr>
  </w:style>
  <w:style w:type="character" w:customStyle="1" w:styleId="FontStyle37">
    <w:name w:val="Font Style37"/>
    <w:rsid w:val="001D669B"/>
    <w:rPr>
      <w:rFonts w:ascii="Times New Roman" w:hAnsi="Times New Roman" w:cs="Times New Roman" w:hint="default"/>
      <w:color w:val="000000"/>
      <w:sz w:val="24"/>
      <w:szCs w:val="24"/>
    </w:rPr>
  </w:style>
  <w:style w:type="character" w:customStyle="1" w:styleId="FontStyle36">
    <w:name w:val="Font Style36"/>
    <w:rsid w:val="001D669B"/>
    <w:rPr>
      <w:rFonts w:ascii="Times New Roman" w:hAnsi="Times New Roman" w:cs="Times New Roman" w:hint="default"/>
      <w:b/>
      <w:bCs/>
      <w:color w:val="000000"/>
      <w:spacing w:val="-20"/>
      <w:sz w:val="34"/>
      <w:szCs w:val="34"/>
    </w:rPr>
  </w:style>
  <w:style w:type="paragraph" w:customStyle="1" w:styleId="TableText">
    <w:name w:val="Table Text"/>
    <w:basedOn w:val="BodyText"/>
    <w:rsid w:val="001D669B"/>
    <w:pPr>
      <w:spacing w:after="28"/>
      <w:ind w:right="0"/>
      <w:jc w:val="left"/>
    </w:pPr>
    <w:rPr>
      <w:rFonts w:ascii="Arial" w:hAnsi="Arial"/>
      <w:spacing w:val="0"/>
      <w:sz w:val="20"/>
      <w:lang w:val="en-GB" w:eastAsia="ar-SA"/>
    </w:rPr>
  </w:style>
  <w:style w:type="paragraph" w:customStyle="1" w:styleId="0bangnormail">
    <w:name w:val="0 bang normail"/>
    <w:basedOn w:val="Normal"/>
    <w:qFormat/>
    <w:rsid w:val="001D669B"/>
    <w:pPr>
      <w:widowControl w:val="0"/>
      <w:spacing w:before="60" w:after="60" w:line="240" w:lineRule="auto"/>
    </w:pPr>
    <w:rPr>
      <w:rFonts w:eastAsia="Times New Roman" w:cs="Times New Roman"/>
      <w:sz w:val="24"/>
      <w:szCs w:val="26"/>
      <w:lang w:val="pt-BR"/>
    </w:rPr>
  </w:style>
  <w:style w:type="table" w:styleId="Table3Deffects1">
    <w:name w:val="Table 3D effects 1"/>
    <w:basedOn w:val="TableNormal"/>
    <w:rsid w:val="001D669B"/>
    <w:pPr>
      <w:spacing w:before="0" w:line="240" w:lineRule="auto"/>
    </w:pPr>
    <w:rPr>
      <w:rFonts w:eastAsia="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Char">
    <w:name w:val="Char Char"/>
    <w:basedOn w:val="Normal"/>
    <w:semiHidden/>
    <w:rsid w:val="001D669B"/>
    <w:pPr>
      <w:widowControl w:val="0"/>
      <w:spacing w:before="80" w:after="80" w:line="280" w:lineRule="atLeast"/>
      <w:jc w:val="both"/>
    </w:pPr>
    <w:rPr>
      <w:rFonts w:eastAsia="SimSun" w:cs="Times New Roman"/>
      <w:kern w:val="2"/>
      <w:sz w:val="21"/>
      <w:szCs w:val="24"/>
      <w:lang w:val="en-US" w:eastAsia="zh-CN"/>
    </w:rPr>
  </w:style>
  <w:style w:type="paragraph" w:customStyle="1" w:styleId="Data-bullet1">
    <w:name w:val="Data- bullet 1"/>
    <w:basedOn w:val="Normal"/>
    <w:next w:val="Normal"/>
    <w:rsid w:val="001D669B"/>
    <w:pPr>
      <w:tabs>
        <w:tab w:val="left" w:pos="0"/>
        <w:tab w:val="right" w:pos="5103"/>
        <w:tab w:val="left" w:pos="5387"/>
        <w:tab w:val="left" w:leader="underscore" w:pos="6521"/>
      </w:tabs>
      <w:autoSpaceDE w:val="0"/>
      <w:autoSpaceDN w:val="0"/>
      <w:adjustRightInd w:val="0"/>
      <w:spacing w:before="40" w:after="40" w:line="280" w:lineRule="atLeast"/>
      <w:ind w:left="360" w:right="3969" w:hanging="360"/>
      <w:jc w:val="both"/>
    </w:pPr>
    <w:rPr>
      <w:rFonts w:eastAsia="Times New Roman" w:cs="Times New Roman"/>
      <w:sz w:val="24"/>
      <w:szCs w:val="24"/>
      <w:lang w:val="en-US"/>
    </w:rPr>
  </w:style>
  <w:style w:type="paragraph" w:customStyle="1" w:styleId="font6">
    <w:name w:val="font6"/>
    <w:basedOn w:val="Normal"/>
    <w:rsid w:val="001D669B"/>
    <w:pPr>
      <w:spacing w:before="100" w:beforeAutospacing="1" w:after="100" w:afterAutospacing="1" w:line="280" w:lineRule="atLeast"/>
    </w:pPr>
    <w:rPr>
      <w:rFonts w:eastAsia="Times New Roman" w:cs="Times New Roman"/>
      <w:color w:val="000000"/>
      <w:sz w:val="24"/>
      <w:szCs w:val="24"/>
      <w:lang w:val="en-US"/>
    </w:rPr>
  </w:style>
  <w:style w:type="paragraph" w:styleId="NoSpacing">
    <w:name w:val="No Spacing"/>
    <w:link w:val="NoSpacingChar"/>
    <w:uiPriority w:val="1"/>
    <w:qFormat/>
    <w:rsid w:val="001D669B"/>
    <w:pPr>
      <w:spacing w:before="80" w:after="80" w:line="280" w:lineRule="atLeas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1D669B"/>
    <w:rPr>
      <w:rFonts w:ascii="Calibri" w:eastAsia="Times New Roman" w:hAnsi="Calibri" w:cs="Times New Roman"/>
      <w:kern w:val="0"/>
      <w:sz w:val="22"/>
      <w14:ligatures w14:val="none"/>
    </w:rPr>
  </w:style>
  <w:style w:type="character" w:customStyle="1" w:styleId="apple-converted-space">
    <w:name w:val="apple-converted-space"/>
    <w:rsid w:val="001D669B"/>
  </w:style>
  <w:style w:type="character" w:customStyle="1" w:styleId="fontstyle01">
    <w:name w:val="fontstyle01"/>
    <w:basedOn w:val="DefaultParagraphFont"/>
    <w:rsid w:val="0056589B"/>
    <w:rPr>
      <w:rFonts w:ascii="Bold" w:hAnsi="Bold" w:hint="default"/>
      <w:b/>
      <w:bCs/>
      <w:i w:val="0"/>
      <w:iCs w:val="0"/>
      <w:color w:val="000000"/>
      <w:sz w:val="26"/>
      <w:szCs w:val="26"/>
    </w:rPr>
  </w:style>
  <w:style w:type="numbering" w:customStyle="1" w:styleId="Khngco1">
    <w:name w:val="Không có1"/>
    <w:next w:val="NoList"/>
    <w:uiPriority w:val="99"/>
    <w:semiHidden/>
    <w:unhideWhenUsed/>
    <w:rsid w:val="008B0989"/>
  </w:style>
  <w:style w:type="numbering" w:customStyle="1" w:styleId="Khngco2">
    <w:name w:val="Không có2"/>
    <w:next w:val="NoList"/>
    <w:uiPriority w:val="99"/>
    <w:semiHidden/>
    <w:unhideWhenUsed/>
    <w:rsid w:val="008B0989"/>
  </w:style>
  <w:style w:type="numbering" w:customStyle="1" w:styleId="Khngco3">
    <w:name w:val="Không có3"/>
    <w:next w:val="NoList"/>
    <w:uiPriority w:val="99"/>
    <w:semiHidden/>
    <w:unhideWhenUsed/>
    <w:rsid w:val="008B0989"/>
  </w:style>
  <w:style w:type="table" w:customStyle="1" w:styleId="TableGrid2">
    <w:name w:val="Table Grid2"/>
    <w:basedOn w:val="TableNormal"/>
    <w:next w:val="TableGrid"/>
    <w:uiPriority w:val="59"/>
    <w:rsid w:val="00D531EC"/>
    <w:pPr>
      <w:spacing w:before="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1">
    <w:name w:val="new1"/>
    <w:basedOn w:val="Normal"/>
    <w:link w:val="new1Char"/>
    <w:qFormat/>
    <w:rsid w:val="007615FA"/>
    <w:pPr>
      <w:numPr>
        <w:numId w:val="9"/>
      </w:numPr>
      <w:tabs>
        <w:tab w:val="left" w:pos="709"/>
        <w:tab w:val="left" w:pos="851"/>
        <w:tab w:val="left" w:pos="993"/>
      </w:tabs>
      <w:spacing w:after="0" w:line="312" w:lineRule="auto"/>
      <w:ind w:left="0" w:firstLine="720"/>
      <w:jc w:val="both"/>
    </w:pPr>
    <w:rPr>
      <w:rFonts w:eastAsia="Times New Roman" w:cs="Times New Roman"/>
      <w:b/>
      <w:sz w:val="26"/>
      <w:szCs w:val="26"/>
      <w:lang w:val="fr-FR"/>
    </w:rPr>
  </w:style>
  <w:style w:type="character" w:customStyle="1" w:styleId="new1Char">
    <w:name w:val="new1 Char"/>
    <w:link w:val="new1"/>
    <w:rsid w:val="007615FA"/>
    <w:rPr>
      <w:rFonts w:eastAsia="Times New Roman" w:cs="Times New Roman"/>
      <w:b/>
      <w:kern w:val="0"/>
      <w:sz w:val="26"/>
      <w:szCs w:val="26"/>
      <w:lang w:val="fr-FR"/>
      <w14:ligatures w14:val="none"/>
    </w:rPr>
  </w:style>
  <w:style w:type="paragraph" w:customStyle="1" w:styleId="GACHCONG">
    <w:name w:val="GACH_CONG"/>
    <w:basedOn w:val="ListParagraph"/>
    <w:link w:val="GACHCONGChar"/>
    <w:qFormat/>
    <w:rsid w:val="0084210E"/>
    <w:pPr>
      <w:numPr>
        <w:ilvl w:val="1"/>
        <w:numId w:val="21"/>
      </w:numPr>
      <w:spacing w:before="120" w:after="120" w:line="288" w:lineRule="auto"/>
      <w:contextualSpacing w:val="0"/>
      <w:jc w:val="both"/>
    </w:pPr>
    <w:rPr>
      <w:rFonts w:cs="Times New Roman"/>
      <w:color w:val="000000"/>
      <w:sz w:val="26"/>
      <w:szCs w:val="26"/>
    </w:rPr>
  </w:style>
  <w:style w:type="character" w:customStyle="1" w:styleId="GACHCONGChar">
    <w:name w:val="GACH_CONG Char"/>
    <w:basedOn w:val="DefaultParagraphFont"/>
    <w:link w:val="GACHCONG"/>
    <w:rsid w:val="0084210E"/>
    <w:rPr>
      <w:rFonts w:cs="Times New Roman"/>
      <w:color w:val="000000"/>
      <w:kern w:val="0"/>
      <w:sz w:val="26"/>
      <w:szCs w:val="26"/>
      <w:lang w:val="vi-VN"/>
      <w14:ligatures w14:val="none"/>
    </w:rPr>
  </w:style>
  <w:style w:type="paragraph" w:customStyle="1" w:styleId="IIIIII">
    <w:name w:val="I. II. III."/>
    <w:basedOn w:val="ListParagraph"/>
    <w:link w:val="IIIIIIChar"/>
    <w:qFormat/>
    <w:rsid w:val="0084210E"/>
    <w:pPr>
      <w:numPr>
        <w:ilvl w:val="1"/>
        <w:numId w:val="22"/>
      </w:numPr>
      <w:spacing w:before="120" w:after="120" w:line="288" w:lineRule="auto"/>
      <w:contextualSpacing w:val="0"/>
      <w:jc w:val="both"/>
    </w:pPr>
    <w:rPr>
      <w:rFonts w:cs="Times New Roman"/>
      <w:b/>
      <w:color w:val="000000"/>
      <w:sz w:val="26"/>
      <w:szCs w:val="26"/>
    </w:rPr>
  </w:style>
  <w:style w:type="character" w:customStyle="1" w:styleId="IIIIIIChar">
    <w:name w:val="I. II. III. Char"/>
    <w:basedOn w:val="DefaultParagraphFont"/>
    <w:link w:val="IIIIII"/>
    <w:rsid w:val="0084210E"/>
    <w:rPr>
      <w:rFonts w:cs="Times New Roman"/>
      <w:b/>
      <w:color w:val="000000"/>
      <w:kern w:val="0"/>
      <w:sz w:val="26"/>
      <w:szCs w:val="26"/>
      <w:lang w:val="vi-VN"/>
      <w14:ligatures w14:val="none"/>
    </w:rPr>
  </w:style>
  <w:style w:type="paragraph" w:customStyle="1" w:styleId="NOSTYLE">
    <w:name w:val="NO_STYLE"/>
    <w:basedOn w:val="ListParagraph"/>
    <w:link w:val="NOSTYLEChar"/>
    <w:rsid w:val="0084210E"/>
    <w:pPr>
      <w:spacing w:before="60" w:after="60" w:line="276" w:lineRule="auto"/>
      <w:ind w:left="0"/>
      <w:contextualSpacing w:val="0"/>
      <w:jc w:val="center"/>
    </w:pPr>
    <w:rPr>
      <w:rFonts w:cs="Times New Roman"/>
      <w:color w:val="000000"/>
      <w:sz w:val="26"/>
      <w:szCs w:val="26"/>
    </w:rPr>
  </w:style>
  <w:style w:type="character" w:customStyle="1" w:styleId="NOSTYLEChar">
    <w:name w:val="NO_STYLE Char"/>
    <w:basedOn w:val="DefaultParagraphFont"/>
    <w:link w:val="NOSTYLE"/>
    <w:rsid w:val="0084210E"/>
    <w:rPr>
      <w:rFonts w:cs="Times New Roman"/>
      <w:color w:val="000000"/>
      <w:kern w:val="0"/>
      <w:sz w:val="26"/>
      <w:szCs w:val="26"/>
      <w:lang w:val="vi-VN"/>
      <w14:ligatures w14:val="none"/>
    </w:rPr>
  </w:style>
  <w:style w:type="character" w:customStyle="1" w:styleId="normal-h1">
    <w:name w:val="normal-h1"/>
    <w:rsid w:val="0084210E"/>
    <w:rPr>
      <w:rFonts w:ascii="Times New Roman" w:hAnsi="Times New Roman" w:cs="Times New Roman" w:hint="default"/>
      <w:color w:val="0000FF"/>
      <w:sz w:val="24"/>
      <w:szCs w:val="24"/>
    </w:rPr>
  </w:style>
  <w:style w:type="numbering" w:customStyle="1" w:styleId="NoList1">
    <w:name w:val="No List1"/>
    <w:next w:val="NoList"/>
    <w:uiPriority w:val="99"/>
    <w:semiHidden/>
    <w:unhideWhenUsed/>
    <w:rsid w:val="0084210E"/>
  </w:style>
  <w:style w:type="paragraph" w:customStyle="1" w:styleId="normal-p">
    <w:name w:val="normal-p"/>
    <w:basedOn w:val="Normal"/>
    <w:rsid w:val="0084210E"/>
    <w:pPr>
      <w:spacing w:after="0" w:line="240" w:lineRule="auto"/>
    </w:pPr>
    <w:rPr>
      <w:rFonts w:eastAsia="Times New Roman" w:cs="Times New Roman"/>
      <w:sz w:val="20"/>
      <w:szCs w:val="20"/>
      <w:lang w:val="en-US"/>
    </w:rPr>
  </w:style>
  <w:style w:type="numbering" w:customStyle="1" w:styleId="NoList2">
    <w:name w:val="No List2"/>
    <w:next w:val="NoList"/>
    <w:uiPriority w:val="99"/>
    <w:semiHidden/>
    <w:unhideWhenUsed/>
    <w:rsid w:val="0084210E"/>
  </w:style>
  <w:style w:type="character" w:customStyle="1" w:styleId="Hyperlink1">
    <w:name w:val="Hyperlink1"/>
    <w:basedOn w:val="DefaultParagraphFont"/>
    <w:uiPriority w:val="99"/>
    <w:unhideWhenUsed/>
    <w:rsid w:val="0084210E"/>
    <w:rPr>
      <w:color w:val="0000FF"/>
      <w:u w:val="single"/>
    </w:rPr>
  </w:style>
  <w:style w:type="paragraph" w:styleId="PlainText">
    <w:name w:val="Plain Text"/>
    <w:link w:val="PlainTextChar"/>
    <w:rsid w:val="0084210E"/>
    <w:pPr>
      <w:pBdr>
        <w:top w:val="nil"/>
        <w:left w:val="nil"/>
        <w:bottom w:val="nil"/>
        <w:right w:val="nil"/>
        <w:between w:val="nil"/>
        <w:bar w:val="nil"/>
      </w:pBdr>
      <w:spacing w:before="0" w:line="240" w:lineRule="auto"/>
    </w:pPr>
    <w:rPr>
      <w:rFonts w:ascii="Courier New" w:eastAsia="Arial Unicode MS" w:hAnsi="Arial Unicode MS" w:cs="Arial Unicode MS"/>
      <w:color w:val="000000"/>
      <w:kern w:val="0"/>
      <w:sz w:val="20"/>
      <w:szCs w:val="20"/>
      <w:u w:color="000000"/>
      <w:bdr w:val="nil"/>
      <w14:ligatures w14:val="none"/>
    </w:rPr>
  </w:style>
  <w:style w:type="character" w:customStyle="1" w:styleId="PlainTextChar">
    <w:name w:val="Plain Text Char"/>
    <w:basedOn w:val="DefaultParagraphFont"/>
    <w:link w:val="PlainText"/>
    <w:rsid w:val="0084210E"/>
    <w:rPr>
      <w:rFonts w:ascii="Courier New" w:eastAsia="Arial Unicode MS" w:hAnsi="Arial Unicode MS" w:cs="Arial Unicode MS"/>
      <w:color w:val="000000"/>
      <w:kern w:val="0"/>
      <w:sz w:val="20"/>
      <w:szCs w:val="20"/>
      <w:u w:color="000000"/>
      <w:bdr w:val="nil"/>
      <w14:ligatures w14:val="none"/>
    </w:rPr>
  </w:style>
  <w:style w:type="numbering" w:customStyle="1" w:styleId="NoList11">
    <w:name w:val="No List11"/>
    <w:next w:val="NoList"/>
    <w:uiPriority w:val="99"/>
    <w:semiHidden/>
    <w:unhideWhenUsed/>
    <w:rsid w:val="00842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4054">
      <w:bodyDiv w:val="1"/>
      <w:marLeft w:val="0"/>
      <w:marRight w:val="0"/>
      <w:marTop w:val="0"/>
      <w:marBottom w:val="0"/>
      <w:divBdr>
        <w:top w:val="none" w:sz="0" w:space="0" w:color="auto"/>
        <w:left w:val="none" w:sz="0" w:space="0" w:color="auto"/>
        <w:bottom w:val="none" w:sz="0" w:space="0" w:color="auto"/>
        <w:right w:val="none" w:sz="0" w:space="0" w:color="auto"/>
      </w:divBdr>
    </w:div>
    <w:div w:id="567114408">
      <w:bodyDiv w:val="1"/>
      <w:marLeft w:val="0"/>
      <w:marRight w:val="0"/>
      <w:marTop w:val="0"/>
      <w:marBottom w:val="0"/>
      <w:divBdr>
        <w:top w:val="none" w:sz="0" w:space="0" w:color="auto"/>
        <w:left w:val="none" w:sz="0" w:space="0" w:color="auto"/>
        <w:bottom w:val="none" w:sz="0" w:space="0" w:color="auto"/>
        <w:right w:val="none" w:sz="0" w:space="0" w:color="auto"/>
      </w:divBdr>
    </w:div>
    <w:div w:id="648707616">
      <w:bodyDiv w:val="1"/>
      <w:marLeft w:val="0"/>
      <w:marRight w:val="0"/>
      <w:marTop w:val="0"/>
      <w:marBottom w:val="0"/>
      <w:divBdr>
        <w:top w:val="none" w:sz="0" w:space="0" w:color="auto"/>
        <w:left w:val="none" w:sz="0" w:space="0" w:color="auto"/>
        <w:bottom w:val="none" w:sz="0" w:space="0" w:color="auto"/>
        <w:right w:val="none" w:sz="0" w:space="0" w:color="auto"/>
      </w:divBdr>
    </w:div>
    <w:div w:id="831220193">
      <w:bodyDiv w:val="1"/>
      <w:marLeft w:val="0"/>
      <w:marRight w:val="0"/>
      <w:marTop w:val="0"/>
      <w:marBottom w:val="0"/>
      <w:divBdr>
        <w:top w:val="none" w:sz="0" w:space="0" w:color="auto"/>
        <w:left w:val="none" w:sz="0" w:space="0" w:color="auto"/>
        <w:bottom w:val="none" w:sz="0" w:space="0" w:color="auto"/>
        <w:right w:val="none" w:sz="0" w:space="0" w:color="auto"/>
      </w:divBdr>
    </w:div>
    <w:div w:id="1044671034">
      <w:bodyDiv w:val="1"/>
      <w:marLeft w:val="0"/>
      <w:marRight w:val="0"/>
      <w:marTop w:val="0"/>
      <w:marBottom w:val="0"/>
      <w:divBdr>
        <w:top w:val="none" w:sz="0" w:space="0" w:color="auto"/>
        <w:left w:val="none" w:sz="0" w:space="0" w:color="auto"/>
        <w:bottom w:val="none" w:sz="0" w:space="0" w:color="auto"/>
        <w:right w:val="none" w:sz="0" w:space="0" w:color="auto"/>
      </w:divBdr>
    </w:div>
    <w:div w:id="1146314800">
      <w:bodyDiv w:val="1"/>
      <w:marLeft w:val="0"/>
      <w:marRight w:val="0"/>
      <w:marTop w:val="0"/>
      <w:marBottom w:val="0"/>
      <w:divBdr>
        <w:top w:val="none" w:sz="0" w:space="0" w:color="auto"/>
        <w:left w:val="none" w:sz="0" w:space="0" w:color="auto"/>
        <w:bottom w:val="none" w:sz="0" w:space="0" w:color="auto"/>
        <w:right w:val="none" w:sz="0" w:space="0" w:color="auto"/>
      </w:divBdr>
    </w:div>
    <w:div w:id="1647200839">
      <w:bodyDiv w:val="1"/>
      <w:marLeft w:val="0"/>
      <w:marRight w:val="0"/>
      <w:marTop w:val="0"/>
      <w:marBottom w:val="0"/>
      <w:divBdr>
        <w:top w:val="none" w:sz="0" w:space="0" w:color="auto"/>
        <w:left w:val="none" w:sz="0" w:space="0" w:color="auto"/>
        <w:bottom w:val="none" w:sz="0" w:space="0" w:color="auto"/>
        <w:right w:val="none" w:sz="0" w:space="0" w:color="auto"/>
      </w:divBdr>
    </w:div>
    <w:div w:id="1836408294">
      <w:bodyDiv w:val="1"/>
      <w:marLeft w:val="0"/>
      <w:marRight w:val="0"/>
      <w:marTop w:val="0"/>
      <w:marBottom w:val="0"/>
      <w:divBdr>
        <w:top w:val="none" w:sz="0" w:space="0" w:color="auto"/>
        <w:left w:val="none" w:sz="0" w:space="0" w:color="auto"/>
        <w:bottom w:val="none" w:sz="0" w:space="0" w:color="auto"/>
        <w:right w:val="none" w:sz="0" w:space="0" w:color="auto"/>
      </w:divBdr>
    </w:div>
    <w:div w:id="1850874422">
      <w:bodyDiv w:val="1"/>
      <w:marLeft w:val="0"/>
      <w:marRight w:val="0"/>
      <w:marTop w:val="0"/>
      <w:marBottom w:val="0"/>
      <w:divBdr>
        <w:top w:val="none" w:sz="0" w:space="0" w:color="auto"/>
        <w:left w:val="none" w:sz="0" w:space="0" w:color="auto"/>
        <w:bottom w:val="none" w:sz="0" w:space="0" w:color="auto"/>
        <w:right w:val="none" w:sz="0" w:space="0" w:color="auto"/>
      </w:divBdr>
    </w:div>
    <w:div w:id="21134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CAB9-8BCB-435D-8902-02343241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26</Pages>
  <Words>6502</Words>
  <Characters>37067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Hoa</dc:creator>
  <cp:keywords/>
  <dc:description/>
  <cp:lastModifiedBy>Nguyen Thi Ngoc Hoa</cp:lastModifiedBy>
  <cp:revision>766</cp:revision>
  <dcterms:created xsi:type="dcterms:W3CDTF">2024-04-01T13:14:00Z</dcterms:created>
  <dcterms:modified xsi:type="dcterms:W3CDTF">2025-09-04T01:52:00Z</dcterms:modified>
</cp:coreProperties>
</file>