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ACD" w:rsidRPr="00635ACD" w:rsidRDefault="00635ACD" w:rsidP="00635ACD">
      <w:pPr>
        <w:spacing w:before="120" w:after="120" w:line="240" w:lineRule="auto"/>
        <w:jc w:val="center"/>
        <w:outlineLvl w:val="0"/>
        <w:rPr>
          <w:rFonts w:eastAsia="Times New Roman" w:cs="Times New Roman"/>
          <w:b/>
          <w:bCs/>
          <w:szCs w:val="28"/>
          <w:lang w:val="nl-NL"/>
        </w:rPr>
      </w:pPr>
      <w:bookmarkStart w:id="0" w:name="_Toc104800535"/>
      <w:r w:rsidRPr="00635ACD">
        <w:rPr>
          <w:rFonts w:eastAsia="Times New Roman" w:cs="Times New Roman"/>
          <w:b/>
          <w:bCs/>
          <w:szCs w:val="28"/>
          <w:lang w:val="nl-NL"/>
        </w:rPr>
        <w:t>Chương V. YÊU CẦU VỀ KỸ THUẬT</w:t>
      </w:r>
      <w:bookmarkEnd w:id="0"/>
    </w:p>
    <w:p w:rsidR="00635ACD" w:rsidRPr="00635ACD" w:rsidRDefault="00635ACD" w:rsidP="00635ACD">
      <w:pPr>
        <w:spacing w:before="120" w:after="120" w:line="240" w:lineRule="auto"/>
        <w:ind w:firstLine="709"/>
        <w:jc w:val="both"/>
        <w:rPr>
          <w:rFonts w:eastAsia="Times New Roman" w:cs="Times New Roman"/>
          <w:b/>
          <w:szCs w:val="28"/>
          <w:lang w:val="nl-NL"/>
        </w:rPr>
      </w:pPr>
      <w:r w:rsidRPr="00635ACD">
        <w:rPr>
          <w:rFonts w:eastAsia="Times New Roman" w:cs="Times New Roman"/>
          <w:b/>
          <w:szCs w:val="28"/>
          <w:lang w:val="nl-NL"/>
        </w:rPr>
        <w:t>1. Giới thiệu chung về dự án/dự toán mua sắm, gói thầu:</w:t>
      </w:r>
    </w:p>
    <w:p w:rsidR="00635ACD" w:rsidRPr="00635ACD" w:rsidRDefault="00635ACD" w:rsidP="00635ACD">
      <w:pPr>
        <w:spacing w:before="120" w:after="0" w:line="240" w:lineRule="auto"/>
        <w:ind w:firstLine="567"/>
        <w:jc w:val="both"/>
        <w:rPr>
          <w:rFonts w:eastAsia="Times New Roman" w:cs="Times New Roman"/>
          <w:color w:val="000000"/>
          <w:szCs w:val="28"/>
          <w:lang w:val="nl-NL"/>
        </w:rPr>
      </w:pPr>
      <w:r w:rsidRPr="00635ACD">
        <w:rPr>
          <w:rFonts w:eastAsia="Times New Roman" w:cs="Times New Roman"/>
          <w:color w:val="000000"/>
          <w:szCs w:val="28"/>
          <w:lang w:val="nl-NL"/>
        </w:rPr>
        <w:t xml:space="preserve">- Chủ đầu tư (Bên mời thầu):  Bệnh viện Y học Cổ truyền Quảng Nam. </w:t>
      </w:r>
    </w:p>
    <w:p w:rsidR="00635ACD" w:rsidRPr="00635ACD" w:rsidRDefault="00635ACD" w:rsidP="00635ACD">
      <w:pPr>
        <w:spacing w:before="120" w:after="0" w:line="240" w:lineRule="auto"/>
        <w:ind w:firstLine="567"/>
        <w:jc w:val="both"/>
        <w:rPr>
          <w:rFonts w:eastAsia="Times New Roman" w:cs="Times New Roman"/>
          <w:color w:val="000000"/>
          <w:szCs w:val="28"/>
          <w:lang w:val="nl-NL"/>
        </w:rPr>
      </w:pPr>
      <w:r w:rsidRPr="00635ACD">
        <w:rPr>
          <w:rFonts w:eastAsia="Times New Roman" w:cs="Times New Roman"/>
          <w:color w:val="000000"/>
          <w:szCs w:val="28"/>
          <w:lang w:val="nl-NL"/>
        </w:rPr>
        <w:t xml:space="preserve">- Tên gói thầu: </w:t>
      </w:r>
      <w:r w:rsidRPr="00635ACD">
        <w:rPr>
          <w:rFonts w:eastAsia="Times New Roman" w:cs="Times New Roman"/>
          <w:bCs/>
          <w:szCs w:val="28"/>
        </w:rPr>
        <w:t>Thuê dịch vụ vệ sinh công nghiệp tại Bệnh viện Y học Cổ truyền Quảng Nam</w:t>
      </w:r>
      <w:r w:rsidRPr="00635ACD">
        <w:rPr>
          <w:rFonts w:eastAsia="Times New Roman" w:cs="Times New Roman"/>
          <w:color w:val="000000"/>
          <w:szCs w:val="28"/>
          <w:lang w:val="nl-NL"/>
        </w:rPr>
        <w:t xml:space="preserve"> </w:t>
      </w:r>
    </w:p>
    <w:p w:rsidR="00635ACD" w:rsidRPr="00635ACD" w:rsidRDefault="00635ACD" w:rsidP="00635ACD">
      <w:pPr>
        <w:spacing w:before="120" w:after="0" w:line="240" w:lineRule="auto"/>
        <w:ind w:firstLine="567"/>
        <w:jc w:val="both"/>
        <w:rPr>
          <w:rFonts w:eastAsia="Times New Roman" w:cs="Times New Roman"/>
          <w:bCs/>
          <w:szCs w:val="28"/>
        </w:rPr>
      </w:pPr>
      <w:r w:rsidRPr="00635ACD">
        <w:rPr>
          <w:rFonts w:eastAsia="Times New Roman" w:cs="Times New Roman"/>
          <w:color w:val="000000"/>
          <w:szCs w:val="28"/>
          <w:lang w:val="nl-NL"/>
        </w:rPr>
        <w:t xml:space="preserve"> - Dự toán mua sắm: </w:t>
      </w:r>
      <w:r w:rsidRPr="00635ACD">
        <w:rPr>
          <w:rFonts w:eastAsia="Times New Roman" w:cs="Times New Roman"/>
          <w:bCs/>
          <w:szCs w:val="28"/>
        </w:rPr>
        <w:t>Thuê dịch vụ vệ sinh công nghiệp tại Bệnh viện Y học Cổ truyền Quảng Nam</w:t>
      </w:r>
    </w:p>
    <w:p w:rsidR="00635ACD" w:rsidRPr="00635ACD" w:rsidRDefault="00635ACD" w:rsidP="00635ACD">
      <w:pPr>
        <w:widowControl w:val="0"/>
        <w:spacing w:before="120" w:after="0" w:line="240" w:lineRule="auto"/>
        <w:ind w:firstLine="567"/>
        <w:jc w:val="both"/>
        <w:rPr>
          <w:rFonts w:eastAsia="Times New Roman" w:cs="Times New Roman"/>
          <w:color w:val="000000"/>
          <w:spacing w:val="-4"/>
          <w:szCs w:val="28"/>
          <w:lang w:val="nl-NL"/>
        </w:rPr>
      </w:pPr>
      <w:r w:rsidRPr="00635ACD">
        <w:rPr>
          <w:rFonts w:eastAsia="Times New Roman" w:cs="Times New Roman"/>
          <w:color w:val="000000"/>
          <w:spacing w:val="-4"/>
          <w:szCs w:val="28"/>
          <w:lang w:val="nl-NL"/>
        </w:rPr>
        <w:t xml:space="preserve"> - Địa điểm thực hiện:Bệnh viện Y học Cổ truyền Quảng Nam - Địa chỉ: 13 Nguyễn Chí Thanh, Phường Bàn Thạch, TP Đà Nẵng.</w:t>
      </w:r>
    </w:p>
    <w:p w:rsidR="00635ACD" w:rsidRPr="00635ACD" w:rsidRDefault="00635ACD" w:rsidP="00635ACD">
      <w:pPr>
        <w:spacing w:before="120" w:after="0" w:line="240" w:lineRule="auto"/>
        <w:ind w:firstLine="567"/>
        <w:jc w:val="both"/>
        <w:rPr>
          <w:rFonts w:eastAsia="Times New Roman" w:cs="Times New Roman"/>
          <w:color w:val="000000"/>
          <w:szCs w:val="28"/>
          <w:lang w:val="nl-NL"/>
        </w:rPr>
      </w:pPr>
      <w:r w:rsidRPr="00635ACD">
        <w:rPr>
          <w:rFonts w:eastAsia="Times New Roman" w:cs="Times New Roman"/>
          <w:iCs/>
          <w:color w:val="000000"/>
          <w:szCs w:val="28"/>
          <w:lang w:val="nl-NL"/>
        </w:rPr>
        <w:t>- Nguồn vốn: Nguồn thu dịch vụ khám bệnh, chữa bệnh của Bệnh viện</w:t>
      </w:r>
    </w:p>
    <w:p w:rsidR="00635ACD" w:rsidRPr="00635ACD" w:rsidRDefault="00635ACD" w:rsidP="00635ACD">
      <w:pPr>
        <w:widowControl w:val="0"/>
        <w:numPr>
          <w:ilvl w:val="0"/>
          <w:numId w:val="1"/>
        </w:numPr>
        <w:spacing w:before="120" w:after="0" w:line="240" w:lineRule="auto"/>
        <w:ind w:firstLine="567"/>
        <w:contextualSpacing/>
        <w:jc w:val="both"/>
        <w:rPr>
          <w:rFonts w:eastAsia="Times New Roman" w:cs="Times New Roman"/>
          <w:iCs/>
          <w:color w:val="000000"/>
          <w:szCs w:val="28"/>
          <w:lang w:val="nl-NL"/>
        </w:rPr>
      </w:pPr>
      <w:r w:rsidRPr="00635ACD">
        <w:rPr>
          <w:rFonts w:eastAsia="Times New Roman" w:cs="Times New Roman"/>
          <w:iCs/>
          <w:color w:val="000000"/>
          <w:szCs w:val="28"/>
          <w:lang w:val="nl-NL"/>
        </w:rPr>
        <w:t>Hình thức lựa chọn nhà thầu: chào hàng cạnh tranh.</w:t>
      </w:r>
    </w:p>
    <w:p w:rsidR="00635ACD" w:rsidRPr="00635ACD" w:rsidRDefault="00635ACD" w:rsidP="00635ACD">
      <w:pPr>
        <w:widowControl w:val="0"/>
        <w:numPr>
          <w:ilvl w:val="0"/>
          <w:numId w:val="1"/>
        </w:numPr>
        <w:spacing w:before="120" w:after="0" w:line="240" w:lineRule="auto"/>
        <w:ind w:firstLine="567"/>
        <w:contextualSpacing/>
        <w:jc w:val="both"/>
        <w:rPr>
          <w:rFonts w:eastAsia="Times New Roman" w:cs="Times New Roman"/>
          <w:iCs/>
          <w:color w:val="000000"/>
          <w:szCs w:val="28"/>
          <w:lang w:val="nl-NL"/>
        </w:rPr>
      </w:pPr>
      <w:r w:rsidRPr="00635ACD">
        <w:rPr>
          <w:rFonts w:eastAsia="Times New Roman" w:cs="Times New Roman"/>
          <w:iCs/>
          <w:color w:val="000000"/>
          <w:szCs w:val="28"/>
          <w:lang w:val="nl-NL"/>
        </w:rPr>
        <w:t>Loại hợp đồng: trọn gói.</w:t>
      </w:r>
    </w:p>
    <w:p w:rsidR="00635ACD" w:rsidRPr="00635ACD" w:rsidRDefault="00635ACD" w:rsidP="00635ACD">
      <w:pPr>
        <w:widowControl w:val="0"/>
        <w:numPr>
          <w:ilvl w:val="0"/>
          <w:numId w:val="1"/>
        </w:numPr>
        <w:spacing w:before="120" w:after="0" w:line="240" w:lineRule="auto"/>
        <w:ind w:firstLine="567"/>
        <w:contextualSpacing/>
        <w:jc w:val="both"/>
        <w:rPr>
          <w:rFonts w:eastAsia="Times New Roman" w:cs="Times New Roman"/>
          <w:iCs/>
          <w:color w:val="000000"/>
          <w:spacing w:val="2"/>
          <w:szCs w:val="28"/>
          <w:lang w:val="nl-NL"/>
        </w:rPr>
      </w:pPr>
      <w:r w:rsidRPr="00635ACD">
        <w:rPr>
          <w:rFonts w:eastAsia="Times New Roman" w:cs="Times New Roman"/>
          <w:iCs/>
          <w:color w:val="000000"/>
          <w:szCs w:val="28"/>
          <w:lang w:val="nl-NL"/>
        </w:rPr>
        <w:t>Thời gian thực hiện gói thầu: 12 tháng kể từ ngày hợp đồng có hiệu lực (trừ thứ bảy,chủ nhật, lễ)</w:t>
      </w:r>
    </w:p>
    <w:p w:rsidR="00635ACD" w:rsidRPr="00635ACD" w:rsidRDefault="00635ACD" w:rsidP="00635ACD">
      <w:pPr>
        <w:widowControl w:val="0"/>
        <w:numPr>
          <w:ilvl w:val="0"/>
          <w:numId w:val="1"/>
        </w:numPr>
        <w:spacing w:before="120" w:after="120" w:line="240" w:lineRule="auto"/>
        <w:ind w:firstLine="567"/>
        <w:contextualSpacing/>
        <w:jc w:val="both"/>
        <w:rPr>
          <w:rFonts w:eastAsia="Times New Roman" w:cs="Times New Roman"/>
          <w:b/>
          <w:szCs w:val="28"/>
          <w:lang w:val="nl-NL"/>
        </w:rPr>
      </w:pPr>
      <w:r w:rsidRPr="00635ACD">
        <w:rPr>
          <w:rFonts w:eastAsia="Times New Roman" w:cs="Times New Roman"/>
          <w:iCs/>
          <w:color w:val="000000"/>
          <w:szCs w:val="28"/>
          <w:lang w:val="nl-NL"/>
        </w:rPr>
        <w:t>Thời gian bắt đầu tổ chức lựa chọn nhà thầu: Tháng 9/2025.</w:t>
      </w:r>
    </w:p>
    <w:p w:rsidR="00635ACD" w:rsidRPr="00635ACD" w:rsidRDefault="00635ACD" w:rsidP="00635ACD">
      <w:pPr>
        <w:spacing w:before="120" w:after="120" w:line="240" w:lineRule="auto"/>
        <w:ind w:firstLine="709"/>
        <w:jc w:val="both"/>
        <w:rPr>
          <w:rFonts w:eastAsia="Times New Roman" w:cs="Times New Roman"/>
          <w:b/>
          <w:szCs w:val="28"/>
          <w:lang w:val="nl-NL"/>
        </w:rPr>
      </w:pPr>
      <w:r w:rsidRPr="00635ACD">
        <w:rPr>
          <w:rFonts w:eastAsia="Times New Roman" w:cs="Times New Roman"/>
          <w:b/>
          <w:szCs w:val="28"/>
          <w:lang w:val="nl-NL"/>
        </w:rPr>
        <w:t>2. Mục tiêu công việc:</w:t>
      </w:r>
    </w:p>
    <w:p w:rsidR="00635ACD" w:rsidRPr="00635ACD" w:rsidRDefault="00635ACD" w:rsidP="00635ACD">
      <w:pPr>
        <w:spacing w:before="120" w:after="120" w:line="240" w:lineRule="auto"/>
        <w:ind w:firstLine="709"/>
        <w:jc w:val="both"/>
        <w:rPr>
          <w:rFonts w:eastAsia="Times New Roman" w:cs="Times New Roman"/>
          <w:bCs/>
          <w:szCs w:val="28"/>
          <w:lang w:val="nl-NL"/>
        </w:rPr>
      </w:pPr>
      <w:r w:rsidRPr="00635ACD">
        <w:rPr>
          <w:rFonts w:eastAsia="Times New Roman" w:cs="Times New Roman"/>
          <w:bCs/>
          <w:szCs w:val="28"/>
          <w:lang w:val="nl-NL"/>
        </w:rPr>
        <w:t>Ngoài 04 nhân lực cố định, nhà thầu phải tự bố trí ít nhất 01 nhân lực giám sát có mặt thường xuyên tại Bệnh viện để cùng các điều dưỡng trưởng khoa giám sát nhân lực thực hiện và chất lượng dịch vụ vệ sinh hằng ngày, tháng.</w:t>
      </w:r>
    </w:p>
    <w:p w:rsidR="00635ACD" w:rsidRPr="00635ACD" w:rsidRDefault="00635ACD" w:rsidP="00635ACD">
      <w:pPr>
        <w:spacing w:before="120" w:after="120" w:line="240" w:lineRule="auto"/>
        <w:ind w:firstLine="709"/>
        <w:jc w:val="both"/>
        <w:rPr>
          <w:rFonts w:eastAsia="Times New Roman" w:cs="Times New Roman"/>
          <w:bCs/>
          <w:szCs w:val="28"/>
          <w:lang w:val="nl-NL"/>
        </w:rPr>
      </w:pPr>
    </w:p>
    <w:tbl>
      <w:tblPr>
        <w:tblW w:w="8931" w:type="dxa"/>
        <w:tblInd w:w="108" w:type="dxa"/>
        <w:tblLayout w:type="fixed"/>
        <w:tblLook w:val="0000" w:firstRow="0" w:lastRow="0" w:firstColumn="0" w:lastColumn="0" w:noHBand="0" w:noVBand="0"/>
      </w:tblPr>
      <w:tblGrid>
        <w:gridCol w:w="426"/>
        <w:gridCol w:w="4110"/>
        <w:gridCol w:w="2835"/>
        <w:gridCol w:w="1560"/>
      </w:tblGrid>
      <w:tr w:rsidR="00635ACD" w:rsidRPr="00635ACD" w:rsidTr="00205F6E">
        <w:trPr>
          <w:trHeight w:val="63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b/>
                <w:bCs/>
                <w:sz w:val="24"/>
                <w:szCs w:val="24"/>
              </w:rPr>
            </w:pPr>
            <w:r w:rsidRPr="00635ACD">
              <w:rPr>
                <w:rFonts w:eastAsia="Times New Roman" w:cs="Times New Roman"/>
                <w:b/>
                <w:bCs/>
                <w:sz w:val="24"/>
                <w:szCs w:val="24"/>
              </w:rPr>
              <w:t>TT</w:t>
            </w:r>
          </w:p>
        </w:tc>
        <w:tc>
          <w:tcPr>
            <w:tcW w:w="4110"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b/>
                <w:bCs/>
                <w:sz w:val="24"/>
                <w:szCs w:val="24"/>
              </w:rPr>
            </w:pPr>
            <w:r w:rsidRPr="00635ACD">
              <w:rPr>
                <w:rFonts w:eastAsia="Times New Roman" w:cs="Times New Roman"/>
                <w:b/>
                <w:bCs/>
                <w:sz w:val="24"/>
                <w:szCs w:val="24"/>
              </w:rPr>
              <w:t>Khu vực làm vệ sinh</w:t>
            </w:r>
          </w:p>
        </w:tc>
        <w:tc>
          <w:tcPr>
            <w:tcW w:w="2835"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b/>
                <w:bCs/>
                <w:sz w:val="24"/>
                <w:szCs w:val="24"/>
              </w:rPr>
            </w:pPr>
            <w:r w:rsidRPr="00635ACD">
              <w:rPr>
                <w:rFonts w:eastAsia="Times New Roman" w:cs="Times New Roman"/>
                <w:b/>
                <w:bCs/>
                <w:sz w:val="24"/>
                <w:szCs w:val="24"/>
              </w:rPr>
              <w:t xml:space="preserve">Thời gian làm việc:   8h/ngày                                </w:t>
            </w:r>
          </w:p>
        </w:tc>
        <w:tc>
          <w:tcPr>
            <w:tcW w:w="1560"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b/>
                <w:bCs/>
                <w:sz w:val="24"/>
                <w:szCs w:val="24"/>
              </w:rPr>
            </w:pPr>
            <w:r w:rsidRPr="00635ACD">
              <w:rPr>
                <w:rFonts w:eastAsia="Times New Roman" w:cs="Times New Roman"/>
                <w:b/>
                <w:bCs/>
                <w:sz w:val="24"/>
                <w:szCs w:val="24"/>
              </w:rPr>
              <w:t>Nhân lực</w:t>
            </w:r>
          </w:p>
        </w:tc>
      </w:tr>
      <w:tr w:rsidR="00635ACD" w:rsidRPr="00635ACD" w:rsidTr="00205F6E">
        <w:trPr>
          <w:trHeight w:val="402"/>
        </w:trPr>
        <w:tc>
          <w:tcPr>
            <w:tcW w:w="426"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center"/>
              <w:rPr>
                <w:rFonts w:eastAsia="Times New Roman" w:cs="Times New Roman"/>
                <w:sz w:val="24"/>
                <w:szCs w:val="24"/>
              </w:rPr>
            </w:pPr>
            <w:r w:rsidRPr="00635ACD">
              <w:rPr>
                <w:rFonts w:eastAsia="Times New Roman" w:cs="Times New Roman"/>
                <w:sz w:val="24"/>
                <w:szCs w:val="24"/>
              </w:rPr>
              <w:t>1</w:t>
            </w:r>
          </w:p>
        </w:tc>
        <w:tc>
          <w:tcPr>
            <w:tcW w:w="4110"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both"/>
              <w:rPr>
                <w:rFonts w:eastAsia="Times New Roman" w:cs="Times New Roman"/>
                <w:sz w:val="24"/>
                <w:szCs w:val="24"/>
              </w:rPr>
            </w:pPr>
            <w:r w:rsidRPr="00635ACD">
              <w:rPr>
                <w:rFonts w:eastAsia="Times New Roman" w:cs="Times New Roman"/>
                <w:sz w:val="24"/>
                <w:szCs w:val="24"/>
              </w:rPr>
              <w:t>Khoa Châm cứu</w:t>
            </w:r>
          </w:p>
        </w:tc>
        <w:tc>
          <w:tcPr>
            <w:tcW w:w="2835"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sz w:val="24"/>
                <w:szCs w:val="24"/>
              </w:rPr>
            </w:pPr>
            <w:r w:rsidRPr="00635ACD">
              <w:rPr>
                <w:rFonts w:eastAsia="Times New Roman" w:cs="Times New Roman"/>
                <w:sz w:val="24"/>
                <w:szCs w:val="24"/>
              </w:rPr>
              <w:t>Sáng: 06 h - 10h            Chiều: 13 h - 17h</w:t>
            </w:r>
          </w:p>
        </w:tc>
        <w:tc>
          <w:tcPr>
            <w:tcW w:w="1560"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center"/>
              <w:rPr>
                <w:rFonts w:eastAsia="Times New Roman" w:cs="Times New Roman"/>
                <w:bCs/>
                <w:sz w:val="24"/>
                <w:szCs w:val="24"/>
              </w:rPr>
            </w:pPr>
            <w:r w:rsidRPr="00635ACD">
              <w:rPr>
                <w:rFonts w:eastAsia="Times New Roman" w:cs="Times New Roman"/>
                <w:bCs/>
                <w:sz w:val="24"/>
                <w:szCs w:val="24"/>
              </w:rPr>
              <w:t>01</w:t>
            </w:r>
          </w:p>
        </w:tc>
      </w:tr>
      <w:tr w:rsidR="00635ACD" w:rsidRPr="00635ACD" w:rsidTr="00205F6E">
        <w:trPr>
          <w:trHeight w:val="402"/>
        </w:trPr>
        <w:tc>
          <w:tcPr>
            <w:tcW w:w="426"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center"/>
              <w:rPr>
                <w:rFonts w:eastAsia="Times New Roman" w:cs="Times New Roman"/>
                <w:sz w:val="24"/>
                <w:szCs w:val="24"/>
              </w:rPr>
            </w:pPr>
            <w:r w:rsidRPr="00635ACD">
              <w:rPr>
                <w:rFonts w:eastAsia="Times New Roman" w:cs="Times New Roman"/>
                <w:sz w:val="24"/>
                <w:szCs w:val="24"/>
              </w:rPr>
              <w:t>2</w:t>
            </w:r>
          </w:p>
        </w:tc>
        <w:tc>
          <w:tcPr>
            <w:tcW w:w="4110"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both"/>
              <w:rPr>
                <w:rFonts w:eastAsia="Times New Roman" w:cs="Times New Roman"/>
                <w:b/>
                <w:sz w:val="24"/>
                <w:szCs w:val="24"/>
              </w:rPr>
            </w:pPr>
            <w:r w:rsidRPr="00635ACD">
              <w:rPr>
                <w:rFonts w:eastAsia="Times New Roman" w:cs="Times New Roman"/>
                <w:sz w:val="24"/>
                <w:szCs w:val="24"/>
              </w:rPr>
              <w:t>Khoa PHCN</w:t>
            </w:r>
          </w:p>
        </w:tc>
        <w:tc>
          <w:tcPr>
            <w:tcW w:w="2835"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sz w:val="24"/>
                <w:szCs w:val="24"/>
              </w:rPr>
            </w:pPr>
            <w:r w:rsidRPr="00635ACD">
              <w:rPr>
                <w:rFonts w:eastAsia="Times New Roman" w:cs="Times New Roman"/>
                <w:sz w:val="24"/>
                <w:szCs w:val="24"/>
              </w:rPr>
              <w:t>Sáng: 06 h - 10h            Chiều: 13 h - 17h</w:t>
            </w:r>
          </w:p>
        </w:tc>
        <w:tc>
          <w:tcPr>
            <w:tcW w:w="1560"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center"/>
              <w:rPr>
                <w:rFonts w:eastAsia="Times New Roman" w:cs="Times New Roman"/>
                <w:bCs/>
                <w:sz w:val="24"/>
                <w:szCs w:val="24"/>
              </w:rPr>
            </w:pPr>
            <w:r w:rsidRPr="00635ACD">
              <w:rPr>
                <w:rFonts w:eastAsia="Times New Roman" w:cs="Times New Roman"/>
                <w:bCs/>
                <w:sz w:val="24"/>
                <w:szCs w:val="24"/>
              </w:rPr>
              <w:t>01</w:t>
            </w:r>
          </w:p>
        </w:tc>
      </w:tr>
      <w:tr w:rsidR="00635ACD" w:rsidRPr="00635ACD" w:rsidTr="00205F6E">
        <w:trPr>
          <w:trHeight w:val="402"/>
        </w:trPr>
        <w:tc>
          <w:tcPr>
            <w:tcW w:w="426"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center"/>
              <w:rPr>
                <w:rFonts w:eastAsia="Times New Roman" w:cs="Times New Roman"/>
                <w:sz w:val="24"/>
                <w:szCs w:val="24"/>
              </w:rPr>
            </w:pPr>
            <w:r w:rsidRPr="00635ACD">
              <w:rPr>
                <w:rFonts w:eastAsia="Times New Roman" w:cs="Times New Roman"/>
                <w:sz w:val="24"/>
                <w:szCs w:val="24"/>
              </w:rPr>
              <w:t>3</w:t>
            </w:r>
          </w:p>
        </w:tc>
        <w:tc>
          <w:tcPr>
            <w:tcW w:w="4110"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both"/>
              <w:rPr>
                <w:rFonts w:eastAsia="Times New Roman" w:cs="Times New Roman"/>
                <w:sz w:val="24"/>
                <w:szCs w:val="24"/>
              </w:rPr>
            </w:pPr>
            <w:r w:rsidRPr="00635ACD">
              <w:rPr>
                <w:rFonts w:eastAsia="Times New Roman" w:cs="Times New Roman"/>
                <w:sz w:val="24"/>
                <w:szCs w:val="24"/>
              </w:rPr>
              <w:t>Khoa Nội</w:t>
            </w:r>
          </w:p>
        </w:tc>
        <w:tc>
          <w:tcPr>
            <w:tcW w:w="2835"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sz w:val="24"/>
                <w:szCs w:val="24"/>
              </w:rPr>
            </w:pPr>
            <w:r w:rsidRPr="00635ACD">
              <w:rPr>
                <w:rFonts w:eastAsia="Times New Roman" w:cs="Times New Roman"/>
                <w:sz w:val="24"/>
                <w:szCs w:val="24"/>
              </w:rPr>
              <w:t>Sáng: 06 h - 10h            Chiều: 13 h - 17h</w:t>
            </w:r>
          </w:p>
        </w:tc>
        <w:tc>
          <w:tcPr>
            <w:tcW w:w="1560"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center"/>
              <w:rPr>
                <w:rFonts w:eastAsia="Times New Roman" w:cs="Times New Roman"/>
                <w:bCs/>
                <w:sz w:val="24"/>
                <w:szCs w:val="24"/>
              </w:rPr>
            </w:pPr>
            <w:r w:rsidRPr="00635ACD">
              <w:rPr>
                <w:rFonts w:eastAsia="Times New Roman" w:cs="Times New Roman"/>
                <w:bCs/>
                <w:sz w:val="24"/>
                <w:szCs w:val="24"/>
              </w:rPr>
              <w:t>01</w:t>
            </w:r>
          </w:p>
        </w:tc>
      </w:tr>
      <w:tr w:rsidR="00635ACD" w:rsidRPr="00635ACD" w:rsidTr="00205F6E">
        <w:trPr>
          <w:trHeight w:val="402"/>
        </w:trPr>
        <w:tc>
          <w:tcPr>
            <w:tcW w:w="426"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center"/>
              <w:rPr>
                <w:rFonts w:eastAsia="Times New Roman" w:cs="Times New Roman"/>
                <w:sz w:val="24"/>
                <w:szCs w:val="24"/>
              </w:rPr>
            </w:pPr>
            <w:r w:rsidRPr="00635ACD">
              <w:rPr>
                <w:rFonts w:eastAsia="Times New Roman" w:cs="Times New Roman"/>
                <w:sz w:val="24"/>
                <w:szCs w:val="24"/>
              </w:rPr>
              <w:t>4</w:t>
            </w:r>
          </w:p>
        </w:tc>
        <w:tc>
          <w:tcPr>
            <w:tcW w:w="4110"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both"/>
              <w:rPr>
                <w:rFonts w:eastAsia="Times New Roman" w:cs="Times New Roman"/>
                <w:sz w:val="24"/>
                <w:szCs w:val="24"/>
              </w:rPr>
            </w:pPr>
            <w:r w:rsidRPr="00635ACD">
              <w:rPr>
                <w:rFonts w:eastAsia="Times New Roman" w:cs="Times New Roman"/>
                <w:sz w:val="24"/>
                <w:szCs w:val="24"/>
              </w:rPr>
              <w:t>Khoa Lão</w:t>
            </w:r>
          </w:p>
        </w:tc>
        <w:tc>
          <w:tcPr>
            <w:tcW w:w="2835"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sz w:val="24"/>
                <w:szCs w:val="24"/>
              </w:rPr>
            </w:pPr>
            <w:r w:rsidRPr="00635ACD">
              <w:rPr>
                <w:rFonts w:eastAsia="Times New Roman" w:cs="Times New Roman"/>
                <w:sz w:val="24"/>
                <w:szCs w:val="24"/>
              </w:rPr>
              <w:t>Sáng: 06 h - 10h            Chiều: 13 h - 17h</w:t>
            </w:r>
          </w:p>
        </w:tc>
        <w:tc>
          <w:tcPr>
            <w:tcW w:w="1560" w:type="dxa"/>
            <w:tcBorders>
              <w:left w:val="single" w:sz="4" w:space="0" w:color="auto"/>
              <w:bottom w:val="single" w:sz="4" w:space="0" w:color="auto"/>
              <w:right w:val="single" w:sz="4" w:space="0" w:color="auto"/>
            </w:tcBorders>
            <w:vAlign w:val="center"/>
          </w:tcPr>
          <w:p w:rsidR="00635ACD" w:rsidRPr="00635ACD" w:rsidRDefault="00635ACD" w:rsidP="00635ACD">
            <w:pPr>
              <w:spacing w:after="0" w:line="240" w:lineRule="auto"/>
              <w:jc w:val="center"/>
              <w:rPr>
                <w:rFonts w:eastAsia="Times New Roman" w:cs="Times New Roman"/>
                <w:bCs/>
                <w:sz w:val="24"/>
                <w:szCs w:val="24"/>
              </w:rPr>
            </w:pPr>
            <w:r w:rsidRPr="00635ACD">
              <w:rPr>
                <w:rFonts w:eastAsia="Times New Roman" w:cs="Times New Roman"/>
                <w:bCs/>
                <w:sz w:val="24"/>
                <w:szCs w:val="24"/>
              </w:rPr>
              <w:t>01</w:t>
            </w:r>
          </w:p>
        </w:tc>
      </w:tr>
      <w:tr w:rsidR="00635ACD" w:rsidRPr="00635ACD" w:rsidTr="00205F6E">
        <w:trPr>
          <w:trHeight w:val="402"/>
        </w:trPr>
        <w:tc>
          <w:tcPr>
            <w:tcW w:w="4536"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b/>
                <w:sz w:val="24"/>
                <w:szCs w:val="24"/>
              </w:rPr>
            </w:pPr>
            <w:r w:rsidRPr="00635ACD">
              <w:rPr>
                <w:rFonts w:eastAsia="Times New Roman" w:cs="Times New Roman"/>
                <w:b/>
                <w:sz w:val="24"/>
                <w:szCs w:val="24"/>
              </w:rPr>
              <w:t>Tổng cộng</w:t>
            </w:r>
          </w:p>
        </w:tc>
        <w:tc>
          <w:tcPr>
            <w:tcW w:w="2835"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b/>
                <w:color w:val="FF0000"/>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635ACD" w:rsidRPr="00635ACD" w:rsidRDefault="00635ACD" w:rsidP="00635ACD">
            <w:pPr>
              <w:spacing w:after="0" w:line="240" w:lineRule="auto"/>
              <w:jc w:val="center"/>
              <w:rPr>
                <w:rFonts w:eastAsia="Times New Roman" w:cs="Times New Roman"/>
                <w:b/>
                <w:bCs/>
                <w:sz w:val="24"/>
                <w:szCs w:val="24"/>
              </w:rPr>
            </w:pPr>
            <w:r w:rsidRPr="00635ACD">
              <w:rPr>
                <w:rFonts w:eastAsia="Times New Roman" w:cs="Times New Roman"/>
                <w:b/>
                <w:bCs/>
                <w:sz w:val="24"/>
                <w:szCs w:val="24"/>
              </w:rPr>
              <w:t>04</w:t>
            </w:r>
          </w:p>
        </w:tc>
      </w:tr>
    </w:tbl>
    <w:p w:rsidR="00635ACD" w:rsidRPr="00635ACD" w:rsidRDefault="00635ACD" w:rsidP="00635ACD">
      <w:pPr>
        <w:spacing w:before="120" w:after="120" w:line="240" w:lineRule="auto"/>
        <w:ind w:firstLine="709"/>
        <w:jc w:val="both"/>
        <w:rPr>
          <w:rFonts w:eastAsia="Times New Roman" w:cs="Times New Roman"/>
          <w:bCs/>
          <w:szCs w:val="28"/>
          <w:lang w:val="nl-NL"/>
        </w:rPr>
      </w:pPr>
    </w:p>
    <w:p w:rsidR="00635ACD" w:rsidRPr="00635ACD" w:rsidRDefault="00635ACD" w:rsidP="00635ACD">
      <w:pPr>
        <w:spacing w:before="120" w:after="120" w:line="240" w:lineRule="auto"/>
        <w:ind w:firstLine="709"/>
        <w:jc w:val="both"/>
        <w:rPr>
          <w:rFonts w:eastAsia="Times New Roman" w:cs="Times New Roman"/>
          <w:b/>
          <w:szCs w:val="28"/>
          <w:lang w:val="nl-NL"/>
        </w:rPr>
      </w:pPr>
      <w:r w:rsidRPr="00635ACD">
        <w:rPr>
          <w:rFonts w:eastAsia="Times New Roman" w:cs="Times New Roman"/>
          <w:b/>
          <w:szCs w:val="28"/>
          <w:lang w:val="nl-NL"/>
        </w:rPr>
        <w:t>3. Yêu cầu kỹ thuật của gói thầu:</w:t>
      </w:r>
    </w:p>
    <w:tbl>
      <w:tblPr>
        <w:tblW w:w="10349" w:type="dxa"/>
        <w:tblInd w:w="-743" w:type="dxa"/>
        <w:tblLook w:val="0000" w:firstRow="0" w:lastRow="0" w:firstColumn="0" w:lastColumn="0" w:noHBand="0" w:noVBand="0"/>
      </w:tblPr>
      <w:tblGrid>
        <w:gridCol w:w="715"/>
        <w:gridCol w:w="9634"/>
      </w:tblGrid>
      <w:tr w:rsidR="00635ACD" w:rsidRPr="00635ACD" w:rsidTr="00205F6E">
        <w:trPr>
          <w:trHeight w:val="315"/>
        </w:trPr>
        <w:tc>
          <w:tcPr>
            <w:tcW w:w="715" w:type="dxa"/>
            <w:shd w:val="clear" w:color="auto" w:fill="auto"/>
            <w:vAlign w:val="center"/>
          </w:tcPr>
          <w:p w:rsidR="00635ACD" w:rsidRPr="00635ACD" w:rsidRDefault="00635ACD" w:rsidP="00635ACD">
            <w:pPr>
              <w:spacing w:after="0" w:line="240" w:lineRule="auto"/>
              <w:jc w:val="center"/>
              <w:rPr>
                <w:rFonts w:eastAsia="Times New Roman" w:cs="Times New Roman"/>
                <w:b/>
                <w:bCs/>
                <w:sz w:val="20"/>
                <w:szCs w:val="20"/>
              </w:rPr>
            </w:pPr>
          </w:p>
        </w:tc>
        <w:tc>
          <w:tcPr>
            <w:tcW w:w="9634" w:type="dxa"/>
            <w:shd w:val="clear" w:color="auto" w:fill="auto"/>
            <w:vAlign w:val="center"/>
          </w:tcPr>
          <w:p w:rsidR="00635ACD" w:rsidRPr="00635ACD" w:rsidRDefault="00635ACD" w:rsidP="00635ACD">
            <w:pPr>
              <w:keepNext/>
              <w:widowControl w:val="0"/>
              <w:suppressAutoHyphens/>
              <w:spacing w:after="0" w:line="240" w:lineRule="auto"/>
              <w:ind w:firstLine="720"/>
              <w:jc w:val="both"/>
              <w:rPr>
                <w:rFonts w:eastAsia="Times New Roman" w:cs="Times New Roman"/>
                <w:b/>
                <w:bCs/>
                <w:szCs w:val="28"/>
              </w:rPr>
            </w:pPr>
            <w:r w:rsidRPr="00635ACD">
              <w:rPr>
                <w:rFonts w:eastAsia="Times New Roman" w:cs="Times New Roman"/>
                <w:b/>
                <w:bCs/>
                <w:szCs w:val="28"/>
              </w:rPr>
              <w:t>3.1 Nội dung công việc</w:t>
            </w:r>
          </w:p>
          <w:p w:rsidR="00635ACD" w:rsidRPr="00635ACD" w:rsidRDefault="00635ACD" w:rsidP="00635ACD">
            <w:pPr>
              <w:widowControl w:val="0"/>
              <w:numPr>
                <w:ilvl w:val="0"/>
                <w:numId w:val="2"/>
              </w:numPr>
              <w:shd w:val="clear" w:color="auto" w:fill="FFFFFF"/>
              <w:spacing w:after="0" w:line="240" w:lineRule="auto"/>
              <w:ind w:left="426"/>
              <w:contextualSpacing/>
              <w:jc w:val="both"/>
              <w:rPr>
                <w:rFonts w:eastAsia="Times New Roman" w:cs="Times New Roman"/>
                <w:sz w:val="26"/>
                <w:szCs w:val="26"/>
              </w:rPr>
            </w:pPr>
            <w:r w:rsidRPr="00635ACD">
              <w:rPr>
                <w:rFonts w:eastAsia="Times New Roman" w:cs="Times New Roman"/>
                <w:sz w:val="26"/>
                <w:szCs w:val="26"/>
              </w:rPr>
              <w:t>Yêu cầu chất lượng làm sạch: Mọi bề mặt luôn sạch khi quan sát bằng mắt thường (bụi, vết bẩn, vết đánh dấu, các chất ô nhiễm khác…).</w:t>
            </w:r>
          </w:p>
          <w:p w:rsidR="00635ACD" w:rsidRPr="00635ACD" w:rsidRDefault="00635ACD" w:rsidP="00635ACD">
            <w:pPr>
              <w:widowControl w:val="0"/>
              <w:numPr>
                <w:ilvl w:val="0"/>
                <w:numId w:val="2"/>
              </w:numPr>
              <w:shd w:val="clear" w:color="auto" w:fill="FFFFFF"/>
              <w:spacing w:after="0" w:line="240" w:lineRule="auto"/>
              <w:ind w:left="426"/>
              <w:contextualSpacing/>
              <w:jc w:val="both"/>
              <w:rPr>
                <w:rFonts w:eastAsia="Times New Roman" w:cs="Times New Roman"/>
                <w:sz w:val="26"/>
                <w:szCs w:val="26"/>
              </w:rPr>
            </w:pPr>
            <w:r w:rsidRPr="00635ACD">
              <w:rPr>
                <w:rFonts w:eastAsia="Times New Roman" w:cs="Times New Roman"/>
                <w:sz w:val="26"/>
                <w:szCs w:val="26"/>
              </w:rPr>
              <w:lastRenderedPageBreak/>
              <w:t xml:space="preserve">Thời gian làm việc: từ thứ 2 đến thứ 6, </w:t>
            </w:r>
          </w:p>
          <w:p w:rsidR="00635ACD" w:rsidRPr="00635ACD" w:rsidRDefault="00635ACD" w:rsidP="00635ACD">
            <w:pPr>
              <w:widowControl w:val="0"/>
              <w:numPr>
                <w:ilvl w:val="0"/>
                <w:numId w:val="2"/>
              </w:numPr>
              <w:shd w:val="clear" w:color="auto" w:fill="FFFFFF"/>
              <w:spacing w:after="0" w:line="240" w:lineRule="auto"/>
              <w:ind w:left="426"/>
              <w:contextualSpacing/>
              <w:jc w:val="both"/>
              <w:rPr>
                <w:rFonts w:eastAsia="Times New Roman" w:cs="Times New Roman"/>
                <w:sz w:val="26"/>
                <w:szCs w:val="26"/>
              </w:rPr>
            </w:pPr>
            <w:r w:rsidRPr="00635ACD">
              <w:rPr>
                <w:rFonts w:eastAsia="Times New Roman" w:cs="Times New Roman"/>
                <w:sz w:val="26"/>
                <w:szCs w:val="26"/>
              </w:rPr>
              <w:t>Buổi sáng : 6h00-10h00</w:t>
            </w:r>
          </w:p>
          <w:p w:rsidR="00635ACD" w:rsidRPr="00635ACD" w:rsidRDefault="00635ACD" w:rsidP="00635ACD">
            <w:pPr>
              <w:widowControl w:val="0"/>
              <w:numPr>
                <w:ilvl w:val="0"/>
                <w:numId w:val="2"/>
              </w:numPr>
              <w:shd w:val="clear" w:color="auto" w:fill="FFFFFF"/>
              <w:spacing w:after="0" w:line="240" w:lineRule="auto"/>
              <w:ind w:left="426"/>
              <w:contextualSpacing/>
              <w:jc w:val="both"/>
              <w:rPr>
                <w:rFonts w:eastAsia="Times New Roman" w:cs="Times New Roman"/>
                <w:sz w:val="26"/>
                <w:szCs w:val="26"/>
              </w:rPr>
            </w:pPr>
            <w:r w:rsidRPr="00635ACD">
              <w:rPr>
                <w:rFonts w:eastAsia="Times New Roman" w:cs="Times New Roman"/>
                <w:sz w:val="26"/>
                <w:szCs w:val="26"/>
              </w:rPr>
              <w:t>Buổi chiều: 13h00-17h00</w:t>
            </w:r>
          </w:p>
          <w:p w:rsidR="00635ACD" w:rsidRPr="00635ACD" w:rsidRDefault="00635ACD" w:rsidP="00635ACD">
            <w:pPr>
              <w:widowControl w:val="0"/>
              <w:numPr>
                <w:ilvl w:val="0"/>
                <w:numId w:val="2"/>
              </w:numPr>
              <w:shd w:val="clear" w:color="auto" w:fill="FFFFFF"/>
              <w:spacing w:after="0" w:line="240" w:lineRule="auto"/>
              <w:ind w:left="426"/>
              <w:contextualSpacing/>
              <w:jc w:val="both"/>
              <w:rPr>
                <w:rFonts w:eastAsia="Times New Roman" w:cs="Times New Roman"/>
                <w:b/>
                <w:bCs/>
                <w:sz w:val="26"/>
                <w:szCs w:val="26"/>
              </w:rPr>
            </w:pPr>
            <w:r w:rsidRPr="00635ACD">
              <w:rPr>
                <w:rFonts w:eastAsia="Times New Roman" w:cs="Times New Roman"/>
                <w:sz w:val="26"/>
                <w:szCs w:val="26"/>
                <w:shd w:val="clear" w:color="auto" w:fill="FFFFFF"/>
              </w:rPr>
              <w:t>Tần suất làm sạch trong lịch làm vệ sinh là số lần quy định tối thiểu, cần phải làm sạch ngay khi day bẩn;  tần suất làm sạch có thể cao hơn ở khu cách ly và những bề mặt có tần suất tiếp xúc cao.</w:t>
            </w:r>
            <w:r w:rsidRPr="00635ACD">
              <w:rPr>
                <w:rFonts w:eastAsia="Times New Roman" w:cs="Times New Roman"/>
                <w:b/>
                <w:bCs/>
                <w:sz w:val="26"/>
                <w:szCs w:val="26"/>
              </w:rPr>
              <w:tab/>
            </w:r>
          </w:p>
          <w:p w:rsidR="00635ACD" w:rsidRPr="00635ACD" w:rsidRDefault="00635ACD" w:rsidP="00635ACD">
            <w:pPr>
              <w:widowControl w:val="0"/>
              <w:shd w:val="clear" w:color="auto" w:fill="FFFFFF"/>
              <w:spacing w:after="0" w:line="240" w:lineRule="auto"/>
              <w:ind w:left="720"/>
              <w:contextualSpacing/>
              <w:jc w:val="both"/>
              <w:rPr>
                <w:rFonts w:eastAsia="Times New Roman" w:cs="Times New Roman"/>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1521"/>
              <w:gridCol w:w="3855"/>
              <w:gridCol w:w="3360"/>
            </w:tblGrid>
            <w:tr w:rsidR="00635ACD" w:rsidRPr="00635ACD" w:rsidTr="00205F6E">
              <w:tc>
                <w:tcPr>
                  <w:tcW w:w="426" w:type="dxa"/>
                </w:tcPr>
                <w:p w:rsidR="00635ACD" w:rsidRPr="00635ACD" w:rsidRDefault="00635ACD" w:rsidP="00635ACD">
                  <w:pPr>
                    <w:spacing w:after="0" w:line="240" w:lineRule="auto"/>
                    <w:jc w:val="center"/>
                    <w:rPr>
                      <w:rFonts w:eastAsia="Times New Roman" w:cs="Times New Roman"/>
                      <w:b/>
                      <w:sz w:val="26"/>
                      <w:szCs w:val="26"/>
                    </w:rPr>
                  </w:pPr>
                </w:p>
                <w:p w:rsidR="00635ACD" w:rsidRPr="00635ACD" w:rsidRDefault="00635ACD" w:rsidP="00635ACD">
                  <w:pPr>
                    <w:spacing w:after="0" w:line="240" w:lineRule="auto"/>
                    <w:jc w:val="center"/>
                    <w:rPr>
                      <w:rFonts w:eastAsia="Times New Roman" w:cs="Times New Roman"/>
                      <w:b/>
                      <w:sz w:val="26"/>
                      <w:szCs w:val="26"/>
                    </w:rPr>
                  </w:pPr>
                  <w:r w:rsidRPr="00635ACD">
                    <w:rPr>
                      <w:rFonts w:eastAsia="Times New Roman" w:cs="Times New Roman"/>
                      <w:b/>
                      <w:sz w:val="26"/>
                      <w:szCs w:val="26"/>
                    </w:rPr>
                    <w:t>TT</w:t>
                  </w:r>
                </w:p>
              </w:tc>
              <w:tc>
                <w:tcPr>
                  <w:tcW w:w="1578" w:type="dxa"/>
                </w:tcPr>
                <w:p w:rsidR="00635ACD" w:rsidRPr="00635ACD" w:rsidRDefault="00635ACD" w:rsidP="00635ACD">
                  <w:pPr>
                    <w:spacing w:after="0" w:line="240" w:lineRule="auto"/>
                    <w:jc w:val="center"/>
                    <w:rPr>
                      <w:rFonts w:eastAsia="Times New Roman" w:cs="Times New Roman"/>
                      <w:b/>
                      <w:sz w:val="26"/>
                      <w:szCs w:val="26"/>
                    </w:rPr>
                  </w:pPr>
                  <w:r w:rsidRPr="00635ACD">
                    <w:rPr>
                      <w:rFonts w:eastAsia="Times New Roman" w:cs="Times New Roman"/>
                      <w:b/>
                      <w:sz w:val="26"/>
                      <w:szCs w:val="26"/>
                    </w:rPr>
                    <w:t>Khu vực được vệ sinh</w:t>
                  </w:r>
                </w:p>
              </w:tc>
              <w:tc>
                <w:tcPr>
                  <w:tcW w:w="4092" w:type="dxa"/>
                </w:tcPr>
                <w:p w:rsidR="00635ACD" w:rsidRPr="00635ACD" w:rsidRDefault="00635ACD" w:rsidP="00635ACD">
                  <w:pPr>
                    <w:spacing w:after="0" w:line="240" w:lineRule="auto"/>
                    <w:jc w:val="center"/>
                    <w:rPr>
                      <w:rFonts w:eastAsia="Times New Roman" w:cs="Times New Roman"/>
                      <w:b/>
                      <w:sz w:val="26"/>
                      <w:szCs w:val="26"/>
                    </w:rPr>
                  </w:pPr>
                </w:p>
                <w:p w:rsidR="00635ACD" w:rsidRPr="00635ACD" w:rsidRDefault="00635ACD" w:rsidP="00635ACD">
                  <w:pPr>
                    <w:spacing w:after="0" w:line="240" w:lineRule="auto"/>
                    <w:jc w:val="center"/>
                    <w:rPr>
                      <w:rFonts w:eastAsia="Times New Roman" w:cs="Times New Roman"/>
                      <w:b/>
                      <w:sz w:val="26"/>
                      <w:szCs w:val="26"/>
                    </w:rPr>
                  </w:pPr>
                  <w:r w:rsidRPr="00635ACD">
                    <w:rPr>
                      <w:rFonts w:eastAsia="Times New Roman" w:cs="Times New Roman"/>
                      <w:b/>
                      <w:sz w:val="26"/>
                      <w:szCs w:val="26"/>
                    </w:rPr>
                    <w:t>Nội dung vệ sinh</w:t>
                  </w:r>
                </w:p>
              </w:tc>
              <w:tc>
                <w:tcPr>
                  <w:tcW w:w="3543" w:type="dxa"/>
                </w:tcPr>
                <w:p w:rsidR="00635ACD" w:rsidRPr="00635ACD" w:rsidRDefault="00635ACD" w:rsidP="00635ACD">
                  <w:pPr>
                    <w:spacing w:after="0" w:line="240" w:lineRule="auto"/>
                    <w:jc w:val="center"/>
                    <w:rPr>
                      <w:rFonts w:eastAsia="Times New Roman" w:cs="Times New Roman"/>
                      <w:b/>
                      <w:sz w:val="26"/>
                      <w:szCs w:val="26"/>
                    </w:rPr>
                  </w:pPr>
                </w:p>
                <w:p w:rsidR="00635ACD" w:rsidRPr="00635ACD" w:rsidRDefault="00635ACD" w:rsidP="00635ACD">
                  <w:pPr>
                    <w:spacing w:after="0" w:line="240" w:lineRule="auto"/>
                    <w:jc w:val="center"/>
                    <w:rPr>
                      <w:rFonts w:eastAsia="Times New Roman" w:cs="Times New Roman"/>
                      <w:b/>
                      <w:sz w:val="26"/>
                      <w:szCs w:val="26"/>
                    </w:rPr>
                  </w:pPr>
                  <w:r w:rsidRPr="00635ACD">
                    <w:rPr>
                      <w:rFonts w:eastAsia="Times New Roman" w:cs="Times New Roman"/>
                      <w:b/>
                      <w:sz w:val="26"/>
                      <w:szCs w:val="26"/>
                    </w:rPr>
                    <w:t>Tần suất</w:t>
                  </w:r>
                </w:p>
              </w:tc>
            </w:tr>
            <w:tr w:rsidR="00635ACD" w:rsidRPr="00635ACD" w:rsidTr="00205F6E">
              <w:tc>
                <w:tcPr>
                  <w:tcW w:w="426"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1</w:t>
                  </w:r>
                </w:p>
              </w:tc>
              <w:tc>
                <w:tcPr>
                  <w:tcW w:w="1578"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Tiền sảnh, hành lang,  lan can, hè,</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lối đi công cộng,.</w:t>
                  </w:r>
                </w:p>
              </w:tc>
              <w:tc>
                <w:tcPr>
                  <w:tcW w:w="4092" w:type="dxa"/>
                </w:tcPr>
                <w:p w:rsidR="00635ACD" w:rsidRPr="00635ACD" w:rsidRDefault="00635ACD" w:rsidP="00635ACD">
                  <w:pPr>
                    <w:numPr>
                      <w:ilvl w:val="0"/>
                      <w:numId w:val="3"/>
                    </w:numPr>
                    <w:spacing w:after="0" w:line="240" w:lineRule="auto"/>
                    <w:ind w:left="294" w:hanging="294"/>
                    <w:jc w:val="both"/>
                    <w:rPr>
                      <w:rFonts w:eastAsia="Times New Roman" w:cs="Times New Roman"/>
                      <w:sz w:val="26"/>
                      <w:szCs w:val="26"/>
                    </w:rPr>
                  </w:pPr>
                  <w:r w:rsidRPr="00635ACD">
                    <w:rPr>
                      <w:rFonts w:eastAsia="Times New Roman" w:cs="Times New Roman"/>
                      <w:sz w:val="26"/>
                      <w:szCs w:val="26"/>
                    </w:rPr>
                    <w:t>Quét sạch, nhặt rác.</w:t>
                  </w:r>
                </w:p>
                <w:p w:rsidR="00635ACD" w:rsidRPr="00635ACD" w:rsidRDefault="00635ACD" w:rsidP="00635ACD">
                  <w:pPr>
                    <w:numPr>
                      <w:ilvl w:val="0"/>
                      <w:numId w:val="3"/>
                    </w:numPr>
                    <w:spacing w:after="0" w:line="240" w:lineRule="auto"/>
                    <w:ind w:left="294" w:hanging="294"/>
                    <w:jc w:val="both"/>
                    <w:rPr>
                      <w:rFonts w:eastAsia="Times New Roman" w:cs="Times New Roman"/>
                      <w:sz w:val="26"/>
                      <w:szCs w:val="26"/>
                    </w:rPr>
                  </w:pPr>
                  <w:r w:rsidRPr="00635ACD">
                    <w:rPr>
                      <w:rFonts w:eastAsia="Times New Roman" w:cs="Times New Roman"/>
                      <w:sz w:val="26"/>
                      <w:szCs w:val="26"/>
                    </w:rPr>
                    <w:t>Lau sàn.</w:t>
                  </w:r>
                </w:p>
                <w:p w:rsidR="00635ACD" w:rsidRPr="00635ACD" w:rsidRDefault="00635ACD" w:rsidP="00635ACD">
                  <w:pPr>
                    <w:numPr>
                      <w:ilvl w:val="0"/>
                      <w:numId w:val="3"/>
                    </w:numPr>
                    <w:spacing w:after="0" w:line="240" w:lineRule="auto"/>
                    <w:ind w:left="294" w:hanging="294"/>
                    <w:jc w:val="both"/>
                    <w:rPr>
                      <w:rFonts w:eastAsia="Times New Roman" w:cs="Times New Roman"/>
                      <w:sz w:val="26"/>
                      <w:szCs w:val="26"/>
                    </w:rPr>
                  </w:pPr>
                  <w:r w:rsidRPr="00635ACD">
                    <w:rPr>
                      <w:rFonts w:eastAsia="Times New Roman" w:cs="Times New Roman"/>
                      <w:sz w:val="26"/>
                      <w:szCs w:val="26"/>
                    </w:rPr>
                    <w:t>Thu gom rác.</w:t>
                  </w:r>
                </w:p>
                <w:p w:rsidR="00635ACD" w:rsidRPr="00635ACD" w:rsidRDefault="00635ACD" w:rsidP="00635ACD">
                  <w:pPr>
                    <w:numPr>
                      <w:ilvl w:val="0"/>
                      <w:numId w:val="3"/>
                    </w:numPr>
                    <w:spacing w:after="0" w:line="240" w:lineRule="auto"/>
                    <w:ind w:left="294" w:hanging="294"/>
                    <w:jc w:val="both"/>
                    <w:rPr>
                      <w:rFonts w:eastAsia="Times New Roman" w:cs="Times New Roman"/>
                      <w:sz w:val="26"/>
                      <w:szCs w:val="26"/>
                    </w:rPr>
                  </w:pPr>
                  <w:r w:rsidRPr="00635ACD">
                    <w:rPr>
                      <w:rFonts w:eastAsia="Times New Roman" w:cs="Times New Roman"/>
                      <w:sz w:val="26"/>
                      <w:szCs w:val="26"/>
                    </w:rPr>
                    <w:t>Vệ sinh thùng rác.</w:t>
                  </w:r>
                </w:p>
                <w:p w:rsidR="00635ACD" w:rsidRPr="00635ACD" w:rsidRDefault="00635ACD" w:rsidP="00635ACD">
                  <w:pPr>
                    <w:numPr>
                      <w:ilvl w:val="0"/>
                      <w:numId w:val="3"/>
                    </w:numPr>
                    <w:spacing w:after="0" w:line="240" w:lineRule="auto"/>
                    <w:ind w:left="294" w:hanging="294"/>
                    <w:jc w:val="both"/>
                    <w:rPr>
                      <w:rFonts w:eastAsia="Times New Roman" w:cs="Times New Roman"/>
                      <w:sz w:val="26"/>
                      <w:szCs w:val="26"/>
                    </w:rPr>
                  </w:pPr>
                  <w:r w:rsidRPr="00635ACD">
                    <w:rPr>
                      <w:rFonts w:eastAsia="Times New Roman" w:cs="Times New Roman"/>
                      <w:sz w:val="26"/>
                      <w:szCs w:val="26"/>
                    </w:rPr>
                    <w:t>Lau ghế chờ bệnh nhân.</w:t>
                  </w:r>
                </w:p>
                <w:p w:rsidR="00635ACD" w:rsidRPr="00635ACD" w:rsidRDefault="00635ACD" w:rsidP="00635ACD">
                  <w:pPr>
                    <w:numPr>
                      <w:ilvl w:val="0"/>
                      <w:numId w:val="3"/>
                    </w:numPr>
                    <w:spacing w:after="0" w:line="240" w:lineRule="auto"/>
                    <w:ind w:left="294" w:hanging="294"/>
                    <w:jc w:val="both"/>
                    <w:rPr>
                      <w:rFonts w:eastAsia="Times New Roman" w:cs="Times New Roman"/>
                      <w:sz w:val="26"/>
                      <w:szCs w:val="26"/>
                    </w:rPr>
                  </w:pPr>
                  <w:r w:rsidRPr="00635ACD">
                    <w:rPr>
                      <w:rFonts w:eastAsia="Times New Roman" w:cs="Times New Roman"/>
                      <w:sz w:val="26"/>
                      <w:szCs w:val="26"/>
                    </w:rPr>
                    <w:t>Lau lan can hè.</w:t>
                  </w:r>
                </w:p>
                <w:p w:rsidR="00635ACD" w:rsidRPr="00635ACD" w:rsidRDefault="00635ACD" w:rsidP="00635ACD">
                  <w:pPr>
                    <w:numPr>
                      <w:ilvl w:val="0"/>
                      <w:numId w:val="3"/>
                    </w:numPr>
                    <w:spacing w:after="0" w:line="240" w:lineRule="auto"/>
                    <w:ind w:left="294" w:hanging="294"/>
                    <w:jc w:val="both"/>
                    <w:rPr>
                      <w:rFonts w:eastAsia="Times New Roman" w:cs="Times New Roman"/>
                      <w:sz w:val="26"/>
                      <w:szCs w:val="26"/>
                    </w:rPr>
                  </w:pPr>
                  <w:r w:rsidRPr="00635ACD">
                    <w:rPr>
                      <w:rFonts w:eastAsia="Times New Roman" w:cs="Times New Roman"/>
                      <w:sz w:val="26"/>
                      <w:szCs w:val="26"/>
                    </w:rPr>
                    <w:t>Quét lối đi ngoài trời</w:t>
                  </w:r>
                </w:p>
                <w:p w:rsidR="00635ACD" w:rsidRPr="00635ACD" w:rsidRDefault="00635ACD" w:rsidP="00635ACD">
                  <w:pPr>
                    <w:numPr>
                      <w:ilvl w:val="0"/>
                      <w:numId w:val="3"/>
                    </w:numPr>
                    <w:spacing w:after="0" w:line="240" w:lineRule="auto"/>
                    <w:ind w:left="294" w:hanging="294"/>
                    <w:jc w:val="both"/>
                    <w:rPr>
                      <w:rFonts w:eastAsia="Times New Roman" w:cs="Times New Roman"/>
                      <w:sz w:val="26"/>
                      <w:szCs w:val="26"/>
                    </w:rPr>
                  </w:pPr>
                  <w:r w:rsidRPr="00635ACD">
                    <w:rPr>
                      <w:rFonts w:eastAsia="Times New Roman" w:cs="Times New Roman"/>
                      <w:sz w:val="26"/>
                      <w:szCs w:val="26"/>
                    </w:rPr>
                    <w:t>Lau tường có ốp gạch men</w:t>
                  </w:r>
                </w:p>
              </w:tc>
              <w:tc>
                <w:tcPr>
                  <w:tcW w:w="3543"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- 3 lần/ngày, hoặc khi có rác</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xml:space="preserve">- 3 lần/ngày, </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- 3 lần/ngày, hoặc khi đầy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 hoăc khi cần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tuần/ lần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ngày/ lần</w:t>
                  </w:r>
                </w:p>
              </w:tc>
            </w:tr>
            <w:tr w:rsidR="00635ACD" w:rsidRPr="00635ACD" w:rsidTr="00205F6E">
              <w:tc>
                <w:tcPr>
                  <w:tcW w:w="426"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2</w:t>
                  </w:r>
                </w:p>
              </w:tc>
              <w:tc>
                <w:tcPr>
                  <w:tcW w:w="1578"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xml:space="preserve">Nhà vệ sinh </w:t>
                  </w:r>
                </w:p>
              </w:tc>
              <w:tc>
                <w:tcPr>
                  <w:tcW w:w="4092"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Chà sàn, lau sàn, đẩy khô</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bồn sứ vệ sinh, gương, bồn rửa tay, vòi hoa sen, tường ốp gạch men, cửa ra vào (nhà vệ sinh),</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Khử trùng, khử mùi.</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Thu gom rác.</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Vệ sinh thùng rác.</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Vệ sinh tổng thể tường và các thiết bị</w:t>
                  </w:r>
                </w:p>
              </w:tc>
              <w:tc>
                <w:tcPr>
                  <w:tcW w:w="3543"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- 5 lần/ngày và khi cần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- 3 lần/ngày</w:t>
                  </w:r>
                </w:p>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- 3 lần/ngày, hoặc khi có mùi hôi</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- 3 lần/ngày, hoặc khi đầy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tc>
            </w:tr>
            <w:tr w:rsidR="00635ACD" w:rsidRPr="00635ACD" w:rsidTr="00205F6E">
              <w:tc>
                <w:tcPr>
                  <w:tcW w:w="426"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3</w:t>
                  </w:r>
                </w:p>
              </w:tc>
              <w:tc>
                <w:tcPr>
                  <w:tcW w:w="1578"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Cầu thang bộ, thang máy</w:t>
                  </w:r>
                </w:p>
              </w:tc>
              <w:tc>
                <w:tcPr>
                  <w:tcW w:w="4092"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Lau tường có ốp gạch men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lan can cầu thang.</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ướt, lau khô bậc thang.</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Nhặt rác.</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Vệ sinh trần cầu thang.</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Tổng vệ sinh.</w:t>
                  </w:r>
                </w:p>
              </w:tc>
              <w:tc>
                <w:tcPr>
                  <w:tcW w:w="3543"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- 2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Khi có.</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tháng/2 lần, và khi cần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lần/1 tuần.</w:t>
                  </w:r>
                </w:p>
                <w:p w:rsidR="00635ACD" w:rsidRPr="00635ACD" w:rsidRDefault="00635ACD" w:rsidP="00635ACD">
                  <w:pPr>
                    <w:spacing w:after="0" w:line="240" w:lineRule="auto"/>
                    <w:jc w:val="both"/>
                    <w:rPr>
                      <w:rFonts w:eastAsia="Times New Roman" w:cs="Times New Roman"/>
                      <w:sz w:val="26"/>
                      <w:szCs w:val="26"/>
                    </w:rPr>
                  </w:pPr>
                </w:p>
              </w:tc>
            </w:tr>
            <w:tr w:rsidR="00635ACD" w:rsidRPr="00635ACD" w:rsidTr="00205F6E">
              <w:tc>
                <w:tcPr>
                  <w:tcW w:w="426"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4</w:t>
                  </w:r>
                </w:p>
              </w:tc>
              <w:tc>
                <w:tcPr>
                  <w:tcW w:w="1578"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xml:space="preserve">Các phòng Ban và các phòng chức năng, </w:t>
                  </w:r>
                </w:p>
              </w:tc>
              <w:tc>
                <w:tcPr>
                  <w:tcW w:w="4092"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sàn, lau cửa ra vào, cửa kính và khung nhôm, tường.</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Lan can hè</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Dọn nhà vệ sinh, lavabo, toilet ...</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quạt trần, quạt treo tường</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Vệ sinh trần nhà.</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Thu gom rác.</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Vệ sinh thùng rác.</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Vệ sinh bàn, tủ làm việc…</w:t>
                  </w:r>
                </w:p>
              </w:tc>
              <w:tc>
                <w:tcPr>
                  <w:tcW w:w="3543"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- 2 lần/ngày, và khi cần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lần/tháng, và khi cần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lần/tháng</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xml:space="preserve">- 1 lần/ngày, hoặc khi đầy </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lần/1 ngày, và khi cần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tc>
            </w:tr>
            <w:tr w:rsidR="00635ACD" w:rsidRPr="00635ACD" w:rsidTr="00205F6E">
              <w:tc>
                <w:tcPr>
                  <w:tcW w:w="426"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5</w:t>
                  </w:r>
                </w:p>
              </w:tc>
              <w:tc>
                <w:tcPr>
                  <w:tcW w:w="1578" w:type="dxa"/>
                </w:tcPr>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xml:space="preserve">Khu buồng bệnh, khám bệnh, </w:t>
                  </w:r>
                </w:p>
              </w:tc>
              <w:tc>
                <w:tcPr>
                  <w:tcW w:w="4092"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sàn.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lavabo, gương, cửa ra vào, tường, ghế ngồi chờ.</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tủ bệnh nhân.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Làm sạch nhà vệ sinh, tolet</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cửa kính, khung nhôm.</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Thu gom rác.</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xml:space="preserve">- Vệ sinh thùng rác; </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Lau tường có ốp gạch men</w:t>
                  </w:r>
                </w:p>
              </w:tc>
              <w:tc>
                <w:tcPr>
                  <w:tcW w:w="3543" w:type="dxa"/>
                </w:tcPr>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2 lần/ngày, và khi cần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3 lần/ngày, và khi cần</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- 3 lần/ngày, hoặc khi đầy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lần/ngày</w:t>
                  </w:r>
                </w:p>
                <w:p w:rsidR="00635ACD" w:rsidRPr="00635ACD" w:rsidRDefault="00635ACD" w:rsidP="00635ACD">
                  <w:pPr>
                    <w:spacing w:after="0" w:line="240" w:lineRule="auto"/>
                    <w:jc w:val="both"/>
                    <w:rPr>
                      <w:rFonts w:eastAsia="Times New Roman" w:cs="Times New Roman"/>
                      <w:sz w:val="26"/>
                      <w:szCs w:val="26"/>
                    </w:rPr>
                  </w:pPr>
                  <w:r w:rsidRPr="00635ACD">
                    <w:rPr>
                      <w:rFonts w:eastAsia="Times New Roman" w:cs="Times New Roman"/>
                      <w:sz w:val="26"/>
                      <w:szCs w:val="26"/>
                    </w:rPr>
                    <w:t>- 1 lần/ ngày</w:t>
                  </w:r>
                </w:p>
              </w:tc>
            </w:tr>
          </w:tbl>
          <w:p w:rsidR="00635ACD" w:rsidRPr="00635ACD" w:rsidRDefault="00635ACD" w:rsidP="00635ACD">
            <w:pPr>
              <w:keepNext/>
              <w:widowControl w:val="0"/>
              <w:suppressAutoHyphens/>
              <w:spacing w:after="0" w:line="240" w:lineRule="auto"/>
              <w:ind w:firstLine="720"/>
              <w:jc w:val="both"/>
              <w:rPr>
                <w:rFonts w:eastAsia="Times New Roman" w:cs="Times New Roman"/>
                <w:b/>
                <w:bCs/>
                <w:szCs w:val="28"/>
              </w:rPr>
            </w:pPr>
          </w:p>
          <w:p w:rsidR="00635ACD" w:rsidRPr="00635ACD" w:rsidRDefault="00635ACD" w:rsidP="00635ACD">
            <w:pPr>
              <w:keepNext/>
              <w:widowControl w:val="0"/>
              <w:suppressAutoHyphens/>
              <w:spacing w:after="0" w:line="240" w:lineRule="auto"/>
              <w:ind w:firstLine="720"/>
              <w:jc w:val="both"/>
              <w:rPr>
                <w:rFonts w:eastAsia="Times New Roman" w:cs="Times New Roman"/>
                <w:b/>
                <w:bCs/>
                <w:szCs w:val="28"/>
              </w:rPr>
            </w:pPr>
          </w:p>
        </w:tc>
      </w:tr>
    </w:tbl>
    <w:p w:rsidR="00635ACD" w:rsidRPr="00635ACD" w:rsidRDefault="00635ACD" w:rsidP="00635ACD">
      <w:pPr>
        <w:keepNext/>
        <w:widowControl w:val="0"/>
        <w:suppressAutoHyphens/>
        <w:spacing w:after="0" w:line="240" w:lineRule="auto"/>
        <w:jc w:val="both"/>
        <w:rPr>
          <w:rFonts w:eastAsia="Times New Roman" w:cs="Times New Roman"/>
          <w:spacing w:val="-6"/>
          <w:sz w:val="26"/>
          <w:szCs w:val="26"/>
          <w:lang w:val="nl-NL"/>
        </w:rPr>
      </w:pPr>
    </w:p>
    <w:p w:rsidR="00635ACD" w:rsidRPr="00635ACD" w:rsidRDefault="00635ACD" w:rsidP="00635ACD">
      <w:pPr>
        <w:spacing w:before="60" w:after="60" w:line="240" w:lineRule="auto"/>
        <w:ind w:firstLine="709"/>
        <w:jc w:val="both"/>
        <w:rPr>
          <w:rFonts w:eastAsia="Times New Roman" w:cs="Times New Roman"/>
          <w:b/>
          <w:color w:val="FF0000"/>
          <w:szCs w:val="28"/>
          <w:lang w:val="nl-NL"/>
        </w:rPr>
      </w:pPr>
      <w:r w:rsidRPr="00635ACD">
        <w:rPr>
          <w:rFonts w:eastAsia="Times New Roman" w:cs="Times New Roman"/>
          <w:spacing w:val="-6"/>
          <w:szCs w:val="28"/>
          <w:lang w:val="nl-NL"/>
        </w:rPr>
        <w:t>- Bệnh viện chấm điểm hằng tháng theo nội dung công việc nêu trên và theo thõa thuận trong hợp đồng làm cơ sở thanh toán cho nhà thầu.</w:t>
      </w:r>
    </w:p>
    <w:p w:rsidR="00635ACD" w:rsidRPr="00635ACD" w:rsidRDefault="00635ACD" w:rsidP="00635ACD">
      <w:pPr>
        <w:keepNext/>
        <w:widowControl w:val="0"/>
        <w:suppressAutoHyphens/>
        <w:spacing w:after="0" w:line="240" w:lineRule="auto"/>
        <w:ind w:firstLine="709"/>
        <w:jc w:val="both"/>
        <w:rPr>
          <w:rFonts w:eastAsia="Times New Roman" w:cs="Times New Roman"/>
          <w:b/>
          <w:szCs w:val="28"/>
          <w:lang w:val="nl-NL"/>
        </w:rPr>
      </w:pPr>
      <w:r w:rsidRPr="00635ACD">
        <w:rPr>
          <w:rFonts w:eastAsia="Times New Roman" w:cs="Times New Roman"/>
          <w:b/>
          <w:szCs w:val="28"/>
        </w:rPr>
        <w:t xml:space="preserve">3.2.  </w:t>
      </w:r>
      <w:r w:rsidRPr="00635ACD">
        <w:rPr>
          <w:rFonts w:eastAsia="Times New Roman" w:cs="Times New Roman"/>
          <w:b/>
          <w:szCs w:val="28"/>
          <w:lang w:val="nl-NL"/>
        </w:rPr>
        <w:t>Hóa chất tẩy rửa làm sạch, khử khuẩn bề mặt:</w:t>
      </w:r>
    </w:p>
    <w:p w:rsidR="00635ACD" w:rsidRPr="00635ACD" w:rsidRDefault="00635ACD" w:rsidP="00635ACD">
      <w:pPr>
        <w:spacing w:after="0" w:line="240" w:lineRule="auto"/>
        <w:ind w:firstLine="720"/>
        <w:jc w:val="both"/>
        <w:rPr>
          <w:rFonts w:eastAsia="Times New Roman" w:cs="Times New Roman"/>
          <w:szCs w:val="28"/>
          <w:lang w:val="nl-NL"/>
        </w:rPr>
      </w:pPr>
      <w:r w:rsidRPr="00635ACD">
        <w:rPr>
          <w:rFonts w:eastAsia="Times New Roman" w:cs="Times New Roman"/>
          <w:szCs w:val="28"/>
          <w:lang w:val="nl-NL"/>
        </w:rPr>
        <w:t>- Nguyên tắc sử dụng và nồng độ pha theo đúng hướng dẫn của Bộ Y tế, hoặc của nhà sản xuất.</w:t>
      </w:r>
    </w:p>
    <w:p w:rsidR="00635ACD" w:rsidRPr="00635ACD" w:rsidRDefault="00635ACD" w:rsidP="00635ACD">
      <w:pPr>
        <w:spacing w:after="0" w:line="240" w:lineRule="auto"/>
        <w:ind w:firstLine="720"/>
        <w:jc w:val="both"/>
        <w:rPr>
          <w:rFonts w:eastAsia="Times New Roman" w:cs="Times New Roman"/>
          <w:szCs w:val="28"/>
          <w:lang w:val="nl-NL"/>
        </w:rPr>
      </w:pPr>
      <w:r w:rsidRPr="00635ACD">
        <w:rPr>
          <w:rFonts w:eastAsia="Times New Roman" w:cs="Times New Roman"/>
          <w:szCs w:val="28"/>
          <w:lang w:val="nl-NL"/>
        </w:rPr>
        <w:t>- Danh mục hóa chất có nguồn gốc xuất xứ rõ ràng, kèm theo các liệu chứng minh và hóa đơn đầu vào, đảm bảo số lượng tối thiểu nhập vào kho của bệnh viện khi hợp đồng được ký kết để đảm bảo cho công tác vệ sinh.</w:t>
      </w:r>
    </w:p>
    <w:p w:rsidR="00635ACD" w:rsidRPr="00635ACD" w:rsidRDefault="00635ACD" w:rsidP="00635ACD">
      <w:pPr>
        <w:spacing w:after="0" w:line="240" w:lineRule="auto"/>
        <w:ind w:firstLine="720"/>
        <w:jc w:val="both"/>
        <w:rPr>
          <w:rFonts w:eastAsia="Times New Roman" w:cs="Times New Roman"/>
          <w:szCs w:val="28"/>
          <w:lang w:val="nl-N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765"/>
        <w:gridCol w:w="982"/>
        <w:gridCol w:w="1126"/>
        <w:gridCol w:w="1398"/>
        <w:gridCol w:w="1122"/>
      </w:tblGrid>
      <w:tr w:rsidR="00635ACD" w:rsidRPr="00635ACD" w:rsidTr="00205F6E">
        <w:trPr>
          <w:trHeight w:val="416"/>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r w:rsidRPr="00635ACD">
              <w:rPr>
                <w:rFonts w:eastAsia="Times New Roman" w:cs="Times New Roman"/>
                <w:b/>
                <w:sz w:val="24"/>
                <w:szCs w:val="24"/>
                <w:lang w:val="nl-NL"/>
              </w:rPr>
              <w:t>TT</w:t>
            </w:r>
          </w:p>
        </w:tc>
        <w:tc>
          <w:tcPr>
            <w:tcW w:w="3765" w:type="dxa"/>
            <w:vMerge w:val="restart"/>
            <w:tcBorders>
              <w:top w:val="single" w:sz="4" w:space="0" w:color="auto"/>
              <w:left w:val="single" w:sz="4" w:space="0" w:color="auto"/>
              <w:bottom w:val="single" w:sz="4" w:space="0" w:color="auto"/>
              <w:right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r w:rsidRPr="00635ACD">
              <w:rPr>
                <w:rFonts w:eastAsia="Times New Roman" w:cs="Times New Roman"/>
                <w:b/>
                <w:sz w:val="24"/>
                <w:szCs w:val="24"/>
                <w:lang w:val="nl-NL"/>
              </w:rPr>
              <w:t>Tên hóa chất</w:t>
            </w:r>
          </w:p>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r w:rsidRPr="00635ACD">
              <w:rPr>
                <w:rFonts w:eastAsia="Times New Roman" w:cs="Times New Roman"/>
                <w:b/>
                <w:sz w:val="24"/>
                <w:szCs w:val="24"/>
                <w:lang w:val="nl-NL"/>
              </w:rPr>
              <w:t>(nêu rõ hãng, nước sản xuất, nồng độ........)</w:t>
            </w:r>
          </w:p>
        </w:tc>
        <w:tc>
          <w:tcPr>
            <w:tcW w:w="982" w:type="dxa"/>
            <w:vMerge w:val="restart"/>
            <w:tcBorders>
              <w:top w:val="single" w:sz="4" w:space="0" w:color="auto"/>
              <w:left w:val="single" w:sz="4" w:space="0" w:color="auto"/>
              <w:right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r w:rsidRPr="00635ACD">
              <w:rPr>
                <w:rFonts w:eastAsia="Times New Roman" w:cs="Times New Roman"/>
                <w:b/>
                <w:sz w:val="24"/>
                <w:szCs w:val="24"/>
                <w:lang w:val="nl-NL"/>
              </w:rPr>
              <w:t>Đvt</w:t>
            </w:r>
          </w:p>
        </w:tc>
        <w:tc>
          <w:tcPr>
            <w:tcW w:w="1126" w:type="dxa"/>
            <w:vMerge w:val="restart"/>
            <w:tcBorders>
              <w:top w:val="single" w:sz="4" w:space="0" w:color="auto"/>
              <w:left w:val="single" w:sz="4" w:space="0" w:color="auto"/>
              <w:right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r w:rsidRPr="00635ACD">
              <w:rPr>
                <w:rFonts w:eastAsia="Times New Roman" w:cs="Times New Roman"/>
                <w:b/>
                <w:sz w:val="24"/>
                <w:szCs w:val="24"/>
                <w:lang w:val="nl-NL"/>
              </w:rPr>
              <w:t>Số lượng yêu cầu tối thiểu</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p>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r w:rsidRPr="00635ACD">
              <w:rPr>
                <w:rFonts w:eastAsia="Times New Roman" w:cs="Times New Roman"/>
                <w:b/>
                <w:sz w:val="24"/>
                <w:szCs w:val="24"/>
                <w:lang w:val="nl-NL"/>
              </w:rPr>
              <w:t>Mức độ đáp ứng</w:t>
            </w:r>
          </w:p>
        </w:tc>
      </w:tr>
      <w:tr w:rsidR="00635ACD" w:rsidRPr="00635ACD" w:rsidTr="00205F6E">
        <w:trPr>
          <w:trHeight w:val="523"/>
        </w:trPr>
        <w:tc>
          <w:tcPr>
            <w:tcW w:w="538" w:type="dxa"/>
            <w:vMerge/>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p>
        </w:tc>
        <w:tc>
          <w:tcPr>
            <w:tcW w:w="3765" w:type="dxa"/>
            <w:vMerge/>
            <w:tcBorders>
              <w:right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p>
        </w:tc>
        <w:tc>
          <w:tcPr>
            <w:tcW w:w="982" w:type="dxa"/>
            <w:vMerge/>
            <w:tcBorders>
              <w:left w:val="single" w:sz="4" w:space="0" w:color="auto"/>
              <w:right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p>
        </w:tc>
        <w:tc>
          <w:tcPr>
            <w:tcW w:w="1126" w:type="dxa"/>
            <w:vMerge/>
            <w:tcBorders>
              <w:left w:val="single" w:sz="4" w:space="0" w:color="auto"/>
              <w:right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p>
        </w:tc>
        <w:tc>
          <w:tcPr>
            <w:tcW w:w="1398" w:type="dxa"/>
            <w:tcBorders>
              <w:left w:val="single" w:sz="4" w:space="0" w:color="auto"/>
              <w:bottom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r w:rsidRPr="00635ACD">
              <w:rPr>
                <w:rFonts w:eastAsia="Times New Roman" w:cs="Times New Roman"/>
                <w:b/>
                <w:sz w:val="24"/>
                <w:szCs w:val="24"/>
                <w:lang w:val="nl-NL"/>
              </w:rPr>
              <w:t>Đạt</w:t>
            </w:r>
          </w:p>
        </w:tc>
        <w:tc>
          <w:tcPr>
            <w:tcW w:w="1122" w:type="dxa"/>
            <w:tcBorders>
              <w:bottom w:val="single" w:sz="4" w:space="0" w:color="auto"/>
            </w:tcBorders>
            <w:vAlign w:val="center"/>
          </w:tcPr>
          <w:p w:rsidR="00635ACD" w:rsidRPr="00635ACD" w:rsidRDefault="00635ACD" w:rsidP="00635ACD">
            <w:pPr>
              <w:keepNext/>
              <w:widowControl w:val="0"/>
              <w:suppressAutoHyphens/>
              <w:spacing w:after="0" w:line="240" w:lineRule="auto"/>
              <w:jc w:val="center"/>
              <w:rPr>
                <w:rFonts w:eastAsia="Times New Roman" w:cs="Times New Roman"/>
                <w:b/>
                <w:sz w:val="24"/>
                <w:szCs w:val="24"/>
                <w:lang w:val="nl-NL"/>
              </w:rPr>
            </w:pPr>
            <w:r w:rsidRPr="00635ACD">
              <w:rPr>
                <w:rFonts w:eastAsia="Times New Roman" w:cs="Times New Roman"/>
                <w:b/>
                <w:sz w:val="24"/>
                <w:szCs w:val="24"/>
                <w:lang w:val="nl-NL"/>
              </w:rPr>
              <w:t>Không đạt</w:t>
            </w:r>
          </w:p>
        </w:tc>
      </w:tr>
      <w:tr w:rsidR="00635ACD" w:rsidRPr="00635ACD" w:rsidTr="00205F6E">
        <w:trPr>
          <w:trHeight w:val="365"/>
        </w:trPr>
        <w:tc>
          <w:tcPr>
            <w:tcW w:w="53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1</w:t>
            </w:r>
          </w:p>
        </w:tc>
        <w:tc>
          <w:tcPr>
            <w:tcW w:w="3765"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r w:rsidRPr="00635ACD">
              <w:rPr>
                <w:rFonts w:eastAsia="Times New Roman" w:cs="Times New Roman"/>
                <w:sz w:val="26"/>
                <w:szCs w:val="26"/>
                <w:lang w:val="nl-NL"/>
              </w:rPr>
              <w:t>Hóa chất lau sàn làm sạch</w:t>
            </w:r>
          </w:p>
        </w:tc>
        <w:tc>
          <w:tcPr>
            <w:tcW w:w="98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lít</w:t>
            </w:r>
          </w:p>
        </w:tc>
        <w:tc>
          <w:tcPr>
            <w:tcW w:w="1126"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398" w:type="dxa"/>
            <w:tcBorders>
              <w:top w:val="single" w:sz="4" w:space="0" w:color="auto"/>
            </w:tcBorders>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122" w:type="dxa"/>
            <w:tcBorders>
              <w:top w:val="single" w:sz="4" w:space="0" w:color="auto"/>
            </w:tcBorders>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r>
      <w:tr w:rsidR="00635ACD" w:rsidRPr="00635ACD" w:rsidTr="00205F6E">
        <w:trPr>
          <w:trHeight w:val="365"/>
        </w:trPr>
        <w:tc>
          <w:tcPr>
            <w:tcW w:w="53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2</w:t>
            </w:r>
          </w:p>
        </w:tc>
        <w:tc>
          <w:tcPr>
            <w:tcW w:w="3765"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r w:rsidRPr="00635ACD">
              <w:rPr>
                <w:rFonts w:eastAsia="Times New Roman" w:cs="Times New Roman"/>
                <w:sz w:val="26"/>
                <w:szCs w:val="26"/>
                <w:lang w:val="nl-NL"/>
              </w:rPr>
              <w:t>Hoá chất tẩy rửa đa năng (Sumo)</w:t>
            </w:r>
          </w:p>
        </w:tc>
        <w:tc>
          <w:tcPr>
            <w:tcW w:w="98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lít</w:t>
            </w:r>
          </w:p>
        </w:tc>
        <w:tc>
          <w:tcPr>
            <w:tcW w:w="1126"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398" w:type="dxa"/>
            <w:tcBorders>
              <w:top w:val="single" w:sz="4" w:space="0" w:color="auto"/>
            </w:tcBorders>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122" w:type="dxa"/>
            <w:tcBorders>
              <w:top w:val="single" w:sz="4" w:space="0" w:color="auto"/>
            </w:tcBorders>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r>
      <w:tr w:rsidR="00635ACD" w:rsidRPr="00635ACD" w:rsidTr="00205F6E">
        <w:trPr>
          <w:trHeight w:hRule="exact" w:val="481"/>
        </w:trPr>
        <w:tc>
          <w:tcPr>
            <w:tcW w:w="53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3</w:t>
            </w:r>
          </w:p>
        </w:tc>
        <w:tc>
          <w:tcPr>
            <w:tcW w:w="3765"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r w:rsidRPr="00635ACD">
              <w:rPr>
                <w:rFonts w:eastAsia="Times New Roman" w:cs="Times New Roman"/>
                <w:sz w:val="26"/>
                <w:szCs w:val="26"/>
                <w:lang w:val="nl-NL"/>
              </w:rPr>
              <w:t>Hóa chất lau kính, gương, inox...</w:t>
            </w:r>
          </w:p>
        </w:tc>
        <w:tc>
          <w:tcPr>
            <w:tcW w:w="98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lít</w:t>
            </w:r>
          </w:p>
        </w:tc>
        <w:tc>
          <w:tcPr>
            <w:tcW w:w="1126"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39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12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r>
      <w:tr w:rsidR="00635ACD" w:rsidRPr="00635ACD" w:rsidTr="00205F6E">
        <w:trPr>
          <w:trHeight w:hRule="exact" w:val="557"/>
        </w:trPr>
        <w:tc>
          <w:tcPr>
            <w:tcW w:w="53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4</w:t>
            </w:r>
          </w:p>
        </w:tc>
        <w:tc>
          <w:tcPr>
            <w:tcW w:w="3765"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r w:rsidRPr="00635ACD">
              <w:rPr>
                <w:rFonts w:eastAsia="Times New Roman" w:cs="Times New Roman"/>
                <w:sz w:val="26"/>
                <w:szCs w:val="26"/>
                <w:lang w:val="nl-NL"/>
              </w:rPr>
              <w:t>Hoá chất đánh bóng kim loại, sứ</w:t>
            </w:r>
          </w:p>
        </w:tc>
        <w:tc>
          <w:tcPr>
            <w:tcW w:w="98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lít</w:t>
            </w:r>
          </w:p>
        </w:tc>
        <w:tc>
          <w:tcPr>
            <w:tcW w:w="1126"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39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12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r>
      <w:tr w:rsidR="00635ACD" w:rsidRPr="00635ACD" w:rsidTr="00205F6E">
        <w:trPr>
          <w:trHeight w:val="360"/>
        </w:trPr>
        <w:tc>
          <w:tcPr>
            <w:tcW w:w="538" w:type="dxa"/>
            <w:vAlign w:val="center"/>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5</w:t>
            </w:r>
          </w:p>
        </w:tc>
        <w:tc>
          <w:tcPr>
            <w:tcW w:w="3765"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r w:rsidRPr="00635ACD">
              <w:rPr>
                <w:rFonts w:eastAsia="Times New Roman" w:cs="Times New Roman"/>
                <w:sz w:val="26"/>
                <w:szCs w:val="26"/>
                <w:lang w:val="nl-NL"/>
              </w:rPr>
              <w:t>Hóa chất tẩy rửa bồn cầu, làm sạch</w:t>
            </w:r>
          </w:p>
        </w:tc>
        <w:tc>
          <w:tcPr>
            <w:tcW w:w="982" w:type="dxa"/>
            <w:vAlign w:val="center"/>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lít</w:t>
            </w:r>
          </w:p>
        </w:tc>
        <w:tc>
          <w:tcPr>
            <w:tcW w:w="1126" w:type="dxa"/>
            <w:vAlign w:val="center"/>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39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12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r>
      <w:tr w:rsidR="00635ACD" w:rsidRPr="00635ACD" w:rsidTr="00205F6E">
        <w:trPr>
          <w:trHeight w:hRule="exact" w:val="811"/>
        </w:trPr>
        <w:tc>
          <w:tcPr>
            <w:tcW w:w="53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6</w:t>
            </w:r>
          </w:p>
        </w:tc>
        <w:tc>
          <w:tcPr>
            <w:tcW w:w="3765"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r w:rsidRPr="00635ACD">
              <w:rPr>
                <w:rFonts w:eastAsia="Times New Roman" w:cs="Times New Roman"/>
                <w:sz w:val="26"/>
                <w:szCs w:val="26"/>
                <w:lang w:val="nl-NL"/>
              </w:rPr>
              <w:t>Hóa chất khử khuẩn, khử mùi, làm thơm</w:t>
            </w:r>
          </w:p>
        </w:tc>
        <w:tc>
          <w:tcPr>
            <w:tcW w:w="98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lít</w:t>
            </w:r>
          </w:p>
        </w:tc>
        <w:tc>
          <w:tcPr>
            <w:tcW w:w="1126"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39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12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r>
      <w:tr w:rsidR="00635ACD" w:rsidRPr="00635ACD" w:rsidTr="00205F6E">
        <w:trPr>
          <w:trHeight w:val="315"/>
        </w:trPr>
        <w:tc>
          <w:tcPr>
            <w:tcW w:w="53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7</w:t>
            </w:r>
          </w:p>
        </w:tc>
        <w:tc>
          <w:tcPr>
            <w:tcW w:w="3765"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r w:rsidRPr="00635ACD">
              <w:rPr>
                <w:rFonts w:eastAsia="Times New Roman" w:cs="Times New Roman"/>
                <w:sz w:val="26"/>
                <w:szCs w:val="26"/>
                <w:lang w:val="nl-NL"/>
              </w:rPr>
              <w:t>Nước tẩy Javel</w:t>
            </w:r>
          </w:p>
        </w:tc>
        <w:tc>
          <w:tcPr>
            <w:tcW w:w="98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lít</w:t>
            </w:r>
          </w:p>
        </w:tc>
        <w:tc>
          <w:tcPr>
            <w:tcW w:w="1126"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39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122"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r>
      <w:tr w:rsidR="00635ACD" w:rsidRPr="00635ACD" w:rsidTr="00205F6E">
        <w:trPr>
          <w:trHeight w:hRule="exact" w:val="458"/>
        </w:trPr>
        <w:tc>
          <w:tcPr>
            <w:tcW w:w="538" w:type="dxa"/>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8</w:t>
            </w:r>
          </w:p>
        </w:tc>
        <w:tc>
          <w:tcPr>
            <w:tcW w:w="3765"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r w:rsidRPr="00635ACD">
              <w:rPr>
                <w:rFonts w:eastAsia="Times New Roman" w:cs="Times New Roman"/>
                <w:sz w:val="26"/>
                <w:szCs w:val="26"/>
                <w:lang w:val="nl-NL"/>
              </w:rPr>
              <w:t>Xà phòng giặt</w:t>
            </w:r>
          </w:p>
        </w:tc>
        <w:tc>
          <w:tcPr>
            <w:tcW w:w="982" w:type="dxa"/>
            <w:vAlign w:val="center"/>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r w:rsidRPr="00635ACD">
              <w:rPr>
                <w:rFonts w:eastAsia="Times New Roman" w:cs="Times New Roman"/>
                <w:sz w:val="26"/>
                <w:szCs w:val="26"/>
                <w:lang w:val="nl-NL"/>
              </w:rPr>
              <w:t>kg</w:t>
            </w:r>
          </w:p>
        </w:tc>
        <w:tc>
          <w:tcPr>
            <w:tcW w:w="1126" w:type="dxa"/>
            <w:vAlign w:val="center"/>
          </w:tcPr>
          <w:p w:rsidR="00635ACD" w:rsidRPr="00635ACD" w:rsidRDefault="00635ACD" w:rsidP="00635ACD">
            <w:pPr>
              <w:keepNext/>
              <w:widowControl w:val="0"/>
              <w:suppressAutoHyphens/>
              <w:spacing w:before="100" w:after="100" w:line="240" w:lineRule="auto"/>
              <w:jc w:val="center"/>
              <w:rPr>
                <w:rFonts w:eastAsia="Times New Roman" w:cs="Times New Roman"/>
                <w:sz w:val="26"/>
                <w:szCs w:val="26"/>
                <w:lang w:val="nl-NL"/>
              </w:rPr>
            </w:pPr>
          </w:p>
        </w:tc>
        <w:tc>
          <w:tcPr>
            <w:tcW w:w="1398"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p>
        </w:tc>
        <w:tc>
          <w:tcPr>
            <w:tcW w:w="1122" w:type="dxa"/>
            <w:vAlign w:val="center"/>
          </w:tcPr>
          <w:p w:rsidR="00635ACD" w:rsidRPr="00635ACD" w:rsidRDefault="00635ACD" w:rsidP="00635ACD">
            <w:pPr>
              <w:keepNext/>
              <w:widowControl w:val="0"/>
              <w:suppressAutoHyphens/>
              <w:spacing w:before="100" w:after="100" w:line="240" w:lineRule="auto"/>
              <w:jc w:val="both"/>
              <w:rPr>
                <w:rFonts w:eastAsia="Times New Roman" w:cs="Times New Roman"/>
                <w:sz w:val="26"/>
                <w:szCs w:val="26"/>
                <w:lang w:val="nl-NL"/>
              </w:rPr>
            </w:pPr>
          </w:p>
        </w:tc>
      </w:tr>
    </w:tbl>
    <w:p w:rsidR="00635ACD" w:rsidRPr="00635ACD" w:rsidRDefault="00635ACD" w:rsidP="00635ACD">
      <w:pPr>
        <w:spacing w:before="120" w:after="120" w:line="240" w:lineRule="auto"/>
        <w:ind w:firstLine="720"/>
        <w:jc w:val="both"/>
        <w:rPr>
          <w:rFonts w:eastAsia="Times New Roman" w:cs="Times New Roman"/>
          <w:b/>
          <w:color w:val="000000"/>
          <w:sz w:val="26"/>
          <w:szCs w:val="26"/>
          <w:lang w:val="nl-NL"/>
        </w:rPr>
      </w:pPr>
      <w:r w:rsidRPr="00635ACD">
        <w:rPr>
          <w:rFonts w:eastAsia="Times New Roman" w:cs="Times New Roman"/>
          <w:b/>
          <w:color w:val="000000"/>
          <w:sz w:val="26"/>
          <w:szCs w:val="26"/>
          <w:lang w:val="nl-NL"/>
        </w:rPr>
        <w:t xml:space="preserve"> 3.3  Vật tư tiêu hao làm việc </w:t>
      </w:r>
    </w:p>
    <w:p w:rsidR="00635ACD" w:rsidRPr="00635ACD" w:rsidRDefault="00635ACD" w:rsidP="00635ACD">
      <w:pPr>
        <w:spacing w:before="120" w:after="120" w:line="240" w:lineRule="auto"/>
        <w:ind w:firstLine="720"/>
        <w:jc w:val="both"/>
        <w:rPr>
          <w:rFonts w:eastAsia="Times New Roman" w:cs="Times New Roman"/>
          <w:bCs/>
          <w:color w:val="000000"/>
          <w:sz w:val="26"/>
          <w:szCs w:val="26"/>
          <w:lang w:val="nl-NL"/>
        </w:rPr>
      </w:pPr>
      <w:r w:rsidRPr="00635ACD">
        <w:rPr>
          <w:rFonts w:eastAsia="Times New Roman" w:cs="Times New Roman"/>
          <w:bCs/>
          <w:color w:val="000000"/>
          <w:sz w:val="26"/>
          <w:szCs w:val="26"/>
          <w:lang w:val="nl-NL"/>
        </w:rPr>
        <w:lastRenderedPageBreak/>
        <w:t xml:space="preserve">   Ngoài máy móc thiết bị phục vụ cho công tác vệ sinh tại Chương 3, nhà thầu phải cung cấp vật tư tiêu hao với số lượng tối thiểu như sáu:</w:t>
      </w:r>
    </w:p>
    <w:p w:rsidR="00635ACD" w:rsidRPr="00635ACD" w:rsidRDefault="00635ACD" w:rsidP="00635ACD">
      <w:pPr>
        <w:spacing w:before="120" w:after="120" w:line="240" w:lineRule="auto"/>
        <w:ind w:firstLine="720"/>
        <w:jc w:val="both"/>
        <w:rPr>
          <w:rFonts w:eastAsia="Times New Roman" w:cs="Times New Roman"/>
          <w:bCs/>
          <w:color w:val="000000"/>
          <w:sz w:val="26"/>
          <w:szCs w:val="26"/>
          <w:lang w:val="nl-NL"/>
        </w:rPr>
      </w:pPr>
    </w:p>
    <w:p w:rsidR="00635ACD" w:rsidRPr="00635ACD" w:rsidRDefault="00635ACD" w:rsidP="00635ACD">
      <w:pPr>
        <w:spacing w:before="120" w:after="120" w:line="240" w:lineRule="auto"/>
        <w:ind w:firstLine="720"/>
        <w:jc w:val="both"/>
        <w:rPr>
          <w:rFonts w:eastAsia="Times New Roman" w:cs="Times New Roman"/>
          <w:bCs/>
          <w:color w:val="000000"/>
          <w:sz w:val="26"/>
          <w:szCs w:val="26"/>
          <w:lang w:val="nl-NL"/>
        </w:rPr>
      </w:pPr>
    </w:p>
    <w:p w:rsidR="00635ACD" w:rsidRPr="00635ACD" w:rsidRDefault="00635ACD" w:rsidP="00635ACD">
      <w:pPr>
        <w:spacing w:before="120" w:after="120" w:line="240" w:lineRule="auto"/>
        <w:ind w:firstLine="720"/>
        <w:jc w:val="both"/>
        <w:rPr>
          <w:rFonts w:eastAsia="Times New Roman" w:cs="Times New Roman"/>
          <w:bCs/>
          <w:color w:val="000000"/>
          <w:sz w:val="26"/>
          <w:szCs w:val="26"/>
          <w:lang w:val="nl-NL"/>
        </w:rPr>
      </w:pPr>
    </w:p>
    <w:p w:rsidR="00635ACD" w:rsidRPr="00635ACD" w:rsidRDefault="00635ACD" w:rsidP="00635ACD">
      <w:pPr>
        <w:spacing w:before="120" w:after="120" w:line="240" w:lineRule="auto"/>
        <w:ind w:firstLine="720"/>
        <w:jc w:val="both"/>
        <w:rPr>
          <w:rFonts w:eastAsia="Times New Roman" w:cs="Times New Roman"/>
          <w:bCs/>
          <w:color w:val="000000"/>
          <w:sz w:val="26"/>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409"/>
        <w:gridCol w:w="991"/>
        <w:gridCol w:w="1014"/>
        <w:gridCol w:w="965"/>
        <w:gridCol w:w="1130"/>
      </w:tblGrid>
      <w:tr w:rsidR="00635ACD" w:rsidRPr="00635ACD" w:rsidTr="00205F6E">
        <w:trPr>
          <w:trHeight w:val="1117"/>
        </w:trPr>
        <w:tc>
          <w:tcPr>
            <w:tcW w:w="563" w:type="dxa"/>
            <w:vMerge w:val="restart"/>
            <w:vAlign w:val="center"/>
          </w:tcPr>
          <w:p w:rsidR="00635ACD" w:rsidRPr="00635ACD" w:rsidRDefault="00635ACD" w:rsidP="00635ACD">
            <w:pPr>
              <w:spacing w:before="120" w:after="0" w:line="240" w:lineRule="auto"/>
              <w:jc w:val="center"/>
              <w:rPr>
                <w:rFonts w:eastAsia="Times New Roman" w:cs="Times New Roman"/>
                <w:b/>
                <w:sz w:val="26"/>
                <w:szCs w:val="26"/>
                <w:lang w:val="nl-NL"/>
              </w:rPr>
            </w:pPr>
            <w:r w:rsidRPr="00635ACD">
              <w:rPr>
                <w:rFonts w:eastAsia="Times New Roman" w:cs="Times New Roman"/>
                <w:b/>
                <w:sz w:val="26"/>
                <w:szCs w:val="26"/>
                <w:lang w:val="nl-NL"/>
              </w:rPr>
              <w:t>TT</w:t>
            </w:r>
          </w:p>
        </w:tc>
        <w:tc>
          <w:tcPr>
            <w:tcW w:w="4409" w:type="dxa"/>
            <w:vMerge w:val="restart"/>
            <w:vAlign w:val="center"/>
          </w:tcPr>
          <w:p w:rsidR="00635ACD" w:rsidRPr="00635ACD" w:rsidRDefault="00635ACD" w:rsidP="00635ACD">
            <w:pPr>
              <w:spacing w:before="120" w:after="0" w:line="240" w:lineRule="auto"/>
              <w:jc w:val="center"/>
              <w:rPr>
                <w:rFonts w:eastAsia="Times New Roman" w:cs="Times New Roman"/>
                <w:b/>
                <w:sz w:val="26"/>
                <w:szCs w:val="26"/>
                <w:lang w:val="nl-NL"/>
              </w:rPr>
            </w:pPr>
            <w:r w:rsidRPr="00635ACD">
              <w:rPr>
                <w:rFonts w:eastAsia="Times New Roman" w:cs="Times New Roman"/>
                <w:b/>
                <w:sz w:val="26"/>
                <w:szCs w:val="26"/>
                <w:lang w:val="nl-NL"/>
              </w:rPr>
              <w:t xml:space="preserve">Tên Máy móc thiết bị </w:t>
            </w:r>
          </w:p>
          <w:p w:rsidR="00635ACD" w:rsidRPr="00635ACD" w:rsidRDefault="00635ACD" w:rsidP="00635ACD">
            <w:pPr>
              <w:spacing w:before="120" w:after="0" w:line="240" w:lineRule="auto"/>
              <w:jc w:val="center"/>
              <w:rPr>
                <w:rFonts w:eastAsia="Times New Roman" w:cs="Times New Roman"/>
                <w:b/>
                <w:sz w:val="26"/>
                <w:szCs w:val="26"/>
                <w:lang w:val="nl-NL"/>
              </w:rPr>
            </w:pPr>
            <w:r w:rsidRPr="00635ACD">
              <w:rPr>
                <w:rFonts w:eastAsia="Times New Roman" w:cs="Times New Roman"/>
                <w:b/>
                <w:sz w:val="26"/>
                <w:szCs w:val="26"/>
                <w:lang w:val="nl-NL"/>
              </w:rPr>
              <w:t>và vật tư tiêu hao</w:t>
            </w:r>
          </w:p>
        </w:tc>
        <w:tc>
          <w:tcPr>
            <w:tcW w:w="991" w:type="dxa"/>
            <w:vMerge w:val="restart"/>
            <w:vAlign w:val="center"/>
          </w:tcPr>
          <w:p w:rsidR="00635ACD" w:rsidRPr="00635ACD" w:rsidRDefault="00635ACD" w:rsidP="00635ACD">
            <w:pPr>
              <w:spacing w:before="120" w:after="0" w:line="240" w:lineRule="auto"/>
              <w:jc w:val="center"/>
              <w:rPr>
                <w:rFonts w:eastAsia="Times New Roman" w:cs="Times New Roman"/>
                <w:b/>
                <w:sz w:val="26"/>
                <w:szCs w:val="26"/>
                <w:lang w:val="nl-NL"/>
              </w:rPr>
            </w:pPr>
            <w:r w:rsidRPr="00635ACD">
              <w:rPr>
                <w:rFonts w:eastAsia="Times New Roman" w:cs="Times New Roman"/>
                <w:b/>
                <w:sz w:val="26"/>
                <w:szCs w:val="26"/>
                <w:lang w:val="nl-NL"/>
              </w:rPr>
              <w:t>ĐVT</w:t>
            </w:r>
          </w:p>
        </w:tc>
        <w:tc>
          <w:tcPr>
            <w:tcW w:w="1014" w:type="dxa"/>
            <w:vMerge w:val="restart"/>
            <w:vAlign w:val="center"/>
          </w:tcPr>
          <w:p w:rsidR="00635ACD" w:rsidRPr="00635ACD" w:rsidRDefault="00635ACD" w:rsidP="00635ACD">
            <w:pPr>
              <w:spacing w:before="120" w:after="0" w:line="240" w:lineRule="auto"/>
              <w:jc w:val="center"/>
              <w:rPr>
                <w:rFonts w:eastAsia="Times New Roman" w:cs="Times New Roman"/>
                <w:b/>
                <w:sz w:val="26"/>
                <w:szCs w:val="26"/>
                <w:lang w:val="nl-NL"/>
              </w:rPr>
            </w:pPr>
            <w:r w:rsidRPr="00635ACD">
              <w:rPr>
                <w:rFonts w:eastAsia="Times New Roman" w:cs="Times New Roman"/>
                <w:b/>
                <w:sz w:val="26"/>
                <w:szCs w:val="26"/>
                <w:lang w:val="nl-NL"/>
              </w:rPr>
              <w:t xml:space="preserve">Số lượng yêu cầu </w:t>
            </w:r>
          </w:p>
          <w:p w:rsidR="00635ACD" w:rsidRPr="00635ACD" w:rsidRDefault="00635ACD" w:rsidP="00635ACD">
            <w:pPr>
              <w:spacing w:before="120" w:after="0" w:line="240" w:lineRule="auto"/>
              <w:jc w:val="center"/>
              <w:rPr>
                <w:rFonts w:eastAsia="Times New Roman" w:cs="Times New Roman"/>
                <w:b/>
                <w:sz w:val="26"/>
                <w:szCs w:val="26"/>
                <w:lang w:val="nl-NL"/>
              </w:rPr>
            </w:pPr>
            <w:r w:rsidRPr="00635ACD">
              <w:rPr>
                <w:rFonts w:eastAsia="Times New Roman" w:cs="Times New Roman"/>
                <w:b/>
                <w:sz w:val="26"/>
                <w:szCs w:val="26"/>
                <w:lang w:val="nl-NL"/>
              </w:rPr>
              <w:t>tối thiểu</w:t>
            </w:r>
          </w:p>
        </w:tc>
        <w:tc>
          <w:tcPr>
            <w:tcW w:w="2095" w:type="dxa"/>
            <w:gridSpan w:val="2"/>
            <w:vAlign w:val="center"/>
          </w:tcPr>
          <w:p w:rsidR="00635ACD" w:rsidRPr="00635ACD" w:rsidRDefault="00635ACD" w:rsidP="00635ACD">
            <w:pPr>
              <w:keepNext/>
              <w:widowControl w:val="0"/>
              <w:suppressAutoHyphens/>
              <w:spacing w:after="0" w:line="240" w:lineRule="auto"/>
              <w:jc w:val="center"/>
              <w:rPr>
                <w:rFonts w:eastAsia="Times New Roman" w:cs="Times New Roman"/>
                <w:b/>
                <w:sz w:val="26"/>
                <w:szCs w:val="26"/>
                <w:lang w:val="nl-NL"/>
              </w:rPr>
            </w:pPr>
          </w:p>
          <w:p w:rsidR="00635ACD" w:rsidRPr="00635ACD" w:rsidRDefault="00635ACD" w:rsidP="00635ACD">
            <w:pPr>
              <w:keepNext/>
              <w:widowControl w:val="0"/>
              <w:suppressAutoHyphens/>
              <w:spacing w:after="0" w:line="240" w:lineRule="auto"/>
              <w:jc w:val="center"/>
              <w:rPr>
                <w:rFonts w:eastAsia="Times New Roman" w:cs="Times New Roman"/>
                <w:b/>
                <w:sz w:val="26"/>
                <w:szCs w:val="26"/>
                <w:lang w:val="nl-NL"/>
              </w:rPr>
            </w:pPr>
            <w:r w:rsidRPr="00635ACD">
              <w:rPr>
                <w:rFonts w:eastAsia="Times New Roman" w:cs="Times New Roman"/>
                <w:b/>
                <w:sz w:val="26"/>
                <w:szCs w:val="26"/>
                <w:lang w:val="nl-NL"/>
              </w:rPr>
              <w:t>Mức độ đáp ứng</w:t>
            </w:r>
          </w:p>
        </w:tc>
      </w:tr>
      <w:tr w:rsidR="00635ACD" w:rsidRPr="00635ACD" w:rsidTr="00205F6E">
        <w:trPr>
          <w:trHeight w:val="265"/>
        </w:trPr>
        <w:tc>
          <w:tcPr>
            <w:tcW w:w="563" w:type="dxa"/>
            <w:vMerge/>
          </w:tcPr>
          <w:p w:rsidR="00635ACD" w:rsidRPr="00635ACD" w:rsidRDefault="00635ACD" w:rsidP="00635ACD">
            <w:pPr>
              <w:spacing w:before="120" w:after="0" w:line="240" w:lineRule="auto"/>
              <w:jc w:val="center"/>
              <w:rPr>
                <w:rFonts w:eastAsia="Times New Roman" w:cs="Times New Roman"/>
                <w:sz w:val="26"/>
                <w:szCs w:val="26"/>
                <w:lang w:val="nl-NL"/>
              </w:rPr>
            </w:pPr>
          </w:p>
        </w:tc>
        <w:tc>
          <w:tcPr>
            <w:tcW w:w="4409" w:type="dxa"/>
            <w:vMerge/>
          </w:tcPr>
          <w:p w:rsidR="00635ACD" w:rsidRPr="00635ACD" w:rsidRDefault="00635ACD" w:rsidP="00635ACD">
            <w:pPr>
              <w:spacing w:before="120" w:after="0" w:line="240" w:lineRule="auto"/>
              <w:jc w:val="both"/>
              <w:rPr>
                <w:rFonts w:eastAsia="Times New Roman" w:cs="Times New Roman"/>
                <w:sz w:val="26"/>
                <w:szCs w:val="26"/>
                <w:lang w:val="nl-NL"/>
              </w:rPr>
            </w:pPr>
          </w:p>
        </w:tc>
        <w:tc>
          <w:tcPr>
            <w:tcW w:w="991" w:type="dxa"/>
            <w:vMerge/>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c>
          <w:tcPr>
            <w:tcW w:w="1014" w:type="dxa"/>
            <w:vMerge/>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c>
          <w:tcPr>
            <w:tcW w:w="965" w:type="dxa"/>
          </w:tcPr>
          <w:p w:rsidR="00635ACD" w:rsidRPr="00635ACD" w:rsidRDefault="00635ACD" w:rsidP="00635ACD">
            <w:pPr>
              <w:spacing w:before="120" w:after="0" w:line="240" w:lineRule="auto"/>
              <w:jc w:val="center"/>
              <w:rPr>
                <w:rFonts w:eastAsia="Times New Roman" w:cs="Times New Roman"/>
                <w:sz w:val="26"/>
                <w:szCs w:val="26"/>
                <w:lang w:val="nl-NL"/>
              </w:rPr>
            </w:pPr>
            <w:r w:rsidRPr="00635ACD">
              <w:rPr>
                <w:rFonts w:eastAsia="Times New Roman" w:cs="Times New Roman"/>
                <w:sz w:val="26"/>
                <w:szCs w:val="26"/>
                <w:lang w:val="nl-NL"/>
              </w:rPr>
              <w:t>Đạt</w:t>
            </w:r>
          </w:p>
        </w:tc>
        <w:tc>
          <w:tcPr>
            <w:tcW w:w="1130" w:type="dxa"/>
          </w:tcPr>
          <w:p w:rsidR="00635ACD" w:rsidRPr="00635ACD" w:rsidRDefault="00635ACD" w:rsidP="00635ACD">
            <w:pPr>
              <w:spacing w:before="120" w:after="0" w:line="240" w:lineRule="auto"/>
              <w:jc w:val="center"/>
              <w:rPr>
                <w:rFonts w:eastAsia="Times New Roman" w:cs="Times New Roman"/>
                <w:sz w:val="26"/>
                <w:szCs w:val="26"/>
                <w:lang w:val="nl-NL"/>
              </w:rPr>
            </w:pPr>
            <w:r w:rsidRPr="00635ACD">
              <w:rPr>
                <w:rFonts w:eastAsia="Times New Roman" w:cs="Times New Roman"/>
                <w:sz w:val="26"/>
                <w:szCs w:val="26"/>
                <w:lang w:val="nl-NL"/>
              </w:rPr>
              <w:t>Không đạt</w:t>
            </w:r>
          </w:p>
        </w:tc>
      </w:tr>
      <w:tr w:rsidR="00635ACD" w:rsidRPr="00635ACD" w:rsidTr="00205F6E">
        <w:trPr>
          <w:trHeight w:val="307"/>
        </w:trPr>
        <w:tc>
          <w:tcPr>
            <w:tcW w:w="563"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c>
          <w:tcPr>
            <w:tcW w:w="4409" w:type="dxa"/>
            <w:vAlign w:val="center"/>
          </w:tcPr>
          <w:p w:rsidR="00635ACD" w:rsidRPr="00635ACD" w:rsidRDefault="00635ACD" w:rsidP="00635ACD">
            <w:pPr>
              <w:spacing w:before="120" w:after="0" w:line="240" w:lineRule="auto"/>
              <w:jc w:val="both"/>
              <w:rPr>
                <w:rFonts w:eastAsia="Times New Roman" w:cs="Times New Roman"/>
                <w:b/>
                <w:sz w:val="26"/>
                <w:szCs w:val="26"/>
                <w:lang w:val="nl-NL"/>
              </w:rPr>
            </w:pPr>
            <w:r w:rsidRPr="00635ACD">
              <w:rPr>
                <w:rFonts w:eastAsia="Times New Roman" w:cs="Times New Roman"/>
                <w:b/>
                <w:bCs/>
                <w:color w:val="000000"/>
                <w:sz w:val="26"/>
                <w:szCs w:val="26"/>
                <w:lang w:val="nl-NL"/>
              </w:rPr>
              <w:t>Vật tư tiêu hao</w:t>
            </w:r>
          </w:p>
        </w:tc>
        <w:tc>
          <w:tcPr>
            <w:tcW w:w="991"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c>
          <w:tcPr>
            <w:tcW w:w="1014"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c>
          <w:tcPr>
            <w:tcW w:w="965"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r>
      <w:tr w:rsidR="00635ACD" w:rsidRPr="00635ACD" w:rsidTr="00205F6E">
        <w:trPr>
          <w:trHeight w:val="307"/>
        </w:trPr>
        <w:tc>
          <w:tcPr>
            <w:tcW w:w="563"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r w:rsidRPr="00635ACD">
              <w:rPr>
                <w:rFonts w:eastAsia="Times New Roman" w:cs="Times New Roman"/>
                <w:sz w:val="26"/>
                <w:szCs w:val="26"/>
                <w:lang w:val="nl-NL"/>
              </w:rPr>
              <w:t>1</w:t>
            </w:r>
          </w:p>
        </w:tc>
        <w:tc>
          <w:tcPr>
            <w:tcW w:w="4409" w:type="dxa"/>
            <w:vAlign w:val="center"/>
          </w:tcPr>
          <w:p w:rsidR="00635ACD" w:rsidRPr="00635ACD" w:rsidRDefault="00635ACD" w:rsidP="00635ACD">
            <w:pPr>
              <w:spacing w:before="120" w:after="0" w:line="240" w:lineRule="auto"/>
              <w:jc w:val="both"/>
              <w:rPr>
                <w:rFonts w:eastAsia="Times New Roman" w:cs="Times New Roman"/>
                <w:sz w:val="26"/>
                <w:szCs w:val="26"/>
                <w:lang w:val="nl-NL"/>
              </w:rPr>
            </w:pPr>
            <w:r w:rsidRPr="00635ACD">
              <w:rPr>
                <w:rFonts w:eastAsia="Times New Roman" w:cs="Times New Roman"/>
                <w:sz w:val="26"/>
                <w:szCs w:val="26"/>
                <w:lang w:val="nl-NL"/>
              </w:rPr>
              <w:t>Cây gạt nước</w:t>
            </w:r>
          </w:p>
        </w:tc>
        <w:tc>
          <w:tcPr>
            <w:tcW w:w="991"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r w:rsidRPr="00635ACD">
              <w:rPr>
                <w:rFonts w:eastAsia="Times New Roman" w:cs="Times New Roman"/>
                <w:sz w:val="26"/>
                <w:szCs w:val="26"/>
                <w:lang w:val="nl-NL"/>
              </w:rPr>
              <w:t>Cây</w:t>
            </w:r>
          </w:p>
        </w:tc>
        <w:tc>
          <w:tcPr>
            <w:tcW w:w="1014"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r w:rsidRPr="00635ACD">
              <w:rPr>
                <w:rFonts w:eastAsia="Times New Roman" w:cs="Times New Roman"/>
                <w:sz w:val="26"/>
                <w:szCs w:val="26"/>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6"/>
                <w:szCs w:val="26"/>
                <w:lang w:val="nl-NL"/>
              </w:rPr>
            </w:pPr>
          </w:p>
        </w:tc>
      </w:tr>
      <w:tr w:rsidR="00635ACD" w:rsidRPr="00635ACD" w:rsidTr="00205F6E">
        <w:trPr>
          <w:trHeight w:val="314"/>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2</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Cây lau ướt</w:t>
            </w:r>
          </w:p>
        </w:tc>
        <w:tc>
          <w:tcPr>
            <w:tcW w:w="991" w:type="dxa"/>
            <w:vAlign w:val="center"/>
          </w:tcPr>
          <w:p w:rsidR="00635ACD" w:rsidRPr="00635ACD" w:rsidRDefault="00635ACD" w:rsidP="00635ACD">
            <w:pPr>
              <w:spacing w:before="120" w:after="0" w:line="240" w:lineRule="auto"/>
              <w:jc w:val="center"/>
              <w:rPr>
                <w:rFonts w:eastAsia="Times New Roman" w:cs="Times New Roman"/>
                <w:b/>
                <w:sz w:val="24"/>
                <w:szCs w:val="24"/>
                <w:lang w:val="nl-NL"/>
              </w:rPr>
            </w:pPr>
            <w:r w:rsidRPr="00635ACD">
              <w:rPr>
                <w:rFonts w:eastAsia="Times New Roman" w:cs="Times New Roman"/>
                <w:sz w:val="24"/>
                <w:szCs w:val="24"/>
                <w:lang w:val="nl-NL"/>
              </w:rPr>
              <w:t>Cây</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314"/>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3</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Cây lau khô</w:t>
            </w:r>
          </w:p>
        </w:tc>
        <w:tc>
          <w:tcPr>
            <w:tcW w:w="991" w:type="dxa"/>
            <w:vAlign w:val="center"/>
          </w:tcPr>
          <w:p w:rsidR="00635ACD" w:rsidRPr="00635ACD" w:rsidRDefault="00635ACD" w:rsidP="00635ACD">
            <w:pPr>
              <w:spacing w:before="120" w:after="0" w:line="240" w:lineRule="auto"/>
              <w:jc w:val="center"/>
              <w:rPr>
                <w:rFonts w:eastAsia="Times New Roman" w:cs="Times New Roman"/>
                <w:b/>
                <w:sz w:val="24"/>
                <w:szCs w:val="24"/>
                <w:lang w:val="nl-NL"/>
              </w:rPr>
            </w:pPr>
            <w:r w:rsidRPr="00635ACD">
              <w:rPr>
                <w:rFonts w:eastAsia="Times New Roman" w:cs="Times New Roman"/>
                <w:sz w:val="24"/>
                <w:szCs w:val="24"/>
                <w:lang w:val="nl-NL"/>
              </w:rPr>
              <w:t>Cây</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334"/>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4</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Cây ụp cầu</w:t>
            </w:r>
          </w:p>
        </w:tc>
        <w:tc>
          <w:tcPr>
            <w:tcW w:w="991" w:type="dxa"/>
            <w:vAlign w:val="center"/>
          </w:tcPr>
          <w:p w:rsidR="00635ACD" w:rsidRPr="00635ACD" w:rsidRDefault="00635ACD" w:rsidP="00635ACD">
            <w:pPr>
              <w:spacing w:before="120" w:after="0" w:line="240" w:lineRule="auto"/>
              <w:jc w:val="center"/>
              <w:rPr>
                <w:rFonts w:eastAsia="Times New Roman" w:cs="Times New Roman"/>
                <w:b/>
                <w:sz w:val="24"/>
                <w:szCs w:val="24"/>
                <w:lang w:val="nl-NL"/>
              </w:rPr>
            </w:pPr>
            <w:r w:rsidRPr="00635ACD">
              <w:rPr>
                <w:rFonts w:eastAsia="Times New Roman" w:cs="Times New Roman"/>
                <w:sz w:val="24"/>
                <w:szCs w:val="24"/>
                <w:lang w:val="nl-NL"/>
              </w:rPr>
              <w:t>Cây</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373"/>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5</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Chổi quét màng nhện</w:t>
            </w:r>
          </w:p>
        </w:tc>
        <w:tc>
          <w:tcPr>
            <w:tcW w:w="991" w:type="dxa"/>
            <w:vAlign w:val="center"/>
          </w:tcPr>
          <w:p w:rsidR="00635ACD" w:rsidRPr="00635ACD" w:rsidRDefault="00635ACD" w:rsidP="00635ACD">
            <w:pPr>
              <w:spacing w:before="120" w:after="0" w:line="240" w:lineRule="auto"/>
              <w:jc w:val="center"/>
              <w:rPr>
                <w:rFonts w:eastAsia="Times New Roman" w:cs="Times New Roman"/>
                <w:b/>
                <w:sz w:val="24"/>
                <w:szCs w:val="24"/>
                <w:lang w:val="nl-NL"/>
              </w:rPr>
            </w:pPr>
            <w:r w:rsidRPr="00635ACD">
              <w:rPr>
                <w:rFonts w:eastAsia="Times New Roman" w:cs="Times New Roman"/>
                <w:sz w:val="24"/>
                <w:szCs w:val="24"/>
                <w:lang w:val="nl-NL"/>
              </w:rPr>
              <w:t>Cây</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293"/>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6</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Ky hốt rác có nắp đậy</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299"/>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7</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Bộ lau kính (gồm 08 loại)</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bộ</w:t>
            </w:r>
          </w:p>
        </w:tc>
        <w:tc>
          <w:tcPr>
            <w:tcW w:w="1014" w:type="dxa"/>
            <w:vAlign w:val="center"/>
          </w:tcPr>
          <w:p w:rsidR="00635ACD" w:rsidRPr="00635ACD" w:rsidRDefault="00635ACD" w:rsidP="00635ACD">
            <w:pPr>
              <w:spacing w:after="0" w:line="240" w:lineRule="auto"/>
              <w:jc w:val="center"/>
              <w:rPr>
                <w:rFonts w:eastAsia="Times New Roman" w:cs="Times New Roman"/>
                <w:sz w:val="24"/>
                <w:szCs w:val="20"/>
              </w:rPr>
            </w:pPr>
            <w:r w:rsidRPr="00635ACD">
              <w:rPr>
                <w:rFonts w:eastAsia="Times New Roman" w:cs="Times New Roman"/>
                <w:sz w:val="24"/>
                <w:szCs w:val="20"/>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373"/>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8</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Bàn chải chà sàn</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after="0" w:line="240" w:lineRule="auto"/>
              <w:jc w:val="center"/>
              <w:rPr>
                <w:rFonts w:eastAsia="Times New Roman" w:cs="Times New Roman"/>
                <w:sz w:val="24"/>
                <w:szCs w:val="20"/>
              </w:rPr>
            </w:pPr>
            <w:r w:rsidRPr="00635ACD">
              <w:rPr>
                <w:rFonts w:eastAsia="Times New Roman" w:cs="Times New Roman"/>
                <w:sz w:val="24"/>
                <w:szCs w:val="20"/>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393"/>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9</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Cọ chà bồn cầu</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after="0" w:line="240" w:lineRule="auto"/>
              <w:jc w:val="center"/>
              <w:rPr>
                <w:rFonts w:eastAsia="Times New Roman" w:cs="Times New Roman"/>
                <w:sz w:val="24"/>
                <w:szCs w:val="20"/>
              </w:rPr>
            </w:pPr>
            <w:r w:rsidRPr="00635ACD">
              <w:rPr>
                <w:rFonts w:eastAsia="Times New Roman" w:cs="Times New Roman"/>
                <w:sz w:val="24"/>
                <w:szCs w:val="20"/>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400"/>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10</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Sủi cao su</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after="0" w:line="240" w:lineRule="auto"/>
              <w:jc w:val="center"/>
              <w:rPr>
                <w:rFonts w:eastAsia="Times New Roman" w:cs="Times New Roman"/>
                <w:sz w:val="24"/>
                <w:szCs w:val="20"/>
              </w:rPr>
            </w:pPr>
            <w:r w:rsidRPr="00635ACD">
              <w:rPr>
                <w:rFonts w:eastAsia="Times New Roman" w:cs="Times New Roman"/>
                <w:sz w:val="24"/>
                <w:szCs w:val="20"/>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270"/>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11</w:t>
            </w:r>
          </w:p>
        </w:tc>
        <w:tc>
          <w:tcPr>
            <w:tcW w:w="4409" w:type="dxa"/>
            <w:vAlign w:val="center"/>
          </w:tcPr>
          <w:p w:rsidR="00635ACD" w:rsidRPr="00635ACD" w:rsidRDefault="00635ACD" w:rsidP="00635ACD">
            <w:pPr>
              <w:spacing w:before="120" w:after="0" w:line="240" w:lineRule="auto"/>
              <w:jc w:val="both"/>
              <w:rPr>
                <w:rFonts w:eastAsia="Times New Roman" w:cs="Times New Roman"/>
                <w:spacing w:val="-8"/>
                <w:sz w:val="24"/>
                <w:szCs w:val="24"/>
                <w:lang w:val="nl-NL"/>
              </w:rPr>
            </w:pPr>
            <w:r w:rsidRPr="00635ACD">
              <w:rPr>
                <w:rFonts w:eastAsia="Times New Roman" w:cs="Times New Roman"/>
                <w:spacing w:val="-8"/>
                <w:sz w:val="24"/>
                <w:szCs w:val="24"/>
                <w:lang w:val="nl-NL"/>
              </w:rPr>
              <w:t>Tải lau sàn</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495"/>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12</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Chổi cước (phòng hành chính, nhân viên cây riêng)</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after="0" w:line="240" w:lineRule="auto"/>
              <w:jc w:val="center"/>
              <w:rPr>
                <w:rFonts w:eastAsia="Times New Roman" w:cs="Times New Roman"/>
                <w:sz w:val="24"/>
                <w:szCs w:val="20"/>
              </w:rPr>
            </w:pPr>
            <w:r w:rsidRPr="00635ACD">
              <w:rPr>
                <w:rFonts w:eastAsia="Times New Roman" w:cs="Times New Roman"/>
                <w:sz w:val="24"/>
                <w:szCs w:val="20"/>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405"/>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13</w:t>
            </w:r>
          </w:p>
        </w:tc>
        <w:tc>
          <w:tcPr>
            <w:tcW w:w="4409" w:type="dxa"/>
            <w:vAlign w:val="center"/>
          </w:tcPr>
          <w:p w:rsidR="00635ACD" w:rsidRPr="00635ACD" w:rsidRDefault="00635ACD" w:rsidP="00635ACD">
            <w:pPr>
              <w:widowControl w:val="0"/>
              <w:spacing w:after="0" w:line="240" w:lineRule="auto"/>
              <w:jc w:val="both"/>
              <w:rPr>
                <w:rFonts w:eastAsia="Times New Roman" w:cs="Times New Roman"/>
                <w:sz w:val="24"/>
                <w:szCs w:val="24"/>
                <w:lang w:val="nl-NL"/>
              </w:rPr>
            </w:pPr>
            <w:r w:rsidRPr="00635ACD">
              <w:rPr>
                <w:rFonts w:eastAsia="Times New Roman" w:cs="Times New Roman"/>
                <w:sz w:val="24"/>
                <w:szCs w:val="24"/>
                <w:lang w:val="nl-NL"/>
              </w:rPr>
              <w:t>Chổi xương</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after="0" w:line="240" w:lineRule="auto"/>
              <w:jc w:val="center"/>
              <w:rPr>
                <w:rFonts w:eastAsia="Times New Roman" w:cs="Times New Roman"/>
                <w:sz w:val="24"/>
                <w:szCs w:val="20"/>
              </w:rPr>
            </w:pPr>
            <w:r w:rsidRPr="00635ACD">
              <w:rPr>
                <w:rFonts w:eastAsia="Times New Roman" w:cs="Times New Roman"/>
                <w:sz w:val="24"/>
                <w:szCs w:val="20"/>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612"/>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14</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Chổi đốt (phòng hành chính, nhân viên cây riêng)</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after="0" w:line="240" w:lineRule="auto"/>
              <w:jc w:val="center"/>
              <w:rPr>
                <w:rFonts w:eastAsia="Times New Roman" w:cs="Times New Roman"/>
                <w:sz w:val="24"/>
                <w:szCs w:val="20"/>
              </w:rPr>
            </w:pPr>
            <w:r w:rsidRPr="00635ACD">
              <w:rPr>
                <w:rFonts w:eastAsia="Times New Roman" w:cs="Times New Roman"/>
                <w:sz w:val="24"/>
                <w:szCs w:val="20"/>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270"/>
        </w:trPr>
        <w:tc>
          <w:tcPr>
            <w:tcW w:w="563"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15</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Khăn lau</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270"/>
        </w:trPr>
        <w:tc>
          <w:tcPr>
            <w:tcW w:w="563" w:type="dxa"/>
            <w:tcBorders>
              <w:top w:val="single" w:sz="4" w:space="0" w:color="auto"/>
              <w:left w:val="single" w:sz="4" w:space="0" w:color="auto"/>
              <w:bottom w:val="single" w:sz="4" w:space="0" w:color="auto"/>
              <w:right w:val="single" w:sz="4" w:space="0" w:color="auto"/>
            </w:tcBorders>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16</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Găng tay cao su (dày)</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Đôi</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270"/>
        </w:trPr>
        <w:tc>
          <w:tcPr>
            <w:tcW w:w="563" w:type="dxa"/>
            <w:tcBorders>
              <w:top w:val="single" w:sz="4" w:space="0" w:color="auto"/>
              <w:left w:val="single" w:sz="4" w:space="0" w:color="auto"/>
              <w:bottom w:val="single" w:sz="4" w:space="0" w:color="auto"/>
              <w:right w:val="single" w:sz="4" w:space="0" w:color="auto"/>
            </w:tcBorders>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17</w:t>
            </w:r>
          </w:p>
        </w:tc>
        <w:tc>
          <w:tcPr>
            <w:tcW w:w="4409" w:type="dxa"/>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Ủng cao su</w:t>
            </w:r>
          </w:p>
        </w:tc>
        <w:tc>
          <w:tcPr>
            <w:tcW w:w="991"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Đôi</w:t>
            </w:r>
          </w:p>
        </w:tc>
        <w:tc>
          <w:tcPr>
            <w:tcW w:w="1014"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vAlign w:val="center"/>
          </w:tcPr>
          <w:p w:rsidR="00635ACD" w:rsidRPr="00635ACD" w:rsidRDefault="00635ACD" w:rsidP="00635ACD">
            <w:pPr>
              <w:spacing w:before="120" w:after="0" w:line="240" w:lineRule="auto"/>
              <w:jc w:val="center"/>
              <w:rPr>
                <w:rFonts w:eastAsia="Times New Roman" w:cs="Times New Roman"/>
                <w:sz w:val="24"/>
                <w:szCs w:val="24"/>
                <w:lang w:val="nl-NL"/>
              </w:rPr>
            </w:pPr>
          </w:p>
        </w:tc>
      </w:tr>
      <w:tr w:rsidR="00635ACD" w:rsidRPr="00635ACD" w:rsidTr="00205F6E">
        <w:trPr>
          <w:trHeight w:val="270"/>
        </w:trPr>
        <w:tc>
          <w:tcPr>
            <w:tcW w:w="563" w:type="dxa"/>
            <w:tcBorders>
              <w:top w:val="single" w:sz="4" w:space="0" w:color="auto"/>
              <w:left w:val="single" w:sz="4" w:space="0" w:color="auto"/>
              <w:bottom w:val="single" w:sz="4" w:space="0" w:color="auto"/>
              <w:right w:val="single" w:sz="4" w:space="0" w:color="auto"/>
            </w:tcBorders>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18</w:t>
            </w:r>
          </w:p>
        </w:tc>
        <w:tc>
          <w:tcPr>
            <w:tcW w:w="4409" w:type="dxa"/>
            <w:tcBorders>
              <w:top w:val="single" w:sz="4" w:space="0" w:color="auto"/>
              <w:left w:val="single" w:sz="4" w:space="0" w:color="auto"/>
              <w:bottom w:val="single" w:sz="4" w:space="0" w:color="auto"/>
              <w:right w:val="single" w:sz="4" w:space="0" w:color="auto"/>
            </w:tcBorders>
            <w:vAlign w:val="center"/>
          </w:tcPr>
          <w:p w:rsidR="00635ACD" w:rsidRPr="00635ACD" w:rsidRDefault="00635ACD" w:rsidP="00635ACD">
            <w:pPr>
              <w:spacing w:before="120" w:after="0" w:line="240" w:lineRule="auto"/>
              <w:jc w:val="both"/>
              <w:rPr>
                <w:rFonts w:eastAsia="Times New Roman" w:cs="Times New Roman"/>
                <w:sz w:val="24"/>
                <w:szCs w:val="24"/>
                <w:lang w:val="nl-NL"/>
              </w:rPr>
            </w:pPr>
            <w:r w:rsidRPr="00635ACD">
              <w:rPr>
                <w:rFonts w:eastAsia="Times New Roman" w:cs="Times New Roman"/>
                <w:sz w:val="24"/>
                <w:szCs w:val="24"/>
                <w:lang w:val="nl-NL"/>
              </w:rPr>
              <w:t>Tạp dề</w:t>
            </w:r>
          </w:p>
        </w:tc>
        <w:tc>
          <w:tcPr>
            <w:tcW w:w="991" w:type="dxa"/>
            <w:tcBorders>
              <w:top w:val="single" w:sz="4" w:space="0" w:color="auto"/>
              <w:left w:val="single" w:sz="4" w:space="0" w:color="auto"/>
              <w:bottom w:val="single" w:sz="4" w:space="0" w:color="auto"/>
              <w:right w:val="single" w:sz="4" w:space="0" w:color="auto"/>
            </w:tcBorders>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Cái</w:t>
            </w:r>
          </w:p>
        </w:tc>
        <w:tc>
          <w:tcPr>
            <w:tcW w:w="1014" w:type="dxa"/>
            <w:tcBorders>
              <w:top w:val="single" w:sz="4" w:space="0" w:color="auto"/>
              <w:left w:val="single" w:sz="4" w:space="0" w:color="auto"/>
              <w:bottom w:val="single" w:sz="4" w:space="0" w:color="auto"/>
              <w:right w:val="single" w:sz="4" w:space="0" w:color="auto"/>
            </w:tcBorders>
            <w:vAlign w:val="center"/>
          </w:tcPr>
          <w:p w:rsidR="00635ACD" w:rsidRPr="00635ACD" w:rsidRDefault="00635ACD" w:rsidP="00635ACD">
            <w:pPr>
              <w:spacing w:before="120" w:after="0" w:line="240" w:lineRule="auto"/>
              <w:jc w:val="center"/>
              <w:rPr>
                <w:rFonts w:eastAsia="Times New Roman" w:cs="Times New Roman"/>
                <w:sz w:val="24"/>
                <w:szCs w:val="24"/>
                <w:lang w:val="nl-NL"/>
              </w:rPr>
            </w:pPr>
            <w:r w:rsidRPr="00635ACD">
              <w:rPr>
                <w:rFonts w:eastAsia="Times New Roman" w:cs="Times New Roman"/>
                <w:sz w:val="24"/>
                <w:szCs w:val="24"/>
                <w:lang w:val="nl-NL"/>
              </w:rPr>
              <w:t>04</w:t>
            </w:r>
          </w:p>
        </w:tc>
        <w:tc>
          <w:tcPr>
            <w:tcW w:w="965" w:type="dxa"/>
            <w:tcBorders>
              <w:top w:val="single" w:sz="4" w:space="0" w:color="auto"/>
              <w:left w:val="single" w:sz="4" w:space="0" w:color="auto"/>
              <w:bottom w:val="single" w:sz="4" w:space="0" w:color="auto"/>
              <w:right w:val="single" w:sz="4" w:space="0" w:color="auto"/>
            </w:tcBorders>
          </w:tcPr>
          <w:p w:rsidR="00635ACD" w:rsidRPr="00635ACD" w:rsidRDefault="00635ACD" w:rsidP="00635ACD">
            <w:pPr>
              <w:spacing w:before="120" w:after="0" w:line="240" w:lineRule="auto"/>
              <w:jc w:val="center"/>
              <w:rPr>
                <w:rFonts w:eastAsia="Times New Roman" w:cs="Times New Roman"/>
                <w:sz w:val="24"/>
                <w:szCs w:val="24"/>
                <w:lang w:val="nl-NL"/>
              </w:rPr>
            </w:pPr>
          </w:p>
        </w:tc>
        <w:tc>
          <w:tcPr>
            <w:tcW w:w="1130" w:type="dxa"/>
            <w:tcBorders>
              <w:top w:val="single" w:sz="4" w:space="0" w:color="auto"/>
              <w:left w:val="single" w:sz="4" w:space="0" w:color="auto"/>
              <w:bottom w:val="single" w:sz="4" w:space="0" w:color="auto"/>
              <w:right w:val="single" w:sz="4" w:space="0" w:color="auto"/>
            </w:tcBorders>
          </w:tcPr>
          <w:p w:rsidR="00635ACD" w:rsidRPr="00635ACD" w:rsidRDefault="00635ACD" w:rsidP="00635ACD">
            <w:pPr>
              <w:spacing w:before="120" w:after="0" w:line="240" w:lineRule="auto"/>
              <w:jc w:val="center"/>
              <w:rPr>
                <w:rFonts w:eastAsia="Times New Roman" w:cs="Times New Roman"/>
                <w:sz w:val="24"/>
                <w:szCs w:val="24"/>
                <w:lang w:val="nl-NL"/>
              </w:rPr>
            </w:pPr>
          </w:p>
        </w:tc>
      </w:tr>
    </w:tbl>
    <w:p w:rsidR="00635ACD" w:rsidRPr="00635ACD" w:rsidRDefault="00635ACD" w:rsidP="00635ACD">
      <w:pPr>
        <w:keepNext/>
        <w:widowControl w:val="0"/>
        <w:suppressAutoHyphens/>
        <w:spacing w:after="0" w:line="240" w:lineRule="auto"/>
        <w:ind w:firstLine="709"/>
        <w:jc w:val="both"/>
        <w:rPr>
          <w:rFonts w:eastAsia="Times New Roman" w:cs="Times New Roman"/>
          <w:spacing w:val="-6"/>
          <w:sz w:val="26"/>
          <w:szCs w:val="26"/>
          <w:lang w:val="nl-NL"/>
        </w:rPr>
      </w:pPr>
      <w:r w:rsidRPr="00635ACD">
        <w:rPr>
          <w:rFonts w:eastAsia="Times New Roman" w:cs="Times New Roman"/>
          <w:spacing w:val="-6"/>
          <w:sz w:val="26"/>
          <w:szCs w:val="26"/>
          <w:lang w:val="nl-NL"/>
        </w:rPr>
        <w:lastRenderedPageBreak/>
        <w:t xml:space="preserve">  </w:t>
      </w:r>
    </w:p>
    <w:p w:rsidR="00635ACD" w:rsidRPr="00635ACD" w:rsidRDefault="00635ACD" w:rsidP="00635ACD">
      <w:pPr>
        <w:keepNext/>
        <w:widowControl w:val="0"/>
        <w:suppressAutoHyphens/>
        <w:spacing w:after="0" w:line="240" w:lineRule="auto"/>
        <w:ind w:firstLine="709"/>
        <w:jc w:val="both"/>
        <w:rPr>
          <w:rFonts w:eastAsia="Times New Roman" w:cs="Times New Roman"/>
          <w:spacing w:val="-6"/>
          <w:sz w:val="26"/>
          <w:szCs w:val="26"/>
          <w:lang w:val="nl-NL"/>
        </w:rPr>
      </w:pPr>
      <w:r w:rsidRPr="00635ACD">
        <w:rPr>
          <w:rFonts w:eastAsia="Times New Roman" w:cs="Times New Roman"/>
          <w:spacing w:val="-6"/>
          <w:sz w:val="26"/>
          <w:szCs w:val="26"/>
          <w:lang w:val="nl-NL"/>
        </w:rPr>
        <w:t>- Cung ứng với số lượng tối thiểu khi nhập vào kho của Bệnh viện lần đầu, nếu thiếu nhà thầu phải bổ sung, nhập vào kho của nhà thầu tại bệnh viện dưới sự giám sát của phòng Điều dưỡng và các phòng ban liên quan (kèm theo biên bản kiểm nhập hàng hóa).</w:t>
      </w:r>
    </w:p>
    <w:p w:rsidR="00635ACD" w:rsidRPr="00635ACD" w:rsidRDefault="00635ACD" w:rsidP="00635ACD">
      <w:pPr>
        <w:spacing w:before="120" w:after="120" w:line="240" w:lineRule="auto"/>
        <w:ind w:firstLine="709"/>
        <w:jc w:val="both"/>
        <w:rPr>
          <w:rFonts w:eastAsia="Times New Roman" w:cs="Times New Roman"/>
          <w:b/>
          <w:szCs w:val="28"/>
          <w:lang w:val="nl-NL"/>
        </w:rPr>
      </w:pPr>
      <w:r w:rsidRPr="00635ACD">
        <w:rPr>
          <w:rFonts w:eastAsia="Times New Roman" w:cs="Times New Roman"/>
          <w:b/>
          <w:szCs w:val="28"/>
          <w:lang w:val="nl-NL"/>
        </w:rPr>
        <w:t>4. Giải pháp và phương pháp luận:</w:t>
      </w:r>
    </w:p>
    <w:p w:rsidR="00635ACD" w:rsidRPr="00635ACD" w:rsidRDefault="00635ACD" w:rsidP="00635ACD">
      <w:pPr>
        <w:spacing w:before="120" w:after="120" w:line="240" w:lineRule="auto"/>
        <w:ind w:firstLine="709"/>
        <w:jc w:val="both"/>
        <w:rPr>
          <w:rFonts w:eastAsia="Times New Roman" w:cs="Times New Roman"/>
          <w:i/>
          <w:spacing w:val="-2"/>
          <w:szCs w:val="28"/>
          <w:lang w:val="nl-NL"/>
        </w:rPr>
      </w:pPr>
      <w:r w:rsidRPr="00635ACD">
        <w:rPr>
          <w:rFonts w:eastAsia="Times New Roman" w:cs="Times New Roman"/>
          <w:i/>
          <w:spacing w:val="-2"/>
          <w:szCs w:val="28"/>
          <w:lang w:val="nl-NL"/>
        </w:rPr>
        <w:t xml:space="preserve">Nhà thầu chuẩn bị đề xuất giải pháp, phương pháp luận tổng quát thực hiện dịch vụ theo các nội dung quy định tại Chương này, gồm các phần như sau: </w:t>
      </w:r>
    </w:p>
    <w:p w:rsidR="00635ACD" w:rsidRPr="00635ACD" w:rsidRDefault="00635ACD" w:rsidP="00635ACD">
      <w:pPr>
        <w:spacing w:before="120" w:after="120" w:line="240" w:lineRule="auto"/>
        <w:ind w:firstLine="709"/>
        <w:jc w:val="both"/>
        <w:rPr>
          <w:rFonts w:eastAsia="Times New Roman" w:cs="Times New Roman"/>
          <w:i/>
          <w:spacing w:val="-2"/>
          <w:szCs w:val="28"/>
          <w:lang w:val="nl-NL"/>
        </w:rPr>
      </w:pPr>
      <w:r w:rsidRPr="00635ACD">
        <w:rPr>
          <w:rFonts w:eastAsia="Times New Roman" w:cs="Times New Roman"/>
          <w:i/>
          <w:spacing w:val="-2"/>
          <w:szCs w:val="28"/>
          <w:lang w:val="nl-NL"/>
        </w:rPr>
        <w:t>1. Giải pháp và phương pháp luận;</w:t>
      </w:r>
    </w:p>
    <w:p w:rsidR="00635ACD" w:rsidRPr="00635ACD" w:rsidRDefault="00635ACD" w:rsidP="00635ACD">
      <w:pPr>
        <w:spacing w:before="120" w:after="120" w:line="240" w:lineRule="auto"/>
        <w:ind w:firstLine="709"/>
        <w:jc w:val="both"/>
        <w:rPr>
          <w:rFonts w:eastAsia="Times New Roman" w:cs="Times New Roman"/>
          <w:i/>
          <w:spacing w:val="-2"/>
          <w:szCs w:val="28"/>
          <w:lang w:val="nl-NL"/>
        </w:rPr>
      </w:pPr>
      <w:r w:rsidRPr="00635ACD">
        <w:rPr>
          <w:rFonts w:eastAsia="Times New Roman" w:cs="Times New Roman"/>
          <w:i/>
          <w:spacing w:val="-2"/>
          <w:szCs w:val="28"/>
          <w:lang w:val="nl-NL"/>
        </w:rPr>
        <w:t>2.  Kế hoạch công tác.</w:t>
      </w:r>
    </w:p>
    <w:p w:rsidR="00635ACD" w:rsidRPr="00635ACD" w:rsidRDefault="00635ACD" w:rsidP="00635ACD">
      <w:pPr>
        <w:spacing w:before="120" w:after="120" w:line="240" w:lineRule="auto"/>
        <w:ind w:firstLine="709"/>
        <w:jc w:val="both"/>
        <w:rPr>
          <w:rFonts w:eastAsia="Times New Roman" w:cs="Times New Roman"/>
          <w:b/>
          <w:szCs w:val="28"/>
          <w:lang w:val="nl-NL"/>
        </w:rPr>
      </w:pPr>
      <w:r w:rsidRPr="00635ACD">
        <w:rPr>
          <w:rFonts w:eastAsia="Times New Roman" w:cs="Times New Roman"/>
          <w:b/>
          <w:szCs w:val="28"/>
          <w:lang w:val="nl-NL"/>
        </w:rPr>
        <w:t>5. Quy định về kiểm tra, nghiệm thu sản phẩm:</w:t>
      </w:r>
    </w:p>
    <w:p w:rsidR="00635ACD" w:rsidRPr="00635ACD" w:rsidRDefault="00635ACD" w:rsidP="00635ACD">
      <w:pPr>
        <w:keepNext/>
        <w:widowControl w:val="0"/>
        <w:suppressAutoHyphens/>
        <w:spacing w:before="60" w:after="60" w:line="240" w:lineRule="auto"/>
        <w:ind w:right="-72" w:firstLine="720"/>
        <w:jc w:val="both"/>
        <w:rPr>
          <w:rFonts w:eastAsia="Times New Roman" w:cs="Times New Roman"/>
          <w:spacing w:val="-4"/>
          <w:sz w:val="26"/>
          <w:szCs w:val="26"/>
          <w:lang w:val="nl-NL" w:eastAsia="x-none"/>
        </w:rPr>
      </w:pPr>
      <w:r w:rsidRPr="00635ACD">
        <w:rPr>
          <w:rFonts w:eastAsia="Times New Roman" w:cs="Times New Roman"/>
          <w:spacing w:val="-4"/>
          <w:sz w:val="26"/>
          <w:szCs w:val="26"/>
          <w:lang w:val="x-none" w:eastAsia="x-none"/>
        </w:rPr>
        <w:t xml:space="preserve">Hằng </w:t>
      </w:r>
      <w:r w:rsidRPr="00635ACD">
        <w:rPr>
          <w:rFonts w:eastAsia="Times New Roman" w:cs="Times New Roman"/>
          <w:spacing w:val="-4"/>
          <w:sz w:val="26"/>
          <w:szCs w:val="26"/>
          <w:lang w:eastAsia="x-none"/>
        </w:rPr>
        <w:t xml:space="preserve">ngày, hằng </w:t>
      </w:r>
      <w:r w:rsidRPr="00635ACD">
        <w:rPr>
          <w:rFonts w:eastAsia="Times New Roman" w:cs="Times New Roman"/>
          <w:spacing w:val="-4"/>
          <w:sz w:val="26"/>
          <w:szCs w:val="26"/>
          <w:lang w:val="x-none" w:eastAsia="x-none"/>
        </w:rPr>
        <w:t xml:space="preserve">tháng, Điều dưỡng trưởng các khoa sẽ phối hợp với giám sát của nhà thầu để tổ chức đánh giá chất lượng dịch vụ theo nội dung tại Mục 3: </w:t>
      </w:r>
      <w:r w:rsidRPr="00635ACD">
        <w:rPr>
          <w:rFonts w:eastAsia="Times New Roman" w:cs="Times New Roman"/>
          <w:spacing w:val="-4"/>
          <w:sz w:val="26"/>
          <w:szCs w:val="26"/>
          <w:lang w:val="nl-NL" w:eastAsia="x-none"/>
        </w:rPr>
        <w:t xml:space="preserve">Yêu cầu kỹ thuật của gói thầu. </w:t>
      </w:r>
    </w:p>
    <w:p w:rsidR="00CF2268" w:rsidRDefault="00635ACD" w:rsidP="00635ACD">
      <w:r w:rsidRPr="00635ACD">
        <w:rPr>
          <w:rFonts w:eastAsia="Times New Roman" w:cs="Times New Roman"/>
          <w:sz w:val="26"/>
          <w:szCs w:val="26"/>
          <w:lang w:val="nl-NL"/>
        </w:rPr>
        <w:t>Hai bên lập biên bản</w:t>
      </w:r>
      <w:r w:rsidRPr="00635ACD">
        <w:rPr>
          <w:rFonts w:eastAsia="Times New Roman" w:cs="Times New Roman"/>
          <w:sz w:val="26"/>
          <w:szCs w:val="26"/>
        </w:rPr>
        <w:t xml:space="preserve"> Đánh giá chất lượng công việc vệ sinh có đầy đủ các thành phần của Chủ đầu tư  và giám sát của Nhà thầu. Mức thanh toán theo tỷ lệ % (phần trăm) chất lượng dịch vụ cung cấp được quy định tại Điều kiện cụ thể của hợp đồng.</w:t>
      </w:r>
      <w:bookmarkStart w:id="1" w:name="_GoBack"/>
      <w:bookmarkEnd w:id="1"/>
    </w:p>
    <w:sectPr w:rsidR="00CF2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84F1B"/>
    <w:multiLevelType w:val="multilevel"/>
    <w:tmpl w:val="54B84F1B"/>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B1126F"/>
    <w:multiLevelType w:val="multilevel"/>
    <w:tmpl w:val="61B1126F"/>
    <w:lvl w:ilvl="0">
      <w:start w:val="1"/>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7B454753"/>
    <w:multiLevelType w:val="hybridMultilevel"/>
    <w:tmpl w:val="1D8858C6"/>
    <w:lvl w:ilvl="0" w:tplc="64BABF9A">
      <w:start w:val="6"/>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CD"/>
    <w:rsid w:val="00635ACD"/>
    <w:rsid w:val="00CF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05D9F-5DBA-440A-B993-EC7B6D45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2025-09-08T08:13:00Z</dcterms:created>
  <dcterms:modified xsi:type="dcterms:W3CDTF">2025-09-08T08:13:00Z</dcterms:modified>
</cp:coreProperties>
</file>