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4C7F6" w14:textId="77777777" w:rsidR="00EC770E" w:rsidRPr="00EC770E" w:rsidRDefault="00EC770E" w:rsidP="00EC770E">
      <w:pPr>
        <w:pStyle w:val="Heading2"/>
        <w:jc w:val="center"/>
        <w:rPr>
          <w:rFonts w:cs="Times New Roman"/>
        </w:rPr>
      </w:pPr>
      <w:bookmarkStart w:id="0" w:name="_Toc25743029"/>
      <w:r w:rsidRPr="00EC770E">
        <w:rPr>
          <w:rFonts w:cs="Times New Roman"/>
          <w:lang w:val="vi-VN"/>
        </w:rPr>
        <w:t>Chương</w:t>
      </w:r>
      <w:r w:rsidRPr="00EC770E">
        <w:rPr>
          <w:rFonts w:cs="Times New Roman"/>
        </w:rPr>
        <w:t xml:space="preserve"> V. Yêu c</w:t>
      </w:r>
      <w:r w:rsidRPr="00EC770E">
        <w:rPr>
          <w:rFonts w:cs="Times New Roman"/>
          <w:lang w:val="vi-VN"/>
        </w:rPr>
        <w:t>ầu về kỹ thuật</w:t>
      </w:r>
      <w:bookmarkEnd w:id="0"/>
    </w:p>
    <w:p w14:paraId="16C80B46" w14:textId="77777777" w:rsidR="00EC770E" w:rsidRPr="00EC770E" w:rsidRDefault="00EC770E" w:rsidP="00EC770E">
      <w:pPr>
        <w:autoSpaceDE w:val="0"/>
        <w:autoSpaceDN w:val="0"/>
        <w:adjustRightInd w:val="0"/>
        <w:spacing w:before="40" w:after="40"/>
        <w:ind w:firstLine="720"/>
        <w:jc w:val="both"/>
        <w:rPr>
          <w:rFonts w:ascii="Times New Roman" w:hAnsi="Times New Roman" w:cs="Times New Roman"/>
          <w:sz w:val="26"/>
          <w:szCs w:val="26"/>
          <w:lang w:val="vi-VN"/>
        </w:rPr>
      </w:pPr>
      <w:r w:rsidRPr="00EC770E">
        <w:rPr>
          <w:rFonts w:ascii="Times New Roman" w:hAnsi="Times New Roman" w:cs="Times New Roman"/>
          <w:sz w:val="26"/>
          <w:szCs w:val="26"/>
        </w:rPr>
        <w:t>Yêu c</w:t>
      </w:r>
      <w:r w:rsidRPr="00EC770E">
        <w:rPr>
          <w:rFonts w:ascii="Times New Roman" w:hAnsi="Times New Roman" w:cs="Times New Roman"/>
          <w:sz w:val="26"/>
          <w:szCs w:val="26"/>
          <w:lang w:val="vi-VN"/>
        </w:rPr>
        <w:t xml:space="preserve">ầu về kỹ thuật bao gồm yêu cầu kỹ thuật (mang tính kỹ thuật thuần túy) và các yêu cầu khác liên quan </w:t>
      </w:r>
      <w:r w:rsidRPr="00EC770E">
        <w:rPr>
          <w:rFonts w:ascii="Times New Roman" w:hAnsi="Times New Roman" w:cs="Times New Roman"/>
          <w:sz w:val="26"/>
          <w:szCs w:val="26"/>
        </w:rPr>
        <w:t>đ</w:t>
      </w:r>
      <w:r w:rsidRPr="00EC770E">
        <w:rPr>
          <w:rFonts w:ascii="Times New Roman" w:hAnsi="Times New Roman" w:cs="Times New Roman"/>
          <w:sz w:val="26"/>
          <w:szCs w:val="26"/>
          <w:lang w:val="vi-VN"/>
        </w:rPr>
        <w:t>ến</w:t>
      </w:r>
      <w:r w:rsidRPr="00EC770E">
        <w:rPr>
          <w:rFonts w:ascii="Times New Roman" w:hAnsi="Times New Roman" w:cs="Times New Roman"/>
          <w:sz w:val="26"/>
          <w:szCs w:val="26"/>
        </w:rPr>
        <w:t xml:space="preserve"> vi</w:t>
      </w:r>
      <w:r w:rsidRPr="00EC770E">
        <w:rPr>
          <w:rFonts w:ascii="Times New Roman" w:hAnsi="Times New Roman" w:cs="Times New Roman"/>
          <w:sz w:val="26"/>
          <w:szCs w:val="26"/>
          <w:lang w:val="vi-VN"/>
        </w:rPr>
        <w:t>ệc cung cấp hàng hóa (trừ giá). Yêu cầu về kỹ thuật phải được nêu đầy đủ, rõ ràng và cụ thể để làm cơ sở cho nhà thầu lập E-HSDT.</w:t>
      </w:r>
    </w:p>
    <w:p w14:paraId="13654D48" w14:textId="77777777" w:rsidR="00EC770E" w:rsidRPr="00EC770E" w:rsidRDefault="00EC770E" w:rsidP="00EC770E">
      <w:pPr>
        <w:autoSpaceDE w:val="0"/>
        <w:autoSpaceDN w:val="0"/>
        <w:adjustRightInd w:val="0"/>
        <w:spacing w:before="40" w:after="40"/>
        <w:ind w:firstLine="720"/>
        <w:jc w:val="both"/>
        <w:rPr>
          <w:rFonts w:ascii="Times New Roman" w:hAnsi="Times New Roman" w:cs="Times New Roman"/>
          <w:sz w:val="26"/>
          <w:szCs w:val="26"/>
          <w:lang w:val="vi-VN"/>
        </w:rPr>
      </w:pPr>
      <w:r w:rsidRPr="00EC770E">
        <w:rPr>
          <w:rFonts w:ascii="Times New Roman" w:hAnsi="Times New Roman" w:cs="Times New Roman"/>
          <w:sz w:val="26"/>
          <w:szCs w:val="26"/>
          <w:lang w:val="vi-VN"/>
        </w:rPr>
        <w:t>Trường hợp không thể mô tả chi tiết hàng hóa theo đặc tính kỹ thuật, thiết kế công nghệ, tiêu chuẩn công nghệ thì có thể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tiêu chuẩn công nghệ và các nội dung khác (nếu có) để tạo thuận lợi cho nhà thầu trong quá trình chuẩn bị E-HSDT mà không được quy định tương đương về xuất xứ.</w:t>
      </w:r>
    </w:p>
    <w:p w14:paraId="30527642" w14:textId="77777777" w:rsidR="00EC770E" w:rsidRPr="00EC770E" w:rsidRDefault="00EC770E" w:rsidP="00EC770E">
      <w:pPr>
        <w:autoSpaceDE w:val="0"/>
        <w:autoSpaceDN w:val="0"/>
        <w:adjustRightInd w:val="0"/>
        <w:spacing w:before="40" w:after="40"/>
        <w:ind w:firstLine="720"/>
        <w:jc w:val="both"/>
        <w:rPr>
          <w:rFonts w:ascii="Times New Roman" w:hAnsi="Times New Roman" w:cs="Times New Roman"/>
          <w:sz w:val="26"/>
          <w:szCs w:val="26"/>
          <w:lang w:val="vi-VN"/>
        </w:rPr>
      </w:pPr>
      <w:r w:rsidRPr="00EC770E">
        <w:rPr>
          <w:rFonts w:ascii="Times New Roman" w:hAnsi="Times New Roman" w:cs="Times New Roman"/>
          <w:sz w:val="26"/>
          <w:szCs w:val="26"/>
          <w:lang w:val="vi-VN"/>
        </w:rPr>
        <w:t>Yêu cầu về kỹ thuật bao gồm các nội dung cơ bản như sau:</w:t>
      </w:r>
    </w:p>
    <w:p w14:paraId="668F972B" w14:textId="77777777" w:rsidR="00EC770E" w:rsidRPr="00EC770E" w:rsidRDefault="00EC770E" w:rsidP="00EC770E">
      <w:pPr>
        <w:autoSpaceDE w:val="0"/>
        <w:autoSpaceDN w:val="0"/>
        <w:adjustRightInd w:val="0"/>
        <w:spacing w:before="40" w:after="40"/>
        <w:ind w:firstLine="720"/>
        <w:jc w:val="both"/>
        <w:rPr>
          <w:rFonts w:ascii="Times New Roman" w:hAnsi="Times New Roman" w:cs="Times New Roman"/>
          <w:sz w:val="26"/>
          <w:szCs w:val="26"/>
          <w:lang w:val="vi-VN"/>
        </w:rPr>
      </w:pPr>
      <w:r w:rsidRPr="00EC770E">
        <w:rPr>
          <w:rFonts w:ascii="Times New Roman" w:hAnsi="Times New Roman" w:cs="Times New Roman"/>
          <w:b/>
          <w:bCs/>
          <w:sz w:val="26"/>
          <w:szCs w:val="26"/>
          <w:lang w:val="vi-VN"/>
        </w:rPr>
        <w:t>1. Giới thiệu chung về dự án và gói thầu</w:t>
      </w:r>
    </w:p>
    <w:p w14:paraId="2DA73A9E" w14:textId="13EF8409" w:rsidR="00EC770E" w:rsidRPr="00EC770E" w:rsidRDefault="00EC770E" w:rsidP="00EC770E">
      <w:pPr>
        <w:tabs>
          <w:tab w:val="left" w:pos="2127"/>
        </w:tabs>
        <w:spacing w:before="40" w:after="40"/>
        <w:ind w:right="-2" w:firstLine="90"/>
        <w:jc w:val="both"/>
        <w:rPr>
          <w:rFonts w:ascii="Times New Roman" w:hAnsi="Times New Roman" w:cs="Times New Roman"/>
          <w:sz w:val="26"/>
          <w:szCs w:val="26"/>
          <w:lang w:val="fr-FR"/>
        </w:rPr>
      </w:pPr>
      <w:r w:rsidRPr="00EC770E">
        <w:rPr>
          <w:rFonts w:ascii="Times New Roman" w:hAnsi="Times New Roman" w:cs="Times New Roman"/>
          <w:sz w:val="26"/>
          <w:szCs w:val="26"/>
          <w:lang w:val="pt-BR"/>
        </w:rPr>
        <w:t>- Tên gói thầu</w:t>
      </w:r>
      <w:r w:rsidRPr="00EC770E">
        <w:rPr>
          <w:rFonts w:ascii="Times New Roman" w:hAnsi="Times New Roman" w:cs="Times New Roman"/>
          <w:sz w:val="26"/>
          <w:szCs w:val="26"/>
          <w:lang w:val="fr-FR"/>
        </w:rPr>
        <w:t>: Mua</w:t>
      </w:r>
      <w:r w:rsidR="002452DE">
        <w:rPr>
          <w:rFonts w:ascii="Times New Roman" w:hAnsi="Times New Roman" w:cs="Times New Roman"/>
          <w:sz w:val="26"/>
          <w:szCs w:val="26"/>
          <w:lang w:val="fr-FR"/>
        </w:rPr>
        <w:t xml:space="preserve"> sắm</w:t>
      </w:r>
      <w:r w:rsidRPr="00EC770E">
        <w:rPr>
          <w:rFonts w:ascii="Times New Roman" w:hAnsi="Times New Roman" w:cs="Times New Roman"/>
          <w:sz w:val="26"/>
          <w:szCs w:val="26"/>
          <w:lang w:val="fr-FR"/>
        </w:rPr>
        <w:t xml:space="preserve"> hóa chất Cloramin B phục vụ công tác chuyên môn năm 202</w:t>
      </w:r>
      <w:r w:rsidR="002452DE">
        <w:rPr>
          <w:rFonts w:ascii="Times New Roman" w:hAnsi="Times New Roman" w:cs="Times New Roman"/>
          <w:sz w:val="26"/>
          <w:szCs w:val="26"/>
          <w:lang w:val="fr-FR"/>
        </w:rPr>
        <w:t>5</w:t>
      </w:r>
      <w:r w:rsidRPr="00EC770E">
        <w:rPr>
          <w:rFonts w:ascii="Times New Roman" w:hAnsi="Times New Roman" w:cs="Times New Roman"/>
          <w:sz w:val="26"/>
          <w:szCs w:val="26"/>
          <w:lang w:val="fr-FR"/>
        </w:rPr>
        <w:t>-202</w:t>
      </w:r>
      <w:r w:rsidR="002452DE">
        <w:rPr>
          <w:rFonts w:ascii="Times New Roman" w:hAnsi="Times New Roman" w:cs="Times New Roman"/>
          <w:sz w:val="26"/>
          <w:szCs w:val="26"/>
          <w:lang w:val="fr-FR"/>
        </w:rPr>
        <w:t>6</w:t>
      </w:r>
      <w:r w:rsidRPr="00EC770E">
        <w:rPr>
          <w:rFonts w:ascii="Times New Roman" w:hAnsi="Times New Roman" w:cs="Times New Roman"/>
          <w:sz w:val="26"/>
          <w:szCs w:val="26"/>
          <w:lang w:val="fr-FR"/>
        </w:rPr>
        <w:t>.</w:t>
      </w:r>
    </w:p>
    <w:p w14:paraId="03808BC1" w14:textId="437F225F" w:rsidR="00EC770E" w:rsidRPr="00EC770E" w:rsidRDefault="00EC770E" w:rsidP="00EC770E">
      <w:pPr>
        <w:tabs>
          <w:tab w:val="left" w:pos="2127"/>
        </w:tabs>
        <w:spacing w:before="40" w:after="40"/>
        <w:ind w:right="-2" w:firstLine="90"/>
        <w:jc w:val="both"/>
        <w:rPr>
          <w:rFonts w:ascii="Times New Roman" w:hAnsi="Times New Roman" w:cs="Times New Roman"/>
          <w:sz w:val="26"/>
          <w:szCs w:val="26"/>
          <w:lang w:val="pt-BR"/>
        </w:rPr>
      </w:pPr>
      <w:r w:rsidRPr="00EC770E">
        <w:rPr>
          <w:rFonts w:ascii="Times New Roman" w:hAnsi="Times New Roman" w:cs="Times New Roman"/>
          <w:sz w:val="26"/>
          <w:szCs w:val="26"/>
          <w:lang w:val="fr-FR"/>
        </w:rPr>
        <w:t>- Tên dự án: Mua</w:t>
      </w:r>
      <w:r w:rsidR="002452DE">
        <w:rPr>
          <w:rFonts w:ascii="Times New Roman" w:hAnsi="Times New Roman" w:cs="Times New Roman"/>
          <w:sz w:val="26"/>
          <w:szCs w:val="26"/>
          <w:lang w:val="fr-FR"/>
        </w:rPr>
        <w:t xml:space="preserve"> sắm</w:t>
      </w:r>
      <w:r w:rsidRPr="00EC770E">
        <w:rPr>
          <w:rFonts w:ascii="Times New Roman" w:hAnsi="Times New Roman" w:cs="Times New Roman"/>
          <w:sz w:val="26"/>
          <w:szCs w:val="26"/>
          <w:lang w:val="fr-FR"/>
        </w:rPr>
        <w:t xml:space="preserve"> hóa chất Cloramin B phục vụ công tác chuyên môn năm 202</w:t>
      </w:r>
      <w:r w:rsidR="002452DE">
        <w:rPr>
          <w:rFonts w:ascii="Times New Roman" w:hAnsi="Times New Roman" w:cs="Times New Roman"/>
          <w:sz w:val="26"/>
          <w:szCs w:val="26"/>
          <w:lang w:val="fr-FR"/>
        </w:rPr>
        <w:t>5</w:t>
      </w:r>
      <w:r w:rsidRPr="00EC770E">
        <w:rPr>
          <w:rFonts w:ascii="Times New Roman" w:hAnsi="Times New Roman" w:cs="Times New Roman"/>
          <w:sz w:val="26"/>
          <w:szCs w:val="26"/>
          <w:lang w:val="fr-FR"/>
        </w:rPr>
        <w:t>-202</w:t>
      </w:r>
      <w:r w:rsidR="002452DE">
        <w:rPr>
          <w:rFonts w:ascii="Times New Roman" w:hAnsi="Times New Roman" w:cs="Times New Roman"/>
          <w:sz w:val="26"/>
          <w:szCs w:val="26"/>
          <w:lang w:val="fr-FR"/>
        </w:rPr>
        <w:t>6</w:t>
      </w:r>
      <w:r w:rsidRPr="00EC770E">
        <w:rPr>
          <w:rFonts w:ascii="Times New Roman" w:hAnsi="Times New Roman" w:cs="Times New Roman"/>
          <w:sz w:val="26"/>
          <w:szCs w:val="26"/>
          <w:lang w:val="fr-FR"/>
        </w:rPr>
        <w:t>.</w:t>
      </w:r>
    </w:p>
    <w:p w14:paraId="757E221C" w14:textId="77777777" w:rsidR="00EC770E" w:rsidRPr="00EC770E" w:rsidRDefault="00EC770E" w:rsidP="00EC770E">
      <w:pPr>
        <w:tabs>
          <w:tab w:val="left" w:pos="2127"/>
        </w:tabs>
        <w:spacing w:before="40" w:after="40"/>
        <w:ind w:right="-144" w:firstLine="90"/>
        <w:jc w:val="both"/>
        <w:rPr>
          <w:rFonts w:ascii="Times New Roman" w:hAnsi="Times New Roman" w:cs="Times New Roman"/>
          <w:sz w:val="26"/>
          <w:szCs w:val="26"/>
          <w:lang w:val="pt-BR"/>
        </w:rPr>
      </w:pPr>
      <w:r w:rsidRPr="00EC770E">
        <w:rPr>
          <w:rFonts w:ascii="Times New Roman" w:hAnsi="Times New Roman" w:cs="Times New Roman"/>
          <w:sz w:val="26"/>
          <w:szCs w:val="26"/>
          <w:lang w:val="pt-BR"/>
        </w:rPr>
        <w:t>- Nguồn vốn: Nguồn thu dịch vụ</w:t>
      </w:r>
    </w:p>
    <w:p w14:paraId="02EF7274" w14:textId="77777777" w:rsidR="00EC770E" w:rsidRPr="00EC770E" w:rsidRDefault="00EC770E" w:rsidP="00EC770E">
      <w:pPr>
        <w:tabs>
          <w:tab w:val="left" w:pos="2127"/>
        </w:tabs>
        <w:spacing w:before="40" w:after="40"/>
        <w:ind w:right="-144" w:firstLine="90"/>
        <w:jc w:val="both"/>
        <w:rPr>
          <w:rFonts w:ascii="Times New Roman" w:hAnsi="Times New Roman" w:cs="Times New Roman"/>
          <w:sz w:val="26"/>
          <w:szCs w:val="26"/>
          <w:lang w:val="pt-BR"/>
        </w:rPr>
      </w:pPr>
      <w:r w:rsidRPr="00EC770E">
        <w:rPr>
          <w:rFonts w:ascii="Times New Roman" w:hAnsi="Times New Roman" w:cs="Times New Roman"/>
          <w:sz w:val="26"/>
          <w:szCs w:val="26"/>
          <w:lang w:val="pt-BR"/>
        </w:rPr>
        <w:t>- Thời gian thực hiện hợp đồng</w:t>
      </w:r>
      <w:r w:rsidRPr="00EC770E">
        <w:rPr>
          <w:rFonts w:ascii="Times New Roman" w:hAnsi="Times New Roman" w:cs="Times New Roman"/>
          <w:sz w:val="26"/>
          <w:szCs w:val="26"/>
          <w:shd w:val="clear" w:color="auto" w:fill="FFFFFF"/>
          <w:lang w:val="pt-BR"/>
        </w:rPr>
        <w:t>: 12 tháng kể từ ngày ký hợp đồng.</w:t>
      </w:r>
    </w:p>
    <w:p w14:paraId="37067D5F" w14:textId="77777777" w:rsidR="00EC770E" w:rsidRPr="00EC770E" w:rsidRDefault="00EC770E" w:rsidP="00EC770E">
      <w:pPr>
        <w:autoSpaceDE w:val="0"/>
        <w:autoSpaceDN w:val="0"/>
        <w:adjustRightInd w:val="0"/>
        <w:spacing w:before="40" w:after="40"/>
        <w:ind w:firstLine="720"/>
        <w:rPr>
          <w:rFonts w:ascii="Times New Roman" w:hAnsi="Times New Roman" w:cs="Times New Roman"/>
          <w:b/>
          <w:bCs/>
          <w:sz w:val="26"/>
          <w:szCs w:val="26"/>
          <w:lang w:val="vi-VN"/>
        </w:rPr>
      </w:pPr>
      <w:r w:rsidRPr="00EC770E">
        <w:rPr>
          <w:rFonts w:ascii="Times New Roman" w:hAnsi="Times New Roman" w:cs="Times New Roman"/>
          <w:b/>
          <w:bCs/>
          <w:sz w:val="26"/>
          <w:szCs w:val="26"/>
          <w:lang w:val="pt-BR"/>
        </w:rPr>
        <w:t>2. Yêu c</w:t>
      </w:r>
      <w:r w:rsidRPr="00EC770E">
        <w:rPr>
          <w:rFonts w:ascii="Times New Roman" w:hAnsi="Times New Roman" w:cs="Times New Roman"/>
          <w:b/>
          <w:bCs/>
          <w:sz w:val="26"/>
          <w:szCs w:val="26"/>
          <w:lang w:val="vi-VN"/>
        </w:rPr>
        <w:t>ầu về kỹ thuật</w:t>
      </w:r>
    </w:p>
    <w:p w14:paraId="0F0465F5" w14:textId="24021A98" w:rsidR="00EC770E" w:rsidRPr="00EC770E" w:rsidRDefault="00EC770E" w:rsidP="00EC770E">
      <w:pPr>
        <w:widowControl w:val="0"/>
        <w:spacing w:before="40" w:after="40"/>
        <w:rPr>
          <w:rFonts w:ascii="Times New Roman" w:hAnsi="Times New Roman" w:cs="Times New Roman"/>
          <w:b/>
          <w:sz w:val="26"/>
          <w:szCs w:val="26"/>
          <w:lang w:val="it-IT"/>
        </w:rPr>
      </w:pPr>
      <w:r w:rsidRPr="00EC770E">
        <w:rPr>
          <w:rFonts w:ascii="Times New Roman" w:hAnsi="Times New Roman" w:cs="Times New Roman"/>
          <w:b/>
          <w:sz w:val="26"/>
          <w:szCs w:val="26"/>
          <w:lang w:val="it-IT"/>
        </w:rPr>
        <w:t xml:space="preserve"> </w:t>
      </w:r>
      <w:r>
        <w:rPr>
          <w:rFonts w:ascii="Times New Roman" w:hAnsi="Times New Roman" w:cs="Times New Roman"/>
          <w:b/>
          <w:sz w:val="26"/>
          <w:szCs w:val="26"/>
          <w:lang w:val="it-IT"/>
        </w:rPr>
        <w:tab/>
      </w:r>
      <w:r w:rsidRPr="00EC770E">
        <w:rPr>
          <w:rFonts w:ascii="Times New Roman" w:hAnsi="Times New Roman" w:cs="Times New Roman"/>
          <w:b/>
          <w:sz w:val="26"/>
          <w:szCs w:val="26"/>
          <w:lang w:val="it-IT"/>
        </w:rPr>
        <w:t xml:space="preserve">(*) Nguyên tắc đánh giá </w:t>
      </w:r>
    </w:p>
    <w:p w14:paraId="36C81436" w14:textId="77777777" w:rsidR="00EC770E" w:rsidRPr="00EC770E" w:rsidRDefault="00EC770E" w:rsidP="00EC770E">
      <w:pPr>
        <w:widowControl w:val="0"/>
        <w:spacing w:before="40" w:after="40"/>
        <w:ind w:firstLine="720"/>
        <w:jc w:val="both"/>
        <w:rPr>
          <w:rFonts w:ascii="Times New Roman" w:hAnsi="Times New Roman" w:cs="Times New Roman"/>
          <w:iCs/>
          <w:sz w:val="26"/>
          <w:szCs w:val="26"/>
          <w:lang w:val="it-IT"/>
        </w:rPr>
      </w:pPr>
      <w:r w:rsidRPr="00EC770E">
        <w:rPr>
          <w:rFonts w:ascii="Times New Roman" w:hAnsi="Times New Roman" w:cs="Times New Roman"/>
          <w:iCs/>
          <w:sz w:val="26"/>
          <w:szCs w:val="26"/>
          <w:lang w:val="it-IT"/>
        </w:rPr>
        <w:t xml:space="preserve">- Căn cứ vào nội dung kê khai phần thông số kỹ thuật chào thầu của nhà thầu (Kê khai theo mẫu của </w:t>
      </w:r>
      <w:r w:rsidRPr="00EC770E">
        <w:rPr>
          <w:rFonts w:ascii="Times New Roman" w:hAnsi="Times New Roman" w:cs="Times New Roman"/>
          <w:sz w:val="26"/>
          <w:szCs w:val="26"/>
          <w:lang w:val="it-IT"/>
        </w:rPr>
        <w:t>E-HSDT</w:t>
      </w:r>
      <w:r w:rsidRPr="00EC770E">
        <w:rPr>
          <w:rFonts w:ascii="Times New Roman" w:hAnsi="Times New Roman" w:cs="Times New Roman"/>
          <w:iCs/>
          <w:sz w:val="26"/>
          <w:szCs w:val="26"/>
          <w:lang w:val="it-IT"/>
        </w:rPr>
        <w:t xml:space="preserve">) sẽ đánh giá sự đáp ứng về kỹ thuật so với yêu cầu của </w:t>
      </w:r>
      <w:r w:rsidRPr="00EC770E">
        <w:rPr>
          <w:rFonts w:ascii="Times New Roman" w:hAnsi="Times New Roman" w:cs="Times New Roman"/>
          <w:sz w:val="26"/>
          <w:szCs w:val="26"/>
          <w:lang w:val="it-IT"/>
        </w:rPr>
        <w:t>E-HSDT</w:t>
      </w:r>
      <w:r w:rsidRPr="00EC770E">
        <w:rPr>
          <w:rFonts w:ascii="Times New Roman" w:hAnsi="Times New Roman" w:cs="Times New Roman"/>
          <w:iCs/>
          <w:sz w:val="26"/>
          <w:szCs w:val="26"/>
          <w:lang w:val="it-IT"/>
        </w:rPr>
        <w:t>. Với mỗi loại thiết bị các nhà thầu đều phải đáp ứng tất cả các yêu cầu kỹ thuật chi tiết của thiết bị đó đư</w:t>
      </w:r>
      <w:r w:rsidRPr="00EC770E">
        <w:rPr>
          <w:rFonts w:ascii="Times New Roman" w:hAnsi="Times New Roman" w:cs="Times New Roman"/>
          <w:iCs/>
          <w:sz w:val="26"/>
          <w:szCs w:val="26"/>
          <w:lang w:val="it-IT"/>
        </w:rPr>
        <w:softHyphen/>
        <w:t xml:space="preserve">ợc nêu tại phần yêu cầu về kỹ thuật của </w:t>
      </w:r>
      <w:r w:rsidRPr="00EC770E">
        <w:rPr>
          <w:rFonts w:ascii="Times New Roman" w:hAnsi="Times New Roman" w:cs="Times New Roman"/>
          <w:sz w:val="26"/>
          <w:szCs w:val="26"/>
          <w:lang w:val="it-IT"/>
        </w:rPr>
        <w:t>E-HSDT</w:t>
      </w:r>
      <w:r w:rsidRPr="00EC770E">
        <w:rPr>
          <w:rFonts w:ascii="Times New Roman" w:hAnsi="Times New Roman" w:cs="Times New Roman"/>
          <w:iCs/>
          <w:sz w:val="26"/>
          <w:szCs w:val="26"/>
          <w:lang w:val="it-IT"/>
        </w:rPr>
        <w:t xml:space="preserve"> thì mới được coi là đạt yêu cầu về mặt kỹ thuật.</w:t>
      </w:r>
    </w:p>
    <w:p w14:paraId="34BC3BE7" w14:textId="77777777" w:rsidR="00EC770E" w:rsidRPr="00EC770E" w:rsidRDefault="00EC770E" w:rsidP="00EC770E">
      <w:pPr>
        <w:spacing w:before="40" w:after="40"/>
        <w:ind w:firstLine="720"/>
        <w:jc w:val="both"/>
        <w:rPr>
          <w:rFonts w:ascii="Times New Roman" w:hAnsi="Times New Roman" w:cs="Times New Roman"/>
          <w:iCs/>
          <w:sz w:val="26"/>
          <w:szCs w:val="26"/>
          <w:lang w:val="it-IT"/>
        </w:rPr>
      </w:pPr>
      <w:r w:rsidRPr="00EC770E">
        <w:rPr>
          <w:rFonts w:ascii="Times New Roman" w:hAnsi="Times New Roman" w:cs="Times New Roman"/>
          <w:iCs/>
          <w:sz w:val="26"/>
          <w:szCs w:val="26"/>
          <w:lang w:val="it-IT"/>
        </w:rPr>
        <w:t>- Các HSDT được đánh giá là đạt yêu cầu về mặt kỹ thuật sẽ được đưa vào đánh giá về giá.</w:t>
      </w:r>
    </w:p>
    <w:p w14:paraId="3452D00E" w14:textId="77777777" w:rsidR="00EC770E" w:rsidRPr="00EC770E" w:rsidRDefault="00EC770E" w:rsidP="00EC770E">
      <w:pPr>
        <w:spacing w:before="40" w:after="40"/>
        <w:ind w:firstLine="720"/>
        <w:jc w:val="both"/>
        <w:rPr>
          <w:rFonts w:ascii="Times New Roman" w:hAnsi="Times New Roman" w:cs="Times New Roman"/>
          <w:b/>
          <w:iCs/>
          <w:sz w:val="26"/>
          <w:szCs w:val="26"/>
          <w:lang w:val="it-IT"/>
        </w:rPr>
      </w:pPr>
      <w:r w:rsidRPr="00EC770E">
        <w:rPr>
          <w:rFonts w:ascii="Times New Roman" w:hAnsi="Times New Roman" w:cs="Times New Roman"/>
          <w:b/>
          <w:iCs/>
          <w:sz w:val="26"/>
          <w:szCs w:val="26"/>
          <w:lang w:val="it-IT"/>
        </w:rPr>
        <w:t>2.1 Yêu cầu về kỹ thuật chung:</w:t>
      </w:r>
    </w:p>
    <w:p w14:paraId="68047955" w14:textId="77777777" w:rsidR="00EC770E" w:rsidRPr="00EC770E" w:rsidRDefault="00EC770E" w:rsidP="00EC770E">
      <w:pPr>
        <w:spacing w:before="40" w:after="40"/>
        <w:ind w:firstLine="720"/>
        <w:jc w:val="both"/>
        <w:rPr>
          <w:rFonts w:ascii="Times New Roman" w:hAnsi="Times New Roman" w:cs="Times New Roman"/>
          <w:iCs/>
          <w:sz w:val="26"/>
          <w:szCs w:val="26"/>
          <w:lang w:val="it-IT"/>
        </w:rPr>
      </w:pPr>
      <w:r w:rsidRPr="00EC770E">
        <w:rPr>
          <w:rFonts w:ascii="Times New Roman" w:hAnsi="Times New Roman" w:cs="Times New Roman"/>
          <w:iCs/>
          <w:sz w:val="26"/>
          <w:szCs w:val="26"/>
          <w:lang w:val="it-IT"/>
        </w:rPr>
        <w:t xml:space="preserve">- Yêu cầu tính hợp lệ của hàng hóa: Đối với các hàng hoá chào thầu, nhà thầu phải nêu rõ: Ký mã hiệu/Nhãn mác sản phẩm (theo quy định của nhà sản xuất); Tên nhà sản xuất; Xuất xứ; Nước sản xuất. </w:t>
      </w:r>
    </w:p>
    <w:p w14:paraId="0EAFA054" w14:textId="77777777" w:rsidR="00EC770E" w:rsidRPr="00EC770E" w:rsidRDefault="00EC770E" w:rsidP="00EC770E">
      <w:pPr>
        <w:spacing w:before="40" w:after="40"/>
        <w:ind w:firstLine="720"/>
        <w:jc w:val="both"/>
        <w:rPr>
          <w:rFonts w:ascii="Times New Roman" w:hAnsi="Times New Roman" w:cs="Times New Roman"/>
          <w:iCs/>
          <w:sz w:val="26"/>
          <w:szCs w:val="26"/>
          <w:lang w:val="it-IT"/>
        </w:rPr>
      </w:pPr>
      <w:r w:rsidRPr="00EC770E">
        <w:rPr>
          <w:rFonts w:ascii="Times New Roman" w:hAnsi="Times New Roman" w:cs="Times New Roman"/>
          <w:iCs/>
          <w:sz w:val="26"/>
          <w:szCs w:val="26"/>
          <w:lang w:val="it-IT"/>
        </w:rPr>
        <w:t xml:space="preserve">- Nhà thầu phải cung cấp catalog/tài liệu kỹ thuật có đầy đủ nội dung chứng minh về đặc tính, thông số kỹ thuật,… của hàng hóa dự thầu đáp ứng với các yêu cầu kỹ thuật của E-HSMT; </w:t>
      </w:r>
    </w:p>
    <w:p w14:paraId="02A65FF4" w14:textId="77777777" w:rsidR="00EC770E" w:rsidRPr="00EC770E" w:rsidRDefault="00EC770E" w:rsidP="00D46FE8">
      <w:pPr>
        <w:spacing w:before="40" w:after="40"/>
        <w:ind w:firstLine="720"/>
        <w:jc w:val="both"/>
        <w:rPr>
          <w:rFonts w:ascii="Times New Roman" w:hAnsi="Times New Roman" w:cs="Times New Roman"/>
          <w:iCs/>
          <w:sz w:val="26"/>
          <w:szCs w:val="26"/>
          <w:lang w:val="it-IT"/>
        </w:rPr>
      </w:pPr>
      <w:r w:rsidRPr="00EC770E">
        <w:rPr>
          <w:rFonts w:ascii="Times New Roman" w:hAnsi="Times New Roman" w:cs="Times New Roman"/>
          <w:iCs/>
          <w:sz w:val="26"/>
          <w:szCs w:val="26"/>
          <w:lang w:val="it-IT"/>
        </w:rPr>
        <w:lastRenderedPageBreak/>
        <w:t>- Hàng hóa phải được đóng gói theo đúng quy cách của Nhà sản xuất và không bị hư hỏng, nứt vỡ, biến dạng trong quá trình giao hàng. Nhà thầu chịu chi phí vận chuyển hàng, bốc xếp; chi phí trả lại hàng (nếu hàng hóa không đạt yêu cầu).</w:t>
      </w:r>
    </w:p>
    <w:p w14:paraId="43BBD846" w14:textId="77777777" w:rsidR="00EC770E" w:rsidRPr="00EC770E" w:rsidRDefault="00EC770E" w:rsidP="00EC770E">
      <w:pPr>
        <w:autoSpaceDE w:val="0"/>
        <w:autoSpaceDN w:val="0"/>
        <w:adjustRightInd w:val="0"/>
        <w:spacing w:before="40" w:after="40"/>
        <w:ind w:firstLine="720"/>
        <w:rPr>
          <w:rFonts w:ascii="Times New Roman" w:hAnsi="Times New Roman" w:cs="Times New Roman"/>
          <w:b/>
          <w:bCs/>
          <w:spacing w:val="-2"/>
          <w:sz w:val="26"/>
          <w:szCs w:val="26"/>
          <w:lang w:val="it-IT"/>
        </w:rPr>
      </w:pPr>
      <w:r w:rsidRPr="00EC770E">
        <w:rPr>
          <w:rFonts w:ascii="Times New Roman" w:hAnsi="Times New Roman" w:cs="Times New Roman"/>
          <w:b/>
          <w:bCs/>
          <w:spacing w:val="-2"/>
          <w:sz w:val="26"/>
          <w:szCs w:val="26"/>
          <w:lang w:val="it-IT"/>
        </w:rPr>
        <w:t>2.2 Yêu cầu về kỹ thuật chi tiết:</w:t>
      </w:r>
    </w:p>
    <w:tbl>
      <w:tblPr>
        <w:tblW w:w="9371" w:type="dxa"/>
        <w:tblInd w:w="93" w:type="dxa"/>
        <w:tblLook w:val="04A0" w:firstRow="1" w:lastRow="0" w:firstColumn="1" w:lastColumn="0" w:noHBand="0" w:noVBand="1"/>
      </w:tblPr>
      <w:tblGrid>
        <w:gridCol w:w="563"/>
        <w:gridCol w:w="1199"/>
        <w:gridCol w:w="7609"/>
      </w:tblGrid>
      <w:tr w:rsidR="00EC770E" w:rsidRPr="00EC770E" w14:paraId="68D0941F" w14:textId="77777777" w:rsidTr="00D21B42">
        <w:trPr>
          <w:trHeight w:val="624"/>
          <w:tblHead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DDF6" w14:textId="77777777" w:rsidR="00EC770E" w:rsidRPr="00EC770E" w:rsidRDefault="00EC770E" w:rsidP="00D21B42">
            <w:pPr>
              <w:spacing w:before="60" w:after="60"/>
              <w:jc w:val="center"/>
              <w:rPr>
                <w:rFonts w:ascii="Times New Roman" w:hAnsi="Times New Roman" w:cs="Times New Roman"/>
                <w:b/>
                <w:bCs/>
                <w:sz w:val="26"/>
                <w:szCs w:val="26"/>
              </w:rPr>
            </w:pPr>
            <w:r w:rsidRPr="00EC770E">
              <w:rPr>
                <w:rFonts w:ascii="Times New Roman" w:hAnsi="Times New Roman" w:cs="Times New Roman"/>
                <w:b/>
                <w:bCs/>
                <w:sz w:val="26"/>
                <w:szCs w:val="26"/>
              </w:rPr>
              <w:t>Số TT</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70A3D964" w14:textId="77777777" w:rsidR="00EC770E" w:rsidRPr="00EC770E" w:rsidRDefault="00EC770E" w:rsidP="00D21B42">
            <w:pPr>
              <w:spacing w:before="60" w:after="60"/>
              <w:jc w:val="center"/>
              <w:rPr>
                <w:rFonts w:ascii="Times New Roman" w:hAnsi="Times New Roman" w:cs="Times New Roman"/>
                <w:b/>
                <w:bCs/>
                <w:sz w:val="26"/>
                <w:szCs w:val="26"/>
              </w:rPr>
            </w:pPr>
            <w:r w:rsidRPr="00EC770E">
              <w:rPr>
                <w:rFonts w:ascii="Times New Roman" w:hAnsi="Times New Roman" w:cs="Times New Roman"/>
                <w:b/>
                <w:bCs/>
                <w:sz w:val="26"/>
                <w:szCs w:val="26"/>
              </w:rPr>
              <w:t xml:space="preserve">Tên hàng hoá </w:t>
            </w:r>
          </w:p>
        </w:tc>
        <w:tc>
          <w:tcPr>
            <w:tcW w:w="7609" w:type="dxa"/>
            <w:tcBorders>
              <w:top w:val="single" w:sz="4" w:space="0" w:color="auto"/>
              <w:left w:val="nil"/>
              <w:bottom w:val="single" w:sz="4" w:space="0" w:color="auto"/>
              <w:right w:val="single" w:sz="4" w:space="0" w:color="auto"/>
            </w:tcBorders>
            <w:shd w:val="clear" w:color="auto" w:fill="auto"/>
            <w:vAlign w:val="center"/>
            <w:hideMark/>
          </w:tcPr>
          <w:p w14:paraId="58D7C5EA" w14:textId="77777777" w:rsidR="00EC770E" w:rsidRPr="00EC770E" w:rsidRDefault="00EC770E" w:rsidP="00D21B42">
            <w:pPr>
              <w:spacing w:before="60" w:after="60"/>
              <w:jc w:val="center"/>
              <w:rPr>
                <w:rFonts w:ascii="Times New Roman" w:hAnsi="Times New Roman" w:cs="Times New Roman"/>
                <w:b/>
                <w:bCs/>
                <w:sz w:val="26"/>
                <w:szCs w:val="26"/>
              </w:rPr>
            </w:pPr>
            <w:r w:rsidRPr="00EC770E">
              <w:rPr>
                <w:rFonts w:ascii="Times New Roman" w:hAnsi="Times New Roman" w:cs="Times New Roman"/>
                <w:b/>
                <w:bCs/>
                <w:sz w:val="26"/>
                <w:szCs w:val="26"/>
              </w:rPr>
              <w:t>Thông số kỹ thuật</w:t>
            </w:r>
          </w:p>
        </w:tc>
      </w:tr>
      <w:tr w:rsidR="00EC770E" w:rsidRPr="00EC770E" w14:paraId="71E579C0" w14:textId="77777777" w:rsidTr="00D21B42">
        <w:trPr>
          <w:trHeight w:val="624"/>
        </w:trPr>
        <w:tc>
          <w:tcPr>
            <w:tcW w:w="563" w:type="dxa"/>
            <w:tcBorders>
              <w:top w:val="nil"/>
              <w:left w:val="single" w:sz="4" w:space="0" w:color="auto"/>
              <w:bottom w:val="single" w:sz="4" w:space="0" w:color="000000"/>
              <w:right w:val="single" w:sz="4" w:space="0" w:color="auto"/>
            </w:tcBorders>
            <w:shd w:val="clear" w:color="auto" w:fill="auto"/>
            <w:vAlign w:val="center"/>
            <w:hideMark/>
          </w:tcPr>
          <w:p w14:paraId="24CF5B9B" w14:textId="77777777" w:rsidR="00EC770E" w:rsidRPr="00EC770E" w:rsidRDefault="00EC770E" w:rsidP="00D21B42">
            <w:pPr>
              <w:spacing w:before="60" w:after="60"/>
              <w:jc w:val="center"/>
              <w:rPr>
                <w:rFonts w:ascii="Times New Roman" w:hAnsi="Times New Roman" w:cs="Times New Roman"/>
                <w:sz w:val="26"/>
                <w:szCs w:val="26"/>
              </w:rPr>
            </w:pPr>
            <w:r w:rsidRPr="00EC770E">
              <w:rPr>
                <w:rFonts w:ascii="Times New Roman" w:hAnsi="Times New Roman" w:cs="Times New Roman"/>
                <w:sz w:val="26"/>
                <w:szCs w:val="26"/>
              </w:rPr>
              <w:t>1</w:t>
            </w:r>
          </w:p>
        </w:tc>
        <w:tc>
          <w:tcPr>
            <w:tcW w:w="1199" w:type="dxa"/>
            <w:tcBorders>
              <w:top w:val="nil"/>
              <w:left w:val="single" w:sz="4" w:space="0" w:color="auto"/>
              <w:bottom w:val="single" w:sz="4" w:space="0" w:color="000000"/>
              <w:right w:val="single" w:sz="4" w:space="0" w:color="auto"/>
            </w:tcBorders>
            <w:shd w:val="clear" w:color="auto" w:fill="auto"/>
            <w:vAlign w:val="center"/>
            <w:hideMark/>
          </w:tcPr>
          <w:p w14:paraId="41FA03D4" w14:textId="77777777" w:rsidR="00EC770E" w:rsidRPr="00EC770E" w:rsidRDefault="00EC770E" w:rsidP="00D21B42">
            <w:pPr>
              <w:spacing w:before="60" w:after="60"/>
              <w:rPr>
                <w:rFonts w:ascii="Times New Roman" w:hAnsi="Times New Roman" w:cs="Times New Roman"/>
                <w:sz w:val="26"/>
                <w:szCs w:val="26"/>
              </w:rPr>
            </w:pPr>
            <w:r w:rsidRPr="00EC770E">
              <w:rPr>
                <w:rFonts w:ascii="Times New Roman" w:hAnsi="Times New Roman" w:cs="Times New Roman"/>
                <w:sz w:val="26"/>
                <w:szCs w:val="26"/>
              </w:rPr>
              <w:t>Cloramin B 25%</w:t>
            </w:r>
          </w:p>
        </w:tc>
        <w:tc>
          <w:tcPr>
            <w:tcW w:w="7609" w:type="dxa"/>
            <w:tcBorders>
              <w:top w:val="single" w:sz="4" w:space="0" w:color="auto"/>
              <w:left w:val="nil"/>
              <w:bottom w:val="single" w:sz="4" w:space="0" w:color="auto"/>
              <w:right w:val="single" w:sz="4" w:space="0" w:color="auto"/>
            </w:tcBorders>
            <w:shd w:val="clear" w:color="auto" w:fill="auto"/>
            <w:vAlign w:val="center"/>
          </w:tcPr>
          <w:p w14:paraId="2F71B089" w14:textId="77777777" w:rsidR="00EC770E" w:rsidRPr="00EC770E" w:rsidRDefault="00EC770E" w:rsidP="00D21B42">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Đặc tính kỹ thuật:</w:t>
            </w:r>
          </w:p>
          <w:p w14:paraId="378E4D6A" w14:textId="77777777" w:rsidR="00EC770E" w:rsidRPr="00EC770E" w:rsidRDefault="00EC770E" w:rsidP="00D21B42">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Công dụng: có hoạt tính diệt khuẩn, sử dụng làm chất khử trùng sát khuẩn bề mặt tại chỗ để ngừa dịch bệnh lây lan trong cộng đồng.</w:t>
            </w:r>
          </w:p>
          <w:p w14:paraId="693CA695" w14:textId="77777777" w:rsidR="00EC770E" w:rsidRPr="00EC770E" w:rsidRDefault="00EC770E" w:rsidP="00D21B42">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Chế phẩm diệt khuẩn dạng bột bằng tác dụng của Clo hoạt tính. Diệt được các loại vi khuẩn: trực khuẩn lao, vi khuẩn có nha bào và nấm.</w:t>
            </w:r>
          </w:p>
          <w:p w14:paraId="56CFA27B" w14:textId="77777777" w:rsidR="00EC770E" w:rsidRPr="00EC770E" w:rsidRDefault="00EC770E" w:rsidP="00D21B42">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Được tổ chức y tế thế giới WHO khuyên dùng cho sát khuẩn bệnh viện, các khu vực công cộng như trường học, mầm non, gia đình, …</w:t>
            </w:r>
          </w:p>
          <w:p w14:paraId="7699284A" w14:textId="2229DC03" w:rsidR="00EC770E" w:rsidRPr="00EC770E" w:rsidRDefault="00EC770E" w:rsidP="00D21B42">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Thành phần: Hàm lượ</w:t>
            </w:r>
            <w:r w:rsidR="0027674F">
              <w:rPr>
                <w:rFonts w:ascii="Times New Roman" w:hAnsi="Times New Roman" w:cs="Times New Roman"/>
                <w:sz w:val="26"/>
                <w:szCs w:val="26"/>
              </w:rPr>
              <w:t>ng Clo hoạt tính/</w:t>
            </w:r>
            <w:r w:rsidR="008A0170">
              <w:rPr>
                <w:rFonts w:ascii="Times New Roman" w:hAnsi="Times New Roman" w:cs="Times New Roman"/>
                <w:sz w:val="26"/>
                <w:szCs w:val="26"/>
              </w:rPr>
              <w:t xml:space="preserve">Active chlorine: </w:t>
            </w:r>
            <w:r w:rsidRPr="00EC770E">
              <w:rPr>
                <w:rFonts w:ascii="Times New Roman" w:hAnsi="Times New Roman" w:cs="Times New Roman"/>
                <w:sz w:val="26"/>
                <w:szCs w:val="26"/>
              </w:rPr>
              <w:t>25%</w:t>
            </w:r>
            <w:r w:rsidR="008A0170">
              <w:rPr>
                <w:rFonts w:ascii="Times New Roman" w:hAnsi="Times New Roman" w:cs="Times New Roman"/>
                <w:sz w:val="26"/>
                <w:szCs w:val="26"/>
              </w:rPr>
              <w:t>±2%</w:t>
            </w:r>
          </w:p>
          <w:p w14:paraId="048C97C8" w14:textId="77777777" w:rsidR="00EC770E" w:rsidRPr="00EC770E" w:rsidRDefault="00EC770E" w:rsidP="00D21B42">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 Đặc điểm: Trắng, dạng bột xốp.</w:t>
            </w:r>
          </w:p>
          <w:p w14:paraId="20A77946" w14:textId="77777777" w:rsidR="00EC770E" w:rsidRPr="00EC770E" w:rsidRDefault="00EC770E" w:rsidP="00D21B42">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 Độ hòa tan: Tan trong nước, ethanol, ít tan trong ether, chloroform.</w:t>
            </w:r>
          </w:p>
          <w:p w14:paraId="53E42CF3" w14:textId="77777777" w:rsidR="00EC770E" w:rsidRPr="00EC770E" w:rsidRDefault="00EC770E" w:rsidP="00D21B42">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 Đặc điểm mùi: mùi clo nhẹ.</w:t>
            </w:r>
          </w:p>
          <w:p w14:paraId="739D3ACB" w14:textId="068732E5" w:rsidR="00EC770E" w:rsidRPr="00EC770E" w:rsidRDefault="00EC770E" w:rsidP="00CF6D03">
            <w:pPr>
              <w:spacing w:before="60" w:after="60"/>
              <w:jc w:val="both"/>
              <w:rPr>
                <w:rFonts w:ascii="Times New Roman" w:hAnsi="Times New Roman" w:cs="Times New Roman"/>
                <w:sz w:val="26"/>
                <w:szCs w:val="26"/>
              </w:rPr>
            </w:pPr>
            <w:r w:rsidRPr="00EC770E">
              <w:rPr>
                <w:rFonts w:ascii="Times New Roman" w:hAnsi="Times New Roman" w:cs="Times New Roman"/>
                <w:sz w:val="26"/>
                <w:szCs w:val="26"/>
              </w:rPr>
              <w:t xml:space="preserve">- Hạn sử dụng: Trên </w:t>
            </w:r>
            <w:r w:rsidR="00CF6D03">
              <w:rPr>
                <w:rFonts w:ascii="Times New Roman" w:hAnsi="Times New Roman" w:cs="Times New Roman"/>
                <w:sz w:val="26"/>
                <w:szCs w:val="26"/>
              </w:rPr>
              <w:t>24</w:t>
            </w:r>
            <w:r w:rsidRPr="00EC770E">
              <w:rPr>
                <w:rFonts w:ascii="Times New Roman" w:hAnsi="Times New Roman" w:cs="Times New Roman"/>
                <w:sz w:val="26"/>
                <w:szCs w:val="26"/>
              </w:rPr>
              <w:t xml:space="preserve"> tháng tính từ ngày giao hàng.</w:t>
            </w:r>
          </w:p>
        </w:tc>
      </w:tr>
    </w:tbl>
    <w:p w14:paraId="0B7CAC45" w14:textId="77777777" w:rsidR="00EC770E" w:rsidRPr="00EC770E" w:rsidRDefault="00EC770E" w:rsidP="00EC770E">
      <w:pPr>
        <w:autoSpaceDE w:val="0"/>
        <w:autoSpaceDN w:val="0"/>
        <w:adjustRightInd w:val="0"/>
        <w:spacing w:before="40" w:after="40"/>
        <w:ind w:firstLine="720"/>
        <w:jc w:val="both"/>
        <w:rPr>
          <w:rFonts w:ascii="Times New Roman" w:hAnsi="Times New Roman" w:cs="Times New Roman"/>
          <w:sz w:val="26"/>
          <w:szCs w:val="26"/>
          <w:lang w:val="vi-VN"/>
        </w:rPr>
      </w:pPr>
      <w:r w:rsidRPr="00EC770E">
        <w:rPr>
          <w:rFonts w:ascii="Times New Roman" w:hAnsi="Times New Roman" w:cs="Times New Roman"/>
          <w:sz w:val="26"/>
          <w:szCs w:val="26"/>
        </w:rPr>
        <w:t>(*) L</w:t>
      </w:r>
      <w:r w:rsidRPr="00EC770E">
        <w:rPr>
          <w:rFonts w:ascii="Times New Roman" w:hAnsi="Times New Roman" w:cs="Times New Roman"/>
          <w:sz w:val="26"/>
          <w:szCs w:val="26"/>
          <w:lang w:val="vi-VN"/>
        </w:rPr>
        <w:t xml:space="preserve">ưu </w:t>
      </w:r>
      <w:r w:rsidRPr="00EC770E">
        <w:rPr>
          <w:rFonts w:ascii="Times New Roman" w:hAnsi="Times New Roman" w:cs="Times New Roman"/>
          <w:sz w:val="26"/>
          <w:szCs w:val="26"/>
        </w:rPr>
        <w:t>ý: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và chứng minh có tiêu chuẩn kỹ thuật, đặc tính kỹ thuật, tính năng sử dụng "tương đương" hoặc "ưu việt hơn" so với các yêu cầu tối thiểu.</w:t>
      </w:r>
    </w:p>
    <w:p w14:paraId="48E98DBC" w14:textId="77777777" w:rsidR="00EC770E" w:rsidRPr="00EC770E" w:rsidRDefault="00EC770E" w:rsidP="00EC770E">
      <w:pPr>
        <w:autoSpaceDE w:val="0"/>
        <w:autoSpaceDN w:val="0"/>
        <w:adjustRightInd w:val="0"/>
        <w:spacing w:before="40" w:after="40"/>
        <w:ind w:firstLine="720"/>
        <w:rPr>
          <w:rFonts w:ascii="Times New Roman" w:hAnsi="Times New Roman" w:cs="Times New Roman"/>
          <w:b/>
          <w:bCs/>
          <w:sz w:val="26"/>
          <w:szCs w:val="26"/>
        </w:rPr>
      </w:pPr>
      <w:r w:rsidRPr="00EC770E">
        <w:rPr>
          <w:rFonts w:ascii="Times New Roman" w:hAnsi="Times New Roman" w:cs="Times New Roman"/>
          <w:b/>
          <w:bCs/>
          <w:sz w:val="26"/>
          <w:szCs w:val="26"/>
          <w:lang w:val="vi-VN"/>
        </w:rPr>
        <w:t>3. Các yêu cầu khác:</w:t>
      </w:r>
    </w:p>
    <w:p w14:paraId="42EF47C1" w14:textId="77777777" w:rsidR="00EC770E" w:rsidRPr="00EC770E" w:rsidRDefault="00EC770E" w:rsidP="00EC770E">
      <w:pPr>
        <w:autoSpaceDE w:val="0"/>
        <w:autoSpaceDN w:val="0"/>
        <w:adjustRightInd w:val="0"/>
        <w:spacing w:before="40" w:after="40"/>
        <w:ind w:firstLine="720"/>
        <w:rPr>
          <w:rFonts w:ascii="Times New Roman" w:hAnsi="Times New Roman" w:cs="Times New Roman"/>
          <w:b/>
          <w:bCs/>
          <w:sz w:val="26"/>
          <w:szCs w:val="26"/>
        </w:rPr>
      </w:pPr>
      <w:r w:rsidRPr="00EC770E">
        <w:rPr>
          <w:rFonts w:ascii="Times New Roman" w:hAnsi="Times New Roman" w:cs="Times New Roman"/>
          <w:b/>
          <w:bCs/>
          <w:sz w:val="26"/>
          <w:szCs w:val="26"/>
        </w:rPr>
        <w:t xml:space="preserve">3.1 Yêu cầu về Giấy phép hoặc Giấy ủy quyền bán hàng </w:t>
      </w:r>
    </w:p>
    <w:p w14:paraId="70A08483" w14:textId="77777777" w:rsidR="00EC770E" w:rsidRPr="00EC770E" w:rsidRDefault="00EC770E" w:rsidP="00EC770E">
      <w:pPr>
        <w:autoSpaceDE w:val="0"/>
        <w:autoSpaceDN w:val="0"/>
        <w:adjustRightInd w:val="0"/>
        <w:spacing w:before="40" w:after="40"/>
        <w:ind w:firstLine="720"/>
        <w:jc w:val="both"/>
        <w:rPr>
          <w:rFonts w:ascii="Times New Roman" w:hAnsi="Times New Roman" w:cs="Times New Roman"/>
          <w:bCs/>
          <w:sz w:val="26"/>
          <w:szCs w:val="26"/>
        </w:rPr>
      </w:pPr>
      <w:r w:rsidRPr="00EC770E">
        <w:rPr>
          <w:rFonts w:ascii="Times New Roman" w:hAnsi="Times New Roman" w:cs="Times New Roman"/>
          <w:bCs/>
          <w:sz w:val="26"/>
          <w:szCs w:val="26"/>
        </w:rPr>
        <w:t>- Hàng hóa của gói thầu là hàng hóa đặc thù, phức tạp cần gắn với trách nhiệm của nhà sản xuất trong việc cung cấp các dịch vụ sau bán hàng như bảo hành, dịch vụ hỗ trợ kỹ thuật và các dịch vụ liên quan khác vì vậy yêu cầu có Giấy phép hoặc Giấy ủy quyền bán hàng của nhà sản xuất hoặc giấy chứng nhận quan hệ đối tác từ nhà sản xuất hoặc tài liệu khác có giá trị tương đương cho phép phân phối sản phẩm dự thầu. Những tài liệu này phải thể hiện thời hạn hiệu lực cung ứng các mặt hàng trúng thầu cho đến khi kết thúc hợp đồng hoặc không xác định thời hạn.</w:t>
      </w:r>
    </w:p>
    <w:p w14:paraId="590887C8" w14:textId="77777777" w:rsidR="00EC770E" w:rsidRPr="00EC770E" w:rsidRDefault="00EC770E" w:rsidP="00EC770E">
      <w:pPr>
        <w:autoSpaceDE w:val="0"/>
        <w:autoSpaceDN w:val="0"/>
        <w:adjustRightInd w:val="0"/>
        <w:spacing w:before="40" w:after="40"/>
        <w:ind w:firstLine="720"/>
        <w:jc w:val="both"/>
        <w:rPr>
          <w:rFonts w:ascii="Times New Roman" w:hAnsi="Times New Roman" w:cs="Times New Roman"/>
          <w:bCs/>
          <w:sz w:val="26"/>
          <w:szCs w:val="26"/>
        </w:rPr>
      </w:pPr>
      <w:r w:rsidRPr="00EC770E">
        <w:rPr>
          <w:rFonts w:ascii="Times New Roman" w:hAnsi="Times New Roman" w:cs="Times New Roman"/>
          <w:bCs/>
          <w:sz w:val="26"/>
          <w:szCs w:val="26"/>
        </w:rPr>
        <w:t xml:space="preserve">- Các tài liệu trên phải được cơ quan có thẩm quyền cấp còn hiệu lực. Các tài liệu trong nước: bản chụp có đóng dấu xác nhận của nhà thầu. Các tài liệu bằng tiếng nước ngoài: phải kèm theo bản dịch tiếng Việt của cơ sở dịch thuật hợp pháp hoặc bản dịch </w:t>
      </w:r>
      <w:r w:rsidRPr="00EC770E">
        <w:rPr>
          <w:rFonts w:ascii="Times New Roman" w:hAnsi="Times New Roman" w:cs="Times New Roman"/>
          <w:bCs/>
          <w:sz w:val="26"/>
          <w:szCs w:val="26"/>
        </w:rPr>
        <w:lastRenderedPageBreak/>
        <w:t>tiếng Việt được đóng dấu xác nhận của nhà sản xuất, nhà đăng ký, nhà nhập khẩu. Nhà thầu phải chịu trách nhiệm về tính chính xác của nội dung bản dịch so với bản gốc và tính pháp lý của các tài liệu này</w:t>
      </w:r>
    </w:p>
    <w:p w14:paraId="374DD69A" w14:textId="77777777" w:rsidR="00EC770E" w:rsidRPr="00EC770E" w:rsidRDefault="00EC770E" w:rsidP="00EC770E">
      <w:pPr>
        <w:autoSpaceDE w:val="0"/>
        <w:autoSpaceDN w:val="0"/>
        <w:adjustRightInd w:val="0"/>
        <w:spacing w:before="40" w:after="40"/>
        <w:ind w:firstLine="720"/>
        <w:rPr>
          <w:rFonts w:ascii="Times New Roman" w:hAnsi="Times New Roman" w:cs="Times New Roman"/>
          <w:b/>
          <w:iCs/>
          <w:sz w:val="26"/>
          <w:szCs w:val="26"/>
        </w:rPr>
      </w:pPr>
      <w:r w:rsidRPr="00EC770E">
        <w:rPr>
          <w:rFonts w:ascii="Times New Roman" w:hAnsi="Times New Roman" w:cs="Times New Roman"/>
          <w:b/>
          <w:iCs/>
          <w:sz w:val="26"/>
          <w:szCs w:val="26"/>
        </w:rPr>
        <w:t>3.2 Yêu cầu khác:</w:t>
      </w:r>
    </w:p>
    <w:p w14:paraId="59F12AA5" w14:textId="616757C7" w:rsidR="00EC770E" w:rsidRPr="00EC770E" w:rsidRDefault="00EC770E" w:rsidP="00EC770E">
      <w:pPr>
        <w:autoSpaceDE w:val="0"/>
        <w:autoSpaceDN w:val="0"/>
        <w:adjustRightInd w:val="0"/>
        <w:spacing w:before="40" w:after="40"/>
        <w:jc w:val="both"/>
        <w:rPr>
          <w:rFonts w:ascii="Times New Roman" w:hAnsi="Times New Roman" w:cs="Times New Roman"/>
          <w:iCs/>
          <w:sz w:val="26"/>
          <w:szCs w:val="26"/>
        </w:rPr>
      </w:pPr>
      <w:r w:rsidRPr="00EC770E">
        <w:rPr>
          <w:rFonts w:ascii="Times New Roman" w:hAnsi="Times New Roman" w:cs="Times New Roman"/>
          <w:iCs/>
          <w:sz w:val="26"/>
          <w:szCs w:val="26"/>
        </w:rPr>
        <w:tab/>
        <w:t xml:space="preserve">- Hàng hóa phải được cung cấp đầy đủ kịp thời theo tiến độ nêu tại Chương IV - E-HSDT và đầy đủ nhãn hàng hóa: Có đầy đủ thông tin thành phần định lượng, ngày sản xuất, hạn dùng, cảnh báo an toàn, hướng dẫn sử dụng và bảo quản. </w:t>
      </w:r>
    </w:p>
    <w:p w14:paraId="13FDF46E" w14:textId="77777777" w:rsidR="00EC770E" w:rsidRPr="00EC770E" w:rsidRDefault="00EC770E" w:rsidP="00EC770E">
      <w:pPr>
        <w:autoSpaceDE w:val="0"/>
        <w:autoSpaceDN w:val="0"/>
        <w:adjustRightInd w:val="0"/>
        <w:spacing w:before="40" w:after="40"/>
        <w:ind w:firstLine="720"/>
        <w:rPr>
          <w:rFonts w:ascii="Times New Roman" w:hAnsi="Times New Roman" w:cs="Times New Roman"/>
          <w:sz w:val="26"/>
          <w:szCs w:val="26"/>
          <w:lang w:val="vi-VN"/>
        </w:rPr>
      </w:pPr>
      <w:r w:rsidRPr="00EC770E">
        <w:rPr>
          <w:rFonts w:ascii="Times New Roman" w:hAnsi="Times New Roman" w:cs="Times New Roman"/>
          <w:b/>
          <w:bCs/>
          <w:sz w:val="26"/>
          <w:szCs w:val="26"/>
          <w:lang w:val="vi-VN"/>
        </w:rPr>
        <w:t>4. Bản vẽ: Không có</w:t>
      </w:r>
    </w:p>
    <w:p w14:paraId="1096D670" w14:textId="77777777" w:rsidR="00EC770E" w:rsidRPr="00EC770E" w:rsidRDefault="00EC770E" w:rsidP="00EC770E">
      <w:pPr>
        <w:autoSpaceDE w:val="0"/>
        <w:autoSpaceDN w:val="0"/>
        <w:adjustRightInd w:val="0"/>
        <w:spacing w:before="40" w:after="40"/>
        <w:ind w:firstLine="709"/>
        <w:rPr>
          <w:rFonts w:ascii="Times New Roman" w:hAnsi="Times New Roman" w:cs="Times New Roman"/>
          <w:sz w:val="26"/>
          <w:szCs w:val="26"/>
          <w:lang w:val="vi-VN"/>
        </w:rPr>
      </w:pPr>
      <w:r w:rsidRPr="00EC770E">
        <w:rPr>
          <w:rFonts w:ascii="Times New Roman" w:hAnsi="Times New Roman" w:cs="Times New Roman"/>
          <w:b/>
          <w:bCs/>
          <w:sz w:val="26"/>
          <w:szCs w:val="26"/>
          <w:lang w:val="vi-VN"/>
        </w:rPr>
        <w:t>5. Kiểm tra và thử nghiệm</w:t>
      </w:r>
    </w:p>
    <w:p w14:paraId="05AD3C31" w14:textId="77777777" w:rsidR="00EC770E" w:rsidRPr="00EC770E" w:rsidRDefault="00EC770E" w:rsidP="00EC770E">
      <w:pPr>
        <w:tabs>
          <w:tab w:val="left" w:pos="612"/>
        </w:tabs>
        <w:autoSpaceDE w:val="0"/>
        <w:autoSpaceDN w:val="0"/>
        <w:adjustRightInd w:val="0"/>
        <w:spacing w:before="40" w:after="40"/>
        <w:ind w:firstLine="709"/>
        <w:jc w:val="both"/>
        <w:rPr>
          <w:rFonts w:ascii="Times New Roman" w:hAnsi="Times New Roman" w:cs="Times New Roman"/>
          <w:sz w:val="26"/>
          <w:szCs w:val="26"/>
          <w:lang w:val="vi-VN"/>
        </w:rPr>
      </w:pPr>
      <w:r w:rsidRPr="00EC770E">
        <w:rPr>
          <w:rFonts w:ascii="Times New Roman" w:hAnsi="Times New Roman" w:cs="Times New Roman"/>
          <w:sz w:val="26"/>
          <w:szCs w:val="26"/>
          <w:lang w:val="vi-VN"/>
        </w:rPr>
        <w:t xml:space="preserve">-  Chủ đầu tư hoặc đại diện của Chủ đầu tư có quyền kiểm tra, thử nghiệm hàng hóa được cung cấp để khẳng định hàng hóa đó có đặc tính kỹ thuật phù hợp với yêu cầu của hợp đồng. </w:t>
      </w:r>
    </w:p>
    <w:p w14:paraId="5E6EC5A8" w14:textId="61EACB70" w:rsidR="00386BFE" w:rsidRPr="00EC770E" w:rsidRDefault="00EC770E" w:rsidP="002452DE">
      <w:pPr>
        <w:ind w:firstLine="709"/>
        <w:jc w:val="both"/>
        <w:rPr>
          <w:rFonts w:ascii="Times New Roman" w:hAnsi="Times New Roman" w:cs="Times New Roman"/>
          <w:sz w:val="26"/>
          <w:szCs w:val="26"/>
        </w:rPr>
      </w:pPr>
      <w:r w:rsidRPr="00EC770E">
        <w:rPr>
          <w:rFonts w:ascii="Times New Roman" w:hAnsi="Times New Roman" w:cs="Times New Roman"/>
          <w:sz w:val="26"/>
          <w:szCs w:val="26"/>
          <w:lang w:val="vi-VN"/>
        </w:rPr>
        <w:t xml:space="preserve">-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w:t>
      </w:r>
      <w:bookmarkStart w:id="1" w:name="_GoBack"/>
      <w:bookmarkEnd w:id="1"/>
      <w:r w:rsidRPr="00EC770E">
        <w:rPr>
          <w:rFonts w:ascii="Times New Roman" w:hAnsi="Times New Roman" w:cs="Times New Roman"/>
          <w:sz w:val="26"/>
          <w:szCs w:val="26"/>
          <w:lang w:val="vi-VN"/>
        </w:rPr>
        <w:t>Nhà thầu không có khả năng thay thế hay điều chỉnh các hàng hóa không phù hợp, Chủ đầu tư sẽ ngưng việc thực hiện hợp đồng với nhà thầu. Chủ đầu tư có quyền mua tại đơn vị cung cấp khác có thể giá cao hơn, mọi chi phí phát sinh bên bán chịu.</w:t>
      </w:r>
    </w:p>
    <w:sectPr w:rsidR="00386BFE" w:rsidRPr="00EC7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A4"/>
    <w:rsid w:val="002452DE"/>
    <w:rsid w:val="0027674F"/>
    <w:rsid w:val="00386BFE"/>
    <w:rsid w:val="003E6AF9"/>
    <w:rsid w:val="006F1385"/>
    <w:rsid w:val="007A48F2"/>
    <w:rsid w:val="007D2977"/>
    <w:rsid w:val="008A0170"/>
    <w:rsid w:val="009C42A4"/>
    <w:rsid w:val="00CF6D03"/>
    <w:rsid w:val="00D46FE8"/>
    <w:rsid w:val="00D869F5"/>
    <w:rsid w:val="00EC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C770E"/>
    <w:pPr>
      <w:keepNext/>
      <w:keepLines/>
      <w:spacing w:before="120" w:after="120" w:line="240" w:lineRule="auto"/>
      <w:outlineLvl w:val="1"/>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770E"/>
    <w:rPr>
      <w:rFonts w:ascii="Times New Roman" w:eastAsiaTheme="majorEastAsia" w:hAnsi="Times New Roman"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C770E"/>
    <w:pPr>
      <w:keepNext/>
      <w:keepLines/>
      <w:spacing w:before="120" w:after="120" w:line="240" w:lineRule="auto"/>
      <w:outlineLvl w:val="1"/>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770E"/>
    <w:rPr>
      <w:rFonts w:ascii="Times New Roman" w:eastAsiaTheme="majorEastAsia" w:hAnsi="Times New Roman"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TTKDYTQTLC</dc:creator>
  <cp:keywords/>
  <dc:description/>
  <cp:lastModifiedBy>USER</cp:lastModifiedBy>
  <cp:revision>8</cp:revision>
  <dcterms:created xsi:type="dcterms:W3CDTF">2023-01-04T03:56:00Z</dcterms:created>
  <dcterms:modified xsi:type="dcterms:W3CDTF">2025-09-05T01:45:00Z</dcterms:modified>
</cp:coreProperties>
</file>